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/9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center"/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u w:val="single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ΟΠΕΡΑ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ΛΥΡΙΣΜΟΣ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ΣΥΝΑΙΣΘΗΜΑ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ΖΗΣΑΜΕ ΤΗΝ ΠΕΜΠΤΟΥΣΙΑ ΤΗΣ ΜΟΥΣΙΚΗΣ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Χθες βράδυ γίναμε κοινωνοί</w:t>
      </w:r>
      <w:r>
        <w:rPr>
          <w:sz w:val="28"/>
          <w:szCs w:val="28"/>
          <w:rtl w:val="0"/>
        </w:rPr>
        <w:t xml:space="preserve"> κυριολεκτικά</w:t>
      </w:r>
      <w:r>
        <w:rPr>
          <w:sz w:val="28"/>
          <w:szCs w:val="28"/>
          <w:rtl w:val="0"/>
        </w:rPr>
        <w:t xml:space="preserve"> της πεμπτουσίας της μουσικής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Στην πλατεία Θεόδωρου Κολοκοτρώνη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Παναγία Ελεούσα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το πολυάριθμο κοινό  απήλαυσε </w:t>
      </w:r>
      <w:r>
        <w:rPr>
          <w:sz w:val="28"/>
          <w:szCs w:val="28"/>
          <w:rtl w:val="0"/>
        </w:rPr>
        <w:t>“Μελωδίες δίχως σύνορα” στη λυρική τους μορφή κι απόδοση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όλες επιμελημένες από την κορυφαία του είδους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τη δική μας </w:t>
      </w:r>
      <w:r>
        <w:rPr>
          <w:sz w:val="28"/>
          <w:szCs w:val="28"/>
          <w:rtl w:val="0"/>
        </w:rPr>
        <w:t>Λυδία Αγγελοπούλου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Η σπουδαία μεσόφωνος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παρουσ</w:t>
      </w:r>
      <w:r>
        <w:rPr>
          <w:sz w:val="28"/>
          <w:szCs w:val="28"/>
          <w:rtl w:val="0"/>
        </w:rPr>
        <w:t>ίασε</w:t>
      </w:r>
      <w:r>
        <w:rPr>
          <w:sz w:val="28"/>
          <w:szCs w:val="28"/>
          <w:rtl w:val="0"/>
        </w:rPr>
        <w:t xml:space="preserve"> με μια πλειάδα ερμηνευτών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ένα </w:t>
      </w:r>
      <w:r>
        <w:rPr>
          <w:sz w:val="28"/>
          <w:szCs w:val="28"/>
          <w:rtl w:val="0"/>
        </w:rPr>
        <w:t xml:space="preserve"> μαγικό </w:t>
      </w:r>
      <w:r>
        <w:rPr>
          <w:sz w:val="28"/>
          <w:szCs w:val="28"/>
          <w:rtl w:val="0"/>
        </w:rPr>
        <w:t>πρόγραμμα με μουσικές συνθέσεις από Θεοδωράκη και Χατζιδάκι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έως Μότσαρτ και Στράους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αλλά και το Φάντασμα της Όπερας του Α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Λ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Βέμπερ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br w:type="textWrapping"/>
        <w:t xml:space="preserve">Τραγούδησαν μαζί της η </w:t>
      </w:r>
      <w:r>
        <w:rPr>
          <w:sz w:val="28"/>
          <w:szCs w:val="28"/>
          <w:rtl w:val="0"/>
        </w:rPr>
        <w:t>Μαρία Μαυρομμάτη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η </w:t>
      </w:r>
      <w:r>
        <w:rPr>
          <w:sz w:val="28"/>
          <w:szCs w:val="28"/>
          <w:rtl w:val="0"/>
        </w:rPr>
        <w:t>Μαριαλένα Πολίτη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Ά</w:t>
      </w:r>
      <w:r>
        <w:rPr>
          <w:sz w:val="28"/>
          <w:szCs w:val="28"/>
          <w:rtl w:val="0"/>
        </w:rPr>
        <w:t xml:space="preserve">ννα Ελεωνόρα Ριέρα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η </w:t>
      </w:r>
      <w:r>
        <w:rPr>
          <w:sz w:val="28"/>
          <w:szCs w:val="28"/>
          <w:rtl w:val="0"/>
        </w:rPr>
        <w:t>Ιωάννα Τσιλιμίγκα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</w:rPr>
        <w:t>Ανδρέας Καραούλης</w:t>
      </w:r>
      <w:r>
        <w:rPr>
          <w:sz w:val="28"/>
          <w:szCs w:val="28"/>
          <w:rtl w:val="0"/>
        </w:rPr>
        <w:t xml:space="preserve"> κι ο διευθυντής του δημοτικού ωδείου μας Σταμάτης Μπερής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</w:rPr>
        <w:t xml:space="preserve">Στο Πιάνο </w:t>
      </w:r>
      <w:r>
        <w:rPr>
          <w:sz w:val="28"/>
          <w:szCs w:val="28"/>
          <w:rtl w:val="0"/>
        </w:rPr>
        <w:t xml:space="preserve">ήταν ο </w:t>
      </w:r>
      <w:r>
        <w:rPr>
          <w:sz w:val="28"/>
          <w:szCs w:val="28"/>
          <w:rtl w:val="0"/>
        </w:rPr>
        <w:t>Βενιαμίν Χατζηκουμπάρογλου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Παρών ήταν ο δήμαρχος μας Λάμπρος Μίχος και στελέχη της δημοτικής αρχής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 xml:space="preserve">Σταθερά παρούσα και η </w:t>
      </w:r>
      <w:r>
        <w:rPr>
          <w:sz w:val="28"/>
          <w:szCs w:val="28"/>
          <w:rtl w:val="0"/>
        </w:rPr>
        <w:t>Δανειστική Βιβλιοθήκη του Δήμου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“εξόπλισε” για ακόμα ένα βράδυ με βιβλία τους ενδιαφερομένους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</w:rPr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