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13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center"/>
        <w:rPr>
          <w:b w:val="1"/>
          <w:bCs w:val="1"/>
          <w:i w:val="1"/>
          <w:iCs w:val="1"/>
          <w:sz w:val="28"/>
          <w:szCs w:val="28"/>
          <w:u w:val="single"/>
        </w:rPr>
      </w:pP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 xml:space="preserve">Ο Καραγκιόζης έλυσε χθες το μεγάλο του μυστήριο στην Πλατεία 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>19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>ης Μάη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>!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Ηρωισμός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χιούμορ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ευρηματικότητα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ανατροπές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γέλιο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γέλιο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γέλιο</w:t>
      </w:r>
      <w:r>
        <w:rPr>
          <w:sz w:val="28"/>
          <w:szCs w:val="28"/>
          <w:rtl w:val="0"/>
        </w:rPr>
        <w:t xml:space="preserve">..: </w:t>
      </w:r>
      <w:r>
        <w:rPr>
          <w:sz w:val="28"/>
          <w:szCs w:val="28"/>
          <w:rtl w:val="0"/>
        </w:rPr>
        <w:t>Ο λαϊκός μύθος του Καραγκιόζη ζωντάνεψε χθες το απόγευμα ανάμεσα σε πλήθος κόσμου όλων των ηλικιών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στην Πλατεία </w:t>
      </w:r>
      <w:r>
        <w:rPr>
          <w:sz w:val="28"/>
          <w:szCs w:val="28"/>
          <w:rtl w:val="0"/>
        </w:rPr>
        <w:t>19</w:t>
      </w:r>
      <w:r>
        <w:rPr>
          <w:sz w:val="28"/>
          <w:szCs w:val="28"/>
          <w:rtl w:val="0"/>
        </w:rPr>
        <w:t>ης Μάη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Ο αγαπημένος λαϊκός μας ήρωας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μας προσέφερε στιγμές ατελείωτης δράσης και γέλιου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μέσα από την προσπάθεια του να λύσει στο έργο αυτό του Θεάτρου Σκιών του Σωκράτη Κοτσορέ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το “μεγάλο μυστήριο”</w:t>
      </w:r>
      <w:r>
        <w:rPr>
          <w:sz w:val="28"/>
          <w:szCs w:val="28"/>
          <w:rtl w:val="0"/>
        </w:rPr>
        <w:t xml:space="preserve">!! 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Η δημοτική αρχή σταθερά παρούσα και στη χθεσινή παράσταση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με το δήμαρχο και στελέχη της να δίνουν το παρόν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Παρούσα και η δανειστική βιβλιοθήκη του δήμου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προσέφερε βιβλία σε όσους έσπευσαν να την “εξερευνήσουν”</w:t>
      </w:r>
      <w:r>
        <w:rPr>
          <w:sz w:val="28"/>
          <w:szCs w:val="28"/>
          <w:rtl w:val="0"/>
        </w:rPr>
        <w:t xml:space="preserve">! 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Επόμενοι δύο σταθμοί του Θεάτρου Σκιών και του Καραγκιόζη</w:t>
      </w:r>
      <w:r>
        <w:rPr>
          <w:sz w:val="28"/>
          <w:szCs w:val="28"/>
          <w:rtl w:val="0"/>
        </w:rPr>
        <w:t xml:space="preserve">: </w:t>
      </w:r>
    </w:p>
    <w:p>
      <w:pPr>
        <w:pStyle w:val="Βασικό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Παρασκευή </w:t>
      </w:r>
      <w:r>
        <w:rPr>
          <w:sz w:val="28"/>
          <w:szCs w:val="28"/>
          <w:rtl w:val="0"/>
        </w:rPr>
        <w:t xml:space="preserve">19 </w:t>
      </w:r>
      <w:r>
        <w:rPr>
          <w:sz w:val="28"/>
          <w:szCs w:val="28"/>
          <w:rtl w:val="0"/>
        </w:rPr>
        <w:t>Σεπτεμβρίου</w:t>
      </w:r>
      <w:r>
        <w:rPr>
          <w:sz w:val="28"/>
          <w:szCs w:val="28"/>
          <w:rtl w:val="0"/>
        </w:rPr>
        <w:t xml:space="preserve">, 7:30 </w:t>
      </w:r>
      <w:r>
        <w:rPr>
          <w:sz w:val="28"/>
          <w:szCs w:val="28"/>
          <w:rtl w:val="0"/>
        </w:rPr>
        <w:t>μ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Άλσος Μητέρας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 xml:space="preserve">Διομήδη Κομνηνού </w:t>
      </w:r>
      <w:r>
        <w:rPr>
          <w:sz w:val="28"/>
          <w:szCs w:val="28"/>
          <w:rtl w:val="0"/>
        </w:rPr>
        <w:t xml:space="preserve">3-7), </w:t>
      </w:r>
      <w:r>
        <w:rPr>
          <w:sz w:val="28"/>
          <w:szCs w:val="28"/>
          <w:rtl w:val="0"/>
        </w:rPr>
        <w:t xml:space="preserve">“Ο Καραγκιόζης τραγουδιστής” </w:t>
      </w:r>
    </w:p>
    <w:p>
      <w:pPr>
        <w:pStyle w:val="Βασικό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Παρασκευή </w:t>
      </w:r>
      <w:r>
        <w:rPr>
          <w:sz w:val="28"/>
          <w:szCs w:val="28"/>
          <w:rtl w:val="0"/>
        </w:rPr>
        <w:t xml:space="preserve">26 </w:t>
      </w:r>
      <w:r>
        <w:rPr>
          <w:sz w:val="28"/>
          <w:szCs w:val="28"/>
          <w:rtl w:val="0"/>
        </w:rPr>
        <w:t>Σεπτεμβρίου</w:t>
      </w:r>
      <w:r>
        <w:rPr>
          <w:sz w:val="28"/>
          <w:szCs w:val="28"/>
          <w:rtl w:val="0"/>
        </w:rPr>
        <w:t xml:space="preserve">, 7:30 </w:t>
      </w:r>
      <w:r>
        <w:rPr>
          <w:sz w:val="28"/>
          <w:szCs w:val="28"/>
          <w:rtl w:val="0"/>
        </w:rPr>
        <w:t>μ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Πλατεία ΖΑΝΑΕ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Μεσολογγίου</w:t>
      </w:r>
      <w:r>
        <w:rPr>
          <w:sz w:val="28"/>
          <w:szCs w:val="28"/>
          <w:rtl w:val="0"/>
        </w:rPr>
        <w:t>&amp;</w:t>
      </w:r>
      <w:r>
        <w:rPr>
          <w:sz w:val="28"/>
          <w:szCs w:val="28"/>
          <w:rtl w:val="0"/>
        </w:rPr>
        <w:t>Ταϋγέτου</w:t>
      </w:r>
      <w:r>
        <w:rPr>
          <w:sz w:val="28"/>
          <w:szCs w:val="28"/>
          <w:rtl w:val="0"/>
        </w:rPr>
        <w:t xml:space="preserve">), </w:t>
      </w:r>
      <w:r>
        <w:rPr>
          <w:sz w:val="28"/>
          <w:szCs w:val="28"/>
          <w:rtl w:val="0"/>
        </w:rPr>
        <w:t xml:space="preserve">“Ο Καραγκιόζης παλαιστής” 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Κουκκίδες"/>
  </w:abstractNum>
  <w:abstractNum w:abstractNumId="1">
    <w:multiLevelType w:val="hybridMultilevel"/>
    <w:styleLink w:val="Κουκκίδες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Κουκκίδες">
    <w:name w:val="Κουκκίδε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