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11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9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Βασικό"/>
        <w:jc w:val="center"/>
        <w:rPr>
          <w:b w:val="1"/>
          <w:bCs w:val="1"/>
          <w:i w:val="1"/>
          <w:iCs w:val="1"/>
          <w:sz w:val="26"/>
          <w:szCs w:val="26"/>
          <w:u w:val="single"/>
        </w:rPr>
      </w:pP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ΓΙΟΡΤΕΣ ΠΟΛΗΣ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 xml:space="preserve">: </w:t>
      </w:r>
      <w:r>
        <w:rPr>
          <w:b w:val="1"/>
          <w:bCs w:val="1"/>
          <w:i w:val="1"/>
          <w:iCs w:val="1"/>
          <w:sz w:val="26"/>
          <w:szCs w:val="26"/>
          <w:u w:val="single"/>
          <w:rtl w:val="1"/>
          <w:lang w:val="ar-SA" w:bidi="ar-SA"/>
        </w:rPr>
        <w:t>“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Ο ΚΑΡΑΓΚΙΟΖΗΣ ΚΑΙ ΤΟ ΜΕΓΑΛΟ ΜΥΣΤΗΡΙΟ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 xml:space="preserve">” ΣΤΗΝ ΠΛΑΤΕΙΑ 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19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ΗΣ ΜΑΗ</w:t>
      </w:r>
    </w:p>
    <w:p>
      <w:pPr>
        <w:pStyle w:val="Βασικό"/>
        <w:jc w:val="center"/>
        <w:rPr>
          <w:b w:val="1"/>
          <w:bCs w:val="1"/>
          <w:i w:val="1"/>
          <w:iCs w:val="1"/>
          <w:sz w:val="24"/>
          <w:szCs w:val="24"/>
          <w:u w:val="single"/>
        </w:rPr>
      </w:pPr>
    </w:p>
    <w:p>
      <w:pPr>
        <w:pStyle w:val="Βασικό"/>
        <w:jc w:val="both"/>
      </w:pPr>
      <w:r>
        <w:rPr>
          <w:sz w:val="26"/>
          <w:szCs w:val="26"/>
          <w:rtl w:val="0"/>
        </w:rPr>
        <w:t xml:space="preserve">Την </w:t>
      </w:r>
      <w:r>
        <w:rPr>
          <w:sz w:val="26"/>
          <w:szCs w:val="26"/>
          <w:rtl w:val="0"/>
        </w:rPr>
        <w:t>Παρασκευή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12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sz w:val="26"/>
          <w:szCs w:val="26"/>
          <w:rtl w:val="0"/>
        </w:rPr>
        <w:t xml:space="preserve">Σεπτεμβρίου στις </w:t>
      </w:r>
      <w:r>
        <w:rPr>
          <w:sz w:val="26"/>
          <w:szCs w:val="26"/>
          <w:rtl w:val="0"/>
        </w:rPr>
        <w:t>7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t>3</w:t>
      </w:r>
      <w:r>
        <w:rPr>
          <w:sz w:val="26"/>
          <w:szCs w:val="26"/>
          <w:rtl w:val="0"/>
        </w:rPr>
        <w:t xml:space="preserve">0 </w:t>
      </w:r>
      <w:r>
        <w:rPr>
          <w:sz w:val="26"/>
          <w:szCs w:val="26"/>
          <w:rtl w:val="0"/>
        </w:rPr>
        <w:t>μ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οι Γιορτές Πόλης του δήμου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ανοίγουν την παιδική τους κι όχι μόνο ψυχή κι υποδέχονται την Παράσταση του Θεάτρου Σκιών του Σωκράτη Κοτσορέ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με την προβολή του έργου “</w:t>
      </w:r>
      <w:r>
        <w:rPr>
          <w:sz w:val="26"/>
          <w:szCs w:val="26"/>
          <w:rtl w:val="0"/>
        </w:rPr>
        <w:t>Ο Καραγκιόζης και το μεγάλο μυστήριο</w:t>
      </w:r>
      <w:r>
        <w:rPr>
          <w:sz w:val="26"/>
          <w:szCs w:val="26"/>
          <w:rtl w:val="0"/>
        </w:rPr>
        <w:t>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στην Πλατ</w:t>
      </w:r>
      <w:r>
        <w:rPr>
          <w:sz w:val="26"/>
          <w:szCs w:val="26"/>
          <w:rtl w:val="0"/>
        </w:rPr>
        <w:t xml:space="preserve">εία </w:t>
      </w:r>
      <w:r>
        <w:rPr>
          <w:sz w:val="26"/>
          <w:szCs w:val="26"/>
          <w:rtl w:val="0"/>
        </w:rPr>
        <w:t>19</w:t>
      </w:r>
      <w:r>
        <w:rPr>
          <w:sz w:val="26"/>
          <w:szCs w:val="26"/>
          <w:rtl w:val="0"/>
        </w:rPr>
        <w:t>ης Μάη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Σίφνου</w:t>
      </w:r>
      <w:r>
        <w:rPr>
          <w:sz w:val="26"/>
          <w:szCs w:val="26"/>
          <w:rtl w:val="0"/>
        </w:rPr>
        <w:t>&amp;</w:t>
      </w:r>
      <w:r>
        <w:rPr>
          <w:sz w:val="26"/>
          <w:szCs w:val="26"/>
          <w:rtl w:val="0"/>
        </w:rPr>
        <w:t>Απ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Παύλου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Η διαχρονικότητα του Καραγκιόζη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μας γεμίζει με αναμνήσεις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φωτίζει ξανά με την καλοκάγαθη ιδιοσυγκρασία του το νου και την ψυχή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θυμίζοντας πως το ήθος</w:t>
      </w:r>
      <w:r>
        <w:rPr>
          <w:sz w:val="26"/>
          <w:szCs w:val="26"/>
          <w:rtl w:val="0"/>
        </w:rPr>
        <w:t xml:space="preserve">,  </w:t>
      </w:r>
      <w:r>
        <w:rPr>
          <w:sz w:val="26"/>
          <w:szCs w:val="26"/>
          <w:rtl w:val="0"/>
        </w:rPr>
        <w:t>η αυθεντικότητα και η αγάπη στην οικογένεια και την αξιοπρέπεια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είναι “παράσημα” του Καραγκιόζη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μετουσιώνονται σε αναλλοίωτες αξίες όλης της κοινωνίας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Ελάτε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να θυμηθούμε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να γελάσουμε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να συγκινηθούμε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να γίνουμε όλοι μία παρέα</w:t>
      </w:r>
      <w:r>
        <w:rPr>
          <w:sz w:val="26"/>
          <w:szCs w:val="26"/>
          <w:rtl w:val="0"/>
          <w:lang w:val="ru-RU"/>
        </w:rPr>
        <w:t>!</w:t>
      </w:r>
    </w:p>
    <w:p>
      <w:pPr>
        <w:pStyle w:val="Βασικό"/>
        <w:jc w:val="both"/>
      </w:pPr>
      <w:r>
        <w:rPr>
          <w:sz w:val="26"/>
          <w:szCs w:val="26"/>
          <w:rtl w:val="0"/>
        </w:rPr>
        <w:t>Κατά τη διάρκεια της εκδήλωσης θα λειτουργεί τμήμα της Δανειστικής Βιβλιοθήκης του Δήμου μας</w:t>
      </w:r>
      <w:r>
        <w:rPr>
          <w:sz w:val="26"/>
          <w:szCs w:val="26"/>
          <w:rtl w:val="0"/>
        </w:rPr>
        <w:t>.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