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4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5</w:t>
      </w:r>
    </w:p>
    <w:p>
      <w:pPr>
        <w:pStyle w:val="Βασικό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i w:val="1"/>
          <w:iCs w:val="1"/>
          <w:sz w:val="20"/>
          <w:szCs w:val="20"/>
          <w:u w:val="single"/>
        </w:rPr>
        <w:br w:type="textWrapping"/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 xml:space="preserve">Η 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29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η Σεπτεμβρίου ημέρα τιμής και μνήμης για τα θύματα της ναζιστικής θηριωδίας</w:t>
        <w:br w:type="textWrapping"/>
      </w:r>
    </w:p>
    <w:p>
      <w:pPr>
        <w:pStyle w:val="Βασικό"/>
        <w:spacing w:after="12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Εκδήλωση μνήμης και τιμής στους έξι συμπολίτες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οι οποίοι εκτελέστηκαν από τα πυρά των ναζί το </w:t>
      </w:r>
      <w:r>
        <w:rPr>
          <w:sz w:val="28"/>
          <w:szCs w:val="28"/>
          <w:rtl w:val="0"/>
        </w:rPr>
        <w:t xml:space="preserve">1944, </w:t>
      </w:r>
      <w:r>
        <w:rPr>
          <w:sz w:val="28"/>
          <w:szCs w:val="28"/>
          <w:rtl w:val="0"/>
        </w:rPr>
        <w:t>στο ρέμα των οδών Δούσμανη και Σαράφη καθώς και στην Αγία Ελεούσα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οργανώνει τη Δευτέρα στις </w:t>
      </w:r>
      <w:r>
        <w:rPr>
          <w:sz w:val="28"/>
          <w:szCs w:val="28"/>
          <w:rtl w:val="0"/>
        </w:rPr>
        <w:t xml:space="preserve">10 </w:t>
      </w:r>
      <w:r>
        <w:rPr>
          <w:sz w:val="28"/>
          <w:szCs w:val="28"/>
          <w:rtl w:val="0"/>
        </w:rPr>
        <w:t>π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ο Δήμος Αγίας Βαρβάρας</w:t>
      </w:r>
      <w:r>
        <w:rPr>
          <w:sz w:val="28"/>
          <w:szCs w:val="28"/>
          <w:rtl w:val="0"/>
        </w:rPr>
        <w:t>.</w:t>
      </w:r>
    </w:p>
    <w:p>
      <w:pPr>
        <w:pStyle w:val="Βασικό"/>
        <w:spacing w:after="12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Θα τελεστεί τρισάγιο και θα κατατεθεί στεφάνι στο μνημείο που φέρει τιμητική πλάκα με τα ονόματα των πεσόντων</w:t>
      </w:r>
      <w:r>
        <w:rPr>
          <w:sz w:val="28"/>
          <w:szCs w:val="28"/>
          <w:rtl w:val="0"/>
        </w:rPr>
        <w:t>.</w:t>
      </w:r>
    </w:p>
    <w:p>
      <w:pPr>
        <w:pStyle w:val="Βασικό"/>
        <w:spacing w:after="12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Σε δήλωση του για τη θλιβερή επέτειο ο δήμαρχος Αγίας Βαρβάρας Λάμπρος Μίχος δήλωσε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“Τιμούμε τους συμπολίτες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θυσιάστηκαν λίγες μέρες πριν την Απελευθέρωση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Η μνήμη και η θυσία τους αποτελούν ζωντανό παράδειγμα και ισχυρή παρακαταθήκη για τις νεότερες γενιές</w:t>
      </w:r>
      <w:r>
        <w:rPr>
          <w:sz w:val="28"/>
          <w:szCs w:val="28"/>
          <w:rtl w:val="0"/>
        </w:rPr>
        <w:t>!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>.</w:t>
      </w:r>
    </w:p>
    <w:p>
      <w:pPr>
        <w:pStyle w:val="Βασικό"/>
        <w:spacing w:after="120"/>
        <w:jc w:val="both"/>
      </w:pPr>
    </w:p>
    <w:p>
      <w:pPr>
        <w:pStyle w:val="Βασικό"/>
        <w:spacing w:after="120"/>
        <w:jc w:val="both"/>
      </w:pPr>
      <w:r/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