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Normal.0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Normal.0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30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/6/2025</w:t>
      </w:r>
      <w:r>
        <w:rPr>
          <w:b w:val="1"/>
          <w:bCs w:val="1"/>
          <w:i w:val="1"/>
          <w:iCs w:val="1"/>
          <w:sz w:val="20"/>
          <w:szCs w:val="20"/>
          <w:u w:val="single"/>
        </w:rPr>
        <w:br w:type="textWrapping"/>
      </w:r>
    </w:p>
    <w:p>
      <w:pPr>
        <w:pStyle w:val="Normal.0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ΑΝΑΨΑΜΕ ΦΩΤΙΕΣ ΣΤΙΣ ΓΕΙΤΟΝΙΕΣ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ΤΟΥ ΑΗ ΓΙΑΝΝΗ ΑΧ ΠΟΣΑ ΞΕΡΕΙΣ ΚΑΙ ΜΟΥ ΛΕΣ</w:t>
      </w:r>
      <w:r>
        <w:rPr>
          <w:b w:val="1"/>
          <w:bCs w:val="1"/>
          <w:sz w:val="26"/>
          <w:szCs w:val="26"/>
          <w:u w:val="single"/>
          <w:rtl w:val="0"/>
        </w:rPr>
        <w:t>…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Το βράδυ της περασμένης Τετάρτης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κορίτσια πήγαιναν μπροστά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αγόρια ακολουθούσαν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οι μουσικές ξεκίνησαν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αμίλητο νερό κύλησε στις στάμνες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οι φωτιές ανάψανε στην Πλατεία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οι χοροί ο ένας διαδέχτηκε τον άλλον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παιδιά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έφηβοι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ενήλικες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ηλικιωμένοι ενώθηκαν σε ένα χαμόγελο και θυμήθηκαν τα παιδιά τους χρόνια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χρόνια της αθωότητας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αγάπης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προσμονής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αγκαλιάς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φιλίας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αλληλεγγύης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Ο Κλήδωνας αναβίωσε εγκάρδια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ένθερμα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συλλογικά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Παγκόσμια Ημέρα Μουσικής γιορτάστηκε πανηγυρικά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Στην Πλατεία Θεόδωρου Κολοκοτρώνη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Αγίας Ελεούσας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>μπροστά στο Δημαρχείο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εκατοντάδες παιδιά του Σχολείου Παράδοσης και Λαογραφίας 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αναβίωσαν το έθιμο του Κλήδονα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ενσαρκώνοντας με ταλέντο το ρόλο των κοριτσιών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πήραν το νερό από την πηγή χωρίς να μιλούν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έβαλαν στις πήλινες στάμνες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ρίχνοντας μέσα ένα προσωπικό τους αντικείμενο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τις σφράγισαν με πανιά και φύλλα δάφνης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να μαντέψουν τους μελλοντικούς τους συντρόφους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Μεγάλη φωτιά ακολούθως άναψε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αγόρια και κορίτσια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πέρασαν από πάνω της πολλές φορές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αναβιώνοντας το έθιμο της παραμονής τ</w:t>
      </w:r>
      <w:r>
        <w:rPr>
          <w:sz w:val="26"/>
          <w:szCs w:val="26"/>
          <w:rtl w:val="0"/>
        </w:rPr>
        <w:t xml:space="preserve">’ </w:t>
      </w:r>
      <w:r>
        <w:rPr>
          <w:sz w:val="26"/>
          <w:szCs w:val="26"/>
          <w:rtl w:val="0"/>
        </w:rPr>
        <w:t>Αϊ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Γιαννιού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Η φωτιά έσβησε και οι χοροί κορυφώθηκαν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παραδοσιακοί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νησιώτικοι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λαϊκοί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ρεμπέτικοι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μετατρέποντας την Πλατεία μας σε μια απέραντη χορογραφία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>Ο δήμαρχος Λάμπρος Μίχος προλόγισε την υπέροχη αυτή εκδήλωση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τονίζοντας ότι με εκδηλώσεις σαν κι αυτή ζωντανεύει και πάλι η Ελλάδα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επιστρέφουμε στις ρίζες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στις παραδόσεις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παράλληλα δείχνουμε παντού ότι η πόλη κινείται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δουλεύει και τα παιδιά της τηρούν την παράδοση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βαδίζοντας σε δημιουργικούς δρόμους μέσα από τις πολιτιστικές δομές του Δήμου μας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Ανέφερε χαρακτηριστικά ότι “στόχος μας είναι </w:t>
      </w:r>
      <w:r>
        <w:rPr>
          <w:sz w:val="26"/>
          <w:szCs w:val="26"/>
          <w:rtl w:val="0"/>
        </w:rPr>
        <w:t xml:space="preserve">500 </w:t>
      </w:r>
      <w:r>
        <w:rPr>
          <w:sz w:val="26"/>
          <w:szCs w:val="26"/>
          <w:rtl w:val="0"/>
        </w:rPr>
        <w:t xml:space="preserve">παιδιά να τραγουδάνε και </w:t>
      </w:r>
      <w:r>
        <w:rPr>
          <w:sz w:val="26"/>
          <w:szCs w:val="26"/>
          <w:rtl w:val="0"/>
        </w:rPr>
        <w:t xml:space="preserve">1000 </w:t>
      </w:r>
      <w:r>
        <w:rPr>
          <w:sz w:val="26"/>
          <w:szCs w:val="26"/>
          <w:rtl w:val="0"/>
        </w:rPr>
        <w:t>να χορεύουν”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έθεσε σαν στόχο η γιορτή του Κλήδονα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το αμίλητο νερό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πήδημα τις φωτιάς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τους χορούς και τα τραγούδια στην κεντρική πλατεία της Αγίας Βαρβάρας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οργανώνεται κάθε χρόνο και να καθιερωθεί ως μέρα και τόπο συλλογικής συνάντησης των αποδήμων με την πόλη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αποτελώντας αυτοσκοπό τους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>Την εκδήλωση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μεταδόθηκε ζωντανά από τη σελίδα κοινωνικής δικτύωσης του Δήμου Αγίας Βαρβάρας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παρακολούθησε το σύνολο της δημοτικής αρχής και η βουλευτής του Τομέα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Νάντια Γιαννακοπούλου</w:t>
      </w:r>
      <w:r>
        <w:rPr>
          <w:sz w:val="26"/>
          <w:szCs w:val="26"/>
          <w:rtl w:val="0"/>
        </w:rPr>
        <w:t>.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</w:pPr>
      <w:r>
        <w:rPr>
          <w:sz w:val="26"/>
          <w:szCs w:val="26"/>
        </w:rPr>
        <w:br w:type="textWrapping"/>
        <w:br w:type="textWrapping"/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