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theme/themeOverride1.xml" ContentType="application/vnd.openxmlformats-officedocument.themeOverride+xml"/>
  <Override PartName="/word/charts/chart15.xml" ContentType="application/vnd.openxmlformats-officedocument.drawingml.chart+xml"/>
  <Override PartName="/word/theme/themeOverride2.xml" ContentType="application/vnd.openxmlformats-officedocument.themeOverrid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01229185" w:displacedByCustomXml="next"/>
    <w:bookmarkEnd w:id="0" w:displacedByCustomXml="next"/>
    <w:bookmarkStart w:id="1" w:name="_Toc108615787" w:displacedByCustomXml="next"/>
    <w:sdt>
      <w:sdtPr>
        <w:id w:val="-2100166486"/>
        <w:docPartObj>
          <w:docPartGallery w:val="Cover Pages"/>
          <w:docPartUnique/>
        </w:docPartObj>
      </w:sdtPr>
      <w:sdtContent>
        <w:p w14:paraId="082634DE" w14:textId="77777777" w:rsidR="00F86F86" w:rsidRDefault="006E41C8">
          <w:r>
            <w:rPr>
              <w:noProof/>
            </w:rPr>
            <mc:AlternateContent>
              <mc:Choice Requires="wps">
                <w:drawing>
                  <wp:anchor distT="0" distB="0" distL="114300" distR="114300" simplePos="0" relativeHeight="251696128" behindDoc="0" locked="0" layoutInCell="1" allowOverlap="1" wp14:anchorId="365FBB1F" wp14:editId="25D38466">
                    <wp:simplePos x="0" y="0"/>
                    <wp:positionH relativeFrom="page">
                      <wp:posOffset>321733</wp:posOffset>
                    </wp:positionH>
                    <wp:positionV relativeFrom="margin">
                      <wp:posOffset>-270933</wp:posOffset>
                    </wp:positionV>
                    <wp:extent cx="6849534" cy="8542020"/>
                    <wp:effectExtent l="0" t="0" r="8890" b="0"/>
                    <wp:wrapNone/>
                    <wp:docPr id="138" name="Πλαίσιο κειμένου 139"/>
                    <wp:cNvGraphicFramePr/>
                    <a:graphic xmlns:a="http://schemas.openxmlformats.org/drawingml/2006/main">
                      <a:graphicData uri="http://schemas.microsoft.com/office/word/2010/wordprocessingShape">
                        <wps:wsp>
                          <wps:cNvSpPr txBox="1"/>
                          <wps:spPr>
                            <a:xfrm>
                              <a:off x="0" y="0"/>
                              <a:ext cx="6849534" cy="8542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832"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592"/>
                                  <w:gridCol w:w="3908"/>
                                </w:tblGrid>
                                <w:tr w:rsidR="006E41C8" w14:paraId="2C554D9E" w14:textId="77777777" w:rsidTr="00F86F86">
                                  <w:trPr>
                                    <w:trHeight w:val="13878"/>
                                    <w:jc w:val="center"/>
                                  </w:trPr>
                                  <w:tc>
                                    <w:tcPr>
                                      <w:tcW w:w="3405" w:type="pct"/>
                                      <w:vAlign w:val="center"/>
                                    </w:tcPr>
                                    <w:p w14:paraId="6249D1AD" w14:textId="01854F34" w:rsidR="006E41C8" w:rsidRDefault="006E41C8">
                                      <w:pPr>
                                        <w:jc w:val="right"/>
                                      </w:pPr>
                                      <w:r>
                                        <w:rPr>
                                          <w:noProof/>
                                        </w:rPr>
                                        <w:drawing>
                                          <wp:inline distT="0" distB="0" distL="0" distR="0" wp14:anchorId="723C3183" wp14:editId="16D76563">
                                            <wp:extent cx="4363879" cy="5473934"/>
                                            <wp:effectExtent l="0" t="0" r="0" b="0"/>
                                            <wp:docPr id="46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Εικόνα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88484" cy="5504797"/>
                                                    </a:xfrm>
                                                    <a:prstGeom prst="rect">
                                                      <a:avLst/>
                                                    </a:prstGeom>
                                                    <a:ln w="12700">
                                                      <a:noFill/>
                                                    </a:ln>
                                                  </pic:spPr>
                                                </pic:pic>
                                              </a:graphicData>
                                            </a:graphic>
                                          </wp:inline>
                                        </w:drawing>
                                      </w:r>
                                    </w:p>
                                    <w:sdt>
                                      <w:sdtPr>
                                        <w:rPr>
                                          <w:caps/>
                                          <w:color w:val="191919" w:themeColor="text1" w:themeTint="E6"/>
                                          <w:sz w:val="72"/>
                                          <w:szCs w:val="72"/>
                                        </w:rPr>
                                        <w:alias w:val="Τίτλος"/>
                                        <w:tag w:val=""/>
                                        <w:id w:val="-438379639"/>
                                        <w:dataBinding w:prefixMappings="xmlns:ns0='http://purl.org/dc/elements/1.1/' xmlns:ns1='http://schemas.openxmlformats.org/package/2006/metadata/core-properties' " w:xpath="/ns1:coreProperties[1]/ns0:title[1]" w:storeItemID="{6C3C8BC8-F283-45AE-878A-BAB7291924A1}"/>
                                        <w:text/>
                                      </w:sdtPr>
                                      <w:sdtContent>
                                        <w:p w14:paraId="44FDBB1B" w14:textId="14AA1843" w:rsidR="006E41C8" w:rsidRDefault="006E41C8">
                                          <w:pPr>
                                            <w:pStyle w:val="afa"/>
                                            <w:spacing w:line="312" w:lineRule="auto"/>
                                            <w:jc w:val="right"/>
                                            <w:rPr>
                                              <w:caps/>
                                              <w:color w:val="191919" w:themeColor="text1" w:themeTint="E6"/>
                                              <w:sz w:val="72"/>
                                              <w:szCs w:val="72"/>
                                            </w:rPr>
                                          </w:pPr>
                                          <w:r>
                                            <w:rPr>
                                              <w:caps/>
                                              <w:color w:val="191919" w:themeColor="text1" w:themeTint="E6"/>
                                              <w:sz w:val="72"/>
                                              <w:szCs w:val="72"/>
                                            </w:rPr>
                                            <w:t>απολογισμοσ πεπραγμενων</w:t>
                                          </w:r>
                                        </w:p>
                                      </w:sdtContent>
                                    </w:sdt>
                                    <w:sdt>
                                      <w:sdtPr>
                                        <w:rPr>
                                          <w:b/>
                                          <w:bCs/>
                                          <w:color w:val="000000" w:themeColor="text1"/>
                                          <w:sz w:val="32"/>
                                          <w:szCs w:val="32"/>
                                        </w:rPr>
                                        <w:alias w:val="Υπότιτλος"/>
                                        <w:tag w:val=""/>
                                        <w:id w:val="1354072561"/>
                                        <w:dataBinding w:prefixMappings="xmlns:ns0='http://purl.org/dc/elements/1.1/' xmlns:ns1='http://schemas.openxmlformats.org/package/2006/metadata/core-properties' " w:xpath="/ns1:coreProperties[1]/ns0:subject[1]" w:storeItemID="{6C3C8BC8-F283-45AE-878A-BAB7291924A1}"/>
                                        <w:text/>
                                      </w:sdtPr>
                                      <w:sdtContent>
                                        <w:p w14:paraId="54FFCBCE" w14:textId="2CE0B516" w:rsidR="006E41C8" w:rsidRDefault="006E41C8">
                                          <w:pPr>
                                            <w:jc w:val="right"/>
                                          </w:pPr>
                                          <w:r w:rsidRPr="00F707F1">
                                            <w:rPr>
                                              <w:b/>
                                              <w:bCs/>
                                              <w:color w:val="000000" w:themeColor="text1"/>
                                              <w:sz w:val="32"/>
                                              <w:szCs w:val="32"/>
                                            </w:rPr>
                                            <w:t>ΙΟΥΝΙΟΣ 2025</w:t>
                                          </w:r>
                                        </w:p>
                                      </w:sdtContent>
                                    </w:sdt>
                                  </w:tc>
                                  <w:tc>
                                    <w:tcPr>
                                      <w:tcW w:w="1595" w:type="pct"/>
                                      <w:vAlign w:val="center"/>
                                    </w:tcPr>
                                    <w:sdt>
                                      <w:sdtPr>
                                        <w:rPr>
                                          <w:rFonts w:ascii="Arial Black" w:hAnsi="Arial Black"/>
                                          <w:b/>
                                          <w:bCs/>
                                          <w:color w:val="000000" w:themeColor="text1"/>
                                          <w:sz w:val="32"/>
                                          <w:szCs w:val="32"/>
                                        </w:rPr>
                                        <w:alias w:val="Απόσπασμα"/>
                                        <w:tag w:val=""/>
                                        <w:id w:val="-2036181933"/>
                                        <w:dataBinding w:prefixMappings="xmlns:ns0='http://schemas.microsoft.com/office/2006/coverPageProps' " w:xpath="/ns0:CoverPageProperties[1]/ns0:Abstract[1]" w:storeItemID="{55AF091B-3C7A-41E3-B477-F2FDAA23CFDA}"/>
                                        <w:text/>
                                      </w:sdtPr>
                                      <w:sdtContent>
                                        <w:p w14:paraId="0416421E" w14:textId="3911E68E" w:rsidR="006E41C8" w:rsidRPr="006E41C8" w:rsidRDefault="006E41C8" w:rsidP="0052035E">
                                          <w:pPr>
                                            <w:tabs>
                                              <w:tab w:val="left" w:pos="1853"/>
                                            </w:tabs>
                                            <w:ind w:right="1250"/>
                                            <w:rPr>
                                              <w:rFonts w:ascii="Arial Black" w:hAnsi="Arial Black"/>
                                              <w:b/>
                                              <w:bCs/>
                                              <w:color w:val="000000" w:themeColor="text1"/>
                                              <w:sz w:val="28"/>
                                              <w:szCs w:val="28"/>
                                            </w:rPr>
                                          </w:pPr>
                                          <w:r w:rsidRPr="00BD2F0D">
                                            <w:rPr>
                                              <w:rFonts w:ascii="Arial Black" w:hAnsi="Arial Black"/>
                                              <w:b/>
                                              <w:bCs/>
                                              <w:color w:val="000000" w:themeColor="text1"/>
                                              <w:sz w:val="32"/>
                                              <w:szCs w:val="32"/>
                                            </w:rPr>
                                            <w:t>ΔΗΜ</w:t>
                                          </w:r>
                                          <w:r w:rsidR="00D16FD9">
                                            <w:rPr>
                                              <w:rFonts w:ascii="Arial Black" w:hAnsi="Arial Black"/>
                                              <w:b/>
                                              <w:bCs/>
                                              <w:color w:val="000000" w:themeColor="text1"/>
                                              <w:sz w:val="32"/>
                                              <w:szCs w:val="32"/>
                                            </w:rPr>
                                            <w:t>ΟΣ</w:t>
                                          </w:r>
                                          <w:r w:rsidR="00BD2F0D" w:rsidRPr="00BD2F0D">
                                            <w:rPr>
                                              <w:rFonts w:ascii="Arial Black" w:hAnsi="Arial Black"/>
                                              <w:b/>
                                              <w:bCs/>
                                              <w:color w:val="000000" w:themeColor="text1"/>
                                              <w:sz w:val="32"/>
                                              <w:szCs w:val="32"/>
                                            </w:rPr>
                                            <w:t xml:space="preserve"> </w:t>
                                          </w:r>
                                          <w:r w:rsidR="00D16FD9">
                                            <w:rPr>
                                              <w:rFonts w:ascii="Arial Black" w:hAnsi="Arial Black"/>
                                              <w:b/>
                                              <w:bCs/>
                                              <w:color w:val="000000" w:themeColor="text1"/>
                                              <w:sz w:val="32"/>
                                              <w:szCs w:val="32"/>
                                            </w:rPr>
                                            <w:t xml:space="preserve">                 </w:t>
                                          </w:r>
                                          <w:r w:rsidR="00BD2F0D">
                                            <w:rPr>
                                              <w:rFonts w:ascii="Arial Black" w:hAnsi="Arial Black"/>
                                              <w:b/>
                                              <w:bCs/>
                                              <w:color w:val="000000" w:themeColor="text1"/>
                                              <w:sz w:val="32"/>
                                              <w:szCs w:val="32"/>
                                            </w:rPr>
                                            <w:t xml:space="preserve"> </w:t>
                                          </w:r>
                                          <w:r w:rsidR="00365450" w:rsidRPr="00BD2F0D">
                                            <w:rPr>
                                              <w:rFonts w:ascii="Arial Black" w:hAnsi="Arial Black"/>
                                              <w:b/>
                                              <w:bCs/>
                                              <w:color w:val="000000" w:themeColor="text1"/>
                                              <w:sz w:val="32"/>
                                              <w:szCs w:val="32"/>
                                            </w:rPr>
                                            <w:t xml:space="preserve"> </w:t>
                                          </w:r>
                                          <w:r w:rsidRPr="00BD2F0D">
                                            <w:rPr>
                                              <w:rFonts w:ascii="Arial Black" w:hAnsi="Arial Black"/>
                                              <w:b/>
                                              <w:bCs/>
                                              <w:color w:val="000000" w:themeColor="text1"/>
                                              <w:sz w:val="32"/>
                                              <w:szCs w:val="32"/>
                                            </w:rPr>
                                            <w:t>ΑΓΙΑΣ ΒΑΡΒΑΡΑΣ</w:t>
                                          </w:r>
                                        </w:p>
                                      </w:sdtContent>
                                    </w:sdt>
                                    <w:p w14:paraId="5D5F4E8D" w14:textId="55CF0826" w:rsidR="006E41C8" w:rsidRDefault="006E41C8">
                                      <w:pPr>
                                        <w:pStyle w:val="afa"/>
                                      </w:pPr>
                                    </w:p>
                                  </w:tc>
                                </w:tr>
                              </w:tbl>
                              <w:p w14:paraId="5F8F6A6F" w14:textId="77777777" w:rsidR="006E41C8" w:rsidRDefault="006E41C8"/>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65FBB1F" id="_x0000_t202" coordsize="21600,21600" o:spt="202" path="m,l,21600r21600,l21600,xe">
                    <v:stroke joinstyle="miter"/>
                    <v:path gradientshapeok="t" o:connecttype="rect"/>
                  </v:shapetype>
                  <v:shape id="Πλαίσιο κειμένου 139" o:spid="_x0000_s1026" type="#_x0000_t202" style="position:absolute;margin-left:25.35pt;margin-top:-21.35pt;width:539.35pt;height:672.6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" fillcolor="white [3201]" stroked="f" strokeweight=".5pt">
                    <v:textbox inset="0,0,0,0">
                      <w:txbxContent>
                        <w:tbl>
                          <w:tblPr>
                            <w:tblW w:w="4832"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592"/>
                            <w:gridCol w:w="3908"/>
                          </w:tblGrid>
                          <w:tr w:rsidR="006E41C8" w14:paraId="2C554D9E" w14:textId="77777777" w:rsidTr="00F86F86">
                            <w:trPr>
                              <w:trHeight w:val="13878"/>
                              <w:jc w:val="center"/>
                            </w:trPr>
                            <w:tc>
                              <w:tcPr>
                                <w:tcW w:w="3405" w:type="pct"/>
                                <w:vAlign w:val="center"/>
                              </w:tcPr>
                              <w:p w14:paraId="6249D1AD" w14:textId="01854F34" w:rsidR="006E41C8" w:rsidRDefault="006E41C8">
                                <w:pPr>
                                  <w:jc w:val="right"/>
                                </w:pPr>
                                <w:r>
                                  <w:rPr>
                                    <w:noProof/>
                                  </w:rPr>
                                  <w:drawing>
                                    <wp:inline distT="0" distB="0" distL="0" distR="0" wp14:anchorId="723C3183" wp14:editId="16D76563">
                                      <wp:extent cx="4363879" cy="5473934"/>
                                      <wp:effectExtent l="0" t="0" r="0" b="0"/>
                                      <wp:docPr id="46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Εικόνα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88484" cy="5504797"/>
                                              </a:xfrm>
                                              <a:prstGeom prst="rect">
                                                <a:avLst/>
                                              </a:prstGeom>
                                              <a:ln w="12700">
                                                <a:noFill/>
                                              </a:ln>
                                            </pic:spPr>
                                          </pic:pic>
                                        </a:graphicData>
                                      </a:graphic>
                                    </wp:inline>
                                  </w:drawing>
                                </w:r>
                              </w:p>
                              <w:sdt>
                                <w:sdtPr>
                                  <w:rPr>
                                    <w:caps/>
                                    <w:color w:val="191919" w:themeColor="text1" w:themeTint="E6"/>
                                    <w:sz w:val="72"/>
                                    <w:szCs w:val="72"/>
                                  </w:rPr>
                                  <w:alias w:val="Τίτλος"/>
                                  <w:tag w:val=""/>
                                  <w:id w:val="-438379639"/>
                                  <w:dataBinding w:prefixMappings="xmlns:ns0='http://purl.org/dc/elements/1.1/' xmlns:ns1='http://schemas.openxmlformats.org/package/2006/metadata/core-properties' " w:xpath="/ns1:coreProperties[1]/ns0:title[1]" w:storeItemID="{6C3C8BC8-F283-45AE-878A-BAB7291924A1}"/>
                                  <w:text/>
                                </w:sdtPr>
                                <w:sdtContent>
                                  <w:p w14:paraId="44FDBB1B" w14:textId="14AA1843" w:rsidR="006E41C8" w:rsidRDefault="006E41C8">
                                    <w:pPr>
                                      <w:pStyle w:val="afa"/>
                                      <w:spacing w:line="312" w:lineRule="auto"/>
                                      <w:jc w:val="right"/>
                                      <w:rPr>
                                        <w:caps/>
                                        <w:color w:val="191919" w:themeColor="text1" w:themeTint="E6"/>
                                        <w:sz w:val="72"/>
                                        <w:szCs w:val="72"/>
                                      </w:rPr>
                                    </w:pPr>
                                    <w:r>
                                      <w:rPr>
                                        <w:caps/>
                                        <w:color w:val="191919" w:themeColor="text1" w:themeTint="E6"/>
                                        <w:sz w:val="72"/>
                                        <w:szCs w:val="72"/>
                                      </w:rPr>
                                      <w:t>απολογισμοσ πεπραγμενων</w:t>
                                    </w:r>
                                  </w:p>
                                </w:sdtContent>
                              </w:sdt>
                              <w:sdt>
                                <w:sdtPr>
                                  <w:rPr>
                                    <w:b/>
                                    <w:bCs/>
                                    <w:color w:val="000000" w:themeColor="text1"/>
                                    <w:sz w:val="32"/>
                                    <w:szCs w:val="32"/>
                                  </w:rPr>
                                  <w:alias w:val="Υπότιτλος"/>
                                  <w:tag w:val=""/>
                                  <w:id w:val="1354072561"/>
                                  <w:dataBinding w:prefixMappings="xmlns:ns0='http://purl.org/dc/elements/1.1/' xmlns:ns1='http://schemas.openxmlformats.org/package/2006/metadata/core-properties' " w:xpath="/ns1:coreProperties[1]/ns0:subject[1]" w:storeItemID="{6C3C8BC8-F283-45AE-878A-BAB7291924A1}"/>
                                  <w:text/>
                                </w:sdtPr>
                                <w:sdtContent>
                                  <w:p w14:paraId="54FFCBCE" w14:textId="2CE0B516" w:rsidR="006E41C8" w:rsidRDefault="006E41C8">
                                    <w:pPr>
                                      <w:jc w:val="right"/>
                                    </w:pPr>
                                    <w:r w:rsidRPr="00F707F1">
                                      <w:rPr>
                                        <w:b/>
                                        <w:bCs/>
                                        <w:color w:val="000000" w:themeColor="text1"/>
                                        <w:sz w:val="32"/>
                                        <w:szCs w:val="32"/>
                                      </w:rPr>
                                      <w:t>ΙΟΥΝΙΟΣ 2025</w:t>
                                    </w:r>
                                  </w:p>
                                </w:sdtContent>
                              </w:sdt>
                            </w:tc>
                            <w:tc>
                              <w:tcPr>
                                <w:tcW w:w="1595" w:type="pct"/>
                                <w:vAlign w:val="center"/>
                              </w:tcPr>
                              <w:sdt>
                                <w:sdtPr>
                                  <w:rPr>
                                    <w:rFonts w:ascii="Arial Black" w:hAnsi="Arial Black"/>
                                    <w:b/>
                                    <w:bCs/>
                                    <w:color w:val="000000" w:themeColor="text1"/>
                                    <w:sz w:val="32"/>
                                    <w:szCs w:val="32"/>
                                  </w:rPr>
                                  <w:alias w:val="Απόσπασμα"/>
                                  <w:tag w:val=""/>
                                  <w:id w:val="-2036181933"/>
                                  <w:dataBinding w:prefixMappings="xmlns:ns0='http://schemas.microsoft.com/office/2006/coverPageProps' " w:xpath="/ns0:CoverPageProperties[1]/ns0:Abstract[1]" w:storeItemID="{55AF091B-3C7A-41E3-B477-F2FDAA23CFDA}"/>
                                  <w:text/>
                                </w:sdtPr>
                                <w:sdtContent>
                                  <w:p w14:paraId="0416421E" w14:textId="3911E68E" w:rsidR="006E41C8" w:rsidRPr="006E41C8" w:rsidRDefault="006E41C8" w:rsidP="0052035E">
                                    <w:pPr>
                                      <w:tabs>
                                        <w:tab w:val="left" w:pos="1853"/>
                                      </w:tabs>
                                      <w:ind w:right="1250"/>
                                      <w:rPr>
                                        <w:rFonts w:ascii="Arial Black" w:hAnsi="Arial Black"/>
                                        <w:b/>
                                        <w:bCs/>
                                        <w:color w:val="000000" w:themeColor="text1"/>
                                        <w:sz w:val="28"/>
                                        <w:szCs w:val="28"/>
                                      </w:rPr>
                                    </w:pPr>
                                    <w:r w:rsidRPr="00BD2F0D">
                                      <w:rPr>
                                        <w:rFonts w:ascii="Arial Black" w:hAnsi="Arial Black"/>
                                        <w:b/>
                                        <w:bCs/>
                                        <w:color w:val="000000" w:themeColor="text1"/>
                                        <w:sz w:val="32"/>
                                        <w:szCs w:val="32"/>
                                      </w:rPr>
                                      <w:t>ΔΗΜ</w:t>
                                    </w:r>
                                    <w:r w:rsidR="00D16FD9">
                                      <w:rPr>
                                        <w:rFonts w:ascii="Arial Black" w:hAnsi="Arial Black"/>
                                        <w:b/>
                                        <w:bCs/>
                                        <w:color w:val="000000" w:themeColor="text1"/>
                                        <w:sz w:val="32"/>
                                        <w:szCs w:val="32"/>
                                      </w:rPr>
                                      <w:t>ΟΣ</w:t>
                                    </w:r>
                                    <w:r w:rsidR="00BD2F0D" w:rsidRPr="00BD2F0D">
                                      <w:rPr>
                                        <w:rFonts w:ascii="Arial Black" w:hAnsi="Arial Black"/>
                                        <w:b/>
                                        <w:bCs/>
                                        <w:color w:val="000000" w:themeColor="text1"/>
                                        <w:sz w:val="32"/>
                                        <w:szCs w:val="32"/>
                                      </w:rPr>
                                      <w:t xml:space="preserve"> </w:t>
                                    </w:r>
                                    <w:r w:rsidR="00D16FD9">
                                      <w:rPr>
                                        <w:rFonts w:ascii="Arial Black" w:hAnsi="Arial Black"/>
                                        <w:b/>
                                        <w:bCs/>
                                        <w:color w:val="000000" w:themeColor="text1"/>
                                        <w:sz w:val="32"/>
                                        <w:szCs w:val="32"/>
                                      </w:rPr>
                                      <w:t xml:space="preserve">                 </w:t>
                                    </w:r>
                                    <w:r w:rsidR="00BD2F0D">
                                      <w:rPr>
                                        <w:rFonts w:ascii="Arial Black" w:hAnsi="Arial Black"/>
                                        <w:b/>
                                        <w:bCs/>
                                        <w:color w:val="000000" w:themeColor="text1"/>
                                        <w:sz w:val="32"/>
                                        <w:szCs w:val="32"/>
                                      </w:rPr>
                                      <w:t xml:space="preserve"> </w:t>
                                    </w:r>
                                    <w:r w:rsidR="00365450" w:rsidRPr="00BD2F0D">
                                      <w:rPr>
                                        <w:rFonts w:ascii="Arial Black" w:hAnsi="Arial Black"/>
                                        <w:b/>
                                        <w:bCs/>
                                        <w:color w:val="000000" w:themeColor="text1"/>
                                        <w:sz w:val="32"/>
                                        <w:szCs w:val="32"/>
                                      </w:rPr>
                                      <w:t xml:space="preserve"> </w:t>
                                    </w:r>
                                    <w:r w:rsidRPr="00BD2F0D">
                                      <w:rPr>
                                        <w:rFonts w:ascii="Arial Black" w:hAnsi="Arial Black"/>
                                        <w:b/>
                                        <w:bCs/>
                                        <w:color w:val="000000" w:themeColor="text1"/>
                                        <w:sz w:val="32"/>
                                        <w:szCs w:val="32"/>
                                      </w:rPr>
                                      <w:t>ΑΓΙΑΣ ΒΑΡΒΑΡΑΣ</w:t>
                                    </w:r>
                                  </w:p>
                                </w:sdtContent>
                              </w:sdt>
                              <w:p w14:paraId="5D5F4E8D" w14:textId="55CF0826" w:rsidR="006E41C8" w:rsidRDefault="006E41C8">
                                <w:pPr>
                                  <w:pStyle w:val="afa"/>
                                </w:pPr>
                              </w:p>
                            </w:tc>
                          </w:tr>
                        </w:tbl>
                        <w:p w14:paraId="5F8F6A6F" w14:textId="77777777" w:rsidR="006E41C8" w:rsidRDefault="006E41C8"/>
                      </w:txbxContent>
                    </v:textbox>
                    <w10:wrap anchorx="page" anchory="margin"/>
                  </v:shape>
                </w:pict>
              </mc:Fallback>
            </mc:AlternateContent>
          </w:r>
          <w:r>
            <w:br w:type="page"/>
          </w:r>
          <w:r w:rsidR="00F86F86">
            <w:lastRenderedPageBreak/>
            <w:br w:type="page"/>
          </w:r>
        </w:p>
        <w:p w14:paraId="04151634" w14:textId="4D115920" w:rsidR="00D753DB" w:rsidRDefault="00D753DB">
          <w:pPr>
            <w:rPr>
              <w:rFonts w:asciiTheme="majorHAnsi" w:eastAsiaTheme="majorEastAsia" w:hAnsiTheme="majorHAnsi" w:cstheme="majorBidi"/>
              <w:color w:val="2F5496" w:themeColor="accent1" w:themeShade="BF"/>
              <w:kern w:val="0"/>
              <w:sz w:val="32"/>
              <w:szCs w:val="32"/>
              <w:lang w:eastAsia="el-GR"/>
              <w14:ligatures w14:val="none"/>
            </w:rPr>
          </w:pPr>
          <w:r>
            <w:rPr>
              <w:rFonts w:asciiTheme="majorHAnsi" w:eastAsiaTheme="majorEastAsia" w:hAnsiTheme="majorHAnsi" w:cstheme="majorBidi"/>
              <w:color w:val="2F5496" w:themeColor="accent1" w:themeShade="BF"/>
              <w:kern w:val="0"/>
              <w:sz w:val="32"/>
              <w:szCs w:val="32"/>
              <w:lang w:eastAsia="el-GR"/>
              <w14:ligatures w14:val="none"/>
            </w:rPr>
            <w:lastRenderedPageBreak/>
            <w:t>Εισαγωγή:</w:t>
          </w:r>
        </w:p>
        <w:p w14:paraId="2C325224" w14:textId="77777777" w:rsidR="00D753DB" w:rsidRDefault="00D753DB">
          <w:pPr>
            <w:rPr>
              <w:rFonts w:asciiTheme="majorHAnsi" w:eastAsiaTheme="majorEastAsia" w:hAnsiTheme="majorHAnsi" w:cstheme="majorBidi"/>
              <w:color w:val="2F5496" w:themeColor="accent1" w:themeShade="BF"/>
              <w:kern w:val="0"/>
              <w:sz w:val="32"/>
              <w:szCs w:val="32"/>
              <w:lang w:eastAsia="el-GR"/>
              <w14:ligatures w14:val="none"/>
            </w:rPr>
          </w:pPr>
        </w:p>
        <w:p w14:paraId="64E31DC5" w14:textId="77777777" w:rsidR="00642FED" w:rsidRPr="00642FED" w:rsidRDefault="00642FED" w:rsidP="00642FED">
          <w:pPr>
            <w:spacing w:line="300" w:lineRule="auto"/>
            <w:jc w:val="both"/>
            <w:rPr>
              <w:i/>
              <w:iCs/>
            </w:rPr>
          </w:pPr>
          <w:r w:rsidRPr="00642FED">
            <w:rPr>
              <w:i/>
              <w:iCs/>
            </w:rPr>
            <w:t>Ο παρών απολογισμός αφορά το έργο το οποίο υλοποιήθηκε από τον Δήμο Αγίας Βαρβάρα.  Σκοπός του έργου του Δήμου ήταν η βελτίωση των υποδομών/υπηρεσιών στην περιοχή, με στόχο την αναβάθμιση της ποιότητας ζωής των κατοίκων και την ενίσχυση της τοπικής ανάπτυξης. Στην παρούσα αναφορά παρουσιάζονται οι κύριες δράσεις που πραγματοποιήθηκαν από κάθε οργανική μονάδα του Δήμου, τα αποτελέσματα που επιτεύχθηκαν, καθώς και οι προκλήσεις που αντιμετωπίστηκαν κατά την υλοποίηση του.</w:t>
          </w:r>
        </w:p>
        <w:p w14:paraId="2CF6913E" w14:textId="77777777" w:rsidR="00096570" w:rsidRDefault="00096570">
          <w:pPr>
            <w:rPr>
              <w:rFonts w:asciiTheme="majorHAnsi" w:eastAsiaTheme="majorEastAsia" w:hAnsiTheme="majorHAnsi" w:cstheme="majorBidi"/>
              <w:color w:val="2F5496" w:themeColor="accent1" w:themeShade="BF"/>
              <w:kern w:val="0"/>
              <w:sz w:val="32"/>
              <w:szCs w:val="32"/>
              <w:lang w:eastAsia="el-GR"/>
              <w14:ligatures w14:val="none"/>
            </w:rPr>
          </w:pPr>
        </w:p>
        <w:p w14:paraId="3F4E238A" w14:textId="77777777" w:rsidR="00096570" w:rsidRDefault="00096570">
          <w:pPr>
            <w:rPr>
              <w:rFonts w:asciiTheme="majorHAnsi" w:eastAsiaTheme="majorEastAsia" w:hAnsiTheme="majorHAnsi" w:cstheme="majorBidi"/>
              <w:color w:val="2F5496" w:themeColor="accent1" w:themeShade="BF"/>
              <w:kern w:val="0"/>
              <w:sz w:val="32"/>
              <w:szCs w:val="32"/>
              <w:lang w:eastAsia="el-GR"/>
              <w14:ligatures w14:val="none"/>
            </w:rPr>
          </w:pPr>
        </w:p>
        <w:p w14:paraId="7D8D7A59" w14:textId="77777777" w:rsidR="00096570" w:rsidRDefault="00096570">
          <w:pPr>
            <w:rPr>
              <w:rFonts w:asciiTheme="majorHAnsi" w:eastAsiaTheme="majorEastAsia" w:hAnsiTheme="majorHAnsi" w:cstheme="majorBidi"/>
              <w:color w:val="2F5496" w:themeColor="accent1" w:themeShade="BF"/>
              <w:kern w:val="0"/>
              <w:sz w:val="32"/>
              <w:szCs w:val="32"/>
              <w:lang w:eastAsia="el-GR"/>
              <w14:ligatures w14:val="none"/>
            </w:rPr>
          </w:pPr>
        </w:p>
        <w:p w14:paraId="6AE7F2B7" w14:textId="77777777" w:rsidR="00096570" w:rsidRDefault="00096570">
          <w:pPr>
            <w:rPr>
              <w:rFonts w:asciiTheme="majorHAnsi" w:eastAsiaTheme="majorEastAsia" w:hAnsiTheme="majorHAnsi" w:cstheme="majorBidi"/>
              <w:color w:val="2F5496" w:themeColor="accent1" w:themeShade="BF"/>
              <w:kern w:val="0"/>
              <w:sz w:val="32"/>
              <w:szCs w:val="32"/>
              <w:lang w:eastAsia="el-GR"/>
              <w14:ligatures w14:val="none"/>
            </w:rPr>
          </w:pPr>
        </w:p>
        <w:p w14:paraId="34A26987" w14:textId="77777777" w:rsidR="00096570" w:rsidRDefault="00096570">
          <w:pPr>
            <w:rPr>
              <w:rFonts w:asciiTheme="majorHAnsi" w:eastAsiaTheme="majorEastAsia" w:hAnsiTheme="majorHAnsi" w:cstheme="majorBidi"/>
              <w:color w:val="2F5496" w:themeColor="accent1" w:themeShade="BF"/>
              <w:kern w:val="0"/>
              <w:sz w:val="32"/>
              <w:szCs w:val="32"/>
              <w:lang w:eastAsia="el-GR"/>
              <w14:ligatures w14:val="none"/>
            </w:rPr>
          </w:pPr>
        </w:p>
        <w:p w14:paraId="6E182898" w14:textId="77777777" w:rsidR="00096570" w:rsidRDefault="00096570">
          <w:pPr>
            <w:rPr>
              <w:rFonts w:asciiTheme="majorHAnsi" w:eastAsiaTheme="majorEastAsia" w:hAnsiTheme="majorHAnsi" w:cstheme="majorBidi"/>
              <w:color w:val="2F5496" w:themeColor="accent1" w:themeShade="BF"/>
              <w:kern w:val="0"/>
              <w:sz w:val="32"/>
              <w:szCs w:val="32"/>
              <w:lang w:eastAsia="el-GR"/>
              <w14:ligatures w14:val="none"/>
            </w:rPr>
          </w:pPr>
        </w:p>
        <w:p w14:paraId="63AD24D9" w14:textId="77777777" w:rsidR="00096570" w:rsidRDefault="00096570">
          <w:pPr>
            <w:rPr>
              <w:rFonts w:asciiTheme="majorHAnsi" w:eastAsiaTheme="majorEastAsia" w:hAnsiTheme="majorHAnsi" w:cstheme="majorBidi"/>
              <w:color w:val="2F5496" w:themeColor="accent1" w:themeShade="BF"/>
              <w:kern w:val="0"/>
              <w:sz w:val="32"/>
              <w:szCs w:val="32"/>
              <w:lang w:eastAsia="el-GR"/>
              <w14:ligatures w14:val="none"/>
            </w:rPr>
          </w:pPr>
        </w:p>
        <w:p w14:paraId="29741E26" w14:textId="77777777" w:rsidR="00096570" w:rsidRDefault="00096570">
          <w:pPr>
            <w:rPr>
              <w:rFonts w:asciiTheme="majorHAnsi" w:eastAsiaTheme="majorEastAsia" w:hAnsiTheme="majorHAnsi" w:cstheme="majorBidi"/>
              <w:color w:val="2F5496" w:themeColor="accent1" w:themeShade="BF"/>
              <w:kern w:val="0"/>
              <w:sz w:val="32"/>
              <w:szCs w:val="32"/>
              <w:lang w:eastAsia="el-GR"/>
              <w14:ligatures w14:val="none"/>
            </w:rPr>
          </w:pPr>
        </w:p>
        <w:p w14:paraId="57DE8F3F" w14:textId="77777777" w:rsidR="00096570" w:rsidRDefault="00096570">
          <w:pPr>
            <w:rPr>
              <w:rFonts w:asciiTheme="majorHAnsi" w:eastAsiaTheme="majorEastAsia" w:hAnsiTheme="majorHAnsi" w:cstheme="majorBidi"/>
              <w:color w:val="2F5496" w:themeColor="accent1" w:themeShade="BF"/>
              <w:kern w:val="0"/>
              <w:sz w:val="32"/>
              <w:szCs w:val="32"/>
              <w:lang w:eastAsia="el-GR"/>
              <w14:ligatures w14:val="none"/>
            </w:rPr>
          </w:pPr>
        </w:p>
        <w:p w14:paraId="3E558857" w14:textId="77777777" w:rsidR="00096570" w:rsidRDefault="00096570">
          <w:pPr>
            <w:rPr>
              <w:rFonts w:asciiTheme="majorHAnsi" w:eastAsiaTheme="majorEastAsia" w:hAnsiTheme="majorHAnsi" w:cstheme="majorBidi"/>
              <w:color w:val="2F5496" w:themeColor="accent1" w:themeShade="BF"/>
              <w:kern w:val="0"/>
              <w:sz w:val="32"/>
              <w:szCs w:val="32"/>
              <w:lang w:eastAsia="el-GR"/>
              <w14:ligatures w14:val="none"/>
            </w:rPr>
          </w:pPr>
        </w:p>
        <w:p w14:paraId="58099A21" w14:textId="77777777" w:rsidR="00096570" w:rsidRDefault="00096570">
          <w:pPr>
            <w:rPr>
              <w:rFonts w:asciiTheme="majorHAnsi" w:eastAsiaTheme="majorEastAsia" w:hAnsiTheme="majorHAnsi" w:cstheme="majorBidi"/>
              <w:color w:val="2F5496" w:themeColor="accent1" w:themeShade="BF"/>
              <w:kern w:val="0"/>
              <w:sz w:val="32"/>
              <w:szCs w:val="32"/>
              <w:lang w:eastAsia="el-GR"/>
              <w14:ligatures w14:val="none"/>
            </w:rPr>
          </w:pPr>
        </w:p>
        <w:p w14:paraId="34B01545" w14:textId="77777777" w:rsidR="00096570" w:rsidRDefault="00096570">
          <w:pPr>
            <w:rPr>
              <w:rFonts w:asciiTheme="majorHAnsi" w:eastAsiaTheme="majorEastAsia" w:hAnsiTheme="majorHAnsi" w:cstheme="majorBidi"/>
              <w:color w:val="2F5496" w:themeColor="accent1" w:themeShade="BF"/>
              <w:kern w:val="0"/>
              <w:sz w:val="32"/>
              <w:szCs w:val="32"/>
              <w:lang w:eastAsia="el-GR"/>
              <w14:ligatures w14:val="none"/>
            </w:rPr>
          </w:pPr>
        </w:p>
        <w:p w14:paraId="6B13533F" w14:textId="77777777" w:rsidR="00096570" w:rsidRDefault="00096570">
          <w:pPr>
            <w:rPr>
              <w:rFonts w:asciiTheme="majorHAnsi" w:eastAsiaTheme="majorEastAsia" w:hAnsiTheme="majorHAnsi" w:cstheme="majorBidi"/>
              <w:color w:val="2F5496" w:themeColor="accent1" w:themeShade="BF"/>
              <w:kern w:val="0"/>
              <w:sz w:val="32"/>
              <w:szCs w:val="32"/>
              <w:lang w:eastAsia="el-GR"/>
              <w14:ligatures w14:val="none"/>
            </w:rPr>
          </w:pPr>
        </w:p>
        <w:p w14:paraId="1676AFFA" w14:textId="1E11FFBB" w:rsidR="006E41C8" w:rsidRDefault="00000000">
          <w:pPr>
            <w:rPr>
              <w:rFonts w:asciiTheme="majorHAnsi" w:eastAsiaTheme="majorEastAsia" w:hAnsiTheme="majorHAnsi" w:cstheme="majorBidi"/>
              <w:color w:val="2F5496" w:themeColor="accent1" w:themeShade="BF"/>
              <w:kern w:val="0"/>
              <w:sz w:val="32"/>
              <w:szCs w:val="32"/>
              <w:lang w:eastAsia="el-GR"/>
              <w14:ligatures w14:val="none"/>
            </w:rPr>
          </w:pPr>
        </w:p>
      </w:sdtContent>
    </w:sdt>
    <w:sdt>
      <w:sdtPr>
        <w:rPr>
          <w:rFonts w:asciiTheme="minorHAnsi" w:eastAsiaTheme="minorHAnsi" w:hAnsiTheme="minorHAnsi" w:cstheme="minorBidi"/>
          <w:color w:val="auto"/>
          <w:kern w:val="2"/>
          <w:sz w:val="24"/>
          <w:szCs w:val="24"/>
          <w:lang w:eastAsia="en-US"/>
          <w14:ligatures w14:val="standardContextual"/>
        </w:rPr>
        <w:id w:val="-148981986"/>
        <w:docPartObj>
          <w:docPartGallery w:val="Table of Contents"/>
          <w:docPartUnique/>
        </w:docPartObj>
      </w:sdtPr>
      <w:sdtEndPr>
        <w:rPr>
          <w:b/>
          <w:bCs/>
        </w:rPr>
      </w:sdtEndPr>
      <w:sdtContent>
        <w:p w14:paraId="0690EB40" w14:textId="2A4AA4A9" w:rsidR="008C137D" w:rsidRDefault="008C137D">
          <w:pPr>
            <w:pStyle w:val="af4"/>
          </w:pPr>
          <w:r>
            <w:t>Περιεχόμενα</w:t>
          </w:r>
        </w:p>
        <w:p w14:paraId="62A85257" w14:textId="4D8E0C49" w:rsidR="00642FED" w:rsidRDefault="008C137D">
          <w:pPr>
            <w:pStyle w:val="10"/>
            <w:tabs>
              <w:tab w:val="right" w:leader="dot" w:pos="8253"/>
            </w:tabs>
            <w:rPr>
              <w:rFonts w:eastAsiaTheme="minorEastAsia"/>
              <w:noProof/>
              <w:lang w:eastAsia="el-GR"/>
            </w:rPr>
          </w:pPr>
          <w:r>
            <w:fldChar w:fldCharType="begin"/>
          </w:r>
          <w:r>
            <w:instrText xml:space="preserve"> TOC \o "1-3" \h \z \u </w:instrText>
          </w:r>
          <w:r>
            <w:fldChar w:fldCharType="separate"/>
          </w:r>
          <w:hyperlink w:anchor="_Toc203553120" w:history="1">
            <w:r w:rsidR="00642FED" w:rsidRPr="00BF386B">
              <w:rPr>
                <w:rStyle w:val="-"/>
                <w:b/>
                <w:noProof/>
                <w:w w:val="102"/>
              </w:rPr>
              <w:t>Αυτοτελές Τμήμα Δημάρχου και Αντιδημάρχων, Επικοινωνίας και Δημοσίων Σχέσεων</w:t>
            </w:r>
            <w:r w:rsidR="00642FED">
              <w:rPr>
                <w:noProof/>
                <w:webHidden/>
              </w:rPr>
              <w:tab/>
            </w:r>
            <w:r w:rsidR="00642FED">
              <w:rPr>
                <w:noProof/>
                <w:webHidden/>
              </w:rPr>
              <w:fldChar w:fldCharType="begin"/>
            </w:r>
            <w:r w:rsidR="00642FED">
              <w:rPr>
                <w:noProof/>
                <w:webHidden/>
              </w:rPr>
              <w:instrText xml:space="preserve"> PAGEREF _Toc203553120 \h </w:instrText>
            </w:r>
            <w:r w:rsidR="00642FED">
              <w:rPr>
                <w:noProof/>
                <w:webHidden/>
              </w:rPr>
            </w:r>
            <w:r w:rsidR="00642FED">
              <w:rPr>
                <w:noProof/>
                <w:webHidden/>
              </w:rPr>
              <w:fldChar w:fldCharType="separate"/>
            </w:r>
            <w:r w:rsidR="004C3D65">
              <w:rPr>
                <w:noProof/>
                <w:webHidden/>
              </w:rPr>
              <w:t>7</w:t>
            </w:r>
            <w:r w:rsidR="00642FED">
              <w:rPr>
                <w:noProof/>
                <w:webHidden/>
              </w:rPr>
              <w:fldChar w:fldCharType="end"/>
            </w:r>
          </w:hyperlink>
        </w:p>
        <w:p w14:paraId="6E6BBC6D" w14:textId="19D63D6A" w:rsidR="00642FED" w:rsidRDefault="00642FED">
          <w:pPr>
            <w:pStyle w:val="30"/>
            <w:rPr>
              <w:rFonts w:eastAsiaTheme="minorEastAsia" w:cstheme="minorBidi"/>
              <w:b w:val="0"/>
              <w:bCs w:val="0"/>
              <w:i w:val="0"/>
              <w:iCs w:val="0"/>
              <w:sz w:val="24"/>
              <w:szCs w:val="24"/>
              <w:lang w:eastAsia="el-GR"/>
              <w14:ligatures w14:val="standardContextual"/>
            </w:rPr>
          </w:pPr>
          <w:hyperlink w:anchor="_Toc203553121" w:history="1">
            <w:r w:rsidRPr="00BF386B">
              <w:rPr>
                <w:rStyle w:val="-"/>
                <w:w w:val="102"/>
              </w:rPr>
              <w:t>Α. Τακτικές Δραστηριότητες</w:t>
            </w:r>
            <w:r>
              <w:rPr>
                <w:webHidden/>
              </w:rPr>
              <w:tab/>
            </w:r>
            <w:r>
              <w:rPr>
                <w:webHidden/>
              </w:rPr>
              <w:fldChar w:fldCharType="begin"/>
            </w:r>
            <w:r>
              <w:rPr>
                <w:webHidden/>
              </w:rPr>
              <w:instrText xml:space="preserve"> PAGEREF _Toc203553121 \h </w:instrText>
            </w:r>
            <w:r>
              <w:rPr>
                <w:webHidden/>
              </w:rPr>
            </w:r>
            <w:r>
              <w:rPr>
                <w:webHidden/>
              </w:rPr>
              <w:fldChar w:fldCharType="separate"/>
            </w:r>
            <w:r w:rsidR="004C3D65">
              <w:rPr>
                <w:webHidden/>
              </w:rPr>
              <w:t>7</w:t>
            </w:r>
            <w:r>
              <w:rPr>
                <w:webHidden/>
              </w:rPr>
              <w:fldChar w:fldCharType="end"/>
            </w:r>
          </w:hyperlink>
        </w:p>
        <w:p w14:paraId="3628A639" w14:textId="2AAF52AF" w:rsidR="00642FED" w:rsidRDefault="00642FED">
          <w:pPr>
            <w:pStyle w:val="30"/>
            <w:rPr>
              <w:rFonts w:eastAsiaTheme="minorEastAsia" w:cstheme="minorBidi"/>
              <w:b w:val="0"/>
              <w:bCs w:val="0"/>
              <w:i w:val="0"/>
              <w:iCs w:val="0"/>
              <w:sz w:val="24"/>
              <w:szCs w:val="24"/>
              <w:lang w:eastAsia="el-GR"/>
              <w14:ligatures w14:val="standardContextual"/>
            </w:rPr>
          </w:pPr>
          <w:hyperlink w:anchor="_Toc203553122" w:history="1">
            <w:r w:rsidRPr="00BF386B">
              <w:rPr>
                <w:rStyle w:val="-"/>
              </w:rPr>
              <w:t>Β. Δραστηριότητες Επικοινωνίας</w:t>
            </w:r>
            <w:r>
              <w:rPr>
                <w:webHidden/>
              </w:rPr>
              <w:tab/>
            </w:r>
            <w:r>
              <w:rPr>
                <w:webHidden/>
              </w:rPr>
              <w:fldChar w:fldCharType="begin"/>
            </w:r>
            <w:r>
              <w:rPr>
                <w:webHidden/>
              </w:rPr>
              <w:instrText xml:space="preserve"> PAGEREF _Toc203553122 \h </w:instrText>
            </w:r>
            <w:r>
              <w:rPr>
                <w:webHidden/>
              </w:rPr>
            </w:r>
            <w:r>
              <w:rPr>
                <w:webHidden/>
              </w:rPr>
              <w:fldChar w:fldCharType="separate"/>
            </w:r>
            <w:r w:rsidR="004C3D65">
              <w:rPr>
                <w:webHidden/>
              </w:rPr>
              <w:t>8</w:t>
            </w:r>
            <w:r>
              <w:rPr>
                <w:webHidden/>
              </w:rPr>
              <w:fldChar w:fldCharType="end"/>
            </w:r>
          </w:hyperlink>
        </w:p>
        <w:p w14:paraId="507D9FAA" w14:textId="65BC83E7" w:rsidR="00642FED" w:rsidRDefault="00642FED">
          <w:pPr>
            <w:pStyle w:val="30"/>
            <w:rPr>
              <w:rFonts w:eastAsiaTheme="minorEastAsia" w:cstheme="minorBidi"/>
              <w:b w:val="0"/>
              <w:bCs w:val="0"/>
              <w:i w:val="0"/>
              <w:iCs w:val="0"/>
              <w:sz w:val="24"/>
              <w:szCs w:val="24"/>
              <w:lang w:eastAsia="el-GR"/>
              <w14:ligatures w14:val="standardContextual"/>
            </w:rPr>
          </w:pPr>
          <w:hyperlink w:anchor="_Toc203553123" w:history="1">
            <w:r w:rsidRPr="00BF386B">
              <w:rPr>
                <w:rStyle w:val="-"/>
              </w:rPr>
              <w:t>Δ. Διοικητική Υποστήριξη πολιτών</w:t>
            </w:r>
            <w:r>
              <w:rPr>
                <w:webHidden/>
              </w:rPr>
              <w:tab/>
            </w:r>
            <w:r>
              <w:rPr>
                <w:webHidden/>
              </w:rPr>
              <w:fldChar w:fldCharType="begin"/>
            </w:r>
            <w:r>
              <w:rPr>
                <w:webHidden/>
              </w:rPr>
              <w:instrText xml:space="preserve"> PAGEREF _Toc203553123 \h </w:instrText>
            </w:r>
            <w:r>
              <w:rPr>
                <w:webHidden/>
              </w:rPr>
            </w:r>
            <w:r>
              <w:rPr>
                <w:webHidden/>
              </w:rPr>
              <w:fldChar w:fldCharType="separate"/>
            </w:r>
            <w:r w:rsidR="004C3D65">
              <w:rPr>
                <w:webHidden/>
              </w:rPr>
              <w:t>9</w:t>
            </w:r>
            <w:r>
              <w:rPr>
                <w:webHidden/>
              </w:rPr>
              <w:fldChar w:fldCharType="end"/>
            </w:r>
          </w:hyperlink>
        </w:p>
        <w:p w14:paraId="7E63171E" w14:textId="55191420" w:rsidR="00642FED" w:rsidRDefault="00642FED">
          <w:pPr>
            <w:pStyle w:val="10"/>
            <w:tabs>
              <w:tab w:val="right" w:leader="dot" w:pos="8253"/>
            </w:tabs>
            <w:rPr>
              <w:rFonts w:eastAsiaTheme="minorEastAsia"/>
              <w:noProof/>
              <w:lang w:eastAsia="el-GR"/>
            </w:rPr>
          </w:pPr>
          <w:hyperlink w:anchor="_Toc203553124" w:history="1">
            <w:r w:rsidRPr="00BF386B">
              <w:rPr>
                <w:rStyle w:val="-"/>
                <w:b/>
                <w:noProof/>
                <w:w w:val="102"/>
              </w:rPr>
              <w:t>Αυτοτελές Τμήμα Προγραμματισμού, Ανάπτυξης             και Τ.Π.Ε.</w:t>
            </w:r>
            <w:r>
              <w:rPr>
                <w:noProof/>
                <w:webHidden/>
              </w:rPr>
              <w:tab/>
            </w:r>
            <w:r>
              <w:rPr>
                <w:noProof/>
                <w:webHidden/>
              </w:rPr>
              <w:fldChar w:fldCharType="begin"/>
            </w:r>
            <w:r>
              <w:rPr>
                <w:noProof/>
                <w:webHidden/>
              </w:rPr>
              <w:instrText xml:space="preserve"> PAGEREF _Toc203553124 \h </w:instrText>
            </w:r>
            <w:r>
              <w:rPr>
                <w:noProof/>
                <w:webHidden/>
              </w:rPr>
            </w:r>
            <w:r>
              <w:rPr>
                <w:noProof/>
                <w:webHidden/>
              </w:rPr>
              <w:fldChar w:fldCharType="separate"/>
            </w:r>
            <w:r w:rsidR="004C3D65">
              <w:rPr>
                <w:noProof/>
                <w:webHidden/>
              </w:rPr>
              <w:t>10</w:t>
            </w:r>
            <w:r>
              <w:rPr>
                <w:noProof/>
                <w:webHidden/>
              </w:rPr>
              <w:fldChar w:fldCharType="end"/>
            </w:r>
          </w:hyperlink>
        </w:p>
        <w:p w14:paraId="3A7ADC59" w14:textId="51D03100" w:rsidR="00642FED" w:rsidRDefault="00642FED">
          <w:pPr>
            <w:pStyle w:val="30"/>
            <w:rPr>
              <w:rFonts w:eastAsiaTheme="minorEastAsia" w:cstheme="minorBidi"/>
              <w:b w:val="0"/>
              <w:bCs w:val="0"/>
              <w:i w:val="0"/>
              <w:iCs w:val="0"/>
              <w:sz w:val="24"/>
              <w:szCs w:val="24"/>
              <w:lang w:eastAsia="el-GR"/>
              <w14:ligatures w14:val="standardContextual"/>
            </w:rPr>
          </w:pPr>
          <w:hyperlink w:anchor="_Toc203553125" w:history="1">
            <w:r w:rsidRPr="00BF386B">
              <w:rPr>
                <w:rStyle w:val="-"/>
              </w:rPr>
              <w:t>Α. Βελτίωση διοικητικής λειτουργίας</w:t>
            </w:r>
            <w:r>
              <w:rPr>
                <w:webHidden/>
              </w:rPr>
              <w:tab/>
            </w:r>
            <w:r>
              <w:rPr>
                <w:webHidden/>
              </w:rPr>
              <w:fldChar w:fldCharType="begin"/>
            </w:r>
            <w:r>
              <w:rPr>
                <w:webHidden/>
              </w:rPr>
              <w:instrText xml:space="preserve"> PAGEREF _Toc203553125 \h </w:instrText>
            </w:r>
            <w:r>
              <w:rPr>
                <w:webHidden/>
              </w:rPr>
            </w:r>
            <w:r>
              <w:rPr>
                <w:webHidden/>
              </w:rPr>
              <w:fldChar w:fldCharType="separate"/>
            </w:r>
            <w:r w:rsidR="004C3D65">
              <w:rPr>
                <w:webHidden/>
              </w:rPr>
              <w:t>10</w:t>
            </w:r>
            <w:r>
              <w:rPr>
                <w:webHidden/>
              </w:rPr>
              <w:fldChar w:fldCharType="end"/>
            </w:r>
          </w:hyperlink>
        </w:p>
        <w:p w14:paraId="16642551" w14:textId="5A65ED19" w:rsidR="00642FED" w:rsidRDefault="00642FED">
          <w:pPr>
            <w:pStyle w:val="30"/>
            <w:rPr>
              <w:rFonts w:eastAsiaTheme="minorEastAsia" w:cstheme="minorBidi"/>
              <w:b w:val="0"/>
              <w:bCs w:val="0"/>
              <w:i w:val="0"/>
              <w:iCs w:val="0"/>
              <w:sz w:val="24"/>
              <w:szCs w:val="24"/>
              <w:lang w:eastAsia="el-GR"/>
              <w14:ligatures w14:val="standardContextual"/>
            </w:rPr>
          </w:pPr>
          <w:hyperlink w:anchor="_Toc203553126" w:history="1">
            <w:r w:rsidRPr="00BF386B">
              <w:rPr>
                <w:rStyle w:val="-"/>
              </w:rPr>
              <w:t>Β. Αρμοδιότητες Προγραμματισμού, Ανάπτυξης</w:t>
            </w:r>
            <w:r>
              <w:rPr>
                <w:webHidden/>
              </w:rPr>
              <w:tab/>
            </w:r>
            <w:r>
              <w:rPr>
                <w:webHidden/>
              </w:rPr>
              <w:fldChar w:fldCharType="begin"/>
            </w:r>
            <w:r>
              <w:rPr>
                <w:webHidden/>
              </w:rPr>
              <w:instrText xml:space="preserve"> PAGEREF _Toc203553126 \h </w:instrText>
            </w:r>
            <w:r>
              <w:rPr>
                <w:webHidden/>
              </w:rPr>
            </w:r>
            <w:r>
              <w:rPr>
                <w:webHidden/>
              </w:rPr>
              <w:fldChar w:fldCharType="separate"/>
            </w:r>
            <w:r w:rsidR="004C3D65">
              <w:rPr>
                <w:webHidden/>
              </w:rPr>
              <w:t>10</w:t>
            </w:r>
            <w:r>
              <w:rPr>
                <w:webHidden/>
              </w:rPr>
              <w:fldChar w:fldCharType="end"/>
            </w:r>
          </w:hyperlink>
        </w:p>
        <w:p w14:paraId="1AF845E2" w14:textId="76E0D8B6" w:rsidR="00642FED" w:rsidRDefault="00642FED">
          <w:pPr>
            <w:pStyle w:val="30"/>
            <w:rPr>
              <w:rFonts w:eastAsiaTheme="minorEastAsia" w:cstheme="minorBidi"/>
              <w:b w:val="0"/>
              <w:bCs w:val="0"/>
              <w:i w:val="0"/>
              <w:iCs w:val="0"/>
              <w:sz w:val="24"/>
              <w:szCs w:val="24"/>
              <w:lang w:eastAsia="el-GR"/>
              <w14:ligatures w14:val="standardContextual"/>
            </w:rPr>
          </w:pPr>
          <w:hyperlink w:anchor="_Toc203553127" w:history="1">
            <w:r w:rsidRPr="00BF386B">
              <w:rPr>
                <w:rStyle w:val="-"/>
              </w:rPr>
              <w:t>Γ. Αρμοδιότητες Τεχνολογιών Πληροφορικής και Επικοινωνιών</w:t>
            </w:r>
            <w:r>
              <w:rPr>
                <w:webHidden/>
              </w:rPr>
              <w:tab/>
            </w:r>
            <w:r>
              <w:rPr>
                <w:webHidden/>
              </w:rPr>
              <w:fldChar w:fldCharType="begin"/>
            </w:r>
            <w:r>
              <w:rPr>
                <w:webHidden/>
              </w:rPr>
              <w:instrText xml:space="preserve"> PAGEREF _Toc203553127 \h </w:instrText>
            </w:r>
            <w:r>
              <w:rPr>
                <w:webHidden/>
              </w:rPr>
            </w:r>
            <w:r>
              <w:rPr>
                <w:webHidden/>
              </w:rPr>
              <w:fldChar w:fldCharType="separate"/>
            </w:r>
            <w:r w:rsidR="004C3D65">
              <w:rPr>
                <w:webHidden/>
              </w:rPr>
              <w:t>12</w:t>
            </w:r>
            <w:r>
              <w:rPr>
                <w:webHidden/>
              </w:rPr>
              <w:fldChar w:fldCharType="end"/>
            </w:r>
          </w:hyperlink>
        </w:p>
        <w:p w14:paraId="419D9E15" w14:textId="6D548D3F" w:rsidR="00642FED" w:rsidRDefault="00642FED">
          <w:pPr>
            <w:pStyle w:val="10"/>
            <w:tabs>
              <w:tab w:val="right" w:leader="dot" w:pos="8253"/>
            </w:tabs>
            <w:rPr>
              <w:rFonts w:eastAsiaTheme="minorEastAsia"/>
              <w:noProof/>
              <w:lang w:eastAsia="el-GR"/>
            </w:rPr>
          </w:pPr>
          <w:hyperlink w:anchor="_Toc203553128" w:history="1">
            <w:r w:rsidRPr="00BF386B">
              <w:rPr>
                <w:rStyle w:val="-"/>
                <w:b/>
                <w:bCs/>
                <w:noProof/>
              </w:rPr>
              <w:t>Διεύθυνση Διοικητικών Υπηρεσιών</w:t>
            </w:r>
            <w:r>
              <w:rPr>
                <w:noProof/>
                <w:webHidden/>
              </w:rPr>
              <w:tab/>
            </w:r>
            <w:r>
              <w:rPr>
                <w:noProof/>
                <w:webHidden/>
              </w:rPr>
              <w:fldChar w:fldCharType="begin"/>
            </w:r>
            <w:r>
              <w:rPr>
                <w:noProof/>
                <w:webHidden/>
              </w:rPr>
              <w:instrText xml:space="preserve"> PAGEREF _Toc203553128 \h </w:instrText>
            </w:r>
            <w:r>
              <w:rPr>
                <w:noProof/>
                <w:webHidden/>
              </w:rPr>
            </w:r>
            <w:r>
              <w:rPr>
                <w:noProof/>
                <w:webHidden/>
              </w:rPr>
              <w:fldChar w:fldCharType="separate"/>
            </w:r>
            <w:r w:rsidR="004C3D65">
              <w:rPr>
                <w:noProof/>
                <w:webHidden/>
              </w:rPr>
              <w:t>17</w:t>
            </w:r>
            <w:r>
              <w:rPr>
                <w:noProof/>
                <w:webHidden/>
              </w:rPr>
              <w:fldChar w:fldCharType="end"/>
            </w:r>
          </w:hyperlink>
        </w:p>
        <w:p w14:paraId="56C66132" w14:textId="3A79888F" w:rsidR="00642FED" w:rsidRDefault="00642FED">
          <w:pPr>
            <w:pStyle w:val="21"/>
            <w:tabs>
              <w:tab w:val="right" w:leader="dot" w:pos="8253"/>
            </w:tabs>
            <w:rPr>
              <w:rFonts w:eastAsiaTheme="minorEastAsia"/>
              <w:noProof/>
              <w:lang w:eastAsia="el-GR"/>
            </w:rPr>
          </w:pPr>
          <w:hyperlink w:anchor="_Toc203553129" w:history="1">
            <w:r w:rsidRPr="00BF386B">
              <w:rPr>
                <w:rStyle w:val="-"/>
                <w:rFonts w:cstheme="minorHAnsi"/>
                <w:b/>
                <w:bCs/>
                <w:noProof/>
                <w:w w:val="102"/>
                <w:lang w:eastAsia="el-GR"/>
              </w:rPr>
              <w:t>Τμήμα Διοίκησης</w:t>
            </w:r>
            <w:r>
              <w:rPr>
                <w:noProof/>
                <w:webHidden/>
              </w:rPr>
              <w:tab/>
            </w:r>
            <w:r>
              <w:rPr>
                <w:noProof/>
                <w:webHidden/>
              </w:rPr>
              <w:fldChar w:fldCharType="begin"/>
            </w:r>
            <w:r>
              <w:rPr>
                <w:noProof/>
                <w:webHidden/>
              </w:rPr>
              <w:instrText xml:space="preserve"> PAGEREF _Toc203553129 \h </w:instrText>
            </w:r>
            <w:r>
              <w:rPr>
                <w:noProof/>
                <w:webHidden/>
              </w:rPr>
            </w:r>
            <w:r>
              <w:rPr>
                <w:noProof/>
                <w:webHidden/>
              </w:rPr>
              <w:fldChar w:fldCharType="separate"/>
            </w:r>
            <w:r w:rsidR="004C3D65">
              <w:rPr>
                <w:noProof/>
                <w:webHidden/>
              </w:rPr>
              <w:t>17</w:t>
            </w:r>
            <w:r>
              <w:rPr>
                <w:noProof/>
                <w:webHidden/>
              </w:rPr>
              <w:fldChar w:fldCharType="end"/>
            </w:r>
          </w:hyperlink>
        </w:p>
        <w:p w14:paraId="138BA5A4" w14:textId="2616DFEA" w:rsidR="00642FED" w:rsidRDefault="00642FED">
          <w:pPr>
            <w:pStyle w:val="30"/>
            <w:rPr>
              <w:rFonts w:eastAsiaTheme="minorEastAsia" w:cstheme="minorBidi"/>
              <w:b w:val="0"/>
              <w:bCs w:val="0"/>
              <w:i w:val="0"/>
              <w:iCs w:val="0"/>
              <w:sz w:val="24"/>
              <w:szCs w:val="24"/>
              <w:lang w:eastAsia="el-GR"/>
              <w14:ligatures w14:val="standardContextual"/>
            </w:rPr>
          </w:pPr>
          <w:hyperlink w:anchor="_Toc203553130" w:history="1">
            <w:r w:rsidRPr="00BF386B">
              <w:rPr>
                <w:rStyle w:val="-"/>
                <w:w w:val="102"/>
                <w:lang w:eastAsia="el-GR"/>
              </w:rPr>
              <w:t>Α. Βελτίωση των διοικητικών διαδικασιών</w:t>
            </w:r>
            <w:r>
              <w:rPr>
                <w:webHidden/>
              </w:rPr>
              <w:tab/>
            </w:r>
            <w:r>
              <w:rPr>
                <w:webHidden/>
              </w:rPr>
              <w:fldChar w:fldCharType="begin"/>
            </w:r>
            <w:r>
              <w:rPr>
                <w:webHidden/>
              </w:rPr>
              <w:instrText xml:space="preserve"> PAGEREF _Toc203553130 \h </w:instrText>
            </w:r>
            <w:r>
              <w:rPr>
                <w:webHidden/>
              </w:rPr>
            </w:r>
            <w:r>
              <w:rPr>
                <w:webHidden/>
              </w:rPr>
              <w:fldChar w:fldCharType="separate"/>
            </w:r>
            <w:r w:rsidR="004C3D65">
              <w:rPr>
                <w:webHidden/>
              </w:rPr>
              <w:t>17</w:t>
            </w:r>
            <w:r>
              <w:rPr>
                <w:webHidden/>
              </w:rPr>
              <w:fldChar w:fldCharType="end"/>
            </w:r>
          </w:hyperlink>
        </w:p>
        <w:p w14:paraId="6F5E3C52" w14:textId="3EFB8847" w:rsidR="00642FED" w:rsidRDefault="00642FED">
          <w:pPr>
            <w:pStyle w:val="30"/>
            <w:rPr>
              <w:rFonts w:eastAsiaTheme="minorEastAsia" w:cstheme="minorBidi"/>
              <w:b w:val="0"/>
              <w:bCs w:val="0"/>
              <w:i w:val="0"/>
              <w:iCs w:val="0"/>
              <w:sz w:val="24"/>
              <w:szCs w:val="24"/>
              <w:lang w:eastAsia="el-GR"/>
              <w14:ligatures w14:val="standardContextual"/>
            </w:rPr>
          </w:pPr>
          <w:hyperlink w:anchor="_Toc203553131" w:history="1">
            <w:r w:rsidRPr="00BF386B">
              <w:rPr>
                <w:rStyle w:val="-"/>
                <w:w w:val="102"/>
                <w:lang w:eastAsia="el-GR"/>
              </w:rPr>
              <w:t>Β. Λειτουργία των Συλλογικών Οργάνων</w:t>
            </w:r>
            <w:r>
              <w:rPr>
                <w:webHidden/>
              </w:rPr>
              <w:tab/>
            </w:r>
            <w:r>
              <w:rPr>
                <w:webHidden/>
              </w:rPr>
              <w:fldChar w:fldCharType="begin"/>
            </w:r>
            <w:r>
              <w:rPr>
                <w:webHidden/>
              </w:rPr>
              <w:instrText xml:space="preserve"> PAGEREF _Toc203553131 \h </w:instrText>
            </w:r>
            <w:r>
              <w:rPr>
                <w:webHidden/>
              </w:rPr>
            </w:r>
            <w:r>
              <w:rPr>
                <w:webHidden/>
              </w:rPr>
              <w:fldChar w:fldCharType="separate"/>
            </w:r>
            <w:r w:rsidR="004C3D65">
              <w:rPr>
                <w:webHidden/>
              </w:rPr>
              <w:t>18</w:t>
            </w:r>
            <w:r>
              <w:rPr>
                <w:webHidden/>
              </w:rPr>
              <w:fldChar w:fldCharType="end"/>
            </w:r>
          </w:hyperlink>
        </w:p>
        <w:p w14:paraId="0D3D1B64" w14:textId="0EF8DFD4" w:rsidR="00642FED" w:rsidRDefault="00642FED">
          <w:pPr>
            <w:pStyle w:val="30"/>
            <w:rPr>
              <w:rFonts w:eastAsiaTheme="minorEastAsia" w:cstheme="minorBidi"/>
              <w:b w:val="0"/>
              <w:bCs w:val="0"/>
              <w:i w:val="0"/>
              <w:iCs w:val="0"/>
              <w:sz w:val="24"/>
              <w:szCs w:val="24"/>
              <w:lang w:eastAsia="el-GR"/>
              <w14:ligatures w14:val="standardContextual"/>
            </w:rPr>
          </w:pPr>
          <w:hyperlink w:anchor="_Toc203553132" w:history="1">
            <w:r w:rsidRPr="00BF386B">
              <w:rPr>
                <w:rStyle w:val="-"/>
                <w:w w:val="102"/>
                <w:lang w:eastAsia="el-GR"/>
              </w:rPr>
              <w:t>Γ. Έκδοση Βεβαιώσεων Μονίμου Κατοικίας</w:t>
            </w:r>
            <w:r>
              <w:rPr>
                <w:webHidden/>
              </w:rPr>
              <w:tab/>
            </w:r>
            <w:r>
              <w:rPr>
                <w:webHidden/>
              </w:rPr>
              <w:fldChar w:fldCharType="begin"/>
            </w:r>
            <w:r>
              <w:rPr>
                <w:webHidden/>
              </w:rPr>
              <w:instrText xml:space="preserve"> PAGEREF _Toc203553132 \h </w:instrText>
            </w:r>
            <w:r>
              <w:rPr>
                <w:webHidden/>
              </w:rPr>
            </w:r>
            <w:r>
              <w:rPr>
                <w:webHidden/>
              </w:rPr>
              <w:fldChar w:fldCharType="separate"/>
            </w:r>
            <w:r w:rsidR="004C3D65">
              <w:rPr>
                <w:webHidden/>
              </w:rPr>
              <w:t>21</w:t>
            </w:r>
            <w:r>
              <w:rPr>
                <w:webHidden/>
              </w:rPr>
              <w:fldChar w:fldCharType="end"/>
            </w:r>
          </w:hyperlink>
        </w:p>
        <w:p w14:paraId="7C5079B5" w14:textId="72BCC6F8" w:rsidR="00642FED" w:rsidRDefault="00642FED">
          <w:pPr>
            <w:pStyle w:val="30"/>
            <w:rPr>
              <w:rFonts w:eastAsiaTheme="minorEastAsia" w:cstheme="minorBidi"/>
              <w:b w:val="0"/>
              <w:bCs w:val="0"/>
              <w:i w:val="0"/>
              <w:iCs w:val="0"/>
              <w:sz w:val="24"/>
              <w:szCs w:val="24"/>
              <w:lang w:eastAsia="el-GR"/>
              <w14:ligatures w14:val="standardContextual"/>
            </w:rPr>
          </w:pPr>
          <w:hyperlink w:anchor="_Toc203553133" w:history="1">
            <w:r w:rsidRPr="00BF386B">
              <w:rPr>
                <w:rStyle w:val="-"/>
                <w:w w:val="102"/>
                <w:lang w:eastAsia="el-GR"/>
              </w:rPr>
              <w:t>Δ. Λειτουργία του Πρωτοκόλλου</w:t>
            </w:r>
            <w:r>
              <w:rPr>
                <w:webHidden/>
              </w:rPr>
              <w:tab/>
            </w:r>
            <w:r>
              <w:rPr>
                <w:webHidden/>
              </w:rPr>
              <w:fldChar w:fldCharType="begin"/>
            </w:r>
            <w:r>
              <w:rPr>
                <w:webHidden/>
              </w:rPr>
              <w:instrText xml:space="preserve"> PAGEREF _Toc203553133 \h </w:instrText>
            </w:r>
            <w:r>
              <w:rPr>
                <w:webHidden/>
              </w:rPr>
            </w:r>
            <w:r>
              <w:rPr>
                <w:webHidden/>
              </w:rPr>
              <w:fldChar w:fldCharType="separate"/>
            </w:r>
            <w:r w:rsidR="004C3D65">
              <w:rPr>
                <w:webHidden/>
              </w:rPr>
              <w:t>21</w:t>
            </w:r>
            <w:r>
              <w:rPr>
                <w:webHidden/>
              </w:rPr>
              <w:fldChar w:fldCharType="end"/>
            </w:r>
          </w:hyperlink>
        </w:p>
        <w:p w14:paraId="3659FF4E" w14:textId="1B82FDEA" w:rsidR="00642FED" w:rsidRDefault="00642FED">
          <w:pPr>
            <w:pStyle w:val="30"/>
            <w:rPr>
              <w:rFonts w:eastAsiaTheme="minorEastAsia" w:cstheme="minorBidi"/>
              <w:b w:val="0"/>
              <w:bCs w:val="0"/>
              <w:i w:val="0"/>
              <w:iCs w:val="0"/>
              <w:sz w:val="24"/>
              <w:szCs w:val="24"/>
              <w:lang w:eastAsia="el-GR"/>
              <w14:ligatures w14:val="standardContextual"/>
            </w:rPr>
          </w:pPr>
          <w:hyperlink w:anchor="_Toc203553134" w:history="1">
            <w:r w:rsidRPr="00BF386B">
              <w:rPr>
                <w:rStyle w:val="-"/>
                <w:w w:val="102"/>
                <w:lang w:eastAsia="el-GR"/>
              </w:rPr>
              <w:t>Ε. Λοιπές εργασίες</w:t>
            </w:r>
            <w:r>
              <w:rPr>
                <w:webHidden/>
              </w:rPr>
              <w:tab/>
            </w:r>
            <w:r>
              <w:rPr>
                <w:webHidden/>
              </w:rPr>
              <w:fldChar w:fldCharType="begin"/>
            </w:r>
            <w:r>
              <w:rPr>
                <w:webHidden/>
              </w:rPr>
              <w:instrText xml:space="preserve"> PAGEREF _Toc203553134 \h </w:instrText>
            </w:r>
            <w:r>
              <w:rPr>
                <w:webHidden/>
              </w:rPr>
            </w:r>
            <w:r>
              <w:rPr>
                <w:webHidden/>
              </w:rPr>
              <w:fldChar w:fldCharType="separate"/>
            </w:r>
            <w:r w:rsidR="004C3D65">
              <w:rPr>
                <w:webHidden/>
              </w:rPr>
              <w:t>22</w:t>
            </w:r>
            <w:r>
              <w:rPr>
                <w:webHidden/>
              </w:rPr>
              <w:fldChar w:fldCharType="end"/>
            </w:r>
          </w:hyperlink>
        </w:p>
        <w:p w14:paraId="35A41234" w14:textId="23BD6506" w:rsidR="00642FED" w:rsidRDefault="00642FED">
          <w:pPr>
            <w:pStyle w:val="30"/>
            <w:rPr>
              <w:rFonts w:eastAsiaTheme="minorEastAsia" w:cstheme="minorBidi"/>
              <w:b w:val="0"/>
              <w:bCs w:val="0"/>
              <w:i w:val="0"/>
              <w:iCs w:val="0"/>
              <w:sz w:val="24"/>
              <w:szCs w:val="24"/>
              <w:lang w:eastAsia="el-GR"/>
              <w14:ligatures w14:val="standardContextual"/>
            </w:rPr>
          </w:pPr>
          <w:hyperlink w:anchor="_Toc203553135" w:history="1">
            <w:r w:rsidRPr="00BF386B">
              <w:rPr>
                <w:rStyle w:val="-"/>
              </w:rPr>
              <w:t>ΣΤ. Συντονισμός και οργάνωση εκλογικών διαδικασιών</w:t>
            </w:r>
            <w:r>
              <w:rPr>
                <w:webHidden/>
              </w:rPr>
              <w:tab/>
            </w:r>
            <w:r>
              <w:rPr>
                <w:webHidden/>
              </w:rPr>
              <w:fldChar w:fldCharType="begin"/>
            </w:r>
            <w:r>
              <w:rPr>
                <w:webHidden/>
              </w:rPr>
              <w:instrText xml:space="preserve"> PAGEREF _Toc203553135 \h </w:instrText>
            </w:r>
            <w:r>
              <w:rPr>
                <w:webHidden/>
              </w:rPr>
            </w:r>
            <w:r>
              <w:rPr>
                <w:webHidden/>
              </w:rPr>
              <w:fldChar w:fldCharType="separate"/>
            </w:r>
            <w:r w:rsidR="004C3D65">
              <w:rPr>
                <w:webHidden/>
              </w:rPr>
              <w:t>22</w:t>
            </w:r>
            <w:r>
              <w:rPr>
                <w:webHidden/>
              </w:rPr>
              <w:fldChar w:fldCharType="end"/>
            </w:r>
          </w:hyperlink>
        </w:p>
        <w:p w14:paraId="725B1793" w14:textId="3453A6B6" w:rsidR="00642FED" w:rsidRDefault="00642FED">
          <w:pPr>
            <w:pStyle w:val="30"/>
            <w:rPr>
              <w:rFonts w:eastAsiaTheme="minorEastAsia" w:cstheme="minorBidi"/>
              <w:b w:val="0"/>
              <w:bCs w:val="0"/>
              <w:i w:val="0"/>
              <w:iCs w:val="0"/>
              <w:sz w:val="24"/>
              <w:szCs w:val="24"/>
              <w:lang w:eastAsia="el-GR"/>
              <w14:ligatures w14:val="standardContextual"/>
            </w:rPr>
          </w:pPr>
          <w:hyperlink w:anchor="_Toc203553136" w:history="1">
            <w:r w:rsidRPr="00BF386B">
              <w:rPr>
                <w:rStyle w:val="-"/>
                <w:w w:val="102"/>
                <w:lang w:eastAsia="el-GR"/>
              </w:rPr>
              <w:t>Ζ. Καθαριότητα Εσωτερικών Χώρων</w:t>
            </w:r>
            <w:r>
              <w:rPr>
                <w:webHidden/>
              </w:rPr>
              <w:tab/>
            </w:r>
            <w:r>
              <w:rPr>
                <w:webHidden/>
              </w:rPr>
              <w:fldChar w:fldCharType="begin"/>
            </w:r>
            <w:r>
              <w:rPr>
                <w:webHidden/>
              </w:rPr>
              <w:instrText xml:space="preserve"> PAGEREF _Toc203553136 \h </w:instrText>
            </w:r>
            <w:r>
              <w:rPr>
                <w:webHidden/>
              </w:rPr>
            </w:r>
            <w:r>
              <w:rPr>
                <w:webHidden/>
              </w:rPr>
              <w:fldChar w:fldCharType="separate"/>
            </w:r>
            <w:r w:rsidR="004C3D65">
              <w:rPr>
                <w:webHidden/>
              </w:rPr>
              <w:t>22</w:t>
            </w:r>
            <w:r>
              <w:rPr>
                <w:webHidden/>
              </w:rPr>
              <w:fldChar w:fldCharType="end"/>
            </w:r>
          </w:hyperlink>
        </w:p>
        <w:p w14:paraId="2BA45592" w14:textId="1B21E9A4" w:rsidR="00642FED" w:rsidRDefault="00642FED">
          <w:pPr>
            <w:pStyle w:val="21"/>
            <w:tabs>
              <w:tab w:val="right" w:leader="dot" w:pos="8253"/>
            </w:tabs>
            <w:rPr>
              <w:rFonts w:eastAsiaTheme="minorEastAsia"/>
              <w:noProof/>
              <w:lang w:eastAsia="el-GR"/>
            </w:rPr>
          </w:pPr>
          <w:hyperlink w:anchor="_Toc203553137" w:history="1">
            <w:r w:rsidRPr="00BF386B">
              <w:rPr>
                <w:rStyle w:val="-"/>
                <w:b/>
                <w:bCs/>
                <w:noProof/>
              </w:rPr>
              <w:t>Τμήμα Ανάπτυξης Ανθρωπίνου Δυναμικού και Μισθοδοσίας</w:t>
            </w:r>
            <w:r>
              <w:rPr>
                <w:noProof/>
                <w:webHidden/>
              </w:rPr>
              <w:tab/>
            </w:r>
            <w:r>
              <w:rPr>
                <w:noProof/>
                <w:webHidden/>
              </w:rPr>
              <w:fldChar w:fldCharType="begin"/>
            </w:r>
            <w:r>
              <w:rPr>
                <w:noProof/>
                <w:webHidden/>
              </w:rPr>
              <w:instrText xml:space="preserve"> PAGEREF _Toc203553137 \h </w:instrText>
            </w:r>
            <w:r>
              <w:rPr>
                <w:noProof/>
                <w:webHidden/>
              </w:rPr>
            </w:r>
            <w:r>
              <w:rPr>
                <w:noProof/>
                <w:webHidden/>
              </w:rPr>
              <w:fldChar w:fldCharType="separate"/>
            </w:r>
            <w:r w:rsidR="004C3D65">
              <w:rPr>
                <w:noProof/>
                <w:webHidden/>
              </w:rPr>
              <w:t>23</w:t>
            </w:r>
            <w:r>
              <w:rPr>
                <w:noProof/>
                <w:webHidden/>
              </w:rPr>
              <w:fldChar w:fldCharType="end"/>
            </w:r>
          </w:hyperlink>
        </w:p>
        <w:p w14:paraId="5A737C8F" w14:textId="2ED3FABB" w:rsidR="00642FED" w:rsidRDefault="00642FED">
          <w:pPr>
            <w:pStyle w:val="30"/>
            <w:rPr>
              <w:rFonts w:eastAsiaTheme="minorEastAsia" w:cstheme="minorBidi"/>
              <w:b w:val="0"/>
              <w:bCs w:val="0"/>
              <w:i w:val="0"/>
              <w:iCs w:val="0"/>
              <w:sz w:val="24"/>
              <w:szCs w:val="24"/>
              <w:lang w:eastAsia="el-GR"/>
              <w14:ligatures w14:val="standardContextual"/>
            </w:rPr>
          </w:pPr>
          <w:hyperlink w:anchor="_Toc203553138" w:history="1">
            <w:r w:rsidRPr="00BF386B">
              <w:rPr>
                <w:rStyle w:val="-"/>
              </w:rPr>
              <w:t>Α. Ψηφιακή αναβάθμιση και βελτιστοποίηση εσωτερικών διαδικασιών</w:t>
            </w:r>
            <w:r>
              <w:rPr>
                <w:webHidden/>
              </w:rPr>
              <w:tab/>
            </w:r>
            <w:r>
              <w:rPr>
                <w:webHidden/>
              </w:rPr>
              <w:fldChar w:fldCharType="begin"/>
            </w:r>
            <w:r>
              <w:rPr>
                <w:webHidden/>
              </w:rPr>
              <w:instrText xml:space="preserve"> PAGEREF _Toc203553138 \h </w:instrText>
            </w:r>
            <w:r>
              <w:rPr>
                <w:webHidden/>
              </w:rPr>
            </w:r>
            <w:r>
              <w:rPr>
                <w:webHidden/>
              </w:rPr>
              <w:fldChar w:fldCharType="separate"/>
            </w:r>
            <w:r w:rsidR="004C3D65">
              <w:rPr>
                <w:webHidden/>
              </w:rPr>
              <w:t>23</w:t>
            </w:r>
            <w:r>
              <w:rPr>
                <w:webHidden/>
              </w:rPr>
              <w:fldChar w:fldCharType="end"/>
            </w:r>
          </w:hyperlink>
        </w:p>
        <w:p w14:paraId="1B7E4E79" w14:textId="541ECA9A" w:rsidR="00642FED" w:rsidRDefault="00642FED">
          <w:pPr>
            <w:pStyle w:val="30"/>
            <w:rPr>
              <w:rFonts w:eastAsiaTheme="minorEastAsia" w:cstheme="minorBidi"/>
              <w:b w:val="0"/>
              <w:bCs w:val="0"/>
              <w:i w:val="0"/>
              <w:iCs w:val="0"/>
              <w:sz w:val="24"/>
              <w:szCs w:val="24"/>
              <w:lang w:eastAsia="el-GR"/>
              <w14:ligatures w14:val="standardContextual"/>
            </w:rPr>
          </w:pPr>
          <w:hyperlink w:anchor="_Toc203553139" w:history="1">
            <w:r w:rsidRPr="00BF386B">
              <w:rPr>
                <w:rStyle w:val="-"/>
              </w:rPr>
              <w:t>Β. Στοχοθεσία και Αξιολόγηση</w:t>
            </w:r>
            <w:r>
              <w:rPr>
                <w:webHidden/>
              </w:rPr>
              <w:tab/>
            </w:r>
            <w:r>
              <w:rPr>
                <w:webHidden/>
              </w:rPr>
              <w:fldChar w:fldCharType="begin"/>
            </w:r>
            <w:r>
              <w:rPr>
                <w:webHidden/>
              </w:rPr>
              <w:instrText xml:space="preserve"> PAGEREF _Toc203553139 \h </w:instrText>
            </w:r>
            <w:r>
              <w:rPr>
                <w:webHidden/>
              </w:rPr>
            </w:r>
            <w:r>
              <w:rPr>
                <w:webHidden/>
              </w:rPr>
              <w:fldChar w:fldCharType="separate"/>
            </w:r>
            <w:r w:rsidR="004C3D65">
              <w:rPr>
                <w:webHidden/>
              </w:rPr>
              <w:t>24</w:t>
            </w:r>
            <w:r>
              <w:rPr>
                <w:webHidden/>
              </w:rPr>
              <w:fldChar w:fldCharType="end"/>
            </w:r>
          </w:hyperlink>
        </w:p>
        <w:p w14:paraId="5795273C" w14:textId="49A36478" w:rsidR="00642FED" w:rsidRDefault="00642FED">
          <w:pPr>
            <w:pStyle w:val="30"/>
            <w:rPr>
              <w:rFonts w:eastAsiaTheme="minorEastAsia" w:cstheme="minorBidi"/>
              <w:b w:val="0"/>
              <w:bCs w:val="0"/>
              <w:i w:val="0"/>
              <w:iCs w:val="0"/>
              <w:sz w:val="24"/>
              <w:szCs w:val="24"/>
              <w:lang w:eastAsia="el-GR"/>
              <w14:ligatures w14:val="standardContextual"/>
            </w:rPr>
          </w:pPr>
          <w:hyperlink w:anchor="_Toc203553140" w:history="1">
            <w:r w:rsidRPr="00BF386B">
              <w:rPr>
                <w:rStyle w:val="-"/>
              </w:rPr>
              <w:t>Γ. Διεκπεραίωση θεμάτων ανθρώπινου δυναμικού</w:t>
            </w:r>
            <w:r>
              <w:rPr>
                <w:webHidden/>
              </w:rPr>
              <w:tab/>
            </w:r>
            <w:r>
              <w:rPr>
                <w:webHidden/>
              </w:rPr>
              <w:fldChar w:fldCharType="begin"/>
            </w:r>
            <w:r>
              <w:rPr>
                <w:webHidden/>
              </w:rPr>
              <w:instrText xml:space="preserve"> PAGEREF _Toc203553140 \h </w:instrText>
            </w:r>
            <w:r>
              <w:rPr>
                <w:webHidden/>
              </w:rPr>
            </w:r>
            <w:r>
              <w:rPr>
                <w:webHidden/>
              </w:rPr>
              <w:fldChar w:fldCharType="separate"/>
            </w:r>
            <w:r w:rsidR="004C3D65">
              <w:rPr>
                <w:webHidden/>
              </w:rPr>
              <w:t>24</w:t>
            </w:r>
            <w:r>
              <w:rPr>
                <w:webHidden/>
              </w:rPr>
              <w:fldChar w:fldCharType="end"/>
            </w:r>
          </w:hyperlink>
        </w:p>
        <w:p w14:paraId="100F1A3E" w14:textId="14EFF150" w:rsidR="00642FED" w:rsidRDefault="00642FED">
          <w:pPr>
            <w:pStyle w:val="30"/>
            <w:rPr>
              <w:rFonts w:eastAsiaTheme="minorEastAsia" w:cstheme="minorBidi"/>
              <w:b w:val="0"/>
              <w:bCs w:val="0"/>
              <w:i w:val="0"/>
              <w:iCs w:val="0"/>
              <w:sz w:val="24"/>
              <w:szCs w:val="24"/>
              <w:lang w:eastAsia="el-GR"/>
              <w14:ligatures w14:val="standardContextual"/>
            </w:rPr>
          </w:pPr>
          <w:hyperlink w:anchor="_Toc203553141" w:history="1">
            <w:r w:rsidRPr="00BF386B">
              <w:rPr>
                <w:rStyle w:val="-"/>
                <w:w w:val="102"/>
                <w:lang w:eastAsia="el-GR"/>
              </w:rPr>
              <w:t>Δ. Ενημερώσεις</w:t>
            </w:r>
            <w:r>
              <w:rPr>
                <w:webHidden/>
              </w:rPr>
              <w:tab/>
            </w:r>
            <w:r>
              <w:rPr>
                <w:webHidden/>
              </w:rPr>
              <w:fldChar w:fldCharType="begin"/>
            </w:r>
            <w:r>
              <w:rPr>
                <w:webHidden/>
              </w:rPr>
              <w:instrText xml:space="preserve"> PAGEREF _Toc203553141 \h </w:instrText>
            </w:r>
            <w:r>
              <w:rPr>
                <w:webHidden/>
              </w:rPr>
            </w:r>
            <w:r>
              <w:rPr>
                <w:webHidden/>
              </w:rPr>
              <w:fldChar w:fldCharType="separate"/>
            </w:r>
            <w:r w:rsidR="004C3D65">
              <w:rPr>
                <w:webHidden/>
              </w:rPr>
              <w:t>32</w:t>
            </w:r>
            <w:r>
              <w:rPr>
                <w:webHidden/>
              </w:rPr>
              <w:fldChar w:fldCharType="end"/>
            </w:r>
          </w:hyperlink>
        </w:p>
        <w:p w14:paraId="2E6E7027" w14:textId="0298DCA7" w:rsidR="00642FED" w:rsidRDefault="00642FED">
          <w:pPr>
            <w:pStyle w:val="21"/>
            <w:tabs>
              <w:tab w:val="right" w:leader="dot" w:pos="8253"/>
            </w:tabs>
            <w:rPr>
              <w:rFonts w:eastAsiaTheme="minorEastAsia"/>
              <w:noProof/>
              <w:lang w:eastAsia="el-GR"/>
            </w:rPr>
          </w:pPr>
          <w:hyperlink w:anchor="_Toc203553142" w:history="1">
            <w:r w:rsidRPr="00BF386B">
              <w:rPr>
                <w:rStyle w:val="-"/>
                <w:b/>
                <w:bCs/>
                <w:noProof/>
                <w:w w:val="102"/>
                <w:lang w:eastAsia="el-GR"/>
              </w:rPr>
              <w:t>Τμήμα Δημοτικής Κατάστασης και Ληξιαρχείου</w:t>
            </w:r>
            <w:r>
              <w:rPr>
                <w:noProof/>
                <w:webHidden/>
              </w:rPr>
              <w:tab/>
            </w:r>
            <w:r>
              <w:rPr>
                <w:noProof/>
                <w:webHidden/>
              </w:rPr>
              <w:fldChar w:fldCharType="begin"/>
            </w:r>
            <w:r>
              <w:rPr>
                <w:noProof/>
                <w:webHidden/>
              </w:rPr>
              <w:instrText xml:space="preserve"> PAGEREF _Toc203553142 \h </w:instrText>
            </w:r>
            <w:r>
              <w:rPr>
                <w:noProof/>
                <w:webHidden/>
              </w:rPr>
            </w:r>
            <w:r>
              <w:rPr>
                <w:noProof/>
                <w:webHidden/>
              </w:rPr>
              <w:fldChar w:fldCharType="separate"/>
            </w:r>
            <w:r w:rsidR="004C3D65">
              <w:rPr>
                <w:noProof/>
                <w:webHidden/>
              </w:rPr>
              <w:t>33</w:t>
            </w:r>
            <w:r>
              <w:rPr>
                <w:noProof/>
                <w:webHidden/>
              </w:rPr>
              <w:fldChar w:fldCharType="end"/>
            </w:r>
          </w:hyperlink>
        </w:p>
        <w:p w14:paraId="5DD14169" w14:textId="1932B25C" w:rsidR="00642FED" w:rsidRDefault="00642FED">
          <w:pPr>
            <w:pStyle w:val="30"/>
            <w:rPr>
              <w:rFonts w:eastAsiaTheme="minorEastAsia" w:cstheme="minorBidi"/>
              <w:b w:val="0"/>
              <w:bCs w:val="0"/>
              <w:i w:val="0"/>
              <w:iCs w:val="0"/>
              <w:sz w:val="24"/>
              <w:szCs w:val="24"/>
              <w:lang w:eastAsia="el-GR"/>
              <w14:ligatures w14:val="standardContextual"/>
            </w:rPr>
          </w:pPr>
          <w:hyperlink w:anchor="_Toc203553143" w:history="1">
            <w:r w:rsidRPr="00BF386B">
              <w:rPr>
                <w:rStyle w:val="-"/>
                <w:w w:val="102"/>
                <w:lang w:eastAsia="el-GR"/>
              </w:rPr>
              <w:t>Α. Ψηφιακός μετασχηματισμός και βελτίωση εσωτερικών διαδικασιών</w:t>
            </w:r>
            <w:r>
              <w:rPr>
                <w:webHidden/>
              </w:rPr>
              <w:tab/>
            </w:r>
            <w:r>
              <w:rPr>
                <w:webHidden/>
              </w:rPr>
              <w:fldChar w:fldCharType="begin"/>
            </w:r>
            <w:r>
              <w:rPr>
                <w:webHidden/>
              </w:rPr>
              <w:instrText xml:space="preserve"> PAGEREF _Toc203553143 \h </w:instrText>
            </w:r>
            <w:r>
              <w:rPr>
                <w:webHidden/>
              </w:rPr>
            </w:r>
            <w:r>
              <w:rPr>
                <w:webHidden/>
              </w:rPr>
              <w:fldChar w:fldCharType="separate"/>
            </w:r>
            <w:r w:rsidR="004C3D65">
              <w:rPr>
                <w:webHidden/>
              </w:rPr>
              <w:t>33</w:t>
            </w:r>
            <w:r>
              <w:rPr>
                <w:webHidden/>
              </w:rPr>
              <w:fldChar w:fldCharType="end"/>
            </w:r>
          </w:hyperlink>
        </w:p>
        <w:p w14:paraId="3FC750A8" w14:textId="69E64F43" w:rsidR="00642FED" w:rsidRDefault="00642FED">
          <w:pPr>
            <w:pStyle w:val="30"/>
            <w:rPr>
              <w:rFonts w:eastAsiaTheme="minorEastAsia" w:cstheme="minorBidi"/>
              <w:b w:val="0"/>
              <w:bCs w:val="0"/>
              <w:i w:val="0"/>
              <w:iCs w:val="0"/>
              <w:sz w:val="24"/>
              <w:szCs w:val="24"/>
              <w:lang w:eastAsia="el-GR"/>
              <w14:ligatures w14:val="standardContextual"/>
            </w:rPr>
          </w:pPr>
          <w:hyperlink w:anchor="_Toc203553144" w:history="1">
            <w:r w:rsidRPr="00BF386B">
              <w:rPr>
                <w:rStyle w:val="-"/>
                <w:w w:val="102"/>
                <w:lang w:eastAsia="el-GR"/>
              </w:rPr>
              <w:t>Β. Εξυπηρέτηση αιτημάτων των πολιτών από την υπηρεσία δημοτολογίου</w:t>
            </w:r>
            <w:r>
              <w:rPr>
                <w:webHidden/>
              </w:rPr>
              <w:tab/>
            </w:r>
            <w:r>
              <w:rPr>
                <w:webHidden/>
              </w:rPr>
              <w:fldChar w:fldCharType="begin"/>
            </w:r>
            <w:r>
              <w:rPr>
                <w:webHidden/>
              </w:rPr>
              <w:instrText xml:space="preserve"> PAGEREF _Toc203553144 \h </w:instrText>
            </w:r>
            <w:r>
              <w:rPr>
                <w:webHidden/>
              </w:rPr>
            </w:r>
            <w:r>
              <w:rPr>
                <w:webHidden/>
              </w:rPr>
              <w:fldChar w:fldCharType="separate"/>
            </w:r>
            <w:r w:rsidR="004C3D65">
              <w:rPr>
                <w:webHidden/>
              </w:rPr>
              <w:t>34</w:t>
            </w:r>
            <w:r>
              <w:rPr>
                <w:webHidden/>
              </w:rPr>
              <w:fldChar w:fldCharType="end"/>
            </w:r>
          </w:hyperlink>
        </w:p>
        <w:p w14:paraId="5C6E0C01" w14:textId="7BF57CBE" w:rsidR="00642FED" w:rsidRDefault="00642FED">
          <w:pPr>
            <w:pStyle w:val="30"/>
            <w:rPr>
              <w:rFonts w:eastAsiaTheme="minorEastAsia" w:cstheme="minorBidi"/>
              <w:b w:val="0"/>
              <w:bCs w:val="0"/>
              <w:i w:val="0"/>
              <w:iCs w:val="0"/>
              <w:sz w:val="24"/>
              <w:szCs w:val="24"/>
              <w:lang w:eastAsia="el-GR"/>
              <w14:ligatures w14:val="standardContextual"/>
            </w:rPr>
          </w:pPr>
          <w:hyperlink w:anchor="_Toc203553145" w:history="1">
            <w:r w:rsidRPr="00BF386B">
              <w:rPr>
                <w:rStyle w:val="-"/>
                <w:w w:val="102"/>
                <w:lang w:eastAsia="el-GR"/>
              </w:rPr>
              <w:t>Γ. Εξυπηρέτηση αιτημάτων των πολιτών από την υπηρεσία ληξιαρχείου</w:t>
            </w:r>
            <w:r>
              <w:rPr>
                <w:webHidden/>
              </w:rPr>
              <w:tab/>
            </w:r>
            <w:r>
              <w:rPr>
                <w:webHidden/>
              </w:rPr>
              <w:fldChar w:fldCharType="begin"/>
            </w:r>
            <w:r>
              <w:rPr>
                <w:webHidden/>
              </w:rPr>
              <w:instrText xml:space="preserve"> PAGEREF _Toc203553145 \h </w:instrText>
            </w:r>
            <w:r>
              <w:rPr>
                <w:webHidden/>
              </w:rPr>
            </w:r>
            <w:r>
              <w:rPr>
                <w:webHidden/>
              </w:rPr>
              <w:fldChar w:fldCharType="separate"/>
            </w:r>
            <w:r w:rsidR="004C3D65">
              <w:rPr>
                <w:webHidden/>
              </w:rPr>
              <w:t>35</w:t>
            </w:r>
            <w:r>
              <w:rPr>
                <w:webHidden/>
              </w:rPr>
              <w:fldChar w:fldCharType="end"/>
            </w:r>
          </w:hyperlink>
        </w:p>
        <w:p w14:paraId="04CF6D71" w14:textId="36F0A206" w:rsidR="00642FED" w:rsidRDefault="00642FED">
          <w:pPr>
            <w:pStyle w:val="30"/>
            <w:rPr>
              <w:rFonts w:eastAsiaTheme="minorEastAsia" w:cstheme="minorBidi"/>
              <w:b w:val="0"/>
              <w:bCs w:val="0"/>
              <w:i w:val="0"/>
              <w:iCs w:val="0"/>
              <w:sz w:val="24"/>
              <w:szCs w:val="24"/>
              <w:lang w:eastAsia="el-GR"/>
              <w14:ligatures w14:val="standardContextual"/>
            </w:rPr>
          </w:pPr>
          <w:hyperlink w:anchor="_Toc203553146" w:history="1">
            <w:r w:rsidRPr="00BF386B">
              <w:rPr>
                <w:rStyle w:val="-"/>
                <w:w w:val="102"/>
                <w:lang w:eastAsia="el-GR"/>
              </w:rPr>
              <w:t>Δ. Εξυπηρέτηση με εξωτερικές εφαρμογές</w:t>
            </w:r>
            <w:r>
              <w:rPr>
                <w:webHidden/>
              </w:rPr>
              <w:tab/>
            </w:r>
            <w:r>
              <w:rPr>
                <w:webHidden/>
              </w:rPr>
              <w:fldChar w:fldCharType="begin"/>
            </w:r>
            <w:r>
              <w:rPr>
                <w:webHidden/>
              </w:rPr>
              <w:instrText xml:space="preserve"> PAGEREF _Toc203553146 \h </w:instrText>
            </w:r>
            <w:r>
              <w:rPr>
                <w:webHidden/>
              </w:rPr>
            </w:r>
            <w:r>
              <w:rPr>
                <w:webHidden/>
              </w:rPr>
              <w:fldChar w:fldCharType="separate"/>
            </w:r>
            <w:r w:rsidR="004C3D65">
              <w:rPr>
                <w:webHidden/>
              </w:rPr>
              <w:t>35</w:t>
            </w:r>
            <w:r>
              <w:rPr>
                <w:webHidden/>
              </w:rPr>
              <w:fldChar w:fldCharType="end"/>
            </w:r>
          </w:hyperlink>
        </w:p>
        <w:p w14:paraId="24A62AD2" w14:textId="23A51184" w:rsidR="00642FED" w:rsidRDefault="00642FED">
          <w:pPr>
            <w:pStyle w:val="30"/>
            <w:rPr>
              <w:rFonts w:eastAsiaTheme="minorEastAsia" w:cstheme="minorBidi"/>
              <w:b w:val="0"/>
              <w:bCs w:val="0"/>
              <w:i w:val="0"/>
              <w:iCs w:val="0"/>
              <w:sz w:val="24"/>
              <w:szCs w:val="24"/>
              <w:lang w:eastAsia="el-GR"/>
              <w14:ligatures w14:val="standardContextual"/>
            </w:rPr>
          </w:pPr>
          <w:hyperlink w:anchor="_Toc203553147" w:history="1">
            <w:r w:rsidRPr="00BF386B">
              <w:rPr>
                <w:rStyle w:val="-"/>
                <w:w w:val="102"/>
                <w:lang w:eastAsia="el-GR"/>
              </w:rPr>
              <w:t>Δ. Ηλεκτρονική εξυπηρέτηση πολιτών</w:t>
            </w:r>
            <w:r>
              <w:rPr>
                <w:webHidden/>
              </w:rPr>
              <w:tab/>
            </w:r>
            <w:r>
              <w:rPr>
                <w:webHidden/>
              </w:rPr>
              <w:fldChar w:fldCharType="begin"/>
            </w:r>
            <w:r>
              <w:rPr>
                <w:webHidden/>
              </w:rPr>
              <w:instrText xml:space="preserve"> PAGEREF _Toc203553147 \h </w:instrText>
            </w:r>
            <w:r>
              <w:rPr>
                <w:webHidden/>
              </w:rPr>
            </w:r>
            <w:r>
              <w:rPr>
                <w:webHidden/>
              </w:rPr>
              <w:fldChar w:fldCharType="separate"/>
            </w:r>
            <w:r w:rsidR="004C3D65">
              <w:rPr>
                <w:webHidden/>
              </w:rPr>
              <w:t>36</w:t>
            </w:r>
            <w:r>
              <w:rPr>
                <w:webHidden/>
              </w:rPr>
              <w:fldChar w:fldCharType="end"/>
            </w:r>
          </w:hyperlink>
        </w:p>
        <w:p w14:paraId="15C5788F" w14:textId="51A6B1E2" w:rsidR="00642FED" w:rsidRDefault="00642FED">
          <w:pPr>
            <w:pStyle w:val="21"/>
            <w:tabs>
              <w:tab w:val="right" w:leader="dot" w:pos="8253"/>
            </w:tabs>
            <w:rPr>
              <w:rFonts w:eastAsiaTheme="minorEastAsia"/>
              <w:noProof/>
              <w:lang w:eastAsia="el-GR"/>
            </w:rPr>
          </w:pPr>
          <w:hyperlink w:anchor="_Toc203553148" w:history="1">
            <w:r w:rsidRPr="00BF386B">
              <w:rPr>
                <w:rStyle w:val="-"/>
                <w:b/>
                <w:bCs/>
                <w:noProof/>
                <w:w w:val="102"/>
                <w:lang w:eastAsia="el-GR"/>
              </w:rPr>
              <w:t>Τμήμα Κέντρο Εξυπηρέτησης Πολιτών (ΚΕΠ)</w:t>
            </w:r>
            <w:r>
              <w:rPr>
                <w:noProof/>
                <w:webHidden/>
              </w:rPr>
              <w:tab/>
            </w:r>
            <w:r>
              <w:rPr>
                <w:noProof/>
                <w:webHidden/>
              </w:rPr>
              <w:fldChar w:fldCharType="begin"/>
            </w:r>
            <w:r>
              <w:rPr>
                <w:noProof/>
                <w:webHidden/>
              </w:rPr>
              <w:instrText xml:space="preserve"> PAGEREF _Toc203553148 \h </w:instrText>
            </w:r>
            <w:r>
              <w:rPr>
                <w:noProof/>
                <w:webHidden/>
              </w:rPr>
            </w:r>
            <w:r>
              <w:rPr>
                <w:noProof/>
                <w:webHidden/>
              </w:rPr>
              <w:fldChar w:fldCharType="separate"/>
            </w:r>
            <w:r w:rsidR="004C3D65">
              <w:rPr>
                <w:noProof/>
                <w:webHidden/>
              </w:rPr>
              <w:t>37</w:t>
            </w:r>
            <w:r>
              <w:rPr>
                <w:noProof/>
                <w:webHidden/>
              </w:rPr>
              <w:fldChar w:fldCharType="end"/>
            </w:r>
          </w:hyperlink>
        </w:p>
        <w:p w14:paraId="53AEB740" w14:textId="25268BA1" w:rsidR="00642FED" w:rsidRDefault="00642FED">
          <w:pPr>
            <w:pStyle w:val="30"/>
            <w:rPr>
              <w:rFonts w:eastAsiaTheme="minorEastAsia" w:cstheme="minorBidi"/>
              <w:b w:val="0"/>
              <w:bCs w:val="0"/>
              <w:i w:val="0"/>
              <w:iCs w:val="0"/>
              <w:sz w:val="24"/>
              <w:szCs w:val="24"/>
              <w:lang w:eastAsia="el-GR"/>
              <w14:ligatures w14:val="standardContextual"/>
            </w:rPr>
          </w:pPr>
          <w:hyperlink w:anchor="_Toc203553149" w:history="1">
            <w:r w:rsidRPr="00BF386B">
              <w:rPr>
                <w:rStyle w:val="-"/>
                <w:lang w:eastAsia="el-GR"/>
              </w:rPr>
              <w:t xml:space="preserve">Α. </w:t>
            </w:r>
            <w:r w:rsidRPr="00BF386B">
              <w:rPr>
                <w:rStyle w:val="-"/>
              </w:rPr>
              <w:t>Αναβάθμιση των υπηρεσιών και ενίσχυση της αποτελεσματικότητας</w:t>
            </w:r>
            <w:r>
              <w:rPr>
                <w:webHidden/>
              </w:rPr>
              <w:tab/>
            </w:r>
            <w:r>
              <w:rPr>
                <w:webHidden/>
              </w:rPr>
              <w:fldChar w:fldCharType="begin"/>
            </w:r>
            <w:r>
              <w:rPr>
                <w:webHidden/>
              </w:rPr>
              <w:instrText xml:space="preserve"> PAGEREF _Toc203553149 \h </w:instrText>
            </w:r>
            <w:r>
              <w:rPr>
                <w:webHidden/>
              </w:rPr>
            </w:r>
            <w:r>
              <w:rPr>
                <w:webHidden/>
              </w:rPr>
              <w:fldChar w:fldCharType="separate"/>
            </w:r>
            <w:r w:rsidR="004C3D65">
              <w:rPr>
                <w:webHidden/>
              </w:rPr>
              <w:t>37</w:t>
            </w:r>
            <w:r>
              <w:rPr>
                <w:webHidden/>
              </w:rPr>
              <w:fldChar w:fldCharType="end"/>
            </w:r>
          </w:hyperlink>
        </w:p>
        <w:p w14:paraId="70B90004" w14:textId="495B5621" w:rsidR="00642FED" w:rsidRDefault="00642FED">
          <w:pPr>
            <w:pStyle w:val="30"/>
            <w:rPr>
              <w:rFonts w:eastAsiaTheme="minorEastAsia" w:cstheme="minorBidi"/>
              <w:b w:val="0"/>
              <w:bCs w:val="0"/>
              <w:i w:val="0"/>
              <w:iCs w:val="0"/>
              <w:sz w:val="24"/>
              <w:szCs w:val="24"/>
              <w:lang w:eastAsia="el-GR"/>
              <w14:ligatures w14:val="standardContextual"/>
            </w:rPr>
          </w:pPr>
          <w:hyperlink w:anchor="_Toc203553150" w:history="1">
            <w:r w:rsidRPr="00BF386B">
              <w:rPr>
                <w:rStyle w:val="-"/>
                <w:w w:val="102"/>
                <w:lang w:eastAsia="el-GR"/>
              </w:rPr>
              <w:t>Β. Εξυπηρέτηση πολιτών</w:t>
            </w:r>
            <w:r>
              <w:rPr>
                <w:webHidden/>
              </w:rPr>
              <w:tab/>
            </w:r>
            <w:r>
              <w:rPr>
                <w:webHidden/>
              </w:rPr>
              <w:fldChar w:fldCharType="begin"/>
            </w:r>
            <w:r>
              <w:rPr>
                <w:webHidden/>
              </w:rPr>
              <w:instrText xml:space="preserve"> PAGEREF _Toc203553150 \h </w:instrText>
            </w:r>
            <w:r>
              <w:rPr>
                <w:webHidden/>
              </w:rPr>
            </w:r>
            <w:r>
              <w:rPr>
                <w:webHidden/>
              </w:rPr>
              <w:fldChar w:fldCharType="separate"/>
            </w:r>
            <w:r w:rsidR="004C3D65">
              <w:rPr>
                <w:webHidden/>
              </w:rPr>
              <w:t>37</w:t>
            </w:r>
            <w:r>
              <w:rPr>
                <w:webHidden/>
              </w:rPr>
              <w:fldChar w:fldCharType="end"/>
            </w:r>
          </w:hyperlink>
        </w:p>
        <w:p w14:paraId="04429DA1" w14:textId="481083A2" w:rsidR="00642FED" w:rsidRDefault="00642FED">
          <w:pPr>
            <w:pStyle w:val="10"/>
            <w:tabs>
              <w:tab w:val="right" w:leader="dot" w:pos="8253"/>
            </w:tabs>
            <w:rPr>
              <w:rFonts w:eastAsiaTheme="minorEastAsia"/>
              <w:noProof/>
              <w:lang w:eastAsia="el-GR"/>
            </w:rPr>
          </w:pPr>
          <w:hyperlink w:anchor="_Toc203553151" w:history="1">
            <w:r w:rsidRPr="00BF386B">
              <w:rPr>
                <w:rStyle w:val="-"/>
                <w:rFonts w:cstheme="minorHAnsi"/>
                <w:b/>
                <w:noProof/>
                <w:w w:val="102"/>
              </w:rPr>
              <w:t>Διεύθυνση Οικονομικών</w:t>
            </w:r>
            <w:r>
              <w:rPr>
                <w:noProof/>
                <w:webHidden/>
              </w:rPr>
              <w:tab/>
            </w:r>
            <w:r>
              <w:rPr>
                <w:noProof/>
                <w:webHidden/>
              </w:rPr>
              <w:fldChar w:fldCharType="begin"/>
            </w:r>
            <w:r>
              <w:rPr>
                <w:noProof/>
                <w:webHidden/>
              </w:rPr>
              <w:instrText xml:space="preserve"> PAGEREF _Toc203553151 \h </w:instrText>
            </w:r>
            <w:r>
              <w:rPr>
                <w:noProof/>
                <w:webHidden/>
              </w:rPr>
            </w:r>
            <w:r>
              <w:rPr>
                <w:noProof/>
                <w:webHidden/>
              </w:rPr>
              <w:fldChar w:fldCharType="separate"/>
            </w:r>
            <w:r w:rsidR="004C3D65">
              <w:rPr>
                <w:noProof/>
                <w:webHidden/>
              </w:rPr>
              <w:t>46</w:t>
            </w:r>
            <w:r>
              <w:rPr>
                <w:noProof/>
                <w:webHidden/>
              </w:rPr>
              <w:fldChar w:fldCharType="end"/>
            </w:r>
          </w:hyperlink>
        </w:p>
        <w:p w14:paraId="0AA5ECDA" w14:textId="7D1D5274" w:rsidR="00642FED" w:rsidRDefault="00642FED">
          <w:pPr>
            <w:pStyle w:val="21"/>
            <w:tabs>
              <w:tab w:val="right" w:leader="dot" w:pos="8253"/>
            </w:tabs>
            <w:rPr>
              <w:rFonts w:eastAsiaTheme="minorEastAsia"/>
              <w:noProof/>
              <w:lang w:eastAsia="el-GR"/>
            </w:rPr>
          </w:pPr>
          <w:hyperlink w:anchor="_Toc203553152" w:history="1">
            <w:r w:rsidRPr="00BF386B">
              <w:rPr>
                <w:rStyle w:val="-"/>
                <w:b/>
                <w:bCs/>
                <w:noProof/>
                <w:w w:val="102"/>
              </w:rPr>
              <w:t>Τμήμα Προϋπολογισμού, Λογιστηρίου &amp; Προμηθειών</w:t>
            </w:r>
            <w:r>
              <w:rPr>
                <w:noProof/>
                <w:webHidden/>
              </w:rPr>
              <w:tab/>
            </w:r>
            <w:r>
              <w:rPr>
                <w:noProof/>
                <w:webHidden/>
              </w:rPr>
              <w:fldChar w:fldCharType="begin"/>
            </w:r>
            <w:r>
              <w:rPr>
                <w:noProof/>
                <w:webHidden/>
              </w:rPr>
              <w:instrText xml:space="preserve"> PAGEREF _Toc203553152 \h </w:instrText>
            </w:r>
            <w:r>
              <w:rPr>
                <w:noProof/>
                <w:webHidden/>
              </w:rPr>
            </w:r>
            <w:r>
              <w:rPr>
                <w:noProof/>
                <w:webHidden/>
              </w:rPr>
              <w:fldChar w:fldCharType="separate"/>
            </w:r>
            <w:r w:rsidR="004C3D65">
              <w:rPr>
                <w:noProof/>
                <w:webHidden/>
              </w:rPr>
              <w:t>46</w:t>
            </w:r>
            <w:r>
              <w:rPr>
                <w:noProof/>
                <w:webHidden/>
              </w:rPr>
              <w:fldChar w:fldCharType="end"/>
            </w:r>
          </w:hyperlink>
        </w:p>
        <w:p w14:paraId="1A7C25FD" w14:textId="04B55AF2" w:rsidR="00642FED" w:rsidRDefault="00642FED">
          <w:pPr>
            <w:pStyle w:val="30"/>
            <w:rPr>
              <w:rFonts w:eastAsiaTheme="minorEastAsia" w:cstheme="minorBidi"/>
              <w:b w:val="0"/>
              <w:bCs w:val="0"/>
              <w:i w:val="0"/>
              <w:iCs w:val="0"/>
              <w:sz w:val="24"/>
              <w:szCs w:val="24"/>
              <w:lang w:eastAsia="el-GR"/>
              <w14:ligatures w14:val="standardContextual"/>
            </w:rPr>
          </w:pPr>
          <w:hyperlink w:anchor="_Toc203553153" w:history="1">
            <w:r w:rsidRPr="00BF386B">
              <w:rPr>
                <w:rStyle w:val="-"/>
              </w:rPr>
              <w:t>Α. Ψηφιακός Μετασχηματισμός και βελτίωση εσωτερικών διαδικασιών</w:t>
            </w:r>
            <w:r>
              <w:rPr>
                <w:webHidden/>
              </w:rPr>
              <w:tab/>
            </w:r>
            <w:r>
              <w:rPr>
                <w:webHidden/>
              </w:rPr>
              <w:fldChar w:fldCharType="begin"/>
            </w:r>
            <w:r>
              <w:rPr>
                <w:webHidden/>
              </w:rPr>
              <w:instrText xml:space="preserve"> PAGEREF _Toc203553153 \h </w:instrText>
            </w:r>
            <w:r>
              <w:rPr>
                <w:webHidden/>
              </w:rPr>
            </w:r>
            <w:r>
              <w:rPr>
                <w:webHidden/>
              </w:rPr>
              <w:fldChar w:fldCharType="separate"/>
            </w:r>
            <w:r w:rsidR="004C3D65">
              <w:rPr>
                <w:webHidden/>
              </w:rPr>
              <w:t>46</w:t>
            </w:r>
            <w:r>
              <w:rPr>
                <w:webHidden/>
              </w:rPr>
              <w:fldChar w:fldCharType="end"/>
            </w:r>
          </w:hyperlink>
        </w:p>
        <w:p w14:paraId="27CA16A1" w14:textId="7EF77561" w:rsidR="00642FED" w:rsidRDefault="00642FED">
          <w:pPr>
            <w:pStyle w:val="30"/>
            <w:rPr>
              <w:rFonts w:eastAsiaTheme="minorEastAsia" w:cstheme="minorBidi"/>
              <w:b w:val="0"/>
              <w:bCs w:val="0"/>
              <w:i w:val="0"/>
              <w:iCs w:val="0"/>
              <w:sz w:val="24"/>
              <w:szCs w:val="24"/>
              <w:lang w:eastAsia="el-GR"/>
              <w14:ligatures w14:val="standardContextual"/>
            </w:rPr>
          </w:pPr>
          <w:hyperlink w:anchor="_Toc203553154" w:history="1">
            <w:r w:rsidRPr="00BF386B">
              <w:rPr>
                <w:rStyle w:val="-"/>
              </w:rPr>
              <w:t>Β. Προϋπολογισμός και Ολοκληρωμένο Πλαίσιο Δράσης</w:t>
            </w:r>
            <w:r>
              <w:rPr>
                <w:webHidden/>
              </w:rPr>
              <w:tab/>
            </w:r>
            <w:r>
              <w:rPr>
                <w:webHidden/>
              </w:rPr>
              <w:fldChar w:fldCharType="begin"/>
            </w:r>
            <w:r>
              <w:rPr>
                <w:webHidden/>
              </w:rPr>
              <w:instrText xml:space="preserve"> PAGEREF _Toc203553154 \h </w:instrText>
            </w:r>
            <w:r>
              <w:rPr>
                <w:webHidden/>
              </w:rPr>
            </w:r>
            <w:r>
              <w:rPr>
                <w:webHidden/>
              </w:rPr>
              <w:fldChar w:fldCharType="separate"/>
            </w:r>
            <w:r w:rsidR="004C3D65">
              <w:rPr>
                <w:webHidden/>
              </w:rPr>
              <w:t>47</w:t>
            </w:r>
            <w:r>
              <w:rPr>
                <w:webHidden/>
              </w:rPr>
              <w:fldChar w:fldCharType="end"/>
            </w:r>
          </w:hyperlink>
        </w:p>
        <w:p w14:paraId="0ED2EF6A" w14:textId="395C6923" w:rsidR="00642FED" w:rsidRDefault="00642FED">
          <w:pPr>
            <w:pStyle w:val="30"/>
            <w:rPr>
              <w:rFonts w:eastAsiaTheme="minorEastAsia" w:cstheme="minorBidi"/>
              <w:b w:val="0"/>
              <w:bCs w:val="0"/>
              <w:i w:val="0"/>
              <w:iCs w:val="0"/>
              <w:sz w:val="24"/>
              <w:szCs w:val="24"/>
              <w:lang w:eastAsia="el-GR"/>
              <w14:ligatures w14:val="standardContextual"/>
            </w:rPr>
          </w:pPr>
          <w:hyperlink w:anchor="_Toc203553155" w:history="1">
            <w:r w:rsidRPr="00BF386B">
              <w:rPr>
                <w:rStyle w:val="-"/>
                <w:w w:val="102"/>
              </w:rPr>
              <w:t>Γ. Απολογιστικά Στοιχεία και Ισολογισμός</w:t>
            </w:r>
            <w:r>
              <w:rPr>
                <w:webHidden/>
              </w:rPr>
              <w:tab/>
            </w:r>
            <w:r>
              <w:rPr>
                <w:webHidden/>
              </w:rPr>
              <w:fldChar w:fldCharType="begin"/>
            </w:r>
            <w:r>
              <w:rPr>
                <w:webHidden/>
              </w:rPr>
              <w:instrText xml:space="preserve"> PAGEREF _Toc203553155 \h </w:instrText>
            </w:r>
            <w:r>
              <w:rPr>
                <w:webHidden/>
              </w:rPr>
            </w:r>
            <w:r>
              <w:rPr>
                <w:webHidden/>
              </w:rPr>
              <w:fldChar w:fldCharType="separate"/>
            </w:r>
            <w:r w:rsidR="004C3D65">
              <w:rPr>
                <w:webHidden/>
              </w:rPr>
              <w:t>47</w:t>
            </w:r>
            <w:r>
              <w:rPr>
                <w:webHidden/>
              </w:rPr>
              <w:fldChar w:fldCharType="end"/>
            </w:r>
          </w:hyperlink>
        </w:p>
        <w:p w14:paraId="4D376F94" w14:textId="3A35C3CF" w:rsidR="00642FED" w:rsidRDefault="00642FED">
          <w:pPr>
            <w:pStyle w:val="30"/>
            <w:rPr>
              <w:rFonts w:eastAsiaTheme="minorEastAsia" w:cstheme="minorBidi"/>
              <w:b w:val="0"/>
              <w:bCs w:val="0"/>
              <w:i w:val="0"/>
              <w:iCs w:val="0"/>
              <w:sz w:val="24"/>
              <w:szCs w:val="24"/>
              <w:lang w:eastAsia="el-GR"/>
              <w14:ligatures w14:val="standardContextual"/>
            </w:rPr>
          </w:pPr>
          <w:hyperlink w:anchor="_Toc203553156" w:history="1">
            <w:r w:rsidRPr="00BF386B">
              <w:rPr>
                <w:rStyle w:val="-"/>
                <w:w w:val="102"/>
              </w:rPr>
              <w:t>Δ. Έκδοση Χρηματικών Ενταλμάτων</w:t>
            </w:r>
            <w:r>
              <w:rPr>
                <w:webHidden/>
              </w:rPr>
              <w:tab/>
            </w:r>
            <w:r>
              <w:rPr>
                <w:webHidden/>
              </w:rPr>
              <w:fldChar w:fldCharType="begin"/>
            </w:r>
            <w:r>
              <w:rPr>
                <w:webHidden/>
              </w:rPr>
              <w:instrText xml:space="preserve"> PAGEREF _Toc203553156 \h </w:instrText>
            </w:r>
            <w:r>
              <w:rPr>
                <w:webHidden/>
              </w:rPr>
            </w:r>
            <w:r>
              <w:rPr>
                <w:webHidden/>
              </w:rPr>
              <w:fldChar w:fldCharType="separate"/>
            </w:r>
            <w:r w:rsidR="004C3D65">
              <w:rPr>
                <w:webHidden/>
              </w:rPr>
              <w:t>55</w:t>
            </w:r>
            <w:r>
              <w:rPr>
                <w:webHidden/>
              </w:rPr>
              <w:fldChar w:fldCharType="end"/>
            </w:r>
          </w:hyperlink>
        </w:p>
        <w:p w14:paraId="62C051D6" w14:textId="60DD9CF0" w:rsidR="00642FED" w:rsidRDefault="00642FED">
          <w:pPr>
            <w:pStyle w:val="30"/>
            <w:rPr>
              <w:rFonts w:eastAsiaTheme="minorEastAsia" w:cstheme="minorBidi"/>
              <w:b w:val="0"/>
              <w:bCs w:val="0"/>
              <w:i w:val="0"/>
              <w:iCs w:val="0"/>
              <w:sz w:val="24"/>
              <w:szCs w:val="24"/>
              <w:lang w:eastAsia="el-GR"/>
              <w14:ligatures w14:val="standardContextual"/>
            </w:rPr>
          </w:pPr>
          <w:hyperlink w:anchor="_Toc203553157" w:history="1">
            <w:r w:rsidRPr="00BF386B">
              <w:rPr>
                <w:rStyle w:val="-"/>
              </w:rPr>
              <w:t>Ε. Εισηγήσεις στη Οικονομική Επιτροπή</w:t>
            </w:r>
            <w:r>
              <w:rPr>
                <w:webHidden/>
              </w:rPr>
              <w:tab/>
            </w:r>
            <w:r>
              <w:rPr>
                <w:webHidden/>
              </w:rPr>
              <w:fldChar w:fldCharType="begin"/>
            </w:r>
            <w:r>
              <w:rPr>
                <w:webHidden/>
              </w:rPr>
              <w:instrText xml:space="preserve"> PAGEREF _Toc203553157 \h </w:instrText>
            </w:r>
            <w:r>
              <w:rPr>
                <w:webHidden/>
              </w:rPr>
            </w:r>
            <w:r>
              <w:rPr>
                <w:webHidden/>
              </w:rPr>
              <w:fldChar w:fldCharType="separate"/>
            </w:r>
            <w:r w:rsidR="004C3D65">
              <w:rPr>
                <w:webHidden/>
              </w:rPr>
              <w:t>55</w:t>
            </w:r>
            <w:r>
              <w:rPr>
                <w:webHidden/>
              </w:rPr>
              <w:fldChar w:fldCharType="end"/>
            </w:r>
          </w:hyperlink>
        </w:p>
        <w:p w14:paraId="07106D1E" w14:textId="4D341696" w:rsidR="00642FED" w:rsidRDefault="00642FED">
          <w:pPr>
            <w:pStyle w:val="21"/>
            <w:tabs>
              <w:tab w:val="right" w:leader="dot" w:pos="8253"/>
            </w:tabs>
            <w:rPr>
              <w:rFonts w:eastAsiaTheme="minorEastAsia"/>
              <w:noProof/>
              <w:lang w:eastAsia="el-GR"/>
            </w:rPr>
          </w:pPr>
          <w:hyperlink w:anchor="_Toc203553158" w:history="1">
            <w:r w:rsidRPr="00BF386B">
              <w:rPr>
                <w:rStyle w:val="-"/>
                <w:b/>
                <w:bCs/>
                <w:noProof/>
                <w:w w:val="102"/>
                <w:lang w:eastAsia="el-GR"/>
              </w:rPr>
              <w:t>Τμήμα Προσόδων και Περιουσίας</w:t>
            </w:r>
            <w:r>
              <w:rPr>
                <w:noProof/>
                <w:webHidden/>
              </w:rPr>
              <w:tab/>
            </w:r>
            <w:r>
              <w:rPr>
                <w:noProof/>
                <w:webHidden/>
              </w:rPr>
              <w:fldChar w:fldCharType="begin"/>
            </w:r>
            <w:r>
              <w:rPr>
                <w:noProof/>
                <w:webHidden/>
              </w:rPr>
              <w:instrText xml:space="preserve"> PAGEREF _Toc203553158 \h </w:instrText>
            </w:r>
            <w:r>
              <w:rPr>
                <w:noProof/>
                <w:webHidden/>
              </w:rPr>
            </w:r>
            <w:r>
              <w:rPr>
                <w:noProof/>
                <w:webHidden/>
              </w:rPr>
              <w:fldChar w:fldCharType="separate"/>
            </w:r>
            <w:r w:rsidR="004C3D65">
              <w:rPr>
                <w:noProof/>
                <w:webHidden/>
              </w:rPr>
              <w:t>58</w:t>
            </w:r>
            <w:r>
              <w:rPr>
                <w:noProof/>
                <w:webHidden/>
              </w:rPr>
              <w:fldChar w:fldCharType="end"/>
            </w:r>
          </w:hyperlink>
        </w:p>
        <w:p w14:paraId="1C36BA5E" w14:textId="34F9F0FA" w:rsidR="00642FED" w:rsidRDefault="00642FED">
          <w:pPr>
            <w:pStyle w:val="30"/>
            <w:rPr>
              <w:rFonts w:eastAsiaTheme="minorEastAsia" w:cstheme="minorBidi"/>
              <w:b w:val="0"/>
              <w:bCs w:val="0"/>
              <w:i w:val="0"/>
              <w:iCs w:val="0"/>
              <w:sz w:val="24"/>
              <w:szCs w:val="24"/>
              <w:lang w:eastAsia="el-GR"/>
              <w14:ligatures w14:val="standardContextual"/>
            </w:rPr>
          </w:pPr>
          <w:hyperlink w:anchor="_Toc203553159" w:history="1">
            <w:r w:rsidRPr="00BF386B">
              <w:rPr>
                <w:rStyle w:val="-"/>
                <w:lang w:eastAsia="el-GR"/>
              </w:rPr>
              <w:t>Α. Ψηφιακός μετασχηματισμός και βελτίωση εσωτερικών διαδικασιών</w:t>
            </w:r>
            <w:r>
              <w:rPr>
                <w:webHidden/>
              </w:rPr>
              <w:tab/>
            </w:r>
            <w:r>
              <w:rPr>
                <w:webHidden/>
              </w:rPr>
              <w:fldChar w:fldCharType="begin"/>
            </w:r>
            <w:r>
              <w:rPr>
                <w:webHidden/>
              </w:rPr>
              <w:instrText xml:space="preserve"> PAGEREF _Toc203553159 \h </w:instrText>
            </w:r>
            <w:r>
              <w:rPr>
                <w:webHidden/>
              </w:rPr>
            </w:r>
            <w:r>
              <w:rPr>
                <w:webHidden/>
              </w:rPr>
              <w:fldChar w:fldCharType="separate"/>
            </w:r>
            <w:r w:rsidR="004C3D65">
              <w:rPr>
                <w:webHidden/>
              </w:rPr>
              <w:t>58</w:t>
            </w:r>
            <w:r>
              <w:rPr>
                <w:webHidden/>
              </w:rPr>
              <w:fldChar w:fldCharType="end"/>
            </w:r>
          </w:hyperlink>
        </w:p>
        <w:p w14:paraId="7A9870E7" w14:textId="23671D4F" w:rsidR="00642FED" w:rsidRDefault="00642FED">
          <w:pPr>
            <w:pStyle w:val="30"/>
            <w:rPr>
              <w:rFonts w:eastAsiaTheme="minorEastAsia" w:cstheme="minorBidi"/>
              <w:b w:val="0"/>
              <w:bCs w:val="0"/>
              <w:i w:val="0"/>
              <w:iCs w:val="0"/>
              <w:sz w:val="24"/>
              <w:szCs w:val="24"/>
              <w:lang w:eastAsia="el-GR"/>
              <w14:ligatures w14:val="standardContextual"/>
            </w:rPr>
          </w:pPr>
          <w:hyperlink w:anchor="_Toc203553160" w:history="1">
            <w:r w:rsidRPr="00BF386B">
              <w:rPr>
                <w:rStyle w:val="-"/>
                <w:w w:val="102"/>
              </w:rPr>
              <w:t>Β. Διεκπεραίωση αιτημάτων πολιτών</w:t>
            </w:r>
            <w:r>
              <w:rPr>
                <w:webHidden/>
              </w:rPr>
              <w:tab/>
            </w:r>
            <w:r>
              <w:rPr>
                <w:webHidden/>
              </w:rPr>
              <w:fldChar w:fldCharType="begin"/>
            </w:r>
            <w:r>
              <w:rPr>
                <w:webHidden/>
              </w:rPr>
              <w:instrText xml:space="preserve"> PAGEREF _Toc203553160 \h </w:instrText>
            </w:r>
            <w:r>
              <w:rPr>
                <w:webHidden/>
              </w:rPr>
            </w:r>
            <w:r>
              <w:rPr>
                <w:webHidden/>
              </w:rPr>
              <w:fldChar w:fldCharType="separate"/>
            </w:r>
            <w:r w:rsidR="004C3D65">
              <w:rPr>
                <w:webHidden/>
              </w:rPr>
              <w:t>58</w:t>
            </w:r>
            <w:r>
              <w:rPr>
                <w:webHidden/>
              </w:rPr>
              <w:fldChar w:fldCharType="end"/>
            </w:r>
          </w:hyperlink>
        </w:p>
        <w:p w14:paraId="45303611" w14:textId="29FD52CF" w:rsidR="00642FED" w:rsidRDefault="00642FED">
          <w:pPr>
            <w:pStyle w:val="30"/>
            <w:rPr>
              <w:rFonts w:eastAsiaTheme="minorEastAsia" w:cstheme="minorBidi"/>
              <w:b w:val="0"/>
              <w:bCs w:val="0"/>
              <w:i w:val="0"/>
              <w:iCs w:val="0"/>
              <w:sz w:val="24"/>
              <w:szCs w:val="24"/>
              <w:lang w:eastAsia="el-GR"/>
              <w14:ligatures w14:val="standardContextual"/>
            </w:rPr>
          </w:pPr>
          <w:hyperlink w:anchor="_Toc203553161" w:history="1">
            <w:r w:rsidRPr="00BF386B">
              <w:rPr>
                <w:rStyle w:val="-"/>
              </w:rPr>
              <w:t>Γ. Ανείσπρακτα λογαριασμών ΔΕΗ</w:t>
            </w:r>
            <w:r>
              <w:rPr>
                <w:webHidden/>
              </w:rPr>
              <w:tab/>
            </w:r>
            <w:r>
              <w:rPr>
                <w:webHidden/>
              </w:rPr>
              <w:fldChar w:fldCharType="begin"/>
            </w:r>
            <w:r>
              <w:rPr>
                <w:webHidden/>
              </w:rPr>
              <w:instrText xml:space="preserve"> PAGEREF _Toc203553161 \h </w:instrText>
            </w:r>
            <w:r>
              <w:rPr>
                <w:webHidden/>
              </w:rPr>
            </w:r>
            <w:r>
              <w:rPr>
                <w:webHidden/>
              </w:rPr>
              <w:fldChar w:fldCharType="separate"/>
            </w:r>
            <w:r w:rsidR="004C3D65">
              <w:rPr>
                <w:webHidden/>
              </w:rPr>
              <w:t>59</w:t>
            </w:r>
            <w:r>
              <w:rPr>
                <w:webHidden/>
              </w:rPr>
              <w:fldChar w:fldCharType="end"/>
            </w:r>
          </w:hyperlink>
        </w:p>
        <w:p w14:paraId="65971698" w14:textId="28037C41" w:rsidR="00642FED" w:rsidRDefault="00642FED">
          <w:pPr>
            <w:pStyle w:val="30"/>
            <w:rPr>
              <w:rFonts w:eastAsiaTheme="minorEastAsia" w:cstheme="minorBidi"/>
              <w:b w:val="0"/>
              <w:bCs w:val="0"/>
              <w:i w:val="0"/>
              <w:iCs w:val="0"/>
              <w:sz w:val="24"/>
              <w:szCs w:val="24"/>
              <w:lang w:eastAsia="el-GR"/>
              <w14:ligatures w14:val="standardContextual"/>
            </w:rPr>
          </w:pPr>
          <w:hyperlink w:anchor="_Toc203553162" w:history="1">
            <w:r w:rsidRPr="00BF386B">
              <w:rPr>
                <w:rStyle w:val="-"/>
                <w:w w:val="102"/>
              </w:rPr>
              <w:t xml:space="preserve">Δ. </w:t>
            </w:r>
            <w:r w:rsidRPr="00BF386B">
              <w:rPr>
                <w:rStyle w:val="-"/>
                <w:rFonts w:eastAsia="Times New Roman"/>
                <w:w w:val="102"/>
              </w:rPr>
              <w:t>Καταχώρηση ηλεκτρονικών δηλώσεων τετραγωνικών μέτρων (τ.μ.)</w:t>
            </w:r>
            <w:r>
              <w:rPr>
                <w:webHidden/>
              </w:rPr>
              <w:tab/>
            </w:r>
            <w:r>
              <w:rPr>
                <w:webHidden/>
              </w:rPr>
              <w:fldChar w:fldCharType="begin"/>
            </w:r>
            <w:r>
              <w:rPr>
                <w:webHidden/>
              </w:rPr>
              <w:instrText xml:space="preserve"> PAGEREF _Toc203553162 \h </w:instrText>
            </w:r>
            <w:r>
              <w:rPr>
                <w:webHidden/>
              </w:rPr>
            </w:r>
            <w:r>
              <w:rPr>
                <w:webHidden/>
              </w:rPr>
              <w:fldChar w:fldCharType="separate"/>
            </w:r>
            <w:r w:rsidR="004C3D65">
              <w:rPr>
                <w:webHidden/>
              </w:rPr>
              <w:t>59</w:t>
            </w:r>
            <w:r>
              <w:rPr>
                <w:webHidden/>
              </w:rPr>
              <w:fldChar w:fldCharType="end"/>
            </w:r>
          </w:hyperlink>
        </w:p>
        <w:p w14:paraId="704ABF0D" w14:textId="4D9DEF78" w:rsidR="00642FED" w:rsidRDefault="00642FED">
          <w:pPr>
            <w:pStyle w:val="30"/>
            <w:rPr>
              <w:rFonts w:eastAsiaTheme="minorEastAsia" w:cstheme="minorBidi"/>
              <w:b w:val="0"/>
              <w:bCs w:val="0"/>
              <w:i w:val="0"/>
              <w:iCs w:val="0"/>
              <w:sz w:val="24"/>
              <w:szCs w:val="24"/>
              <w:lang w:eastAsia="el-GR"/>
              <w14:ligatures w14:val="standardContextual"/>
            </w:rPr>
          </w:pPr>
          <w:hyperlink w:anchor="_Toc203553163" w:history="1">
            <w:r w:rsidRPr="00BF386B">
              <w:rPr>
                <w:rStyle w:val="-"/>
                <w:lang w:eastAsia="el-GR"/>
              </w:rPr>
              <w:t>Ε. Κλήσεις</w:t>
            </w:r>
            <w:r>
              <w:rPr>
                <w:webHidden/>
              </w:rPr>
              <w:tab/>
            </w:r>
            <w:r>
              <w:rPr>
                <w:webHidden/>
              </w:rPr>
              <w:fldChar w:fldCharType="begin"/>
            </w:r>
            <w:r>
              <w:rPr>
                <w:webHidden/>
              </w:rPr>
              <w:instrText xml:space="preserve"> PAGEREF _Toc203553163 \h </w:instrText>
            </w:r>
            <w:r>
              <w:rPr>
                <w:webHidden/>
              </w:rPr>
            </w:r>
            <w:r>
              <w:rPr>
                <w:webHidden/>
              </w:rPr>
              <w:fldChar w:fldCharType="separate"/>
            </w:r>
            <w:r w:rsidR="004C3D65">
              <w:rPr>
                <w:webHidden/>
              </w:rPr>
              <w:t>59</w:t>
            </w:r>
            <w:r>
              <w:rPr>
                <w:webHidden/>
              </w:rPr>
              <w:fldChar w:fldCharType="end"/>
            </w:r>
          </w:hyperlink>
        </w:p>
        <w:p w14:paraId="7E903CE5" w14:textId="638DC590" w:rsidR="00642FED" w:rsidRDefault="00642FED">
          <w:pPr>
            <w:pStyle w:val="30"/>
            <w:rPr>
              <w:rFonts w:eastAsiaTheme="minorEastAsia" w:cstheme="minorBidi"/>
              <w:b w:val="0"/>
              <w:bCs w:val="0"/>
              <w:i w:val="0"/>
              <w:iCs w:val="0"/>
              <w:sz w:val="24"/>
              <w:szCs w:val="24"/>
              <w:lang w:eastAsia="el-GR"/>
              <w14:ligatures w14:val="standardContextual"/>
            </w:rPr>
          </w:pPr>
          <w:hyperlink w:anchor="_Toc203553164" w:history="1">
            <w:r w:rsidRPr="00BF386B">
              <w:rPr>
                <w:rStyle w:val="-"/>
                <w:w w:val="102"/>
              </w:rPr>
              <w:t>ΣΤ. Δημοτικό τέλος επί ακαθαρίστων εσόδων καταστημάτων (0,5%)</w:t>
            </w:r>
            <w:r>
              <w:rPr>
                <w:webHidden/>
              </w:rPr>
              <w:tab/>
            </w:r>
            <w:r>
              <w:rPr>
                <w:webHidden/>
              </w:rPr>
              <w:fldChar w:fldCharType="begin"/>
            </w:r>
            <w:r>
              <w:rPr>
                <w:webHidden/>
              </w:rPr>
              <w:instrText xml:space="preserve"> PAGEREF _Toc203553164 \h </w:instrText>
            </w:r>
            <w:r>
              <w:rPr>
                <w:webHidden/>
              </w:rPr>
            </w:r>
            <w:r>
              <w:rPr>
                <w:webHidden/>
              </w:rPr>
              <w:fldChar w:fldCharType="separate"/>
            </w:r>
            <w:r w:rsidR="004C3D65">
              <w:rPr>
                <w:webHidden/>
              </w:rPr>
              <w:t>60</w:t>
            </w:r>
            <w:r>
              <w:rPr>
                <w:webHidden/>
              </w:rPr>
              <w:fldChar w:fldCharType="end"/>
            </w:r>
          </w:hyperlink>
        </w:p>
        <w:p w14:paraId="7E7D2209" w14:textId="680D0EC3" w:rsidR="00642FED" w:rsidRDefault="00642FED">
          <w:pPr>
            <w:pStyle w:val="30"/>
            <w:rPr>
              <w:rFonts w:eastAsiaTheme="minorEastAsia" w:cstheme="minorBidi"/>
              <w:b w:val="0"/>
              <w:bCs w:val="0"/>
              <w:i w:val="0"/>
              <w:iCs w:val="0"/>
              <w:sz w:val="24"/>
              <w:szCs w:val="24"/>
              <w:lang w:eastAsia="el-GR"/>
              <w14:ligatures w14:val="standardContextual"/>
            </w:rPr>
          </w:pPr>
          <w:hyperlink w:anchor="_Toc203553165" w:history="1">
            <w:r w:rsidRPr="00BF386B">
              <w:rPr>
                <w:rStyle w:val="-"/>
                <w:w w:val="102"/>
              </w:rPr>
              <w:t>Ζ. Διαχείριση καταλήψεων κοινόχρηστων χώρων από καταστήματα υγειονομικού ενδιαφέροντος</w:t>
            </w:r>
            <w:r>
              <w:rPr>
                <w:webHidden/>
              </w:rPr>
              <w:tab/>
            </w:r>
            <w:r>
              <w:rPr>
                <w:webHidden/>
              </w:rPr>
              <w:fldChar w:fldCharType="begin"/>
            </w:r>
            <w:r>
              <w:rPr>
                <w:webHidden/>
              </w:rPr>
              <w:instrText xml:space="preserve"> PAGEREF _Toc203553165 \h </w:instrText>
            </w:r>
            <w:r>
              <w:rPr>
                <w:webHidden/>
              </w:rPr>
            </w:r>
            <w:r>
              <w:rPr>
                <w:webHidden/>
              </w:rPr>
              <w:fldChar w:fldCharType="separate"/>
            </w:r>
            <w:r w:rsidR="004C3D65">
              <w:rPr>
                <w:webHidden/>
              </w:rPr>
              <w:t>60</w:t>
            </w:r>
            <w:r>
              <w:rPr>
                <w:webHidden/>
              </w:rPr>
              <w:fldChar w:fldCharType="end"/>
            </w:r>
          </w:hyperlink>
        </w:p>
        <w:p w14:paraId="218FB56C" w14:textId="022410B2" w:rsidR="00642FED" w:rsidRDefault="00642FED">
          <w:pPr>
            <w:pStyle w:val="30"/>
            <w:rPr>
              <w:rFonts w:eastAsiaTheme="minorEastAsia" w:cstheme="minorBidi"/>
              <w:b w:val="0"/>
              <w:bCs w:val="0"/>
              <w:i w:val="0"/>
              <w:iCs w:val="0"/>
              <w:sz w:val="24"/>
              <w:szCs w:val="24"/>
              <w:lang w:eastAsia="el-GR"/>
              <w14:ligatures w14:val="standardContextual"/>
            </w:rPr>
          </w:pPr>
          <w:hyperlink w:anchor="_Toc203553166" w:history="1">
            <w:r w:rsidRPr="00BF386B">
              <w:rPr>
                <w:rStyle w:val="-"/>
                <w:w w:val="102"/>
              </w:rPr>
              <w:t>Η. Λαϊκές Αγορές και Πανηγύρια</w:t>
            </w:r>
            <w:r>
              <w:rPr>
                <w:webHidden/>
              </w:rPr>
              <w:tab/>
            </w:r>
            <w:r>
              <w:rPr>
                <w:webHidden/>
              </w:rPr>
              <w:fldChar w:fldCharType="begin"/>
            </w:r>
            <w:r>
              <w:rPr>
                <w:webHidden/>
              </w:rPr>
              <w:instrText xml:space="preserve"> PAGEREF _Toc203553166 \h </w:instrText>
            </w:r>
            <w:r>
              <w:rPr>
                <w:webHidden/>
              </w:rPr>
            </w:r>
            <w:r>
              <w:rPr>
                <w:webHidden/>
              </w:rPr>
              <w:fldChar w:fldCharType="separate"/>
            </w:r>
            <w:r w:rsidR="004C3D65">
              <w:rPr>
                <w:webHidden/>
              </w:rPr>
              <w:t>61</w:t>
            </w:r>
            <w:r>
              <w:rPr>
                <w:webHidden/>
              </w:rPr>
              <w:fldChar w:fldCharType="end"/>
            </w:r>
          </w:hyperlink>
        </w:p>
        <w:p w14:paraId="212FB758" w14:textId="0C484335" w:rsidR="00642FED" w:rsidRDefault="00642FED">
          <w:pPr>
            <w:pStyle w:val="30"/>
            <w:rPr>
              <w:rFonts w:eastAsiaTheme="minorEastAsia" w:cstheme="minorBidi"/>
              <w:b w:val="0"/>
              <w:bCs w:val="0"/>
              <w:i w:val="0"/>
              <w:iCs w:val="0"/>
              <w:sz w:val="24"/>
              <w:szCs w:val="24"/>
              <w:lang w:eastAsia="el-GR"/>
              <w14:ligatures w14:val="standardContextual"/>
            </w:rPr>
          </w:pPr>
          <w:hyperlink w:anchor="_Toc203553167" w:history="1">
            <w:r w:rsidRPr="00BF386B">
              <w:rPr>
                <w:rStyle w:val="-"/>
                <w:w w:val="102"/>
              </w:rPr>
              <w:t>Θ</w:t>
            </w:r>
            <w:r w:rsidRPr="00BF386B">
              <w:rPr>
                <w:rStyle w:val="-"/>
                <w:rFonts w:eastAsia="Times New Roman"/>
                <w:w w:val="102"/>
              </w:rPr>
              <w:t>. Διαφημίσεις / πινακίδες καταστημάτων</w:t>
            </w:r>
            <w:r>
              <w:rPr>
                <w:webHidden/>
              </w:rPr>
              <w:tab/>
            </w:r>
            <w:r>
              <w:rPr>
                <w:webHidden/>
              </w:rPr>
              <w:fldChar w:fldCharType="begin"/>
            </w:r>
            <w:r>
              <w:rPr>
                <w:webHidden/>
              </w:rPr>
              <w:instrText xml:space="preserve"> PAGEREF _Toc203553167 \h </w:instrText>
            </w:r>
            <w:r>
              <w:rPr>
                <w:webHidden/>
              </w:rPr>
            </w:r>
            <w:r>
              <w:rPr>
                <w:webHidden/>
              </w:rPr>
              <w:fldChar w:fldCharType="separate"/>
            </w:r>
            <w:r w:rsidR="004C3D65">
              <w:rPr>
                <w:webHidden/>
              </w:rPr>
              <w:t>61</w:t>
            </w:r>
            <w:r>
              <w:rPr>
                <w:webHidden/>
              </w:rPr>
              <w:fldChar w:fldCharType="end"/>
            </w:r>
          </w:hyperlink>
        </w:p>
        <w:p w14:paraId="3E996CE8" w14:textId="7E78D7FD" w:rsidR="00642FED" w:rsidRDefault="00642FED">
          <w:pPr>
            <w:pStyle w:val="30"/>
            <w:rPr>
              <w:rFonts w:eastAsiaTheme="minorEastAsia" w:cstheme="minorBidi"/>
              <w:b w:val="0"/>
              <w:bCs w:val="0"/>
              <w:i w:val="0"/>
              <w:iCs w:val="0"/>
              <w:sz w:val="24"/>
              <w:szCs w:val="24"/>
              <w:lang w:eastAsia="el-GR"/>
              <w14:ligatures w14:val="standardContextual"/>
            </w:rPr>
          </w:pPr>
          <w:hyperlink w:anchor="_Toc203553168" w:history="1">
            <w:r w:rsidRPr="00BF386B">
              <w:rPr>
                <w:rStyle w:val="-"/>
                <w:lang w:eastAsia="el-GR"/>
              </w:rPr>
              <w:t>Ι. Περίπτερα</w:t>
            </w:r>
            <w:r>
              <w:rPr>
                <w:webHidden/>
              </w:rPr>
              <w:tab/>
            </w:r>
            <w:r>
              <w:rPr>
                <w:webHidden/>
              </w:rPr>
              <w:fldChar w:fldCharType="begin"/>
            </w:r>
            <w:r>
              <w:rPr>
                <w:webHidden/>
              </w:rPr>
              <w:instrText xml:space="preserve"> PAGEREF _Toc203553168 \h </w:instrText>
            </w:r>
            <w:r>
              <w:rPr>
                <w:webHidden/>
              </w:rPr>
            </w:r>
            <w:r>
              <w:rPr>
                <w:webHidden/>
              </w:rPr>
              <w:fldChar w:fldCharType="separate"/>
            </w:r>
            <w:r w:rsidR="004C3D65">
              <w:rPr>
                <w:webHidden/>
              </w:rPr>
              <w:t>61</w:t>
            </w:r>
            <w:r>
              <w:rPr>
                <w:webHidden/>
              </w:rPr>
              <w:fldChar w:fldCharType="end"/>
            </w:r>
          </w:hyperlink>
        </w:p>
        <w:p w14:paraId="1EF3D421" w14:textId="770AA550" w:rsidR="00642FED" w:rsidRDefault="00642FED">
          <w:pPr>
            <w:pStyle w:val="30"/>
            <w:rPr>
              <w:rFonts w:eastAsiaTheme="minorEastAsia" w:cstheme="minorBidi"/>
              <w:b w:val="0"/>
              <w:bCs w:val="0"/>
              <w:i w:val="0"/>
              <w:iCs w:val="0"/>
              <w:sz w:val="24"/>
              <w:szCs w:val="24"/>
              <w:lang w:eastAsia="el-GR"/>
              <w14:ligatures w14:val="standardContextual"/>
            </w:rPr>
          </w:pPr>
          <w:hyperlink w:anchor="_Toc203553169" w:history="1">
            <w:r w:rsidRPr="00BF386B">
              <w:rPr>
                <w:rStyle w:val="-"/>
                <w:lang w:eastAsia="el-GR"/>
              </w:rPr>
              <w:t>Ια. Οικόπεδα</w:t>
            </w:r>
            <w:r>
              <w:rPr>
                <w:webHidden/>
              </w:rPr>
              <w:tab/>
            </w:r>
            <w:r>
              <w:rPr>
                <w:webHidden/>
              </w:rPr>
              <w:fldChar w:fldCharType="begin"/>
            </w:r>
            <w:r>
              <w:rPr>
                <w:webHidden/>
              </w:rPr>
              <w:instrText xml:space="preserve"> PAGEREF _Toc203553169 \h </w:instrText>
            </w:r>
            <w:r>
              <w:rPr>
                <w:webHidden/>
              </w:rPr>
            </w:r>
            <w:r>
              <w:rPr>
                <w:webHidden/>
              </w:rPr>
              <w:fldChar w:fldCharType="separate"/>
            </w:r>
            <w:r w:rsidR="004C3D65">
              <w:rPr>
                <w:webHidden/>
              </w:rPr>
              <w:t>62</w:t>
            </w:r>
            <w:r>
              <w:rPr>
                <w:webHidden/>
              </w:rPr>
              <w:fldChar w:fldCharType="end"/>
            </w:r>
          </w:hyperlink>
        </w:p>
        <w:p w14:paraId="0B1DB348" w14:textId="14BD9149" w:rsidR="00642FED" w:rsidRDefault="00642FED">
          <w:pPr>
            <w:pStyle w:val="30"/>
            <w:rPr>
              <w:rFonts w:eastAsiaTheme="minorEastAsia" w:cstheme="minorBidi"/>
              <w:b w:val="0"/>
              <w:bCs w:val="0"/>
              <w:i w:val="0"/>
              <w:iCs w:val="0"/>
              <w:sz w:val="24"/>
              <w:szCs w:val="24"/>
              <w:lang w:eastAsia="el-GR"/>
              <w14:ligatures w14:val="standardContextual"/>
            </w:rPr>
          </w:pPr>
          <w:hyperlink w:anchor="_Toc203553170" w:history="1">
            <w:r w:rsidRPr="00BF386B">
              <w:rPr>
                <w:rStyle w:val="-"/>
                <w:lang w:eastAsia="el-GR"/>
              </w:rPr>
              <w:t>Ιβ. Εκκρεμείς οφειλές</w:t>
            </w:r>
            <w:r>
              <w:rPr>
                <w:webHidden/>
              </w:rPr>
              <w:tab/>
            </w:r>
            <w:r>
              <w:rPr>
                <w:webHidden/>
              </w:rPr>
              <w:fldChar w:fldCharType="begin"/>
            </w:r>
            <w:r>
              <w:rPr>
                <w:webHidden/>
              </w:rPr>
              <w:instrText xml:space="preserve"> PAGEREF _Toc203553170 \h </w:instrText>
            </w:r>
            <w:r>
              <w:rPr>
                <w:webHidden/>
              </w:rPr>
            </w:r>
            <w:r>
              <w:rPr>
                <w:webHidden/>
              </w:rPr>
              <w:fldChar w:fldCharType="separate"/>
            </w:r>
            <w:r w:rsidR="004C3D65">
              <w:rPr>
                <w:webHidden/>
              </w:rPr>
              <w:t>62</w:t>
            </w:r>
            <w:r>
              <w:rPr>
                <w:webHidden/>
              </w:rPr>
              <w:fldChar w:fldCharType="end"/>
            </w:r>
          </w:hyperlink>
        </w:p>
        <w:p w14:paraId="0D739AF7" w14:textId="5FB425C2" w:rsidR="00642FED" w:rsidRDefault="00642FED">
          <w:pPr>
            <w:pStyle w:val="30"/>
            <w:rPr>
              <w:rFonts w:eastAsiaTheme="minorEastAsia" w:cstheme="minorBidi"/>
              <w:b w:val="0"/>
              <w:bCs w:val="0"/>
              <w:i w:val="0"/>
              <w:iCs w:val="0"/>
              <w:sz w:val="24"/>
              <w:szCs w:val="24"/>
              <w:lang w:eastAsia="el-GR"/>
              <w14:ligatures w14:val="standardContextual"/>
            </w:rPr>
          </w:pPr>
          <w:hyperlink w:anchor="_Toc203553171" w:history="1">
            <w:r w:rsidRPr="00BF386B">
              <w:rPr>
                <w:rStyle w:val="-"/>
                <w:lang w:eastAsia="el-GR"/>
              </w:rPr>
              <w:t>Ιγ. Θέματα δημοτικής περιουσίας</w:t>
            </w:r>
            <w:r>
              <w:rPr>
                <w:webHidden/>
              </w:rPr>
              <w:tab/>
            </w:r>
            <w:r>
              <w:rPr>
                <w:webHidden/>
              </w:rPr>
              <w:fldChar w:fldCharType="begin"/>
            </w:r>
            <w:r>
              <w:rPr>
                <w:webHidden/>
              </w:rPr>
              <w:instrText xml:space="preserve"> PAGEREF _Toc203553171 \h </w:instrText>
            </w:r>
            <w:r>
              <w:rPr>
                <w:webHidden/>
              </w:rPr>
            </w:r>
            <w:r>
              <w:rPr>
                <w:webHidden/>
              </w:rPr>
              <w:fldChar w:fldCharType="separate"/>
            </w:r>
            <w:r w:rsidR="004C3D65">
              <w:rPr>
                <w:webHidden/>
              </w:rPr>
              <w:t>62</w:t>
            </w:r>
            <w:r>
              <w:rPr>
                <w:webHidden/>
              </w:rPr>
              <w:fldChar w:fldCharType="end"/>
            </w:r>
          </w:hyperlink>
        </w:p>
        <w:p w14:paraId="270CA5FC" w14:textId="7209737D" w:rsidR="00642FED" w:rsidRDefault="00642FED">
          <w:pPr>
            <w:pStyle w:val="21"/>
            <w:tabs>
              <w:tab w:val="right" w:leader="dot" w:pos="8253"/>
            </w:tabs>
            <w:rPr>
              <w:rFonts w:eastAsiaTheme="minorEastAsia"/>
              <w:noProof/>
              <w:lang w:eastAsia="el-GR"/>
            </w:rPr>
          </w:pPr>
          <w:hyperlink w:anchor="_Toc203553172" w:history="1">
            <w:r w:rsidRPr="00BF386B">
              <w:rPr>
                <w:rStyle w:val="-"/>
                <w:b/>
                <w:bCs/>
                <w:noProof/>
                <w:w w:val="102"/>
              </w:rPr>
              <w:t>Τμήμα Ταμειακής Υπηρεσίας</w:t>
            </w:r>
            <w:r>
              <w:rPr>
                <w:noProof/>
                <w:webHidden/>
              </w:rPr>
              <w:tab/>
            </w:r>
            <w:r>
              <w:rPr>
                <w:noProof/>
                <w:webHidden/>
              </w:rPr>
              <w:fldChar w:fldCharType="begin"/>
            </w:r>
            <w:r>
              <w:rPr>
                <w:noProof/>
                <w:webHidden/>
              </w:rPr>
              <w:instrText xml:space="preserve"> PAGEREF _Toc203553172 \h </w:instrText>
            </w:r>
            <w:r>
              <w:rPr>
                <w:noProof/>
                <w:webHidden/>
              </w:rPr>
            </w:r>
            <w:r>
              <w:rPr>
                <w:noProof/>
                <w:webHidden/>
              </w:rPr>
              <w:fldChar w:fldCharType="separate"/>
            </w:r>
            <w:r w:rsidR="004C3D65">
              <w:rPr>
                <w:noProof/>
                <w:webHidden/>
              </w:rPr>
              <w:t>62</w:t>
            </w:r>
            <w:r>
              <w:rPr>
                <w:noProof/>
                <w:webHidden/>
              </w:rPr>
              <w:fldChar w:fldCharType="end"/>
            </w:r>
          </w:hyperlink>
        </w:p>
        <w:p w14:paraId="2B488D7D" w14:textId="7CC806E1" w:rsidR="00642FED" w:rsidRDefault="00642FED">
          <w:pPr>
            <w:pStyle w:val="30"/>
            <w:rPr>
              <w:rFonts w:eastAsiaTheme="minorEastAsia" w:cstheme="minorBidi"/>
              <w:b w:val="0"/>
              <w:bCs w:val="0"/>
              <w:i w:val="0"/>
              <w:iCs w:val="0"/>
              <w:sz w:val="24"/>
              <w:szCs w:val="24"/>
              <w:lang w:eastAsia="el-GR"/>
              <w14:ligatures w14:val="standardContextual"/>
            </w:rPr>
          </w:pPr>
          <w:hyperlink w:anchor="_Toc203553173" w:history="1">
            <w:r w:rsidRPr="00BF386B">
              <w:rPr>
                <w:rStyle w:val="-"/>
                <w:lang w:eastAsia="el-GR"/>
              </w:rPr>
              <w:t>Α. Ψηφιακός μετασχηματισμός και βελτίωση εσωτερικών διαδικασιών</w:t>
            </w:r>
            <w:r>
              <w:rPr>
                <w:webHidden/>
              </w:rPr>
              <w:tab/>
            </w:r>
            <w:r>
              <w:rPr>
                <w:webHidden/>
              </w:rPr>
              <w:fldChar w:fldCharType="begin"/>
            </w:r>
            <w:r>
              <w:rPr>
                <w:webHidden/>
              </w:rPr>
              <w:instrText xml:space="preserve"> PAGEREF _Toc203553173 \h </w:instrText>
            </w:r>
            <w:r>
              <w:rPr>
                <w:webHidden/>
              </w:rPr>
            </w:r>
            <w:r>
              <w:rPr>
                <w:webHidden/>
              </w:rPr>
              <w:fldChar w:fldCharType="separate"/>
            </w:r>
            <w:r w:rsidR="004C3D65">
              <w:rPr>
                <w:webHidden/>
              </w:rPr>
              <w:t>62</w:t>
            </w:r>
            <w:r>
              <w:rPr>
                <w:webHidden/>
              </w:rPr>
              <w:fldChar w:fldCharType="end"/>
            </w:r>
          </w:hyperlink>
        </w:p>
        <w:p w14:paraId="1968BF31" w14:textId="0B778D29" w:rsidR="00642FED" w:rsidRDefault="00642FED">
          <w:pPr>
            <w:pStyle w:val="30"/>
            <w:rPr>
              <w:rFonts w:eastAsiaTheme="minorEastAsia" w:cstheme="minorBidi"/>
              <w:b w:val="0"/>
              <w:bCs w:val="0"/>
              <w:i w:val="0"/>
              <w:iCs w:val="0"/>
              <w:sz w:val="24"/>
              <w:szCs w:val="24"/>
              <w:lang w:eastAsia="el-GR"/>
              <w14:ligatures w14:val="standardContextual"/>
            </w:rPr>
          </w:pPr>
          <w:hyperlink w:anchor="_Toc203553174" w:history="1">
            <w:r w:rsidRPr="00BF386B">
              <w:rPr>
                <w:rStyle w:val="-"/>
              </w:rPr>
              <w:t>Β. Είσπραξη τακτικών και έκτακτων εσόδων</w:t>
            </w:r>
            <w:r>
              <w:rPr>
                <w:webHidden/>
              </w:rPr>
              <w:tab/>
            </w:r>
            <w:r>
              <w:rPr>
                <w:webHidden/>
              </w:rPr>
              <w:fldChar w:fldCharType="begin"/>
            </w:r>
            <w:r>
              <w:rPr>
                <w:webHidden/>
              </w:rPr>
              <w:instrText xml:space="preserve"> PAGEREF _Toc203553174 \h </w:instrText>
            </w:r>
            <w:r>
              <w:rPr>
                <w:webHidden/>
              </w:rPr>
            </w:r>
            <w:r>
              <w:rPr>
                <w:webHidden/>
              </w:rPr>
              <w:fldChar w:fldCharType="separate"/>
            </w:r>
            <w:r w:rsidR="004C3D65">
              <w:rPr>
                <w:webHidden/>
              </w:rPr>
              <w:t>63</w:t>
            </w:r>
            <w:r>
              <w:rPr>
                <w:webHidden/>
              </w:rPr>
              <w:fldChar w:fldCharType="end"/>
            </w:r>
          </w:hyperlink>
        </w:p>
        <w:p w14:paraId="627B78EA" w14:textId="3589C935" w:rsidR="00642FED" w:rsidRDefault="00642FED">
          <w:pPr>
            <w:pStyle w:val="30"/>
            <w:rPr>
              <w:rFonts w:eastAsiaTheme="minorEastAsia" w:cstheme="minorBidi"/>
              <w:b w:val="0"/>
              <w:bCs w:val="0"/>
              <w:i w:val="0"/>
              <w:iCs w:val="0"/>
              <w:sz w:val="24"/>
              <w:szCs w:val="24"/>
              <w:lang w:eastAsia="el-GR"/>
              <w14:ligatures w14:val="standardContextual"/>
            </w:rPr>
          </w:pPr>
          <w:hyperlink w:anchor="_Toc203553175" w:history="1">
            <w:r w:rsidRPr="00BF386B">
              <w:rPr>
                <w:rStyle w:val="-"/>
                <w:w w:val="102"/>
              </w:rPr>
              <w:t>Β. Ενέργειες Είσπραξης Ληξιπρόθεσμων Οφειλών</w:t>
            </w:r>
            <w:r>
              <w:rPr>
                <w:webHidden/>
              </w:rPr>
              <w:tab/>
            </w:r>
            <w:r>
              <w:rPr>
                <w:webHidden/>
              </w:rPr>
              <w:fldChar w:fldCharType="begin"/>
            </w:r>
            <w:r>
              <w:rPr>
                <w:webHidden/>
              </w:rPr>
              <w:instrText xml:space="preserve"> PAGEREF _Toc203553175 \h </w:instrText>
            </w:r>
            <w:r>
              <w:rPr>
                <w:webHidden/>
              </w:rPr>
            </w:r>
            <w:r>
              <w:rPr>
                <w:webHidden/>
              </w:rPr>
              <w:fldChar w:fldCharType="separate"/>
            </w:r>
            <w:r w:rsidR="004C3D65">
              <w:rPr>
                <w:webHidden/>
              </w:rPr>
              <w:t>64</w:t>
            </w:r>
            <w:r>
              <w:rPr>
                <w:webHidden/>
              </w:rPr>
              <w:fldChar w:fldCharType="end"/>
            </w:r>
          </w:hyperlink>
        </w:p>
        <w:p w14:paraId="35DA991A" w14:textId="41A756A4" w:rsidR="00642FED" w:rsidRDefault="00642FED">
          <w:pPr>
            <w:pStyle w:val="30"/>
            <w:rPr>
              <w:rFonts w:eastAsiaTheme="minorEastAsia" w:cstheme="minorBidi"/>
              <w:b w:val="0"/>
              <w:bCs w:val="0"/>
              <w:i w:val="0"/>
              <w:iCs w:val="0"/>
              <w:sz w:val="24"/>
              <w:szCs w:val="24"/>
              <w:lang w:eastAsia="el-GR"/>
              <w14:ligatures w14:val="standardContextual"/>
            </w:rPr>
          </w:pPr>
          <w:hyperlink w:anchor="_Toc203553176" w:history="1">
            <w:r w:rsidRPr="00BF386B">
              <w:rPr>
                <w:rStyle w:val="-"/>
                <w:w w:val="102"/>
              </w:rPr>
              <w:t>Γ. Πραγματοποίηση πληρωμών</w:t>
            </w:r>
            <w:r>
              <w:rPr>
                <w:webHidden/>
              </w:rPr>
              <w:tab/>
            </w:r>
            <w:r>
              <w:rPr>
                <w:webHidden/>
              </w:rPr>
              <w:fldChar w:fldCharType="begin"/>
            </w:r>
            <w:r>
              <w:rPr>
                <w:webHidden/>
              </w:rPr>
              <w:instrText xml:space="preserve"> PAGEREF _Toc203553176 \h </w:instrText>
            </w:r>
            <w:r>
              <w:rPr>
                <w:webHidden/>
              </w:rPr>
            </w:r>
            <w:r>
              <w:rPr>
                <w:webHidden/>
              </w:rPr>
              <w:fldChar w:fldCharType="separate"/>
            </w:r>
            <w:r w:rsidR="004C3D65">
              <w:rPr>
                <w:webHidden/>
              </w:rPr>
              <w:t>64</w:t>
            </w:r>
            <w:r>
              <w:rPr>
                <w:webHidden/>
              </w:rPr>
              <w:fldChar w:fldCharType="end"/>
            </w:r>
          </w:hyperlink>
        </w:p>
        <w:p w14:paraId="1E304A19" w14:textId="460938F4" w:rsidR="00642FED" w:rsidRDefault="00642FED">
          <w:pPr>
            <w:pStyle w:val="30"/>
            <w:rPr>
              <w:rFonts w:eastAsiaTheme="minorEastAsia" w:cstheme="minorBidi"/>
              <w:b w:val="0"/>
              <w:bCs w:val="0"/>
              <w:i w:val="0"/>
              <w:iCs w:val="0"/>
              <w:sz w:val="24"/>
              <w:szCs w:val="24"/>
              <w:lang w:eastAsia="el-GR"/>
              <w14:ligatures w14:val="standardContextual"/>
            </w:rPr>
          </w:pPr>
          <w:hyperlink w:anchor="_Toc203553177" w:history="1">
            <w:r w:rsidRPr="00BF386B">
              <w:rPr>
                <w:rStyle w:val="-"/>
                <w:w w:val="102"/>
              </w:rPr>
              <w:t>Δ. Λοιπές ενέργειες</w:t>
            </w:r>
            <w:r>
              <w:rPr>
                <w:webHidden/>
              </w:rPr>
              <w:tab/>
            </w:r>
            <w:r>
              <w:rPr>
                <w:webHidden/>
              </w:rPr>
              <w:fldChar w:fldCharType="begin"/>
            </w:r>
            <w:r>
              <w:rPr>
                <w:webHidden/>
              </w:rPr>
              <w:instrText xml:space="preserve"> PAGEREF _Toc203553177 \h </w:instrText>
            </w:r>
            <w:r>
              <w:rPr>
                <w:webHidden/>
              </w:rPr>
            </w:r>
            <w:r>
              <w:rPr>
                <w:webHidden/>
              </w:rPr>
              <w:fldChar w:fldCharType="separate"/>
            </w:r>
            <w:r w:rsidR="004C3D65">
              <w:rPr>
                <w:webHidden/>
              </w:rPr>
              <w:t>65</w:t>
            </w:r>
            <w:r>
              <w:rPr>
                <w:webHidden/>
              </w:rPr>
              <w:fldChar w:fldCharType="end"/>
            </w:r>
          </w:hyperlink>
        </w:p>
        <w:p w14:paraId="3D9757C8" w14:textId="63DCCBF1" w:rsidR="00642FED" w:rsidRDefault="00642FED">
          <w:pPr>
            <w:pStyle w:val="10"/>
            <w:tabs>
              <w:tab w:val="right" w:leader="dot" w:pos="8253"/>
            </w:tabs>
            <w:rPr>
              <w:rFonts w:eastAsiaTheme="minorEastAsia"/>
              <w:noProof/>
              <w:lang w:eastAsia="el-GR"/>
            </w:rPr>
          </w:pPr>
          <w:hyperlink w:anchor="_Toc203553178" w:history="1">
            <w:r w:rsidRPr="00BF386B">
              <w:rPr>
                <w:rStyle w:val="-"/>
                <w:b/>
                <w:bCs/>
                <w:noProof/>
              </w:rPr>
              <w:t>Διεύθυνση Τεχνικών Υπηρεσιών και Περιβάλλοντος</w:t>
            </w:r>
            <w:r>
              <w:rPr>
                <w:noProof/>
                <w:webHidden/>
              </w:rPr>
              <w:tab/>
            </w:r>
            <w:r>
              <w:rPr>
                <w:noProof/>
                <w:webHidden/>
              </w:rPr>
              <w:fldChar w:fldCharType="begin"/>
            </w:r>
            <w:r>
              <w:rPr>
                <w:noProof/>
                <w:webHidden/>
              </w:rPr>
              <w:instrText xml:space="preserve"> PAGEREF _Toc203553178 \h </w:instrText>
            </w:r>
            <w:r>
              <w:rPr>
                <w:noProof/>
                <w:webHidden/>
              </w:rPr>
            </w:r>
            <w:r>
              <w:rPr>
                <w:noProof/>
                <w:webHidden/>
              </w:rPr>
              <w:fldChar w:fldCharType="separate"/>
            </w:r>
            <w:r w:rsidR="004C3D65">
              <w:rPr>
                <w:noProof/>
                <w:webHidden/>
              </w:rPr>
              <w:t>67</w:t>
            </w:r>
            <w:r>
              <w:rPr>
                <w:noProof/>
                <w:webHidden/>
              </w:rPr>
              <w:fldChar w:fldCharType="end"/>
            </w:r>
          </w:hyperlink>
        </w:p>
        <w:p w14:paraId="720F5E0F" w14:textId="233F442B" w:rsidR="00642FED" w:rsidRDefault="00642FED">
          <w:pPr>
            <w:pStyle w:val="21"/>
            <w:tabs>
              <w:tab w:val="right" w:leader="dot" w:pos="8253"/>
            </w:tabs>
            <w:rPr>
              <w:rFonts w:eastAsiaTheme="minorEastAsia"/>
              <w:noProof/>
              <w:lang w:eastAsia="el-GR"/>
            </w:rPr>
          </w:pPr>
          <w:hyperlink w:anchor="_Toc203553179" w:history="1">
            <w:r w:rsidRPr="00BF386B">
              <w:rPr>
                <w:rStyle w:val="-"/>
                <w:b/>
                <w:bCs/>
                <w:noProof/>
                <w:w w:val="102"/>
              </w:rPr>
              <w:t>Τμήμα Μελετών κατασκευών και επίβλεψης έργων</w:t>
            </w:r>
            <w:r>
              <w:rPr>
                <w:noProof/>
                <w:webHidden/>
              </w:rPr>
              <w:tab/>
            </w:r>
            <w:r>
              <w:rPr>
                <w:noProof/>
                <w:webHidden/>
              </w:rPr>
              <w:fldChar w:fldCharType="begin"/>
            </w:r>
            <w:r>
              <w:rPr>
                <w:noProof/>
                <w:webHidden/>
              </w:rPr>
              <w:instrText xml:space="preserve"> PAGEREF _Toc203553179 \h </w:instrText>
            </w:r>
            <w:r>
              <w:rPr>
                <w:noProof/>
                <w:webHidden/>
              </w:rPr>
            </w:r>
            <w:r>
              <w:rPr>
                <w:noProof/>
                <w:webHidden/>
              </w:rPr>
              <w:fldChar w:fldCharType="separate"/>
            </w:r>
            <w:r w:rsidR="004C3D65">
              <w:rPr>
                <w:noProof/>
                <w:webHidden/>
              </w:rPr>
              <w:t>67</w:t>
            </w:r>
            <w:r>
              <w:rPr>
                <w:noProof/>
                <w:webHidden/>
              </w:rPr>
              <w:fldChar w:fldCharType="end"/>
            </w:r>
          </w:hyperlink>
        </w:p>
        <w:p w14:paraId="52984D73" w14:textId="6B936A01" w:rsidR="00642FED" w:rsidRDefault="00642FED">
          <w:pPr>
            <w:pStyle w:val="30"/>
            <w:rPr>
              <w:rFonts w:eastAsiaTheme="minorEastAsia" w:cstheme="minorBidi"/>
              <w:b w:val="0"/>
              <w:bCs w:val="0"/>
              <w:i w:val="0"/>
              <w:iCs w:val="0"/>
              <w:sz w:val="24"/>
              <w:szCs w:val="24"/>
              <w:lang w:eastAsia="el-GR"/>
              <w14:ligatures w14:val="standardContextual"/>
            </w:rPr>
          </w:pPr>
          <w:hyperlink w:anchor="_Toc203553180" w:history="1">
            <w:r w:rsidRPr="00BF386B">
              <w:rPr>
                <w:rStyle w:val="-"/>
              </w:rPr>
              <w:t>Α. Ολοκληρωμένα ή εν εξελίξει Έργα του Τεχνικού Προγράμματος 2022- 2024</w:t>
            </w:r>
            <w:r>
              <w:rPr>
                <w:webHidden/>
              </w:rPr>
              <w:tab/>
            </w:r>
            <w:r>
              <w:rPr>
                <w:webHidden/>
              </w:rPr>
              <w:fldChar w:fldCharType="begin"/>
            </w:r>
            <w:r>
              <w:rPr>
                <w:webHidden/>
              </w:rPr>
              <w:instrText xml:space="preserve"> PAGEREF _Toc203553180 \h </w:instrText>
            </w:r>
            <w:r>
              <w:rPr>
                <w:webHidden/>
              </w:rPr>
            </w:r>
            <w:r>
              <w:rPr>
                <w:webHidden/>
              </w:rPr>
              <w:fldChar w:fldCharType="separate"/>
            </w:r>
            <w:r w:rsidR="004C3D65">
              <w:rPr>
                <w:webHidden/>
              </w:rPr>
              <w:t>67</w:t>
            </w:r>
            <w:r>
              <w:rPr>
                <w:webHidden/>
              </w:rPr>
              <w:fldChar w:fldCharType="end"/>
            </w:r>
          </w:hyperlink>
        </w:p>
        <w:p w14:paraId="37E0131D" w14:textId="40DEBED7" w:rsidR="00642FED" w:rsidRDefault="00642FED">
          <w:pPr>
            <w:pStyle w:val="30"/>
            <w:rPr>
              <w:rFonts w:eastAsiaTheme="minorEastAsia" w:cstheme="minorBidi"/>
              <w:b w:val="0"/>
              <w:bCs w:val="0"/>
              <w:i w:val="0"/>
              <w:iCs w:val="0"/>
              <w:sz w:val="24"/>
              <w:szCs w:val="24"/>
              <w:lang w:eastAsia="el-GR"/>
              <w14:ligatures w14:val="standardContextual"/>
            </w:rPr>
          </w:pPr>
          <w:hyperlink w:anchor="_Toc203553181" w:history="1">
            <w:r w:rsidRPr="00BF386B">
              <w:rPr>
                <w:rStyle w:val="-"/>
              </w:rPr>
              <w:t xml:space="preserve">Β. Προμήθειες </w:t>
            </w:r>
            <w:r w:rsidRPr="00BF386B">
              <w:rPr>
                <w:rStyle w:val="-"/>
                <w:rFonts w:eastAsia="Calibri"/>
              </w:rPr>
              <w:t>με εξασφαλισμένες χρηματοδοτήσεις</w:t>
            </w:r>
            <w:r>
              <w:rPr>
                <w:webHidden/>
              </w:rPr>
              <w:tab/>
            </w:r>
            <w:r>
              <w:rPr>
                <w:webHidden/>
              </w:rPr>
              <w:fldChar w:fldCharType="begin"/>
            </w:r>
            <w:r>
              <w:rPr>
                <w:webHidden/>
              </w:rPr>
              <w:instrText xml:space="preserve"> PAGEREF _Toc203553181 \h </w:instrText>
            </w:r>
            <w:r>
              <w:rPr>
                <w:webHidden/>
              </w:rPr>
            </w:r>
            <w:r>
              <w:rPr>
                <w:webHidden/>
              </w:rPr>
              <w:fldChar w:fldCharType="separate"/>
            </w:r>
            <w:r w:rsidR="004C3D65">
              <w:rPr>
                <w:webHidden/>
              </w:rPr>
              <w:t>83</w:t>
            </w:r>
            <w:r>
              <w:rPr>
                <w:webHidden/>
              </w:rPr>
              <w:fldChar w:fldCharType="end"/>
            </w:r>
          </w:hyperlink>
        </w:p>
        <w:p w14:paraId="2A4A0D50" w14:textId="509275D1" w:rsidR="00642FED" w:rsidRDefault="00642FED">
          <w:pPr>
            <w:pStyle w:val="30"/>
            <w:rPr>
              <w:rFonts w:eastAsiaTheme="minorEastAsia" w:cstheme="minorBidi"/>
              <w:b w:val="0"/>
              <w:bCs w:val="0"/>
              <w:i w:val="0"/>
              <w:iCs w:val="0"/>
              <w:sz w:val="24"/>
              <w:szCs w:val="24"/>
              <w:lang w:eastAsia="el-GR"/>
              <w14:ligatures w14:val="standardContextual"/>
            </w:rPr>
          </w:pPr>
          <w:hyperlink w:anchor="_Toc203553182" w:history="1">
            <w:r w:rsidRPr="00BF386B">
              <w:rPr>
                <w:rStyle w:val="-"/>
                <w:rFonts w:eastAsia="Calibri"/>
              </w:rPr>
              <w:t>Γ. Μελέτες – Υπηρεσίες με εξασφαλισμένες χρηματοδοτήσεις</w:t>
            </w:r>
            <w:r>
              <w:rPr>
                <w:webHidden/>
              </w:rPr>
              <w:tab/>
            </w:r>
            <w:r>
              <w:rPr>
                <w:webHidden/>
              </w:rPr>
              <w:fldChar w:fldCharType="begin"/>
            </w:r>
            <w:r>
              <w:rPr>
                <w:webHidden/>
              </w:rPr>
              <w:instrText xml:space="preserve"> PAGEREF _Toc203553182 \h </w:instrText>
            </w:r>
            <w:r>
              <w:rPr>
                <w:webHidden/>
              </w:rPr>
            </w:r>
            <w:r>
              <w:rPr>
                <w:webHidden/>
              </w:rPr>
              <w:fldChar w:fldCharType="separate"/>
            </w:r>
            <w:r w:rsidR="004C3D65">
              <w:rPr>
                <w:webHidden/>
              </w:rPr>
              <w:t>86</w:t>
            </w:r>
            <w:r>
              <w:rPr>
                <w:webHidden/>
              </w:rPr>
              <w:fldChar w:fldCharType="end"/>
            </w:r>
          </w:hyperlink>
        </w:p>
        <w:p w14:paraId="75ED7E5E" w14:textId="35899D4D" w:rsidR="00642FED" w:rsidRDefault="00642FED">
          <w:pPr>
            <w:pStyle w:val="21"/>
            <w:tabs>
              <w:tab w:val="right" w:leader="dot" w:pos="8253"/>
            </w:tabs>
            <w:rPr>
              <w:rFonts w:eastAsiaTheme="minorEastAsia"/>
              <w:noProof/>
              <w:lang w:eastAsia="el-GR"/>
            </w:rPr>
          </w:pPr>
          <w:hyperlink w:anchor="_Toc203553183" w:history="1">
            <w:r w:rsidRPr="00BF386B">
              <w:rPr>
                <w:rStyle w:val="-"/>
                <w:b/>
                <w:bCs/>
                <w:noProof/>
                <w:w w:val="102"/>
              </w:rPr>
              <w:t>Τμήμα Περιβάλλοντος και Πολιτικής Προστασίας</w:t>
            </w:r>
            <w:r>
              <w:rPr>
                <w:noProof/>
                <w:webHidden/>
              </w:rPr>
              <w:tab/>
            </w:r>
            <w:r>
              <w:rPr>
                <w:noProof/>
                <w:webHidden/>
              </w:rPr>
              <w:fldChar w:fldCharType="begin"/>
            </w:r>
            <w:r>
              <w:rPr>
                <w:noProof/>
                <w:webHidden/>
              </w:rPr>
              <w:instrText xml:space="preserve"> PAGEREF _Toc203553183 \h </w:instrText>
            </w:r>
            <w:r>
              <w:rPr>
                <w:noProof/>
                <w:webHidden/>
              </w:rPr>
            </w:r>
            <w:r>
              <w:rPr>
                <w:noProof/>
                <w:webHidden/>
              </w:rPr>
              <w:fldChar w:fldCharType="separate"/>
            </w:r>
            <w:r w:rsidR="004C3D65">
              <w:rPr>
                <w:noProof/>
                <w:webHidden/>
              </w:rPr>
              <w:t>89</w:t>
            </w:r>
            <w:r>
              <w:rPr>
                <w:noProof/>
                <w:webHidden/>
              </w:rPr>
              <w:fldChar w:fldCharType="end"/>
            </w:r>
          </w:hyperlink>
        </w:p>
        <w:p w14:paraId="3315C0DA" w14:textId="548FF1AD" w:rsidR="00642FED" w:rsidRDefault="00642FED">
          <w:pPr>
            <w:pStyle w:val="30"/>
            <w:rPr>
              <w:rFonts w:eastAsiaTheme="minorEastAsia" w:cstheme="minorBidi"/>
              <w:b w:val="0"/>
              <w:bCs w:val="0"/>
              <w:i w:val="0"/>
              <w:iCs w:val="0"/>
              <w:sz w:val="24"/>
              <w:szCs w:val="24"/>
              <w:lang w:eastAsia="el-GR"/>
              <w14:ligatures w14:val="standardContextual"/>
            </w:rPr>
          </w:pPr>
          <w:hyperlink w:anchor="_Toc203553184" w:history="1">
            <w:r w:rsidRPr="00BF386B">
              <w:rPr>
                <w:rStyle w:val="-"/>
              </w:rPr>
              <w:t>Α. Επιχειρησιακή ετοιμότητα και οργάνωση</w:t>
            </w:r>
            <w:r>
              <w:rPr>
                <w:webHidden/>
              </w:rPr>
              <w:tab/>
            </w:r>
            <w:r>
              <w:rPr>
                <w:webHidden/>
              </w:rPr>
              <w:fldChar w:fldCharType="begin"/>
            </w:r>
            <w:r>
              <w:rPr>
                <w:webHidden/>
              </w:rPr>
              <w:instrText xml:space="preserve"> PAGEREF _Toc203553184 \h </w:instrText>
            </w:r>
            <w:r>
              <w:rPr>
                <w:webHidden/>
              </w:rPr>
            </w:r>
            <w:r>
              <w:rPr>
                <w:webHidden/>
              </w:rPr>
              <w:fldChar w:fldCharType="separate"/>
            </w:r>
            <w:r w:rsidR="004C3D65">
              <w:rPr>
                <w:webHidden/>
              </w:rPr>
              <w:t>89</w:t>
            </w:r>
            <w:r>
              <w:rPr>
                <w:webHidden/>
              </w:rPr>
              <w:fldChar w:fldCharType="end"/>
            </w:r>
          </w:hyperlink>
        </w:p>
        <w:p w14:paraId="649449D4" w14:textId="34418536" w:rsidR="00642FED" w:rsidRDefault="00642FED">
          <w:pPr>
            <w:pStyle w:val="30"/>
            <w:rPr>
              <w:rFonts w:eastAsiaTheme="minorEastAsia" w:cstheme="minorBidi"/>
              <w:b w:val="0"/>
              <w:bCs w:val="0"/>
              <w:i w:val="0"/>
              <w:iCs w:val="0"/>
              <w:sz w:val="24"/>
              <w:szCs w:val="24"/>
              <w:lang w:eastAsia="el-GR"/>
              <w14:ligatures w14:val="standardContextual"/>
            </w:rPr>
          </w:pPr>
          <w:hyperlink w:anchor="_Toc203553185" w:history="1">
            <w:r w:rsidRPr="00BF386B">
              <w:rPr>
                <w:rStyle w:val="-"/>
              </w:rPr>
              <w:t>Β. Διοικητική – Γραμματειακή Υποστήριξη του ΤΕΣΟΠΠ</w:t>
            </w:r>
            <w:r>
              <w:rPr>
                <w:webHidden/>
              </w:rPr>
              <w:tab/>
            </w:r>
            <w:r>
              <w:rPr>
                <w:webHidden/>
              </w:rPr>
              <w:fldChar w:fldCharType="begin"/>
            </w:r>
            <w:r>
              <w:rPr>
                <w:webHidden/>
              </w:rPr>
              <w:instrText xml:space="preserve"> PAGEREF _Toc203553185 \h </w:instrText>
            </w:r>
            <w:r>
              <w:rPr>
                <w:webHidden/>
              </w:rPr>
            </w:r>
            <w:r>
              <w:rPr>
                <w:webHidden/>
              </w:rPr>
              <w:fldChar w:fldCharType="separate"/>
            </w:r>
            <w:r w:rsidR="004C3D65">
              <w:rPr>
                <w:webHidden/>
              </w:rPr>
              <w:t>94</w:t>
            </w:r>
            <w:r>
              <w:rPr>
                <w:webHidden/>
              </w:rPr>
              <w:fldChar w:fldCharType="end"/>
            </w:r>
          </w:hyperlink>
        </w:p>
        <w:p w14:paraId="27E133AB" w14:textId="2E6A5C74" w:rsidR="00642FED" w:rsidRDefault="00642FED">
          <w:pPr>
            <w:pStyle w:val="30"/>
            <w:rPr>
              <w:rFonts w:eastAsiaTheme="minorEastAsia" w:cstheme="minorBidi"/>
              <w:b w:val="0"/>
              <w:bCs w:val="0"/>
              <w:i w:val="0"/>
              <w:iCs w:val="0"/>
              <w:sz w:val="24"/>
              <w:szCs w:val="24"/>
              <w:lang w:eastAsia="el-GR"/>
              <w14:ligatures w14:val="standardContextual"/>
            </w:rPr>
          </w:pPr>
          <w:hyperlink w:anchor="_Toc203553186" w:history="1">
            <w:r w:rsidRPr="00BF386B">
              <w:rPr>
                <w:rStyle w:val="-"/>
              </w:rPr>
              <w:t>Γ. Ενημέρωση &amp; Οδηγίες Αυτοπροστασίας προς το κοινό</w:t>
            </w:r>
            <w:r>
              <w:rPr>
                <w:webHidden/>
              </w:rPr>
              <w:tab/>
            </w:r>
            <w:r>
              <w:rPr>
                <w:webHidden/>
              </w:rPr>
              <w:fldChar w:fldCharType="begin"/>
            </w:r>
            <w:r>
              <w:rPr>
                <w:webHidden/>
              </w:rPr>
              <w:instrText xml:space="preserve"> PAGEREF _Toc203553186 \h </w:instrText>
            </w:r>
            <w:r>
              <w:rPr>
                <w:webHidden/>
              </w:rPr>
            </w:r>
            <w:r>
              <w:rPr>
                <w:webHidden/>
              </w:rPr>
              <w:fldChar w:fldCharType="separate"/>
            </w:r>
            <w:r w:rsidR="004C3D65">
              <w:rPr>
                <w:webHidden/>
              </w:rPr>
              <w:t>95</w:t>
            </w:r>
            <w:r>
              <w:rPr>
                <w:webHidden/>
              </w:rPr>
              <w:fldChar w:fldCharType="end"/>
            </w:r>
          </w:hyperlink>
        </w:p>
        <w:p w14:paraId="0587DEF2" w14:textId="0C94E2E9" w:rsidR="00642FED" w:rsidRDefault="00642FED">
          <w:pPr>
            <w:pStyle w:val="30"/>
            <w:rPr>
              <w:rFonts w:eastAsiaTheme="minorEastAsia" w:cstheme="minorBidi"/>
              <w:b w:val="0"/>
              <w:bCs w:val="0"/>
              <w:i w:val="0"/>
              <w:iCs w:val="0"/>
              <w:sz w:val="24"/>
              <w:szCs w:val="24"/>
              <w:lang w:eastAsia="el-GR"/>
              <w14:ligatures w14:val="standardContextual"/>
            </w:rPr>
          </w:pPr>
          <w:hyperlink w:anchor="_Toc203553187" w:history="1">
            <w:r w:rsidRPr="00BF386B">
              <w:rPr>
                <w:rStyle w:val="-"/>
              </w:rPr>
              <w:t>Δ. Λειτουργία Συλλογικών Συντονιστικών Οργάνων</w:t>
            </w:r>
            <w:r>
              <w:rPr>
                <w:webHidden/>
              </w:rPr>
              <w:tab/>
            </w:r>
            <w:r>
              <w:rPr>
                <w:webHidden/>
              </w:rPr>
              <w:fldChar w:fldCharType="begin"/>
            </w:r>
            <w:r>
              <w:rPr>
                <w:webHidden/>
              </w:rPr>
              <w:instrText xml:space="preserve"> PAGEREF _Toc203553187 \h </w:instrText>
            </w:r>
            <w:r>
              <w:rPr>
                <w:webHidden/>
              </w:rPr>
            </w:r>
            <w:r>
              <w:rPr>
                <w:webHidden/>
              </w:rPr>
              <w:fldChar w:fldCharType="separate"/>
            </w:r>
            <w:r w:rsidR="004C3D65">
              <w:rPr>
                <w:webHidden/>
              </w:rPr>
              <w:t>95</w:t>
            </w:r>
            <w:r>
              <w:rPr>
                <w:webHidden/>
              </w:rPr>
              <w:fldChar w:fldCharType="end"/>
            </w:r>
          </w:hyperlink>
        </w:p>
        <w:p w14:paraId="4880A9C1" w14:textId="797CAD4E" w:rsidR="00642FED" w:rsidRDefault="00642FED">
          <w:pPr>
            <w:pStyle w:val="21"/>
            <w:tabs>
              <w:tab w:val="right" w:leader="dot" w:pos="8253"/>
            </w:tabs>
            <w:rPr>
              <w:rFonts w:eastAsiaTheme="minorEastAsia"/>
              <w:noProof/>
              <w:lang w:eastAsia="el-GR"/>
            </w:rPr>
          </w:pPr>
          <w:hyperlink w:anchor="_Toc203553188" w:history="1">
            <w:r w:rsidRPr="00BF386B">
              <w:rPr>
                <w:rStyle w:val="-"/>
                <w:b/>
                <w:bCs/>
                <w:noProof/>
              </w:rPr>
              <w:t>Τμήμα Καθαριότητας και Ανακύκλωσης</w:t>
            </w:r>
            <w:r>
              <w:rPr>
                <w:noProof/>
                <w:webHidden/>
              </w:rPr>
              <w:tab/>
            </w:r>
            <w:r>
              <w:rPr>
                <w:noProof/>
                <w:webHidden/>
              </w:rPr>
              <w:fldChar w:fldCharType="begin"/>
            </w:r>
            <w:r>
              <w:rPr>
                <w:noProof/>
                <w:webHidden/>
              </w:rPr>
              <w:instrText xml:space="preserve"> PAGEREF _Toc203553188 \h </w:instrText>
            </w:r>
            <w:r>
              <w:rPr>
                <w:noProof/>
                <w:webHidden/>
              </w:rPr>
            </w:r>
            <w:r>
              <w:rPr>
                <w:noProof/>
                <w:webHidden/>
              </w:rPr>
              <w:fldChar w:fldCharType="separate"/>
            </w:r>
            <w:r w:rsidR="004C3D65">
              <w:rPr>
                <w:noProof/>
                <w:webHidden/>
              </w:rPr>
              <w:t>99</w:t>
            </w:r>
            <w:r>
              <w:rPr>
                <w:noProof/>
                <w:webHidden/>
              </w:rPr>
              <w:fldChar w:fldCharType="end"/>
            </w:r>
          </w:hyperlink>
        </w:p>
        <w:p w14:paraId="0AFD21AA" w14:textId="1F2C8101" w:rsidR="00642FED" w:rsidRDefault="00642FED">
          <w:pPr>
            <w:pStyle w:val="30"/>
            <w:rPr>
              <w:rFonts w:eastAsiaTheme="minorEastAsia" w:cstheme="minorBidi"/>
              <w:b w:val="0"/>
              <w:bCs w:val="0"/>
              <w:i w:val="0"/>
              <w:iCs w:val="0"/>
              <w:sz w:val="24"/>
              <w:szCs w:val="24"/>
              <w:lang w:eastAsia="el-GR"/>
              <w14:ligatures w14:val="standardContextual"/>
            </w:rPr>
          </w:pPr>
          <w:hyperlink w:anchor="_Toc203553189" w:history="1">
            <w:r w:rsidRPr="00BF386B">
              <w:rPr>
                <w:rStyle w:val="-"/>
              </w:rPr>
              <w:t>Α. Εκσυγχρονισμός και βελτίωση διοικητικής λειτουργίας</w:t>
            </w:r>
            <w:r>
              <w:rPr>
                <w:webHidden/>
              </w:rPr>
              <w:tab/>
            </w:r>
            <w:r>
              <w:rPr>
                <w:webHidden/>
              </w:rPr>
              <w:fldChar w:fldCharType="begin"/>
            </w:r>
            <w:r>
              <w:rPr>
                <w:webHidden/>
              </w:rPr>
              <w:instrText xml:space="preserve"> PAGEREF _Toc203553189 \h </w:instrText>
            </w:r>
            <w:r>
              <w:rPr>
                <w:webHidden/>
              </w:rPr>
            </w:r>
            <w:r>
              <w:rPr>
                <w:webHidden/>
              </w:rPr>
              <w:fldChar w:fldCharType="separate"/>
            </w:r>
            <w:r w:rsidR="004C3D65">
              <w:rPr>
                <w:webHidden/>
              </w:rPr>
              <w:t>99</w:t>
            </w:r>
            <w:r>
              <w:rPr>
                <w:webHidden/>
              </w:rPr>
              <w:fldChar w:fldCharType="end"/>
            </w:r>
          </w:hyperlink>
        </w:p>
        <w:p w14:paraId="2C01345A" w14:textId="6AEE8B44" w:rsidR="00642FED" w:rsidRDefault="00642FED">
          <w:pPr>
            <w:pStyle w:val="30"/>
            <w:rPr>
              <w:rFonts w:eastAsiaTheme="minorEastAsia" w:cstheme="minorBidi"/>
              <w:b w:val="0"/>
              <w:bCs w:val="0"/>
              <w:i w:val="0"/>
              <w:iCs w:val="0"/>
              <w:sz w:val="24"/>
              <w:szCs w:val="24"/>
              <w:lang w:eastAsia="el-GR"/>
              <w14:ligatures w14:val="standardContextual"/>
            </w:rPr>
          </w:pPr>
          <w:hyperlink w:anchor="_Toc203553190" w:history="1">
            <w:r w:rsidRPr="00BF386B">
              <w:rPr>
                <w:rStyle w:val="-"/>
              </w:rPr>
              <w:t>Β. Αναβάθμιση του στόλου των οχημάτων</w:t>
            </w:r>
            <w:r>
              <w:rPr>
                <w:webHidden/>
              </w:rPr>
              <w:tab/>
            </w:r>
            <w:r>
              <w:rPr>
                <w:webHidden/>
              </w:rPr>
              <w:fldChar w:fldCharType="begin"/>
            </w:r>
            <w:r>
              <w:rPr>
                <w:webHidden/>
              </w:rPr>
              <w:instrText xml:space="preserve"> PAGEREF _Toc203553190 \h </w:instrText>
            </w:r>
            <w:r>
              <w:rPr>
                <w:webHidden/>
              </w:rPr>
            </w:r>
            <w:r>
              <w:rPr>
                <w:webHidden/>
              </w:rPr>
              <w:fldChar w:fldCharType="separate"/>
            </w:r>
            <w:r w:rsidR="004C3D65">
              <w:rPr>
                <w:webHidden/>
              </w:rPr>
              <w:t>101</w:t>
            </w:r>
            <w:r>
              <w:rPr>
                <w:webHidden/>
              </w:rPr>
              <w:fldChar w:fldCharType="end"/>
            </w:r>
          </w:hyperlink>
        </w:p>
        <w:p w14:paraId="45422002" w14:textId="2A02507A" w:rsidR="00642FED" w:rsidRDefault="00642FED">
          <w:pPr>
            <w:pStyle w:val="30"/>
            <w:rPr>
              <w:rFonts w:eastAsiaTheme="minorEastAsia" w:cstheme="minorBidi"/>
              <w:b w:val="0"/>
              <w:bCs w:val="0"/>
              <w:i w:val="0"/>
              <w:iCs w:val="0"/>
              <w:sz w:val="24"/>
              <w:szCs w:val="24"/>
              <w:lang w:eastAsia="el-GR"/>
              <w14:ligatures w14:val="standardContextual"/>
            </w:rPr>
          </w:pPr>
          <w:hyperlink w:anchor="_Toc203553191" w:history="1">
            <w:r w:rsidRPr="00BF386B">
              <w:rPr>
                <w:rStyle w:val="-"/>
              </w:rPr>
              <w:t>Ε. Προώθηση της Ανακύκλωσης</w:t>
            </w:r>
            <w:r>
              <w:rPr>
                <w:webHidden/>
              </w:rPr>
              <w:tab/>
            </w:r>
            <w:r>
              <w:rPr>
                <w:webHidden/>
              </w:rPr>
              <w:fldChar w:fldCharType="begin"/>
            </w:r>
            <w:r>
              <w:rPr>
                <w:webHidden/>
              </w:rPr>
              <w:instrText xml:space="preserve"> PAGEREF _Toc203553191 \h </w:instrText>
            </w:r>
            <w:r>
              <w:rPr>
                <w:webHidden/>
              </w:rPr>
            </w:r>
            <w:r>
              <w:rPr>
                <w:webHidden/>
              </w:rPr>
              <w:fldChar w:fldCharType="separate"/>
            </w:r>
            <w:r w:rsidR="004C3D65">
              <w:rPr>
                <w:webHidden/>
              </w:rPr>
              <w:t>103</w:t>
            </w:r>
            <w:r>
              <w:rPr>
                <w:webHidden/>
              </w:rPr>
              <w:fldChar w:fldCharType="end"/>
            </w:r>
          </w:hyperlink>
        </w:p>
        <w:p w14:paraId="14D2D93A" w14:textId="7249E35A" w:rsidR="00642FED" w:rsidRDefault="00642FED">
          <w:pPr>
            <w:pStyle w:val="30"/>
            <w:rPr>
              <w:rFonts w:eastAsiaTheme="minorEastAsia" w:cstheme="minorBidi"/>
              <w:b w:val="0"/>
              <w:bCs w:val="0"/>
              <w:i w:val="0"/>
              <w:iCs w:val="0"/>
              <w:sz w:val="24"/>
              <w:szCs w:val="24"/>
              <w:lang w:eastAsia="el-GR"/>
              <w14:ligatures w14:val="standardContextual"/>
            </w:rPr>
          </w:pPr>
          <w:hyperlink w:anchor="_Toc203553192" w:history="1">
            <w:r w:rsidRPr="00BF386B">
              <w:rPr>
                <w:rStyle w:val="-"/>
              </w:rPr>
              <w:t>Στ. Υπηρεσίες καθαριότητας και ανακύκλωσης</w:t>
            </w:r>
            <w:r>
              <w:rPr>
                <w:webHidden/>
              </w:rPr>
              <w:tab/>
            </w:r>
            <w:r>
              <w:rPr>
                <w:webHidden/>
              </w:rPr>
              <w:fldChar w:fldCharType="begin"/>
            </w:r>
            <w:r>
              <w:rPr>
                <w:webHidden/>
              </w:rPr>
              <w:instrText xml:space="preserve"> PAGEREF _Toc203553192 \h </w:instrText>
            </w:r>
            <w:r>
              <w:rPr>
                <w:webHidden/>
              </w:rPr>
            </w:r>
            <w:r>
              <w:rPr>
                <w:webHidden/>
              </w:rPr>
              <w:fldChar w:fldCharType="separate"/>
            </w:r>
            <w:r w:rsidR="004C3D65">
              <w:rPr>
                <w:webHidden/>
              </w:rPr>
              <w:t>105</w:t>
            </w:r>
            <w:r>
              <w:rPr>
                <w:webHidden/>
              </w:rPr>
              <w:fldChar w:fldCharType="end"/>
            </w:r>
          </w:hyperlink>
        </w:p>
        <w:p w14:paraId="77E43A24" w14:textId="0726F7DC" w:rsidR="00642FED" w:rsidRDefault="00642FED">
          <w:pPr>
            <w:pStyle w:val="30"/>
            <w:rPr>
              <w:rFonts w:eastAsiaTheme="minorEastAsia" w:cstheme="minorBidi"/>
              <w:b w:val="0"/>
              <w:bCs w:val="0"/>
              <w:i w:val="0"/>
              <w:iCs w:val="0"/>
              <w:sz w:val="24"/>
              <w:szCs w:val="24"/>
              <w:lang w:eastAsia="el-GR"/>
              <w14:ligatures w14:val="standardContextual"/>
            </w:rPr>
          </w:pPr>
          <w:hyperlink w:anchor="_Toc203553193" w:history="1">
            <w:r w:rsidRPr="00BF386B">
              <w:rPr>
                <w:rStyle w:val="-"/>
              </w:rPr>
              <w:t>Ζ. Υποστήριξη του ανθρώπινου δυναμικού</w:t>
            </w:r>
            <w:r>
              <w:rPr>
                <w:webHidden/>
              </w:rPr>
              <w:tab/>
            </w:r>
            <w:r>
              <w:rPr>
                <w:webHidden/>
              </w:rPr>
              <w:fldChar w:fldCharType="begin"/>
            </w:r>
            <w:r>
              <w:rPr>
                <w:webHidden/>
              </w:rPr>
              <w:instrText xml:space="preserve"> PAGEREF _Toc203553193 \h </w:instrText>
            </w:r>
            <w:r>
              <w:rPr>
                <w:webHidden/>
              </w:rPr>
            </w:r>
            <w:r>
              <w:rPr>
                <w:webHidden/>
              </w:rPr>
              <w:fldChar w:fldCharType="separate"/>
            </w:r>
            <w:r w:rsidR="004C3D65">
              <w:rPr>
                <w:webHidden/>
              </w:rPr>
              <w:t>106</w:t>
            </w:r>
            <w:r>
              <w:rPr>
                <w:webHidden/>
              </w:rPr>
              <w:fldChar w:fldCharType="end"/>
            </w:r>
          </w:hyperlink>
        </w:p>
        <w:p w14:paraId="09978080" w14:textId="6EE83320" w:rsidR="00642FED" w:rsidRDefault="00642FED">
          <w:pPr>
            <w:pStyle w:val="30"/>
            <w:rPr>
              <w:rFonts w:eastAsiaTheme="minorEastAsia" w:cstheme="minorBidi"/>
              <w:b w:val="0"/>
              <w:bCs w:val="0"/>
              <w:i w:val="0"/>
              <w:iCs w:val="0"/>
              <w:sz w:val="24"/>
              <w:szCs w:val="24"/>
              <w:lang w:eastAsia="el-GR"/>
              <w14:ligatures w14:val="standardContextual"/>
            </w:rPr>
          </w:pPr>
          <w:hyperlink w:anchor="_Toc203553194" w:history="1">
            <w:r w:rsidRPr="00BF386B">
              <w:rPr>
                <w:rStyle w:val="-"/>
                <w:w w:val="102"/>
              </w:rPr>
              <w:t>Δ. Λοιπές εργασίες</w:t>
            </w:r>
            <w:r>
              <w:rPr>
                <w:webHidden/>
              </w:rPr>
              <w:tab/>
            </w:r>
            <w:r>
              <w:rPr>
                <w:webHidden/>
              </w:rPr>
              <w:fldChar w:fldCharType="begin"/>
            </w:r>
            <w:r>
              <w:rPr>
                <w:webHidden/>
              </w:rPr>
              <w:instrText xml:space="preserve"> PAGEREF _Toc203553194 \h </w:instrText>
            </w:r>
            <w:r>
              <w:rPr>
                <w:webHidden/>
              </w:rPr>
            </w:r>
            <w:r>
              <w:rPr>
                <w:webHidden/>
              </w:rPr>
              <w:fldChar w:fldCharType="separate"/>
            </w:r>
            <w:r w:rsidR="004C3D65">
              <w:rPr>
                <w:webHidden/>
              </w:rPr>
              <w:t>106</w:t>
            </w:r>
            <w:r>
              <w:rPr>
                <w:webHidden/>
              </w:rPr>
              <w:fldChar w:fldCharType="end"/>
            </w:r>
          </w:hyperlink>
        </w:p>
        <w:p w14:paraId="14296713" w14:textId="24071D67" w:rsidR="00642FED" w:rsidRDefault="00642FED">
          <w:pPr>
            <w:pStyle w:val="21"/>
            <w:tabs>
              <w:tab w:val="right" w:leader="dot" w:pos="8253"/>
            </w:tabs>
            <w:rPr>
              <w:rFonts w:eastAsiaTheme="minorEastAsia"/>
              <w:noProof/>
              <w:lang w:eastAsia="el-GR"/>
            </w:rPr>
          </w:pPr>
          <w:hyperlink w:anchor="_Toc203553195" w:history="1">
            <w:r w:rsidRPr="00BF386B">
              <w:rPr>
                <w:rStyle w:val="-"/>
                <w:b/>
                <w:bCs/>
                <w:noProof/>
                <w:w w:val="102"/>
              </w:rPr>
              <w:t>Τμήμα Κηποτεχνίας &amp; Πρασίνου</w:t>
            </w:r>
            <w:r>
              <w:rPr>
                <w:noProof/>
                <w:webHidden/>
              </w:rPr>
              <w:tab/>
            </w:r>
            <w:r>
              <w:rPr>
                <w:noProof/>
                <w:webHidden/>
              </w:rPr>
              <w:fldChar w:fldCharType="begin"/>
            </w:r>
            <w:r>
              <w:rPr>
                <w:noProof/>
                <w:webHidden/>
              </w:rPr>
              <w:instrText xml:space="preserve"> PAGEREF _Toc203553195 \h </w:instrText>
            </w:r>
            <w:r>
              <w:rPr>
                <w:noProof/>
                <w:webHidden/>
              </w:rPr>
            </w:r>
            <w:r>
              <w:rPr>
                <w:noProof/>
                <w:webHidden/>
              </w:rPr>
              <w:fldChar w:fldCharType="separate"/>
            </w:r>
            <w:r w:rsidR="004C3D65">
              <w:rPr>
                <w:noProof/>
                <w:webHidden/>
              </w:rPr>
              <w:t>106</w:t>
            </w:r>
            <w:r>
              <w:rPr>
                <w:noProof/>
                <w:webHidden/>
              </w:rPr>
              <w:fldChar w:fldCharType="end"/>
            </w:r>
          </w:hyperlink>
        </w:p>
        <w:p w14:paraId="1363FCB3" w14:textId="509D08E7" w:rsidR="00642FED" w:rsidRDefault="00642FED">
          <w:pPr>
            <w:pStyle w:val="30"/>
            <w:rPr>
              <w:rFonts w:eastAsiaTheme="minorEastAsia" w:cstheme="minorBidi"/>
              <w:b w:val="0"/>
              <w:bCs w:val="0"/>
              <w:i w:val="0"/>
              <w:iCs w:val="0"/>
              <w:sz w:val="24"/>
              <w:szCs w:val="24"/>
              <w:lang w:eastAsia="el-GR"/>
              <w14:ligatures w14:val="standardContextual"/>
            </w:rPr>
          </w:pPr>
          <w:hyperlink w:anchor="_Toc203553196" w:history="1">
            <w:r w:rsidRPr="00BF386B">
              <w:rPr>
                <w:rStyle w:val="-"/>
                <w:w w:val="102"/>
              </w:rPr>
              <w:t xml:space="preserve">Α. </w:t>
            </w:r>
            <w:r w:rsidRPr="00BF386B">
              <w:rPr>
                <w:rStyle w:val="-"/>
              </w:rPr>
              <w:t>Ψηφιακός εκσυγχρονισμός και βελτίωση διοικητικής λειτουργίας</w:t>
            </w:r>
            <w:r>
              <w:rPr>
                <w:webHidden/>
              </w:rPr>
              <w:tab/>
            </w:r>
            <w:r>
              <w:rPr>
                <w:webHidden/>
              </w:rPr>
              <w:fldChar w:fldCharType="begin"/>
            </w:r>
            <w:r>
              <w:rPr>
                <w:webHidden/>
              </w:rPr>
              <w:instrText xml:space="preserve"> PAGEREF _Toc203553196 \h </w:instrText>
            </w:r>
            <w:r>
              <w:rPr>
                <w:webHidden/>
              </w:rPr>
            </w:r>
            <w:r>
              <w:rPr>
                <w:webHidden/>
              </w:rPr>
              <w:fldChar w:fldCharType="separate"/>
            </w:r>
            <w:r w:rsidR="004C3D65">
              <w:rPr>
                <w:webHidden/>
              </w:rPr>
              <w:t>106</w:t>
            </w:r>
            <w:r>
              <w:rPr>
                <w:webHidden/>
              </w:rPr>
              <w:fldChar w:fldCharType="end"/>
            </w:r>
          </w:hyperlink>
        </w:p>
        <w:p w14:paraId="7DE22CB9" w14:textId="3ABDF635" w:rsidR="00642FED" w:rsidRDefault="00642FED">
          <w:pPr>
            <w:pStyle w:val="30"/>
            <w:rPr>
              <w:rFonts w:eastAsiaTheme="minorEastAsia" w:cstheme="minorBidi"/>
              <w:b w:val="0"/>
              <w:bCs w:val="0"/>
              <w:i w:val="0"/>
              <w:iCs w:val="0"/>
              <w:sz w:val="24"/>
              <w:szCs w:val="24"/>
              <w:lang w:eastAsia="el-GR"/>
              <w14:ligatures w14:val="standardContextual"/>
            </w:rPr>
          </w:pPr>
          <w:hyperlink w:anchor="_Toc203553197" w:history="1">
            <w:r w:rsidRPr="00BF386B">
              <w:rPr>
                <w:rStyle w:val="-"/>
                <w:w w:val="102"/>
              </w:rPr>
              <w:t>Β. Φυτοτεχνικές εργασίες</w:t>
            </w:r>
            <w:r>
              <w:rPr>
                <w:webHidden/>
              </w:rPr>
              <w:tab/>
            </w:r>
            <w:r>
              <w:rPr>
                <w:webHidden/>
              </w:rPr>
              <w:fldChar w:fldCharType="begin"/>
            </w:r>
            <w:r>
              <w:rPr>
                <w:webHidden/>
              </w:rPr>
              <w:instrText xml:space="preserve"> PAGEREF _Toc203553197 \h </w:instrText>
            </w:r>
            <w:r>
              <w:rPr>
                <w:webHidden/>
              </w:rPr>
            </w:r>
            <w:r>
              <w:rPr>
                <w:webHidden/>
              </w:rPr>
              <w:fldChar w:fldCharType="separate"/>
            </w:r>
            <w:r w:rsidR="004C3D65">
              <w:rPr>
                <w:webHidden/>
              </w:rPr>
              <w:t>107</w:t>
            </w:r>
            <w:r>
              <w:rPr>
                <w:webHidden/>
              </w:rPr>
              <w:fldChar w:fldCharType="end"/>
            </w:r>
          </w:hyperlink>
        </w:p>
        <w:p w14:paraId="68DAC345" w14:textId="6F08B4F3" w:rsidR="00642FED" w:rsidRDefault="00642FED">
          <w:pPr>
            <w:pStyle w:val="21"/>
            <w:tabs>
              <w:tab w:val="right" w:leader="dot" w:pos="8253"/>
            </w:tabs>
            <w:rPr>
              <w:rFonts w:eastAsiaTheme="minorEastAsia"/>
              <w:noProof/>
              <w:lang w:eastAsia="el-GR"/>
            </w:rPr>
          </w:pPr>
          <w:hyperlink w:anchor="_Toc203553198" w:history="1">
            <w:r w:rsidRPr="00BF386B">
              <w:rPr>
                <w:rStyle w:val="-"/>
                <w:b/>
                <w:bCs/>
                <w:noProof/>
                <w:w w:val="102"/>
              </w:rPr>
              <w:t>Τμήμα Επισκευών και Συντήρησης</w:t>
            </w:r>
            <w:r>
              <w:rPr>
                <w:noProof/>
                <w:webHidden/>
              </w:rPr>
              <w:tab/>
            </w:r>
            <w:r>
              <w:rPr>
                <w:noProof/>
                <w:webHidden/>
              </w:rPr>
              <w:fldChar w:fldCharType="begin"/>
            </w:r>
            <w:r>
              <w:rPr>
                <w:noProof/>
                <w:webHidden/>
              </w:rPr>
              <w:instrText xml:space="preserve"> PAGEREF _Toc203553198 \h </w:instrText>
            </w:r>
            <w:r>
              <w:rPr>
                <w:noProof/>
                <w:webHidden/>
              </w:rPr>
            </w:r>
            <w:r>
              <w:rPr>
                <w:noProof/>
                <w:webHidden/>
              </w:rPr>
              <w:fldChar w:fldCharType="separate"/>
            </w:r>
            <w:r w:rsidR="004C3D65">
              <w:rPr>
                <w:noProof/>
                <w:webHidden/>
              </w:rPr>
              <w:t>110</w:t>
            </w:r>
            <w:r>
              <w:rPr>
                <w:noProof/>
                <w:webHidden/>
              </w:rPr>
              <w:fldChar w:fldCharType="end"/>
            </w:r>
          </w:hyperlink>
        </w:p>
        <w:p w14:paraId="2B8216E5" w14:textId="36465080" w:rsidR="00642FED" w:rsidRDefault="00642FED">
          <w:pPr>
            <w:pStyle w:val="30"/>
            <w:rPr>
              <w:rFonts w:eastAsiaTheme="minorEastAsia" w:cstheme="minorBidi"/>
              <w:b w:val="0"/>
              <w:bCs w:val="0"/>
              <w:i w:val="0"/>
              <w:iCs w:val="0"/>
              <w:sz w:val="24"/>
              <w:szCs w:val="24"/>
              <w:lang w:eastAsia="el-GR"/>
              <w14:ligatures w14:val="standardContextual"/>
            </w:rPr>
          </w:pPr>
          <w:hyperlink w:anchor="_Toc203553199" w:history="1">
            <w:r w:rsidRPr="00BF386B">
              <w:rPr>
                <w:rStyle w:val="-"/>
              </w:rPr>
              <w:t>Α. Βελτίωση διοικητικής λειτουργίας</w:t>
            </w:r>
            <w:r>
              <w:rPr>
                <w:webHidden/>
              </w:rPr>
              <w:tab/>
            </w:r>
            <w:r>
              <w:rPr>
                <w:webHidden/>
              </w:rPr>
              <w:fldChar w:fldCharType="begin"/>
            </w:r>
            <w:r>
              <w:rPr>
                <w:webHidden/>
              </w:rPr>
              <w:instrText xml:space="preserve"> PAGEREF _Toc203553199 \h </w:instrText>
            </w:r>
            <w:r>
              <w:rPr>
                <w:webHidden/>
              </w:rPr>
            </w:r>
            <w:r>
              <w:rPr>
                <w:webHidden/>
              </w:rPr>
              <w:fldChar w:fldCharType="separate"/>
            </w:r>
            <w:r w:rsidR="004C3D65">
              <w:rPr>
                <w:webHidden/>
              </w:rPr>
              <w:t>110</w:t>
            </w:r>
            <w:r>
              <w:rPr>
                <w:webHidden/>
              </w:rPr>
              <w:fldChar w:fldCharType="end"/>
            </w:r>
          </w:hyperlink>
        </w:p>
        <w:p w14:paraId="38B50717" w14:textId="6CDE3706" w:rsidR="00642FED" w:rsidRDefault="00642FED">
          <w:pPr>
            <w:pStyle w:val="30"/>
            <w:rPr>
              <w:rFonts w:eastAsiaTheme="minorEastAsia" w:cstheme="minorBidi"/>
              <w:b w:val="0"/>
              <w:bCs w:val="0"/>
              <w:i w:val="0"/>
              <w:iCs w:val="0"/>
              <w:sz w:val="24"/>
              <w:szCs w:val="24"/>
              <w:lang w:eastAsia="el-GR"/>
              <w14:ligatures w14:val="standardContextual"/>
            </w:rPr>
          </w:pPr>
          <w:hyperlink w:anchor="_Toc203553200" w:history="1">
            <w:r w:rsidRPr="00BF386B">
              <w:rPr>
                <w:rStyle w:val="-"/>
              </w:rPr>
              <w:t>Β. Επισκευές και συντηρήσεις</w:t>
            </w:r>
            <w:r>
              <w:rPr>
                <w:webHidden/>
              </w:rPr>
              <w:tab/>
            </w:r>
            <w:r>
              <w:rPr>
                <w:webHidden/>
              </w:rPr>
              <w:fldChar w:fldCharType="begin"/>
            </w:r>
            <w:r>
              <w:rPr>
                <w:webHidden/>
              </w:rPr>
              <w:instrText xml:space="preserve"> PAGEREF _Toc203553200 \h </w:instrText>
            </w:r>
            <w:r>
              <w:rPr>
                <w:webHidden/>
              </w:rPr>
            </w:r>
            <w:r>
              <w:rPr>
                <w:webHidden/>
              </w:rPr>
              <w:fldChar w:fldCharType="separate"/>
            </w:r>
            <w:r w:rsidR="004C3D65">
              <w:rPr>
                <w:webHidden/>
              </w:rPr>
              <w:t>111</w:t>
            </w:r>
            <w:r>
              <w:rPr>
                <w:webHidden/>
              </w:rPr>
              <w:fldChar w:fldCharType="end"/>
            </w:r>
          </w:hyperlink>
        </w:p>
        <w:p w14:paraId="13DDC42A" w14:textId="11F8976C" w:rsidR="00642FED" w:rsidRDefault="00642FED">
          <w:pPr>
            <w:pStyle w:val="30"/>
            <w:rPr>
              <w:rFonts w:eastAsiaTheme="minorEastAsia" w:cstheme="minorBidi"/>
              <w:b w:val="0"/>
              <w:bCs w:val="0"/>
              <w:i w:val="0"/>
              <w:iCs w:val="0"/>
              <w:sz w:val="24"/>
              <w:szCs w:val="24"/>
              <w:lang w:eastAsia="el-GR"/>
              <w14:ligatures w14:val="standardContextual"/>
            </w:rPr>
          </w:pPr>
          <w:hyperlink w:anchor="_Toc203553201" w:history="1">
            <w:r w:rsidRPr="00BF386B">
              <w:rPr>
                <w:rStyle w:val="-"/>
                <w:w w:val="102"/>
              </w:rPr>
              <w:t>Γ. Λοιπές εργασίες</w:t>
            </w:r>
            <w:r>
              <w:rPr>
                <w:webHidden/>
              </w:rPr>
              <w:tab/>
            </w:r>
            <w:r>
              <w:rPr>
                <w:webHidden/>
              </w:rPr>
              <w:fldChar w:fldCharType="begin"/>
            </w:r>
            <w:r>
              <w:rPr>
                <w:webHidden/>
              </w:rPr>
              <w:instrText xml:space="preserve"> PAGEREF _Toc203553201 \h </w:instrText>
            </w:r>
            <w:r>
              <w:rPr>
                <w:webHidden/>
              </w:rPr>
            </w:r>
            <w:r>
              <w:rPr>
                <w:webHidden/>
              </w:rPr>
              <w:fldChar w:fldCharType="separate"/>
            </w:r>
            <w:r w:rsidR="004C3D65">
              <w:rPr>
                <w:webHidden/>
              </w:rPr>
              <w:t>114</w:t>
            </w:r>
            <w:r>
              <w:rPr>
                <w:webHidden/>
              </w:rPr>
              <w:fldChar w:fldCharType="end"/>
            </w:r>
          </w:hyperlink>
        </w:p>
        <w:p w14:paraId="3DBB4BAF" w14:textId="0C8DCD44" w:rsidR="00642FED" w:rsidRDefault="00642FED">
          <w:pPr>
            <w:pStyle w:val="10"/>
            <w:tabs>
              <w:tab w:val="right" w:leader="dot" w:pos="8253"/>
            </w:tabs>
            <w:rPr>
              <w:rFonts w:eastAsiaTheme="minorEastAsia"/>
              <w:noProof/>
              <w:lang w:eastAsia="el-GR"/>
            </w:rPr>
          </w:pPr>
          <w:hyperlink w:anchor="_Toc203553202" w:history="1">
            <w:r w:rsidRPr="00BF386B">
              <w:rPr>
                <w:rStyle w:val="-"/>
                <w:b/>
                <w:bCs/>
                <w:noProof/>
              </w:rPr>
              <w:t>Διεύθυνση Κοινωνικής Πολιτικής</w:t>
            </w:r>
            <w:r>
              <w:rPr>
                <w:noProof/>
                <w:webHidden/>
              </w:rPr>
              <w:tab/>
            </w:r>
            <w:r>
              <w:rPr>
                <w:noProof/>
                <w:webHidden/>
              </w:rPr>
              <w:fldChar w:fldCharType="begin"/>
            </w:r>
            <w:r>
              <w:rPr>
                <w:noProof/>
                <w:webHidden/>
              </w:rPr>
              <w:instrText xml:space="preserve"> PAGEREF _Toc203553202 \h </w:instrText>
            </w:r>
            <w:r>
              <w:rPr>
                <w:noProof/>
                <w:webHidden/>
              </w:rPr>
            </w:r>
            <w:r>
              <w:rPr>
                <w:noProof/>
                <w:webHidden/>
              </w:rPr>
              <w:fldChar w:fldCharType="separate"/>
            </w:r>
            <w:r w:rsidR="004C3D65">
              <w:rPr>
                <w:noProof/>
                <w:webHidden/>
              </w:rPr>
              <w:t>116</w:t>
            </w:r>
            <w:r>
              <w:rPr>
                <w:noProof/>
                <w:webHidden/>
              </w:rPr>
              <w:fldChar w:fldCharType="end"/>
            </w:r>
          </w:hyperlink>
        </w:p>
        <w:p w14:paraId="55535CE7" w14:textId="55956EC6" w:rsidR="00642FED" w:rsidRDefault="00642FED">
          <w:pPr>
            <w:pStyle w:val="21"/>
            <w:tabs>
              <w:tab w:val="right" w:leader="dot" w:pos="8253"/>
            </w:tabs>
            <w:rPr>
              <w:rFonts w:eastAsiaTheme="minorEastAsia"/>
              <w:noProof/>
              <w:lang w:eastAsia="el-GR"/>
            </w:rPr>
          </w:pPr>
          <w:hyperlink w:anchor="_Toc203553203" w:history="1">
            <w:r w:rsidRPr="00BF386B">
              <w:rPr>
                <w:rStyle w:val="-"/>
                <w:b/>
                <w:bCs/>
                <w:noProof/>
                <w:w w:val="102"/>
              </w:rPr>
              <w:t>Τμήμα Κοινωνικής Προστασίας Και Προαγωγής Δημοσίας Υγείας</w:t>
            </w:r>
            <w:r>
              <w:rPr>
                <w:noProof/>
                <w:webHidden/>
              </w:rPr>
              <w:tab/>
            </w:r>
            <w:r>
              <w:rPr>
                <w:noProof/>
                <w:webHidden/>
              </w:rPr>
              <w:fldChar w:fldCharType="begin"/>
            </w:r>
            <w:r>
              <w:rPr>
                <w:noProof/>
                <w:webHidden/>
              </w:rPr>
              <w:instrText xml:space="preserve"> PAGEREF _Toc203553203 \h </w:instrText>
            </w:r>
            <w:r>
              <w:rPr>
                <w:noProof/>
                <w:webHidden/>
              </w:rPr>
            </w:r>
            <w:r>
              <w:rPr>
                <w:noProof/>
                <w:webHidden/>
              </w:rPr>
              <w:fldChar w:fldCharType="separate"/>
            </w:r>
            <w:r w:rsidR="004C3D65">
              <w:rPr>
                <w:noProof/>
                <w:webHidden/>
              </w:rPr>
              <w:t>116</w:t>
            </w:r>
            <w:r>
              <w:rPr>
                <w:noProof/>
                <w:webHidden/>
              </w:rPr>
              <w:fldChar w:fldCharType="end"/>
            </w:r>
          </w:hyperlink>
        </w:p>
        <w:p w14:paraId="7A1FEC12" w14:textId="5E93B55E" w:rsidR="00642FED" w:rsidRDefault="00642FED">
          <w:pPr>
            <w:pStyle w:val="30"/>
            <w:rPr>
              <w:rFonts w:eastAsiaTheme="minorEastAsia" w:cstheme="minorBidi"/>
              <w:b w:val="0"/>
              <w:bCs w:val="0"/>
              <w:i w:val="0"/>
              <w:iCs w:val="0"/>
              <w:sz w:val="24"/>
              <w:szCs w:val="24"/>
              <w:lang w:eastAsia="el-GR"/>
              <w14:ligatures w14:val="standardContextual"/>
            </w:rPr>
          </w:pPr>
          <w:hyperlink w:anchor="_Toc203553204" w:history="1">
            <w:r w:rsidRPr="00BF386B">
              <w:rPr>
                <w:rStyle w:val="-"/>
                <w:w w:val="102"/>
              </w:rPr>
              <w:t xml:space="preserve">Α. </w:t>
            </w:r>
            <w:r w:rsidRPr="00BF386B">
              <w:rPr>
                <w:rStyle w:val="-"/>
              </w:rPr>
              <w:t>Ψηφιακός εκσυγχρονισμός και βελτίωση διοικητικής λειτουργίας</w:t>
            </w:r>
            <w:r>
              <w:rPr>
                <w:webHidden/>
              </w:rPr>
              <w:tab/>
            </w:r>
            <w:r>
              <w:rPr>
                <w:webHidden/>
              </w:rPr>
              <w:fldChar w:fldCharType="begin"/>
            </w:r>
            <w:r>
              <w:rPr>
                <w:webHidden/>
              </w:rPr>
              <w:instrText xml:space="preserve"> PAGEREF _Toc203553204 \h </w:instrText>
            </w:r>
            <w:r>
              <w:rPr>
                <w:webHidden/>
              </w:rPr>
            </w:r>
            <w:r>
              <w:rPr>
                <w:webHidden/>
              </w:rPr>
              <w:fldChar w:fldCharType="separate"/>
            </w:r>
            <w:r w:rsidR="004C3D65">
              <w:rPr>
                <w:webHidden/>
              </w:rPr>
              <w:t>116</w:t>
            </w:r>
            <w:r>
              <w:rPr>
                <w:webHidden/>
              </w:rPr>
              <w:fldChar w:fldCharType="end"/>
            </w:r>
          </w:hyperlink>
        </w:p>
        <w:p w14:paraId="35B06CCB" w14:textId="5042E6B9" w:rsidR="00642FED" w:rsidRDefault="00642FED">
          <w:pPr>
            <w:pStyle w:val="30"/>
            <w:rPr>
              <w:rFonts w:eastAsiaTheme="minorEastAsia" w:cstheme="minorBidi"/>
              <w:b w:val="0"/>
              <w:bCs w:val="0"/>
              <w:i w:val="0"/>
              <w:iCs w:val="0"/>
              <w:sz w:val="24"/>
              <w:szCs w:val="24"/>
              <w:lang w:eastAsia="el-GR"/>
              <w14:ligatures w14:val="standardContextual"/>
            </w:rPr>
          </w:pPr>
          <w:hyperlink w:anchor="_Toc203553205" w:history="1">
            <w:r w:rsidRPr="00BF386B">
              <w:rPr>
                <w:rStyle w:val="-"/>
                <w:w w:val="102"/>
              </w:rPr>
              <w:t>Β. Υπηρεσίες ψυχοκοινωνικής υποστήριξης</w:t>
            </w:r>
            <w:r>
              <w:rPr>
                <w:webHidden/>
              </w:rPr>
              <w:tab/>
            </w:r>
            <w:r>
              <w:rPr>
                <w:webHidden/>
              </w:rPr>
              <w:fldChar w:fldCharType="begin"/>
            </w:r>
            <w:r>
              <w:rPr>
                <w:webHidden/>
              </w:rPr>
              <w:instrText xml:space="preserve"> PAGEREF _Toc203553205 \h </w:instrText>
            </w:r>
            <w:r>
              <w:rPr>
                <w:webHidden/>
              </w:rPr>
            </w:r>
            <w:r>
              <w:rPr>
                <w:webHidden/>
              </w:rPr>
              <w:fldChar w:fldCharType="separate"/>
            </w:r>
            <w:r w:rsidR="004C3D65">
              <w:rPr>
                <w:webHidden/>
              </w:rPr>
              <w:t>117</w:t>
            </w:r>
            <w:r>
              <w:rPr>
                <w:webHidden/>
              </w:rPr>
              <w:fldChar w:fldCharType="end"/>
            </w:r>
          </w:hyperlink>
        </w:p>
        <w:p w14:paraId="4C4A8422" w14:textId="0317A256" w:rsidR="00642FED" w:rsidRDefault="00642FED">
          <w:pPr>
            <w:pStyle w:val="30"/>
            <w:rPr>
              <w:rFonts w:eastAsiaTheme="minorEastAsia" w:cstheme="minorBidi"/>
              <w:b w:val="0"/>
              <w:bCs w:val="0"/>
              <w:i w:val="0"/>
              <w:iCs w:val="0"/>
              <w:sz w:val="24"/>
              <w:szCs w:val="24"/>
              <w:lang w:eastAsia="el-GR"/>
              <w14:ligatures w14:val="standardContextual"/>
            </w:rPr>
          </w:pPr>
          <w:hyperlink w:anchor="_Toc203553206" w:history="1">
            <w:r w:rsidRPr="00BF386B">
              <w:rPr>
                <w:rStyle w:val="-"/>
                <w:w w:val="102"/>
              </w:rPr>
              <w:t>Γ. Υπηρεσίες υποστήριξης της Εκπαίδευσης</w:t>
            </w:r>
            <w:r>
              <w:rPr>
                <w:webHidden/>
              </w:rPr>
              <w:tab/>
            </w:r>
            <w:r>
              <w:rPr>
                <w:webHidden/>
              </w:rPr>
              <w:fldChar w:fldCharType="begin"/>
            </w:r>
            <w:r>
              <w:rPr>
                <w:webHidden/>
              </w:rPr>
              <w:instrText xml:space="preserve"> PAGEREF _Toc203553206 \h </w:instrText>
            </w:r>
            <w:r>
              <w:rPr>
                <w:webHidden/>
              </w:rPr>
            </w:r>
            <w:r>
              <w:rPr>
                <w:webHidden/>
              </w:rPr>
              <w:fldChar w:fldCharType="separate"/>
            </w:r>
            <w:r w:rsidR="004C3D65">
              <w:rPr>
                <w:webHidden/>
              </w:rPr>
              <w:t>123</w:t>
            </w:r>
            <w:r>
              <w:rPr>
                <w:webHidden/>
              </w:rPr>
              <w:fldChar w:fldCharType="end"/>
            </w:r>
          </w:hyperlink>
        </w:p>
        <w:p w14:paraId="61BBE4C4" w14:textId="7AD51790" w:rsidR="00642FED" w:rsidRDefault="00642FED">
          <w:pPr>
            <w:pStyle w:val="30"/>
            <w:rPr>
              <w:rFonts w:eastAsiaTheme="minorEastAsia" w:cstheme="minorBidi"/>
              <w:b w:val="0"/>
              <w:bCs w:val="0"/>
              <w:i w:val="0"/>
              <w:iCs w:val="0"/>
              <w:sz w:val="24"/>
              <w:szCs w:val="24"/>
              <w:lang w:eastAsia="el-GR"/>
              <w14:ligatures w14:val="standardContextual"/>
            </w:rPr>
          </w:pPr>
          <w:hyperlink w:anchor="_Toc203553207" w:history="1">
            <w:r w:rsidRPr="00BF386B">
              <w:rPr>
                <w:rStyle w:val="-"/>
                <w:w w:val="102"/>
              </w:rPr>
              <w:t>Δ. Υπηρεσίες υποστήριξης της Απασχόλησης</w:t>
            </w:r>
            <w:r>
              <w:rPr>
                <w:webHidden/>
              </w:rPr>
              <w:tab/>
            </w:r>
            <w:r>
              <w:rPr>
                <w:webHidden/>
              </w:rPr>
              <w:fldChar w:fldCharType="begin"/>
            </w:r>
            <w:r>
              <w:rPr>
                <w:webHidden/>
              </w:rPr>
              <w:instrText xml:space="preserve"> PAGEREF _Toc203553207 \h </w:instrText>
            </w:r>
            <w:r>
              <w:rPr>
                <w:webHidden/>
              </w:rPr>
            </w:r>
            <w:r>
              <w:rPr>
                <w:webHidden/>
              </w:rPr>
              <w:fldChar w:fldCharType="separate"/>
            </w:r>
            <w:r w:rsidR="004C3D65">
              <w:rPr>
                <w:webHidden/>
              </w:rPr>
              <w:t>126</w:t>
            </w:r>
            <w:r>
              <w:rPr>
                <w:webHidden/>
              </w:rPr>
              <w:fldChar w:fldCharType="end"/>
            </w:r>
          </w:hyperlink>
        </w:p>
        <w:p w14:paraId="004419EF" w14:textId="0337C09F" w:rsidR="00642FED" w:rsidRDefault="00642FED">
          <w:pPr>
            <w:pStyle w:val="30"/>
            <w:rPr>
              <w:rFonts w:eastAsiaTheme="minorEastAsia" w:cstheme="minorBidi"/>
              <w:b w:val="0"/>
              <w:bCs w:val="0"/>
              <w:i w:val="0"/>
              <w:iCs w:val="0"/>
              <w:sz w:val="24"/>
              <w:szCs w:val="24"/>
              <w:lang w:eastAsia="el-GR"/>
              <w14:ligatures w14:val="standardContextual"/>
            </w:rPr>
          </w:pPr>
          <w:hyperlink w:anchor="_Toc203553208" w:history="1">
            <w:r w:rsidRPr="00BF386B">
              <w:rPr>
                <w:rStyle w:val="-"/>
                <w:w w:val="102"/>
              </w:rPr>
              <w:t>Ε. Υπηρεσίες πρόληψης και προαγωγής της Υγείας - ΚΕΠ Υγείας</w:t>
            </w:r>
            <w:r>
              <w:rPr>
                <w:webHidden/>
              </w:rPr>
              <w:tab/>
            </w:r>
            <w:r>
              <w:rPr>
                <w:webHidden/>
              </w:rPr>
              <w:fldChar w:fldCharType="begin"/>
            </w:r>
            <w:r>
              <w:rPr>
                <w:webHidden/>
              </w:rPr>
              <w:instrText xml:space="preserve"> PAGEREF _Toc203553208 \h </w:instrText>
            </w:r>
            <w:r>
              <w:rPr>
                <w:webHidden/>
              </w:rPr>
            </w:r>
            <w:r>
              <w:rPr>
                <w:webHidden/>
              </w:rPr>
              <w:fldChar w:fldCharType="separate"/>
            </w:r>
            <w:r w:rsidR="004C3D65">
              <w:rPr>
                <w:webHidden/>
              </w:rPr>
              <w:t>128</w:t>
            </w:r>
            <w:r>
              <w:rPr>
                <w:webHidden/>
              </w:rPr>
              <w:fldChar w:fldCharType="end"/>
            </w:r>
          </w:hyperlink>
        </w:p>
        <w:p w14:paraId="4FA39A6C" w14:textId="514433D8" w:rsidR="00642FED" w:rsidRDefault="00642FED">
          <w:pPr>
            <w:pStyle w:val="30"/>
            <w:rPr>
              <w:rFonts w:eastAsiaTheme="minorEastAsia" w:cstheme="minorBidi"/>
              <w:b w:val="0"/>
              <w:bCs w:val="0"/>
              <w:i w:val="0"/>
              <w:iCs w:val="0"/>
              <w:sz w:val="24"/>
              <w:szCs w:val="24"/>
              <w:lang w:eastAsia="el-GR"/>
              <w14:ligatures w14:val="standardContextual"/>
            </w:rPr>
          </w:pPr>
          <w:hyperlink w:anchor="_Toc203553209" w:history="1">
            <w:r w:rsidRPr="00BF386B">
              <w:rPr>
                <w:rStyle w:val="-"/>
              </w:rPr>
              <w:t>ΣΤ. Υπηρεσίες Επόπτη Δημόσιας Υγείας</w:t>
            </w:r>
            <w:r>
              <w:rPr>
                <w:webHidden/>
              </w:rPr>
              <w:tab/>
            </w:r>
            <w:r>
              <w:rPr>
                <w:webHidden/>
              </w:rPr>
              <w:fldChar w:fldCharType="begin"/>
            </w:r>
            <w:r>
              <w:rPr>
                <w:webHidden/>
              </w:rPr>
              <w:instrText xml:space="preserve"> PAGEREF _Toc203553209 \h </w:instrText>
            </w:r>
            <w:r>
              <w:rPr>
                <w:webHidden/>
              </w:rPr>
            </w:r>
            <w:r>
              <w:rPr>
                <w:webHidden/>
              </w:rPr>
              <w:fldChar w:fldCharType="separate"/>
            </w:r>
            <w:r w:rsidR="004C3D65">
              <w:rPr>
                <w:webHidden/>
              </w:rPr>
              <w:t>134</w:t>
            </w:r>
            <w:r>
              <w:rPr>
                <w:webHidden/>
              </w:rPr>
              <w:fldChar w:fldCharType="end"/>
            </w:r>
          </w:hyperlink>
        </w:p>
        <w:p w14:paraId="52680EB5" w14:textId="68365645" w:rsidR="00642FED" w:rsidRDefault="00642FED">
          <w:pPr>
            <w:pStyle w:val="30"/>
            <w:rPr>
              <w:rFonts w:eastAsiaTheme="minorEastAsia" w:cstheme="minorBidi"/>
              <w:b w:val="0"/>
              <w:bCs w:val="0"/>
              <w:i w:val="0"/>
              <w:iCs w:val="0"/>
              <w:sz w:val="24"/>
              <w:szCs w:val="24"/>
              <w:lang w:eastAsia="el-GR"/>
              <w14:ligatures w14:val="standardContextual"/>
            </w:rPr>
          </w:pPr>
          <w:hyperlink w:anchor="_Toc203553210" w:history="1">
            <w:r w:rsidRPr="00BF386B">
              <w:rPr>
                <w:rStyle w:val="-"/>
                <w:w w:val="102"/>
              </w:rPr>
              <w:t>Ζ. Προστασία αδέσποτων και δεσποζόμενων ζώων συντροφιάς</w:t>
            </w:r>
            <w:r>
              <w:rPr>
                <w:webHidden/>
              </w:rPr>
              <w:tab/>
            </w:r>
            <w:r>
              <w:rPr>
                <w:webHidden/>
              </w:rPr>
              <w:fldChar w:fldCharType="begin"/>
            </w:r>
            <w:r>
              <w:rPr>
                <w:webHidden/>
              </w:rPr>
              <w:instrText xml:space="preserve"> PAGEREF _Toc203553210 \h </w:instrText>
            </w:r>
            <w:r>
              <w:rPr>
                <w:webHidden/>
              </w:rPr>
            </w:r>
            <w:r>
              <w:rPr>
                <w:webHidden/>
              </w:rPr>
              <w:fldChar w:fldCharType="separate"/>
            </w:r>
            <w:r w:rsidR="004C3D65">
              <w:rPr>
                <w:webHidden/>
              </w:rPr>
              <w:t>137</w:t>
            </w:r>
            <w:r>
              <w:rPr>
                <w:webHidden/>
              </w:rPr>
              <w:fldChar w:fldCharType="end"/>
            </w:r>
          </w:hyperlink>
        </w:p>
        <w:p w14:paraId="7D090613" w14:textId="7E6D85BE" w:rsidR="00642FED" w:rsidRDefault="00642FED">
          <w:pPr>
            <w:pStyle w:val="21"/>
            <w:tabs>
              <w:tab w:val="right" w:leader="dot" w:pos="8253"/>
            </w:tabs>
            <w:rPr>
              <w:rFonts w:eastAsiaTheme="minorEastAsia"/>
              <w:noProof/>
              <w:lang w:eastAsia="el-GR"/>
            </w:rPr>
          </w:pPr>
          <w:hyperlink w:anchor="_Toc203553211" w:history="1">
            <w:r w:rsidRPr="00BF386B">
              <w:rPr>
                <w:rStyle w:val="-"/>
                <w:b/>
                <w:bCs/>
                <w:noProof/>
              </w:rPr>
              <w:t>Τμήμα Εποπτείας Ελέγχου και Διαχείρισης Προγραμμάτων Κοινωνικής Πρόνοιας</w:t>
            </w:r>
            <w:r>
              <w:rPr>
                <w:noProof/>
                <w:webHidden/>
              </w:rPr>
              <w:tab/>
            </w:r>
            <w:r>
              <w:rPr>
                <w:noProof/>
                <w:webHidden/>
              </w:rPr>
              <w:fldChar w:fldCharType="begin"/>
            </w:r>
            <w:r>
              <w:rPr>
                <w:noProof/>
                <w:webHidden/>
              </w:rPr>
              <w:instrText xml:space="preserve"> PAGEREF _Toc203553211 \h </w:instrText>
            </w:r>
            <w:r>
              <w:rPr>
                <w:noProof/>
                <w:webHidden/>
              </w:rPr>
            </w:r>
            <w:r>
              <w:rPr>
                <w:noProof/>
                <w:webHidden/>
              </w:rPr>
              <w:fldChar w:fldCharType="separate"/>
            </w:r>
            <w:r w:rsidR="004C3D65">
              <w:rPr>
                <w:noProof/>
                <w:webHidden/>
              </w:rPr>
              <w:t>140</w:t>
            </w:r>
            <w:r>
              <w:rPr>
                <w:noProof/>
                <w:webHidden/>
              </w:rPr>
              <w:fldChar w:fldCharType="end"/>
            </w:r>
          </w:hyperlink>
        </w:p>
        <w:p w14:paraId="5E3AFC50" w14:textId="7A53AFF0" w:rsidR="00642FED" w:rsidRDefault="00642FED">
          <w:pPr>
            <w:pStyle w:val="30"/>
            <w:rPr>
              <w:rFonts w:eastAsiaTheme="minorEastAsia" w:cstheme="minorBidi"/>
              <w:b w:val="0"/>
              <w:bCs w:val="0"/>
              <w:i w:val="0"/>
              <w:iCs w:val="0"/>
              <w:sz w:val="24"/>
              <w:szCs w:val="24"/>
              <w:lang w:eastAsia="el-GR"/>
              <w14:ligatures w14:val="standardContextual"/>
            </w:rPr>
          </w:pPr>
          <w:hyperlink w:anchor="_Toc203553212" w:history="1">
            <w:r w:rsidRPr="00BF386B">
              <w:rPr>
                <w:rStyle w:val="-"/>
                <w:w w:val="102"/>
              </w:rPr>
              <w:t xml:space="preserve">Α. </w:t>
            </w:r>
            <w:r w:rsidRPr="00BF386B">
              <w:rPr>
                <w:rStyle w:val="-"/>
              </w:rPr>
              <w:t>Ψηφιακός εκσυγχρονισμός και βελτίωση διοικητικής λειτουργίας</w:t>
            </w:r>
            <w:r>
              <w:rPr>
                <w:webHidden/>
              </w:rPr>
              <w:tab/>
            </w:r>
            <w:r>
              <w:rPr>
                <w:webHidden/>
              </w:rPr>
              <w:fldChar w:fldCharType="begin"/>
            </w:r>
            <w:r>
              <w:rPr>
                <w:webHidden/>
              </w:rPr>
              <w:instrText xml:space="preserve"> PAGEREF _Toc203553212 \h </w:instrText>
            </w:r>
            <w:r>
              <w:rPr>
                <w:webHidden/>
              </w:rPr>
            </w:r>
            <w:r>
              <w:rPr>
                <w:webHidden/>
              </w:rPr>
              <w:fldChar w:fldCharType="separate"/>
            </w:r>
            <w:r w:rsidR="004C3D65">
              <w:rPr>
                <w:webHidden/>
              </w:rPr>
              <w:t>140</w:t>
            </w:r>
            <w:r>
              <w:rPr>
                <w:webHidden/>
              </w:rPr>
              <w:fldChar w:fldCharType="end"/>
            </w:r>
          </w:hyperlink>
        </w:p>
        <w:p w14:paraId="17EE7B2E" w14:textId="220FF730" w:rsidR="00642FED" w:rsidRDefault="00642FED">
          <w:pPr>
            <w:pStyle w:val="30"/>
            <w:rPr>
              <w:rFonts w:eastAsiaTheme="minorEastAsia" w:cstheme="minorBidi"/>
              <w:b w:val="0"/>
              <w:bCs w:val="0"/>
              <w:i w:val="0"/>
              <w:iCs w:val="0"/>
              <w:sz w:val="24"/>
              <w:szCs w:val="24"/>
              <w:lang w:eastAsia="el-GR"/>
              <w14:ligatures w14:val="standardContextual"/>
            </w:rPr>
          </w:pPr>
          <w:hyperlink w:anchor="_Toc203553213" w:history="1">
            <w:r w:rsidRPr="00BF386B">
              <w:rPr>
                <w:rStyle w:val="-"/>
                <w:w w:val="102"/>
              </w:rPr>
              <w:t>Β. Παρεχόμενες υπηρεσίες</w:t>
            </w:r>
            <w:r>
              <w:rPr>
                <w:webHidden/>
              </w:rPr>
              <w:tab/>
            </w:r>
            <w:r>
              <w:rPr>
                <w:webHidden/>
              </w:rPr>
              <w:fldChar w:fldCharType="begin"/>
            </w:r>
            <w:r>
              <w:rPr>
                <w:webHidden/>
              </w:rPr>
              <w:instrText xml:space="preserve"> PAGEREF _Toc203553213 \h </w:instrText>
            </w:r>
            <w:r>
              <w:rPr>
                <w:webHidden/>
              </w:rPr>
            </w:r>
            <w:r>
              <w:rPr>
                <w:webHidden/>
              </w:rPr>
              <w:fldChar w:fldCharType="separate"/>
            </w:r>
            <w:r w:rsidR="004C3D65">
              <w:rPr>
                <w:webHidden/>
              </w:rPr>
              <w:t>141</w:t>
            </w:r>
            <w:r>
              <w:rPr>
                <w:webHidden/>
              </w:rPr>
              <w:fldChar w:fldCharType="end"/>
            </w:r>
          </w:hyperlink>
        </w:p>
        <w:p w14:paraId="32F85FB0" w14:textId="393F01FD" w:rsidR="00642FED" w:rsidRDefault="00642FED">
          <w:pPr>
            <w:pStyle w:val="21"/>
            <w:tabs>
              <w:tab w:val="right" w:leader="dot" w:pos="8253"/>
            </w:tabs>
            <w:rPr>
              <w:rFonts w:eastAsiaTheme="minorEastAsia"/>
              <w:noProof/>
              <w:lang w:eastAsia="el-GR"/>
            </w:rPr>
          </w:pPr>
          <w:hyperlink w:anchor="_Toc203553214" w:history="1">
            <w:r w:rsidRPr="00BF386B">
              <w:rPr>
                <w:rStyle w:val="-"/>
                <w:b/>
                <w:bCs/>
                <w:noProof/>
              </w:rPr>
              <w:t>Τμήμα Προστασίας Ηλικιωμένων και Κοινωνικής Αλληλεγγύης</w:t>
            </w:r>
            <w:r>
              <w:rPr>
                <w:noProof/>
                <w:webHidden/>
              </w:rPr>
              <w:tab/>
            </w:r>
            <w:r>
              <w:rPr>
                <w:noProof/>
                <w:webHidden/>
              </w:rPr>
              <w:fldChar w:fldCharType="begin"/>
            </w:r>
            <w:r>
              <w:rPr>
                <w:noProof/>
                <w:webHidden/>
              </w:rPr>
              <w:instrText xml:space="preserve"> PAGEREF _Toc203553214 \h </w:instrText>
            </w:r>
            <w:r>
              <w:rPr>
                <w:noProof/>
                <w:webHidden/>
              </w:rPr>
            </w:r>
            <w:r>
              <w:rPr>
                <w:noProof/>
                <w:webHidden/>
              </w:rPr>
              <w:fldChar w:fldCharType="separate"/>
            </w:r>
            <w:r w:rsidR="004C3D65">
              <w:rPr>
                <w:noProof/>
                <w:webHidden/>
              </w:rPr>
              <w:t>143</w:t>
            </w:r>
            <w:r>
              <w:rPr>
                <w:noProof/>
                <w:webHidden/>
              </w:rPr>
              <w:fldChar w:fldCharType="end"/>
            </w:r>
          </w:hyperlink>
        </w:p>
        <w:p w14:paraId="7D7BC3D1" w14:textId="36F5A323" w:rsidR="00642FED" w:rsidRDefault="00642FED">
          <w:pPr>
            <w:pStyle w:val="30"/>
            <w:rPr>
              <w:rFonts w:eastAsiaTheme="minorEastAsia" w:cstheme="minorBidi"/>
              <w:b w:val="0"/>
              <w:bCs w:val="0"/>
              <w:i w:val="0"/>
              <w:iCs w:val="0"/>
              <w:sz w:val="24"/>
              <w:szCs w:val="24"/>
              <w:lang w:eastAsia="el-GR"/>
              <w14:ligatures w14:val="standardContextual"/>
            </w:rPr>
          </w:pPr>
          <w:hyperlink w:anchor="_Toc203553215" w:history="1">
            <w:r w:rsidRPr="00BF386B">
              <w:rPr>
                <w:rStyle w:val="-"/>
                <w:w w:val="102"/>
              </w:rPr>
              <w:t xml:space="preserve">Α. </w:t>
            </w:r>
            <w:r w:rsidRPr="00BF386B">
              <w:rPr>
                <w:rStyle w:val="-"/>
              </w:rPr>
              <w:t>Ψηφιακός εκσυγχρονισμός και βελτίωση διοικητικής λειτουργίας</w:t>
            </w:r>
            <w:r>
              <w:rPr>
                <w:webHidden/>
              </w:rPr>
              <w:tab/>
            </w:r>
            <w:r>
              <w:rPr>
                <w:webHidden/>
              </w:rPr>
              <w:fldChar w:fldCharType="begin"/>
            </w:r>
            <w:r>
              <w:rPr>
                <w:webHidden/>
              </w:rPr>
              <w:instrText xml:space="preserve"> PAGEREF _Toc203553215 \h </w:instrText>
            </w:r>
            <w:r>
              <w:rPr>
                <w:webHidden/>
              </w:rPr>
            </w:r>
            <w:r>
              <w:rPr>
                <w:webHidden/>
              </w:rPr>
              <w:fldChar w:fldCharType="separate"/>
            </w:r>
            <w:r w:rsidR="004C3D65">
              <w:rPr>
                <w:webHidden/>
              </w:rPr>
              <w:t>143</w:t>
            </w:r>
            <w:r>
              <w:rPr>
                <w:webHidden/>
              </w:rPr>
              <w:fldChar w:fldCharType="end"/>
            </w:r>
          </w:hyperlink>
        </w:p>
        <w:p w14:paraId="101423D0" w14:textId="396DFAD1" w:rsidR="00642FED" w:rsidRDefault="00642FED">
          <w:pPr>
            <w:pStyle w:val="30"/>
            <w:rPr>
              <w:rFonts w:eastAsiaTheme="minorEastAsia" w:cstheme="minorBidi"/>
              <w:b w:val="0"/>
              <w:bCs w:val="0"/>
              <w:i w:val="0"/>
              <w:iCs w:val="0"/>
              <w:sz w:val="24"/>
              <w:szCs w:val="24"/>
              <w:lang w:eastAsia="el-GR"/>
              <w14:ligatures w14:val="standardContextual"/>
            </w:rPr>
          </w:pPr>
          <w:hyperlink w:anchor="_Toc203553216" w:history="1">
            <w:r w:rsidRPr="00BF386B">
              <w:rPr>
                <w:rStyle w:val="-"/>
                <w:w w:val="102"/>
              </w:rPr>
              <w:t>Β. Παροχές προς την τρίτη και τέταρτη ηλικία</w:t>
            </w:r>
            <w:r>
              <w:rPr>
                <w:webHidden/>
              </w:rPr>
              <w:tab/>
            </w:r>
            <w:r>
              <w:rPr>
                <w:webHidden/>
              </w:rPr>
              <w:fldChar w:fldCharType="begin"/>
            </w:r>
            <w:r>
              <w:rPr>
                <w:webHidden/>
              </w:rPr>
              <w:instrText xml:space="preserve"> PAGEREF _Toc203553216 \h </w:instrText>
            </w:r>
            <w:r>
              <w:rPr>
                <w:webHidden/>
              </w:rPr>
            </w:r>
            <w:r>
              <w:rPr>
                <w:webHidden/>
              </w:rPr>
              <w:fldChar w:fldCharType="separate"/>
            </w:r>
            <w:r w:rsidR="004C3D65">
              <w:rPr>
                <w:webHidden/>
              </w:rPr>
              <w:t>143</w:t>
            </w:r>
            <w:r>
              <w:rPr>
                <w:webHidden/>
              </w:rPr>
              <w:fldChar w:fldCharType="end"/>
            </w:r>
          </w:hyperlink>
        </w:p>
        <w:p w14:paraId="6FAE91D7" w14:textId="558EF060" w:rsidR="00642FED" w:rsidRDefault="00642FED">
          <w:pPr>
            <w:pStyle w:val="30"/>
            <w:rPr>
              <w:rFonts w:eastAsiaTheme="minorEastAsia" w:cstheme="minorBidi"/>
              <w:b w:val="0"/>
              <w:bCs w:val="0"/>
              <w:i w:val="0"/>
              <w:iCs w:val="0"/>
              <w:sz w:val="24"/>
              <w:szCs w:val="24"/>
              <w:lang w:eastAsia="el-GR"/>
              <w14:ligatures w14:val="standardContextual"/>
            </w:rPr>
          </w:pPr>
          <w:hyperlink w:anchor="_Toc203553217" w:history="1">
            <w:r w:rsidRPr="00BF386B">
              <w:rPr>
                <w:rStyle w:val="-"/>
                <w:rFonts w:eastAsia="Calibri"/>
                <w:w w:val="102"/>
                <w:lang w:eastAsia="el-GR"/>
              </w:rPr>
              <w:t>Δ. Βοήθεια στο σπίτι</w:t>
            </w:r>
            <w:r>
              <w:rPr>
                <w:webHidden/>
              </w:rPr>
              <w:tab/>
            </w:r>
            <w:r>
              <w:rPr>
                <w:webHidden/>
              </w:rPr>
              <w:fldChar w:fldCharType="begin"/>
            </w:r>
            <w:r>
              <w:rPr>
                <w:webHidden/>
              </w:rPr>
              <w:instrText xml:space="preserve"> PAGEREF _Toc203553217 \h </w:instrText>
            </w:r>
            <w:r>
              <w:rPr>
                <w:webHidden/>
              </w:rPr>
            </w:r>
            <w:r>
              <w:rPr>
                <w:webHidden/>
              </w:rPr>
              <w:fldChar w:fldCharType="separate"/>
            </w:r>
            <w:r w:rsidR="004C3D65">
              <w:rPr>
                <w:webHidden/>
              </w:rPr>
              <w:t>149</w:t>
            </w:r>
            <w:r>
              <w:rPr>
                <w:webHidden/>
              </w:rPr>
              <w:fldChar w:fldCharType="end"/>
            </w:r>
          </w:hyperlink>
        </w:p>
        <w:p w14:paraId="171DD68D" w14:textId="4747CD26" w:rsidR="00642FED" w:rsidRDefault="00642FED">
          <w:pPr>
            <w:pStyle w:val="30"/>
            <w:rPr>
              <w:rFonts w:eastAsiaTheme="minorEastAsia" w:cstheme="minorBidi"/>
              <w:b w:val="0"/>
              <w:bCs w:val="0"/>
              <w:i w:val="0"/>
              <w:iCs w:val="0"/>
              <w:sz w:val="24"/>
              <w:szCs w:val="24"/>
              <w:lang w:eastAsia="el-GR"/>
              <w14:ligatures w14:val="standardContextual"/>
            </w:rPr>
          </w:pPr>
          <w:hyperlink w:anchor="_Toc203553218" w:history="1">
            <w:r w:rsidRPr="00BF386B">
              <w:rPr>
                <w:rStyle w:val="-"/>
                <w:rFonts w:eastAsia="Times New Roman"/>
                <w:w w:val="102"/>
                <w:lang w:eastAsia="el-GR"/>
              </w:rPr>
              <w:t>Ε. Κέντρο Ημερήσιας Φροντίδας Ηλικιωμένων (Κ.Η.Φ.Η)</w:t>
            </w:r>
            <w:r>
              <w:rPr>
                <w:webHidden/>
              </w:rPr>
              <w:tab/>
            </w:r>
            <w:r>
              <w:rPr>
                <w:webHidden/>
              </w:rPr>
              <w:fldChar w:fldCharType="begin"/>
            </w:r>
            <w:r>
              <w:rPr>
                <w:webHidden/>
              </w:rPr>
              <w:instrText xml:space="preserve"> PAGEREF _Toc203553218 \h </w:instrText>
            </w:r>
            <w:r>
              <w:rPr>
                <w:webHidden/>
              </w:rPr>
            </w:r>
            <w:r>
              <w:rPr>
                <w:webHidden/>
              </w:rPr>
              <w:fldChar w:fldCharType="separate"/>
            </w:r>
            <w:r w:rsidR="004C3D65">
              <w:rPr>
                <w:webHidden/>
              </w:rPr>
              <w:t>151</w:t>
            </w:r>
            <w:r>
              <w:rPr>
                <w:webHidden/>
              </w:rPr>
              <w:fldChar w:fldCharType="end"/>
            </w:r>
          </w:hyperlink>
        </w:p>
        <w:p w14:paraId="6EBC92FF" w14:textId="1BF859BD" w:rsidR="00642FED" w:rsidRDefault="00642FED">
          <w:pPr>
            <w:pStyle w:val="30"/>
            <w:rPr>
              <w:rFonts w:eastAsiaTheme="minorEastAsia" w:cstheme="minorBidi"/>
              <w:b w:val="0"/>
              <w:bCs w:val="0"/>
              <w:i w:val="0"/>
              <w:iCs w:val="0"/>
              <w:sz w:val="24"/>
              <w:szCs w:val="24"/>
              <w:lang w:eastAsia="el-GR"/>
              <w14:ligatures w14:val="standardContextual"/>
            </w:rPr>
          </w:pPr>
          <w:hyperlink w:anchor="_Toc203553219" w:history="1">
            <w:r w:rsidRPr="00BF386B">
              <w:rPr>
                <w:rStyle w:val="-"/>
              </w:rPr>
              <w:t>ΣΤ. Δράσεις Κοινωνικής Αλληλεγγύης</w:t>
            </w:r>
            <w:r>
              <w:rPr>
                <w:webHidden/>
              </w:rPr>
              <w:tab/>
            </w:r>
            <w:r>
              <w:rPr>
                <w:webHidden/>
              </w:rPr>
              <w:fldChar w:fldCharType="begin"/>
            </w:r>
            <w:r>
              <w:rPr>
                <w:webHidden/>
              </w:rPr>
              <w:instrText xml:space="preserve"> PAGEREF _Toc203553219 \h </w:instrText>
            </w:r>
            <w:r>
              <w:rPr>
                <w:webHidden/>
              </w:rPr>
            </w:r>
            <w:r>
              <w:rPr>
                <w:webHidden/>
              </w:rPr>
              <w:fldChar w:fldCharType="separate"/>
            </w:r>
            <w:r w:rsidR="004C3D65">
              <w:rPr>
                <w:webHidden/>
              </w:rPr>
              <w:t>151</w:t>
            </w:r>
            <w:r>
              <w:rPr>
                <w:webHidden/>
              </w:rPr>
              <w:fldChar w:fldCharType="end"/>
            </w:r>
          </w:hyperlink>
        </w:p>
        <w:p w14:paraId="53602E2E" w14:textId="4A83F1DD" w:rsidR="00642FED" w:rsidRDefault="00642FED">
          <w:pPr>
            <w:pStyle w:val="10"/>
            <w:tabs>
              <w:tab w:val="right" w:leader="dot" w:pos="8253"/>
            </w:tabs>
            <w:rPr>
              <w:rFonts w:eastAsiaTheme="minorEastAsia"/>
              <w:noProof/>
              <w:lang w:eastAsia="el-GR"/>
            </w:rPr>
          </w:pPr>
          <w:hyperlink w:anchor="_Toc203553220" w:history="1">
            <w:r w:rsidRPr="00BF386B">
              <w:rPr>
                <w:rStyle w:val="-"/>
                <w:b/>
                <w:bCs/>
                <w:noProof/>
              </w:rPr>
              <w:t>Διεύθυνση Προσχολικής Αγωγής και Παιδείας</w:t>
            </w:r>
            <w:r>
              <w:rPr>
                <w:noProof/>
                <w:webHidden/>
              </w:rPr>
              <w:tab/>
            </w:r>
            <w:r>
              <w:rPr>
                <w:noProof/>
                <w:webHidden/>
              </w:rPr>
              <w:fldChar w:fldCharType="begin"/>
            </w:r>
            <w:r>
              <w:rPr>
                <w:noProof/>
                <w:webHidden/>
              </w:rPr>
              <w:instrText xml:space="preserve"> PAGEREF _Toc203553220 \h </w:instrText>
            </w:r>
            <w:r>
              <w:rPr>
                <w:noProof/>
                <w:webHidden/>
              </w:rPr>
            </w:r>
            <w:r>
              <w:rPr>
                <w:noProof/>
                <w:webHidden/>
              </w:rPr>
              <w:fldChar w:fldCharType="separate"/>
            </w:r>
            <w:r w:rsidR="004C3D65">
              <w:rPr>
                <w:noProof/>
                <w:webHidden/>
              </w:rPr>
              <w:t>158</w:t>
            </w:r>
            <w:r>
              <w:rPr>
                <w:noProof/>
                <w:webHidden/>
              </w:rPr>
              <w:fldChar w:fldCharType="end"/>
            </w:r>
          </w:hyperlink>
        </w:p>
        <w:p w14:paraId="2BD88A22" w14:textId="081CA2A9" w:rsidR="00642FED" w:rsidRDefault="00642FED">
          <w:pPr>
            <w:pStyle w:val="21"/>
            <w:tabs>
              <w:tab w:val="right" w:leader="dot" w:pos="8253"/>
            </w:tabs>
            <w:rPr>
              <w:rFonts w:eastAsiaTheme="minorEastAsia"/>
              <w:noProof/>
              <w:lang w:eastAsia="el-GR"/>
            </w:rPr>
          </w:pPr>
          <w:hyperlink w:anchor="_Toc203553221" w:history="1">
            <w:r w:rsidRPr="00BF386B">
              <w:rPr>
                <w:rStyle w:val="-"/>
                <w:b/>
                <w:bCs/>
                <w:noProof/>
              </w:rPr>
              <w:t>Τμήμα διοικητικής υποστήριξης &amp; οργάνωσης</w:t>
            </w:r>
            <w:r>
              <w:rPr>
                <w:noProof/>
                <w:webHidden/>
              </w:rPr>
              <w:tab/>
            </w:r>
            <w:r>
              <w:rPr>
                <w:noProof/>
                <w:webHidden/>
              </w:rPr>
              <w:fldChar w:fldCharType="begin"/>
            </w:r>
            <w:r>
              <w:rPr>
                <w:noProof/>
                <w:webHidden/>
              </w:rPr>
              <w:instrText xml:space="preserve"> PAGEREF _Toc203553221 \h </w:instrText>
            </w:r>
            <w:r>
              <w:rPr>
                <w:noProof/>
                <w:webHidden/>
              </w:rPr>
            </w:r>
            <w:r>
              <w:rPr>
                <w:noProof/>
                <w:webHidden/>
              </w:rPr>
              <w:fldChar w:fldCharType="separate"/>
            </w:r>
            <w:r w:rsidR="004C3D65">
              <w:rPr>
                <w:noProof/>
                <w:webHidden/>
              </w:rPr>
              <w:t>158</w:t>
            </w:r>
            <w:r>
              <w:rPr>
                <w:noProof/>
                <w:webHidden/>
              </w:rPr>
              <w:fldChar w:fldCharType="end"/>
            </w:r>
          </w:hyperlink>
        </w:p>
        <w:p w14:paraId="2D37F1A6" w14:textId="7ECF0778" w:rsidR="00642FED" w:rsidRDefault="00642FED">
          <w:pPr>
            <w:pStyle w:val="30"/>
            <w:rPr>
              <w:rFonts w:eastAsiaTheme="minorEastAsia" w:cstheme="minorBidi"/>
              <w:b w:val="0"/>
              <w:bCs w:val="0"/>
              <w:i w:val="0"/>
              <w:iCs w:val="0"/>
              <w:sz w:val="24"/>
              <w:szCs w:val="24"/>
              <w:lang w:eastAsia="el-GR"/>
              <w14:ligatures w14:val="standardContextual"/>
            </w:rPr>
          </w:pPr>
          <w:hyperlink w:anchor="_Toc203553222" w:history="1">
            <w:r w:rsidRPr="00BF386B">
              <w:rPr>
                <w:rStyle w:val="-"/>
                <w:w w:val="102"/>
              </w:rPr>
              <w:t xml:space="preserve">Α. </w:t>
            </w:r>
            <w:r w:rsidRPr="00BF386B">
              <w:rPr>
                <w:rStyle w:val="-"/>
              </w:rPr>
              <w:t>Ψηφιακός εκσυγχρονισμός και βελτίωση διοικητικής λειτουργίας</w:t>
            </w:r>
            <w:r>
              <w:rPr>
                <w:webHidden/>
              </w:rPr>
              <w:tab/>
            </w:r>
            <w:r>
              <w:rPr>
                <w:webHidden/>
              </w:rPr>
              <w:fldChar w:fldCharType="begin"/>
            </w:r>
            <w:r>
              <w:rPr>
                <w:webHidden/>
              </w:rPr>
              <w:instrText xml:space="preserve"> PAGEREF _Toc203553222 \h </w:instrText>
            </w:r>
            <w:r>
              <w:rPr>
                <w:webHidden/>
              </w:rPr>
            </w:r>
            <w:r>
              <w:rPr>
                <w:webHidden/>
              </w:rPr>
              <w:fldChar w:fldCharType="separate"/>
            </w:r>
            <w:r w:rsidR="004C3D65">
              <w:rPr>
                <w:webHidden/>
              </w:rPr>
              <w:t>158</w:t>
            </w:r>
            <w:r>
              <w:rPr>
                <w:webHidden/>
              </w:rPr>
              <w:fldChar w:fldCharType="end"/>
            </w:r>
          </w:hyperlink>
        </w:p>
        <w:p w14:paraId="563E4917" w14:textId="32883949" w:rsidR="00642FED" w:rsidRDefault="00642FED">
          <w:pPr>
            <w:pStyle w:val="30"/>
            <w:rPr>
              <w:rFonts w:eastAsiaTheme="minorEastAsia" w:cstheme="minorBidi"/>
              <w:b w:val="0"/>
              <w:bCs w:val="0"/>
              <w:i w:val="0"/>
              <w:iCs w:val="0"/>
              <w:sz w:val="24"/>
              <w:szCs w:val="24"/>
              <w:lang w:eastAsia="el-GR"/>
              <w14:ligatures w14:val="standardContextual"/>
            </w:rPr>
          </w:pPr>
          <w:hyperlink w:anchor="_Toc203553223" w:history="1">
            <w:r w:rsidRPr="00BF386B">
              <w:rPr>
                <w:rStyle w:val="-"/>
              </w:rPr>
              <w:t>Β. Ενέργειες υποστήριξης της Διεύθυνσης</w:t>
            </w:r>
            <w:r>
              <w:rPr>
                <w:webHidden/>
              </w:rPr>
              <w:tab/>
            </w:r>
            <w:r>
              <w:rPr>
                <w:webHidden/>
              </w:rPr>
              <w:fldChar w:fldCharType="begin"/>
            </w:r>
            <w:r>
              <w:rPr>
                <w:webHidden/>
              </w:rPr>
              <w:instrText xml:space="preserve"> PAGEREF _Toc203553223 \h </w:instrText>
            </w:r>
            <w:r>
              <w:rPr>
                <w:webHidden/>
              </w:rPr>
            </w:r>
            <w:r>
              <w:rPr>
                <w:webHidden/>
              </w:rPr>
              <w:fldChar w:fldCharType="separate"/>
            </w:r>
            <w:r w:rsidR="004C3D65">
              <w:rPr>
                <w:webHidden/>
              </w:rPr>
              <w:t>158</w:t>
            </w:r>
            <w:r>
              <w:rPr>
                <w:webHidden/>
              </w:rPr>
              <w:fldChar w:fldCharType="end"/>
            </w:r>
          </w:hyperlink>
        </w:p>
        <w:p w14:paraId="2E86E4C1" w14:textId="3F632E00" w:rsidR="00642FED" w:rsidRDefault="00642FED">
          <w:pPr>
            <w:pStyle w:val="30"/>
            <w:rPr>
              <w:rFonts w:eastAsiaTheme="minorEastAsia" w:cstheme="minorBidi"/>
              <w:b w:val="0"/>
              <w:bCs w:val="0"/>
              <w:i w:val="0"/>
              <w:iCs w:val="0"/>
              <w:sz w:val="24"/>
              <w:szCs w:val="24"/>
              <w:lang w:eastAsia="el-GR"/>
              <w14:ligatures w14:val="standardContextual"/>
            </w:rPr>
          </w:pPr>
          <w:hyperlink w:anchor="_Toc203553224" w:history="1">
            <w:r w:rsidRPr="00BF386B">
              <w:rPr>
                <w:rStyle w:val="-"/>
                <w:w w:val="102"/>
                <w:lang w:eastAsia="el-GR"/>
              </w:rPr>
              <w:t>Γ. Ενέργειες υποστήριξης Τμήματος Προσχολικής Αγωγής</w:t>
            </w:r>
            <w:r>
              <w:rPr>
                <w:webHidden/>
              </w:rPr>
              <w:tab/>
            </w:r>
            <w:r>
              <w:rPr>
                <w:webHidden/>
              </w:rPr>
              <w:fldChar w:fldCharType="begin"/>
            </w:r>
            <w:r>
              <w:rPr>
                <w:webHidden/>
              </w:rPr>
              <w:instrText xml:space="preserve"> PAGEREF _Toc203553224 \h </w:instrText>
            </w:r>
            <w:r>
              <w:rPr>
                <w:webHidden/>
              </w:rPr>
            </w:r>
            <w:r>
              <w:rPr>
                <w:webHidden/>
              </w:rPr>
              <w:fldChar w:fldCharType="separate"/>
            </w:r>
            <w:r w:rsidR="004C3D65">
              <w:rPr>
                <w:webHidden/>
              </w:rPr>
              <w:t>159</w:t>
            </w:r>
            <w:r>
              <w:rPr>
                <w:webHidden/>
              </w:rPr>
              <w:fldChar w:fldCharType="end"/>
            </w:r>
          </w:hyperlink>
        </w:p>
        <w:p w14:paraId="08027B16" w14:textId="280B0F75" w:rsidR="00642FED" w:rsidRDefault="00642FED">
          <w:pPr>
            <w:pStyle w:val="30"/>
            <w:rPr>
              <w:rFonts w:eastAsiaTheme="minorEastAsia" w:cstheme="minorBidi"/>
              <w:b w:val="0"/>
              <w:bCs w:val="0"/>
              <w:i w:val="0"/>
              <w:iCs w:val="0"/>
              <w:sz w:val="24"/>
              <w:szCs w:val="24"/>
              <w:lang w:eastAsia="el-GR"/>
              <w14:ligatures w14:val="standardContextual"/>
            </w:rPr>
          </w:pPr>
          <w:hyperlink w:anchor="_Toc203553225" w:history="1">
            <w:r w:rsidRPr="00BF386B">
              <w:rPr>
                <w:rStyle w:val="-"/>
                <w:w w:val="102"/>
                <w:lang w:eastAsia="el-GR"/>
              </w:rPr>
              <w:t>Δ. Ενέργειες υποστήριξης Τμήματος Παιδείας &amp; Δια Βίου Μάθησης</w:t>
            </w:r>
            <w:r>
              <w:rPr>
                <w:webHidden/>
              </w:rPr>
              <w:tab/>
            </w:r>
            <w:r>
              <w:rPr>
                <w:webHidden/>
              </w:rPr>
              <w:fldChar w:fldCharType="begin"/>
            </w:r>
            <w:r>
              <w:rPr>
                <w:webHidden/>
              </w:rPr>
              <w:instrText xml:space="preserve"> PAGEREF _Toc203553225 \h </w:instrText>
            </w:r>
            <w:r>
              <w:rPr>
                <w:webHidden/>
              </w:rPr>
            </w:r>
            <w:r>
              <w:rPr>
                <w:webHidden/>
              </w:rPr>
              <w:fldChar w:fldCharType="separate"/>
            </w:r>
            <w:r w:rsidR="004C3D65">
              <w:rPr>
                <w:webHidden/>
              </w:rPr>
              <w:t>159</w:t>
            </w:r>
            <w:r>
              <w:rPr>
                <w:webHidden/>
              </w:rPr>
              <w:fldChar w:fldCharType="end"/>
            </w:r>
          </w:hyperlink>
        </w:p>
        <w:p w14:paraId="6238AC98" w14:textId="430147AF" w:rsidR="00642FED" w:rsidRDefault="00642FED">
          <w:pPr>
            <w:pStyle w:val="21"/>
            <w:tabs>
              <w:tab w:val="right" w:leader="dot" w:pos="8253"/>
            </w:tabs>
            <w:rPr>
              <w:rFonts w:eastAsiaTheme="minorEastAsia"/>
              <w:noProof/>
              <w:lang w:eastAsia="el-GR"/>
            </w:rPr>
          </w:pPr>
          <w:hyperlink w:anchor="_Toc203553226" w:history="1">
            <w:r w:rsidRPr="00BF386B">
              <w:rPr>
                <w:rStyle w:val="-"/>
                <w:b/>
                <w:bCs/>
                <w:noProof/>
              </w:rPr>
              <w:t>Τμήμα Προσχολικής Αγωγής</w:t>
            </w:r>
            <w:r>
              <w:rPr>
                <w:noProof/>
                <w:webHidden/>
              </w:rPr>
              <w:tab/>
            </w:r>
            <w:r>
              <w:rPr>
                <w:noProof/>
                <w:webHidden/>
              </w:rPr>
              <w:fldChar w:fldCharType="begin"/>
            </w:r>
            <w:r>
              <w:rPr>
                <w:noProof/>
                <w:webHidden/>
              </w:rPr>
              <w:instrText xml:space="preserve"> PAGEREF _Toc203553226 \h </w:instrText>
            </w:r>
            <w:r>
              <w:rPr>
                <w:noProof/>
                <w:webHidden/>
              </w:rPr>
            </w:r>
            <w:r>
              <w:rPr>
                <w:noProof/>
                <w:webHidden/>
              </w:rPr>
              <w:fldChar w:fldCharType="separate"/>
            </w:r>
            <w:r w:rsidR="004C3D65">
              <w:rPr>
                <w:noProof/>
                <w:webHidden/>
              </w:rPr>
              <w:t>160</w:t>
            </w:r>
            <w:r>
              <w:rPr>
                <w:noProof/>
                <w:webHidden/>
              </w:rPr>
              <w:fldChar w:fldCharType="end"/>
            </w:r>
          </w:hyperlink>
        </w:p>
        <w:p w14:paraId="33422680" w14:textId="4C91EE69" w:rsidR="00642FED" w:rsidRDefault="00642FED">
          <w:pPr>
            <w:pStyle w:val="30"/>
            <w:rPr>
              <w:rFonts w:eastAsiaTheme="minorEastAsia" w:cstheme="minorBidi"/>
              <w:b w:val="0"/>
              <w:bCs w:val="0"/>
              <w:i w:val="0"/>
              <w:iCs w:val="0"/>
              <w:sz w:val="24"/>
              <w:szCs w:val="24"/>
              <w:lang w:eastAsia="el-GR"/>
              <w14:ligatures w14:val="standardContextual"/>
            </w:rPr>
          </w:pPr>
          <w:hyperlink w:anchor="_Toc203553227" w:history="1">
            <w:r w:rsidRPr="00BF386B">
              <w:rPr>
                <w:rStyle w:val="-"/>
              </w:rPr>
              <w:t>Α. Ψηφιακός εκσυγχρονισμός και βελτίωση διοικητικής λειτουργίας</w:t>
            </w:r>
            <w:r>
              <w:rPr>
                <w:webHidden/>
              </w:rPr>
              <w:tab/>
            </w:r>
            <w:r>
              <w:rPr>
                <w:webHidden/>
              </w:rPr>
              <w:fldChar w:fldCharType="begin"/>
            </w:r>
            <w:r>
              <w:rPr>
                <w:webHidden/>
              </w:rPr>
              <w:instrText xml:space="preserve"> PAGEREF _Toc203553227 \h </w:instrText>
            </w:r>
            <w:r>
              <w:rPr>
                <w:webHidden/>
              </w:rPr>
            </w:r>
            <w:r>
              <w:rPr>
                <w:webHidden/>
              </w:rPr>
              <w:fldChar w:fldCharType="separate"/>
            </w:r>
            <w:r w:rsidR="004C3D65">
              <w:rPr>
                <w:webHidden/>
              </w:rPr>
              <w:t>160</w:t>
            </w:r>
            <w:r>
              <w:rPr>
                <w:webHidden/>
              </w:rPr>
              <w:fldChar w:fldCharType="end"/>
            </w:r>
          </w:hyperlink>
        </w:p>
        <w:p w14:paraId="0BCBC9D4" w14:textId="2135E620" w:rsidR="00642FED" w:rsidRDefault="00642FED">
          <w:pPr>
            <w:pStyle w:val="30"/>
            <w:rPr>
              <w:rFonts w:eastAsiaTheme="minorEastAsia" w:cstheme="minorBidi"/>
              <w:b w:val="0"/>
              <w:bCs w:val="0"/>
              <w:i w:val="0"/>
              <w:iCs w:val="0"/>
              <w:sz w:val="24"/>
              <w:szCs w:val="24"/>
              <w:lang w:eastAsia="el-GR"/>
              <w14:ligatures w14:val="standardContextual"/>
            </w:rPr>
          </w:pPr>
          <w:hyperlink w:anchor="_Toc203553228" w:history="1">
            <w:r w:rsidRPr="00BF386B">
              <w:rPr>
                <w:rStyle w:val="-"/>
                <w:w w:val="102"/>
                <w:lang w:eastAsia="el-GR"/>
              </w:rPr>
              <w:t>Β. Αριθμός φιλοξενουμένων βρεφών &amp; νήπιων μέσω ΕΣΠΑ και μέσω Δήμου</w:t>
            </w:r>
            <w:r>
              <w:rPr>
                <w:webHidden/>
              </w:rPr>
              <w:tab/>
            </w:r>
            <w:r>
              <w:rPr>
                <w:webHidden/>
              </w:rPr>
              <w:fldChar w:fldCharType="begin"/>
            </w:r>
            <w:r>
              <w:rPr>
                <w:webHidden/>
              </w:rPr>
              <w:instrText xml:space="preserve"> PAGEREF _Toc203553228 \h </w:instrText>
            </w:r>
            <w:r>
              <w:rPr>
                <w:webHidden/>
              </w:rPr>
            </w:r>
            <w:r>
              <w:rPr>
                <w:webHidden/>
              </w:rPr>
              <w:fldChar w:fldCharType="separate"/>
            </w:r>
            <w:r w:rsidR="004C3D65">
              <w:rPr>
                <w:webHidden/>
              </w:rPr>
              <w:t>161</w:t>
            </w:r>
            <w:r>
              <w:rPr>
                <w:webHidden/>
              </w:rPr>
              <w:fldChar w:fldCharType="end"/>
            </w:r>
          </w:hyperlink>
        </w:p>
        <w:p w14:paraId="240A8EE0" w14:textId="03007DA1" w:rsidR="00642FED" w:rsidRDefault="00642FED">
          <w:pPr>
            <w:pStyle w:val="30"/>
            <w:rPr>
              <w:rFonts w:eastAsiaTheme="minorEastAsia" w:cstheme="minorBidi"/>
              <w:b w:val="0"/>
              <w:bCs w:val="0"/>
              <w:i w:val="0"/>
              <w:iCs w:val="0"/>
              <w:sz w:val="24"/>
              <w:szCs w:val="24"/>
              <w:lang w:eastAsia="el-GR"/>
              <w14:ligatures w14:val="standardContextual"/>
            </w:rPr>
          </w:pPr>
          <w:hyperlink w:anchor="_Toc203553229" w:history="1">
            <w:r w:rsidRPr="00BF386B">
              <w:rPr>
                <w:rStyle w:val="-"/>
                <w:w w:val="102"/>
                <w:lang w:eastAsia="el-GR"/>
              </w:rPr>
              <w:t>Γ. Εξειδικευμένες δράσεις</w:t>
            </w:r>
            <w:r>
              <w:rPr>
                <w:webHidden/>
              </w:rPr>
              <w:tab/>
            </w:r>
            <w:r>
              <w:rPr>
                <w:webHidden/>
              </w:rPr>
              <w:fldChar w:fldCharType="begin"/>
            </w:r>
            <w:r>
              <w:rPr>
                <w:webHidden/>
              </w:rPr>
              <w:instrText xml:space="preserve"> PAGEREF _Toc203553229 \h </w:instrText>
            </w:r>
            <w:r>
              <w:rPr>
                <w:webHidden/>
              </w:rPr>
            </w:r>
            <w:r>
              <w:rPr>
                <w:webHidden/>
              </w:rPr>
              <w:fldChar w:fldCharType="separate"/>
            </w:r>
            <w:r w:rsidR="004C3D65">
              <w:rPr>
                <w:webHidden/>
              </w:rPr>
              <w:t>163</w:t>
            </w:r>
            <w:r>
              <w:rPr>
                <w:webHidden/>
              </w:rPr>
              <w:fldChar w:fldCharType="end"/>
            </w:r>
          </w:hyperlink>
        </w:p>
        <w:p w14:paraId="4417FE71" w14:textId="676A9A1B" w:rsidR="00642FED" w:rsidRDefault="00642FED">
          <w:pPr>
            <w:pStyle w:val="30"/>
            <w:rPr>
              <w:rFonts w:eastAsiaTheme="minorEastAsia" w:cstheme="minorBidi"/>
              <w:b w:val="0"/>
              <w:bCs w:val="0"/>
              <w:i w:val="0"/>
              <w:iCs w:val="0"/>
              <w:sz w:val="24"/>
              <w:szCs w:val="24"/>
              <w:lang w:eastAsia="el-GR"/>
              <w14:ligatures w14:val="standardContextual"/>
            </w:rPr>
          </w:pPr>
          <w:hyperlink w:anchor="_Toc203553230" w:history="1">
            <w:r w:rsidRPr="00BF386B">
              <w:rPr>
                <w:rStyle w:val="-"/>
                <w:rFonts w:eastAsia="Times New Roman"/>
                <w:w w:val="102"/>
                <w:lang w:eastAsia="el-GR"/>
              </w:rPr>
              <w:t>Δ. Παιδαγωγικές Δράσεις &amp; Προγράμματα</w:t>
            </w:r>
            <w:r>
              <w:rPr>
                <w:webHidden/>
              </w:rPr>
              <w:tab/>
            </w:r>
            <w:r>
              <w:rPr>
                <w:webHidden/>
              </w:rPr>
              <w:fldChar w:fldCharType="begin"/>
            </w:r>
            <w:r>
              <w:rPr>
                <w:webHidden/>
              </w:rPr>
              <w:instrText xml:space="preserve"> PAGEREF _Toc203553230 \h </w:instrText>
            </w:r>
            <w:r>
              <w:rPr>
                <w:webHidden/>
              </w:rPr>
            </w:r>
            <w:r>
              <w:rPr>
                <w:webHidden/>
              </w:rPr>
              <w:fldChar w:fldCharType="separate"/>
            </w:r>
            <w:r w:rsidR="004C3D65">
              <w:rPr>
                <w:webHidden/>
              </w:rPr>
              <w:t>164</w:t>
            </w:r>
            <w:r>
              <w:rPr>
                <w:webHidden/>
              </w:rPr>
              <w:fldChar w:fldCharType="end"/>
            </w:r>
          </w:hyperlink>
        </w:p>
        <w:p w14:paraId="6789116F" w14:textId="3F4705FE" w:rsidR="00642FED" w:rsidRDefault="00642FED">
          <w:pPr>
            <w:pStyle w:val="30"/>
            <w:rPr>
              <w:rFonts w:eastAsiaTheme="minorEastAsia" w:cstheme="minorBidi"/>
              <w:b w:val="0"/>
              <w:bCs w:val="0"/>
              <w:i w:val="0"/>
              <w:iCs w:val="0"/>
              <w:sz w:val="24"/>
              <w:szCs w:val="24"/>
              <w:lang w:eastAsia="el-GR"/>
              <w14:ligatures w14:val="standardContextual"/>
            </w:rPr>
          </w:pPr>
          <w:hyperlink w:anchor="_Toc203553231" w:history="1">
            <w:r w:rsidRPr="00BF386B">
              <w:rPr>
                <w:rStyle w:val="-"/>
                <w:w w:val="102"/>
                <w:lang w:eastAsia="el-GR"/>
              </w:rPr>
              <w:t>Ε. Διοικητικές – οργανωτικές διαδικασίες</w:t>
            </w:r>
            <w:r>
              <w:rPr>
                <w:webHidden/>
              </w:rPr>
              <w:tab/>
            </w:r>
            <w:r>
              <w:rPr>
                <w:webHidden/>
              </w:rPr>
              <w:fldChar w:fldCharType="begin"/>
            </w:r>
            <w:r>
              <w:rPr>
                <w:webHidden/>
              </w:rPr>
              <w:instrText xml:space="preserve"> PAGEREF _Toc203553231 \h </w:instrText>
            </w:r>
            <w:r>
              <w:rPr>
                <w:webHidden/>
              </w:rPr>
            </w:r>
            <w:r>
              <w:rPr>
                <w:webHidden/>
              </w:rPr>
              <w:fldChar w:fldCharType="separate"/>
            </w:r>
            <w:r w:rsidR="004C3D65">
              <w:rPr>
                <w:webHidden/>
              </w:rPr>
              <w:t>166</w:t>
            </w:r>
            <w:r>
              <w:rPr>
                <w:webHidden/>
              </w:rPr>
              <w:fldChar w:fldCharType="end"/>
            </w:r>
          </w:hyperlink>
        </w:p>
        <w:p w14:paraId="106ECE1B" w14:textId="64D40CCA" w:rsidR="00642FED" w:rsidRDefault="00642FED">
          <w:pPr>
            <w:pStyle w:val="30"/>
            <w:rPr>
              <w:rFonts w:eastAsiaTheme="minorEastAsia" w:cstheme="minorBidi"/>
              <w:b w:val="0"/>
              <w:bCs w:val="0"/>
              <w:i w:val="0"/>
              <w:iCs w:val="0"/>
              <w:sz w:val="24"/>
              <w:szCs w:val="24"/>
              <w:lang w:eastAsia="el-GR"/>
              <w14:ligatures w14:val="standardContextual"/>
            </w:rPr>
          </w:pPr>
          <w:hyperlink w:anchor="_Toc203553232" w:history="1">
            <w:r w:rsidRPr="00BF386B">
              <w:rPr>
                <w:rStyle w:val="-"/>
                <w:w w:val="102"/>
                <w:lang w:eastAsia="el-GR"/>
              </w:rPr>
              <w:t>ΣΤ. Κτηριακή υποδομή –Συντηρήσεις κτηρίων- Εξοπλισμός</w:t>
            </w:r>
            <w:r>
              <w:rPr>
                <w:webHidden/>
              </w:rPr>
              <w:tab/>
            </w:r>
            <w:r>
              <w:rPr>
                <w:webHidden/>
              </w:rPr>
              <w:fldChar w:fldCharType="begin"/>
            </w:r>
            <w:r>
              <w:rPr>
                <w:webHidden/>
              </w:rPr>
              <w:instrText xml:space="preserve"> PAGEREF _Toc203553232 \h </w:instrText>
            </w:r>
            <w:r>
              <w:rPr>
                <w:webHidden/>
              </w:rPr>
            </w:r>
            <w:r>
              <w:rPr>
                <w:webHidden/>
              </w:rPr>
              <w:fldChar w:fldCharType="separate"/>
            </w:r>
            <w:r w:rsidR="004C3D65">
              <w:rPr>
                <w:webHidden/>
              </w:rPr>
              <w:t>167</w:t>
            </w:r>
            <w:r>
              <w:rPr>
                <w:webHidden/>
              </w:rPr>
              <w:fldChar w:fldCharType="end"/>
            </w:r>
          </w:hyperlink>
        </w:p>
        <w:p w14:paraId="05E5A22D" w14:textId="0F959EA3" w:rsidR="00642FED" w:rsidRDefault="00642FED">
          <w:pPr>
            <w:pStyle w:val="21"/>
            <w:tabs>
              <w:tab w:val="right" w:leader="dot" w:pos="8253"/>
            </w:tabs>
            <w:rPr>
              <w:rFonts w:eastAsiaTheme="minorEastAsia"/>
              <w:noProof/>
              <w:lang w:eastAsia="el-GR"/>
            </w:rPr>
          </w:pPr>
          <w:hyperlink w:anchor="_Toc203553233" w:history="1">
            <w:r w:rsidRPr="00BF386B">
              <w:rPr>
                <w:rStyle w:val="-"/>
                <w:b/>
                <w:bCs/>
                <w:noProof/>
              </w:rPr>
              <w:t>Τμήμα Παιδείας και Δια Βίου Μάθησης</w:t>
            </w:r>
            <w:r>
              <w:rPr>
                <w:noProof/>
                <w:webHidden/>
              </w:rPr>
              <w:tab/>
            </w:r>
            <w:r>
              <w:rPr>
                <w:noProof/>
                <w:webHidden/>
              </w:rPr>
              <w:fldChar w:fldCharType="begin"/>
            </w:r>
            <w:r>
              <w:rPr>
                <w:noProof/>
                <w:webHidden/>
              </w:rPr>
              <w:instrText xml:space="preserve"> PAGEREF _Toc203553233 \h </w:instrText>
            </w:r>
            <w:r>
              <w:rPr>
                <w:noProof/>
                <w:webHidden/>
              </w:rPr>
            </w:r>
            <w:r>
              <w:rPr>
                <w:noProof/>
                <w:webHidden/>
              </w:rPr>
              <w:fldChar w:fldCharType="separate"/>
            </w:r>
            <w:r w:rsidR="004C3D65">
              <w:rPr>
                <w:noProof/>
                <w:webHidden/>
              </w:rPr>
              <w:t>168</w:t>
            </w:r>
            <w:r>
              <w:rPr>
                <w:noProof/>
                <w:webHidden/>
              </w:rPr>
              <w:fldChar w:fldCharType="end"/>
            </w:r>
          </w:hyperlink>
        </w:p>
        <w:p w14:paraId="558B4CF2" w14:textId="0D7A91E0" w:rsidR="00642FED" w:rsidRDefault="00642FED">
          <w:pPr>
            <w:pStyle w:val="30"/>
            <w:rPr>
              <w:rFonts w:eastAsiaTheme="minorEastAsia" w:cstheme="minorBidi"/>
              <w:b w:val="0"/>
              <w:bCs w:val="0"/>
              <w:i w:val="0"/>
              <w:iCs w:val="0"/>
              <w:sz w:val="24"/>
              <w:szCs w:val="24"/>
              <w:lang w:eastAsia="el-GR"/>
              <w14:ligatures w14:val="standardContextual"/>
            </w:rPr>
          </w:pPr>
          <w:hyperlink w:anchor="_Toc203553234" w:history="1">
            <w:r w:rsidRPr="00BF386B">
              <w:rPr>
                <w:rStyle w:val="-"/>
                <w:w w:val="102"/>
                <w:lang w:eastAsia="el-GR"/>
              </w:rPr>
              <w:t>Α. Πειραματικά Σχολεία</w:t>
            </w:r>
            <w:r>
              <w:rPr>
                <w:webHidden/>
              </w:rPr>
              <w:tab/>
            </w:r>
            <w:r>
              <w:rPr>
                <w:webHidden/>
              </w:rPr>
              <w:fldChar w:fldCharType="begin"/>
            </w:r>
            <w:r>
              <w:rPr>
                <w:webHidden/>
              </w:rPr>
              <w:instrText xml:space="preserve"> PAGEREF _Toc203553234 \h </w:instrText>
            </w:r>
            <w:r>
              <w:rPr>
                <w:webHidden/>
              </w:rPr>
            </w:r>
            <w:r>
              <w:rPr>
                <w:webHidden/>
              </w:rPr>
              <w:fldChar w:fldCharType="separate"/>
            </w:r>
            <w:r w:rsidR="004C3D65">
              <w:rPr>
                <w:webHidden/>
              </w:rPr>
              <w:t>169</w:t>
            </w:r>
            <w:r>
              <w:rPr>
                <w:webHidden/>
              </w:rPr>
              <w:fldChar w:fldCharType="end"/>
            </w:r>
          </w:hyperlink>
        </w:p>
        <w:p w14:paraId="5C13CD62" w14:textId="19A51226" w:rsidR="00642FED" w:rsidRDefault="00642FED">
          <w:pPr>
            <w:pStyle w:val="30"/>
            <w:rPr>
              <w:rFonts w:eastAsiaTheme="minorEastAsia" w:cstheme="minorBidi"/>
              <w:b w:val="0"/>
              <w:bCs w:val="0"/>
              <w:i w:val="0"/>
              <w:iCs w:val="0"/>
              <w:sz w:val="24"/>
              <w:szCs w:val="24"/>
              <w:lang w:eastAsia="el-GR"/>
              <w14:ligatures w14:val="standardContextual"/>
            </w:rPr>
          </w:pPr>
          <w:hyperlink w:anchor="_Toc203553235" w:history="1">
            <w:r w:rsidRPr="00BF386B">
              <w:rPr>
                <w:rStyle w:val="-"/>
                <w:w w:val="102"/>
                <w:lang w:eastAsia="el-GR"/>
              </w:rPr>
              <w:t>Β. Ενέργειες στο πλαίσιο των αρμοδιοτήτων του Τμήματος</w:t>
            </w:r>
            <w:r>
              <w:rPr>
                <w:webHidden/>
              </w:rPr>
              <w:tab/>
            </w:r>
            <w:r>
              <w:rPr>
                <w:webHidden/>
              </w:rPr>
              <w:fldChar w:fldCharType="begin"/>
            </w:r>
            <w:r>
              <w:rPr>
                <w:webHidden/>
              </w:rPr>
              <w:instrText xml:space="preserve"> PAGEREF _Toc203553235 \h </w:instrText>
            </w:r>
            <w:r>
              <w:rPr>
                <w:webHidden/>
              </w:rPr>
            </w:r>
            <w:r>
              <w:rPr>
                <w:webHidden/>
              </w:rPr>
              <w:fldChar w:fldCharType="separate"/>
            </w:r>
            <w:r w:rsidR="004C3D65">
              <w:rPr>
                <w:webHidden/>
              </w:rPr>
              <w:t>169</w:t>
            </w:r>
            <w:r>
              <w:rPr>
                <w:webHidden/>
              </w:rPr>
              <w:fldChar w:fldCharType="end"/>
            </w:r>
          </w:hyperlink>
        </w:p>
        <w:p w14:paraId="7EBB10E6" w14:textId="19E037E2" w:rsidR="00642FED" w:rsidRDefault="00642FED">
          <w:pPr>
            <w:pStyle w:val="30"/>
            <w:rPr>
              <w:rFonts w:eastAsiaTheme="minorEastAsia" w:cstheme="minorBidi"/>
              <w:b w:val="0"/>
              <w:bCs w:val="0"/>
              <w:i w:val="0"/>
              <w:iCs w:val="0"/>
              <w:sz w:val="24"/>
              <w:szCs w:val="24"/>
              <w:lang w:eastAsia="el-GR"/>
              <w14:ligatures w14:val="standardContextual"/>
            </w:rPr>
          </w:pPr>
          <w:hyperlink w:anchor="_Toc203553236" w:history="1">
            <w:r w:rsidRPr="00BF386B">
              <w:rPr>
                <w:rStyle w:val="-"/>
                <w:w w:val="102"/>
                <w:lang w:eastAsia="el-GR"/>
              </w:rPr>
              <w:t>Γ. Καθαριότητα σχολικών μονάδων</w:t>
            </w:r>
            <w:r>
              <w:rPr>
                <w:webHidden/>
              </w:rPr>
              <w:tab/>
            </w:r>
            <w:r>
              <w:rPr>
                <w:webHidden/>
              </w:rPr>
              <w:fldChar w:fldCharType="begin"/>
            </w:r>
            <w:r>
              <w:rPr>
                <w:webHidden/>
              </w:rPr>
              <w:instrText xml:space="preserve"> PAGEREF _Toc203553236 \h </w:instrText>
            </w:r>
            <w:r>
              <w:rPr>
                <w:webHidden/>
              </w:rPr>
            </w:r>
            <w:r>
              <w:rPr>
                <w:webHidden/>
              </w:rPr>
              <w:fldChar w:fldCharType="separate"/>
            </w:r>
            <w:r w:rsidR="004C3D65">
              <w:rPr>
                <w:webHidden/>
              </w:rPr>
              <w:t>170</w:t>
            </w:r>
            <w:r>
              <w:rPr>
                <w:webHidden/>
              </w:rPr>
              <w:fldChar w:fldCharType="end"/>
            </w:r>
          </w:hyperlink>
        </w:p>
        <w:p w14:paraId="698441C3" w14:textId="4A2539D0" w:rsidR="00642FED" w:rsidRDefault="00642FED">
          <w:pPr>
            <w:pStyle w:val="30"/>
            <w:rPr>
              <w:rFonts w:eastAsiaTheme="minorEastAsia" w:cstheme="minorBidi"/>
              <w:b w:val="0"/>
              <w:bCs w:val="0"/>
              <w:i w:val="0"/>
              <w:iCs w:val="0"/>
              <w:sz w:val="24"/>
              <w:szCs w:val="24"/>
              <w:lang w:eastAsia="el-GR"/>
              <w14:ligatures w14:val="standardContextual"/>
            </w:rPr>
          </w:pPr>
          <w:hyperlink w:anchor="_Toc203553237" w:history="1">
            <w:r w:rsidRPr="00BF386B">
              <w:rPr>
                <w:rStyle w:val="-"/>
                <w:w w:val="102"/>
                <w:lang w:eastAsia="el-GR"/>
              </w:rPr>
              <w:t>Γ. Σχολικές Επιτροπές</w:t>
            </w:r>
            <w:r>
              <w:rPr>
                <w:webHidden/>
              </w:rPr>
              <w:tab/>
            </w:r>
            <w:r>
              <w:rPr>
                <w:webHidden/>
              </w:rPr>
              <w:fldChar w:fldCharType="begin"/>
            </w:r>
            <w:r>
              <w:rPr>
                <w:webHidden/>
              </w:rPr>
              <w:instrText xml:space="preserve"> PAGEREF _Toc203553237 \h </w:instrText>
            </w:r>
            <w:r>
              <w:rPr>
                <w:webHidden/>
              </w:rPr>
            </w:r>
            <w:r>
              <w:rPr>
                <w:webHidden/>
              </w:rPr>
              <w:fldChar w:fldCharType="separate"/>
            </w:r>
            <w:r w:rsidR="004C3D65">
              <w:rPr>
                <w:webHidden/>
              </w:rPr>
              <w:t>171</w:t>
            </w:r>
            <w:r>
              <w:rPr>
                <w:webHidden/>
              </w:rPr>
              <w:fldChar w:fldCharType="end"/>
            </w:r>
          </w:hyperlink>
        </w:p>
        <w:p w14:paraId="11DBB993" w14:textId="3C7D0F36" w:rsidR="00642FED" w:rsidRDefault="00642FED">
          <w:pPr>
            <w:pStyle w:val="30"/>
            <w:rPr>
              <w:rFonts w:eastAsiaTheme="minorEastAsia" w:cstheme="minorBidi"/>
              <w:b w:val="0"/>
              <w:bCs w:val="0"/>
              <w:i w:val="0"/>
              <w:iCs w:val="0"/>
              <w:sz w:val="24"/>
              <w:szCs w:val="24"/>
              <w:lang w:eastAsia="el-GR"/>
              <w14:ligatures w14:val="standardContextual"/>
            </w:rPr>
          </w:pPr>
          <w:hyperlink w:anchor="_Toc203553238" w:history="1">
            <w:r w:rsidRPr="00BF386B">
              <w:rPr>
                <w:rStyle w:val="-"/>
                <w:w w:val="102"/>
                <w:lang w:eastAsia="el-GR"/>
              </w:rPr>
              <w:t>Δ. Κέντρο Δημιουργικής Απασχόλησης Παιδιών</w:t>
            </w:r>
            <w:r>
              <w:rPr>
                <w:webHidden/>
              </w:rPr>
              <w:tab/>
            </w:r>
            <w:r>
              <w:rPr>
                <w:webHidden/>
              </w:rPr>
              <w:fldChar w:fldCharType="begin"/>
            </w:r>
            <w:r>
              <w:rPr>
                <w:webHidden/>
              </w:rPr>
              <w:instrText xml:space="preserve"> PAGEREF _Toc203553238 \h </w:instrText>
            </w:r>
            <w:r>
              <w:rPr>
                <w:webHidden/>
              </w:rPr>
            </w:r>
            <w:r>
              <w:rPr>
                <w:webHidden/>
              </w:rPr>
              <w:fldChar w:fldCharType="separate"/>
            </w:r>
            <w:r w:rsidR="004C3D65">
              <w:rPr>
                <w:webHidden/>
              </w:rPr>
              <w:t>171</w:t>
            </w:r>
            <w:r>
              <w:rPr>
                <w:webHidden/>
              </w:rPr>
              <w:fldChar w:fldCharType="end"/>
            </w:r>
          </w:hyperlink>
        </w:p>
        <w:p w14:paraId="356AE6D0" w14:textId="0F6ABDB3" w:rsidR="00642FED" w:rsidRDefault="00642FED">
          <w:pPr>
            <w:pStyle w:val="30"/>
            <w:rPr>
              <w:rFonts w:eastAsiaTheme="minorEastAsia" w:cstheme="minorBidi"/>
              <w:b w:val="0"/>
              <w:bCs w:val="0"/>
              <w:i w:val="0"/>
              <w:iCs w:val="0"/>
              <w:sz w:val="24"/>
              <w:szCs w:val="24"/>
              <w:lang w:eastAsia="el-GR"/>
              <w14:ligatures w14:val="standardContextual"/>
            </w:rPr>
          </w:pPr>
          <w:hyperlink w:anchor="_Toc203553239" w:history="1">
            <w:r w:rsidRPr="00BF386B">
              <w:rPr>
                <w:rStyle w:val="-"/>
                <w:w w:val="102"/>
                <w:lang w:eastAsia="el-GR"/>
              </w:rPr>
              <w:t>Ε. Δημοτική Βιβλιοθήκη «Ν. ΧΑΧΛΑΚΗΣ»</w:t>
            </w:r>
            <w:r>
              <w:rPr>
                <w:webHidden/>
              </w:rPr>
              <w:tab/>
            </w:r>
            <w:r>
              <w:rPr>
                <w:webHidden/>
              </w:rPr>
              <w:fldChar w:fldCharType="begin"/>
            </w:r>
            <w:r>
              <w:rPr>
                <w:webHidden/>
              </w:rPr>
              <w:instrText xml:space="preserve"> PAGEREF _Toc203553239 \h </w:instrText>
            </w:r>
            <w:r>
              <w:rPr>
                <w:webHidden/>
              </w:rPr>
            </w:r>
            <w:r>
              <w:rPr>
                <w:webHidden/>
              </w:rPr>
              <w:fldChar w:fldCharType="separate"/>
            </w:r>
            <w:r w:rsidR="004C3D65">
              <w:rPr>
                <w:webHidden/>
              </w:rPr>
              <w:t>172</w:t>
            </w:r>
            <w:r>
              <w:rPr>
                <w:webHidden/>
              </w:rPr>
              <w:fldChar w:fldCharType="end"/>
            </w:r>
          </w:hyperlink>
        </w:p>
        <w:p w14:paraId="61258C0F" w14:textId="4105018E" w:rsidR="00642FED" w:rsidRDefault="00642FED">
          <w:pPr>
            <w:pStyle w:val="30"/>
            <w:rPr>
              <w:rFonts w:eastAsiaTheme="minorEastAsia" w:cstheme="minorBidi"/>
              <w:b w:val="0"/>
              <w:bCs w:val="0"/>
              <w:i w:val="0"/>
              <w:iCs w:val="0"/>
              <w:sz w:val="24"/>
              <w:szCs w:val="24"/>
              <w:lang w:eastAsia="el-GR"/>
              <w14:ligatures w14:val="standardContextual"/>
            </w:rPr>
          </w:pPr>
          <w:hyperlink w:anchor="_Toc203553240" w:history="1">
            <w:r w:rsidRPr="00BF386B">
              <w:rPr>
                <w:rStyle w:val="-"/>
                <w:w w:val="102"/>
                <w:lang w:eastAsia="el-GR"/>
              </w:rPr>
              <w:t>ΣΤ. Λειτουργία Κέντρου Δια Βίου Μάθησης</w:t>
            </w:r>
            <w:r>
              <w:rPr>
                <w:webHidden/>
              </w:rPr>
              <w:tab/>
            </w:r>
            <w:r>
              <w:rPr>
                <w:webHidden/>
              </w:rPr>
              <w:fldChar w:fldCharType="begin"/>
            </w:r>
            <w:r>
              <w:rPr>
                <w:webHidden/>
              </w:rPr>
              <w:instrText xml:space="preserve"> PAGEREF _Toc203553240 \h </w:instrText>
            </w:r>
            <w:r>
              <w:rPr>
                <w:webHidden/>
              </w:rPr>
            </w:r>
            <w:r>
              <w:rPr>
                <w:webHidden/>
              </w:rPr>
              <w:fldChar w:fldCharType="separate"/>
            </w:r>
            <w:r w:rsidR="004C3D65">
              <w:rPr>
                <w:webHidden/>
              </w:rPr>
              <w:t>173</w:t>
            </w:r>
            <w:r>
              <w:rPr>
                <w:webHidden/>
              </w:rPr>
              <w:fldChar w:fldCharType="end"/>
            </w:r>
          </w:hyperlink>
        </w:p>
        <w:p w14:paraId="787AF4C3" w14:textId="030E848D" w:rsidR="00642FED" w:rsidRDefault="00642FED">
          <w:pPr>
            <w:pStyle w:val="10"/>
            <w:tabs>
              <w:tab w:val="right" w:leader="dot" w:pos="8253"/>
            </w:tabs>
            <w:rPr>
              <w:rFonts w:eastAsiaTheme="minorEastAsia"/>
              <w:noProof/>
              <w:lang w:eastAsia="el-GR"/>
            </w:rPr>
          </w:pPr>
          <w:hyperlink w:anchor="_Toc203553241" w:history="1">
            <w:r w:rsidRPr="00BF386B">
              <w:rPr>
                <w:rStyle w:val="-"/>
                <w:b/>
                <w:bCs/>
                <w:noProof/>
              </w:rPr>
              <w:t>Διεύθυνση Πολιτισμού και Αθλητισμού</w:t>
            </w:r>
            <w:r>
              <w:rPr>
                <w:noProof/>
                <w:webHidden/>
              </w:rPr>
              <w:tab/>
            </w:r>
            <w:r>
              <w:rPr>
                <w:noProof/>
                <w:webHidden/>
              </w:rPr>
              <w:fldChar w:fldCharType="begin"/>
            </w:r>
            <w:r>
              <w:rPr>
                <w:noProof/>
                <w:webHidden/>
              </w:rPr>
              <w:instrText xml:space="preserve"> PAGEREF _Toc203553241 \h </w:instrText>
            </w:r>
            <w:r>
              <w:rPr>
                <w:noProof/>
                <w:webHidden/>
              </w:rPr>
            </w:r>
            <w:r>
              <w:rPr>
                <w:noProof/>
                <w:webHidden/>
              </w:rPr>
              <w:fldChar w:fldCharType="separate"/>
            </w:r>
            <w:r w:rsidR="004C3D65">
              <w:rPr>
                <w:noProof/>
                <w:webHidden/>
              </w:rPr>
              <w:t>175</w:t>
            </w:r>
            <w:r>
              <w:rPr>
                <w:noProof/>
                <w:webHidden/>
              </w:rPr>
              <w:fldChar w:fldCharType="end"/>
            </w:r>
          </w:hyperlink>
        </w:p>
        <w:p w14:paraId="200CCA76" w14:textId="17A636FA" w:rsidR="00642FED" w:rsidRDefault="00642FED">
          <w:pPr>
            <w:pStyle w:val="30"/>
            <w:rPr>
              <w:rFonts w:eastAsiaTheme="minorEastAsia" w:cstheme="minorBidi"/>
              <w:b w:val="0"/>
              <w:bCs w:val="0"/>
              <w:i w:val="0"/>
              <w:iCs w:val="0"/>
              <w:sz w:val="24"/>
              <w:szCs w:val="24"/>
              <w:lang w:eastAsia="el-GR"/>
              <w14:ligatures w14:val="standardContextual"/>
            </w:rPr>
          </w:pPr>
          <w:hyperlink w:anchor="_Toc203553242" w:history="1">
            <w:r w:rsidRPr="00BF386B">
              <w:rPr>
                <w:rStyle w:val="-"/>
                <w:w w:val="102"/>
              </w:rPr>
              <w:t>Σύνταξη μελετών για τα τμήματα της Δ/νσης</w:t>
            </w:r>
            <w:r>
              <w:rPr>
                <w:webHidden/>
              </w:rPr>
              <w:tab/>
            </w:r>
            <w:r>
              <w:rPr>
                <w:webHidden/>
              </w:rPr>
              <w:fldChar w:fldCharType="begin"/>
            </w:r>
            <w:r>
              <w:rPr>
                <w:webHidden/>
              </w:rPr>
              <w:instrText xml:space="preserve"> PAGEREF _Toc203553242 \h </w:instrText>
            </w:r>
            <w:r>
              <w:rPr>
                <w:webHidden/>
              </w:rPr>
            </w:r>
            <w:r>
              <w:rPr>
                <w:webHidden/>
              </w:rPr>
              <w:fldChar w:fldCharType="separate"/>
            </w:r>
            <w:r w:rsidR="004C3D65">
              <w:rPr>
                <w:webHidden/>
              </w:rPr>
              <w:t>175</w:t>
            </w:r>
            <w:r>
              <w:rPr>
                <w:webHidden/>
              </w:rPr>
              <w:fldChar w:fldCharType="end"/>
            </w:r>
          </w:hyperlink>
        </w:p>
        <w:p w14:paraId="25BFE0D1" w14:textId="03081976" w:rsidR="00642FED" w:rsidRDefault="00642FED">
          <w:pPr>
            <w:pStyle w:val="21"/>
            <w:tabs>
              <w:tab w:val="right" w:leader="dot" w:pos="8253"/>
            </w:tabs>
            <w:rPr>
              <w:rFonts w:eastAsiaTheme="minorEastAsia"/>
              <w:noProof/>
              <w:lang w:eastAsia="el-GR"/>
            </w:rPr>
          </w:pPr>
          <w:hyperlink w:anchor="_Toc203553243" w:history="1">
            <w:r w:rsidRPr="00BF386B">
              <w:rPr>
                <w:rStyle w:val="-"/>
                <w:b/>
                <w:bCs/>
                <w:noProof/>
              </w:rPr>
              <w:t>Τμήμα Πολιτισμού</w:t>
            </w:r>
            <w:r>
              <w:rPr>
                <w:noProof/>
                <w:webHidden/>
              </w:rPr>
              <w:tab/>
            </w:r>
            <w:r>
              <w:rPr>
                <w:noProof/>
                <w:webHidden/>
              </w:rPr>
              <w:fldChar w:fldCharType="begin"/>
            </w:r>
            <w:r>
              <w:rPr>
                <w:noProof/>
                <w:webHidden/>
              </w:rPr>
              <w:instrText xml:space="preserve"> PAGEREF _Toc203553243 \h </w:instrText>
            </w:r>
            <w:r>
              <w:rPr>
                <w:noProof/>
                <w:webHidden/>
              </w:rPr>
            </w:r>
            <w:r>
              <w:rPr>
                <w:noProof/>
                <w:webHidden/>
              </w:rPr>
              <w:fldChar w:fldCharType="separate"/>
            </w:r>
            <w:r w:rsidR="004C3D65">
              <w:rPr>
                <w:noProof/>
                <w:webHidden/>
              </w:rPr>
              <w:t>177</w:t>
            </w:r>
            <w:r>
              <w:rPr>
                <w:noProof/>
                <w:webHidden/>
              </w:rPr>
              <w:fldChar w:fldCharType="end"/>
            </w:r>
          </w:hyperlink>
        </w:p>
        <w:p w14:paraId="4D20847F" w14:textId="7BD64D40" w:rsidR="00642FED" w:rsidRDefault="00642FED">
          <w:pPr>
            <w:pStyle w:val="30"/>
            <w:rPr>
              <w:rFonts w:eastAsiaTheme="minorEastAsia" w:cstheme="minorBidi"/>
              <w:b w:val="0"/>
              <w:bCs w:val="0"/>
              <w:i w:val="0"/>
              <w:iCs w:val="0"/>
              <w:sz w:val="24"/>
              <w:szCs w:val="24"/>
              <w:lang w:eastAsia="el-GR"/>
              <w14:ligatures w14:val="standardContextual"/>
            </w:rPr>
          </w:pPr>
          <w:hyperlink w:anchor="_Toc203553244" w:history="1">
            <w:r w:rsidRPr="00BF386B">
              <w:rPr>
                <w:rStyle w:val="-"/>
              </w:rPr>
              <w:t>Α. Ψηφιακός εκσυγχρονισμός και βελτίωση διοικητικής λειτουργίας</w:t>
            </w:r>
            <w:r>
              <w:rPr>
                <w:webHidden/>
              </w:rPr>
              <w:tab/>
            </w:r>
            <w:r>
              <w:rPr>
                <w:webHidden/>
              </w:rPr>
              <w:fldChar w:fldCharType="begin"/>
            </w:r>
            <w:r>
              <w:rPr>
                <w:webHidden/>
              </w:rPr>
              <w:instrText xml:space="preserve"> PAGEREF _Toc203553244 \h </w:instrText>
            </w:r>
            <w:r>
              <w:rPr>
                <w:webHidden/>
              </w:rPr>
            </w:r>
            <w:r>
              <w:rPr>
                <w:webHidden/>
              </w:rPr>
              <w:fldChar w:fldCharType="separate"/>
            </w:r>
            <w:r w:rsidR="004C3D65">
              <w:rPr>
                <w:webHidden/>
              </w:rPr>
              <w:t>177</w:t>
            </w:r>
            <w:r>
              <w:rPr>
                <w:webHidden/>
              </w:rPr>
              <w:fldChar w:fldCharType="end"/>
            </w:r>
          </w:hyperlink>
        </w:p>
        <w:p w14:paraId="7387DC6B" w14:textId="30B910D2" w:rsidR="00642FED" w:rsidRDefault="00642FED">
          <w:pPr>
            <w:pStyle w:val="30"/>
            <w:rPr>
              <w:rFonts w:eastAsiaTheme="minorEastAsia" w:cstheme="minorBidi"/>
              <w:b w:val="0"/>
              <w:bCs w:val="0"/>
              <w:i w:val="0"/>
              <w:iCs w:val="0"/>
              <w:sz w:val="24"/>
              <w:szCs w:val="24"/>
              <w:lang w:eastAsia="el-GR"/>
              <w14:ligatures w14:val="standardContextual"/>
            </w:rPr>
          </w:pPr>
          <w:hyperlink w:anchor="_Toc203553245" w:history="1">
            <w:r w:rsidRPr="00BF386B">
              <w:rPr>
                <w:rStyle w:val="-"/>
                <w:w w:val="102"/>
              </w:rPr>
              <w:t>Β. Λειτουργία Καλλιτεχνικών Σχολών και Πολιτιστικών Κέντρων</w:t>
            </w:r>
            <w:r>
              <w:rPr>
                <w:webHidden/>
              </w:rPr>
              <w:tab/>
            </w:r>
            <w:r>
              <w:rPr>
                <w:webHidden/>
              </w:rPr>
              <w:fldChar w:fldCharType="begin"/>
            </w:r>
            <w:r>
              <w:rPr>
                <w:webHidden/>
              </w:rPr>
              <w:instrText xml:space="preserve"> PAGEREF _Toc203553245 \h </w:instrText>
            </w:r>
            <w:r>
              <w:rPr>
                <w:webHidden/>
              </w:rPr>
            </w:r>
            <w:r>
              <w:rPr>
                <w:webHidden/>
              </w:rPr>
              <w:fldChar w:fldCharType="separate"/>
            </w:r>
            <w:r w:rsidR="004C3D65">
              <w:rPr>
                <w:webHidden/>
              </w:rPr>
              <w:t>178</w:t>
            </w:r>
            <w:r>
              <w:rPr>
                <w:webHidden/>
              </w:rPr>
              <w:fldChar w:fldCharType="end"/>
            </w:r>
          </w:hyperlink>
        </w:p>
        <w:p w14:paraId="3E1FDE5F" w14:textId="5FF3C37A" w:rsidR="00642FED" w:rsidRDefault="00642FED">
          <w:pPr>
            <w:pStyle w:val="30"/>
            <w:rPr>
              <w:rFonts w:eastAsiaTheme="minorEastAsia" w:cstheme="minorBidi"/>
              <w:b w:val="0"/>
              <w:bCs w:val="0"/>
              <w:i w:val="0"/>
              <w:iCs w:val="0"/>
              <w:sz w:val="24"/>
              <w:szCs w:val="24"/>
              <w:lang w:eastAsia="el-GR"/>
              <w14:ligatures w14:val="standardContextual"/>
            </w:rPr>
          </w:pPr>
          <w:hyperlink w:anchor="_Toc203553246" w:history="1">
            <w:r w:rsidRPr="00BF386B">
              <w:rPr>
                <w:rStyle w:val="-"/>
              </w:rPr>
              <w:t>Γ. Συνοπτική παρουσίαση του αντικειμένου των καλλιτεχνικών σχολών</w:t>
            </w:r>
            <w:r>
              <w:rPr>
                <w:webHidden/>
              </w:rPr>
              <w:tab/>
            </w:r>
            <w:r>
              <w:rPr>
                <w:webHidden/>
              </w:rPr>
              <w:fldChar w:fldCharType="begin"/>
            </w:r>
            <w:r>
              <w:rPr>
                <w:webHidden/>
              </w:rPr>
              <w:instrText xml:space="preserve"> PAGEREF _Toc203553246 \h </w:instrText>
            </w:r>
            <w:r>
              <w:rPr>
                <w:webHidden/>
              </w:rPr>
            </w:r>
            <w:r>
              <w:rPr>
                <w:webHidden/>
              </w:rPr>
              <w:fldChar w:fldCharType="separate"/>
            </w:r>
            <w:r w:rsidR="004C3D65">
              <w:rPr>
                <w:webHidden/>
              </w:rPr>
              <w:t>178</w:t>
            </w:r>
            <w:r>
              <w:rPr>
                <w:webHidden/>
              </w:rPr>
              <w:fldChar w:fldCharType="end"/>
            </w:r>
          </w:hyperlink>
        </w:p>
        <w:p w14:paraId="67A2B2C2" w14:textId="6383951E" w:rsidR="00642FED" w:rsidRDefault="00642FED">
          <w:pPr>
            <w:pStyle w:val="21"/>
            <w:tabs>
              <w:tab w:val="right" w:leader="dot" w:pos="8253"/>
            </w:tabs>
            <w:rPr>
              <w:rFonts w:eastAsiaTheme="minorEastAsia"/>
              <w:noProof/>
              <w:lang w:eastAsia="el-GR"/>
            </w:rPr>
          </w:pPr>
          <w:hyperlink w:anchor="_Toc203553247" w:history="1">
            <w:r w:rsidRPr="00BF386B">
              <w:rPr>
                <w:rStyle w:val="-"/>
                <w:b/>
                <w:bCs/>
                <w:noProof/>
                <w:w w:val="102"/>
              </w:rPr>
              <w:t>Τμήμα Αθλητισμού</w:t>
            </w:r>
            <w:r>
              <w:rPr>
                <w:noProof/>
                <w:webHidden/>
              </w:rPr>
              <w:tab/>
            </w:r>
            <w:r>
              <w:rPr>
                <w:noProof/>
                <w:webHidden/>
              </w:rPr>
              <w:fldChar w:fldCharType="begin"/>
            </w:r>
            <w:r>
              <w:rPr>
                <w:noProof/>
                <w:webHidden/>
              </w:rPr>
              <w:instrText xml:space="preserve"> PAGEREF _Toc203553247 \h </w:instrText>
            </w:r>
            <w:r>
              <w:rPr>
                <w:noProof/>
                <w:webHidden/>
              </w:rPr>
            </w:r>
            <w:r>
              <w:rPr>
                <w:noProof/>
                <w:webHidden/>
              </w:rPr>
              <w:fldChar w:fldCharType="separate"/>
            </w:r>
            <w:r w:rsidR="004C3D65">
              <w:rPr>
                <w:noProof/>
                <w:webHidden/>
              </w:rPr>
              <w:t>185</w:t>
            </w:r>
            <w:r>
              <w:rPr>
                <w:noProof/>
                <w:webHidden/>
              </w:rPr>
              <w:fldChar w:fldCharType="end"/>
            </w:r>
          </w:hyperlink>
        </w:p>
        <w:p w14:paraId="67B0AAEB" w14:textId="7A3B06C3" w:rsidR="00642FED" w:rsidRDefault="00642FED">
          <w:pPr>
            <w:pStyle w:val="30"/>
            <w:rPr>
              <w:rFonts w:eastAsiaTheme="minorEastAsia" w:cstheme="minorBidi"/>
              <w:b w:val="0"/>
              <w:bCs w:val="0"/>
              <w:i w:val="0"/>
              <w:iCs w:val="0"/>
              <w:sz w:val="24"/>
              <w:szCs w:val="24"/>
              <w:lang w:eastAsia="el-GR"/>
              <w14:ligatures w14:val="standardContextual"/>
            </w:rPr>
          </w:pPr>
          <w:hyperlink w:anchor="_Toc203553248" w:history="1">
            <w:r w:rsidRPr="00BF386B">
              <w:rPr>
                <w:rStyle w:val="-"/>
              </w:rPr>
              <w:t>Α. Ψηφιακός εκσυγχρονισμός και βελτίωση διοικητικής λειτουργίας</w:t>
            </w:r>
            <w:r>
              <w:rPr>
                <w:webHidden/>
              </w:rPr>
              <w:tab/>
            </w:r>
            <w:r>
              <w:rPr>
                <w:webHidden/>
              </w:rPr>
              <w:fldChar w:fldCharType="begin"/>
            </w:r>
            <w:r>
              <w:rPr>
                <w:webHidden/>
              </w:rPr>
              <w:instrText xml:space="preserve"> PAGEREF _Toc203553248 \h </w:instrText>
            </w:r>
            <w:r>
              <w:rPr>
                <w:webHidden/>
              </w:rPr>
            </w:r>
            <w:r>
              <w:rPr>
                <w:webHidden/>
              </w:rPr>
              <w:fldChar w:fldCharType="separate"/>
            </w:r>
            <w:r w:rsidR="004C3D65">
              <w:rPr>
                <w:webHidden/>
              </w:rPr>
              <w:t>185</w:t>
            </w:r>
            <w:r>
              <w:rPr>
                <w:webHidden/>
              </w:rPr>
              <w:fldChar w:fldCharType="end"/>
            </w:r>
          </w:hyperlink>
        </w:p>
        <w:p w14:paraId="7F99EF88" w14:textId="438CC393" w:rsidR="00642FED" w:rsidRDefault="00642FED">
          <w:pPr>
            <w:pStyle w:val="30"/>
            <w:rPr>
              <w:rFonts w:eastAsiaTheme="minorEastAsia" w:cstheme="minorBidi"/>
              <w:b w:val="0"/>
              <w:bCs w:val="0"/>
              <w:i w:val="0"/>
              <w:iCs w:val="0"/>
              <w:sz w:val="24"/>
              <w:szCs w:val="24"/>
              <w:lang w:eastAsia="el-GR"/>
              <w14:ligatures w14:val="standardContextual"/>
            </w:rPr>
          </w:pPr>
          <w:hyperlink w:anchor="_Toc203553249" w:history="1">
            <w:r w:rsidRPr="00BF386B">
              <w:rPr>
                <w:rStyle w:val="-"/>
              </w:rPr>
              <w:t>Β. Αθλητικά εκπαιδευτικά τμήματα</w:t>
            </w:r>
            <w:r>
              <w:rPr>
                <w:webHidden/>
              </w:rPr>
              <w:tab/>
            </w:r>
            <w:r>
              <w:rPr>
                <w:webHidden/>
              </w:rPr>
              <w:fldChar w:fldCharType="begin"/>
            </w:r>
            <w:r>
              <w:rPr>
                <w:webHidden/>
              </w:rPr>
              <w:instrText xml:space="preserve"> PAGEREF _Toc203553249 \h </w:instrText>
            </w:r>
            <w:r>
              <w:rPr>
                <w:webHidden/>
              </w:rPr>
            </w:r>
            <w:r>
              <w:rPr>
                <w:webHidden/>
              </w:rPr>
              <w:fldChar w:fldCharType="separate"/>
            </w:r>
            <w:r w:rsidR="004C3D65">
              <w:rPr>
                <w:webHidden/>
              </w:rPr>
              <w:t>185</w:t>
            </w:r>
            <w:r>
              <w:rPr>
                <w:webHidden/>
              </w:rPr>
              <w:fldChar w:fldCharType="end"/>
            </w:r>
          </w:hyperlink>
        </w:p>
        <w:p w14:paraId="4F871F67" w14:textId="1525A566" w:rsidR="00642FED" w:rsidRDefault="00642FED">
          <w:pPr>
            <w:pStyle w:val="30"/>
            <w:rPr>
              <w:rFonts w:eastAsiaTheme="minorEastAsia" w:cstheme="minorBidi"/>
              <w:b w:val="0"/>
              <w:bCs w:val="0"/>
              <w:i w:val="0"/>
              <w:iCs w:val="0"/>
              <w:sz w:val="24"/>
              <w:szCs w:val="24"/>
              <w:lang w:eastAsia="el-GR"/>
              <w14:ligatures w14:val="standardContextual"/>
            </w:rPr>
          </w:pPr>
          <w:hyperlink w:anchor="_Toc203553250" w:history="1">
            <w:r w:rsidRPr="00BF386B">
              <w:rPr>
                <w:rStyle w:val="-"/>
              </w:rPr>
              <w:t>Γ. Προγράμματα Αθλητισμού</w:t>
            </w:r>
            <w:r>
              <w:rPr>
                <w:webHidden/>
              </w:rPr>
              <w:tab/>
            </w:r>
            <w:r>
              <w:rPr>
                <w:webHidden/>
              </w:rPr>
              <w:fldChar w:fldCharType="begin"/>
            </w:r>
            <w:r>
              <w:rPr>
                <w:webHidden/>
              </w:rPr>
              <w:instrText xml:space="preserve"> PAGEREF _Toc203553250 \h </w:instrText>
            </w:r>
            <w:r>
              <w:rPr>
                <w:webHidden/>
              </w:rPr>
            </w:r>
            <w:r>
              <w:rPr>
                <w:webHidden/>
              </w:rPr>
              <w:fldChar w:fldCharType="separate"/>
            </w:r>
            <w:r w:rsidR="004C3D65">
              <w:rPr>
                <w:webHidden/>
              </w:rPr>
              <w:t>186</w:t>
            </w:r>
            <w:r>
              <w:rPr>
                <w:webHidden/>
              </w:rPr>
              <w:fldChar w:fldCharType="end"/>
            </w:r>
          </w:hyperlink>
        </w:p>
        <w:p w14:paraId="0DCC9AF2" w14:textId="1DA899D8" w:rsidR="00642FED" w:rsidRDefault="00642FED">
          <w:pPr>
            <w:pStyle w:val="30"/>
            <w:rPr>
              <w:rFonts w:eastAsiaTheme="minorEastAsia" w:cstheme="minorBidi"/>
              <w:b w:val="0"/>
              <w:bCs w:val="0"/>
              <w:i w:val="0"/>
              <w:iCs w:val="0"/>
              <w:sz w:val="24"/>
              <w:szCs w:val="24"/>
              <w:lang w:eastAsia="el-GR"/>
              <w14:ligatures w14:val="standardContextual"/>
            </w:rPr>
          </w:pPr>
          <w:hyperlink w:anchor="_Toc203553251" w:history="1">
            <w:r w:rsidRPr="00BF386B">
              <w:rPr>
                <w:rStyle w:val="-"/>
              </w:rPr>
              <w:t>Δ. Διάθεση των αθλητικών χώρων</w:t>
            </w:r>
            <w:r>
              <w:rPr>
                <w:webHidden/>
              </w:rPr>
              <w:tab/>
            </w:r>
            <w:r>
              <w:rPr>
                <w:webHidden/>
              </w:rPr>
              <w:fldChar w:fldCharType="begin"/>
            </w:r>
            <w:r>
              <w:rPr>
                <w:webHidden/>
              </w:rPr>
              <w:instrText xml:space="preserve"> PAGEREF _Toc203553251 \h </w:instrText>
            </w:r>
            <w:r>
              <w:rPr>
                <w:webHidden/>
              </w:rPr>
            </w:r>
            <w:r>
              <w:rPr>
                <w:webHidden/>
              </w:rPr>
              <w:fldChar w:fldCharType="separate"/>
            </w:r>
            <w:r w:rsidR="004C3D65">
              <w:rPr>
                <w:webHidden/>
              </w:rPr>
              <w:t>187</w:t>
            </w:r>
            <w:r>
              <w:rPr>
                <w:webHidden/>
              </w:rPr>
              <w:fldChar w:fldCharType="end"/>
            </w:r>
          </w:hyperlink>
        </w:p>
        <w:p w14:paraId="7D60F84C" w14:textId="19424BD9" w:rsidR="00642FED" w:rsidRDefault="00642FED">
          <w:pPr>
            <w:pStyle w:val="30"/>
            <w:rPr>
              <w:rFonts w:eastAsiaTheme="minorEastAsia" w:cstheme="minorBidi"/>
              <w:b w:val="0"/>
              <w:bCs w:val="0"/>
              <w:i w:val="0"/>
              <w:iCs w:val="0"/>
              <w:sz w:val="24"/>
              <w:szCs w:val="24"/>
              <w:lang w:eastAsia="el-GR"/>
              <w14:ligatures w14:val="standardContextual"/>
            </w:rPr>
          </w:pPr>
          <w:hyperlink w:anchor="_Toc203553252" w:history="1">
            <w:r w:rsidRPr="00BF386B">
              <w:rPr>
                <w:rStyle w:val="-"/>
                <w:w w:val="102"/>
              </w:rPr>
              <w:t>Πρόγραμμα «Καλοκαίρι στην Πόλη - Άθληση &amp; Δημιουργία»</w:t>
            </w:r>
            <w:r>
              <w:rPr>
                <w:webHidden/>
              </w:rPr>
              <w:tab/>
            </w:r>
            <w:r>
              <w:rPr>
                <w:webHidden/>
              </w:rPr>
              <w:fldChar w:fldCharType="begin"/>
            </w:r>
            <w:r>
              <w:rPr>
                <w:webHidden/>
              </w:rPr>
              <w:instrText xml:space="preserve"> PAGEREF _Toc203553252 \h </w:instrText>
            </w:r>
            <w:r>
              <w:rPr>
                <w:webHidden/>
              </w:rPr>
            </w:r>
            <w:r>
              <w:rPr>
                <w:webHidden/>
              </w:rPr>
              <w:fldChar w:fldCharType="separate"/>
            </w:r>
            <w:r w:rsidR="004C3D65">
              <w:rPr>
                <w:webHidden/>
              </w:rPr>
              <w:t>187</w:t>
            </w:r>
            <w:r>
              <w:rPr>
                <w:webHidden/>
              </w:rPr>
              <w:fldChar w:fldCharType="end"/>
            </w:r>
          </w:hyperlink>
        </w:p>
        <w:p w14:paraId="0C227945" w14:textId="703895B7" w:rsidR="00642FED" w:rsidRDefault="00642FED">
          <w:pPr>
            <w:pStyle w:val="30"/>
            <w:rPr>
              <w:rFonts w:eastAsiaTheme="minorEastAsia" w:cstheme="minorBidi"/>
              <w:b w:val="0"/>
              <w:bCs w:val="0"/>
              <w:i w:val="0"/>
              <w:iCs w:val="0"/>
              <w:sz w:val="24"/>
              <w:szCs w:val="24"/>
              <w:lang w:eastAsia="el-GR"/>
              <w14:ligatures w14:val="standardContextual"/>
            </w:rPr>
          </w:pPr>
          <w:hyperlink w:anchor="_Toc203553253" w:history="1">
            <w:r w:rsidRPr="00BF386B">
              <w:rPr>
                <w:rStyle w:val="-"/>
                <w:w w:val="102"/>
              </w:rPr>
              <w:t>Πολιτιστικές και Αθλητικές Εκδηλώσεις</w:t>
            </w:r>
            <w:r>
              <w:rPr>
                <w:webHidden/>
              </w:rPr>
              <w:tab/>
            </w:r>
            <w:r>
              <w:rPr>
                <w:webHidden/>
              </w:rPr>
              <w:fldChar w:fldCharType="begin"/>
            </w:r>
            <w:r>
              <w:rPr>
                <w:webHidden/>
              </w:rPr>
              <w:instrText xml:space="preserve"> PAGEREF _Toc203553253 \h </w:instrText>
            </w:r>
            <w:r>
              <w:rPr>
                <w:webHidden/>
              </w:rPr>
            </w:r>
            <w:r>
              <w:rPr>
                <w:webHidden/>
              </w:rPr>
              <w:fldChar w:fldCharType="separate"/>
            </w:r>
            <w:r w:rsidR="004C3D65">
              <w:rPr>
                <w:webHidden/>
              </w:rPr>
              <w:t>187</w:t>
            </w:r>
            <w:r>
              <w:rPr>
                <w:webHidden/>
              </w:rPr>
              <w:fldChar w:fldCharType="end"/>
            </w:r>
          </w:hyperlink>
        </w:p>
        <w:p w14:paraId="2192F0B5" w14:textId="06B0DFE0" w:rsidR="00642FED" w:rsidRDefault="00642FED">
          <w:pPr>
            <w:pStyle w:val="21"/>
            <w:tabs>
              <w:tab w:val="right" w:leader="dot" w:pos="8253"/>
            </w:tabs>
            <w:rPr>
              <w:rFonts w:eastAsiaTheme="minorEastAsia"/>
              <w:noProof/>
              <w:lang w:eastAsia="el-GR"/>
            </w:rPr>
          </w:pPr>
          <w:hyperlink w:anchor="_Toc203553254" w:history="1">
            <w:r w:rsidRPr="00BF386B">
              <w:rPr>
                <w:rStyle w:val="-"/>
                <w:b/>
                <w:bCs/>
                <w:noProof/>
              </w:rPr>
              <w:t>Τμήμα Εθελοντισμού &amp; Νέας Γενιάς</w:t>
            </w:r>
            <w:r>
              <w:rPr>
                <w:noProof/>
                <w:webHidden/>
              </w:rPr>
              <w:tab/>
            </w:r>
            <w:r>
              <w:rPr>
                <w:noProof/>
                <w:webHidden/>
              </w:rPr>
              <w:fldChar w:fldCharType="begin"/>
            </w:r>
            <w:r>
              <w:rPr>
                <w:noProof/>
                <w:webHidden/>
              </w:rPr>
              <w:instrText xml:space="preserve"> PAGEREF _Toc203553254 \h </w:instrText>
            </w:r>
            <w:r>
              <w:rPr>
                <w:noProof/>
                <w:webHidden/>
              </w:rPr>
            </w:r>
            <w:r>
              <w:rPr>
                <w:noProof/>
                <w:webHidden/>
              </w:rPr>
              <w:fldChar w:fldCharType="separate"/>
            </w:r>
            <w:r w:rsidR="004C3D65">
              <w:rPr>
                <w:noProof/>
                <w:webHidden/>
              </w:rPr>
              <w:t>195</w:t>
            </w:r>
            <w:r>
              <w:rPr>
                <w:noProof/>
                <w:webHidden/>
              </w:rPr>
              <w:fldChar w:fldCharType="end"/>
            </w:r>
          </w:hyperlink>
        </w:p>
        <w:p w14:paraId="009D97E6" w14:textId="1D2922C7" w:rsidR="008C137D" w:rsidRDefault="008C137D">
          <w:r>
            <w:rPr>
              <w:b/>
              <w:bCs/>
            </w:rPr>
            <w:fldChar w:fldCharType="end"/>
          </w:r>
        </w:p>
      </w:sdtContent>
    </w:sdt>
    <w:p w14:paraId="15FAE3A0" w14:textId="77777777" w:rsidR="008C137D" w:rsidRDefault="008C137D" w:rsidP="005649E7">
      <w:pPr>
        <w:pStyle w:val="1"/>
        <w:spacing w:before="0" w:after="160" w:line="300" w:lineRule="auto"/>
        <w:jc w:val="center"/>
        <w:rPr>
          <w:b/>
          <w:w w:val="102"/>
          <w:sz w:val="32"/>
          <w:szCs w:val="32"/>
        </w:rPr>
      </w:pPr>
    </w:p>
    <w:p w14:paraId="444FFBBE" w14:textId="77777777" w:rsidR="008C137D" w:rsidRDefault="008C137D" w:rsidP="008C137D"/>
    <w:p w14:paraId="1077A173" w14:textId="77777777" w:rsidR="008C137D" w:rsidRDefault="008C137D" w:rsidP="008C137D"/>
    <w:p w14:paraId="47B04EF6" w14:textId="77777777" w:rsidR="008C137D" w:rsidRDefault="008C137D" w:rsidP="008C137D"/>
    <w:p w14:paraId="04FABD48" w14:textId="77777777" w:rsidR="008C137D" w:rsidRDefault="008C137D" w:rsidP="008C137D"/>
    <w:p w14:paraId="75EE25B0" w14:textId="77777777" w:rsidR="008C137D" w:rsidRDefault="008C137D" w:rsidP="008C137D"/>
    <w:p w14:paraId="54370BE6" w14:textId="77777777" w:rsidR="008C137D" w:rsidRDefault="008C137D" w:rsidP="008C137D"/>
    <w:p w14:paraId="7741B487" w14:textId="77777777" w:rsidR="008C137D" w:rsidRDefault="008C137D" w:rsidP="008C137D"/>
    <w:p w14:paraId="52098C3A" w14:textId="77777777" w:rsidR="008C137D" w:rsidRDefault="008C137D" w:rsidP="008C137D"/>
    <w:p w14:paraId="0EF7E335" w14:textId="77777777" w:rsidR="008C137D" w:rsidRDefault="008C137D" w:rsidP="008C137D"/>
    <w:p w14:paraId="22AE814E" w14:textId="77777777" w:rsidR="008C137D" w:rsidRDefault="008C137D" w:rsidP="008C137D"/>
    <w:p w14:paraId="6455B690" w14:textId="77777777" w:rsidR="008C137D" w:rsidRDefault="008C137D" w:rsidP="008C137D"/>
    <w:p w14:paraId="5CAC4904" w14:textId="77777777" w:rsidR="00CC4D5E" w:rsidRDefault="00CC4D5E" w:rsidP="008C137D"/>
    <w:p w14:paraId="5B4DFA5F" w14:textId="77777777" w:rsidR="00CC4D5E" w:rsidRDefault="00CC4D5E" w:rsidP="008C137D"/>
    <w:p w14:paraId="444510BC" w14:textId="77777777" w:rsidR="00CC4D5E" w:rsidRDefault="00CC4D5E" w:rsidP="008C137D"/>
    <w:p w14:paraId="1557405E" w14:textId="77777777" w:rsidR="00CC4D5E" w:rsidRDefault="00CC4D5E" w:rsidP="008C137D"/>
    <w:p w14:paraId="59013619" w14:textId="77777777" w:rsidR="00CC4D5E" w:rsidRDefault="00CC4D5E" w:rsidP="008C137D"/>
    <w:p w14:paraId="79DA9369" w14:textId="77777777" w:rsidR="00CC4D5E" w:rsidRDefault="00CC4D5E" w:rsidP="008C137D"/>
    <w:p w14:paraId="6D1EA71D" w14:textId="77777777" w:rsidR="00CC4D5E" w:rsidRDefault="00CC4D5E" w:rsidP="008C137D"/>
    <w:p w14:paraId="6844799D" w14:textId="77777777" w:rsidR="00CC4D5E" w:rsidRDefault="00CC4D5E" w:rsidP="008C137D"/>
    <w:p w14:paraId="11EDCAD5" w14:textId="77777777" w:rsidR="00CC4D5E" w:rsidRDefault="00CC4D5E" w:rsidP="008C137D"/>
    <w:p w14:paraId="1427DE9A" w14:textId="48BD01CD" w:rsidR="00CF5DB8" w:rsidRPr="009106D8" w:rsidRDefault="00CF5DB8" w:rsidP="00FD19B9">
      <w:pPr>
        <w:pStyle w:val="1"/>
        <w:shd w:val="clear" w:color="auto" w:fill="DEEAF6" w:themeFill="accent5" w:themeFillTint="33"/>
        <w:spacing w:before="0" w:after="160" w:line="300" w:lineRule="auto"/>
        <w:jc w:val="center"/>
        <w:rPr>
          <w:b/>
          <w:w w:val="102"/>
          <w:sz w:val="32"/>
          <w:szCs w:val="32"/>
        </w:rPr>
      </w:pPr>
      <w:bookmarkStart w:id="2" w:name="_Toc203553120"/>
      <w:r w:rsidRPr="009106D8">
        <w:rPr>
          <w:b/>
          <w:w w:val="102"/>
          <w:sz w:val="32"/>
          <w:szCs w:val="32"/>
        </w:rPr>
        <w:lastRenderedPageBreak/>
        <w:t>Αυτοτελές Τμήμα Δημάρχου και Αντιδημάρχων, Επικοινωνίας και Δημοσίων Σχέσεων</w:t>
      </w:r>
      <w:bookmarkEnd w:id="1"/>
      <w:bookmarkEnd w:id="2"/>
    </w:p>
    <w:p w14:paraId="1B10F02A" w14:textId="693D7474" w:rsidR="00CF5DB8" w:rsidRPr="00CF5DB8" w:rsidRDefault="00CF5DB8" w:rsidP="005649E7">
      <w:pPr>
        <w:spacing w:line="300" w:lineRule="auto"/>
        <w:rPr>
          <w:rFonts w:cstheme="minorHAnsi"/>
          <w:bCs/>
          <w:w w:val="102"/>
        </w:rPr>
      </w:pPr>
    </w:p>
    <w:p w14:paraId="16703AC1" w14:textId="38AD1F63" w:rsidR="00CF5DB8" w:rsidRPr="006C469F" w:rsidRDefault="00CF5DB8" w:rsidP="009065B4">
      <w:pPr>
        <w:spacing w:line="300" w:lineRule="auto"/>
        <w:jc w:val="both"/>
        <w:rPr>
          <w:rFonts w:cstheme="minorHAnsi"/>
          <w:bCs/>
          <w:i/>
          <w:iCs/>
          <w:w w:val="102"/>
        </w:rPr>
      </w:pPr>
      <w:r w:rsidRPr="006C469F">
        <w:rPr>
          <w:rFonts w:cstheme="minorHAnsi"/>
          <w:bCs/>
          <w:i/>
          <w:iCs/>
          <w:w w:val="102"/>
        </w:rPr>
        <w:t>Το Αυτοτελές Τμήμα Δημάρχου, Αντιδημάρχων και Δημοσίων Σχέσεων είναι επιφορτισμένο με αρμοδιότητες διοικητικής και γραμματειακής υποστήριξης, επικοινωνίας και δημοσίων σχέσεων, διαφάνειας, καθώς και παροχής διοικητικής βοήθειας</w:t>
      </w:r>
      <w:r w:rsidR="00F14B21">
        <w:rPr>
          <w:rFonts w:cstheme="minorHAnsi"/>
          <w:bCs/>
          <w:i/>
          <w:iCs/>
          <w:w w:val="102"/>
        </w:rPr>
        <w:t xml:space="preserve"> προς τους πολίτες</w:t>
      </w:r>
      <w:r w:rsidRPr="006C469F">
        <w:rPr>
          <w:rFonts w:cstheme="minorHAnsi"/>
          <w:bCs/>
          <w:i/>
          <w:iCs/>
          <w:w w:val="102"/>
        </w:rPr>
        <w:t>.</w:t>
      </w:r>
    </w:p>
    <w:p w14:paraId="10D77805" w14:textId="77777777" w:rsidR="009E18CD" w:rsidRDefault="009E18CD" w:rsidP="009065B4">
      <w:pPr>
        <w:spacing w:line="300" w:lineRule="auto"/>
        <w:jc w:val="both"/>
        <w:rPr>
          <w:rFonts w:cstheme="minorHAnsi"/>
          <w:bCs/>
          <w:w w:val="102"/>
        </w:rPr>
      </w:pPr>
    </w:p>
    <w:p w14:paraId="6A8AB33C" w14:textId="29F75729" w:rsidR="00CF5DB8" w:rsidRDefault="00F14B21" w:rsidP="009065B4">
      <w:pPr>
        <w:spacing w:line="300" w:lineRule="auto"/>
        <w:jc w:val="both"/>
        <w:rPr>
          <w:rFonts w:cstheme="minorHAnsi"/>
          <w:bCs/>
          <w:w w:val="102"/>
        </w:rPr>
      </w:pPr>
      <w:r>
        <w:rPr>
          <w:rFonts w:cstheme="minorHAnsi"/>
          <w:bCs/>
          <w:w w:val="102"/>
        </w:rPr>
        <w:t>Στο πλαίσιο των αρμοδιοτήτων του ανέπτυξε τις παρακάτω δ</w:t>
      </w:r>
      <w:r w:rsidR="00FC7976" w:rsidRPr="00F9511C">
        <w:rPr>
          <w:rFonts w:cstheme="minorHAnsi"/>
          <w:bCs/>
          <w:w w:val="102"/>
        </w:rPr>
        <w:t>ραστηριότητες</w:t>
      </w:r>
      <w:r w:rsidR="00F9511C" w:rsidRPr="00F9511C">
        <w:rPr>
          <w:rFonts w:cstheme="minorHAnsi"/>
          <w:bCs/>
          <w:w w:val="102"/>
        </w:rPr>
        <w:t>:</w:t>
      </w:r>
    </w:p>
    <w:p w14:paraId="696C7B4F" w14:textId="2911AFF0" w:rsidR="00CF5DB8" w:rsidRPr="00CC4D5E" w:rsidRDefault="00CF5DB8" w:rsidP="004A19A8">
      <w:pPr>
        <w:pStyle w:val="3"/>
        <w:spacing w:before="240" w:after="240"/>
        <w:rPr>
          <w:rFonts w:cstheme="minorHAnsi"/>
          <w:w w:val="102"/>
        </w:rPr>
      </w:pPr>
      <w:bookmarkStart w:id="3" w:name="_Toc203553121"/>
      <w:r w:rsidRPr="00CC4D5E">
        <w:rPr>
          <w:rFonts w:cstheme="minorHAnsi"/>
          <w:w w:val="102"/>
        </w:rPr>
        <w:t>Α. Τακτικές Δραστηριότητες</w:t>
      </w:r>
      <w:bookmarkEnd w:id="3"/>
    </w:p>
    <w:p w14:paraId="660AFCAE" w14:textId="77777777" w:rsidR="00CF5DB8" w:rsidRPr="00CF5DB8" w:rsidRDefault="00CF5DB8" w:rsidP="00665C48">
      <w:pPr>
        <w:numPr>
          <w:ilvl w:val="0"/>
          <w:numId w:val="1"/>
        </w:numPr>
        <w:spacing w:line="300" w:lineRule="auto"/>
        <w:ind w:left="357" w:hanging="357"/>
        <w:jc w:val="both"/>
        <w:rPr>
          <w:rFonts w:cstheme="minorHAnsi"/>
          <w:bCs/>
          <w:w w:val="102"/>
        </w:rPr>
      </w:pPr>
      <w:r w:rsidRPr="00CF5DB8">
        <w:rPr>
          <w:rFonts w:cstheme="minorHAnsi"/>
          <w:bCs/>
          <w:w w:val="102"/>
        </w:rPr>
        <w:t>Παροχή διοικητικής και γραμματειακής υποστήριξης προς τον Δήμαρχο.</w:t>
      </w:r>
    </w:p>
    <w:p w14:paraId="4E8C9107" w14:textId="6644AAC7" w:rsidR="00CF5DB8" w:rsidRPr="00CF5DB8" w:rsidRDefault="00CF5DB8" w:rsidP="00665C48">
      <w:pPr>
        <w:numPr>
          <w:ilvl w:val="0"/>
          <w:numId w:val="1"/>
        </w:numPr>
        <w:spacing w:line="300" w:lineRule="auto"/>
        <w:ind w:left="357" w:hanging="357"/>
        <w:jc w:val="both"/>
        <w:rPr>
          <w:rFonts w:cstheme="minorHAnsi"/>
          <w:bCs/>
          <w:w w:val="102"/>
        </w:rPr>
      </w:pPr>
      <w:r w:rsidRPr="00CF5DB8">
        <w:rPr>
          <w:rFonts w:cstheme="minorHAnsi"/>
          <w:bCs/>
          <w:w w:val="102"/>
        </w:rPr>
        <w:t>Παροχή διοικητικής και γραμματειακής υποστήριξης προς τους Αντιδημάρχους, τον Γενικό Γραμματέα, τον νομικό σύμβουλο, εντεταλμένους και ειδικούς συμβούλους</w:t>
      </w:r>
      <w:r w:rsidR="00F14B21">
        <w:rPr>
          <w:rFonts w:cstheme="minorHAnsi"/>
          <w:bCs/>
          <w:w w:val="102"/>
        </w:rPr>
        <w:t>.</w:t>
      </w:r>
    </w:p>
    <w:p w14:paraId="01A49004" w14:textId="735885F5" w:rsidR="00CF5DB8" w:rsidRPr="00CF5DB8" w:rsidRDefault="00CF5DB8" w:rsidP="00665C48">
      <w:pPr>
        <w:numPr>
          <w:ilvl w:val="0"/>
          <w:numId w:val="1"/>
        </w:numPr>
        <w:spacing w:line="300" w:lineRule="auto"/>
        <w:ind w:left="357" w:hanging="357"/>
        <w:jc w:val="both"/>
        <w:rPr>
          <w:rFonts w:cstheme="minorHAnsi"/>
          <w:bCs/>
          <w:w w:val="102"/>
        </w:rPr>
      </w:pPr>
      <w:r w:rsidRPr="00CF5DB8">
        <w:rPr>
          <w:rFonts w:cstheme="minorHAnsi"/>
          <w:bCs/>
          <w:w w:val="102"/>
        </w:rPr>
        <w:t xml:space="preserve">Τήρηση ημερολογίου προσωπικών επαφών του Δημάρχου, εντός και εκτός </w:t>
      </w:r>
      <w:r w:rsidR="008D7A8A">
        <w:rPr>
          <w:rFonts w:cstheme="minorHAnsi"/>
          <w:bCs/>
          <w:w w:val="102"/>
        </w:rPr>
        <w:t>Δήμου</w:t>
      </w:r>
      <w:r w:rsidR="00F14B21">
        <w:rPr>
          <w:rFonts w:cstheme="minorHAnsi"/>
          <w:bCs/>
          <w:w w:val="102"/>
        </w:rPr>
        <w:t>.</w:t>
      </w:r>
    </w:p>
    <w:p w14:paraId="21358E18" w14:textId="2617F6E6" w:rsidR="00CF5DB8" w:rsidRPr="00CF5DB8" w:rsidRDefault="00CF5DB8" w:rsidP="00665C48">
      <w:pPr>
        <w:numPr>
          <w:ilvl w:val="0"/>
          <w:numId w:val="1"/>
        </w:numPr>
        <w:spacing w:line="300" w:lineRule="auto"/>
        <w:ind w:left="357" w:hanging="357"/>
        <w:jc w:val="both"/>
        <w:rPr>
          <w:rFonts w:cstheme="minorHAnsi"/>
          <w:bCs/>
          <w:w w:val="102"/>
        </w:rPr>
      </w:pPr>
      <w:r w:rsidRPr="00CF5DB8">
        <w:rPr>
          <w:rFonts w:cstheme="minorHAnsi"/>
          <w:bCs/>
          <w:w w:val="102"/>
        </w:rPr>
        <w:t>Προγραμματισμός και οργάνωση συναντήσεων του Δημάρχου</w:t>
      </w:r>
      <w:r w:rsidR="00F14B21">
        <w:rPr>
          <w:rFonts w:cstheme="minorHAnsi"/>
          <w:bCs/>
          <w:w w:val="102"/>
        </w:rPr>
        <w:t>.</w:t>
      </w:r>
    </w:p>
    <w:p w14:paraId="1E9901BE" w14:textId="0067A8CE" w:rsidR="00CF5DB8" w:rsidRPr="00CF5DB8" w:rsidRDefault="00CF5DB8" w:rsidP="00665C48">
      <w:pPr>
        <w:numPr>
          <w:ilvl w:val="0"/>
          <w:numId w:val="1"/>
        </w:numPr>
        <w:spacing w:line="300" w:lineRule="auto"/>
        <w:ind w:left="357" w:hanging="357"/>
        <w:jc w:val="both"/>
        <w:rPr>
          <w:rFonts w:cstheme="minorHAnsi"/>
          <w:bCs/>
          <w:w w:val="102"/>
        </w:rPr>
      </w:pPr>
      <w:r w:rsidRPr="00CF5DB8">
        <w:rPr>
          <w:rFonts w:cstheme="minorHAnsi"/>
          <w:bCs/>
          <w:w w:val="102"/>
        </w:rPr>
        <w:t>Προγραμματισμός και οργάνωση ανοικτών δημόσιων συναντήσεων της Δημοτικής Αρχής με τους κατοίκους της πόλης</w:t>
      </w:r>
      <w:r w:rsidR="00F14B21">
        <w:rPr>
          <w:rFonts w:cstheme="minorHAnsi"/>
          <w:bCs/>
          <w:w w:val="102"/>
        </w:rPr>
        <w:t>.</w:t>
      </w:r>
    </w:p>
    <w:p w14:paraId="6EE49EE3" w14:textId="23C392BF" w:rsidR="00CF5DB8" w:rsidRPr="00CF5DB8" w:rsidRDefault="00CF5DB8" w:rsidP="00665C48">
      <w:pPr>
        <w:numPr>
          <w:ilvl w:val="0"/>
          <w:numId w:val="1"/>
        </w:numPr>
        <w:spacing w:line="300" w:lineRule="auto"/>
        <w:ind w:left="357" w:hanging="357"/>
        <w:jc w:val="both"/>
        <w:rPr>
          <w:rFonts w:cstheme="minorHAnsi"/>
          <w:bCs/>
          <w:w w:val="102"/>
        </w:rPr>
      </w:pPr>
      <w:r w:rsidRPr="00CF5DB8">
        <w:rPr>
          <w:rFonts w:cstheme="minorHAnsi"/>
          <w:bCs/>
          <w:w w:val="102"/>
        </w:rPr>
        <w:t>Τήρηση αρχείου αποφάσεων της Εκτελεστικής Επιτροπής</w:t>
      </w:r>
      <w:r w:rsidR="00F14B21">
        <w:rPr>
          <w:rFonts w:cstheme="minorHAnsi"/>
          <w:bCs/>
          <w:w w:val="102"/>
        </w:rPr>
        <w:t>.</w:t>
      </w:r>
    </w:p>
    <w:p w14:paraId="53B07040" w14:textId="20E16DCD" w:rsidR="00CF5DB8" w:rsidRPr="00CF5DB8" w:rsidRDefault="00CF5DB8" w:rsidP="00665C48">
      <w:pPr>
        <w:numPr>
          <w:ilvl w:val="0"/>
          <w:numId w:val="1"/>
        </w:numPr>
        <w:spacing w:line="300" w:lineRule="auto"/>
        <w:ind w:left="357" w:hanging="357"/>
        <w:jc w:val="both"/>
        <w:rPr>
          <w:rFonts w:cstheme="minorHAnsi"/>
          <w:bCs/>
          <w:w w:val="102"/>
        </w:rPr>
      </w:pPr>
      <w:r w:rsidRPr="00CF5DB8">
        <w:rPr>
          <w:rFonts w:cstheme="minorHAnsi"/>
          <w:bCs/>
          <w:w w:val="102"/>
        </w:rPr>
        <w:t>Τήρηση αρχείου αποφάσεων του Δημάρχου και κάθε άλλου σχετικού εγγράφου, σύμφωνα με τις κατευθύνσεις του</w:t>
      </w:r>
      <w:r w:rsidR="00F14B21">
        <w:rPr>
          <w:rFonts w:cstheme="minorHAnsi"/>
          <w:bCs/>
          <w:w w:val="102"/>
        </w:rPr>
        <w:t>.</w:t>
      </w:r>
    </w:p>
    <w:p w14:paraId="32CF1A32" w14:textId="033E0D1F" w:rsidR="00CF5DB8" w:rsidRPr="00CF5DB8" w:rsidRDefault="00CF5DB8" w:rsidP="00665C48">
      <w:pPr>
        <w:numPr>
          <w:ilvl w:val="0"/>
          <w:numId w:val="1"/>
        </w:numPr>
        <w:spacing w:line="300" w:lineRule="auto"/>
        <w:ind w:left="357" w:hanging="357"/>
        <w:jc w:val="both"/>
        <w:rPr>
          <w:rFonts w:cstheme="minorHAnsi"/>
          <w:bCs/>
          <w:w w:val="102"/>
        </w:rPr>
      </w:pPr>
      <w:r w:rsidRPr="00CF5DB8">
        <w:rPr>
          <w:rFonts w:cstheme="minorHAnsi"/>
          <w:bCs/>
          <w:w w:val="102"/>
        </w:rPr>
        <w:t>Διεκπεραίωση της προσωπικής αλληλογραφίας του Δημάρχου και τήρηση του σχετικού πρωτοκόλλου και αρχείου</w:t>
      </w:r>
      <w:r w:rsidR="00F14B21">
        <w:rPr>
          <w:rFonts w:cstheme="minorHAnsi"/>
          <w:bCs/>
          <w:w w:val="102"/>
        </w:rPr>
        <w:t>.</w:t>
      </w:r>
    </w:p>
    <w:p w14:paraId="4E2CCCED" w14:textId="77777777" w:rsidR="00CF5DB8" w:rsidRDefault="00CF5DB8" w:rsidP="00665C48">
      <w:pPr>
        <w:numPr>
          <w:ilvl w:val="0"/>
          <w:numId w:val="1"/>
        </w:numPr>
        <w:spacing w:line="300" w:lineRule="auto"/>
        <w:ind w:left="357" w:hanging="357"/>
        <w:jc w:val="both"/>
        <w:rPr>
          <w:rFonts w:cstheme="minorHAnsi"/>
          <w:bCs/>
          <w:w w:val="102"/>
        </w:rPr>
      </w:pPr>
      <w:r w:rsidRPr="00CF5DB8">
        <w:rPr>
          <w:rFonts w:cstheme="minorHAnsi"/>
          <w:bCs/>
          <w:w w:val="102"/>
        </w:rPr>
        <w:t>Σύνταξη και αποστολή ευχετήριων καρτών, επιστολών, προσκλήσεων κ.ά.</w:t>
      </w:r>
    </w:p>
    <w:p w14:paraId="1D6D5CDB" w14:textId="77777777" w:rsidR="005649E7" w:rsidRDefault="005649E7" w:rsidP="005649E7">
      <w:pPr>
        <w:spacing w:line="300" w:lineRule="auto"/>
        <w:rPr>
          <w:rFonts w:cstheme="minorHAnsi"/>
          <w:bCs/>
          <w:w w:val="102"/>
        </w:rPr>
      </w:pPr>
    </w:p>
    <w:p w14:paraId="39F622BC" w14:textId="77777777" w:rsidR="005649E7" w:rsidRDefault="005649E7" w:rsidP="005649E7">
      <w:pPr>
        <w:spacing w:line="300" w:lineRule="auto"/>
        <w:rPr>
          <w:rFonts w:cstheme="minorHAnsi"/>
          <w:bCs/>
          <w:w w:val="102"/>
        </w:rPr>
      </w:pPr>
    </w:p>
    <w:p w14:paraId="114F9467" w14:textId="77777777" w:rsidR="00CF5DB8" w:rsidRPr="00CC4D5E" w:rsidRDefault="00CF5DB8" w:rsidP="004A19A8">
      <w:pPr>
        <w:pStyle w:val="3"/>
        <w:spacing w:before="240" w:after="240"/>
        <w:rPr>
          <w:rFonts w:cstheme="minorHAnsi"/>
          <w:b/>
          <w:bCs/>
        </w:rPr>
      </w:pPr>
      <w:bookmarkStart w:id="4" w:name="_Toc203553122"/>
      <w:r w:rsidRPr="00CC4D5E">
        <w:rPr>
          <w:rFonts w:cstheme="minorHAnsi"/>
        </w:rPr>
        <w:lastRenderedPageBreak/>
        <w:t>Β. Δραστηριότητες Επικοινωνίας</w:t>
      </w:r>
      <w:bookmarkEnd w:id="4"/>
    </w:p>
    <w:p w14:paraId="34FCFF06" w14:textId="504EE8B1" w:rsidR="00CF5DB8" w:rsidRPr="00CF5DB8" w:rsidRDefault="00CF5DB8" w:rsidP="00665C48">
      <w:pPr>
        <w:spacing w:line="300" w:lineRule="auto"/>
        <w:jc w:val="both"/>
      </w:pPr>
      <w:r w:rsidRPr="00CF5DB8">
        <w:t xml:space="preserve">Το Αυτοτελές Τμήμα μεριμνά για την εφαρμογή της επικοινωνιακής πολιτικής του </w:t>
      </w:r>
      <w:r w:rsidR="008D7A8A">
        <w:t>Δήμου</w:t>
      </w:r>
      <w:r w:rsidRPr="00CF5DB8">
        <w:t xml:space="preserve"> Αγίας Βαρβάρας, με σκοπό την ενημέρωση και την ενεργή συμμετοχή των πολιτών στις δημοτικές διαδικασίες και δράσεις. Στο πλαίσιο αυτό, υλοποιήθηκαν οι παρακάτω ενέργειες:</w:t>
      </w:r>
    </w:p>
    <w:p w14:paraId="68D04738" w14:textId="77777777" w:rsidR="00CF5DB8" w:rsidRPr="005649E7" w:rsidRDefault="00CF5DB8" w:rsidP="00665C48">
      <w:pPr>
        <w:numPr>
          <w:ilvl w:val="0"/>
          <w:numId w:val="2"/>
        </w:numPr>
        <w:spacing w:line="300" w:lineRule="auto"/>
        <w:ind w:left="357" w:hanging="357"/>
        <w:jc w:val="both"/>
      </w:pPr>
      <w:r w:rsidRPr="005649E7">
        <w:t>Ενημέρωση των πολιτών σχετικά με τα δικαιώματά τους και τις απαραίτητες διαδικασίες για την εξυπηρέτηση των υποθέσεών τους.</w:t>
      </w:r>
    </w:p>
    <w:p w14:paraId="19491879" w14:textId="77777777" w:rsidR="00CF5DB8" w:rsidRPr="005649E7" w:rsidRDefault="00CF5DB8" w:rsidP="00665C48">
      <w:pPr>
        <w:numPr>
          <w:ilvl w:val="0"/>
          <w:numId w:val="2"/>
        </w:numPr>
        <w:spacing w:line="300" w:lineRule="auto"/>
        <w:ind w:left="357" w:hanging="357"/>
        <w:jc w:val="both"/>
      </w:pPr>
      <w:r w:rsidRPr="005649E7">
        <w:t>Υποδοχή, καταγραφή και διαβίβαση παραπόνων και προτάσεων των πολιτών στις αρμόδιες υπηρεσίες, παρακολούθηση της πορείας διεκπεραίωσης και ενημέρωση των ενδιαφερομένων.</w:t>
      </w:r>
    </w:p>
    <w:p w14:paraId="243C875E" w14:textId="77777777" w:rsidR="00CF5DB8" w:rsidRPr="005649E7" w:rsidRDefault="00CF5DB8" w:rsidP="00B37D1B">
      <w:pPr>
        <w:numPr>
          <w:ilvl w:val="0"/>
          <w:numId w:val="2"/>
        </w:numPr>
        <w:spacing w:after="80" w:line="300" w:lineRule="auto"/>
        <w:ind w:left="357" w:hanging="357"/>
        <w:jc w:val="both"/>
      </w:pPr>
      <w:r w:rsidRPr="005649E7">
        <w:t>Διαχείριση θεμάτων δημοσιότητας στον έντυπο και ηλεκτρονικό Τύπο:</w:t>
      </w:r>
    </w:p>
    <w:p w14:paraId="4121D779" w14:textId="4319EAAF" w:rsidR="00CF5DB8" w:rsidRPr="005649E7" w:rsidRDefault="00CF5DB8" w:rsidP="00B37D1B">
      <w:pPr>
        <w:numPr>
          <w:ilvl w:val="1"/>
          <w:numId w:val="3"/>
        </w:numPr>
        <w:spacing w:after="80" w:line="300" w:lineRule="auto"/>
        <w:ind w:left="714" w:hanging="357"/>
        <w:jc w:val="both"/>
      </w:pPr>
      <w:r w:rsidRPr="005649E7">
        <w:t xml:space="preserve">Παρακολούθηση δημοσιευμάτων που αφορούν τις δράσεις του </w:t>
      </w:r>
      <w:r w:rsidR="008D7A8A">
        <w:t>Δήμου</w:t>
      </w:r>
    </w:p>
    <w:p w14:paraId="4A540AE2" w14:textId="35240D2B" w:rsidR="00CF5DB8" w:rsidRPr="005649E7" w:rsidRDefault="00CF5DB8" w:rsidP="00B37D1B">
      <w:pPr>
        <w:numPr>
          <w:ilvl w:val="1"/>
          <w:numId w:val="3"/>
        </w:numPr>
        <w:spacing w:after="80" w:line="300" w:lineRule="auto"/>
        <w:ind w:left="714" w:hanging="357"/>
        <w:jc w:val="both"/>
      </w:pPr>
      <w:r w:rsidRPr="005649E7">
        <w:t>Ενημέρωση των διοικητικών οργάνων και υπηρεσιών για σχετικά δημοσιεύματα</w:t>
      </w:r>
    </w:p>
    <w:p w14:paraId="15325659" w14:textId="544D2107" w:rsidR="00CF5DB8" w:rsidRPr="005649E7" w:rsidRDefault="00CF5DB8" w:rsidP="00665C48">
      <w:pPr>
        <w:numPr>
          <w:ilvl w:val="1"/>
          <w:numId w:val="3"/>
        </w:numPr>
        <w:spacing w:line="300" w:lineRule="auto"/>
        <w:ind w:left="714" w:hanging="357"/>
        <w:jc w:val="both"/>
      </w:pPr>
      <w:r w:rsidRPr="005649E7">
        <w:t>Τήρηση αρχείου δημοσιεύσεων και των απαντήσεων της Δημοτικής Αρχής</w:t>
      </w:r>
    </w:p>
    <w:p w14:paraId="47274A6E" w14:textId="77777777" w:rsidR="00CF5DB8" w:rsidRPr="005649E7" w:rsidRDefault="00CF5DB8" w:rsidP="00665C48">
      <w:pPr>
        <w:numPr>
          <w:ilvl w:val="0"/>
          <w:numId w:val="2"/>
        </w:numPr>
        <w:spacing w:line="300" w:lineRule="auto"/>
        <w:ind w:left="357" w:hanging="357"/>
        <w:jc w:val="both"/>
      </w:pPr>
      <w:r w:rsidRPr="005649E7">
        <w:t>Προβολή των έργων, δράσεων και προγραμμάτων που σχεδιάζονται ή υλοποιούνται από τον Δήμο.</w:t>
      </w:r>
    </w:p>
    <w:p w14:paraId="495F3D58" w14:textId="77777777" w:rsidR="00CF5DB8" w:rsidRPr="005649E7" w:rsidRDefault="00CF5DB8" w:rsidP="00665C48">
      <w:pPr>
        <w:numPr>
          <w:ilvl w:val="0"/>
          <w:numId w:val="2"/>
        </w:numPr>
        <w:spacing w:line="300" w:lineRule="auto"/>
        <w:ind w:left="357" w:hanging="357"/>
        <w:jc w:val="both"/>
      </w:pPr>
      <w:r w:rsidRPr="005649E7">
        <w:t>Σύνταξη και επιμέλεια ανακοινώσεων, δελτίων Τύπου και ενημερωτικών μηνυμάτων, με σκοπό τη διάχυσή τους στα Μέσα Μαζικής Ενημέρωσης και τα μέσα κοινωνικής δικτύωσης.</w:t>
      </w:r>
    </w:p>
    <w:p w14:paraId="65C13B93" w14:textId="77777777" w:rsidR="00CF5DB8" w:rsidRPr="005649E7" w:rsidRDefault="00CF5DB8" w:rsidP="00665C48">
      <w:pPr>
        <w:numPr>
          <w:ilvl w:val="0"/>
          <w:numId w:val="2"/>
        </w:numPr>
        <w:spacing w:line="300" w:lineRule="auto"/>
        <w:ind w:left="357" w:hanging="357"/>
        <w:jc w:val="both"/>
      </w:pPr>
      <w:r w:rsidRPr="005649E7">
        <w:t>Αποστολή μαζικών ενημερώσεων προς τους πολίτες (μέσω e-</w:t>
      </w:r>
      <w:proofErr w:type="spellStart"/>
      <w:r w:rsidRPr="005649E7">
        <w:t>mail</w:t>
      </w:r>
      <w:proofErr w:type="spellEnd"/>
      <w:r w:rsidRPr="005649E7">
        <w:t xml:space="preserve"> και SMS).</w:t>
      </w:r>
    </w:p>
    <w:p w14:paraId="411751BD" w14:textId="7FF0A571" w:rsidR="00CF5DB8" w:rsidRPr="005649E7" w:rsidRDefault="00CF5DB8" w:rsidP="00665C48">
      <w:pPr>
        <w:numPr>
          <w:ilvl w:val="0"/>
          <w:numId w:val="2"/>
        </w:numPr>
        <w:spacing w:line="300" w:lineRule="auto"/>
        <w:ind w:left="357" w:hanging="357"/>
        <w:jc w:val="both"/>
      </w:pPr>
      <w:r w:rsidRPr="005649E7">
        <w:t xml:space="preserve">Ενημέρωση της ιστοσελίδας του </w:t>
      </w:r>
      <w:r w:rsidR="008D7A8A">
        <w:t>Δήμου</w:t>
      </w:r>
      <w:r w:rsidRPr="005649E7">
        <w:t>, ειδικότερα της ενότητας «Δελτία Τύπου – Ανακοινώσεις».</w:t>
      </w:r>
    </w:p>
    <w:p w14:paraId="36A7A99C" w14:textId="77777777" w:rsidR="00CF5DB8" w:rsidRPr="005649E7" w:rsidRDefault="00CF5DB8" w:rsidP="00665C48">
      <w:pPr>
        <w:numPr>
          <w:ilvl w:val="0"/>
          <w:numId w:val="2"/>
        </w:numPr>
        <w:spacing w:line="300" w:lineRule="auto"/>
        <w:ind w:left="357" w:hanging="357"/>
        <w:jc w:val="both"/>
      </w:pPr>
      <w:r w:rsidRPr="005649E7">
        <w:t>Δημιουργία έντυπου ενημερωτικού υλικού (όπως αφίσες και φυλλάδια) για τις δημοτικές δράσεις.</w:t>
      </w:r>
    </w:p>
    <w:p w14:paraId="5922995E" w14:textId="77777777" w:rsidR="00CF5DB8" w:rsidRPr="005649E7" w:rsidRDefault="00CF5DB8" w:rsidP="00665C48">
      <w:pPr>
        <w:numPr>
          <w:ilvl w:val="0"/>
          <w:numId w:val="2"/>
        </w:numPr>
        <w:spacing w:line="300" w:lineRule="auto"/>
        <w:ind w:left="357" w:hanging="357"/>
        <w:jc w:val="both"/>
      </w:pPr>
      <w:r w:rsidRPr="005649E7">
        <w:t>Διανομή ενημερωτικών φυλλαδίων στους κατοίκους της πόλης.</w:t>
      </w:r>
    </w:p>
    <w:p w14:paraId="1F6280DE" w14:textId="77777777" w:rsidR="00CF5DB8" w:rsidRPr="005649E7" w:rsidRDefault="00CF5DB8" w:rsidP="00665C48">
      <w:pPr>
        <w:numPr>
          <w:ilvl w:val="0"/>
          <w:numId w:val="2"/>
        </w:numPr>
        <w:spacing w:line="300" w:lineRule="auto"/>
        <w:ind w:left="357" w:hanging="357"/>
        <w:jc w:val="both"/>
      </w:pPr>
      <w:r w:rsidRPr="005649E7">
        <w:t>Παραγωγή, επιμέλεια και προβολή ενημερωτικών οπτικοακουστικών μηνυμάτων (</w:t>
      </w:r>
      <w:proofErr w:type="spellStart"/>
      <w:r w:rsidRPr="005649E7">
        <w:t>spot</w:t>
      </w:r>
      <w:proofErr w:type="spellEnd"/>
      <w:r w:rsidRPr="005649E7">
        <w:t>) για την επικοινωνία δημοτικών θεμάτων.</w:t>
      </w:r>
    </w:p>
    <w:p w14:paraId="2F4936E1" w14:textId="5C5AB9CE" w:rsidR="004F463E" w:rsidRPr="005649E7" w:rsidRDefault="004F463E" w:rsidP="00665C48">
      <w:pPr>
        <w:numPr>
          <w:ilvl w:val="0"/>
          <w:numId w:val="2"/>
        </w:numPr>
        <w:spacing w:line="300" w:lineRule="auto"/>
        <w:ind w:left="357" w:hanging="357"/>
        <w:jc w:val="both"/>
      </w:pPr>
      <w:r w:rsidRPr="005649E7">
        <w:rPr>
          <w:rFonts w:cstheme="minorHAnsi"/>
          <w:w w:val="102"/>
        </w:rPr>
        <w:t xml:space="preserve">Οργάνωση και υλοποίηση εκδηλώσεων </w:t>
      </w:r>
      <w:r w:rsidRPr="005649E7">
        <w:rPr>
          <w:rFonts w:cstheme="minorHAnsi"/>
          <w:i/>
          <w:iCs/>
          <w:w w:val="102"/>
        </w:rPr>
        <w:t xml:space="preserve">(συνέδρια, εγκαίνια, συνελεύσεις, ημερίδες, εθνικές επέτειοι, δημόσιες διαβουλεύσεις, κ.λπ.) </w:t>
      </w:r>
    </w:p>
    <w:p w14:paraId="7040CBCC" w14:textId="3D81DE25" w:rsidR="00CF5DB8" w:rsidRDefault="004F463E" w:rsidP="005649E7">
      <w:pPr>
        <w:spacing w:line="300" w:lineRule="auto"/>
        <w:rPr>
          <w:rFonts w:eastAsiaTheme="majorEastAsia" w:cstheme="minorHAnsi"/>
          <w:color w:val="2F5496" w:themeColor="accent1" w:themeShade="BF"/>
          <w:sz w:val="28"/>
          <w:szCs w:val="28"/>
        </w:rPr>
      </w:pPr>
      <w:r w:rsidRPr="00CC4D5E">
        <w:rPr>
          <w:rFonts w:eastAsiaTheme="majorEastAsia" w:cstheme="minorHAnsi"/>
          <w:color w:val="2F5496" w:themeColor="accent1" w:themeShade="BF"/>
          <w:sz w:val="28"/>
          <w:szCs w:val="28"/>
        </w:rPr>
        <w:lastRenderedPageBreak/>
        <w:t>Γ. Σύνταξη Μελετών</w:t>
      </w:r>
    </w:p>
    <w:tbl>
      <w:tblPr>
        <w:tblStyle w:val="ac"/>
        <w:tblW w:w="8363"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ook w:val="04A0" w:firstRow="1" w:lastRow="0" w:firstColumn="1" w:lastColumn="0" w:noHBand="0" w:noVBand="1"/>
      </w:tblPr>
      <w:tblGrid>
        <w:gridCol w:w="567"/>
        <w:gridCol w:w="7796"/>
      </w:tblGrid>
      <w:tr w:rsidR="00AE535B" w14:paraId="27C19332" w14:textId="77777777" w:rsidTr="00D941BD">
        <w:trPr>
          <w:trHeight w:val="234"/>
        </w:trPr>
        <w:tc>
          <w:tcPr>
            <w:tcW w:w="567" w:type="dxa"/>
            <w:shd w:val="clear" w:color="auto" w:fill="auto"/>
          </w:tcPr>
          <w:p w14:paraId="09B00919" w14:textId="77777777" w:rsidR="00AE535B" w:rsidRDefault="00AE535B" w:rsidP="005649E7">
            <w:pPr>
              <w:spacing w:line="300" w:lineRule="auto"/>
              <w:rPr>
                <w:rFonts w:eastAsiaTheme="majorEastAsia" w:cstheme="minorHAnsi"/>
                <w:color w:val="2F5496" w:themeColor="accent1" w:themeShade="BF"/>
                <w:sz w:val="28"/>
                <w:szCs w:val="28"/>
              </w:rPr>
            </w:pPr>
            <w:bookmarkStart w:id="5" w:name="_Hlk200728071"/>
          </w:p>
        </w:tc>
        <w:tc>
          <w:tcPr>
            <w:tcW w:w="7796" w:type="dxa"/>
            <w:shd w:val="clear" w:color="auto" w:fill="auto"/>
          </w:tcPr>
          <w:p w14:paraId="4159A952" w14:textId="77777777" w:rsidR="00AE535B" w:rsidRDefault="00AE535B" w:rsidP="005649E7">
            <w:pPr>
              <w:spacing w:line="300" w:lineRule="auto"/>
              <w:rPr>
                <w:rFonts w:eastAsiaTheme="majorEastAsia" w:cstheme="minorHAnsi"/>
                <w:color w:val="2F5496" w:themeColor="accent1" w:themeShade="BF"/>
                <w:sz w:val="28"/>
                <w:szCs w:val="28"/>
              </w:rPr>
            </w:pPr>
          </w:p>
        </w:tc>
      </w:tr>
      <w:tr w:rsidR="00AE535B" w14:paraId="496DDB56" w14:textId="77777777" w:rsidTr="00D941BD">
        <w:tc>
          <w:tcPr>
            <w:tcW w:w="567" w:type="dxa"/>
            <w:shd w:val="clear" w:color="auto" w:fill="auto"/>
          </w:tcPr>
          <w:p w14:paraId="4838A7ED" w14:textId="77777777" w:rsidR="00AE535B" w:rsidRDefault="00AE535B" w:rsidP="005649E7">
            <w:pPr>
              <w:spacing w:line="300" w:lineRule="auto"/>
              <w:rPr>
                <w:rFonts w:eastAsiaTheme="majorEastAsia" w:cstheme="minorHAnsi"/>
                <w:color w:val="2F5496" w:themeColor="accent1" w:themeShade="BF"/>
                <w:sz w:val="28"/>
                <w:szCs w:val="28"/>
              </w:rPr>
            </w:pPr>
          </w:p>
        </w:tc>
        <w:tc>
          <w:tcPr>
            <w:tcW w:w="7796" w:type="dxa"/>
          </w:tcPr>
          <w:p w14:paraId="31F3E4D3" w14:textId="3352012C" w:rsidR="00AE535B" w:rsidRPr="009E18CD" w:rsidRDefault="00AE535B">
            <w:pPr>
              <w:pStyle w:val="a6"/>
              <w:numPr>
                <w:ilvl w:val="0"/>
                <w:numId w:val="151"/>
              </w:numPr>
              <w:spacing w:before="120" w:after="120" w:line="276" w:lineRule="auto"/>
              <w:ind w:left="357" w:hanging="357"/>
              <w:contextualSpacing w:val="0"/>
              <w:rPr>
                <w:rFonts w:ascii="Calibri,Bold" w:hAnsi="Calibri,Bold" w:cs="Calibri,Bold"/>
                <w:sz w:val="24"/>
                <w:szCs w:val="24"/>
              </w:rPr>
            </w:pPr>
            <w:r w:rsidRPr="009E18CD">
              <w:rPr>
                <w:rFonts w:ascii="Calibri,Bold" w:hAnsi="Calibri,Bold" w:cs="Calibri,Bold"/>
                <w:sz w:val="24"/>
                <w:szCs w:val="24"/>
              </w:rPr>
              <w:t>Υπηρεσίες παραγωγής και εκτύπωσης έγχρωμου δελτίου ενημέρωσης πολιτών</w:t>
            </w:r>
          </w:p>
          <w:p w14:paraId="3BC59FFC" w14:textId="77777777" w:rsidR="00AE535B" w:rsidRPr="009E18CD" w:rsidRDefault="00AE535B">
            <w:pPr>
              <w:pStyle w:val="a6"/>
              <w:numPr>
                <w:ilvl w:val="0"/>
                <w:numId w:val="146"/>
              </w:numPr>
              <w:spacing w:before="120" w:after="120" w:line="276" w:lineRule="auto"/>
              <w:ind w:left="357" w:hanging="357"/>
              <w:contextualSpacing w:val="0"/>
              <w:rPr>
                <w:sz w:val="24"/>
                <w:szCs w:val="24"/>
              </w:rPr>
            </w:pPr>
            <w:r w:rsidRPr="009E18CD">
              <w:rPr>
                <w:sz w:val="24"/>
                <w:szCs w:val="24"/>
              </w:rPr>
              <w:t>Παροχή ανεξάρτητων υπηρεσιών εσωτερικού ελέγχου</w:t>
            </w:r>
          </w:p>
          <w:p w14:paraId="2797608A" w14:textId="511ACAC5" w:rsidR="00AE535B" w:rsidRPr="009E18CD" w:rsidRDefault="00AE535B">
            <w:pPr>
              <w:pStyle w:val="a6"/>
              <w:numPr>
                <w:ilvl w:val="0"/>
                <w:numId w:val="146"/>
              </w:numPr>
              <w:spacing w:before="120" w:after="120" w:line="276" w:lineRule="auto"/>
              <w:ind w:left="357" w:hanging="357"/>
              <w:contextualSpacing w:val="0"/>
              <w:rPr>
                <w:sz w:val="24"/>
                <w:szCs w:val="24"/>
              </w:rPr>
            </w:pPr>
            <w:r w:rsidRPr="009E18CD">
              <w:rPr>
                <w:sz w:val="24"/>
                <w:szCs w:val="24"/>
              </w:rPr>
              <w:t>Υπηρεσίες τηλεφωνικής εξυπηρέτησης των πολιτών</w:t>
            </w:r>
            <w:r w:rsidR="00BD2F0D" w:rsidRPr="009E18CD">
              <w:rPr>
                <w:sz w:val="24"/>
                <w:szCs w:val="24"/>
              </w:rPr>
              <w:t xml:space="preserve"> </w:t>
            </w:r>
            <w:r w:rsidRPr="009E18CD">
              <w:rPr>
                <w:sz w:val="24"/>
                <w:szCs w:val="24"/>
              </w:rPr>
              <w:t>μέσω της γραμμής εξυπηρέτησης του δημότη</w:t>
            </w:r>
          </w:p>
          <w:p w14:paraId="408F02DE" w14:textId="6E80878E" w:rsidR="00AE535B" w:rsidRPr="00AE535B" w:rsidRDefault="00AE535B">
            <w:pPr>
              <w:pStyle w:val="a6"/>
              <w:numPr>
                <w:ilvl w:val="0"/>
                <w:numId w:val="146"/>
              </w:numPr>
              <w:spacing w:before="120" w:after="120" w:line="276" w:lineRule="auto"/>
              <w:ind w:left="357" w:hanging="357"/>
              <w:contextualSpacing w:val="0"/>
              <w:rPr>
                <w:b/>
                <w:bCs/>
              </w:rPr>
            </w:pPr>
            <w:r w:rsidRPr="009E18CD">
              <w:rPr>
                <w:sz w:val="24"/>
                <w:szCs w:val="24"/>
              </w:rPr>
              <w:t>Προμήθεια πλακετών, μεταλλίων, αναμνηστικών συμμετοχής για τους μαθητές</w:t>
            </w:r>
            <w:r w:rsidR="00BD2F0D" w:rsidRPr="009E18CD">
              <w:rPr>
                <w:sz w:val="24"/>
                <w:szCs w:val="24"/>
              </w:rPr>
              <w:t xml:space="preserve"> </w:t>
            </w:r>
            <w:r w:rsidRPr="009E18CD">
              <w:rPr>
                <w:sz w:val="24"/>
                <w:szCs w:val="24"/>
              </w:rPr>
              <w:t xml:space="preserve">των σχολείων του </w:t>
            </w:r>
            <w:r w:rsidR="008D7A8A" w:rsidRPr="009E18CD">
              <w:rPr>
                <w:sz w:val="24"/>
                <w:szCs w:val="24"/>
              </w:rPr>
              <w:t>Δήμου</w:t>
            </w:r>
            <w:r w:rsidRPr="009E18CD">
              <w:rPr>
                <w:sz w:val="24"/>
                <w:szCs w:val="24"/>
              </w:rPr>
              <w:t xml:space="preserve"> Αγίας Βαρβάρας</w:t>
            </w:r>
          </w:p>
        </w:tc>
      </w:tr>
    </w:tbl>
    <w:p w14:paraId="61996236" w14:textId="767FB85E" w:rsidR="004F463E" w:rsidRPr="00CC4D5E" w:rsidRDefault="004F463E" w:rsidP="004A19A8">
      <w:pPr>
        <w:pStyle w:val="3"/>
        <w:spacing w:before="240" w:after="240"/>
        <w:rPr>
          <w:rFonts w:cstheme="minorHAnsi"/>
        </w:rPr>
      </w:pPr>
      <w:bookmarkStart w:id="6" w:name="_Toc203553123"/>
      <w:bookmarkEnd w:id="5"/>
      <w:r w:rsidRPr="00CC4D5E">
        <w:rPr>
          <w:rFonts w:cstheme="minorHAnsi"/>
        </w:rPr>
        <w:t xml:space="preserve">Δ. Διοικητική Υποστήριξη </w:t>
      </w:r>
      <w:r w:rsidR="009065B4" w:rsidRPr="00CC4D5E">
        <w:rPr>
          <w:rFonts w:cstheme="minorHAnsi"/>
        </w:rPr>
        <w:t>πολιτών</w:t>
      </w:r>
      <w:bookmarkEnd w:id="6"/>
    </w:p>
    <w:p w14:paraId="60C163BA" w14:textId="44C3E578" w:rsidR="004F463E" w:rsidRPr="005649E7" w:rsidRDefault="004F463E" w:rsidP="00905CE4">
      <w:pPr>
        <w:pStyle w:val="a6"/>
        <w:numPr>
          <w:ilvl w:val="0"/>
          <w:numId w:val="4"/>
        </w:numPr>
        <w:spacing w:line="300" w:lineRule="auto"/>
        <w:ind w:left="357" w:hanging="357"/>
        <w:contextualSpacing w:val="0"/>
        <w:jc w:val="both"/>
      </w:pPr>
      <w:r w:rsidRPr="005649E7">
        <w:t xml:space="preserve">Μέριμνα για την εξυπηρέτηση πολιτών με αντικειμενική αδυναμία πρόσβασης στις δημοτικές υπηρεσίες, μέσω διαμεσολάβησης και διευκόλυνσης της επικοινωνίας τους με τις αρμόδιες υπηρεσίες του </w:t>
      </w:r>
      <w:r w:rsidR="008D7A8A">
        <w:t>Δήμου</w:t>
      </w:r>
      <w:r w:rsidRPr="005649E7">
        <w:t>.</w:t>
      </w:r>
    </w:p>
    <w:p w14:paraId="761BC623" w14:textId="6DC02F75" w:rsidR="004F463E" w:rsidRPr="005649E7" w:rsidRDefault="004F463E" w:rsidP="00905CE4">
      <w:pPr>
        <w:pStyle w:val="a6"/>
        <w:numPr>
          <w:ilvl w:val="0"/>
          <w:numId w:val="4"/>
        </w:numPr>
        <w:spacing w:line="300" w:lineRule="auto"/>
        <w:ind w:left="357" w:hanging="357"/>
        <w:contextualSpacing w:val="0"/>
        <w:jc w:val="both"/>
      </w:pPr>
      <w:r w:rsidRPr="005649E7">
        <w:t>Υποδοχή και καταγραφή αιτημάτων πολιτών, καθώς και μέριμνα για την ικανοποίησή τους, σε συνεργασία με τις αρμόδιες δημοτικές υπηρεσίες και το Κέντρο Εξυπηρέτησης Πολιτών (Κ.Ε.Π.).</w:t>
      </w:r>
    </w:p>
    <w:p w14:paraId="228D1850" w14:textId="085AA380" w:rsidR="004F463E" w:rsidRPr="005649E7" w:rsidRDefault="004F463E" w:rsidP="00905CE4">
      <w:pPr>
        <w:pStyle w:val="a6"/>
        <w:numPr>
          <w:ilvl w:val="0"/>
          <w:numId w:val="4"/>
        </w:numPr>
        <w:spacing w:line="300" w:lineRule="auto"/>
        <w:ind w:left="357" w:hanging="357"/>
        <w:contextualSpacing w:val="0"/>
        <w:jc w:val="both"/>
      </w:pPr>
      <w:r w:rsidRPr="005649E7">
        <w:t>Ανάληψη λοιπών καθηκόντων, κατά περίπτωση, σύμφωνα με σχετικές εντολές ή αποφάσεις του Δημάρχου.</w:t>
      </w:r>
    </w:p>
    <w:p w14:paraId="1CD0EAD5" w14:textId="2DF8E123" w:rsidR="009065B4" w:rsidRPr="00D05550" w:rsidRDefault="009065B4">
      <w:pPr>
        <w:numPr>
          <w:ilvl w:val="0"/>
          <w:numId w:val="67"/>
        </w:numPr>
        <w:spacing w:line="300" w:lineRule="auto"/>
        <w:ind w:left="357" w:hanging="357"/>
        <w:jc w:val="both"/>
      </w:pPr>
      <w:r w:rsidRPr="00D05550">
        <w:t>Εφαρμογή Συστήματος Διοίκησης μέσω Στόχων (ΔΜΣ), προσανατολισμένου στη συνεχή βελτίωση της ποιότητας και της αποτελεσματικότητας των παρεχόμενων υπηρεσιών</w:t>
      </w:r>
      <w:r w:rsidR="009E18CD">
        <w:t>.</w:t>
      </w:r>
    </w:p>
    <w:p w14:paraId="4422DEDD" w14:textId="77777777" w:rsidR="00BB448D" w:rsidRDefault="00BB448D" w:rsidP="005649E7">
      <w:pPr>
        <w:spacing w:line="300" w:lineRule="auto"/>
      </w:pPr>
    </w:p>
    <w:p w14:paraId="5110359C" w14:textId="77777777" w:rsidR="00BB448D" w:rsidRDefault="00BB448D" w:rsidP="005649E7">
      <w:pPr>
        <w:spacing w:line="300" w:lineRule="auto"/>
      </w:pPr>
    </w:p>
    <w:p w14:paraId="3CAD7296" w14:textId="77777777" w:rsidR="00BB448D" w:rsidRDefault="00BB448D" w:rsidP="005649E7">
      <w:pPr>
        <w:spacing w:line="300" w:lineRule="auto"/>
      </w:pPr>
    </w:p>
    <w:p w14:paraId="7313CF42" w14:textId="77777777" w:rsidR="00BB448D" w:rsidRDefault="00BB448D" w:rsidP="005649E7">
      <w:pPr>
        <w:spacing w:line="300" w:lineRule="auto"/>
      </w:pPr>
    </w:p>
    <w:p w14:paraId="7DA6B813" w14:textId="77777777" w:rsidR="00B37D1B" w:rsidRDefault="00B37D1B" w:rsidP="005649E7">
      <w:pPr>
        <w:spacing w:line="300" w:lineRule="auto"/>
      </w:pPr>
    </w:p>
    <w:p w14:paraId="5F4B1AC5" w14:textId="77777777" w:rsidR="00B37D1B" w:rsidRDefault="00B37D1B" w:rsidP="005649E7">
      <w:pPr>
        <w:spacing w:line="300" w:lineRule="auto"/>
      </w:pPr>
    </w:p>
    <w:p w14:paraId="681765B6" w14:textId="05888778" w:rsidR="00BB448D" w:rsidRPr="001C745D" w:rsidRDefault="00BB448D" w:rsidP="003E31BD">
      <w:pPr>
        <w:pStyle w:val="1"/>
        <w:shd w:val="clear" w:color="auto" w:fill="DEEAF6" w:themeFill="accent5" w:themeFillTint="33"/>
        <w:spacing w:before="240" w:after="240" w:line="300" w:lineRule="auto"/>
        <w:jc w:val="center"/>
        <w:rPr>
          <w:b/>
          <w:w w:val="102"/>
          <w:sz w:val="32"/>
          <w:szCs w:val="32"/>
        </w:rPr>
      </w:pPr>
      <w:bookmarkStart w:id="7" w:name="_Toc108615792"/>
      <w:bookmarkStart w:id="8" w:name="_Toc203553124"/>
      <w:r w:rsidRPr="001C745D">
        <w:rPr>
          <w:b/>
          <w:w w:val="102"/>
          <w:sz w:val="32"/>
          <w:szCs w:val="32"/>
        </w:rPr>
        <w:lastRenderedPageBreak/>
        <w:t xml:space="preserve">Αυτοτελές </w:t>
      </w:r>
      <w:r w:rsidR="00AB65CA">
        <w:rPr>
          <w:b/>
          <w:w w:val="102"/>
          <w:sz w:val="32"/>
          <w:szCs w:val="32"/>
        </w:rPr>
        <w:t>Τμήμα</w:t>
      </w:r>
      <w:r w:rsidRPr="001C745D">
        <w:rPr>
          <w:b/>
          <w:w w:val="102"/>
          <w:sz w:val="32"/>
          <w:szCs w:val="32"/>
        </w:rPr>
        <w:t xml:space="preserve"> Προγραμματισμού, Ανάπτυξης</w:t>
      </w:r>
      <w:r w:rsidR="0006638C">
        <w:rPr>
          <w:b/>
          <w:w w:val="102"/>
          <w:sz w:val="32"/>
          <w:szCs w:val="32"/>
        </w:rPr>
        <w:t xml:space="preserve">             </w:t>
      </w:r>
      <w:r w:rsidRPr="001C745D">
        <w:rPr>
          <w:b/>
          <w:w w:val="102"/>
          <w:sz w:val="32"/>
          <w:szCs w:val="32"/>
        </w:rPr>
        <w:t>και Τ.Π.Ε.</w:t>
      </w:r>
      <w:bookmarkEnd w:id="7"/>
      <w:bookmarkEnd w:id="8"/>
    </w:p>
    <w:p w14:paraId="64A5F033" w14:textId="4A7D6ABB" w:rsidR="00BB448D" w:rsidRDefault="00BB448D" w:rsidP="003E31BD">
      <w:pPr>
        <w:spacing w:before="240" w:line="300" w:lineRule="auto"/>
        <w:jc w:val="both"/>
        <w:rPr>
          <w:i/>
        </w:rPr>
      </w:pPr>
      <w:r w:rsidRPr="006C469F">
        <w:rPr>
          <w:rFonts w:cstheme="minorHAnsi"/>
          <w:i/>
          <w:w w:val="102"/>
        </w:rPr>
        <w:t xml:space="preserve">Το Αυτοτελές Τμήμα Προγραμματισμού Ανάπτυξης και Τεχνολογιών Πληροφορικής και Επικοινωνιών (ΤΠΕ) είναι αρμόδιο για διαχείριση συγχρηματοδοτούμενων προγραμμάτων, υποβολή προτάσεων και </w:t>
      </w:r>
      <w:r w:rsidRPr="006C469F">
        <w:rPr>
          <w:i/>
        </w:rPr>
        <w:t xml:space="preserve">την ανάπτυξη και τη λειτουργία των συστημάτων ΤΠΕ του </w:t>
      </w:r>
      <w:r w:rsidR="008D7A8A" w:rsidRPr="006C469F">
        <w:rPr>
          <w:i/>
        </w:rPr>
        <w:t>Δήμου</w:t>
      </w:r>
      <w:r w:rsidRPr="006C469F">
        <w:rPr>
          <w:i/>
        </w:rPr>
        <w:t>.</w:t>
      </w:r>
    </w:p>
    <w:p w14:paraId="7C1EE4A4" w14:textId="77777777" w:rsidR="009E18CD" w:rsidRDefault="009E18CD" w:rsidP="009E18CD">
      <w:pPr>
        <w:spacing w:line="300" w:lineRule="auto"/>
        <w:jc w:val="both"/>
        <w:rPr>
          <w:rFonts w:cstheme="minorHAnsi"/>
          <w:bCs/>
          <w:w w:val="102"/>
        </w:rPr>
      </w:pPr>
      <w:bookmarkStart w:id="9" w:name="_Toc108615793"/>
      <w:r>
        <w:rPr>
          <w:rFonts w:cstheme="minorHAnsi"/>
          <w:bCs/>
          <w:w w:val="102"/>
        </w:rPr>
        <w:t>Στο πλαίσιο των αρμοδιοτήτων του ανέπτυξε τις παρακάτω δ</w:t>
      </w:r>
      <w:r w:rsidRPr="00F9511C">
        <w:rPr>
          <w:rFonts w:cstheme="minorHAnsi"/>
          <w:bCs/>
          <w:w w:val="102"/>
        </w:rPr>
        <w:t>ραστηριότητες:</w:t>
      </w:r>
    </w:p>
    <w:p w14:paraId="31FD8315" w14:textId="77777777" w:rsidR="00003E74" w:rsidRDefault="00BB448D" w:rsidP="00003E74">
      <w:pPr>
        <w:pStyle w:val="3"/>
        <w:spacing w:before="240" w:after="240"/>
      </w:pPr>
      <w:bookmarkStart w:id="10" w:name="_Toc203553125"/>
      <w:r w:rsidRPr="00F9284C">
        <w:t xml:space="preserve">Α. </w:t>
      </w:r>
      <w:r w:rsidR="00003E74">
        <w:t>Βελτίωση διοικητικής λειτουργίας</w:t>
      </w:r>
      <w:bookmarkEnd w:id="10"/>
    </w:p>
    <w:p w14:paraId="56CD47EC" w14:textId="6B19F5AA" w:rsidR="00003E74" w:rsidRPr="00D05550" w:rsidRDefault="00003E74">
      <w:pPr>
        <w:numPr>
          <w:ilvl w:val="0"/>
          <w:numId w:val="67"/>
        </w:numPr>
        <w:spacing w:line="300" w:lineRule="auto"/>
        <w:ind w:left="357" w:hanging="357"/>
        <w:jc w:val="both"/>
      </w:pPr>
      <w:r w:rsidRPr="00D05550">
        <w:t>Εφαρμογή Συστήματος Διοίκησης μέσω Στόχων, προσανατολισμένου στη συνεχή βελτίωση της ποιότητας και της αποτελεσματικότητας των παρεχόμενων υπηρεσιών</w:t>
      </w:r>
    </w:p>
    <w:p w14:paraId="4CFCC2BF" w14:textId="28C44B37" w:rsidR="00BB448D" w:rsidRDefault="00003E74" w:rsidP="00224797">
      <w:pPr>
        <w:pStyle w:val="3"/>
        <w:spacing w:before="240" w:after="240"/>
      </w:pPr>
      <w:bookmarkStart w:id="11" w:name="_Toc203553126"/>
      <w:r>
        <w:t xml:space="preserve">Β. </w:t>
      </w:r>
      <w:r w:rsidR="00BB448D" w:rsidRPr="00F9284C">
        <w:t>Αρμοδιότητες Προγραμματισμού, Ανάπτυξης</w:t>
      </w:r>
      <w:bookmarkEnd w:id="9"/>
      <w:bookmarkEnd w:id="11"/>
    </w:p>
    <w:p w14:paraId="0D3F8240" w14:textId="2349C16F" w:rsidR="00492404" w:rsidRDefault="004C1DFC" w:rsidP="00224797">
      <w:pPr>
        <w:spacing w:line="300" w:lineRule="auto"/>
        <w:jc w:val="both"/>
      </w:pPr>
      <w:r>
        <w:t>Στο πλαίσιο των αρμοδιοτήτων</w:t>
      </w:r>
      <w:r w:rsidR="0006638C">
        <w:t xml:space="preserve"> </w:t>
      </w:r>
      <w:r w:rsidR="00D300D7">
        <w:t>του Τμήματος</w:t>
      </w:r>
      <w:r w:rsidR="0006638C">
        <w:t xml:space="preserve"> </w:t>
      </w:r>
      <w:r w:rsidR="00D300D7">
        <w:t>σχετικά με τ</w:t>
      </w:r>
      <w:r w:rsidR="003F54CC">
        <w:t xml:space="preserve">α </w:t>
      </w:r>
      <w:r w:rsidR="00D300D7">
        <w:t>συγχρηματοδοτούμεν</w:t>
      </w:r>
      <w:r w:rsidR="003F54CC">
        <w:t xml:space="preserve">α </w:t>
      </w:r>
      <w:r w:rsidR="00D300D7">
        <w:t>προγρ</w:t>
      </w:r>
      <w:r w:rsidR="003F54CC">
        <w:t>άμματα, υλοποιήθηκαν οι παρακάτω</w:t>
      </w:r>
      <w:r w:rsidR="0006638C">
        <w:t xml:space="preserve"> </w:t>
      </w:r>
      <w:r w:rsidR="003F54CC">
        <w:t>ενέργειες διαχείρισης</w:t>
      </w:r>
      <w:r w:rsidR="00224797">
        <w:t>:</w:t>
      </w:r>
      <w:r w:rsidR="0006638C">
        <w:t xml:space="preserve">  </w:t>
      </w:r>
    </w:p>
    <w:tbl>
      <w:tblPr>
        <w:tblStyle w:val="ac"/>
        <w:tblW w:w="9351" w:type="dxa"/>
        <w:jc w:val="cente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4A0" w:firstRow="1" w:lastRow="0" w:firstColumn="1" w:lastColumn="0" w:noHBand="0" w:noVBand="1"/>
      </w:tblPr>
      <w:tblGrid>
        <w:gridCol w:w="568"/>
        <w:gridCol w:w="3680"/>
        <w:gridCol w:w="6"/>
        <w:gridCol w:w="4388"/>
        <w:gridCol w:w="709"/>
      </w:tblGrid>
      <w:tr w:rsidR="001905AB" w:rsidRPr="00F467BD" w14:paraId="05DD23A4" w14:textId="77777777" w:rsidTr="00642FED">
        <w:trPr>
          <w:trHeight w:val="699"/>
          <w:jc w:val="center"/>
        </w:trPr>
        <w:tc>
          <w:tcPr>
            <w:tcW w:w="9351" w:type="dxa"/>
            <w:gridSpan w:val="5"/>
            <w:tcBorders>
              <w:bottom w:val="single" w:sz="4" w:space="0" w:color="2E74B5" w:themeColor="accent5" w:themeShade="BF"/>
            </w:tcBorders>
            <w:shd w:val="clear" w:color="auto" w:fill="DEEAF6" w:themeFill="accent5" w:themeFillTint="33"/>
            <w:vAlign w:val="center"/>
          </w:tcPr>
          <w:p w14:paraId="0D97712A" w14:textId="77777777" w:rsidR="001905AB" w:rsidRPr="00F467BD" w:rsidRDefault="001905AB" w:rsidP="00457AD8">
            <w:pPr>
              <w:pStyle w:val="a6"/>
              <w:spacing w:before="120" w:after="120" w:line="300" w:lineRule="auto"/>
              <w:ind w:left="357"/>
              <w:contextualSpacing w:val="0"/>
              <w:rPr>
                <w:rFonts w:cstheme="minorHAnsi"/>
                <w:sz w:val="24"/>
                <w:szCs w:val="24"/>
              </w:rPr>
            </w:pPr>
            <w:r w:rsidRPr="00F467BD">
              <w:rPr>
                <w:b/>
                <w:bCs/>
                <w:w w:val="102"/>
                <w:sz w:val="24"/>
                <w:szCs w:val="24"/>
              </w:rPr>
              <w:t>Συγχρηματοδοτούμενα προγράμματα ΕΣΠΑ 2014-2020</w:t>
            </w:r>
          </w:p>
        </w:tc>
      </w:tr>
      <w:tr w:rsidR="001905AB" w:rsidRPr="00F467BD" w14:paraId="116FE5F8" w14:textId="77777777" w:rsidTr="00642FED">
        <w:trPr>
          <w:jc w:val="center"/>
        </w:trPr>
        <w:tc>
          <w:tcPr>
            <w:tcW w:w="568" w:type="dxa"/>
            <w:tcBorders>
              <w:bottom w:val="single" w:sz="18" w:space="0" w:color="2E74B5" w:themeColor="accent5" w:themeShade="BF"/>
            </w:tcBorders>
            <w:vAlign w:val="center"/>
          </w:tcPr>
          <w:p w14:paraId="0FACF3B8" w14:textId="77777777" w:rsidR="001905AB" w:rsidRPr="00F467BD" w:rsidRDefault="001905AB" w:rsidP="00B413FF">
            <w:pPr>
              <w:spacing w:line="300" w:lineRule="auto"/>
              <w:rPr>
                <w:sz w:val="24"/>
                <w:szCs w:val="24"/>
              </w:rPr>
            </w:pPr>
          </w:p>
        </w:tc>
        <w:tc>
          <w:tcPr>
            <w:tcW w:w="3686" w:type="dxa"/>
            <w:gridSpan w:val="2"/>
            <w:tcBorders>
              <w:bottom w:val="single" w:sz="18" w:space="0" w:color="2E74B5" w:themeColor="accent5" w:themeShade="BF"/>
            </w:tcBorders>
            <w:vAlign w:val="center"/>
          </w:tcPr>
          <w:p w14:paraId="790E829A" w14:textId="77777777" w:rsidR="001905AB" w:rsidRPr="00F467BD" w:rsidRDefault="001905AB" w:rsidP="005E28A9">
            <w:pPr>
              <w:spacing w:before="60" w:after="60" w:line="300" w:lineRule="auto"/>
              <w:rPr>
                <w:rFonts w:cstheme="minorHAnsi"/>
                <w:b/>
                <w:bCs/>
                <w:sz w:val="24"/>
                <w:szCs w:val="24"/>
              </w:rPr>
            </w:pPr>
            <w:r w:rsidRPr="00F467BD">
              <w:rPr>
                <w:rFonts w:cstheme="minorHAnsi"/>
                <w:b/>
                <w:bCs/>
                <w:sz w:val="24"/>
                <w:szCs w:val="24"/>
              </w:rPr>
              <w:t>Πρόγραμμα</w:t>
            </w:r>
          </w:p>
        </w:tc>
        <w:tc>
          <w:tcPr>
            <w:tcW w:w="5097" w:type="dxa"/>
            <w:gridSpan w:val="2"/>
            <w:tcBorders>
              <w:bottom w:val="single" w:sz="18" w:space="0" w:color="2E74B5" w:themeColor="accent5" w:themeShade="BF"/>
            </w:tcBorders>
            <w:vAlign w:val="center"/>
          </w:tcPr>
          <w:p w14:paraId="3CB546F4" w14:textId="77777777" w:rsidR="001905AB" w:rsidRPr="00F467BD" w:rsidRDefault="001905AB" w:rsidP="005E28A9">
            <w:pPr>
              <w:pStyle w:val="a6"/>
              <w:spacing w:before="60" w:after="60" w:line="300" w:lineRule="auto"/>
              <w:ind w:left="357"/>
              <w:contextualSpacing w:val="0"/>
              <w:jc w:val="both"/>
              <w:rPr>
                <w:rFonts w:cstheme="minorHAnsi"/>
                <w:b/>
                <w:bCs/>
                <w:sz w:val="24"/>
                <w:szCs w:val="24"/>
              </w:rPr>
            </w:pPr>
            <w:r w:rsidRPr="00F467BD">
              <w:rPr>
                <w:rFonts w:cstheme="minorHAnsi"/>
                <w:b/>
                <w:bCs/>
                <w:sz w:val="24"/>
                <w:szCs w:val="24"/>
              </w:rPr>
              <w:t>Ενέργειες του Τμήματος</w:t>
            </w:r>
          </w:p>
        </w:tc>
      </w:tr>
      <w:tr w:rsidR="00154C0C" w:rsidRPr="00F467BD" w14:paraId="6B62BE08" w14:textId="77777777" w:rsidTr="00642FED">
        <w:trPr>
          <w:jc w:val="center"/>
        </w:trPr>
        <w:tc>
          <w:tcPr>
            <w:tcW w:w="568" w:type="dxa"/>
            <w:tcBorders>
              <w:top w:val="single" w:sz="18" w:space="0" w:color="2E74B5" w:themeColor="accent5" w:themeShade="BF"/>
            </w:tcBorders>
            <w:vAlign w:val="center"/>
          </w:tcPr>
          <w:p w14:paraId="0CD62115" w14:textId="77777777" w:rsidR="001905AB" w:rsidRPr="00F467BD" w:rsidRDefault="001905AB">
            <w:pPr>
              <w:pStyle w:val="a6"/>
              <w:numPr>
                <w:ilvl w:val="0"/>
                <w:numId w:val="185"/>
              </w:numPr>
              <w:spacing w:before="40" w:after="40" w:line="300" w:lineRule="auto"/>
              <w:ind w:left="527" w:hanging="357"/>
              <w:rPr>
                <w:sz w:val="24"/>
                <w:szCs w:val="24"/>
              </w:rPr>
            </w:pPr>
          </w:p>
        </w:tc>
        <w:tc>
          <w:tcPr>
            <w:tcW w:w="3686" w:type="dxa"/>
            <w:gridSpan w:val="2"/>
            <w:tcBorders>
              <w:top w:val="single" w:sz="18" w:space="0" w:color="2E74B5" w:themeColor="accent5" w:themeShade="BF"/>
            </w:tcBorders>
            <w:vAlign w:val="center"/>
          </w:tcPr>
          <w:p w14:paraId="0DBFC8C5" w14:textId="77777777" w:rsidR="001905AB" w:rsidRPr="00F467BD" w:rsidRDefault="001905AB" w:rsidP="005E28A9">
            <w:pPr>
              <w:spacing w:before="60" w:after="60" w:line="300" w:lineRule="auto"/>
              <w:rPr>
                <w:sz w:val="24"/>
                <w:szCs w:val="24"/>
              </w:rPr>
            </w:pPr>
            <w:r w:rsidRPr="00F467BD">
              <w:rPr>
                <w:rFonts w:cstheme="minorHAnsi"/>
                <w:sz w:val="24"/>
                <w:szCs w:val="24"/>
              </w:rPr>
              <w:t>«Αναβάθμιση και επέκταση των υπηρεσιών προς την Γ΄ Ηλικία (ΟΧΕ/ΑΣΔΑ)</w:t>
            </w:r>
            <w:r w:rsidRPr="00F467BD">
              <w:rPr>
                <w:rStyle w:val="ae"/>
                <w:rFonts w:cstheme="minorHAnsi"/>
                <w:sz w:val="24"/>
                <w:szCs w:val="24"/>
              </w:rPr>
              <w:footnoteReference w:id="1"/>
            </w:r>
            <w:r w:rsidRPr="00F467BD">
              <w:rPr>
                <w:rFonts w:cstheme="minorHAnsi"/>
                <w:sz w:val="24"/>
                <w:szCs w:val="24"/>
              </w:rPr>
              <w:t>»</w:t>
            </w:r>
          </w:p>
        </w:tc>
        <w:tc>
          <w:tcPr>
            <w:tcW w:w="5097" w:type="dxa"/>
            <w:gridSpan w:val="2"/>
            <w:vMerge w:val="restart"/>
            <w:tcBorders>
              <w:top w:val="single" w:sz="18" w:space="0" w:color="2E74B5" w:themeColor="accent5" w:themeShade="BF"/>
            </w:tcBorders>
            <w:vAlign w:val="center"/>
          </w:tcPr>
          <w:p w14:paraId="1185F281" w14:textId="77777777" w:rsidR="001905AB" w:rsidRPr="00F467BD" w:rsidRDefault="001905AB">
            <w:pPr>
              <w:pStyle w:val="a6"/>
              <w:numPr>
                <w:ilvl w:val="0"/>
                <w:numId w:val="186"/>
              </w:numPr>
              <w:spacing w:before="60" w:after="60" w:line="300" w:lineRule="auto"/>
              <w:ind w:left="357" w:hanging="357"/>
              <w:contextualSpacing w:val="0"/>
              <w:rPr>
                <w:rFonts w:cstheme="minorHAnsi"/>
                <w:sz w:val="24"/>
                <w:szCs w:val="24"/>
              </w:rPr>
            </w:pPr>
            <w:r w:rsidRPr="00F467BD">
              <w:rPr>
                <w:rFonts w:cstheme="minorHAnsi"/>
                <w:sz w:val="24"/>
                <w:szCs w:val="24"/>
              </w:rPr>
              <w:t>Διαχείριση πράξης στο ΟΠΣ-ΕΣΠΑ</w:t>
            </w:r>
            <w:r w:rsidRPr="00F467BD">
              <w:rPr>
                <w:rStyle w:val="ae"/>
                <w:rFonts w:cstheme="minorHAnsi"/>
                <w:sz w:val="24"/>
                <w:szCs w:val="24"/>
              </w:rPr>
              <w:footnoteReference w:id="2"/>
            </w:r>
            <w:r w:rsidRPr="00F467BD">
              <w:rPr>
                <w:rFonts w:cstheme="minorHAnsi"/>
                <w:sz w:val="24"/>
                <w:szCs w:val="24"/>
              </w:rPr>
              <w:t xml:space="preserve"> (τροποποίηση ΤΔΠ, έλεγχοι νομιμότητας, δελτίο υποέργου, αιτήματα πληρωμής, δηλώσεις δαπανών, δείκτες)</w:t>
            </w:r>
          </w:p>
          <w:p w14:paraId="5AB4F689" w14:textId="77777777" w:rsidR="001905AB" w:rsidRPr="00F467BD" w:rsidRDefault="001905AB">
            <w:pPr>
              <w:pStyle w:val="a6"/>
              <w:numPr>
                <w:ilvl w:val="0"/>
                <w:numId w:val="186"/>
              </w:numPr>
              <w:spacing w:before="60" w:after="60" w:line="300" w:lineRule="auto"/>
              <w:ind w:left="357" w:hanging="357"/>
              <w:contextualSpacing w:val="0"/>
              <w:rPr>
                <w:sz w:val="24"/>
                <w:szCs w:val="24"/>
              </w:rPr>
            </w:pPr>
            <w:r w:rsidRPr="00F467BD">
              <w:rPr>
                <w:rFonts w:cstheme="minorHAnsi"/>
                <w:sz w:val="24"/>
                <w:szCs w:val="24"/>
              </w:rPr>
              <w:t>Υποβολή ΤΔΠ</w:t>
            </w:r>
            <w:r w:rsidRPr="00F467BD">
              <w:rPr>
                <w:rStyle w:val="ae"/>
                <w:rFonts w:cstheme="minorHAnsi"/>
                <w:sz w:val="24"/>
                <w:szCs w:val="24"/>
              </w:rPr>
              <w:footnoteReference w:id="3"/>
            </w:r>
            <w:r w:rsidRPr="00F467BD">
              <w:rPr>
                <w:rFonts w:cstheme="minorHAnsi"/>
                <w:sz w:val="24"/>
                <w:szCs w:val="24"/>
              </w:rPr>
              <w:t xml:space="preserve"> ολοκλήρωσης</w:t>
            </w:r>
          </w:p>
        </w:tc>
      </w:tr>
      <w:tr w:rsidR="00154C0C" w:rsidRPr="00F467BD" w14:paraId="4B9F4033" w14:textId="77777777" w:rsidTr="00642FED">
        <w:trPr>
          <w:jc w:val="center"/>
        </w:trPr>
        <w:tc>
          <w:tcPr>
            <w:tcW w:w="568" w:type="dxa"/>
            <w:vAlign w:val="center"/>
          </w:tcPr>
          <w:p w14:paraId="4621380F" w14:textId="77777777" w:rsidR="001905AB" w:rsidRPr="00F467BD" w:rsidRDefault="001905AB">
            <w:pPr>
              <w:pStyle w:val="a6"/>
              <w:numPr>
                <w:ilvl w:val="0"/>
                <w:numId w:val="185"/>
              </w:numPr>
              <w:spacing w:before="40" w:after="40" w:line="300" w:lineRule="auto"/>
              <w:ind w:left="527" w:hanging="357"/>
              <w:rPr>
                <w:sz w:val="24"/>
                <w:szCs w:val="24"/>
              </w:rPr>
            </w:pPr>
          </w:p>
        </w:tc>
        <w:tc>
          <w:tcPr>
            <w:tcW w:w="3686" w:type="dxa"/>
            <w:gridSpan w:val="2"/>
            <w:vAlign w:val="center"/>
          </w:tcPr>
          <w:p w14:paraId="03707ABC" w14:textId="77777777" w:rsidR="001905AB" w:rsidRPr="00F467BD" w:rsidRDefault="001905AB" w:rsidP="005E28A9">
            <w:pPr>
              <w:spacing w:before="60" w:after="60" w:line="300" w:lineRule="auto"/>
              <w:rPr>
                <w:sz w:val="24"/>
                <w:szCs w:val="24"/>
              </w:rPr>
            </w:pPr>
            <w:r>
              <w:rPr>
                <w:rFonts w:cstheme="minorHAnsi"/>
                <w:sz w:val="24"/>
                <w:szCs w:val="24"/>
              </w:rPr>
              <w:t>«</w:t>
            </w:r>
            <w:r w:rsidRPr="00F467BD">
              <w:rPr>
                <w:rFonts w:cstheme="minorHAnsi"/>
                <w:sz w:val="24"/>
                <w:szCs w:val="24"/>
              </w:rPr>
              <w:t>Προώθηση της κοινωνικής συνοχής μέσα από τη στήριξη της Κοινωνικής Ένταξης παιδιών, εφήβων, νέων (ΟΧΕ/ΑΣΔΑ)</w:t>
            </w:r>
            <w:r>
              <w:rPr>
                <w:rFonts w:cstheme="minorHAnsi"/>
                <w:sz w:val="24"/>
                <w:szCs w:val="24"/>
              </w:rPr>
              <w:t>»</w:t>
            </w:r>
          </w:p>
        </w:tc>
        <w:tc>
          <w:tcPr>
            <w:tcW w:w="5097" w:type="dxa"/>
            <w:gridSpan w:val="2"/>
            <w:vMerge/>
            <w:vAlign w:val="center"/>
          </w:tcPr>
          <w:p w14:paraId="0D212543" w14:textId="77777777" w:rsidR="001905AB" w:rsidRPr="00F467BD" w:rsidRDefault="001905AB">
            <w:pPr>
              <w:pStyle w:val="a6"/>
              <w:numPr>
                <w:ilvl w:val="0"/>
                <w:numId w:val="186"/>
              </w:numPr>
              <w:spacing w:before="60" w:after="60" w:line="300" w:lineRule="auto"/>
              <w:ind w:left="357" w:hanging="357"/>
              <w:contextualSpacing w:val="0"/>
              <w:rPr>
                <w:sz w:val="24"/>
                <w:szCs w:val="24"/>
              </w:rPr>
            </w:pPr>
          </w:p>
        </w:tc>
      </w:tr>
      <w:tr w:rsidR="00154C0C" w:rsidRPr="00F467BD" w14:paraId="45D66ACA" w14:textId="77777777" w:rsidTr="00642FED">
        <w:trPr>
          <w:jc w:val="center"/>
        </w:trPr>
        <w:tc>
          <w:tcPr>
            <w:tcW w:w="568" w:type="dxa"/>
            <w:vAlign w:val="center"/>
          </w:tcPr>
          <w:p w14:paraId="376EBB98" w14:textId="77777777" w:rsidR="001905AB" w:rsidRPr="00F467BD" w:rsidRDefault="001905AB">
            <w:pPr>
              <w:pStyle w:val="a6"/>
              <w:numPr>
                <w:ilvl w:val="0"/>
                <w:numId w:val="185"/>
              </w:numPr>
              <w:spacing w:before="40" w:after="40" w:line="300" w:lineRule="auto"/>
              <w:ind w:left="527" w:hanging="357"/>
              <w:rPr>
                <w:sz w:val="24"/>
                <w:szCs w:val="24"/>
              </w:rPr>
            </w:pPr>
          </w:p>
        </w:tc>
        <w:tc>
          <w:tcPr>
            <w:tcW w:w="3686" w:type="dxa"/>
            <w:gridSpan w:val="2"/>
            <w:vAlign w:val="center"/>
          </w:tcPr>
          <w:p w14:paraId="2E1F929B" w14:textId="77777777" w:rsidR="001905AB" w:rsidRPr="00F467BD" w:rsidRDefault="001905AB" w:rsidP="001346A3">
            <w:pPr>
              <w:spacing w:line="300" w:lineRule="auto"/>
              <w:rPr>
                <w:sz w:val="24"/>
                <w:szCs w:val="24"/>
              </w:rPr>
            </w:pPr>
            <w:r>
              <w:rPr>
                <w:rFonts w:cstheme="minorHAnsi"/>
                <w:sz w:val="24"/>
                <w:szCs w:val="24"/>
              </w:rPr>
              <w:t>«</w:t>
            </w:r>
            <w:r w:rsidRPr="00F467BD">
              <w:rPr>
                <w:rFonts w:cstheme="minorHAnsi"/>
                <w:sz w:val="24"/>
                <w:szCs w:val="24"/>
              </w:rPr>
              <w:t xml:space="preserve">Βελτίωση - εκσυγχρονισμός - συμπλήρωση του εκπαιδευτικού εξοπλισμού και των υποδομών δια </w:t>
            </w:r>
            <w:r w:rsidRPr="00F467BD">
              <w:rPr>
                <w:rFonts w:cstheme="minorHAnsi"/>
                <w:sz w:val="24"/>
                <w:szCs w:val="24"/>
              </w:rPr>
              <w:lastRenderedPageBreak/>
              <w:t>βίου μάθησης και εκπαίδευσης (ΟΧΕ/ΑΣΔΑ)</w:t>
            </w:r>
            <w:r>
              <w:rPr>
                <w:rFonts w:cstheme="minorHAnsi"/>
                <w:sz w:val="24"/>
                <w:szCs w:val="24"/>
              </w:rPr>
              <w:t>»</w:t>
            </w:r>
          </w:p>
        </w:tc>
        <w:tc>
          <w:tcPr>
            <w:tcW w:w="5097" w:type="dxa"/>
            <w:gridSpan w:val="2"/>
            <w:vMerge w:val="restart"/>
            <w:vAlign w:val="center"/>
          </w:tcPr>
          <w:p w14:paraId="0C481CBA" w14:textId="51FC0619" w:rsidR="001905AB" w:rsidRPr="00F467BD" w:rsidRDefault="001905AB">
            <w:pPr>
              <w:pStyle w:val="a6"/>
              <w:numPr>
                <w:ilvl w:val="0"/>
                <w:numId w:val="186"/>
              </w:numPr>
              <w:spacing w:before="60" w:after="60" w:line="300" w:lineRule="auto"/>
              <w:ind w:left="357" w:hanging="357"/>
              <w:contextualSpacing w:val="0"/>
              <w:jc w:val="both"/>
              <w:rPr>
                <w:rFonts w:cstheme="minorHAnsi"/>
                <w:sz w:val="24"/>
                <w:szCs w:val="24"/>
                <w:u w:val="single"/>
              </w:rPr>
            </w:pPr>
            <w:r w:rsidRPr="00F467BD">
              <w:rPr>
                <w:rFonts w:cstheme="minorHAnsi"/>
                <w:sz w:val="24"/>
                <w:szCs w:val="24"/>
              </w:rPr>
              <w:lastRenderedPageBreak/>
              <w:t>Υποβολή</w:t>
            </w:r>
            <w:r w:rsidR="009E18CD">
              <w:rPr>
                <w:rFonts w:cstheme="minorHAnsi"/>
                <w:sz w:val="24"/>
                <w:szCs w:val="24"/>
              </w:rPr>
              <w:t xml:space="preserve"> </w:t>
            </w:r>
            <w:r w:rsidRPr="00F467BD">
              <w:rPr>
                <w:rFonts w:cstheme="minorHAnsi"/>
                <w:sz w:val="24"/>
                <w:szCs w:val="24"/>
              </w:rPr>
              <w:t>ΤΔΠ ολοκλήρωσης</w:t>
            </w:r>
          </w:p>
          <w:p w14:paraId="4582CBEF" w14:textId="77777777" w:rsidR="001905AB" w:rsidRPr="00F467BD" w:rsidRDefault="001905AB" w:rsidP="005E28A9">
            <w:pPr>
              <w:spacing w:before="60" w:after="60" w:line="300" w:lineRule="auto"/>
              <w:ind w:left="357" w:hanging="357"/>
              <w:rPr>
                <w:sz w:val="24"/>
                <w:szCs w:val="24"/>
              </w:rPr>
            </w:pPr>
          </w:p>
        </w:tc>
      </w:tr>
      <w:tr w:rsidR="00154C0C" w:rsidRPr="00F467BD" w14:paraId="46909706" w14:textId="77777777" w:rsidTr="00642FED">
        <w:trPr>
          <w:jc w:val="center"/>
        </w:trPr>
        <w:tc>
          <w:tcPr>
            <w:tcW w:w="568" w:type="dxa"/>
            <w:vAlign w:val="center"/>
          </w:tcPr>
          <w:p w14:paraId="4DCB8E7D" w14:textId="77777777" w:rsidR="001905AB" w:rsidRPr="00F467BD" w:rsidRDefault="001905AB">
            <w:pPr>
              <w:pStyle w:val="a6"/>
              <w:numPr>
                <w:ilvl w:val="0"/>
                <w:numId w:val="185"/>
              </w:numPr>
              <w:spacing w:before="40" w:after="40" w:line="300" w:lineRule="auto"/>
              <w:ind w:left="527" w:hanging="357"/>
              <w:rPr>
                <w:sz w:val="24"/>
                <w:szCs w:val="24"/>
              </w:rPr>
            </w:pPr>
          </w:p>
        </w:tc>
        <w:tc>
          <w:tcPr>
            <w:tcW w:w="3686" w:type="dxa"/>
            <w:gridSpan w:val="2"/>
            <w:vAlign w:val="center"/>
          </w:tcPr>
          <w:p w14:paraId="152639B7" w14:textId="77777777" w:rsidR="001905AB" w:rsidRPr="00F467BD" w:rsidRDefault="001905AB" w:rsidP="001346A3">
            <w:pPr>
              <w:spacing w:line="300" w:lineRule="auto"/>
              <w:rPr>
                <w:sz w:val="24"/>
                <w:szCs w:val="24"/>
              </w:rPr>
            </w:pPr>
            <w:r>
              <w:rPr>
                <w:rFonts w:cstheme="minorHAnsi"/>
                <w:sz w:val="24"/>
                <w:szCs w:val="24"/>
              </w:rPr>
              <w:t>«</w:t>
            </w:r>
            <w:r w:rsidRPr="00F467BD">
              <w:rPr>
                <w:rFonts w:cstheme="minorHAnsi"/>
                <w:sz w:val="24"/>
                <w:szCs w:val="24"/>
              </w:rPr>
              <w:t>Τοπικό σχέδιο διαχείρισης στερεών αποβλήτων</w:t>
            </w:r>
            <w:r>
              <w:rPr>
                <w:rFonts w:cstheme="minorHAnsi"/>
                <w:sz w:val="24"/>
                <w:szCs w:val="24"/>
              </w:rPr>
              <w:t>»</w:t>
            </w:r>
          </w:p>
        </w:tc>
        <w:tc>
          <w:tcPr>
            <w:tcW w:w="5097" w:type="dxa"/>
            <w:gridSpan w:val="2"/>
            <w:vMerge/>
            <w:vAlign w:val="center"/>
          </w:tcPr>
          <w:p w14:paraId="7680CEF5" w14:textId="77777777" w:rsidR="001905AB" w:rsidRPr="00F467BD" w:rsidRDefault="001905AB">
            <w:pPr>
              <w:pStyle w:val="a6"/>
              <w:numPr>
                <w:ilvl w:val="0"/>
                <w:numId w:val="186"/>
              </w:numPr>
              <w:spacing w:before="60" w:after="60" w:line="300" w:lineRule="auto"/>
              <w:ind w:left="357" w:hanging="357"/>
              <w:contextualSpacing w:val="0"/>
              <w:rPr>
                <w:sz w:val="24"/>
                <w:szCs w:val="24"/>
              </w:rPr>
            </w:pPr>
          </w:p>
        </w:tc>
      </w:tr>
      <w:tr w:rsidR="00154C0C" w:rsidRPr="00F467BD" w14:paraId="092EBFB7" w14:textId="77777777" w:rsidTr="00642FED">
        <w:trPr>
          <w:jc w:val="center"/>
        </w:trPr>
        <w:tc>
          <w:tcPr>
            <w:tcW w:w="568" w:type="dxa"/>
            <w:vAlign w:val="center"/>
          </w:tcPr>
          <w:p w14:paraId="33FE8B23" w14:textId="77777777" w:rsidR="001905AB" w:rsidRPr="00F467BD" w:rsidRDefault="001905AB">
            <w:pPr>
              <w:pStyle w:val="a6"/>
              <w:numPr>
                <w:ilvl w:val="0"/>
                <w:numId w:val="185"/>
              </w:numPr>
              <w:spacing w:before="40" w:after="40" w:line="300" w:lineRule="auto"/>
              <w:ind w:left="527" w:hanging="357"/>
              <w:rPr>
                <w:sz w:val="24"/>
                <w:szCs w:val="24"/>
              </w:rPr>
            </w:pPr>
          </w:p>
        </w:tc>
        <w:tc>
          <w:tcPr>
            <w:tcW w:w="3686" w:type="dxa"/>
            <w:gridSpan w:val="2"/>
            <w:vAlign w:val="center"/>
          </w:tcPr>
          <w:p w14:paraId="472C7BE8" w14:textId="77777777" w:rsidR="001905AB" w:rsidRPr="00F467BD" w:rsidRDefault="001905AB" w:rsidP="001346A3">
            <w:pPr>
              <w:spacing w:line="300" w:lineRule="auto"/>
              <w:rPr>
                <w:sz w:val="24"/>
                <w:szCs w:val="24"/>
              </w:rPr>
            </w:pPr>
            <w:r>
              <w:rPr>
                <w:rFonts w:cstheme="minorHAnsi"/>
                <w:sz w:val="24"/>
                <w:szCs w:val="24"/>
              </w:rPr>
              <w:t>«</w:t>
            </w:r>
            <w:r w:rsidRPr="00F467BD">
              <w:rPr>
                <w:rFonts w:cstheme="minorHAnsi"/>
                <w:sz w:val="24"/>
                <w:szCs w:val="24"/>
              </w:rPr>
              <w:t>Προμήθεια εξοπλισμού για κοινωνικές υποδομές</w:t>
            </w:r>
            <w:r>
              <w:rPr>
                <w:rFonts w:cstheme="minorHAnsi"/>
                <w:sz w:val="24"/>
                <w:szCs w:val="24"/>
              </w:rPr>
              <w:t>»</w:t>
            </w:r>
          </w:p>
        </w:tc>
        <w:tc>
          <w:tcPr>
            <w:tcW w:w="5097" w:type="dxa"/>
            <w:gridSpan w:val="2"/>
            <w:vMerge/>
            <w:vAlign w:val="center"/>
          </w:tcPr>
          <w:p w14:paraId="109A43FB" w14:textId="77777777" w:rsidR="001905AB" w:rsidRPr="00F467BD" w:rsidRDefault="001905AB">
            <w:pPr>
              <w:pStyle w:val="a6"/>
              <w:numPr>
                <w:ilvl w:val="0"/>
                <w:numId w:val="186"/>
              </w:numPr>
              <w:spacing w:before="60" w:after="60" w:line="300" w:lineRule="auto"/>
              <w:ind w:left="357" w:hanging="357"/>
              <w:contextualSpacing w:val="0"/>
              <w:rPr>
                <w:sz w:val="24"/>
                <w:szCs w:val="24"/>
              </w:rPr>
            </w:pPr>
          </w:p>
        </w:tc>
      </w:tr>
      <w:tr w:rsidR="001905AB" w:rsidRPr="00F467BD" w14:paraId="5F15F2D0" w14:textId="77777777" w:rsidTr="00642FED">
        <w:trPr>
          <w:jc w:val="center"/>
        </w:trPr>
        <w:tc>
          <w:tcPr>
            <w:tcW w:w="568" w:type="dxa"/>
            <w:vAlign w:val="center"/>
          </w:tcPr>
          <w:p w14:paraId="617D868D" w14:textId="77777777" w:rsidR="001905AB" w:rsidRPr="00F467BD" w:rsidRDefault="001905AB">
            <w:pPr>
              <w:pStyle w:val="a6"/>
              <w:numPr>
                <w:ilvl w:val="0"/>
                <w:numId w:val="185"/>
              </w:numPr>
              <w:spacing w:before="40" w:after="40" w:line="300" w:lineRule="auto"/>
              <w:ind w:left="527" w:hanging="357"/>
              <w:rPr>
                <w:sz w:val="24"/>
                <w:szCs w:val="24"/>
              </w:rPr>
            </w:pPr>
          </w:p>
        </w:tc>
        <w:tc>
          <w:tcPr>
            <w:tcW w:w="3686" w:type="dxa"/>
            <w:gridSpan w:val="2"/>
            <w:vAlign w:val="center"/>
          </w:tcPr>
          <w:p w14:paraId="279FBC78" w14:textId="77777777" w:rsidR="001905AB" w:rsidRPr="00F467BD" w:rsidRDefault="001905AB" w:rsidP="005E28A9">
            <w:pPr>
              <w:spacing w:before="60" w:after="60" w:line="300" w:lineRule="auto"/>
              <w:jc w:val="both"/>
              <w:rPr>
                <w:rFonts w:cstheme="minorHAnsi"/>
                <w:sz w:val="24"/>
                <w:szCs w:val="24"/>
              </w:rPr>
            </w:pPr>
            <w:r>
              <w:rPr>
                <w:rFonts w:cstheme="minorHAnsi"/>
                <w:sz w:val="24"/>
                <w:szCs w:val="24"/>
              </w:rPr>
              <w:t>«</w:t>
            </w:r>
            <w:r w:rsidRPr="00F467BD">
              <w:rPr>
                <w:rFonts w:cstheme="minorHAnsi"/>
                <w:sz w:val="24"/>
                <w:szCs w:val="24"/>
              </w:rPr>
              <w:t>Ανοικτό Κέντρο Εμπορίου</w:t>
            </w:r>
            <w:r>
              <w:rPr>
                <w:rFonts w:cstheme="minorHAnsi"/>
                <w:sz w:val="24"/>
                <w:szCs w:val="24"/>
              </w:rPr>
              <w:t>»</w:t>
            </w:r>
          </w:p>
          <w:p w14:paraId="360E1AFD" w14:textId="77777777" w:rsidR="001905AB" w:rsidRPr="00F467BD" w:rsidRDefault="001905AB" w:rsidP="005E28A9">
            <w:pPr>
              <w:spacing w:before="60" w:after="60" w:line="300" w:lineRule="auto"/>
              <w:rPr>
                <w:sz w:val="24"/>
                <w:szCs w:val="24"/>
              </w:rPr>
            </w:pPr>
          </w:p>
        </w:tc>
        <w:tc>
          <w:tcPr>
            <w:tcW w:w="5097" w:type="dxa"/>
            <w:gridSpan w:val="2"/>
            <w:vAlign w:val="center"/>
          </w:tcPr>
          <w:p w14:paraId="562E3C1E" w14:textId="77777777" w:rsidR="001905AB" w:rsidRPr="00F467BD" w:rsidRDefault="001905AB">
            <w:pPr>
              <w:pStyle w:val="a6"/>
              <w:numPr>
                <w:ilvl w:val="0"/>
                <w:numId w:val="186"/>
              </w:numPr>
              <w:spacing w:before="60" w:after="60" w:line="300" w:lineRule="auto"/>
              <w:ind w:left="357" w:hanging="357"/>
              <w:contextualSpacing w:val="0"/>
              <w:jc w:val="both"/>
              <w:rPr>
                <w:rFonts w:cstheme="minorHAnsi"/>
                <w:sz w:val="24"/>
                <w:szCs w:val="24"/>
              </w:rPr>
            </w:pPr>
            <w:r w:rsidRPr="00F467BD">
              <w:rPr>
                <w:rFonts w:cstheme="minorHAnsi"/>
                <w:sz w:val="24"/>
                <w:szCs w:val="24"/>
              </w:rPr>
              <w:t>Επίβλεψη συμβούλου</w:t>
            </w:r>
            <w:r w:rsidRPr="00F467BD">
              <w:rPr>
                <w:rFonts w:cstheme="minorHAnsi"/>
                <w:sz w:val="24"/>
                <w:szCs w:val="24"/>
                <w:lang w:val="en-US"/>
              </w:rPr>
              <w:t xml:space="preserve"> </w:t>
            </w:r>
            <w:r w:rsidRPr="00F467BD">
              <w:rPr>
                <w:rFonts w:cstheme="minorHAnsi"/>
                <w:sz w:val="24"/>
                <w:szCs w:val="24"/>
              </w:rPr>
              <w:t>πράξης</w:t>
            </w:r>
          </w:p>
          <w:p w14:paraId="46C52D6E" w14:textId="77777777" w:rsidR="001905AB" w:rsidRPr="00F467BD" w:rsidRDefault="001905AB">
            <w:pPr>
              <w:pStyle w:val="a6"/>
              <w:numPr>
                <w:ilvl w:val="0"/>
                <w:numId w:val="186"/>
              </w:numPr>
              <w:spacing w:before="60" w:after="60" w:line="300" w:lineRule="auto"/>
              <w:ind w:left="357" w:hanging="357"/>
              <w:contextualSpacing w:val="0"/>
              <w:rPr>
                <w:rFonts w:cstheme="minorHAnsi"/>
                <w:sz w:val="24"/>
                <w:szCs w:val="24"/>
              </w:rPr>
            </w:pPr>
            <w:r w:rsidRPr="00F467BD">
              <w:rPr>
                <w:rFonts w:cstheme="minorHAnsi"/>
                <w:sz w:val="24"/>
                <w:szCs w:val="24"/>
              </w:rPr>
              <w:t xml:space="preserve">Συνεργασία με </w:t>
            </w:r>
            <w:proofErr w:type="spellStart"/>
            <w:r w:rsidRPr="00F467BD">
              <w:rPr>
                <w:rFonts w:cstheme="minorHAnsi"/>
                <w:sz w:val="24"/>
                <w:szCs w:val="24"/>
              </w:rPr>
              <w:t>συνδικαιούχο</w:t>
            </w:r>
            <w:proofErr w:type="spellEnd"/>
            <w:r w:rsidRPr="00F467BD">
              <w:rPr>
                <w:rFonts w:cstheme="minorHAnsi"/>
                <w:sz w:val="24"/>
                <w:szCs w:val="24"/>
              </w:rPr>
              <w:t xml:space="preserve"> (ΕΕΑ) που έχει αναλάβει τις δράσεις για την ανάδειξη της ταυτότητας, την προβολή και την προώθηση της εμπορικής περιοχής</w:t>
            </w:r>
          </w:p>
          <w:p w14:paraId="156CA955" w14:textId="77777777" w:rsidR="001905AB" w:rsidRPr="00F467BD" w:rsidRDefault="001905AB">
            <w:pPr>
              <w:pStyle w:val="a6"/>
              <w:numPr>
                <w:ilvl w:val="0"/>
                <w:numId w:val="186"/>
              </w:numPr>
              <w:spacing w:before="60" w:after="60" w:line="300" w:lineRule="auto"/>
              <w:ind w:left="357" w:hanging="357"/>
              <w:contextualSpacing w:val="0"/>
              <w:rPr>
                <w:rFonts w:cstheme="minorHAnsi"/>
                <w:sz w:val="24"/>
                <w:szCs w:val="24"/>
              </w:rPr>
            </w:pPr>
            <w:r w:rsidRPr="00F467BD">
              <w:rPr>
                <w:rFonts w:cstheme="minorHAnsi"/>
                <w:sz w:val="24"/>
                <w:szCs w:val="24"/>
              </w:rPr>
              <w:t>Διαχείριση πράξης στο ΟΠΣ-ΕΣΠΑ (έλεγχοι νομιμότητας, δελτίο υποέργων, αιτήματα πληρωμής, δηλώσεις δαπανών, δείκτες)</w:t>
            </w:r>
          </w:p>
          <w:p w14:paraId="04A8E997" w14:textId="77777777" w:rsidR="001905AB" w:rsidRPr="00F467BD" w:rsidRDefault="001905AB">
            <w:pPr>
              <w:pStyle w:val="a6"/>
              <w:numPr>
                <w:ilvl w:val="0"/>
                <w:numId w:val="186"/>
              </w:numPr>
              <w:spacing w:before="60" w:after="60" w:line="300" w:lineRule="auto"/>
              <w:ind w:left="357" w:hanging="357"/>
              <w:contextualSpacing w:val="0"/>
              <w:rPr>
                <w:sz w:val="24"/>
                <w:szCs w:val="24"/>
              </w:rPr>
            </w:pPr>
            <w:r w:rsidRPr="00F467BD">
              <w:rPr>
                <w:rFonts w:cstheme="minorHAnsi"/>
                <w:sz w:val="24"/>
                <w:szCs w:val="24"/>
              </w:rPr>
              <w:t>Υποβολή ΤΔΠ ολοκλήρωσης</w:t>
            </w:r>
          </w:p>
        </w:tc>
      </w:tr>
      <w:tr w:rsidR="001905AB" w:rsidRPr="00F467BD" w14:paraId="79D657B4" w14:textId="77777777" w:rsidTr="00642FED">
        <w:trPr>
          <w:jc w:val="center"/>
        </w:trPr>
        <w:tc>
          <w:tcPr>
            <w:tcW w:w="568" w:type="dxa"/>
            <w:vAlign w:val="center"/>
          </w:tcPr>
          <w:p w14:paraId="6810EECD" w14:textId="77777777" w:rsidR="001905AB" w:rsidRPr="00F467BD" w:rsidRDefault="001905AB">
            <w:pPr>
              <w:pStyle w:val="a6"/>
              <w:numPr>
                <w:ilvl w:val="0"/>
                <w:numId w:val="185"/>
              </w:numPr>
              <w:spacing w:before="40" w:after="40" w:line="300" w:lineRule="auto"/>
              <w:ind w:left="527" w:hanging="357"/>
              <w:rPr>
                <w:sz w:val="24"/>
                <w:szCs w:val="24"/>
              </w:rPr>
            </w:pPr>
          </w:p>
        </w:tc>
        <w:tc>
          <w:tcPr>
            <w:tcW w:w="3686" w:type="dxa"/>
            <w:gridSpan w:val="2"/>
            <w:vAlign w:val="center"/>
          </w:tcPr>
          <w:p w14:paraId="3A85409F" w14:textId="3EE82816" w:rsidR="001905AB" w:rsidRPr="00F467BD" w:rsidRDefault="001905AB" w:rsidP="005E28A9">
            <w:pPr>
              <w:spacing w:before="60" w:after="60" w:line="300" w:lineRule="auto"/>
              <w:jc w:val="both"/>
              <w:rPr>
                <w:sz w:val="24"/>
                <w:szCs w:val="24"/>
              </w:rPr>
            </w:pPr>
            <w:r>
              <w:rPr>
                <w:rFonts w:cstheme="minorHAnsi"/>
                <w:sz w:val="24"/>
                <w:szCs w:val="24"/>
              </w:rPr>
              <w:t>«</w:t>
            </w:r>
            <w:r w:rsidRPr="00F467BD">
              <w:rPr>
                <w:rFonts w:cstheme="minorHAnsi"/>
                <w:sz w:val="24"/>
                <w:szCs w:val="24"/>
              </w:rPr>
              <w:t>Διαχείριση βιοαποβλήτων</w:t>
            </w:r>
            <w:r>
              <w:rPr>
                <w:rFonts w:cstheme="minorHAnsi"/>
                <w:sz w:val="24"/>
                <w:szCs w:val="24"/>
              </w:rPr>
              <w:t>»</w:t>
            </w:r>
          </w:p>
        </w:tc>
        <w:tc>
          <w:tcPr>
            <w:tcW w:w="5097" w:type="dxa"/>
            <w:gridSpan w:val="2"/>
            <w:vAlign w:val="center"/>
          </w:tcPr>
          <w:p w14:paraId="250CDF11" w14:textId="77777777" w:rsidR="001905AB" w:rsidRPr="00F467BD" w:rsidRDefault="001905AB">
            <w:pPr>
              <w:pStyle w:val="a6"/>
              <w:numPr>
                <w:ilvl w:val="0"/>
                <w:numId w:val="186"/>
              </w:numPr>
              <w:spacing w:before="60" w:after="60" w:line="300" w:lineRule="auto"/>
              <w:ind w:left="357" w:hanging="357"/>
              <w:contextualSpacing w:val="0"/>
              <w:rPr>
                <w:sz w:val="24"/>
                <w:szCs w:val="24"/>
              </w:rPr>
            </w:pPr>
            <w:r w:rsidRPr="00F467BD">
              <w:rPr>
                <w:rFonts w:cstheme="minorHAnsi"/>
                <w:sz w:val="24"/>
                <w:szCs w:val="24"/>
              </w:rPr>
              <w:t>Διαχείριση πράξης στο ΟΠΣ-ΕΣΠΑ (έλεγχοι νομιμότητας, δελτία υποέργων, αιτήματα πληρωμής, δηλώσεις δαπανών, δείκτες)</w:t>
            </w:r>
          </w:p>
        </w:tc>
      </w:tr>
      <w:tr w:rsidR="001905AB" w:rsidRPr="00F467BD" w14:paraId="7D14DD31" w14:textId="77777777" w:rsidTr="00642FED">
        <w:trPr>
          <w:jc w:val="center"/>
        </w:trPr>
        <w:tc>
          <w:tcPr>
            <w:tcW w:w="568" w:type="dxa"/>
            <w:vAlign w:val="center"/>
          </w:tcPr>
          <w:p w14:paraId="2EEF8E00" w14:textId="77777777" w:rsidR="001905AB" w:rsidRPr="00F467BD" w:rsidRDefault="001905AB">
            <w:pPr>
              <w:pStyle w:val="a6"/>
              <w:numPr>
                <w:ilvl w:val="0"/>
                <w:numId w:val="185"/>
              </w:numPr>
              <w:spacing w:before="40" w:after="40" w:line="300" w:lineRule="auto"/>
              <w:ind w:left="527" w:hanging="357"/>
              <w:rPr>
                <w:sz w:val="24"/>
                <w:szCs w:val="24"/>
              </w:rPr>
            </w:pPr>
          </w:p>
        </w:tc>
        <w:tc>
          <w:tcPr>
            <w:tcW w:w="3686" w:type="dxa"/>
            <w:gridSpan w:val="2"/>
            <w:vAlign w:val="center"/>
          </w:tcPr>
          <w:p w14:paraId="37276859" w14:textId="77777777" w:rsidR="001905AB" w:rsidRPr="00F467BD" w:rsidRDefault="001905AB" w:rsidP="005E28A9">
            <w:pPr>
              <w:spacing w:before="60" w:after="60" w:line="300" w:lineRule="auto"/>
              <w:rPr>
                <w:rFonts w:cstheme="minorHAnsi"/>
                <w:sz w:val="24"/>
                <w:szCs w:val="24"/>
              </w:rPr>
            </w:pPr>
            <w:r>
              <w:rPr>
                <w:rFonts w:cstheme="minorHAnsi"/>
                <w:sz w:val="24"/>
                <w:szCs w:val="24"/>
              </w:rPr>
              <w:t>«</w:t>
            </w:r>
            <w:r w:rsidRPr="00F467BD">
              <w:rPr>
                <w:rFonts w:cstheme="minorHAnsi"/>
                <w:sz w:val="24"/>
                <w:szCs w:val="24"/>
              </w:rPr>
              <w:t>Βιώσιμη μικροκινητικότητα μέσω συστήματος κοινόχρηστων ποδηλάτων</w:t>
            </w:r>
            <w:r>
              <w:rPr>
                <w:rFonts w:cstheme="minorHAnsi"/>
                <w:sz w:val="24"/>
                <w:szCs w:val="24"/>
              </w:rPr>
              <w:t>»</w:t>
            </w:r>
          </w:p>
          <w:p w14:paraId="7DDAE9B5" w14:textId="77777777" w:rsidR="001905AB" w:rsidRPr="00F467BD" w:rsidRDefault="001905AB" w:rsidP="005E28A9">
            <w:pPr>
              <w:spacing w:before="60" w:after="60" w:line="300" w:lineRule="auto"/>
              <w:rPr>
                <w:sz w:val="24"/>
                <w:szCs w:val="24"/>
              </w:rPr>
            </w:pPr>
          </w:p>
        </w:tc>
        <w:tc>
          <w:tcPr>
            <w:tcW w:w="5097" w:type="dxa"/>
            <w:gridSpan w:val="2"/>
            <w:vAlign w:val="center"/>
          </w:tcPr>
          <w:p w14:paraId="5244BA9E" w14:textId="77777777" w:rsidR="001905AB" w:rsidRPr="00F467BD" w:rsidRDefault="001905AB">
            <w:pPr>
              <w:pStyle w:val="a6"/>
              <w:numPr>
                <w:ilvl w:val="0"/>
                <w:numId w:val="186"/>
              </w:numPr>
              <w:spacing w:before="60" w:after="60" w:line="300" w:lineRule="auto"/>
              <w:ind w:left="357" w:hanging="357"/>
              <w:contextualSpacing w:val="0"/>
              <w:rPr>
                <w:rFonts w:cstheme="minorHAnsi"/>
                <w:sz w:val="24"/>
                <w:szCs w:val="24"/>
              </w:rPr>
            </w:pPr>
            <w:r w:rsidRPr="00F467BD">
              <w:rPr>
                <w:rFonts w:cstheme="minorHAnsi"/>
                <w:sz w:val="24"/>
                <w:szCs w:val="24"/>
              </w:rPr>
              <w:t>Συνεργασία με σύμβουλο πράξης για την διαχείριση πράξης στο ΟΠΣ-ΕΣΠΑ (έλεγχοι νομιμότητας, δελτία υποέργων, αιτήματα πληρωμής, δηλώσεις δαπανών, δείκτες)</w:t>
            </w:r>
          </w:p>
          <w:p w14:paraId="31B80E99" w14:textId="77777777" w:rsidR="001905AB" w:rsidRPr="00F467BD" w:rsidRDefault="001905AB">
            <w:pPr>
              <w:pStyle w:val="a6"/>
              <w:numPr>
                <w:ilvl w:val="0"/>
                <w:numId w:val="186"/>
              </w:numPr>
              <w:spacing w:before="60" w:after="60" w:line="300" w:lineRule="auto"/>
              <w:ind w:left="357" w:hanging="357"/>
              <w:contextualSpacing w:val="0"/>
              <w:rPr>
                <w:sz w:val="24"/>
                <w:szCs w:val="24"/>
              </w:rPr>
            </w:pPr>
            <w:r w:rsidRPr="00F467BD">
              <w:rPr>
                <w:rFonts w:cstheme="minorHAnsi"/>
                <w:sz w:val="24"/>
                <w:szCs w:val="24"/>
              </w:rPr>
              <w:t>Συνεργασία με ανάδοχο για την λειτουργία της εφαρμογής για κινητά, την εγκατάσταση και λειτουργία των λογισμικών διαχείρισης και εκτύπωσης καρτών</w:t>
            </w:r>
          </w:p>
        </w:tc>
      </w:tr>
      <w:tr w:rsidR="001905AB" w:rsidRPr="00F467BD" w14:paraId="7CCA934E" w14:textId="77777777" w:rsidTr="00642FED">
        <w:trPr>
          <w:jc w:val="center"/>
        </w:trPr>
        <w:tc>
          <w:tcPr>
            <w:tcW w:w="568" w:type="dxa"/>
            <w:vAlign w:val="center"/>
          </w:tcPr>
          <w:p w14:paraId="2476AA4C" w14:textId="77777777" w:rsidR="001905AB" w:rsidRPr="00F467BD" w:rsidRDefault="001905AB">
            <w:pPr>
              <w:pStyle w:val="a6"/>
              <w:numPr>
                <w:ilvl w:val="0"/>
                <w:numId w:val="185"/>
              </w:numPr>
              <w:spacing w:before="40" w:after="40" w:line="300" w:lineRule="auto"/>
              <w:ind w:left="527" w:hanging="357"/>
              <w:rPr>
                <w:sz w:val="24"/>
                <w:szCs w:val="24"/>
              </w:rPr>
            </w:pPr>
          </w:p>
        </w:tc>
        <w:tc>
          <w:tcPr>
            <w:tcW w:w="3686" w:type="dxa"/>
            <w:gridSpan w:val="2"/>
            <w:vAlign w:val="center"/>
          </w:tcPr>
          <w:p w14:paraId="776FE512" w14:textId="77777777" w:rsidR="001905AB" w:rsidRPr="00F467BD" w:rsidRDefault="001905AB" w:rsidP="005E28A9">
            <w:pPr>
              <w:spacing w:before="60" w:after="60" w:line="300" w:lineRule="auto"/>
              <w:rPr>
                <w:rFonts w:cstheme="minorHAnsi"/>
                <w:sz w:val="24"/>
                <w:szCs w:val="24"/>
              </w:rPr>
            </w:pPr>
            <w:r>
              <w:rPr>
                <w:rFonts w:cstheme="minorHAnsi"/>
                <w:sz w:val="24"/>
                <w:szCs w:val="24"/>
              </w:rPr>
              <w:t>«</w:t>
            </w:r>
            <w:r w:rsidRPr="00F467BD">
              <w:rPr>
                <w:rFonts w:cstheme="minorHAnsi"/>
                <w:sz w:val="24"/>
                <w:szCs w:val="24"/>
              </w:rPr>
              <w:t>Κέντρο Κοινότητας</w:t>
            </w:r>
            <w:r>
              <w:rPr>
                <w:rFonts w:cstheme="minorHAnsi"/>
                <w:sz w:val="24"/>
                <w:szCs w:val="24"/>
              </w:rPr>
              <w:t>»</w:t>
            </w:r>
          </w:p>
          <w:p w14:paraId="1AB3DDF9" w14:textId="77777777" w:rsidR="001905AB" w:rsidRPr="00F467BD" w:rsidRDefault="001905AB" w:rsidP="005E28A9">
            <w:pPr>
              <w:spacing w:before="60" w:after="60" w:line="300" w:lineRule="auto"/>
              <w:rPr>
                <w:sz w:val="24"/>
                <w:szCs w:val="24"/>
              </w:rPr>
            </w:pPr>
          </w:p>
        </w:tc>
        <w:tc>
          <w:tcPr>
            <w:tcW w:w="5097" w:type="dxa"/>
            <w:gridSpan w:val="2"/>
            <w:vMerge w:val="restart"/>
            <w:vAlign w:val="center"/>
          </w:tcPr>
          <w:p w14:paraId="01576BCF" w14:textId="77777777" w:rsidR="001905AB" w:rsidRPr="00F467BD" w:rsidRDefault="001905AB">
            <w:pPr>
              <w:pStyle w:val="a6"/>
              <w:numPr>
                <w:ilvl w:val="0"/>
                <w:numId w:val="186"/>
              </w:numPr>
              <w:spacing w:before="60" w:after="60" w:line="300" w:lineRule="auto"/>
              <w:ind w:left="357" w:hanging="357"/>
              <w:contextualSpacing w:val="0"/>
              <w:rPr>
                <w:rFonts w:cstheme="minorHAnsi"/>
                <w:sz w:val="24"/>
                <w:szCs w:val="24"/>
              </w:rPr>
            </w:pPr>
            <w:r w:rsidRPr="00F467BD">
              <w:rPr>
                <w:rFonts w:cstheme="minorHAnsi"/>
                <w:sz w:val="24"/>
                <w:szCs w:val="24"/>
              </w:rPr>
              <w:t>Παρακολούθηση οικονομικού αντικειμένου</w:t>
            </w:r>
          </w:p>
          <w:p w14:paraId="11CF8938" w14:textId="77777777" w:rsidR="001905AB" w:rsidRPr="00F467BD" w:rsidRDefault="001905AB">
            <w:pPr>
              <w:pStyle w:val="a6"/>
              <w:numPr>
                <w:ilvl w:val="0"/>
                <w:numId w:val="186"/>
              </w:numPr>
              <w:spacing w:before="60" w:after="60" w:line="300" w:lineRule="auto"/>
              <w:ind w:left="357" w:hanging="357"/>
              <w:contextualSpacing w:val="0"/>
              <w:rPr>
                <w:rFonts w:cstheme="minorHAnsi"/>
                <w:sz w:val="24"/>
                <w:szCs w:val="24"/>
              </w:rPr>
            </w:pPr>
            <w:r w:rsidRPr="00F467BD">
              <w:rPr>
                <w:rFonts w:cstheme="minorHAnsi"/>
                <w:sz w:val="24"/>
                <w:szCs w:val="24"/>
              </w:rPr>
              <w:t>Διαχείριση πράξης στο ΟΠΣ-ΕΣΠΑ (αιτήματα πληρωμής, δηλώσεις δαπανών δείκτες)</w:t>
            </w:r>
          </w:p>
          <w:p w14:paraId="61CFD27B" w14:textId="77777777" w:rsidR="001905AB" w:rsidRPr="00F467BD" w:rsidRDefault="001905AB">
            <w:pPr>
              <w:pStyle w:val="a6"/>
              <w:numPr>
                <w:ilvl w:val="0"/>
                <w:numId w:val="186"/>
              </w:numPr>
              <w:spacing w:before="60" w:after="60" w:line="300" w:lineRule="auto"/>
              <w:ind w:left="357" w:hanging="357"/>
              <w:contextualSpacing w:val="0"/>
              <w:rPr>
                <w:sz w:val="24"/>
                <w:szCs w:val="24"/>
              </w:rPr>
            </w:pPr>
            <w:r w:rsidRPr="00F467BD">
              <w:rPr>
                <w:rFonts w:cstheme="minorHAnsi"/>
                <w:sz w:val="24"/>
                <w:szCs w:val="24"/>
              </w:rPr>
              <w:t>Υποβολή ΤΔΠ ολοκλήρωσης</w:t>
            </w:r>
          </w:p>
        </w:tc>
      </w:tr>
      <w:tr w:rsidR="001905AB" w:rsidRPr="00F467BD" w14:paraId="44806E98" w14:textId="77777777" w:rsidTr="00642FED">
        <w:trPr>
          <w:jc w:val="center"/>
        </w:trPr>
        <w:tc>
          <w:tcPr>
            <w:tcW w:w="568" w:type="dxa"/>
            <w:vAlign w:val="center"/>
          </w:tcPr>
          <w:p w14:paraId="02821EF6" w14:textId="77777777" w:rsidR="001905AB" w:rsidRPr="00F467BD" w:rsidRDefault="001905AB">
            <w:pPr>
              <w:pStyle w:val="a6"/>
              <w:numPr>
                <w:ilvl w:val="0"/>
                <w:numId w:val="185"/>
              </w:numPr>
              <w:spacing w:before="40" w:after="40" w:line="300" w:lineRule="auto"/>
              <w:ind w:left="527" w:hanging="357"/>
              <w:rPr>
                <w:sz w:val="24"/>
                <w:szCs w:val="24"/>
              </w:rPr>
            </w:pPr>
          </w:p>
        </w:tc>
        <w:tc>
          <w:tcPr>
            <w:tcW w:w="3686" w:type="dxa"/>
            <w:gridSpan w:val="2"/>
            <w:vAlign w:val="center"/>
          </w:tcPr>
          <w:p w14:paraId="40909D25" w14:textId="46297130" w:rsidR="001905AB" w:rsidRPr="00F467BD" w:rsidRDefault="001905AB" w:rsidP="005E28A9">
            <w:pPr>
              <w:spacing w:before="60" w:after="60" w:line="300" w:lineRule="auto"/>
              <w:rPr>
                <w:sz w:val="24"/>
                <w:szCs w:val="24"/>
              </w:rPr>
            </w:pPr>
            <w:r>
              <w:rPr>
                <w:rFonts w:cstheme="minorHAnsi"/>
                <w:sz w:val="24"/>
                <w:szCs w:val="24"/>
              </w:rPr>
              <w:t>«</w:t>
            </w:r>
            <w:r w:rsidRPr="00F467BD">
              <w:rPr>
                <w:rFonts w:cstheme="minorHAnsi"/>
                <w:sz w:val="24"/>
                <w:szCs w:val="24"/>
              </w:rPr>
              <w:t>Δομές Παροχής Βασικών Αγαθών</w:t>
            </w:r>
            <w:r>
              <w:rPr>
                <w:rFonts w:cstheme="minorHAnsi"/>
                <w:sz w:val="24"/>
                <w:szCs w:val="24"/>
              </w:rPr>
              <w:t>»</w:t>
            </w:r>
          </w:p>
        </w:tc>
        <w:tc>
          <w:tcPr>
            <w:tcW w:w="5097" w:type="dxa"/>
            <w:gridSpan w:val="2"/>
            <w:vMerge/>
            <w:vAlign w:val="center"/>
          </w:tcPr>
          <w:p w14:paraId="06E97028" w14:textId="77777777" w:rsidR="001905AB" w:rsidRPr="00F467BD" w:rsidRDefault="001905AB">
            <w:pPr>
              <w:pStyle w:val="a6"/>
              <w:numPr>
                <w:ilvl w:val="0"/>
                <w:numId w:val="186"/>
              </w:numPr>
              <w:spacing w:before="40" w:after="40" w:line="300" w:lineRule="auto"/>
              <w:ind w:left="357" w:hanging="357"/>
              <w:contextualSpacing w:val="0"/>
              <w:rPr>
                <w:sz w:val="24"/>
                <w:szCs w:val="24"/>
              </w:rPr>
            </w:pPr>
          </w:p>
        </w:tc>
      </w:tr>
      <w:tr w:rsidR="001905AB" w:rsidRPr="00F467BD" w14:paraId="32A81124" w14:textId="77777777" w:rsidTr="00642FED">
        <w:trPr>
          <w:trHeight w:val="1227"/>
          <w:jc w:val="center"/>
        </w:trPr>
        <w:tc>
          <w:tcPr>
            <w:tcW w:w="568" w:type="dxa"/>
            <w:vAlign w:val="center"/>
          </w:tcPr>
          <w:p w14:paraId="0E1FA2AD" w14:textId="77777777" w:rsidR="001905AB" w:rsidRPr="00F467BD" w:rsidRDefault="001905AB">
            <w:pPr>
              <w:pStyle w:val="a6"/>
              <w:numPr>
                <w:ilvl w:val="0"/>
                <w:numId w:val="185"/>
              </w:numPr>
              <w:spacing w:before="40" w:after="40" w:line="300" w:lineRule="auto"/>
              <w:ind w:left="527" w:hanging="357"/>
              <w:rPr>
                <w:sz w:val="24"/>
                <w:szCs w:val="24"/>
              </w:rPr>
            </w:pPr>
          </w:p>
        </w:tc>
        <w:tc>
          <w:tcPr>
            <w:tcW w:w="3686" w:type="dxa"/>
            <w:gridSpan w:val="2"/>
            <w:vAlign w:val="center"/>
          </w:tcPr>
          <w:p w14:paraId="02FB57B5" w14:textId="10AADDEF" w:rsidR="001905AB" w:rsidRPr="00F467BD" w:rsidRDefault="001905AB" w:rsidP="005E28A9">
            <w:pPr>
              <w:spacing w:before="60" w:after="60" w:line="300" w:lineRule="auto"/>
              <w:rPr>
                <w:sz w:val="24"/>
                <w:szCs w:val="24"/>
              </w:rPr>
            </w:pPr>
            <w:r>
              <w:rPr>
                <w:rFonts w:cstheme="minorHAnsi"/>
                <w:sz w:val="24"/>
                <w:szCs w:val="24"/>
              </w:rPr>
              <w:t>«</w:t>
            </w:r>
            <w:r w:rsidRPr="00F467BD">
              <w:rPr>
                <w:rFonts w:cstheme="minorHAnsi"/>
                <w:sz w:val="24"/>
                <w:szCs w:val="24"/>
              </w:rPr>
              <w:t>Κέντρο Ημερήσιας Φροντίδας Ηλικιωμένων</w:t>
            </w:r>
            <w:r>
              <w:rPr>
                <w:rFonts w:cstheme="minorHAnsi"/>
                <w:sz w:val="24"/>
                <w:szCs w:val="24"/>
              </w:rPr>
              <w:t>»</w:t>
            </w:r>
          </w:p>
        </w:tc>
        <w:tc>
          <w:tcPr>
            <w:tcW w:w="5097" w:type="dxa"/>
            <w:gridSpan w:val="2"/>
            <w:vMerge/>
            <w:vAlign w:val="center"/>
          </w:tcPr>
          <w:p w14:paraId="7F607652" w14:textId="77777777" w:rsidR="001905AB" w:rsidRPr="00F467BD" w:rsidRDefault="001905AB">
            <w:pPr>
              <w:pStyle w:val="a6"/>
              <w:numPr>
                <w:ilvl w:val="0"/>
                <w:numId w:val="186"/>
              </w:numPr>
              <w:spacing w:before="40" w:after="40" w:line="300" w:lineRule="auto"/>
              <w:ind w:left="357" w:hanging="357"/>
              <w:contextualSpacing w:val="0"/>
              <w:rPr>
                <w:sz w:val="24"/>
                <w:szCs w:val="24"/>
              </w:rPr>
            </w:pPr>
          </w:p>
        </w:tc>
      </w:tr>
      <w:tr w:rsidR="009973D5" w:rsidRPr="00F467BD" w14:paraId="6334C0DA" w14:textId="77777777" w:rsidTr="00642FED">
        <w:trPr>
          <w:gridAfter w:val="1"/>
          <w:wAfter w:w="709" w:type="dxa"/>
          <w:trHeight w:val="699"/>
          <w:jc w:val="center"/>
        </w:trPr>
        <w:tc>
          <w:tcPr>
            <w:tcW w:w="8642" w:type="dxa"/>
            <w:gridSpan w:val="4"/>
            <w:tcBorders>
              <w:bottom w:val="single" w:sz="4" w:space="0" w:color="2E74B5" w:themeColor="accent5" w:themeShade="BF"/>
            </w:tcBorders>
            <w:shd w:val="clear" w:color="auto" w:fill="DEEAF6" w:themeFill="accent5" w:themeFillTint="33"/>
            <w:vAlign w:val="center"/>
          </w:tcPr>
          <w:p w14:paraId="128714C7" w14:textId="77777777" w:rsidR="009973D5" w:rsidRPr="00F467BD" w:rsidRDefault="009973D5" w:rsidP="00B413FF">
            <w:pPr>
              <w:pStyle w:val="a6"/>
              <w:spacing w:before="120" w:after="120" w:line="300" w:lineRule="auto"/>
              <w:ind w:left="357"/>
              <w:contextualSpacing w:val="0"/>
              <w:jc w:val="center"/>
              <w:rPr>
                <w:rFonts w:cstheme="minorHAnsi"/>
                <w:sz w:val="24"/>
                <w:szCs w:val="24"/>
              </w:rPr>
            </w:pPr>
            <w:r w:rsidRPr="00F467BD">
              <w:rPr>
                <w:b/>
                <w:bCs/>
                <w:w w:val="102"/>
                <w:sz w:val="24"/>
                <w:szCs w:val="24"/>
              </w:rPr>
              <w:lastRenderedPageBreak/>
              <w:t xml:space="preserve">Συγχρηματοδοτούμενα προγράμματα ΕΣΠΑ </w:t>
            </w:r>
            <w:r w:rsidRPr="00BB448D">
              <w:rPr>
                <w:b/>
                <w:bCs/>
                <w:w w:val="102"/>
              </w:rPr>
              <w:t>20</w:t>
            </w:r>
            <w:r>
              <w:rPr>
                <w:b/>
                <w:bCs/>
                <w:w w:val="102"/>
              </w:rPr>
              <w:t>21</w:t>
            </w:r>
            <w:r w:rsidRPr="00BB448D">
              <w:rPr>
                <w:b/>
                <w:bCs/>
                <w:w w:val="102"/>
              </w:rPr>
              <w:t>-202</w:t>
            </w:r>
            <w:r>
              <w:rPr>
                <w:b/>
                <w:bCs/>
                <w:w w:val="102"/>
              </w:rPr>
              <w:t>7</w:t>
            </w:r>
          </w:p>
        </w:tc>
      </w:tr>
      <w:tr w:rsidR="009973D5" w:rsidRPr="00F467BD" w14:paraId="59FCEE5C" w14:textId="77777777" w:rsidTr="00642FED">
        <w:trPr>
          <w:gridAfter w:val="1"/>
          <w:wAfter w:w="709" w:type="dxa"/>
          <w:jc w:val="center"/>
        </w:trPr>
        <w:tc>
          <w:tcPr>
            <w:tcW w:w="568" w:type="dxa"/>
            <w:tcBorders>
              <w:bottom w:val="single" w:sz="18" w:space="0" w:color="2E74B5" w:themeColor="accent5" w:themeShade="BF"/>
            </w:tcBorders>
            <w:vAlign w:val="center"/>
          </w:tcPr>
          <w:p w14:paraId="79D74BA0" w14:textId="77777777" w:rsidR="009973D5" w:rsidRPr="00F467BD" w:rsidRDefault="009973D5" w:rsidP="00B413FF">
            <w:pPr>
              <w:spacing w:line="300" w:lineRule="auto"/>
              <w:rPr>
                <w:sz w:val="24"/>
                <w:szCs w:val="24"/>
              </w:rPr>
            </w:pPr>
          </w:p>
        </w:tc>
        <w:tc>
          <w:tcPr>
            <w:tcW w:w="3680" w:type="dxa"/>
            <w:tcBorders>
              <w:bottom w:val="single" w:sz="18" w:space="0" w:color="2E74B5" w:themeColor="accent5" w:themeShade="BF"/>
            </w:tcBorders>
            <w:vAlign w:val="center"/>
          </w:tcPr>
          <w:p w14:paraId="537D308F" w14:textId="77777777" w:rsidR="009973D5" w:rsidRPr="00F467BD" w:rsidRDefault="009973D5" w:rsidP="005E28A9">
            <w:pPr>
              <w:spacing w:before="60" w:after="60" w:line="300" w:lineRule="auto"/>
              <w:rPr>
                <w:rFonts w:cstheme="minorHAnsi"/>
                <w:b/>
                <w:bCs/>
                <w:sz w:val="24"/>
                <w:szCs w:val="24"/>
              </w:rPr>
            </w:pPr>
            <w:r w:rsidRPr="00F467BD">
              <w:rPr>
                <w:rFonts w:cstheme="minorHAnsi"/>
                <w:b/>
                <w:bCs/>
                <w:sz w:val="24"/>
                <w:szCs w:val="24"/>
              </w:rPr>
              <w:t>Πρόγραμμα</w:t>
            </w:r>
          </w:p>
        </w:tc>
        <w:tc>
          <w:tcPr>
            <w:tcW w:w="4394" w:type="dxa"/>
            <w:gridSpan w:val="2"/>
            <w:tcBorders>
              <w:bottom w:val="single" w:sz="18" w:space="0" w:color="2E74B5" w:themeColor="accent5" w:themeShade="BF"/>
            </w:tcBorders>
            <w:vAlign w:val="center"/>
          </w:tcPr>
          <w:p w14:paraId="04BCCC79" w14:textId="77777777" w:rsidR="009973D5" w:rsidRPr="00F467BD" w:rsidRDefault="009973D5" w:rsidP="005E28A9">
            <w:pPr>
              <w:pStyle w:val="a6"/>
              <w:spacing w:before="60" w:after="60" w:line="300" w:lineRule="auto"/>
              <w:ind w:left="357"/>
              <w:contextualSpacing w:val="0"/>
              <w:rPr>
                <w:rFonts w:cstheme="minorHAnsi"/>
                <w:b/>
                <w:bCs/>
                <w:sz w:val="24"/>
                <w:szCs w:val="24"/>
              </w:rPr>
            </w:pPr>
            <w:r w:rsidRPr="00F467BD">
              <w:rPr>
                <w:rFonts w:cstheme="minorHAnsi"/>
                <w:b/>
                <w:bCs/>
                <w:sz w:val="24"/>
                <w:szCs w:val="24"/>
              </w:rPr>
              <w:t>Ενέργειες του Τμήματος</w:t>
            </w:r>
          </w:p>
        </w:tc>
      </w:tr>
      <w:tr w:rsidR="009973D5" w:rsidRPr="00F467BD" w14:paraId="432E8AAA" w14:textId="77777777" w:rsidTr="00642FED">
        <w:trPr>
          <w:gridAfter w:val="1"/>
          <w:wAfter w:w="709" w:type="dxa"/>
          <w:jc w:val="center"/>
        </w:trPr>
        <w:tc>
          <w:tcPr>
            <w:tcW w:w="568" w:type="dxa"/>
            <w:tcBorders>
              <w:top w:val="single" w:sz="18" w:space="0" w:color="2E74B5" w:themeColor="accent5" w:themeShade="BF"/>
            </w:tcBorders>
            <w:vAlign w:val="center"/>
          </w:tcPr>
          <w:p w14:paraId="5751264C" w14:textId="77777777" w:rsidR="009973D5" w:rsidRPr="00F467BD" w:rsidRDefault="009973D5">
            <w:pPr>
              <w:pStyle w:val="a6"/>
              <w:numPr>
                <w:ilvl w:val="0"/>
                <w:numId w:val="187"/>
              </w:numPr>
              <w:spacing w:line="300" w:lineRule="auto"/>
              <w:ind w:left="527" w:hanging="357"/>
              <w:rPr>
                <w:sz w:val="24"/>
                <w:szCs w:val="24"/>
              </w:rPr>
            </w:pPr>
          </w:p>
        </w:tc>
        <w:tc>
          <w:tcPr>
            <w:tcW w:w="3680" w:type="dxa"/>
            <w:tcBorders>
              <w:top w:val="single" w:sz="18" w:space="0" w:color="2E74B5" w:themeColor="accent5" w:themeShade="BF"/>
            </w:tcBorders>
            <w:vAlign w:val="center"/>
          </w:tcPr>
          <w:p w14:paraId="6000D274" w14:textId="06CB389F" w:rsidR="009973D5" w:rsidRPr="00F467BD" w:rsidRDefault="005E28A9" w:rsidP="00D83A1A">
            <w:pPr>
              <w:spacing w:before="60" w:after="60" w:line="300" w:lineRule="auto"/>
              <w:jc w:val="both"/>
              <w:rPr>
                <w:sz w:val="24"/>
                <w:szCs w:val="24"/>
              </w:rPr>
            </w:pPr>
            <w:r>
              <w:rPr>
                <w:rFonts w:cstheme="minorHAnsi"/>
              </w:rPr>
              <w:t>«</w:t>
            </w:r>
            <w:r w:rsidR="009973D5" w:rsidRPr="002B618F">
              <w:rPr>
                <w:rFonts w:cstheme="minorHAnsi"/>
              </w:rPr>
              <w:t>Συνέχιση λειτουργίας Διευρυμένου Κέντρο Κοινότητας (Κεντρική δομή με παράρτημα Ρομά)»</w:t>
            </w:r>
          </w:p>
        </w:tc>
        <w:tc>
          <w:tcPr>
            <w:tcW w:w="4394" w:type="dxa"/>
            <w:gridSpan w:val="2"/>
            <w:vMerge w:val="restart"/>
            <w:tcBorders>
              <w:top w:val="single" w:sz="18" w:space="0" w:color="2E74B5" w:themeColor="accent5" w:themeShade="BF"/>
            </w:tcBorders>
            <w:vAlign w:val="center"/>
          </w:tcPr>
          <w:p w14:paraId="1A969531" w14:textId="77777777" w:rsidR="009973D5" w:rsidRPr="00ED4096" w:rsidRDefault="009973D5">
            <w:pPr>
              <w:pStyle w:val="a6"/>
              <w:numPr>
                <w:ilvl w:val="0"/>
                <w:numId w:val="186"/>
              </w:numPr>
              <w:spacing w:before="60" w:after="60" w:line="300" w:lineRule="auto"/>
              <w:ind w:left="357" w:hanging="357"/>
              <w:contextualSpacing w:val="0"/>
              <w:rPr>
                <w:rFonts w:cstheme="minorHAnsi"/>
              </w:rPr>
            </w:pPr>
            <w:r w:rsidRPr="00ED4096">
              <w:rPr>
                <w:rFonts w:cstheme="minorHAnsi"/>
              </w:rPr>
              <w:t>Υποβολή ΤΔΠ για την ένταξη στο ΕΣΠΑ 2021-2027</w:t>
            </w:r>
          </w:p>
          <w:p w14:paraId="1DE6459B" w14:textId="77777777" w:rsidR="009973D5" w:rsidRPr="00ED4096" w:rsidRDefault="009973D5">
            <w:pPr>
              <w:pStyle w:val="a6"/>
              <w:numPr>
                <w:ilvl w:val="0"/>
                <w:numId w:val="186"/>
              </w:numPr>
              <w:spacing w:before="60" w:after="60" w:line="300" w:lineRule="auto"/>
              <w:ind w:left="357" w:hanging="357"/>
              <w:contextualSpacing w:val="0"/>
              <w:rPr>
                <w:rFonts w:cstheme="minorHAnsi"/>
              </w:rPr>
            </w:pPr>
            <w:r w:rsidRPr="00ED4096">
              <w:rPr>
                <w:rFonts w:cstheme="minorHAnsi"/>
              </w:rPr>
              <w:t>Παρακολούθηση οικονομικού αντικειμένου</w:t>
            </w:r>
          </w:p>
          <w:p w14:paraId="260905C1" w14:textId="77777777" w:rsidR="009973D5" w:rsidRPr="00F467BD" w:rsidRDefault="009973D5">
            <w:pPr>
              <w:pStyle w:val="a6"/>
              <w:numPr>
                <w:ilvl w:val="0"/>
                <w:numId w:val="186"/>
              </w:numPr>
              <w:spacing w:before="60" w:after="60" w:line="300" w:lineRule="auto"/>
              <w:ind w:left="357" w:hanging="357"/>
              <w:contextualSpacing w:val="0"/>
              <w:rPr>
                <w:sz w:val="24"/>
                <w:szCs w:val="24"/>
              </w:rPr>
            </w:pPr>
            <w:r w:rsidRPr="00ED4096">
              <w:rPr>
                <w:rFonts w:cstheme="minorHAnsi"/>
              </w:rPr>
              <w:t>Διαχείριση πράξης στο ΟΠΣ-ΕΣΠΑ (δελτίο υποέργων, αιτήματα πληρωμής, δηλώσεις δαπανών)</w:t>
            </w:r>
          </w:p>
        </w:tc>
      </w:tr>
      <w:tr w:rsidR="009973D5" w:rsidRPr="00F467BD" w14:paraId="31929F42" w14:textId="77777777" w:rsidTr="00642FED">
        <w:trPr>
          <w:gridAfter w:val="1"/>
          <w:wAfter w:w="709" w:type="dxa"/>
          <w:jc w:val="center"/>
        </w:trPr>
        <w:tc>
          <w:tcPr>
            <w:tcW w:w="568" w:type="dxa"/>
            <w:vAlign w:val="center"/>
          </w:tcPr>
          <w:p w14:paraId="6B8A7585" w14:textId="77777777" w:rsidR="009973D5" w:rsidRPr="00F467BD" w:rsidRDefault="009973D5">
            <w:pPr>
              <w:pStyle w:val="a6"/>
              <w:numPr>
                <w:ilvl w:val="0"/>
                <w:numId w:val="187"/>
              </w:numPr>
              <w:spacing w:line="300" w:lineRule="auto"/>
              <w:ind w:left="527" w:hanging="357"/>
              <w:rPr>
                <w:sz w:val="24"/>
                <w:szCs w:val="24"/>
              </w:rPr>
            </w:pPr>
          </w:p>
        </w:tc>
        <w:tc>
          <w:tcPr>
            <w:tcW w:w="3680" w:type="dxa"/>
            <w:vAlign w:val="center"/>
          </w:tcPr>
          <w:p w14:paraId="39CB6062" w14:textId="77777777" w:rsidR="009973D5" w:rsidRPr="002B618F" w:rsidRDefault="009973D5" w:rsidP="00D83A1A">
            <w:pPr>
              <w:spacing w:before="60" w:after="60" w:line="300" w:lineRule="auto"/>
              <w:rPr>
                <w:sz w:val="24"/>
                <w:szCs w:val="24"/>
              </w:rPr>
            </w:pPr>
            <w:r w:rsidRPr="002B618F">
              <w:rPr>
                <w:rFonts w:cstheme="minorHAnsi"/>
                <w:sz w:val="24"/>
                <w:szCs w:val="24"/>
              </w:rPr>
              <w:t>«</w:t>
            </w:r>
            <w:r w:rsidRPr="002B618F">
              <w:rPr>
                <w:rFonts w:cstheme="minorHAnsi"/>
              </w:rPr>
              <w:t>Συνέχιση λειτουργίας Δομών Παροχής Βασικών Αγαθών»</w:t>
            </w:r>
          </w:p>
        </w:tc>
        <w:tc>
          <w:tcPr>
            <w:tcW w:w="4394" w:type="dxa"/>
            <w:gridSpan w:val="2"/>
            <w:vMerge/>
            <w:vAlign w:val="center"/>
          </w:tcPr>
          <w:p w14:paraId="4A3D6D30" w14:textId="77777777" w:rsidR="009973D5" w:rsidRPr="00F467BD" w:rsidRDefault="009973D5">
            <w:pPr>
              <w:pStyle w:val="a6"/>
              <w:numPr>
                <w:ilvl w:val="0"/>
                <w:numId w:val="186"/>
              </w:numPr>
              <w:spacing w:before="60" w:after="60" w:line="300" w:lineRule="auto"/>
              <w:ind w:left="357" w:hanging="357"/>
              <w:contextualSpacing w:val="0"/>
              <w:rPr>
                <w:sz w:val="24"/>
                <w:szCs w:val="24"/>
              </w:rPr>
            </w:pPr>
          </w:p>
        </w:tc>
      </w:tr>
      <w:tr w:rsidR="009973D5" w:rsidRPr="00F467BD" w14:paraId="2F40AC01" w14:textId="77777777" w:rsidTr="00642FED">
        <w:trPr>
          <w:gridAfter w:val="1"/>
          <w:wAfter w:w="709" w:type="dxa"/>
          <w:jc w:val="center"/>
        </w:trPr>
        <w:tc>
          <w:tcPr>
            <w:tcW w:w="568" w:type="dxa"/>
            <w:vAlign w:val="center"/>
          </w:tcPr>
          <w:p w14:paraId="60F47221" w14:textId="77777777" w:rsidR="009973D5" w:rsidRPr="00F467BD" w:rsidRDefault="009973D5">
            <w:pPr>
              <w:pStyle w:val="a6"/>
              <w:numPr>
                <w:ilvl w:val="0"/>
                <w:numId w:val="187"/>
              </w:numPr>
              <w:spacing w:line="300" w:lineRule="auto"/>
              <w:ind w:left="527" w:hanging="357"/>
              <w:rPr>
                <w:sz w:val="24"/>
                <w:szCs w:val="24"/>
              </w:rPr>
            </w:pPr>
          </w:p>
        </w:tc>
        <w:tc>
          <w:tcPr>
            <w:tcW w:w="3680" w:type="dxa"/>
            <w:vAlign w:val="center"/>
          </w:tcPr>
          <w:p w14:paraId="3BEDEB67" w14:textId="3D47EF6C" w:rsidR="009973D5" w:rsidRPr="002B618F" w:rsidRDefault="009973D5" w:rsidP="00D83A1A">
            <w:pPr>
              <w:spacing w:before="60" w:after="60" w:line="300" w:lineRule="auto"/>
              <w:rPr>
                <w:rFonts w:cstheme="minorHAnsi"/>
                <w:sz w:val="24"/>
                <w:szCs w:val="24"/>
              </w:rPr>
            </w:pPr>
            <w:r w:rsidRPr="002B618F">
              <w:rPr>
                <w:rFonts w:cstheme="minorHAnsi"/>
                <w:sz w:val="24"/>
                <w:szCs w:val="24"/>
              </w:rPr>
              <w:t>«</w:t>
            </w:r>
            <w:r w:rsidRPr="002B618F">
              <w:rPr>
                <w:rFonts w:cstheme="minorHAnsi"/>
              </w:rPr>
              <w:t>Συνέχιση λειτουργίας Κέντρου Ημερήσιας Φροντίδας Ηλικιωμένων»</w:t>
            </w:r>
          </w:p>
        </w:tc>
        <w:tc>
          <w:tcPr>
            <w:tcW w:w="4394" w:type="dxa"/>
            <w:gridSpan w:val="2"/>
            <w:vMerge/>
            <w:vAlign w:val="center"/>
          </w:tcPr>
          <w:p w14:paraId="316C9FF1" w14:textId="77777777" w:rsidR="009973D5" w:rsidRPr="00F467BD" w:rsidRDefault="009973D5">
            <w:pPr>
              <w:pStyle w:val="a6"/>
              <w:numPr>
                <w:ilvl w:val="0"/>
                <w:numId w:val="186"/>
              </w:numPr>
              <w:spacing w:before="60" w:after="60" w:line="300" w:lineRule="auto"/>
              <w:ind w:left="357" w:hanging="357"/>
              <w:contextualSpacing w:val="0"/>
              <w:rPr>
                <w:sz w:val="24"/>
                <w:szCs w:val="24"/>
              </w:rPr>
            </w:pPr>
          </w:p>
        </w:tc>
      </w:tr>
      <w:tr w:rsidR="009973D5" w:rsidRPr="00F467BD" w14:paraId="16FA5E5C" w14:textId="77777777" w:rsidTr="00642FED">
        <w:trPr>
          <w:gridAfter w:val="1"/>
          <w:wAfter w:w="709" w:type="dxa"/>
          <w:jc w:val="center"/>
        </w:trPr>
        <w:tc>
          <w:tcPr>
            <w:tcW w:w="568" w:type="dxa"/>
            <w:vAlign w:val="center"/>
          </w:tcPr>
          <w:p w14:paraId="5F1378D4" w14:textId="77777777" w:rsidR="009973D5" w:rsidRPr="00F467BD" w:rsidRDefault="009973D5">
            <w:pPr>
              <w:pStyle w:val="a6"/>
              <w:numPr>
                <w:ilvl w:val="0"/>
                <w:numId w:val="187"/>
              </w:numPr>
              <w:spacing w:line="300" w:lineRule="auto"/>
              <w:ind w:left="527" w:hanging="357"/>
              <w:rPr>
                <w:sz w:val="24"/>
                <w:szCs w:val="24"/>
              </w:rPr>
            </w:pPr>
          </w:p>
        </w:tc>
        <w:tc>
          <w:tcPr>
            <w:tcW w:w="3680" w:type="dxa"/>
            <w:vAlign w:val="center"/>
          </w:tcPr>
          <w:p w14:paraId="090F4E63" w14:textId="77777777" w:rsidR="009973D5" w:rsidRPr="00F01EAD" w:rsidRDefault="009973D5" w:rsidP="00D83A1A">
            <w:pPr>
              <w:spacing w:before="60" w:after="60" w:line="300" w:lineRule="auto"/>
              <w:jc w:val="both"/>
              <w:rPr>
                <w:rFonts w:cstheme="minorHAnsi"/>
              </w:rPr>
            </w:pPr>
            <w:r w:rsidRPr="00F01EAD">
              <w:rPr>
                <w:rFonts w:cstheme="minorHAnsi"/>
              </w:rPr>
              <w:t>«Ανοικτό Κέντρο Εμπορίου – Β’ φάση»</w:t>
            </w:r>
          </w:p>
          <w:p w14:paraId="2B3ED8A0" w14:textId="77777777" w:rsidR="009973D5" w:rsidRPr="002B618F" w:rsidRDefault="009973D5" w:rsidP="00D83A1A">
            <w:pPr>
              <w:spacing w:before="60" w:after="60" w:line="300" w:lineRule="auto"/>
              <w:rPr>
                <w:rFonts w:cstheme="minorHAnsi"/>
                <w:sz w:val="24"/>
                <w:szCs w:val="24"/>
              </w:rPr>
            </w:pPr>
          </w:p>
        </w:tc>
        <w:tc>
          <w:tcPr>
            <w:tcW w:w="4394" w:type="dxa"/>
            <w:gridSpan w:val="2"/>
            <w:vAlign w:val="center"/>
          </w:tcPr>
          <w:p w14:paraId="25092F7E" w14:textId="77777777" w:rsidR="009973D5" w:rsidRPr="0074780C" w:rsidRDefault="009973D5">
            <w:pPr>
              <w:pStyle w:val="a6"/>
              <w:numPr>
                <w:ilvl w:val="0"/>
                <w:numId w:val="186"/>
              </w:numPr>
              <w:spacing w:before="60" w:after="60" w:line="300" w:lineRule="auto"/>
              <w:ind w:left="357" w:hanging="357"/>
              <w:contextualSpacing w:val="0"/>
              <w:rPr>
                <w:rFonts w:cstheme="minorHAnsi"/>
              </w:rPr>
            </w:pPr>
            <w:r w:rsidRPr="0074780C">
              <w:rPr>
                <w:rFonts w:cstheme="minorHAnsi"/>
              </w:rPr>
              <w:t>Υποβολή ΤΔΠ για την ένταξη στο ΕΣΠΑ 2021-2027</w:t>
            </w:r>
          </w:p>
          <w:p w14:paraId="6C6FC58B" w14:textId="77777777" w:rsidR="009973D5" w:rsidRPr="00F467BD" w:rsidRDefault="009973D5">
            <w:pPr>
              <w:pStyle w:val="a6"/>
              <w:numPr>
                <w:ilvl w:val="0"/>
                <w:numId w:val="186"/>
              </w:numPr>
              <w:spacing w:before="60" w:after="60" w:line="300" w:lineRule="auto"/>
              <w:ind w:left="357" w:hanging="357"/>
              <w:contextualSpacing w:val="0"/>
              <w:rPr>
                <w:sz w:val="24"/>
                <w:szCs w:val="24"/>
              </w:rPr>
            </w:pPr>
            <w:r w:rsidRPr="0074780C">
              <w:rPr>
                <w:rFonts w:cstheme="minorHAnsi"/>
              </w:rPr>
              <w:t>Διαχείριση πράξης στο ΟΠΣ-ΕΣΠΑ (έλεγχοι νομιμότητας, δελτία υποέργων, αιτήματα πληρωμής, δηλώσεις δαπανών, δείκτες)</w:t>
            </w:r>
          </w:p>
        </w:tc>
      </w:tr>
      <w:tr w:rsidR="009973D5" w:rsidRPr="00F467BD" w14:paraId="734638DF" w14:textId="77777777" w:rsidTr="00642FED">
        <w:trPr>
          <w:gridAfter w:val="1"/>
          <w:wAfter w:w="709" w:type="dxa"/>
          <w:jc w:val="center"/>
        </w:trPr>
        <w:tc>
          <w:tcPr>
            <w:tcW w:w="568" w:type="dxa"/>
            <w:vAlign w:val="center"/>
          </w:tcPr>
          <w:p w14:paraId="1E02A273" w14:textId="77777777" w:rsidR="009973D5" w:rsidRPr="00F467BD" w:rsidRDefault="009973D5">
            <w:pPr>
              <w:pStyle w:val="a6"/>
              <w:numPr>
                <w:ilvl w:val="0"/>
                <w:numId w:val="187"/>
              </w:numPr>
              <w:spacing w:line="300" w:lineRule="auto"/>
              <w:ind w:left="527" w:hanging="357"/>
              <w:rPr>
                <w:sz w:val="24"/>
                <w:szCs w:val="24"/>
              </w:rPr>
            </w:pPr>
          </w:p>
        </w:tc>
        <w:tc>
          <w:tcPr>
            <w:tcW w:w="3680" w:type="dxa"/>
            <w:vAlign w:val="center"/>
          </w:tcPr>
          <w:p w14:paraId="661EE400" w14:textId="77777777" w:rsidR="009973D5" w:rsidRPr="00F01EAD" w:rsidRDefault="009973D5" w:rsidP="00D83A1A">
            <w:pPr>
              <w:spacing w:before="60" w:after="60" w:line="300" w:lineRule="auto"/>
              <w:jc w:val="both"/>
              <w:rPr>
                <w:rFonts w:cstheme="minorHAnsi"/>
              </w:rPr>
            </w:pPr>
            <w:r>
              <w:rPr>
                <w:rFonts w:cstheme="minorHAnsi"/>
              </w:rPr>
              <w:t>«</w:t>
            </w:r>
            <w:r w:rsidRPr="00F01EAD">
              <w:rPr>
                <w:rFonts w:cstheme="minorHAnsi"/>
              </w:rPr>
              <w:t>Ψηφιακός Μετασχηματισμός</w:t>
            </w:r>
            <w:r>
              <w:rPr>
                <w:rFonts w:cstheme="minorHAnsi"/>
              </w:rPr>
              <w:t xml:space="preserve">» </w:t>
            </w:r>
          </w:p>
        </w:tc>
        <w:tc>
          <w:tcPr>
            <w:tcW w:w="4394" w:type="dxa"/>
            <w:gridSpan w:val="2"/>
            <w:vAlign w:val="center"/>
          </w:tcPr>
          <w:p w14:paraId="4A1DC61E" w14:textId="77777777" w:rsidR="009973D5" w:rsidRPr="0074780C" w:rsidRDefault="009973D5">
            <w:pPr>
              <w:pStyle w:val="a6"/>
              <w:numPr>
                <w:ilvl w:val="0"/>
                <w:numId w:val="186"/>
              </w:numPr>
              <w:spacing w:before="60" w:after="60" w:line="300" w:lineRule="auto"/>
              <w:ind w:left="357" w:hanging="357"/>
              <w:contextualSpacing w:val="0"/>
              <w:rPr>
                <w:rFonts w:cstheme="minorHAnsi"/>
              </w:rPr>
            </w:pPr>
            <w:r w:rsidRPr="0074780C">
              <w:rPr>
                <w:rFonts w:cstheme="minorHAnsi"/>
              </w:rPr>
              <w:t>Συνεργασία με σύμβουλο της πράξης για την υποβολή πρότασης χρηματοδότησης (Φεβρουάριος 2023) και συμπληρωματικών στοιχείων για την αξιολόγηση. Η πρόταση έχει ενταχθεί.</w:t>
            </w:r>
          </w:p>
        </w:tc>
      </w:tr>
      <w:tr w:rsidR="00531636" w:rsidRPr="00F467BD" w14:paraId="1554E0A1" w14:textId="77777777" w:rsidTr="00642FED">
        <w:trPr>
          <w:gridAfter w:val="1"/>
          <w:wAfter w:w="709" w:type="dxa"/>
          <w:jc w:val="center"/>
        </w:trPr>
        <w:tc>
          <w:tcPr>
            <w:tcW w:w="568" w:type="dxa"/>
            <w:vAlign w:val="center"/>
          </w:tcPr>
          <w:p w14:paraId="6800CA41" w14:textId="77777777" w:rsidR="009973D5" w:rsidRPr="00F467BD" w:rsidRDefault="009973D5">
            <w:pPr>
              <w:pStyle w:val="a6"/>
              <w:numPr>
                <w:ilvl w:val="0"/>
                <w:numId w:val="187"/>
              </w:numPr>
              <w:spacing w:line="300" w:lineRule="auto"/>
              <w:ind w:left="527" w:hanging="357"/>
              <w:rPr>
                <w:sz w:val="24"/>
                <w:szCs w:val="24"/>
              </w:rPr>
            </w:pPr>
          </w:p>
        </w:tc>
        <w:tc>
          <w:tcPr>
            <w:tcW w:w="3680" w:type="dxa"/>
            <w:vAlign w:val="center"/>
          </w:tcPr>
          <w:p w14:paraId="015C1A93" w14:textId="77777777" w:rsidR="009973D5" w:rsidRPr="000755DA" w:rsidRDefault="009973D5" w:rsidP="00D83A1A">
            <w:pPr>
              <w:spacing w:before="60" w:after="60" w:line="300" w:lineRule="auto"/>
              <w:rPr>
                <w:sz w:val="24"/>
                <w:szCs w:val="24"/>
              </w:rPr>
            </w:pPr>
            <w:r w:rsidRPr="000755DA">
              <w:rPr>
                <w:rFonts w:cstheme="minorHAnsi"/>
                <w:lang w:val="en-US"/>
              </w:rPr>
              <w:t>OXE</w:t>
            </w:r>
            <w:r w:rsidRPr="000755DA">
              <w:rPr>
                <w:rFonts w:cstheme="minorHAnsi"/>
              </w:rPr>
              <w:t xml:space="preserve"> 2021-2027</w:t>
            </w:r>
          </w:p>
        </w:tc>
        <w:tc>
          <w:tcPr>
            <w:tcW w:w="4394" w:type="dxa"/>
            <w:gridSpan w:val="2"/>
            <w:vAlign w:val="center"/>
          </w:tcPr>
          <w:p w14:paraId="45742FA7" w14:textId="77777777" w:rsidR="009973D5" w:rsidRPr="00F467BD" w:rsidRDefault="009973D5">
            <w:pPr>
              <w:pStyle w:val="a6"/>
              <w:numPr>
                <w:ilvl w:val="0"/>
                <w:numId w:val="186"/>
              </w:numPr>
              <w:spacing w:before="60" w:after="60" w:line="300" w:lineRule="auto"/>
              <w:ind w:left="357" w:hanging="357"/>
              <w:contextualSpacing w:val="0"/>
              <w:rPr>
                <w:sz w:val="24"/>
                <w:szCs w:val="24"/>
              </w:rPr>
            </w:pPr>
            <w:r w:rsidRPr="0074780C">
              <w:rPr>
                <w:rFonts w:cstheme="minorHAnsi"/>
              </w:rPr>
              <w:t>Υποβολή στοιχείων σε ΕΦΔ-ΑΣΔΑ</w:t>
            </w:r>
            <w:r>
              <w:rPr>
                <w:rStyle w:val="ae"/>
                <w:rFonts w:cstheme="minorHAnsi"/>
              </w:rPr>
              <w:footnoteReference w:id="4"/>
            </w:r>
            <w:r w:rsidRPr="0074780C">
              <w:rPr>
                <w:rFonts w:cstheme="minorHAnsi"/>
              </w:rPr>
              <w:t xml:space="preserve"> για τη προγραμματική περίοδο 2021-2027</w:t>
            </w:r>
          </w:p>
        </w:tc>
      </w:tr>
    </w:tbl>
    <w:p w14:paraId="22100727" w14:textId="77777777" w:rsidR="00531636" w:rsidRDefault="00531636" w:rsidP="004C1DFC">
      <w:pPr>
        <w:spacing w:line="300" w:lineRule="auto"/>
        <w:jc w:val="both"/>
        <w:rPr>
          <w:rFonts w:cstheme="minorHAnsi"/>
          <w:b/>
          <w:bCs/>
        </w:rPr>
      </w:pPr>
    </w:p>
    <w:p w14:paraId="24247B86" w14:textId="58352DA9" w:rsidR="00BD7137" w:rsidRPr="0050393D" w:rsidRDefault="004C1DFC" w:rsidP="004C1DFC">
      <w:pPr>
        <w:spacing w:line="300" w:lineRule="auto"/>
        <w:jc w:val="both"/>
        <w:rPr>
          <w:rFonts w:cstheme="minorHAnsi"/>
          <w:b/>
          <w:bCs/>
        </w:rPr>
      </w:pPr>
      <w:r>
        <w:rPr>
          <w:rFonts w:cstheme="minorHAnsi"/>
          <w:b/>
          <w:bCs/>
        </w:rPr>
        <w:t xml:space="preserve"> Υλοποίηση άλλων καθηκόντων του Τμήματος</w:t>
      </w:r>
    </w:p>
    <w:p w14:paraId="26A38193" w14:textId="77777777" w:rsidR="00BD7137" w:rsidRDefault="00BD7137">
      <w:pPr>
        <w:numPr>
          <w:ilvl w:val="0"/>
          <w:numId w:val="184"/>
        </w:numPr>
        <w:spacing w:line="300" w:lineRule="auto"/>
        <w:ind w:left="714" w:hanging="357"/>
        <w:jc w:val="both"/>
        <w:rPr>
          <w:rFonts w:cstheme="minorHAnsi"/>
        </w:rPr>
      </w:pPr>
      <w:r w:rsidRPr="0050393D">
        <w:rPr>
          <w:rFonts w:cstheme="minorHAnsi"/>
        </w:rPr>
        <w:t>Υποβολή στοιχείων των ετών 2021 έως 2024 στο Ηλεκτρονικό Μητρώο Αποβλήτων</w:t>
      </w:r>
    </w:p>
    <w:p w14:paraId="16219EF5" w14:textId="2A211934" w:rsidR="00BD7137" w:rsidRDefault="00003E74" w:rsidP="00D83A1A">
      <w:pPr>
        <w:pStyle w:val="3"/>
        <w:spacing w:before="240" w:after="240" w:line="300" w:lineRule="auto"/>
      </w:pPr>
      <w:bookmarkStart w:id="12" w:name="_Toc203553127"/>
      <w:r>
        <w:t>Γ</w:t>
      </w:r>
      <w:r w:rsidR="00BD7137">
        <w:t>.</w:t>
      </w:r>
      <w:r w:rsidR="00BD2F0D">
        <w:t xml:space="preserve"> </w:t>
      </w:r>
      <w:r w:rsidR="00BD7137" w:rsidRPr="00BD7137">
        <w:t>Αρμοδιότητες Τεχνολογιών Πληροφορικής και Επικοινωνιών</w:t>
      </w:r>
      <w:bookmarkEnd w:id="12"/>
    </w:p>
    <w:p w14:paraId="7A3758DD" w14:textId="468DAD49" w:rsidR="000D45AA" w:rsidRPr="000D45AA" w:rsidRDefault="000D45AA" w:rsidP="002D5C7C">
      <w:pPr>
        <w:spacing w:line="300" w:lineRule="auto"/>
      </w:pPr>
      <w:r>
        <w:t xml:space="preserve">Στο πλαίσιο των αρμοδιοτήτων του Τμήματος </w:t>
      </w:r>
      <w:r w:rsidR="00365670">
        <w:t>στον τομέα των</w:t>
      </w:r>
      <w:r w:rsidR="0006638C">
        <w:t xml:space="preserve"> </w:t>
      </w:r>
      <w:r>
        <w:t>ΤΠΕ</w:t>
      </w:r>
      <w:r w:rsidR="003832DA">
        <w:t>,</w:t>
      </w:r>
      <w:r>
        <w:t xml:space="preserve"> υλοποιήθηκαν </w:t>
      </w:r>
      <w:r w:rsidR="006C53C0">
        <w:t xml:space="preserve">οι </w:t>
      </w:r>
      <w:r w:rsidR="00B16BA1">
        <w:t xml:space="preserve">προβλεπόμενες </w:t>
      </w:r>
      <w:r w:rsidR="00E533D5">
        <w:t>ενέργειες</w:t>
      </w:r>
      <w:r w:rsidR="0006638C">
        <w:t xml:space="preserve"> </w:t>
      </w:r>
      <w:r w:rsidR="00365670">
        <w:t xml:space="preserve">για </w:t>
      </w:r>
      <w:r w:rsidR="004B3B48">
        <w:t>Έργα του Δήμου, όπως περιγράφονται παρακάτω</w:t>
      </w:r>
      <w:r w:rsidR="00E533D5">
        <w:t>:</w:t>
      </w:r>
    </w:p>
    <w:p w14:paraId="5B478D80" w14:textId="45BEC1AA" w:rsidR="00BD7137" w:rsidRPr="001700AD" w:rsidRDefault="00BD7137">
      <w:pPr>
        <w:pStyle w:val="a6"/>
        <w:numPr>
          <w:ilvl w:val="0"/>
          <w:numId w:val="67"/>
        </w:numPr>
        <w:spacing w:before="240" w:line="300" w:lineRule="auto"/>
        <w:ind w:left="357" w:hanging="357"/>
        <w:jc w:val="both"/>
        <w:rPr>
          <w:rFonts w:cstheme="minorHAnsi"/>
          <w:b/>
          <w:bCs/>
        </w:rPr>
      </w:pPr>
      <w:r w:rsidRPr="001700AD">
        <w:rPr>
          <w:rFonts w:cstheme="minorHAnsi"/>
          <w:b/>
          <w:bCs/>
        </w:rPr>
        <w:t xml:space="preserve">Νέες εφαρμογές </w:t>
      </w:r>
      <w:r w:rsidR="001346A3">
        <w:rPr>
          <w:rFonts w:cstheme="minorHAnsi"/>
          <w:b/>
          <w:bCs/>
        </w:rPr>
        <w:t>λογισμικού</w:t>
      </w:r>
      <w:r w:rsidR="004B3B48" w:rsidRPr="001700AD">
        <w:rPr>
          <w:rFonts w:cstheme="minorHAnsi"/>
          <w:b/>
          <w:bCs/>
        </w:rPr>
        <w:t>–</w:t>
      </w:r>
      <w:r w:rsidRPr="001700AD">
        <w:rPr>
          <w:rFonts w:cstheme="minorHAnsi"/>
          <w:b/>
          <w:bCs/>
        </w:rPr>
        <w:t xml:space="preserve"> λειτουργίες</w:t>
      </w:r>
      <w:r w:rsidR="004B3B48" w:rsidRPr="001700AD">
        <w:rPr>
          <w:rFonts w:cstheme="minorHAnsi"/>
          <w:b/>
          <w:bCs/>
        </w:rPr>
        <w:t xml:space="preserve"> για τις υπηρεσίες</w:t>
      </w:r>
    </w:p>
    <w:p w14:paraId="630C527F" w14:textId="77777777" w:rsidR="00BD7137" w:rsidRPr="004B3B48" w:rsidRDefault="00BD7137">
      <w:pPr>
        <w:pStyle w:val="a6"/>
        <w:numPr>
          <w:ilvl w:val="0"/>
          <w:numId w:val="188"/>
        </w:numPr>
        <w:spacing w:line="300" w:lineRule="auto"/>
        <w:contextualSpacing w:val="0"/>
        <w:jc w:val="both"/>
        <w:rPr>
          <w:rFonts w:cstheme="minorHAnsi"/>
        </w:rPr>
      </w:pPr>
      <w:r w:rsidRPr="004B3B48">
        <w:rPr>
          <w:rFonts w:cstheme="minorHAnsi"/>
        </w:rPr>
        <w:lastRenderedPageBreak/>
        <w:t>Προμήθεια εφαρμογής διαχείρισης προσωπικού και μισθοδοσίας</w:t>
      </w:r>
    </w:p>
    <w:p w14:paraId="6AC5BAA9" w14:textId="77777777" w:rsidR="00BD7137" w:rsidRPr="004B3B48" w:rsidRDefault="00BD7137">
      <w:pPr>
        <w:pStyle w:val="a6"/>
        <w:numPr>
          <w:ilvl w:val="0"/>
          <w:numId w:val="188"/>
        </w:numPr>
        <w:spacing w:line="300" w:lineRule="auto"/>
        <w:contextualSpacing w:val="0"/>
        <w:jc w:val="both"/>
        <w:rPr>
          <w:rFonts w:cstheme="minorHAnsi"/>
        </w:rPr>
      </w:pPr>
      <w:r w:rsidRPr="004B3B48">
        <w:rPr>
          <w:rFonts w:cstheme="minorHAnsi"/>
        </w:rPr>
        <w:t>Διασύνδεση λογισμικού τμημάτων πολιτισμού και αθλητισμού με την οικονομική διαχείριση</w:t>
      </w:r>
    </w:p>
    <w:p w14:paraId="3A6F38E2" w14:textId="68B796C0" w:rsidR="00BD7137" w:rsidRPr="001700AD" w:rsidRDefault="00BD7137">
      <w:pPr>
        <w:pStyle w:val="a6"/>
        <w:keepNext/>
        <w:numPr>
          <w:ilvl w:val="0"/>
          <w:numId w:val="67"/>
        </w:numPr>
        <w:spacing w:before="240" w:after="240" w:line="300" w:lineRule="auto"/>
        <w:ind w:left="357" w:hanging="357"/>
        <w:jc w:val="both"/>
        <w:rPr>
          <w:rFonts w:cstheme="minorHAnsi"/>
          <w:b/>
          <w:bCs/>
        </w:rPr>
      </w:pPr>
      <w:r w:rsidRPr="001700AD">
        <w:rPr>
          <w:rFonts w:cstheme="minorHAnsi"/>
          <w:b/>
          <w:bCs/>
        </w:rPr>
        <w:t>Αναβάθμιση υποδομών – εξοπλισμού</w:t>
      </w:r>
    </w:p>
    <w:p w14:paraId="57E60EF7" w14:textId="56611210" w:rsidR="00BD7137" w:rsidRPr="0050393D" w:rsidRDefault="00BD7137" w:rsidP="002D5C7C">
      <w:pPr>
        <w:spacing w:line="300" w:lineRule="auto"/>
        <w:jc w:val="both"/>
        <w:rPr>
          <w:rFonts w:cstheme="minorHAnsi"/>
        </w:rPr>
      </w:pPr>
      <w:r w:rsidRPr="0050393D">
        <w:rPr>
          <w:rFonts w:cstheme="minorHAnsi"/>
        </w:rPr>
        <w:t xml:space="preserve">Εκπόνηση μελετών, παρακολούθηση των συμβάσεων και παραλαβή των παραδοτέων </w:t>
      </w:r>
      <w:r w:rsidR="00A22702">
        <w:rPr>
          <w:rFonts w:cstheme="minorHAnsi"/>
        </w:rPr>
        <w:t>για</w:t>
      </w:r>
      <w:r w:rsidRPr="0050393D">
        <w:rPr>
          <w:rFonts w:cstheme="minorHAnsi"/>
        </w:rPr>
        <w:t>:</w:t>
      </w:r>
    </w:p>
    <w:p w14:paraId="2FD903E8" w14:textId="448D84C8" w:rsidR="00BD7137" w:rsidRPr="000D67E7" w:rsidRDefault="002D5C7C" w:rsidP="002D5C7C">
      <w:pPr>
        <w:spacing w:line="300" w:lineRule="auto"/>
        <w:jc w:val="both"/>
        <w:rPr>
          <w:rFonts w:cstheme="minorHAnsi"/>
          <w:color w:val="4472C4"/>
        </w:rPr>
      </w:pPr>
      <w:r w:rsidRPr="001700AD">
        <w:rPr>
          <w:rFonts w:cstheme="minorHAnsi"/>
          <w:u w:val="single"/>
        </w:rPr>
        <w:t>Α</w:t>
      </w:r>
      <w:r w:rsidR="00BD7137" w:rsidRPr="001700AD">
        <w:rPr>
          <w:rFonts w:cstheme="minorHAnsi"/>
          <w:u w:val="single"/>
        </w:rPr>
        <w:t xml:space="preserve">ναβάθμιση </w:t>
      </w:r>
      <w:r w:rsidRPr="001700AD">
        <w:rPr>
          <w:rFonts w:cstheme="minorHAnsi"/>
          <w:u w:val="single"/>
        </w:rPr>
        <w:t xml:space="preserve"> του </w:t>
      </w:r>
      <w:r w:rsidR="00BD7137" w:rsidRPr="001700AD">
        <w:rPr>
          <w:rFonts w:cstheme="minorHAnsi"/>
          <w:u w:val="single"/>
        </w:rPr>
        <w:t>εξοπλισμού πληροφορικής</w:t>
      </w:r>
      <w:r w:rsidR="00BD7137" w:rsidRPr="000D67E7">
        <w:rPr>
          <w:rFonts w:cstheme="minorHAnsi"/>
          <w:color w:val="4472C4"/>
        </w:rPr>
        <w:t>:</w:t>
      </w:r>
    </w:p>
    <w:p w14:paraId="33779D85" w14:textId="728210C7" w:rsidR="00BD7137" w:rsidRPr="00A22702" w:rsidRDefault="00BD7137">
      <w:pPr>
        <w:pStyle w:val="a6"/>
        <w:numPr>
          <w:ilvl w:val="0"/>
          <w:numId w:val="189"/>
        </w:numPr>
        <w:spacing w:line="300" w:lineRule="auto"/>
        <w:ind w:left="714" w:hanging="357"/>
        <w:contextualSpacing w:val="0"/>
        <w:jc w:val="both"/>
        <w:rPr>
          <w:rFonts w:cstheme="minorHAnsi"/>
        </w:rPr>
      </w:pPr>
      <w:r w:rsidRPr="00A22702">
        <w:rPr>
          <w:rFonts w:cstheme="minorHAnsi"/>
        </w:rPr>
        <w:t>Προμήθεια και εγκατάσταση νέου κεντρικού εξυπηρετητή στο Δημαρχείο</w:t>
      </w:r>
    </w:p>
    <w:p w14:paraId="0EE2C0AD" w14:textId="6E5E5683" w:rsidR="00BD7137" w:rsidRPr="00A22702" w:rsidRDefault="00BD7137">
      <w:pPr>
        <w:pStyle w:val="a6"/>
        <w:numPr>
          <w:ilvl w:val="0"/>
          <w:numId w:val="189"/>
        </w:numPr>
        <w:spacing w:line="300" w:lineRule="auto"/>
        <w:ind w:left="714" w:hanging="357"/>
        <w:contextualSpacing w:val="0"/>
        <w:jc w:val="both"/>
        <w:rPr>
          <w:rFonts w:cstheme="minorHAnsi"/>
        </w:rPr>
      </w:pPr>
      <w:r w:rsidRPr="00A22702">
        <w:rPr>
          <w:rFonts w:cstheme="minorHAnsi"/>
        </w:rPr>
        <w:t>Προμήθεια νέας συσκευής για την ασφάλεια του δικτύου (τείχος προστασίας)</w:t>
      </w:r>
    </w:p>
    <w:p w14:paraId="2C0659A8" w14:textId="465E6F01" w:rsidR="00BD7137" w:rsidRPr="00A22702" w:rsidRDefault="00BD7137">
      <w:pPr>
        <w:pStyle w:val="a6"/>
        <w:numPr>
          <w:ilvl w:val="0"/>
          <w:numId w:val="189"/>
        </w:numPr>
        <w:spacing w:line="300" w:lineRule="auto"/>
        <w:ind w:left="714" w:hanging="357"/>
        <w:contextualSpacing w:val="0"/>
        <w:jc w:val="both"/>
        <w:rPr>
          <w:rFonts w:cstheme="minorHAnsi"/>
        </w:rPr>
      </w:pPr>
      <w:r w:rsidRPr="00A22702">
        <w:rPr>
          <w:rFonts w:cstheme="minorHAnsi"/>
        </w:rPr>
        <w:t>Προμήθεια φορητών Η/Υ και Η/Υ γραφείου</w:t>
      </w:r>
    </w:p>
    <w:p w14:paraId="0AAA4D56" w14:textId="12A3E04A" w:rsidR="00BD7137" w:rsidRPr="001700AD" w:rsidRDefault="002D5C7C" w:rsidP="00D83A1A">
      <w:pPr>
        <w:spacing w:line="300" w:lineRule="auto"/>
        <w:jc w:val="both"/>
        <w:rPr>
          <w:rFonts w:cstheme="minorHAnsi"/>
          <w:u w:val="single"/>
        </w:rPr>
      </w:pPr>
      <w:r w:rsidRPr="001700AD">
        <w:rPr>
          <w:rFonts w:cstheme="minorHAnsi"/>
          <w:u w:val="single"/>
        </w:rPr>
        <w:t>Π</w:t>
      </w:r>
      <w:r w:rsidR="00BD7137" w:rsidRPr="001700AD">
        <w:rPr>
          <w:rFonts w:cstheme="minorHAnsi"/>
          <w:u w:val="single"/>
        </w:rPr>
        <w:t xml:space="preserve">ρομήθεια </w:t>
      </w:r>
      <w:proofErr w:type="spellStart"/>
      <w:r w:rsidR="00BD7137" w:rsidRPr="001700AD">
        <w:rPr>
          <w:rFonts w:cstheme="minorHAnsi"/>
          <w:u w:val="single"/>
        </w:rPr>
        <w:t>πολυμηχανημάτων</w:t>
      </w:r>
      <w:proofErr w:type="spellEnd"/>
    </w:p>
    <w:p w14:paraId="4265A4C6" w14:textId="7DC70FB6" w:rsidR="00BD7137" w:rsidRPr="001700AD" w:rsidRDefault="002D5C7C" w:rsidP="00D83A1A">
      <w:pPr>
        <w:spacing w:line="300" w:lineRule="auto"/>
        <w:jc w:val="both"/>
        <w:rPr>
          <w:rFonts w:cstheme="minorHAnsi"/>
          <w:u w:val="single"/>
        </w:rPr>
      </w:pPr>
      <w:r w:rsidRPr="001700AD">
        <w:rPr>
          <w:rFonts w:cstheme="minorHAnsi"/>
          <w:u w:val="single"/>
        </w:rPr>
        <w:t>Π</w:t>
      </w:r>
      <w:r w:rsidR="00BD7137" w:rsidRPr="001700AD">
        <w:rPr>
          <w:rFonts w:cstheme="minorHAnsi"/>
          <w:u w:val="single"/>
        </w:rPr>
        <w:t>ρομήθεια εξοπλισμού για το ΚΕΠ στο πλαίσιο του έργου «Εκσυγχρονισμός των ΚΕΠ»</w:t>
      </w:r>
    </w:p>
    <w:p w14:paraId="506F132D" w14:textId="7E559C05" w:rsidR="00BD7137" w:rsidRDefault="001700AD" w:rsidP="00D83A1A">
      <w:pPr>
        <w:spacing w:line="300" w:lineRule="auto"/>
        <w:jc w:val="both"/>
        <w:rPr>
          <w:rFonts w:cstheme="minorHAnsi"/>
        </w:rPr>
      </w:pPr>
      <w:r w:rsidRPr="001700AD">
        <w:rPr>
          <w:rFonts w:cstheme="minorHAnsi"/>
          <w:u w:val="single"/>
        </w:rPr>
        <w:t>Α</w:t>
      </w:r>
      <w:r w:rsidR="00BD7137" w:rsidRPr="001700AD">
        <w:rPr>
          <w:rFonts w:cstheme="minorHAnsi"/>
          <w:u w:val="single"/>
        </w:rPr>
        <w:t xml:space="preserve">νάπτυξη δημοσίων σημείων ασύρματης </w:t>
      </w:r>
      <w:proofErr w:type="spellStart"/>
      <w:r w:rsidR="00BD7137" w:rsidRPr="001700AD">
        <w:rPr>
          <w:rFonts w:cstheme="minorHAnsi"/>
          <w:u w:val="single"/>
        </w:rPr>
        <w:t>ευρυζωνικής</w:t>
      </w:r>
      <w:proofErr w:type="spellEnd"/>
      <w:r w:rsidR="00BD7137" w:rsidRPr="001700AD">
        <w:rPr>
          <w:rFonts w:cstheme="minorHAnsi"/>
          <w:u w:val="single"/>
        </w:rPr>
        <w:t xml:space="preserve"> πρόσβασης στο διαδίκτυο στο πλαίσιο του έργου WiFi4GR, που είναι σε εξέλιξη</w:t>
      </w:r>
      <w:r w:rsidR="00BD7137" w:rsidRPr="006A1A81">
        <w:rPr>
          <w:rFonts w:cstheme="minorHAnsi"/>
        </w:rPr>
        <w:t>.</w:t>
      </w:r>
    </w:p>
    <w:p w14:paraId="2DDCD32C" w14:textId="66186DB2" w:rsidR="00BD7137" w:rsidRPr="00D83A1A" w:rsidRDefault="00BD7137">
      <w:pPr>
        <w:pStyle w:val="a6"/>
        <w:numPr>
          <w:ilvl w:val="0"/>
          <w:numId w:val="67"/>
        </w:numPr>
        <w:spacing w:before="240" w:after="240" w:line="300" w:lineRule="auto"/>
        <w:ind w:left="357" w:hanging="357"/>
        <w:contextualSpacing w:val="0"/>
        <w:jc w:val="both"/>
        <w:rPr>
          <w:rFonts w:cstheme="minorHAnsi"/>
          <w:b/>
          <w:bCs/>
        </w:rPr>
      </w:pPr>
      <w:r w:rsidRPr="00D83A1A">
        <w:rPr>
          <w:rFonts w:cstheme="minorHAnsi"/>
          <w:b/>
          <w:bCs/>
        </w:rPr>
        <w:t>Τηλεφωνία - Ίντερνετ</w:t>
      </w:r>
    </w:p>
    <w:p w14:paraId="0B9E129C" w14:textId="77777777" w:rsidR="00BD7137" w:rsidRPr="00BD7137" w:rsidRDefault="00BD7137" w:rsidP="000A52BE">
      <w:pPr>
        <w:spacing w:line="300" w:lineRule="auto"/>
        <w:jc w:val="both"/>
        <w:rPr>
          <w:rFonts w:cstheme="minorHAnsi"/>
          <w:u w:val="single"/>
        </w:rPr>
      </w:pPr>
      <w:r w:rsidRPr="00BD7137">
        <w:rPr>
          <w:rFonts w:cstheme="minorHAnsi"/>
          <w:u w:val="single"/>
        </w:rPr>
        <w:t>Σταθερή τηλεφωνία – Ίντερνετ</w:t>
      </w:r>
    </w:p>
    <w:p w14:paraId="4A3C930F" w14:textId="54B12F1E" w:rsidR="00BD7137" w:rsidRPr="000A52BE" w:rsidRDefault="000A52BE">
      <w:pPr>
        <w:pStyle w:val="a6"/>
        <w:numPr>
          <w:ilvl w:val="0"/>
          <w:numId w:val="190"/>
        </w:numPr>
        <w:spacing w:line="300" w:lineRule="auto"/>
        <w:jc w:val="both"/>
        <w:rPr>
          <w:rFonts w:cstheme="minorHAnsi"/>
        </w:rPr>
      </w:pPr>
      <w:r>
        <w:rPr>
          <w:rFonts w:cstheme="minorHAnsi"/>
        </w:rPr>
        <w:t>Δ</w:t>
      </w:r>
      <w:r w:rsidR="00BD7137" w:rsidRPr="000A52BE">
        <w:rPr>
          <w:rFonts w:cstheme="minorHAnsi"/>
        </w:rPr>
        <w:t>ιαχείριση συνδέσεων δημοτικών κτιρίων (αιτήσεις για νέες γραμμές, για πρόσθετα κανάλια φωνής, για μεταφορά γραμμών, για αύξηση ταχύτητας Ίντερνετ, κατάργηση γραμμών)</w:t>
      </w:r>
    </w:p>
    <w:p w14:paraId="10E27C9F" w14:textId="77777777" w:rsidR="00BD7137" w:rsidRPr="00BD7137" w:rsidRDefault="00BD7137" w:rsidP="000A52BE">
      <w:pPr>
        <w:spacing w:line="300" w:lineRule="auto"/>
        <w:jc w:val="both"/>
        <w:rPr>
          <w:rFonts w:cstheme="minorHAnsi"/>
          <w:u w:val="single"/>
        </w:rPr>
      </w:pPr>
      <w:r w:rsidRPr="00BD7137">
        <w:rPr>
          <w:rFonts w:cstheme="minorHAnsi"/>
          <w:u w:val="single"/>
        </w:rPr>
        <w:t>Σύζευξις ΙΙ</w:t>
      </w:r>
    </w:p>
    <w:p w14:paraId="5BD38EE4" w14:textId="3B943765" w:rsidR="00BD7137" w:rsidRPr="000A52BE" w:rsidRDefault="00BD7137">
      <w:pPr>
        <w:pStyle w:val="a6"/>
        <w:numPr>
          <w:ilvl w:val="0"/>
          <w:numId w:val="190"/>
        </w:numPr>
        <w:spacing w:line="300" w:lineRule="auto"/>
        <w:ind w:left="714" w:hanging="357"/>
        <w:contextualSpacing w:val="0"/>
        <w:jc w:val="both"/>
        <w:rPr>
          <w:rFonts w:cstheme="minorHAnsi"/>
        </w:rPr>
      </w:pPr>
      <w:r w:rsidRPr="000A52BE">
        <w:rPr>
          <w:rFonts w:cstheme="minorHAnsi"/>
        </w:rPr>
        <w:t>Επίβλεψη εργασιών για την σύνδεση των δημοτικών κτιρίων. Η σύνδεση έχει ολοκληρωθεί σε 12 κτίρια ενώ είναι σε εξέλιξη στο δημαρχείο και άλλα επτά κτίρια</w:t>
      </w:r>
    </w:p>
    <w:p w14:paraId="5E1DA455" w14:textId="77777777" w:rsidR="00BD7137" w:rsidRPr="000A52BE" w:rsidRDefault="00BD7137">
      <w:pPr>
        <w:pStyle w:val="a6"/>
        <w:numPr>
          <w:ilvl w:val="0"/>
          <w:numId w:val="190"/>
        </w:numPr>
        <w:spacing w:line="300" w:lineRule="auto"/>
        <w:ind w:left="714" w:hanging="357"/>
        <w:contextualSpacing w:val="0"/>
        <w:jc w:val="both"/>
        <w:rPr>
          <w:rFonts w:cstheme="minorHAnsi"/>
        </w:rPr>
      </w:pPr>
      <w:r w:rsidRPr="000A52BE">
        <w:rPr>
          <w:rFonts w:cstheme="minorHAnsi"/>
        </w:rPr>
        <w:t xml:space="preserve">Υποστήριξη χρηστών για την αποστολή </w:t>
      </w:r>
      <w:r w:rsidRPr="000A52BE">
        <w:rPr>
          <w:rFonts w:cstheme="minorHAnsi"/>
          <w:lang w:val="en-US"/>
        </w:rPr>
        <w:t>SMS</w:t>
      </w:r>
    </w:p>
    <w:p w14:paraId="3236331C" w14:textId="5A4EBB53" w:rsidR="00BD7137" w:rsidRPr="000A52BE" w:rsidRDefault="00BD7137">
      <w:pPr>
        <w:pStyle w:val="a6"/>
        <w:numPr>
          <w:ilvl w:val="0"/>
          <w:numId w:val="190"/>
        </w:numPr>
        <w:spacing w:line="300" w:lineRule="auto"/>
        <w:ind w:left="714" w:hanging="357"/>
        <w:contextualSpacing w:val="0"/>
        <w:jc w:val="both"/>
        <w:rPr>
          <w:rFonts w:cstheme="minorHAnsi"/>
        </w:rPr>
      </w:pPr>
      <w:r w:rsidRPr="000A52BE">
        <w:rPr>
          <w:rFonts w:cstheme="minorHAnsi"/>
        </w:rPr>
        <w:t>Υποστήριξη χρηστών κινητών τηλεφώνων</w:t>
      </w:r>
      <w:r w:rsidR="00E02579">
        <w:rPr>
          <w:rFonts w:cstheme="minorHAnsi"/>
        </w:rPr>
        <w:t>.</w:t>
      </w:r>
    </w:p>
    <w:p w14:paraId="75FC4318" w14:textId="2FED1E2B" w:rsidR="00BD7137" w:rsidRPr="00D83A1A" w:rsidRDefault="00BD7137">
      <w:pPr>
        <w:pStyle w:val="a6"/>
        <w:numPr>
          <w:ilvl w:val="0"/>
          <w:numId w:val="67"/>
        </w:numPr>
        <w:spacing w:before="240" w:after="240" w:line="300" w:lineRule="auto"/>
        <w:ind w:left="357" w:hanging="357"/>
        <w:contextualSpacing w:val="0"/>
        <w:jc w:val="both"/>
        <w:rPr>
          <w:rFonts w:cstheme="minorHAnsi"/>
          <w:b/>
          <w:bCs/>
        </w:rPr>
      </w:pPr>
      <w:r w:rsidRPr="00D83A1A">
        <w:rPr>
          <w:rFonts w:cstheme="minorHAnsi"/>
          <w:b/>
          <w:bCs/>
        </w:rPr>
        <w:t xml:space="preserve">Υποστήριξη </w:t>
      </w:r>
      <w:r w:rsidR="004E1C20" w:rsidRPr="00D83A1A">
        <w:rPr>
          <w:rFonts w:cstheme="minorHAnsi"/>
          <w:b/>
          <w:bCs/>
        </w:rPr>
        <w:t>στην παροχή υφιστάμενων υπηρεσιών</w:t>
      </w:r>
    </w:p>
    <w:p w14:paraId="69A6E7E7" w14:textId="197548CE" w:rsidR="00BD7137" w:rsidRPr="00151FDC" w:rsidRDefault="00BD7137">
      <w:pPr>
        <w:pStyle w:val="a6"/>
        <w:numPr>
          <w:ilvl w:val="0"/>
          <w:numId w:val="191"/>
        </w:numPr>
        <w:autoSpaceDE w:val="0"/>
        <w:autoSpaceDN w:val="0"/>
        <w:adjustRightInd w:val="0"/>
        <w:spacing w:line="300" w:lineRule="auto"/>
        <w:ind w:hanging="357"/>
        <w:contextualSpacing w:val="0"/>
        <w:jc w:val="both"/>
        <w:rPr>
          <w:rStyle w:val="af3"/>
          <w:rFonts w:cstheme="minorHAnsi"/>
          <w:b w:val="0"/>
          <w:bCs w:val="0"/>
          <w:w w:val="102"/>
        </w:rPr>
      </w:pPr>
      <w:r w:rsidRPr="00151FDC">
        <w:rPr>
          <w:rFonts w:cstheme="minorHAnsi"/>
          <w:w w:val="102"/>
        </w:rPr>
        <w:lastRenderedPageBreak/>
        <w:t xml:space="preserve">Οργάνωση τηλεδιασκέψεων για τις συνεδριάσεις του Δημοτικού Συμβουλίου και της Δημοτικής Επιτροπής, μέσω της υπηρεσίας </w:t>
      </w:r>
      <w:r w:rsidRPr="00151FDC">
        <w:rPr>
          <w:rStyle w:val="af3"/>
          <w:rFonts w:cstheme="minorHAnsi"/>
          <w:b w:val="0"/>
          <w:bCs w:val="0"/>
          <w:w w:val="102"/>
        </w:rPr>
        <w:t>e:Presence.gov.gr</w:t>
      </w:r>
      <w:bookmarkStart w:id="13" w:name="_Hlk194185219"/>
    </w:p>
    <w:p w14:paraId="431B703F" w14:textId="4376BEA8" w:rsidR="00BD7137" w:rsidRPr="00151FDC" w:rsidRDefault="00BD7137">
      <w:pPr>
        <w:pStyle w:val="a6"/>
        <w:numPr>
          <w:ilvl w:val="0"/>
          <w:numId w:val="191"/>
        </w:numPr>
        <w:autoSpaceDE w:val="0"/>
        <w:autoSpaceDN w:val="0"/>
        <w:adjustRightInd w:val="0"/>
        <w:spacing w:line="300" w:lineRule="auto"/>
        <w:ind w:hanging="357"/>
        <w:contextualSpacing w:val="0"/>
        <w:jc w:val="both"/>
        <w:rPr>
          <w:rFonts w:cstheme="minorHAnsi"/>
          <w:kern w:val="0"/>
        </w:rPr>
      </w:pPr>
      <w:r w:rsidRPr="00151FDC">
        <w:rPr>
          <w:rStyle w:val="af3"/>
          <w:rFonts w:cstheme="minorHAnsi"/>
          <w:b w:val="0"/>
          <w:bCs w:val="0"/>
          <w:w w:val="102"/>
        </w:rPr>
        <w:t>Αναμετάδοση σε πραγματικό χρόνο των συνεδριάσεων του Δημοτικού Συμβουλίου</w:t>
      </w:r>
      <w:r w:rsidRPr="00151FDC">
        <w:rPr>
          <w:rStyle w:val="af3"/>
          <w:rFonts w:cstheme="minorHAnsi"/>
          <w:w w:val="102"/>
        </w:rPr>
        <w:t xml:space="preserve"> </w:t>
      </w:r>
      <w:r w:rsidRPr="00151FDC">
        <w:rPr>
          <w:rFonts w:cstheme="minorHAnsi"/>
          <w:kern w:val="0"/>
        </w:rPr>
        <w:t xml:space="preserve">στην ιστοσελίδα του </w:t>
      </w:r>
      <w:r w:rsidR="008D7A8A" w:rsidRPr="00151FDC">
        <w:rPr>
          <w:rFonts w:cstheme="minorHAnsi"/>
          <w:kern w:val="0"/>
        </w:rPr>
        <w:t>Δήμου</w:t>
      </w:r>
      <w:r w:rsidRPr="00151FDC">
        <w:rPr>
          <w:rFonts w:cstheme="minorHAnsi"/>
          <w:kern w:val="0"/>
        </w:rPr>
        <w:t xml:space="preserve"> και τα μέσα κοινωνικής δικτύωσης</w:t>
      </w:r>
      <w:bookmarkEnd w:id="13"/>
      <w:r w:rsidRPr="00151FDC">
        <w:rPr>
          <w:rFonts w:cstheme="minorHAnsi"/>
          <w:kern w:val="0"/>
        </w:rPr>
        <w:t xml:space="preserve">. Την επόμενη εργάσιμη μέρα το βίντεο δημοσιεύεται στην ιστοσελίδα και το κανάλι του </w:t>
      </w:r>
      <w:r w:rsidR="008D7A8A" w:rsidRPr="00151FDC">
        <w:rPr>
          <w:rFonts w:cstheme="minorHAnsi"/>
          <w:kern w:val="0"/>
        </w:rPr>
        <w:t>Δήμου</w:t>
      </w:r>
      <w:r w:rsidRPr="00151FDC">
        <w:rPr>
          <w:rFonts w:cstheme="minorHAnsi"/>
          <w:kern w:val="0"/>
        </w:rPr>
        <w:t xml:space="preserve"> στο </w:t>
      </w:r>
      <w:proofErr w:type="spellStart"/>
      <w:r w:rsidRPr="00151FDC">
        <w:rPr>
          <w:rFonts w:cstheme="minorHAnsi"/>
          <w:kern w:val="0"/>
        </w:rPr>
        <w:t>YouTube</w:t>
      </w:r>
      <w:proofErr w:type="spellEnd"/>
    </w:p>
    <w:p w14:paraId="0EADE6E0" w14:textId="401E0265" w:rsidR="00BD7137" w:rsidRPr="00151FDC" w:rsidRDefault="00BD7137">
      <w:pPr>
        <w:pStyle w:val="a6"/>
        <w:numPr>
          <w:ilvl w:val="0"/>
          <w:numId w:val="191"/>
        </w:numPr>
        <w:spacing w:line="300" w:lineRule="auto"/>
        <w:ind w:hanging="357"/>
        <w:contextualSpacing w:val="0"/>
        <w:jc w:val="both"/>
        <w:rPr>
          <w:rStyle w:val="af3"/>
          <w:rFonts w:cstheme="minorHAnsi"/>
          <w:b w:val="0"/>
          <w:bCs w:val="0"/>
          <w:w w:val="102"/>
        </w:rPr>
      </w:pPr>
      <w:r w:rsidRPr="00151FDC">
        <w:rPr>
          <w:rFonts w:cstheme="minorHAnsi"/>
          <w:w w:val="102"/>
        </w:rPr>
        <w:t xml:space="preserve">Οργάνωση τηλεδιασκέψεων για την διοίκηση και το προσωπικό του </w:t>
      </w:r>
      <w:r w:rsidR="008D7A8A" w:rsidRPr="00151FDC">
        <w:rPr>
          <w:rFonts w:cstheme="minorHAnsi"/>
          <w:w w:val="102"/>
        </w:rPr>
        <w:t>Δήμου</w:t>
      </w:r>
      <w:r w:rsidRPr="00151FDC">
        <w:rPr>
          <w:rFonts w:cstheme="minorHAnsi"/>
          <w:w w:val="102"/>
        </w:rPr>
        <w:t xml:space="preserve"> μέσω της υπηρεσίας</w:t>
      </w:r>
      <w:r w:rsidRPr="00151FDC">
        <w:rPr>
          <w:rStyle w:val="-"/>
          <w:rFonts w:cstheme="minorHAnsi"/>
          <w:w w:val="102"/>
        </w:rPr>
        <w:t xml:space="preserve"> </w:t>
      </w:r>
      <w:r w:rsidRPr="00151FDC">
        <w:rPr>
          <w:rStyle w:val="af3"/>
          <w:rFonts w:cstheme="minorHAnsi"/>
          <w:b w:val="0"/>
          <w:bCs w:val="0"/>
          <w:w w:val="102"/>
        </w:rPr>
        <w:t xml:space="preserve">e:Presence.gov.gr, της πλατφόρμας </w:t>
      </w:r>
      <w:r w:rsidRPr="00151FDC">
        <w:rPr>
          <w:rStyle w:val="af3"/>
          <w:rFonts w:cstheme="minorHAnsi"/>
          <w:b w:val="0"/>
          <w:bCs w:val="0"/>
          <w:w w:val="102"/>
          <w:lang w:val="en-US"/>
        </w:rPr>
        <w:t>Zoom</w:t>
      </w:r>
      <w:r w:rsidRPr="00151FDC">
        <w:rPr>
          <w:rStyle w:val="af3"/>
          <w:rFonts w:cstheme="minorHAnsi"/>
          <w:b w:val="0"/>
          <w:bCs w:val="0"/>
          <w:w w:val="102"/>
        </w:rPr>
        <w:t xml:space="preserve">, του </w:t>
      </w:r>
      <w:r w:rsidRPr="00151FDC">
        <w:rPr>
          <w:rStyle w:val="af3"/>
          <w:rFonts w:cstheme="minorHAnsi"/>
          <w:b w:val="0"/>
          <w:bCs w:val="0"/>
          <w:w w:val="102"/>
          <w:lang w:val="en-US"/>
        </w:rPr>
        <w:t>MS</w:t>
      </w:r>
      <w:r w:rsidRPr="00151FDC">
        <w:rPr>
          <w:rStyle w:val="af3"/>
          <w:rFonts w:cstheme="minorHAnsi"/>
          <w:b w:val="0"/>
          <w:bCs w:val="0"/>
          <w:w w:val="102"/>
        </w:rPr>
        <w:t xml:space="preserve"> </w:t>
      </w:r>
      <w:r w:rsidRPr="00151FDC">
        <w:rPr>
          <w:rStyle w:val="af3"/>
          <w:rFonts w:cstheme="minorHAnsi"/>
          <w:b w:val="0"/>
          <w:bCs w:val="0"/>
          <w:w w:val="102"/>
          <w:lang w:val="en-US"/>
        </w:rPr>
        <w:t>Teams</w:t>
      </w:r>
      <w:r w:rsidRPr="00151FDC">
        <w:rPr>
          <w:rStyle w:val="af3"/>
          <w:rFonts w:cstheme="minorHAnsi"/>
          <w:b w:val="0"/>
          <w:bCs w:val="0"/>
          <w:w w:val="102"/>
        </w:rPr>
        <w:t xml:space="preserve"> κ.λπ., παροχή σχετικού εξοπλισμού (κάμερα, ακουστικά, μικρόφωνο), εκπαίδευση και υποστήριξη των χρηστών</w:t>
      </w:r>
    </w:p>
    <w:p w14:paraId="407EC584" w14:textId="3CC6751B" w:rsidR="00BD7137" w:rsidRPr="00151FDC" w:rsidRDefault="00BD7137">
      <w:pPr>
        <w:pStyle w:val="a6"/>
        <w:numPr>
          <w:ilvl w:val="0"/>
          <w:numId w:val="191"/>
        </w:numPr>
        <w:spacing w:line="300" w:lineRule="auto"/>
        <w:ind w:hanging="357"/>
        <w:contextualSpacing w:val="0"/>
        <w:jc w:val="both"/>
        <w:rPr>
          <w:rFonts w:cstheme="minorHAnsi"/>
        </w:rPr>
      </w:pPr>
      <w:r w:rsidRPr="00151FDC">
        <w:rPr>
          <w:rFonts w:cstheme="minorHAnsi"/>
        </w:rPr>
        <w:t xml:space="preserve">Ενημέρωση ιστοσελίδας </w:t>
      </w:r>
      <w:r w:rsidR="008D7A8A" w:rsidRPr="00151FDC">
        <w:rPr>
          <w:rFonts w:cstheme="minorHAnsi"/>
        </w:rPr>
        <w:t>Δήμου</w:t>
      </w:r>
      <w:r w:rsidRPr="00151FDC">
        <w:rPr>
          <w:rFonts w:cstheme="minorHAnsi"/>
        </w:rPr>
        <w:t xml:space="preserve"> και σελίδας </w:t>
      </w:r>
      <w:r w:rsidRPr="00151FDC">
        <w:rPr>
          <w:rFonts w:cstheme="minorHAnsi"/>
          <w:lang w:val="en-US"/>
        </w:rPr>
        <w:t>Facebook</w:t>
      </w:r>
    </w:p>
    <w:p w14:paraId="5A6C1DE3" w14:textId="76CABEE2" w:rsidR="00BD7137" w:rsidRPr="00151FDC" w:rsidRDefault="00BD7137">
      <w:pPr>
        <w:pStyle w:val="a6"/>
        <w:numPr>
          <w:ilvl w:val="0"/>
          <w:numId w:val="191"/>
        </w:numPr>
        <w:spacing w:line="300" w:lineRule="auto"/>
        <w:ind w:hanging="357"/>
        <w:contextualSpacing w:val="0"/>
        <w:jc w:val="both"/>
        <w:rPr>
          <w:rFonts w:cstheme="minorHAnsi"/>
        </w:rPr>
      </w:pPr>
      <w:r w:rsidRPr="00151FDC">
        <w:rPr>
          <w:rFonts w:cstheme="minorHAnsi"/>
        </w:rPr>
        <w:t xml:space="preserve">Έκδοση ψηφιακών υπογραφών για την διοίκηση και το προσωπικό του </w:t>
      </w:r>
      <w:r w:rsidR="008D7A8A" w:rsidRPr="00151FDC">
        <w:rPr>
          <w:rFonts w:cstheme="minorHAnsi"/>
        </w:rPr>
        <w:t>Δήμου</w:t>
      </w:r>
      <w:r w:rsidRPr="00151FDC">
        <w:rPr>
          <w:rFonts w:cstheme="minorHAnsi"/>
        </w:rPr>
        <w:t>, εκπαίδευση και υποστήριξη χρηστών</w:t>
      </w:r>
    </w:p>
    <w:p w14:paraId="00C36B81" w14:textId="77777777" w:rsidR="00BD7137" w:rsidRDefault="00BD7137">
      <w:pPr>
        <w:pStyle w:val="a6"/>
        <w:numPr>
          <w:ilvl w:val="0"/>
          <w:numId w:val="191"/>
        </w:numPr>
        <w:spacing w:line="300" w:lineRule="auto"/>
        <w:ind w:hanging="357"/>
        <w:contextualSpacing w:val="0"/>
        <w:jc w:val="both"/>
        <w:rPr>
          <w:rFonts w:cstheme="minorHAnsi"/>
        </w:rPr>
      </w:pPr>
      <w:r w:rsidRPr="00151FDC">
        <w:rPr>
          <w:rFonts w:cstheme="minorHAnsi"/>
        </w:rPr>
        <w:t>Διαχείριση χρηστών και ρόλων σε πληροφοριακά συστήματα &amp; εφαρμογές:</w:t>
      </w:r>
    </w:p>
    <w:tbl>
      <w:tblPr>
        <w:tblStyle w:val="ac"/>
        <w:tblW w:w="8221" w:type="dxa"/>
        <w:tblInd w:w="279"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4A0" w:firstRow="1" w:lastRow="0" w:firstColumn="1" w:lastColumn="0" w:noHBand="0" w:noVBand="1"/>
      </w:tblPr>
      <w:tblGrid>
        <w:gridCol w:w="567"/>
        <w:gridCol w:w="3402"/>
        <w:gridCol w:w="567"/>
        <w:gridCol w:w="3685"/>
      </w:tblGrid>
      <w:tr w:rsidR="00E04548" w14:paraId="5EEBFD92" w14:textId="77777777" w:rsidTr="009C6169">
        <w:trPr>
          <w:trHeight w:val="397"/>
        </w:trPr>
        <w:tc>
          <w:tcPr>
            <w:tcW w:w="8221" w:type="dxa"/>
            <w:gridSpan w:val="4"/>
            <w:tcBorders>
              <w:bottom w:val="single" w:sz="18" w:space="0" w:color="2E74B5" w:themeColor="accent5" w:themeShade="BF"/>
            </w:tcBorders>
          </w:tcPr>
          <w:p w14:paraId="65FABB30" w14:textId="79A56DE7" w:rsidR="00E04548" w:rsidRPr="00E04548" w:rsidRDefault="00E04548" w:rsidP="00E04548">
            <w:pPr>
              <w:spacing w:line="300" w:lineRule="auto"/>
              <w:jc w:val="center"/>
              <w:rPr>
                <w:rFonts w:cstheme="minorHAnsi"/>
                <w:b/>
                <w:bCs/>
              </w:rPr>
            </w:pPr>
            <w:r w:rsidRPr="00E04548">
              <w:rPr>
                <w:rFonts w:cstheme="minorHAnsi"/>
                <w:b/>
                <w:bCs/>
              </w:rPr>
              <w:t>ΠΛΗΡΟΦΟΡΙΑΚΑ ΣΥΣΤΗΜΑΤΑ ΚΑΙ ΕΦΑΡΜΟΓΕΣ</w:t>
            </w:r>
          </w:p>
        </w:tc>
      </w:tr>
      <w:tr w:rsidR="004E1C20" w14:paraId="51A91E17" w14:textId="77777777" w:rsidTr="009C6169">
        <w:trPr>
          <w:trHeight w:val="397"/>
        </w:trPr>
        <w:tc>
          <w:tcPr>
            <w:tcW w:w="567" w:type="dxa"/>
            <w:tcBorders>
              <w:top w:val="single" w:sz="18" w:space="0" w:color="2E74B5" w:themeColor="accent5" w:themeShade="BF"/>
            </w:tcBorders>
          </w:tcPr>
          <w:p w14:paraId="72399662" w14:textId="77777777" w:rsidR="004E1C20" w:rsidRDefault="004E1C20">
            <w:pPr>
              <w:pStyle w:val="a6"/>
              <w:numPr>
                <w:ilvl w:val="0"/>
                <w:numId w:val="192"/>
              </w:numPr>
              <w:spacing w:line="300" w:lineRule="auto"/>
              <w:contextualSpacing w:val="0"/>
              <w:jc w:val="both"/>
              <w:rPr>
                <w:rFonts w:cstheme="minorHAnsi"/>
              </w:rPr>
            </w:pPr>
          </w:p>
        </w:tc>
        <w:tc>
          <w:tcPr>
            <w:tcW w:w="3402" w:type="dxa"/>
            <w:tcBorders>
              <w:top w:val="single" w:sz="18" w:space="0" w:color="2E74B5" w:themeColor="accent5" w:themeShade="BF"/>
            </w:tcBorders>
          </w:tcPr>
          <w:p w14:paraId="264B177A" w14:textId="6FAB81BA" w:rsidR="004E1C20" w:rsidRDefault="004E1C20" w:rsidP="004E1C20">
            <w:pPr>
              <w:spacing w:line="300" w:lineRule="auto"/>
              <w:jc w:val="both"/>
              <w:rPr>
                <w:rFonts w:cstheme="minorHAnsi"/>
              </w:rPr>
            </w:pPr>
            <w:r w:rsidRPr="004E1C20">
              <w:rPr>
                <w:rFonts w:cstheme="minorHAnsi"/>
              </w:rPr>
              <w:t>ΣΗΔΕ ΙΡΙΔΑ</w:t>
            </w:r>
          </w:p>
        </w:tc>
        <w:tc>
          <w:tcPr>
            <w:tcW w:w="567" w:type="dxa"/>
            <w:tcBorders>
              <w:top w:val="single" w:sz="18" w:space="0" w:color="2E74B5" w:themeColor="accent5" w:themeShade="BF"/>
            </w:tcBorders>
          </w:tcPr>
          <w:p w14:paraId="29D07020" w14:textId="77777777" w:rsidR="004E1C20" w:rsidRDefault="004E1C20">
            <w:pPr>
              <w:pStyle w:val="a6"/>
              <w:numPr>
                <w:ilvl w:val="0"/>
                <w:numId w:val="192"/>
              </w:numPr>
              <w:spacing w:line="300" w:lineRule="auto"/>
              <w:contextualSpacing w:val="0"/>
              <w:jc w:val="both"/>
              <w:rPr>
                <w:rFonts w:cstheme="minorHAnsi"/>
              </w:rPr>
            </w:pPr>
          </w:p>
        </w:tc>
        <w:tc>
          <w:tcPr>
            <w:tcW w:w="3685" w:type="dxa"/>
            <w:tcBorders>
              <w:top w:val="single" w:sz="18" w:space="0" w:color="2E74B5" w:themeColor="accent5" w:themeShade="BF"/>
            </w:tcBorders>
          </w:tcPr>
          <w:p w14:paraId="3C6A3612" w14:textId="38FBB76D" w:rsidR="004E1C20" w:rsidRDefault="0043626A" w:rsidP="0090500A">
            <w:pPr>
              <w:spacing w:line="300" w:lineRule="auto"/>
              <w:jc w:val="both"/>
              <w:rPr>
                <w:rFonts w:cstheme="minorHAnsi"/>
              </w:rPr>
            </w:pPr>
            <w:r w:rsidRPr="004E1C20">
              <w:rPr>
                <w:rFonts w:cstheme="minorHAnsi"/>
              </w:rPr>
              <w:t>ΔΙΑΥΓΕΙΑ</w:t>
            </w:r>
          </w:p>
        </w:tc>
      </w:tr>
      <w:tr w:rsidR="0043626A" w14:paraId="29FDB83B" w14:textId="77777777" w:rsidTr="009C6169">
        <w:trPr>
          <w:trHeight w:val="397"/>
        </w:trPr>
        <w:tc>
          <w:tcPr>
            <w:tcW w:w="567" w:type="dxa"/>
          </w:tcPr>
          <w:p w14:paraId="4D869B3A" w14:textId="77777777" w:rsidR="0043626A" w:rsidRDefault="0043626A">
            <w:pPr>
              <w:pStyle w:val="a6"/>
              <w:numPr>
                <w:ilvl w:val="0"/>
                <w:numId w:val="192"/>
              </w:numPr>
              <w:spacing w:line="300" w:lineRule="auto"/>
              <w:contextualSpacing w:val="0"/>
              <w:jc w:val="both"/>
              <w:rPr>
                <w:rFonts w:cstheme="minorHAnsi"/>
              </w:rPr>
            </w:pPr>
          </w:p>
        </w:tc>
        <w:tc>
          <w:tcPr>
            <w:tcW w:w="3402" w:type="dxa"/>
          </w:tcPr>
          <w:p w14:paraId="3FFDE6DF" w14:textId="42186DE6" w:rsidR="0043626A" w:rsidRPr="004E1C20" w:rsidRDefault="0043626A" w:rsidP="004E1C20">
            <w:pPr>
              <w:spacing w:line="300" w:lineRule="auto"/>
              <w:jc w:val="both"/>
              <w:rPr>
                <w:rFonts w:cstheme="minorHAnsi"/>
              </w:rPr>
            </w:pPr>
            <w:r w:rsidRPr="004E1C20">
              <w:rPr>
                <w:rFonts w:cstheme="minorHAnsi"/>
              </w:rPr>
              <w:t xml:space="preserve">Υπηρεσιακά </w:t>
            </w:r>
            <w:r w:rsidRPr="004E1C20">
              <w:rPr>
                <w:rFonts w:cstheme="minorHAnsi"/>
                <w:lang w:val="en-US"/>
              </w:rPr>
              <w:t xml:space="preserve">email </w:t>
            </w:r>
          </w:p>
        </w:tc>
        <w:tc>
          <w:tcPr>
            <w:tcW w:w="567" w:type="dxa"/>
          </w:tcPr>
          <w:p w14:paraId="0A8EDAF2" w14:textId="77777777" w:rsidR="0043626A" w:rsidRDefault="0043626A">
            <w:pPr>
              <w:pStyle w:val="a6"/>
              <w:numPr>
                <w:ilvl w:val="0"/>
                <w:numId w:val="192"/>
              </w:numPr>
              <w:spacing w:line="300" w:lineRule="auto"/>
              <w:contextualSpacing w:val="0"/>
              <w:jc w:val="both"/>
              <w:rPr>
                <w:rFonts w:cstheme="minorHAnsi"/>
              </w:rPr>
            </w:pPr>
          </w:p>
        </w:tc>
        <w:tc>
          <w:tcPr>
            <w:tcW w:w="3685" w:type="dxa"/>
          </w:tcPr>
          <w:p w14:paraId="257238E7" w14:textId="05E7DE56" w:rsidR="0043626A" w:rsidRPr="004E1C20" w:rsidRDefault="0043626A" w:rsidP="0090500A">
            <w:pPr>
              <w:spacing w:line="300" w:lineRule="auto"/>
              <w:jc w:val="both"/>
              <w:rPr>
                <w:rFonts w:cstheme="minorHAnsi"/>
              </w:rPr>
            </w:pPr>
            <w:proofErr w:type="spellStart"/>
            <w:r>
              <w:rPr>
                <w:rFonts w:cstheme="minorHAnsi"/>
              </w:rPr>
              <w:t>Ω</w:t>
            </w:r>
            <w:r w:rsidRPr="00B86630">
              <w:rPr>
                <w:rFonts w:cstheme="minorHAnsi"/>
              </w:rPr>
              <w:t>ρομέτρηση</w:t>
            </w:r>
            <w:proofErr w:type="spellEnd"/>
          </w:p>
        </w:tc>
      </w:tr>
      <w:tr w:rsidR="004E1C20" w14:paraId="3F829039" w14:textId="77777777" w:rsidTr="009C6169">
        <w:trPr>
          <w:trHeight w:val="397"/>
        </w:trPr>
        <w:tc>
          <w:tcPr>
            <w:tcW w:w="567" w:type="dxa"/>
          </w:tcPr>
          <w:p w14:paraId="5FF4321E" w14:textId="77777777" w:rsidR="004E1C20" w:rsidRDefault="004E1C20">
            <w:pPr>
              <w:pStyle w:val="a6"/>
              <w:numPr>
                <w:ilvl w:val="0"/>
                <w:numId w:val="192"/>
              </w:numPr>
              <w:spacing w:line="300" w:lineRule="auto"/>
              <w:contextualSpacing w:val="0"/>
              <w:jc w:val="both"/>
              <w:rPr>
                <w:rFonts w:cstheme="minorHAnsi"/>
              </w:rPr>
            </w:pPr>
          </w:p>
        </w:tc>
        <w:tc>
          <w:tcPr>
            <w:tcW w:w="3402" w:type="dxa"/>
          </w:tcPr>
          <w:p w14:paraId="363399F7" w14:textId="728DB740" w:rsidR="004E1C20" w:rsidRDefault="0043626A" w:rsidP="004E1C20">
            <w:pPr>
              <w:spacing w:line="300" w:lineRule="auto"/>
              <w:jc w:val="both"/>
              <w:rPr>
                <w:rFonts w:cstheme="minorHAnsi"/>
              </w:rPr>
            </w:pPr>
            <w:r w:rsidRPr="004E1C20">
              <w:rPr>
                <w:rFonts w:cstheme="minorHAnsi"/>
              </w:rPr>
              <w:t>Μητρώο πολιτών</w:t>
            </w:r>
          </w:p>
        </w:tc>
        <w:tc>
          <w:tcPr>
            <w:tcW w:w="567" w:type="dxa"/>
          </w:tcPr>
          <w:p w14:paraId="74A6763D" w14:textId="77777777" w:rsidR="004E1C20" w:rsidRDefault="004E1C20">
            <w:pPr>
              <w:pStyle w:val="a6"/>
              <w:numPr>
                <w:ilvl w:val="0"/>
                <w:numId w:val="192"/>
              </w:numPr>
              <w:spacing w:line="300" w:lineRule="auto"/>
              <w:contextualSpacing w:val="0"/>
              <w:jc w:val="both"/>
              <w:rPr>
                <w:rFonts w:cstheme="minorHAnsi"/>
              </w:rPr>
            </w:pPr>
          </w:p>
        </w:tc>
        <w:tc>
          <w:tcPr>
            <w:tcW w:w="3685" w:type="dxa"/>
          </w:tcPr>
          <w:p w14:paraId="3112F660" w14:textId="320DB593" w:rsidR="004E1C20" w:rsidRDefault="0043626A" w:rsidP="0090500A">
            <w:pPr>
              <w:spacing w:line="300" w:lineRule="auto"/>
              <w:jc w:val="both"/>
              <w:rPr>
                <w:rFonts w:cstheme="minorHAnsi"/>
              </w:rPr>
            </w:pPr>
            <w:proofErr w:type="spellStart"/>
            <w:r w:rsidRPr="004E1C20">
              <w:rPr>
                <w:rFonts w:cstheme="minorHAnsi"/>
                <w:lang w:val="en-US"/>
              </w:rPr>
              <w:t>govhub</w:t>
            </w:r>
            <w:proofErr w:type="spellEnd"/>
          </w:p>
        </w:tc>
      </w:tr>
      <w:tr w:rsidR="004E1C20" w14:paraId="1A58FD86" w14:textId="77777777" w:rsidTr="009C6169">
        <w:trPr>
          <w:trHeight w:val="397"/>
        </w:trPr>
        <w:tc>
          <w:tcPr>
            <w:tcW w:w="567" w:type="dxa"/>
          </w:tcPr>
          <w:p w14:paraId="0EE3C243" w14:textId="77777777" w:rsidR="004E1C20" w:rsidRDefault="004E1C20">
            <w:pPr>
              <w:pStyle w:val="a6"/>
              <w:numPr>
                <w:ilvl w:val="0"/>
                <w:numId w:val="192"/>
              </w:numPr>
              <w:spacing w:line="300" w:lineRule="auto"/>
              <w:contextualSpacing w:val="0"/>
              <w:jc w:val="both"/>
              <w:rPr>
                <w:rFonts w:cstheme="minorHAnsi"/>
              </w:rPr>
            </w:pPr>
          </w:p>
        </w:tc>
        <w:tc>
          <w:tcPr>
            <w:tcW w:w="3402" w:type="dxa"/>
          </w:tcPr>
          <w:p w14:paraId="52A038DD" w14:textId="4AD4A7F5" w:rsidR="004E1C20" w:rsidRDefault="0043626A" w:rsidP="004E1C20">
            <w:pPr>
              <w:spacing w:line="300" w:lineRule="auto"/>
              <w:jc w:val="both"/>
              <w:rPr>
                <w:rFonts w:cstheme="minorHAnsi"/>
              </w:rPr>
            </w:pPr>
            <w:r w:rsidRPr="004E1C20">
              <w:rPr>
                <w:rFonts w:cstheme="minorHAnsi"/>
              </w:rPr>
              <w:t>Ετεροδημότες</w:t>
            </w:r>
          </w:p>
        </w:tc>
        <w:tc>
          <w:tcPr>
            <w:tcW w:w="567" w:type="dxa"/>
          </w:tcPr>
          <w:p w14:paraId="67B25CC9" w14:textId="77777777" w:rsidR="004E1C20" w:rsidRDefault="004E1C20">
            <w:pPr>
              <w:pStyle w:val="a6"/>
              <w:numPr>
                <w:ilvl w:val="0"/>
                <w:numId w:val="192"/>
              </w:numPr>
              <w:spacing w:line="300" w:lineRule="auto"/>
              <w:contextualSpacing w:val="0"/>
              <w:jc w:val="both"/>
              <w:rPr>
                <w:rFonts w:cstheme="minorHAnsi"/>
              </w:rPr>
            </w:pPr>
          </w:p>
        </w:tc>
        <w:tc>
          <w:tcPr>
            <w:tcW w:w="3685" w:type="dxa"/>
          </w:tcPr>
          <w:p w14:paraId="409E7771" w14:textId="612E0113" w:rsidR="004E1C20" w:rsidRDefault="0043626A" w:rsidP="0090500A">
            <w:pPr>
              <w:spacing w:line="300" w:lineRule="auto"/>
              <w:jc w:val="both"/>
              <w:rPr>
                <w:rFonts w:cstheme="minorHAnsi"/>
              </w:rPr>
            </w:pPr>
            <w:r w:rsidRPr="004E1C20">
              <w:rPr>
                <w:rFonts w:cstheme="minorHAnsi"/>
              </w:rPr>
              <w:t xml:space="preserve">Θυρίδες Δήμου στο </w:t>
            </w:r>
            <w:r w:rsidRPr="004E1C20">
              <w:rPr>
                <w:rFonts w:cstheme="minorHAnsi"/>
                <w:lang w:val="en-US"/>
              </w:rPr>
              <w:t>gov</w:t>
            </w:r>
            <w:r w:rsidRPr="004E1C20">
              <w:rPr>
                <w:rFonts w:cstheme="minorHAnsi"/>
              </w:rPr>
              <w:t>.</w:t>
            </w:r>
            <w:r w:rsidRPr="004E1C20">
              <w:rPr>
                <w:rFonts w:cstheme="minorHAnsi"/>
                <w:lang w:val="en-US"/>
              </w:rPr>
              <w:t>gr</w:t>
            </w:r>
          </w:p>
        </w:tc>
      </w:tr>
      <w:tr w:rsidR="004E1C20" w14:paraId="1FA6A7E9" w14:textId="77777777" w:rsidTr="009C6169">
        <w:trPr>
          <w:trHeight w:val="397"/>
        </w:trPr>
        <w:tc>
          <w:tcPr>
            <w:tcW w:w="567" w:type="dxa"/>
          </w:tcPr>
          <w:p w14:paraId="6302BE7E" w14:textId="77777777" w:rsidR="004E1C20" w:rsidRDefault="004E1C20">
            <w:pPr>
              <w:pStyle w:val="a6"/>
              <w:numPr>
                <w:ilvl w:val="0"/>
                <w:numId w:val="192"/>
              </w:numPr>
              <w:spacing w:line="300" w:lineRule="auto"/>
              <w:contextualSpacing w:val="0"/>
              <w:jc w:val="both"/>
              <w:rPr>
                <w:rFonts w:cstheme="minorHAnsi"/>
              </w:rPr>
            </w:pPr>
          </w:p>
        </w:tc>
        <w:tc>
          <w:tcPr>
            <w:tcW w:w="3402" w:type="dxa"/>
          </w:tcPr>
          <w:p w14:paraId="7B52C62E" w14:textId="4A0240DC" w:rsidR="004E1C20" w:rsidRDefault="008A1717" w:rsidP="0090500A">
            <w:pPr>
              <w:spacing w:line="300" w:lineRule="auto"/>
              <w:jc w:val="both"/>
              <w:rPr>
                <w:rFonts w:cstheme="minorHAnsi"/>
              </w:rPr>
            </w:pPr>
            <w:r w:rsidRPr="004E1C20">
              <w:rPr>
                <w:rFonts w:cstheme="minorHAnsi"/>
              </w:rPr>
              <w:t>Ακαθάριστα οικόπεδα</w:t>
            </w:r>
          </w:p>
        </w:tc>
        <w:tc>
          <w:tcPr>
            <w:tcW w:w="567" w:type="dxa"/>
          </w:tcPr>
          <w:p w14:paraId="3189CDD2" w14:textId="77777777" w:rsidR="004E1C20" w:rsidRDefault="004E1C20">
            <w:pPr>
              <w:pStyle w:val="a6"/>
              <w:numPr>
                <w:ilvl w:val="0"/>
                <w:numId w:val="192"/>
              </w:numPr>
              <w:spacing w:line="300" w:lineRule="auto"/>
              <w:contextualSpacing w:val="0"/>
              <w:jc w:val="both"/>
              <w:rPr>
                <w:rFonts w:cstheme="minorHAnsi"/>
              </w:rPr>
            </w:pPr>
          </w:p>
        </w:tc>
        <w:tc>
          <w:tcPr>
            <w:tcW w:w="3685" w:type="dxa"/>
          </w:tcPr>
          <w:p w14:paraId="0EA9B58D" w14:textId="64C7511B" w:rsidR="004E1C20" w:rsidRDefault="008A1717" w:rsidP="008A1717">
            <w:pPr>
              <w:spacing w:line="300" w:lineRule="auto"/>
              <w:jc w:val="both"/>
              <w:rPr>
                <w:rFonts w:cstheme="minorHAnsi"/>
              </w:rPr>
            </w:pPr>
            <w:r w:rsidRPr="00E04548">
              <w:rPr>
                <w:rFonts w:cstheme="minorHAnsi"/>
              </w:rPr>
              <w:t xml:space="preserve">Εφαρμογή </w:t>
            </w:r>
            <w:r w:rsidRPr="00E04548">
              <w:rPr>
                <w:rFonts w:cstheme="minorHAnsi"/>
                <w:lang w:val="en-US"/>
              </w:rPr>
              <w:t>childcare</w:t>
            </w:r>
            <w:r w:rsidRPr="00E04548">
              <w:rPr>
                <w:rFonts w:cstheme="minorHAnsi"/>
              </w:rPr>
              <w:t xml:space="preserve"> της ΕΕΤΑΑ</w:t>
            </w:r>
          </w:p>
        </w:tc>
      </w:tr>
      <w:tr w:rsidR="0090500A" w14:paraId="03398AE4" w14:textId="77777777" w:rsidTr="009C6169">
        <w:trPr>
          <w:trHeight w:val="397"/>
        </w:trPr>
        <w:tc>
          <w:tcPr>
            <w:tcW w:w="567" w:type="dxa"/>
          </w:tcPr>
          <w:p w14:paraId="46952BBC" w14:textId="77777777" w:rsidR="0090500A" w:rsidRDefault="0090500A">
            <w:pPr>
              <w:pStyle w:val="a6"/>
              <w:numPr>
                <w:ilvl w:val="0"/>
                <w:numId w:val="192"/>
              </w:numPr>
              <w:spacing w:line="300" w:lineRule="auto"/>
              <w:contextualSpacing w:val="0"/>
              <w:jc w:val="both"/>
              <w:rPr>
                <w:rFonts w:cstheme="minorHAnsi"/>
              </w:rPr>
            </w:pPr>
          </w:p>
        </w:tc>
        <w:tc>
          <w:tcPr>
            <w:tcW w:w="3402" w:type="dxa"/>
          </w:tcPr>
          <w:p w14:paraId="63BBB013" w14:textId="4F253A0D" w:rsidR="0090500A" w:rsidRPr="004E1C20" w:rsidRDefault="0090500A" w:rsidP="0090500A">
            <w:pPr>
              <w:spacing w:line="300" w:lineRule="auto"/>
              <w:jc w:val="both"/>
              <w:rPr>
                <w:rFonts w:cstheme="minorHAnsi"/>
              </w:rPr>
            </w:pPr>
            <w:r w:rsidRPr="004E1C20">
              <w:rPr>
                <w:rFonts w:cstheme="minorHAnsi"/>
              </w:rPr>
              <w:t>Ιστοσελίδα Δήμου</w:t>
            </w:r>
          </w:p>
        </w:tc>
        <w:tc>
          <w:tcPr>
            <w:tcW w:w="567" w:type="dxa"/>
          </w:tcPr>
          <w:p w14:paraId="325EAE82" w14:textId="77777777" w:rsidR="0090500A" w:rsidRDefault="0090500A">
            <w:pPr>
              <w:pStyle w:val="a6"/>
              <w:numPr>
                <w:ilvl w:val="0"/>
                <w:numId w:val="192"/>
              </w:numPr>
              <w:spacing w:line="300" w:lineRule="auto"/>
              <w:contextualSpacing w:val="0"/>
              <w:jc w:val="both"/>
              <w:rPr>
                <w:rFonts w:cstheme="minorHAnsi"/>
              </w:rPr>
            </w:pPr>
          </w:p>
        </w:tc>
        <w:tc>
          <w:tcPr>
            <w:tcW w:w="3685" w:type="dxa"/>
          </w:tcPr>
          <w:p w14:paraId="75597063" w14:textId="577CE787" w:rsidR="0090500A" w:rsidRPr="004E1C20" w:rsidRDefault="008A1717" w:rsidP="009C6169">
            <w:pPr>
              <w:spacing w:line="300" w:lineRule="auto"/>
              <w:rPr>
                <w:rFonts w:cstheme="minorHAnsi"/>
              </w:rPr>
            </w:pPr>
            <w:r>
              <w:rPr>
                <w:rFonts w:cstheme="minorHAnsi"/>
              </w:rPr>
              <w:t>Δ</w:t>
            </w:r>
            <w:r w:rsidRPr="001C4432">
              <w:rPr>
                <w:rFonts w:cstheme="minorHAnsi"/>
              </w:rPr>
              <w:t>ιαχείριση των αιτημάτων πολιτών</w:t>
            </w:r>
          </w:p>
        </w:tc>
      </w:tr>
    </w:tbl>
    <w:p w14:paraId="17CA5031" w14:textId="77777777" w:rsidR="004E1C20" w:rsidRPr="00151FDC" w:rsidRDefault="004E1C20" w:rsidP="004E1C20">
      <w:pPr>
        <w:pStyle w:val="a6"/>
        <w:spacing w:line="300" w:lineRule="auto"/>
        <w:contextualSpacing w:val="0"/>
        <w:jc w:val="both"/>
        <w:rPr>
          <w:rFonts w:cstheme="minorHAnsi"/>
        </w:rPr>
      </w:pPr>
    </w:p>
    <w:p w14:paraId="713253FC" w14:textId="5CA470A4" w:rsidR="00BD7137" w:rsidRPr="008A1717" w:rsidRDefault="00BD7137">
      <w:pPr>
        <w:pStyle w:val="a6"/>
        <w:numPr>
          <w:ilvl w:val="0"/>
          <w:numId w:val="193"/>
        </w:numPr>
        <w:spacing w:line="300" w:lineRule="auto"/>
        <w:ind w:left="714" w:hanging="357"/>
        <w:contextualSpacing w:val="0"/>
        <w:rPr>
          <w:rFonts w:cstheme="minorHAnsi"/>
        </w:rPr>
      </w:pPr>
      <w:r w:rsidRPr="008A1717">
        <w:rPr>
          <w:rFonts w:cstheme="minorHAnsi"/>
        </w:rPr>
        <w:t>Ενεργοποίηση/απενεργοποίηση λογαριασμών, διαχείριση δικαιωμάτων, επαναφορά κωδικών</w:t>
      </w:r>
    </w:p>
    <w:p w14:paraId="32CCEF9F" w14:textId="2B823B64" w:rsidR="00BD7137" w:rsidRPr="008A1717" w:rsidRDefault="00BD7137">
      <w:pPr>
        <w:pStyle w:val="a6"/>
        <w:numPr>
          <w:ilvl w:val="0"/>
          <w:numId w:val="193"/>
        </w:numPr>
        <w:spacing w:line="300" w:lineRule="auto"/>
        <w:ind w:left="714" w:hanging="357"/>
        <w:contextualSpacing w:val="0"/>
        <w:jc w:val="both"/>
        <w:rPr>
          <w:rFonts w:cstheme="minorHAnsi"/>
        </w:rPr>
      </w:pPr>
      <w:r w:rsidRPr="008A1717">
        <w:rPr>
          <w:rFonts w:cstheme="minorHAnsi"/>
        </w:rPr>
        <w:t xml:space="preserve">Τεχνική υποστήριξη όλων των σχολείων (21) του </w:t>
      </w:r>
      <w:r w:rsidR="008D7A8A" w:rsidRPr="008A1717">
        <w:rPr>
          <w:rFonts w:cstheme="minorHAnsi"/>
        </w:rPr>
        <w:t>Δήμου</w:t>
      </w:r>
    </w:p>
    <w:p w14:paraId="7B117103" w14:textId="6BA96569" w:rsidR="00BD7137" w:rsidRPr="008A1717" w:rsidRDefault="00BD7137" w:rsidP="008A1717">
      <w:pPr>
        <w:pStyle w:val="a6"/>
        <w:spacing w:line="300" w:lineRule="auto"/>
        <w:ind w:left="714"/>
        <w:contextualSpacing w:val="0"/>
        <w:jc w:val="both"/>
        <w:rPr>
          <w:rFonts w:cstheme="minorHAnsi"/>
        </w:rPr>
      </w:pPr>
      <w:r w:rsidRPr="008A1717">
        <w:rPr>
          <w:rFonts w:cstheme="minorHAnsi"/>
        </w:rPr>
        <w:t xml:space="preserve">Εγκατάσταση και ρύθμιση εξοπλισμού και εσωτερικών δικτύων, λειτουργικού συστήματος και εφαρμογών λογισμικού, επισκευή εξοπλισμού. Για </w:t>
      </w:r>
      <w:proofErr w:type="spellStart"/>
      <w:r w:rsidRPr="008A1717">
        <w:rPr>
          <w:rFonts w:cstheme="minorHAnsi"/>
        </w:rPr>
        <w:t>πολυμηχανήματα</w:t>
      </w:r>
      <w:proofErr w:type="spellEnd"/>
      <w:r w:rsidRPr="008A1717">
        <w:rPr>
          <w:rFonts w:cstheme="minorHAnsi"/>
        </w:rPr>
        <w:t xml:space="preserve"> και εκτυπωτές προμήθεια αναλωσίμων και ανταλλακτικών, επισκευή και συντήρηση</w:t>
      </w:r>
    </w:p>
    <w:p w14:paraId="67298084" w14:textId="044DF982" w:rsidR="00BD7137" w:rsidRPr="008A1717" w:rsidRDefault="00BD7137">
      <w:pPr>
        <w:pStyle w:val="a6"/>
        <w:numPr>
          <w:ilvl w:val="0"/>
          <w:numId w:val="193"/>
        </w:numPr>
        <w:spacing w:line="300" w:lineRule="auto"/>
        <w:ind w:left="714" w:hanging="357"/>
        <w:contextualSpacing w:val="0"/>
        <w:jc w:val="both"/>
        <w:rPr>
          <w:rFonts w:cstheme="minorHAnsi"/>
        </w:rPr>
      </w:pPr>
      <w:r w:rsidRPr="008A1717">
        <w:rPr>
          <w:rFonts w:cstheme="minorHAnsi"/>
        </w:rPr>
        <w:lastRenderedPageBreak/>
        <w:t xml:space="preserve">Τεχνική υποστήριξη των υπηρεσιών του </w:t>
      </w:r>
      <w:r w:rsidR="008D7A8A" w:rsidRPr="008A1717">
        <w:rPr>
          <w:rFonts w:cstheme="minorHAnsi"/>
        </w:rPr>
        <w:t>Δήμου</w:t>
      </w:r>
      <w:r w:rsidRPr="008A1717">
        <w:rPr>
          <w:rFonts w:cstheme="minorHAnsi"/>
        </w:rPr>
        <w:t xml:space="preserve"> σε όλα τα δημοτικά κτίρια μέσω του </w:t>
      </w:r>
      <w:hyperlink r:id="rId10" w:history="1">
        <w:r w:rsidRPr="008A1717">
          <w:rPr>
            <w:rStyle w:val="-"/>
            <w:rFonts w:cstheme="minorHAnsi"/>
            <w:lang w:val="en-US"/>
          </w:rPr>
          <w:t>vlaves</w:t>
        </w:r>
        <w:r w:rsidRPr="008A1717">
          <w:rPr>
            <w:rStyle w:val="-"/>
            <w:rFonts w:cstheme="minorHAnsi"/>
          </w:rPr>
          <w:t>@</w:t>
        </w:r>
        <w:r w:rsidRPr="008A1717">
          <w:rPr>
            <w:rStyle w:val="-"/>
            <w:rFonts w:cstheme="minorHAnsi"/>
            <w:lang w:val="en-US"/>
          </w:rPr>
          <w:t>agiavarvara</w:t>
        </w:r>
        <w:r w:rsidRPr="008A1717">
          <w:rPr>
            <w:rStyle w:val="-"/>
            <w:rFonts w:cstheme="minorHAnsi"/>
          </w:rPr>
          <w:t>.</w:t>
        </w:r>
        <w:r w:rsidRPr="008A1717">
          <w:rPr>
            <w:rStyle w:val="-"/>
            <w:rFonts w:cstheme="minorHAnsi"/>
            <w:lang w:val="en-US"/>
          </w:rPr>
          <w:t>gr</w:t>
        </w:r>
      </w:hyperlink>
      <w:r w:rsidRPr="008A1717">
        <w:rPr>
          <w:rFonts w:cstheme="minorHAnsi"/>
        </w:rPr>
        <w:t xml:space="preserve"> π.χ. εγκατάσταση και ρύθμιση εξοπλισμού, λειτουργικού συστήματος και εφαρμογών λογισμικού, επισκευή εξοπλισμού, συνδέσεις </w:t>
      </w:r>
      <w:r w:rsidRPr="008A1717">
        <w:rPr>
          <w:rFonts w:cstheme="minorHAnsi"/>
          <w:lang w:val="en-US"/>
        </w:rPr>
        <w:t>VPN</w:t>
      </w:r>
      <w:r w:rsidRPr="008A1717">
        <w:rPr>
          <w:rFonts w:cstheme="minorHAnsi"/>
        </w:rPr>
        <w:t xml:space="preserve">, ρυθμίσεις δικτύου και </w:t>
      </w:r>
      <w:proofErr w:type="spellStart"/>
      <w:r w:rsidRPr="008A1717">
        <w:rPr>
          <w:rFonts w:cstheme="minorHAnsi"/>
          <w:lang w:val="en-US"/>
        </w:rPr>
        <w:t>wifi</w:t>
      </w:r>
      <w:proofErr w:type="spellEnd"/>
    </w:p>
    <w:p w14:paraId="3E342EAE" w14:textId="78478AEC" w:rsidR="00BD7137" w:rsidRPr="008A1717" w:rsidRDefault="00BD7137">
      <w:pPr>
        <w:pStyle w:val="a6"/>
        <w:numPr>
          <w:ilvl w:val="0"/>
          <w:numId w:val="193"/>
        </w:numPr>
        <w:spacing w:line="300" w:lineRule="auto"/>
        <w:ind w:left="714" w:hanging="357"/>
        <w:contextualSpacing w:val="0"/>
        <w:jc w:val="both"/>
        <w:rPr>
          <w:rFonts w:cstheme="minorHAnsi"/>
        </w:rPr>
      </w:pPr>
      <w:r w:rsidRPr="008A1717">
        <w:rPr>
          <w:rFonts w:cstheme="minorHAnsi"/>
        </w:rPr>
        <w:t xml:space="preserve">Υποστήριξη του προσωπικού στη χρήση λογισμικού π.χ. </w:t>
      </w:r>
      <w:r w:rsidRPr="008A1717">
        <w:rPr>
          <w:rFonts w:cstheme="minorHAnsi"/>
          <w:lang w:val="en-US"/>
        </w:rPr>
        <w:t>windows</w:t>
      </w:r>
      <w:r w:rsidRPr="008A1717">
        <w:rPr>
          <w:rFonts w:cstheme="minorHAnsi"/>
        </w:rPr>
        <w:t>, εφαρμογές γραφείου</w:t>
      </w:r>
    </w:p>
    <w:p w14:paraId="72EFA42C" w14:textId="033DE359" w:rsidR="00BD7137" w:rsidRPr="008A1717" w:rsidRDefault="00BD7137">
      <w:pPr>
        <w:pStyle w:val="a6"/>
        <w:numPr>
          <w:ilvl w:val="0"/>
          <w:numId w:val="193"/>
        </w:numPr>
        <w:spacing w:line="300" w:lineRule="auto"/>
        <w:ind w:left="714" w:hanging="357"/>
        <w:contextualSpacing w:val="0"/>
        <w:jc w:val="both"/>
        <w:rPr>
          <w:rFonts w:cstheme="minorHAnsi"/>
        </w:rPr>
      </w:pPr>
      <w:r w:rsidRPr="008A1717">
        <w:rPr>
          <w:rFonts w:cstheme="minorHAnsi"/>
        </w:rPr>
        <w:t>Εκπόνηση μελετών, παρακολούθηση των συμβάσεων και παραλαβή των παραδοτέων για ανταλλακτικά, αναλώσιμα, πιστοποιητικό ΙΡΙΔΑ</w:t>
      </w:r>
    </w:p>
    <w:p w14:paraId="6E7A1974" w14:textId="3D7D193C" w:rsidR="00BD7137" w:rsidRPr="008A1717" w:rsidRDefault="00BD7137">
      <w:pPr>
        <w:pStyle w:val="a6"/>
        <w:numPr>
          <w:ilvl w:val="0"/>
          <w:numId w:val="193"/>
        </w:numPr>
        <w:spacing w:line="300" w:lineRule="auto"/>
        <w:ind w:left="714" w:hanging="357"/>
        <w:contextualSpacing w:val="0"/>
        <w:jc w:val="both"/>
        <w:rPr>
          <w:rFonts w:cstheme="minorHAnsi"/>
        </w:rPr>
      </w:pPr>
      <w:r w:rsidRPr="008A1717">
        <w:rPr>
          <w:rFonts w:cstheme="minorHAnsi"/>
        </w:rPr>
        <w:t xml:space="preserve">Παρακολούθηση λειτουργίας της κεντρικής υποδομής πληροφορικής π.χ. εξυπηρετητές, συσκευές αντιγράφων, τείχος προστασίας, λογισμικό προστασίας από ιούς, του δικτύου </w:t>
      </w:r>
      <w:proofErr w:type="spellStart"/>
      <w:r w:rsidRPr="008A1717">
        <w:rPr>
          <w:rFonts w:cstheme="minorHAnsi"/>
          <w:lang w:val="en-US"/>
        </w:rPr>
        <w:t>WiFi</w:t>
      </w:r>
      <w:proofErr w:type="spellEnd"/>
      <w:r w:rsidRPr="008A1717">
        <w:rPr>
          <w:rFonts w:cstheme="minorHAnsi"/>
        </w:rPr>
        <w:t>4</w:t>
      </w:r>
      <w:r w:rsidRPr="008A1717">
        <w:rPr>
          <w:rFonts w:cstheme="minorHAnsi"/>
          <w:lang w:val="en-US"/>
        </w:rPr>
        <w:t>EU</w:t>
      </w:r>
    </w:p>
    <w:p w14:paraId="5D2F5F84" w14:textId="24BB2C03" w:rsidR="00BD7137" w:rsidRPr="008A1717" w:rsidRDefault="00BD7137" w:rsidP="008A1717">
      <w:pPr>
        <w:pStyle w:val="a6"/>
        <w:spacing w:line="300" w:lineRule="auto"/>
        <w:ind w:left="714"/>
        <w:contextualSpacing w:val="0"/>
        <w:jc w:val="both"/>
        <w:rPr>
          <w:rFonts w:cstheme="minorHAnsi"/>
        </w:rPr>
      </w:pPr>
      <w:r w:rsidRPr="008A1717">
        <w:rPr>
          <w:rFonts w:cstheme="minorHAnsi"/>
        </w:rPr>
        <w:t>Επίβλεψη,</w:t>
      </w:r>
      <w:r w:rsidR="00BD2F0D" w:rsidRPr="008A1717">
        <w:rPr>
          <w:rFonts w:cstheme="minorHAnsi"/>
        </w:rPr>
        <w:t xml:space="preserve"> </w:t>
      </w:r>
      <w:r w:rsidRPr="008A1717">
        <w:rPr>
          <w:rFonts w:cstheme="minorHAnsi"/>
        </w:rPr>
        <w:t>αντιμετώπιση προβλημάτων και αποκατάσταση με ίδια μέσα ή σε συνεργασία με εταιρεία πληροφορικής</w:t>
      </w:r>
      <w:r w:rsidR="00E02579">
        <w:rPr>
          <w:rFonts w:cstheme="minorHAnsi"/>
        </w:rPr>
        <w:t>.</w:t>
      </w:r>
    </w:p>
    <w:p w14:paraId="4E44041F" w14:textId="77777777" w:rsidR="00E14FC4" w:rsidRDefault="00E14FC4" w:rsidP="00905CE4">
      <w:pPr>
        <w:spacing w:line="300" w:lineRule="auto"/>
        <w:ind w:left="360"/>
        <w:jc w:val="both"/>
        <w:rPr>
          <w:rFonts w:cstheme="minorHAnsi"/>
        </w:rPr>
      </w:pPr>
    </w:p>
    <w:p w14:paraId="1F86020C" w14:textId="77777777" w:rsidR="00E02579" w:rsidRDefault="00E02579" w:rsidP="00905CE4">
      <w:pPr>
        <w:spacing w:line="300" w:lineRule="auto"/>
        <w:ind w:left="360"/>
        <w:jc w:val="both"/>
        <w:rPr>
          <w:rFonts w:cstheme="minorHAnsi"/>
        </w:rPr>
      </w:pPr>
    </w:p>
    <w:p w14:paraId="476215B0" w14:textId="77777777" w:rsidR="001346A3" w:rsidRPr="00642FED" w:rsidRDefault="001346A3" w:rsidP="001346A3">
      <w:pPr>
        <w:spacing w:after="0" w:line="300" w:lineRule="auto"/>
        <w:jc w:val="center"/>
        <w:rPr>
          <w:rFonts w:cstheme="minorHAnsi"/>
          <w:b/>
          <w:bCs/>
          <w:i/>
          <w:iCs/>
          <w:sz w:val="28"/>
          <w:szCs w:val="28"/>
        </w:rPr>
      </w:pPr>
    </w:p>
    <w:p w14:paraId="6DE4D91F" w14:textId="77777777" w:rsidR="001346A3" w:rsidRPr="00642FED" w:rsidRDefault="001346A3" w:rsidP="001346A3">
      <w:pPr>
        <w:spacing w:after="0" w:line="300" w:lineRule="auto"/>
        <w:jc w:val="center"/>
        <w:rPr>
          <w:rFonts w:cstheme="minorHAnsi"/>
          <w:b/>
          <w:bCs/>
          <w:i/>
          <w:iCs/>
          <w:sz w:val="28"/>
          <w:szCs w:val="28"/>
        </w:rPr>
      </w:pPr>
    </w:p>
    <w:p w14:paraId="3319D6B4" w14:textId="77777777" w:rsidR="001346A3" w:rsidRPr="00642FED" w:rsidRDefault="001346A3" w:rsidP="001346A3">
      <w:pPr>
        <w:spacing w:after="0" w:line="300" w:lineRule="auto"/>
        <w:jc w:val="center"/>
        <w:rPr>
          <w:rFonts w:cstheme="minorHAnsi"/>
          <w:b/>
          <w:bCs/>
          <w:i/>
          <w:iCs/>
          <w:sz w:val="28"/>
          <w:szCs w:val="28"/>
        </w:rPr>
      </w:pPr>
    </w:p>
    <w:p w14:paraId="3F17CB3E" w14:textId="77777777" w:rsidR="001346A3" w:rsidRPr="00642FED" w:rsidRDefault="001346A3" w:rsidP="001346A3">
      <w:pPr>
        <w:spacing w:after="0" w:line="300" w:lineRule="auto"/>
        <w:jc w:val="center"/>
        <w:rPr>
          <w:rFonts w:cstheme="minorHAnsi"/>
          <w:b/>
          <w:bCs/>
          <w:i/>
          <w:iCs/>
          <w:sz w:val="28"/>
          <w:szCs w:val="28"/>
        </w:rPr>
      </w:pPr>
    </w:p>
    <w:p w14:paraId="4AD78640" w14:textId="77777777" w:rsidR="001346A3" w:rsidRPr="00642FED" w:rsidRDefault="001346A3" w:rsidP="001346A3">
      <w:pPr>
        <w:spacing w:after="0" w:line="300" w:lineRule="auto"/>
        <w:jc w:val="center"/>
        <w:rPr>
          <w:rFonts w:cstheme="minorHAnsi"/>
          <w:b/>
          <w:bCs/>
          <w:i/>
          <w:iCs/>
          <w:sz w:val="28"/>
          <w:szCs w:val="28"/>
        </w:rPr>
      </w:pPr>
    </w:p>
    <w:p w14:paraId="207CFA0A" w14:textId="77777777" w:rsidR="001346A3" w:rsidRPr="00642FED" w:rsidRDefault="001346A3" w:rsidP="001346A3">
      <w:pPr>
        <w:spacing w:after="0" w:line="300" w:lineRule="auto"/>
        <w:jc w:val="center"/>
        <w:rPr>
          <w:rFonts w:cstheme="minorHAnsi"/>
          <w:b/>
          <w:bCs/>
          <w:i/>
          <w:iCs/>
          <w:sz w:val="28"/>
          <w:szCs w:val="28"/>
        </w:rPr>
      </w:pPr>
    </w:p>
    <w:p w14:paraId="5BF8C13E" w14:textId="77777777" w:rsidR="001346A3" w:rsidRPr="00642FED" w:rsidRDefault="001346A3" w:rsidP="001346A3">
      <w:pPr>
        <w:spacing w:after="0" w:line="300" w:lineRule="auto"/>
        <w:jc w:val="center"/>
        <w:rPr>
          <w:rFonts w:cstheme="minorHAnsi"/>
          <w:b/>
          <w:bCs/>
          <w:i/>
          <w:iCs/>
          <w:sz w:val="28"/>
          <w:szCs w:val="28"/>
        </w:rPr>
      </w:pPr>
    </w:p>
    <w:p w14:paraId="180815ED" w14:textId="77777777" w:rsidR="001346A3" w:rsidRPr="00642FED" w:rsidRDefault="001346A3" w:rsidP="001346A3">
      <w:pPr>
        <w:spacing w:after="0" w:line="300" w:lineRule="auto"/>
        <w:jc w:val="center"/>
        <w:rPr>
          <w:rFonts w:cstheme="minorHAnsi"/>
          <w:b/>
          <w:bCs/>
          <w:i/>
          <w:iCs/>
          <w:sz w:val="28"/>
          <w:szCs w:val="28"/>
        </w:rPr>
      </w:pPr>
    </w:p>
    <w:p w14:paraId="2414D7CD" w14:textId="77777777" w:rsidR="001346A3" w:rsidRPr="00642FED" w:rsidRDefault="001346A3" w:rsidP="001346A3">
      <w:pPr>
        <w:spacing w:after="0" w:line="300" w:lineRule="auto"/>
        <w:jc w:val="center"/>
        <w:rPr>
          <w:rFonts w:cstheme="minorHAnsi"/>
          <w:b/>
          <w:bCs/>
          <w:i/>
          <w:iCs/>
          <w:sz w:val="28"/>
          <w:szCs w:val="28"/>
        </w:rPr>
      </w:pPr>
    </w:p>
    <w:p w14:paraId="0F3E03EE" w14:textId="77777777" w:rsidR="001346A3" w:rsidRPr="00642FED" w:rsidRDefault="001346A3" w:rsidP="001346A3">
      <w:pPr>
        <w:spacing w:after="0" w:line="300" w:lineRule="auto"/>
        <w:jc w:val="center"/>
        <w:rPr>
          <w:rFonts w:cstheme="minorHAnsi"/>
          <w:b/>
          <w:bCs/>
          <w:i/>
          <w:iCs/>
          <w:sz w:val="28"/>
          <w:szCs w:val="28"/>
        </w:rPr>
      </w:pPr>
    </w:p>
    <w:p w14:paraId="28CDD1F6" w14:textId="77777777" w:rsidR="001346A3" w:rsidRDefault="001346A3" w:rsidP="001346A3">
      <w:pPr>
        <w:spacing w:after="0" w:line="300" w:lineRule="auto"/>
        <w:jc w:val="center"/>
        <w:rPr>
          <w:rFonts w:cstheme="minorHAnsi"/>
          <w:b/>
          <w:bCs/>
          <w:i/>
          <w:iCs/>
          <w:sz w:val="28"/>
          <w:szCs w:val="28"/>
        </w:rPr>
      </w:pPr>
    </w:p>
    <w:p w14:paraId="075AFB85" w14:textId="77777777" w:rsidR="00642FED" w:rsidRDefault="00642FED" w:rsidP="001346A3">
      <w:pPr>
        <w:spacing w:after="0" w:line="300" w:lineRule="auto"/>
        <w:jc w:val="center"/>
        <w:rPr>
          <w:rFonts w:cstheme="minorHAnsi"/>
          <w:b/>
          <w:bCs/>
          <w:i/>
          <w:iCs/>
          <w:sz w:val="28"/>
          <w:szCs w:val="28"/>
        </w:rPr>
      </w:pPr>
    </w:p>
    <w:p w14:paraId="0433F2B9" w14:textId="77777777" w:rsidR="00642FED" w:rsidRPr="00642FED" w:rsidRDefault="00642FED" w:rsidP="001346A3">
      <w:pPr>
        <w:spacing w:after="0" w:line="300" w:lineRule="auto"/>
        <w:jc w:val="center"/>
        <w:rPr>
          <w:rFonts w:cstheme="minorHAnsi"/>
          <w:b/>
          <w:bCs/>
          <w:i/>
          <w:iCs/>
          <w:sz w:val="28"/>
          <w:szCs w:val="28"/>
        </w:rPr>
      </w:pPr>
    </w:p>
    <w:p w14:paraId="47292E77" w14:textId="77777777" w:rsidR="001346A3" w:rsidRPr="00642FED" w:rsidRDefault="001346A3" w:rsidP="001346A3">
      <w:pPr>
        <w:spacing w:after="0" w:line="300" w:lineRule="auto"/>
        <w:jc w:val="center"/>
        <w:rPr>
          <w:rFonts w:cstheme="minorHAnsi"/>
          <w:b/>
          <w:bCs/>
          <w:i/>
          <w:iCs/>
          <w:sz w:val="28"/>
          <w:szCs w:val="28"/>
        </w:rPr>
      </w:pPr>
    </w:p>
    <w:p w14:paraId="18D3D3BC" w14:textId="77777777" w:rsidR="001346A3" w:rsidRPr="00642FED" w:rsidRDefault="001346A3" w:rsidP="001346A3">
      <w:pPr>
        <w:spacing w:after="0" w:line="300" w:lineRule="auto"/>
        <w:jc w:val="center"/>
        <w:rPr>
          <w:rFonts w:cstheme="minorHAnsi"/>
          <w:b/>
          <w:bCs/>
          <w:i/>
          <w:iCs/>
          <w:sz w:val="28"/>
          <w:szCs w:val="28"/>
        </w:rPr>
      </w:pPr>
    </w:p>
    <w:p w14:paraId="3368C8AD" w14:textId="11E85364" w:rsidR="004D2E9B" w:rsidRPr="004D2E9B" w:rsidRDefault="004D2E9B" w:rsidP="001346A3">
      <w:pPr>
        <w:spacing w:after="0" w:line="300" w:lineRule="auto"/>
        <w:jc w:val="center"/>
        <w:rPr>
          <w:rFonts w:cstheme="minorHAnsi"/>
          <w:b/>
          <w:bCs/>
          <w:i/>
          <w:iCs/>
          <w:sz w:val="28"/>
          <w:szCs w:val="28"/>
        </w:rPr>
      </w:pPr>
      <w:r w:rsidRPr="004D2E9B">
        <w:rPr>
          <w:rFonts w:cstheme="minorHAnsi"/>
          <w:b/>
          <w:bCs/>
          <w:i/>
          <w:iCs/>
          <w:sz w:val="28"/>
          <w:szCs w:val="28"/>
        </w:rPr>
        <w:lastRenderedPageBreak/>
        <w:t>Ο Δήμος στην Ψηφιακή Εποχή</w:t>
      </w:r>
    </w:p>
    <w:p w14:paraId="55E76877" w14:textId="4661E3A3" w:rsidR="004D2E9B" w:rsidRDefault="004D2E9B" w:rsidP="001346A3">
      <w:pPr>
        <w:spacing w:after="0" w:line="300" w:lineRule="auto"/>
        <w:jc w:val="both"/>
        <w:rPr>
          <w:rFonts w:cstheme="minorHAnsi"/>
          <w:b/>
          <w:bCs/>
          <w:i/>
          <w:iCs/>
          <w:sz w:val="28"/>
          <w:szCs w:val="28"/>
        </w:rPr>
      </w:pPr>
      <w:r w:rsidRPr="004D2E9B">
        <w:rPr>
          <w:rFonts w:cstheme="minorHAnsi"/>
          <w:b/>
          <w:bCs/>
          <w:i/>
          <w:iCs/>
          <w:sz w:val="28"/>
          <w:szCs w:val="28"/>
        </w:rPr>
        <w:t>Έξυπνες λύσεις – Καλύτερες υπηρεσίες – Προσβάσιμη τεχνολογία για όλους</w:t>
      </w:r>
    </w:p>
    <w:p w14:paraId="7311E5EA" w14:textId="77777777" w:rsidR="004D2E9B" w:rsidRPr="004D2E9B" w:rsidRDefault="004D2E9B" w:rsidP="001346A3">
      <w:pPr>
        <w:spacing w:after="0" w:line="300" w:lineRule="auto"/>
        <w:jc w:val="both"/>
        <w:rPr>
          <w:rFonts w:cstheme="minorHAnsi"/>
          <w:b/>
          <w:bCs/>
          <w:i/>
          <w:iCs/>
          <w:sz w:val="28"/>
          <w:szCs w:val="28"/>
        </w:rPr>
      </w:pPr>
    </w:p>
    <w:p w14:paraId="0D16E9A3" w14:textId="30C6169B" w:rsidR="00E14FC4" w:rsidRDefault="003F12D9" w:rsidP="003F12D9">
      <w:pPr>
        <w:tabs>
          <w:tab w:val="left" w:pos="2977"/>
        </w:tabs>
        <w:spacing w:line="300" w:lineRule="auto"/>
        <w:ind w:left="-567"/>
        <w:jc w:val="both"/>
        <w:rPr>
          <w:rFonts w:cstheme="minorHAnsi"/>
        </w:rPr>
      </w:pPr>
      <w:r>
        <w:rPr>
          <w:rFonts w:cstheme="minorHAnsi"/>
          <w:noProof/>
        </w:rPr>
        <w:drawing>
          <wp:inline distT="0" distB="0" distL="0" distR="0" wp14:anchorId="022B718C" wp14:editId="498CB717">
            <wp:extent cx="5715000" cy="7029450"/>
            <wp:effectExtent l="0" t="0" r="0" b="0"/>
            <wp:docPr id="1931028961" name="Διάγραμμα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2E315F7C" w14:textId="77777777" w:rsidR="009B194F" w:rsidRDefault="009B194F" w:rsidP="001C4432">
      <w:pPr>
        <w:pStyle w:val="1"/>
        <w:shd w:val="clear" w:color="auto" w:fill="DEEAF6" w:themeFill="accent5" w:themeFillTint="33"/>
        <w:spacing w:before="0" w:after="360"/>
        <w:jc w:val="center"/>
        <w:rPr>
          <w:b/>
          <w:bCs/>
          <w:sz w:val="32"/>
          <w:szCs w:val="32"/>
        </w:rPr>
      </w:pPr>
      <w:bookmarkStart w:id="14" w:name="_Toc108615802"/>
      <w:bookmarkStart w:id="15" w:name="_Toc203553128"/>
      <w:r w:rsidRPr="001C745D">
        <w:rPr>
          <w:b/>
          <w:bCs/>
          <w:sz w:val="32"/>
          <w:szCs w:val="32"/>
        </w:rPr>
        <w:lastRenderedPageBreak/>
        <w:t>Διεύθυνση Διοικητικών Υπηρεσιών</w:t>
      </w:r>
      <w:bookmarkEnd w:id="14"/>
      <w:bookmarkEnd w:id="15"/>
    </w:p>
    <w:p w14:paraId="28AAA882" w14:textId="442CF7A0" w:rsidR="009B194F" w:rsidRDefault="009B194F" w:rsidP="005649E7">
      <w:pPr>
        <w:spacing w:line="300" w:lineRule="auto"/>
        <w:jc w:val="both"/>
        <w:rPr>
          <w:rFonts w:eastAsia="Times New Roman" w:cstheme="minorHAnsi"/>
          <w:w w:val="102"/>
          <w:lang w:eastAsia="el-GR"/>
        </w:rPr>
      </w:pPr>
      <w:r w:rsidRPr="000776A7">
        <w:rPr>
          <w:rFonts w:eastAsia="Times New Roman" w:cstheme="minorHAnsi"/>
          <w:i/>
          <w:iCs/>
          <w:w w:val="102"/>
          <w:lang w:eastAsia="el-GR"/>
        </w:rPr>
        <w:t xml:space="preserve">Η Διεύθυνση Διοικητικών Υπηρεσιών </w:t>
      </w:r>
      <w:r w:rsidR="005A32CB" w:rsidRPr="000776A7">
        <w:rPr>
          <w:rFonts w:eastAsia="Times New Roman" w:cstheme="minorHAnsi"/>
          <w:i/>
          <w:iCs/>
          <w:w w:val="102"/>
          <w:lang w:eastAsia="el-GR"/>
        </w:rPr>
        <w:t xml:space="preserve">σύμφωνα με τον ισχύοντα έως το 2025 ΟΕΥ, </w:t>
      </w:r>
      <w:r w:rsidRPr="000776A7">
        <w:rPr>
          <w:rFonts w:eastAsia="Times New Roman" w:cstheme="minorHAnsi"/>
          <w:i/>
          <w:iCs/>
          <w:w w:val="102"/>
          <w:lang w:eastAsia="el-GR"/>
        </w:rPr>
        <w:t xml:space="preserve">είναι αρμόδια «για την τήρηση των διαδικασιών και αρχείων που αφορούν την δημοτική κατάσταση, την καταγραφή των ληξιαρχικών γεγονότων στην περιοχή του </w:t>
      </w:r>
      <w:r w:rsidR="008D7A8A" w:rsidRPr="000776A7">
        <w:rPr>
          <w:rFonts w:eastAsia="Times New Roman" w:cstheme="minorHAnsi"/>
          <w:i/>
          <w:iCs/>
          <w:w w:val="102"/>
          <w:lang w:eastAsia="el-GR"/>
        </w:rPr>
        <w:t>Δήμου</w:t>
      </w:r>
      <w:r w:rsidRPr="000776A7">
        <w:rPr>
          <w:rFonts w:eastAsia="Times New Roman" w:cstheme="minorHAnsi"/>
          <w:i/>
          <w:iCs/>
          <w:w w:val="102"/>
          <w:lang w:eastAsia="el-GR"/>
        </w:rPr>
        <w:t xml:space="preserve">, το σχεδιασμό και συντονισμό εφαρμογής των πολιτικών, συστημάτων και διαδικασιών που αποσκοπούν στην ορθολογική διοίκηση/ διαχείριση του ανθρώπινου δυναμικού του </w:t>
      </w:r>
      <w:r w:rsidR="008D7A8A" w:rsidRPr="000776A7">
        <w:rPr>
          <w:rFonts w:eastAsia="Times New Roman" w:cstheme="minorHAnsi"/>
          <w:i/>
          <w:iCs/>
          <w:w w:val="102"/>
          <w:lang w:eastAsia="el-GR"/>
        </w:rPr>
        <w:t>Δήμου</w:t>
      </w:r>
      <w:r w:rsidRPr="000776A7">
        <w:rPr>
          <w:rFonts w:eastAsia="Times New Roman" w:cstheme="minorHAnsi"/>
          <w:i/>
          <w:iCs/>
          <w:w w:val="102"/>
          <w:lang w:eastAsia="el-GR"/>
        </w:rPr>
        <w:t xml:space="preserve">, τη διοικητική/γραμματειακή υποστήριξη των πολιτικών οργάνων του </w:t>
      </w:r>
      <w:r w:rsidR="008D7A8A" w:rsidRPr="000776A7">
        <w:rPr>
          <w:rFonts w:eastAsia="Times New Roman" w:cstheme="minorHAnsi"/>
          <w:i/>
          <w:iCs/>
          <w:w w:val="102"/>
          <w:lang w:eastAsia="el-GR"/>
        </w:rPr>
        <w:t>Δήμου</w:t>
      </w:r>
      <w:r w:rsidRPr="000776A7">
        <w:rPr>
          <w:rFonts w:eastAsia="Times New Roman" w:cstheme="minorHAnsi"/>
          <w:i/>
          <w:iCs/>
          <w:w w:val="102"/>
          <w:lang w:eastAsia="el-GR"/>
        </w:rPr>
        <w:t xml:space="preserve">, τη λειτουργία του κεντρικού πρωτοκόλλου και την παροχή γενικών υπηρεσιών διοικητικής υποστήριξης προς τις δημοτικές υπηρεσίες, την παροχή διοικητικών πληροφοριών και τη διεκπεραίωση των υποθέσεων των πολιτών από την υποβολή της αίτησης μέχρι την έκδοση της τελικής πράξης, σε συνεργασία με τις καθ' ύλην αρμόδιες υπηρεσίες και σύμφωνα με τον κεντρικό σχεδιασμό του Υπουργείου Εσωτερικών στο πλαίσιο λειτουργίας Κ.Ε.Π. μέσα στα όρια του </w:t>
      </w:r>
      <w:r w:rsidR="008D7A8A" w:rsidRPr="000776A7">
        <w:rPr>
          <w:rFonts w:eastAsia="Times New Roman" w:cstheme="minorHAnsi"/>
          <w:i/>
          <w:iCs/>
          <w:w w:val="102"/>
          <w:lang w:eastAsia="el-GR"/>
        </w:rPr>
        <w:t>Δήμου</w:t>
      </w:r>
      <w:r w:rsidRPr="000776A7">
        <w:rPr>
          <w:rFonts w:eastAsia="Times New Roman" w:cstheme="minorHAnsi"/>
          <w:i/>
          <w:iCs/>
          <w:w w:val="102"/>
          <w:lang w:eastAsia="el-GR"/>
        </w:rPr>
        <w:t xml:space="preserve">. Επίσης, ασκεί κάθε άλλη εργασία και αρμοδιότητα που είναι επιβεβλημένη από την κείμενη νομοθεσία, έχει σχέση με το αντικείμενο λειτουργίας του και δεν περιλαμβάνεται στον Ο.Ε.Υ. και συνεργάζεται με όλες τις οργανικές μονάδες του </w:t>
      </w:r>
      <w:r w:rsidR="008D7A8A" w:rsidRPr="000776A7">
        <w:rPr>
          <w:rFonts w:eastAsia="Times New Roman" w:cstheme="minorHAnsi"/>
          <w:i/>
          <w:iCs/>
          <w:w w:val="102"/>
          <w:lang w:eastAsia="el-GR"/>
        </w:rPr>
        <w:t>Δήμου</w:t>
      </w:r>
      <w:r w:rsidRPr="000776A7">
        <w:rPr>
          <w:rFonts w:eastAsia="Times New Roman" w:cstheme="minorHAnsi"/>
          <w:i/>
          <w:iCs/>
          <w:w w:val="102"/>
          <w:lang w:eastAsia="el-GR"/>
        </w:rPr>
        <w:t xml:space="preserve"> για τη διεκπεραίωση των οριζόντων καθηκόντων (Επιχειρησιακό Πρόγραμμα κ.λπ.), τη νόμιμη, εύρυθμη και αποτελεσματική λειτουργία του </w:t>
      </w:r>
      <w:r w:rsidR="008D7A8A" w:rsidRPr="000776A7">
        <w:rPr>
          <w:rFonts w:eastAsia="Times New Roman" w:cstheme="minorHAnsi"/>
          <w:i/>
          <w:iCs/>
          <w:w w:val="102"/>
          <w:lang w:eastAsia="el-GR"/>
        </w:rPr>
        <w:t>Δήμου</w:t>
      </w:r>
      <w:r w:rsidRPr="000776A7">
        <w:rPr>
          <w:rFonts w:eastAsia="Times New Roman" w:cstheme="minorHAnsi"/>
          <w:i/>
          <w:iCs/>
          <w:w w:val="102"/>
          <w:lang w:eastAsia="el-GR"/>
        </w:rPr>
        <w:t xml:space="preserve"> και την επίτευξη των στόχων του»</w:t>
      </w:r>
      <w:r w:rsidRPr="00BC483B">
        <w:rPr>
          <w:rFonts w:eastAsia="Times New Roman" w:cstheme="minorHAnsi"/>
          <w:w w:val="102"/>
          <w:lang w:eastAsia="el-GR"/>
        </w:rPr>
        <w:t>.</w:t>
      </w:r>
      <w:r>
        <w:rPr>
          <w:rFonts w:eastAsia="Times New Roman" w:cstheme="minorHAnsi"/>
          <w:w w:val="102"/>
          <w:lang w:eastAsia="el-GR"/>
        </w:rPr>
        <w:t xml:space="preserve"> </w:t>
      </w:r>
    </w:p>
    <w:p w14:paraId="4E3BEC06" w14:textId="77777777" w:rsidR="009B194F" w:rsidRDefault="009B194F" w:rsidP="00B37727">
      <w:pPr>
        <w:pStyle w:val="2"/>
        <w:shd w:val="clear" w:color="auto" w:fill="DEEAF6" w:themeFill="accent5" w:themeFillTint="33"/>
        <w:spacing w:before="360" w:after="360" w:line="300" w:lineRule="auto"/>
        <w:jc w:val="center"/>
        <w:rPr>
          <w:rFonts w:eastAsiaTheme="minorEastAsia" w:cstheme="minorHAnsi"/>
          <w:b/>
          <w:bCs/>
          <w:w w:val="102"/>
          <w:sz w:val="28"/>
          <w:szCs w:val="28"/>
          <w:lang w:eastAsia="el-GR"/>
        </w:rPr>
      </w:pPr>
      <w:bookmarkStart w:id="16" w:name="_Toc108615803"/>
      <w:bookmarkStart w:id="17" w:name="_Toc203553129"/>
      <w:r w:rsidRPr="00A77359">
        <w:rPr>
          <w:rFonts w:eastAsiaTheme="minorEastAsia" w:cstheme="minorHAnsi"/>
          <w:b/>
          <w:bCs/>
          <w:w w:val="102"/>
          <w:sz w:val="28"/>
          <w:szCs w:val="28"/>
          <w:lang w:eastAsia="el-GR"/>
        </w:rPr>
        <w:t>Τμήμα Διοίκησης</w:t>
      </w:r>
      <w:bookmarkEnd w:id="16"/>
      <w:bookmarkEnd w:id="17"/>
    </w:p>
    <w:p w14:paraId="4F760C1B" w14:textId="5AA2E79D" w:rsidR="005A32CB" w:rsidRDefault="005A32CB" w:rsidP="005A32CB">
      <w:pPr>
        <w:jc w:val="both"/>
        <w:rPr>
          <w:rFonts w:eastAsia="Times New Roman" w:cstheme="minorHAnsi"/>
          <w:w w:val="102"/>
          <w:lang w:eastAsia="el-GR"/>
        </w:rPr>
      </w:pPr>
      <w:r w:rsidRPr="000776A7">
        <w:rPr>
          <w:rFonts w:eastAsia="Times New Roman" w:cstheme="minorHAnsi"/>
          <w:i/>
          <w:iCs/>
          <w:w w:val="102"/>
          <w:lang w:eastAsia="el-GR"/>
        </w:rPr>
        <w:t>Το Τμήμα Διοίκησης ασκεί αρμοδιότητες</w:t>
      </w:r>
      <w:r w:rsidR="0006638C">
        <w:rPr>
          <w:rFonts w:eastAsia="Times New Roman" w:cstheme="minorHAnsi"/>
          <w:i/>
          <w:iCs/>
          <w:w w:val="102"/>
          <w:lang w:eastAsia="el-GR"/>
        </w:rPr>
        <w:t xml:space="preserve"> </w:t>
      </w:r>
      <w:r w:rsidRPr="000776A7">
        <w:rPr>
          <w:rFonts w:eastAsia="Times New Roman" w:cstheme="minorHAnsi"/>
          <w:i/>
          <w:iCs/>
          <w:w w:val="102"/>
          <w:lang w:eastAsia="el-GR"/>
        </w:rPr>
        <w:t>υποστήριξης</w:t>
      </w:r>
      <w:r w:rsidR="0006638C">
        <w:rPr>
          <w:rFonts w:eastAsia="Times New Roman" w:cstheme="minorHAnsi"/>
          <w:i/>
          <w:iCs/>
          <w:w w:val="102"/>
          <w:lang w:eastAsia="el-GR"/>
        </w:rPr>
        <w:t xml:space="preserve"> </w:t>
      </w:r>
      <w:r w:rsidRPr="000776A7">
        <w:rPr>
          <w:rFonts w:eastAsia="Times New Roman" w:cstheme="minorHAnsi"/>
          <w:i/>
          <w:iCs/>
          <w:w w:val="102"/>
          <w:lang w:eastAsia="el-GR"/>
        </w:rPr>
        <w:t>των πολιτικών οργάνων του Δήμου, τήρησης του Γενικού/ Κεντρικού Πρωτοκόλλου καθώς επίσης και αρμοδιότητες διοικητικής μέριμνας (καθαριότητα κ.λπ.) για την καλή λειτουργία των υπηρεσιών</w:t>
      </w:r>
      <w:r>
        <w:rPr>
          <w:rFonts w:eastAsia="Times New Roman" w:cstheme="minorHAnsi"/>
          <w:w w:val="102"/>
          <w:lang w:eastAsia="el-GR"/>
        </w:rPr>
        <w:t xml:space="preserve">. </w:t>
      </w:r>
    </w:p>
    <w:p w14:paraId="71A1518D" w14:textId="483956C8" w:rsidR="000776A7" w:rsidRPr="005A32CB" w:rsidRDefault="000776A7" w:rsidP="005A32CB">
      <w:pPr>
        <w:jc w:val="both"/>
        <w:rPr>
          <w:rFonts w:eastAsia="Times New Roman" w:cstheme="minorHAnsi"/>
          <w:w w:val="102"/>
          <w:lang w:eastAsia="el-GR"/>
        </w:rPr>
      </w:pPr>
      <w:r>
        <w:rPr>
          <w:rFonts w:eastAsia="Times New Roman" w:cstheme="minorHAnsi"/>
          <w:w w:val="102"/>
          <w:lang w:eastAsia="el-GR"/>
        </w:rPr>
        <w:t>Στο πλαίσιο των αρμοδιοτήτων του υλοποιήθηκαν τα εξής:</w:t>
      </w:r>
    </w:p>
    <w:p w14:paraId="02437679" w14:textId="47B84F36" w:rsidR="00FB70F5" w:rsidRDefault="00FB70F5" w:rsidP="00943DF9">
      <w:pPr>
        <w:pStyle w:val="3"/>
        <w:spacing w:before="240" w:after="240"/>
        <w:rPr>
          <w:w w:val="102"/>
          <w:lang w:eastAsia="el-GR"/>
        </w:rPr>
      </w:pPr>
      <w:bookmarkStart w:id="18" w:name="_Toc203553130"/>
      <w:r w:rsidRPr="009B194F">
        <w:rPr>
          <w:w w:val="102"/>
          <w:lang w:eastAsia="el-GR"/>
        </w:rPr>
        <w:t xml:space="preserve">Α. </w:t>
      </w:r>
      <w:r>
        <w:rPr>
          <w:w w:val="102"/>
          <w:lang w:eastAsia="el-GR"/>
        </w:rPr>
        <w:t>Βελτίωση των διοικητικών διαδικασιών</w:t>
      </w:r>
      <w:bookmarkEnd w:id="18"/>
    </w:p>
    <w:p w14:paraId="5D86E699" w14:textId="3FDF5133" w:rsidR="00FB70F5" w:rsidRDefault="00FB70F5">
      <w:pPr>
        <w:numPr>
          <w:ilvl w:val="0"/>
          <w:numId w:val="67"/>
        </w:numPr>
        <w:spacing w:line="300" w:lineRule="auto"/>
        <w:ind w:left="357" w:hanging="357"/>
        <w:jc w:val="both"/>
      </w:pPr>
      <w:r w:rsidRPr="00D05550">
        <w:t>Εφαρμογή Συστήματος Διοίκησης μέσω Στόχων (ΔΜΣ), προσανατολισμένου στη συνεχή βελτίωση της ποιότητας και της αποτελεσματικότητας των παρεχόμενων υπηρεσιών</w:t>
      </w:r>
      <w:r w:rsidR="00726C65">
        <w:t>.</w:t>
      </w:r>
    </w:p>
    <w:p w14:paraId="06D2DB88" w14:textId="77777777" w:rsidR="000776A7" w:rsidRPr="00D05550" w:rsidRDefault="000776A7" w:rsidP="000776A7">
      <w:pPr>
        <w:spacing w:line="300" w:lineRule="auto"/>
        <w:jc w:val="both"/>
      </w:pPr>
    </w:p>
    <w:p w14:paraId="7CEDEA21" w14:textId="33248436" w:rsidR="009B194F" w:rsidRPr="00574136" w:rsidRDefault="009B194F">
      <w:pPr>
        <w:pStyle w:val="a6"/>
        <w:numPr>
          <w:ilvl w:val="0"/>
          <w:numId w:val="67"/>
        </w:numPr>
        <w:spacing w:line="300" w:lineRule="auto"/>
        <w:ind w:left="357"/>
        <w:jc w:val="both"/>
        <w:rPr>
          <w:rFonts w:eastAsia="Times New Roman" w:cstheme="minorHAnsi"/>
          <w:w w:val="102"/>
          <w:lang w:eastAsia="el-GR"/>
        </w:rPr>
      </w:pPr>
      <w:r w:rsidRPr="00574136">
        <w:rPr>
          <w:rFonts w:eastAsia="Times New Roman" w:cstheme="minorHAnsi"/>
          <w:w w:val="102"/>
          <w:lang w:eastAsia="el-GR"/>
        </w:rPr>
        <w:lastRenderedPageBreak/>
        <w:t>Υλοπο</w:t>
      </w:r>
      <w:r w:rsidR="00574136">
        <w:rPr>
          <w:rFonts w:eastAsia="Times New Roman" w:cstheme="minorHAnsi"/>
          <w:w w:val="102"/>
          <w:lang w:eastAsia="el-GR"/>
        </w:rPr>
        <w:t xml:space="preserve">ίηση </w:t>
      </w:r>
      <w:r w:rsidRPr="00574136">
        <w:rPr>
          <w:rFonts w:eastAsia="Times New Roman" w:cstheme="minorHAnsi"/>
          <w:w w:val="102"/>
          <w:lang w:eastAsia="el-GR"/>
        </w:rPr>
        <w:t>δράσε</w:t>
      </w:r>
      <w:r w:rsidR="00574136">
        <w:rPr>
          <w:rFonts w:eastAsia="Times New Roman" w:cstheme="minorHAnsi"/>
          <w:w w:val="102"/>
          <w:lang w:eastAsia="el-GR"/>
        </w:rPr>
        <w:t xml:space="preserve">ων </w:t>
      </w:r>
      <w:r w:rsidRPr="00574136">
        <w:rPr>
          <w:rFonts w:eastAsia="Times New Roman" w:cstheme="minorHAnsi"/>
          <w:w w:val="102"/>
          <w:lang w:eastAsia="el-GR"/>
        </w:rPr>
        <w:t>ψηφιακού μετασχηματισμού των υπηρεσιών</w:t>
      </w:r>
      <w:r w:rsidR="00574136">
        <w:rPr>
          <w:rFonts w:eastAsia="Times New Roman" w:cstheme="minorHAnsi"/>
          <w:w w:val="102"/>
          <w:lang w:eastAsia="el-GR"/>
        </w:rPr>
        <w:t xml:space="preserve"> και</w:t>
      </w:r>
      <w:r w:rsidRPr="00574136">
        <w:rPr>
          <w:rFonts w:eastAsia="Times New Roman" w:cstheme="minorHAnsi"/>
          <w:w w:val="102"/>
          <w:lang w:eastAsia="el-GR"/>
        </w:rPr>
        <w:t xml:space="preserve"> βελτίωσης της οργανωτικής δομής, με στόχο την υποστήριξη των πολιτικών για οργανωσιακή ανάπτυξη, ποιοτική εξυπηρέτηση των πολιτών, ενίσχυση της τοπικής δημοκρατίας και βελτίωση της επικοινωνίας με τις υπηρεσίες και τους πολίτες.</w:t>
      </w:r>
    </w:p>
    <w:p w14:paraId="4DF61092" w14:textId="1EC77488" w:rsidR="009B194F" w:rsidRPr="009B194F" w:rsidRDefault="00574136" w:rsidP="00943DF9">
      <w:pPr>
        <w:pStyle w:val="3"/>
        <w:spacing w:before="240" w:after="240"/>
        <w:rPr>
          <w:w w:val="102"/>
          <w:lang w:eastAsia="el-GR"/>
        </w:rPr>
      </w:pPr>
      <w:bookmarkStart w:id="19" w:name="_Toc108615805"/>
      <w:bookmarkStart w:id="20" w:name="_Toc203553131"/>
      <w:r>
        <w:rPr>
          <w:w w:val="102"/>
          <w:lang w:eastAsia="el-GR"/>
        </w:rPr>
        <w:t>Β</w:t>
      </w:r>
      <w:r w:rsidR="009B194F" w:rsidRPr="009B194F">
        <w:rPr>
          <w:w w:val="102"/>
          <w:lang w:eastAsia="el-GR"/>
        </w:rPr>
        <w:t>. Λειτουργία των Συλλογικών Οργάνων</w:t>
      </w:r>
      <w:bookmarkEnd w:id="19"/>
      <w:bookmarkEnd w:id="20"/>
    </w:p>
    <w:p w14:paraId="2CEC57F8" w14:textId="76638E22" w:rsidR="007517C4" w:rsidRPr="00EE3583" w:rsidRDefault="007517C4">
      <w:pPr>
        <w:pStyle w:val="a6"/>
        <w:numPr>
          <w:ilvl w:val="0"/>
          <w:numId w:val="5"/>
        </w:numPr>
        <w:tabs>
          <w:tab w:val="left" w:pos="1620"/>
        </w:tabs>
        <w:spacing w:line="300" w:lineRule="auto"/>
        <w:ind w:left="357" w:hanging="357"/>
        <w:contextualSpacing w:val="0"/>
        <w:jc w:val="both"/>
        <w:rPr>
          <w:rFonts w:eastAsia="Times New Roman" w:cstheme="minorHAnsi"/>
          <w:w w:val="102"/>
          <w:lang w:eastAsia="el-GR"/>
        </w:rPr>
      </w:pPr>
      <w:r w:rsidRPr="00EE3583">
        <w:rPr>
          <w:rFonts w:eastAsia="Times New Roman" w:cstheme="minorHAnsi"/>
          <w:w w:val="102"/>
          <w:lang w:eastAsia="el-GR"/>
        </w:rPr>
        <w:t>Τακτικές συνεδριάσεις του Δημοτικού Συμβουλίου με ζωντανή μετάδοση των συνεδριάσεων μέσω διαδικτύου, μέσω της πλατφόρμας «ΔΙΑΥΛΟΣ»</w:t>
      </w:r>
      <w:r w:rsidR="00673310" w:rsidRPr="00673310">
        <w:rPr>
          <w:rFonts w:eastAsia="Times New Roman" w:cstheme="minorHAnsi"/>
          <w:w w:val="102"/>
          <w:lang w:eastAsia="el-GR"/>
        </w:rPr>
        <w:t xml:space="preserve"> </w:t>
      </w:r>
      <w:r w:rsidR="00673310">
        <w:rPr>
          <w:rFonts w:eastAsia="Times New Roman" w:cstheme="minorHAnsi"/>
          <w:w w:val="102"/>
          <w:lang w:eastAsia="el-GR"/>
        </w:rPr>
        <w:t>και</w:t>
      </w:r>
      <w:r w:rsidR="00673310" w:rsidRPr="00673310">
        <w:rPr>
          <w:rFonts w:eastAsia="Times New Roman" w:cstheme="minorHAnsi"/>
          <w:w w:val="102"/>
          <w:lang w:eastAsia="el-GR"/>
        </w:rPr>
        <w:t xml:space="preserve"> </w:t>
      </w:r>
      <w:r w:rsidR="00673310" w:rsidRPr="00673310">
        <w:rPr>
          <w:rFonts w:eastAsia="Times New Roman" w:cstheme="minorHAnsi"/>
          <w:w w:val="102"/>
          <w:lang w:val="en-US" w:eastAsia="el-GR"/>
        </w:rPr>
        <w:t>YouTube</w:t>
      </w:r>
      <w:r w:rsidRPr="00EE3583">
        <w:rPr>
          <w:rFonts w:eastAsia="Times New Roman" w:cstheme="minorHAnsi"/>
          <w:w w:val="102"/>
          <w:lang w:eastAsia="el-GR"/>
        </w:rPr>
        <w:t xml:space="preserve"> εξασφαλίζοντας την άμεση ενημέρωση και διαφάνεια προς τους πολίτες.</w:t>
      </w:r>
    </w:p>
    <w:p w14:paraId="35C17429" w14:textId="1268A2EF" w:rsidR="009B194F" w:rsidRPr="00EE3583" w:rsidRDefault="007517C4">
      <w:pPr>
        <w:pStyle w:val="a6"/>
        <w:numPr>
          <w:ilvl w:val="0"/>
          <w:numId w:val="5"/>
        </w:numPr>
        <w:tabs>
          <w:tab w:val="left" w:pos="1620"/>
        </w:tabs>
        <w:spacing w:line="300" w:lineRule="auto"/>
        <w:ind w:left="357" w:hanging="357"/>
        <w:contextualSpacing w:val="0"/>
        <w:jc w:val="both"/>
        <w:rPr>
          <w:rFonts w:eastAsia="Times New Roman" w:cstheme="minorHAnsi"/>
          <w:w w:val="102"/>
          <w:lang w:eastAsia="el-GR"/>
        </w:rPr>
      </w:pPr>
      <w:r w:rsidRPr="00EE3583">
        <w:rPr>
          <w:rFonts w:eastAsia="Times New Roman" w:cstheme="minorHAnsi"/>
          <w:w w:val="102"/>
          <w:lang w:eastAsia="el-GR"/>
        </w:rPr>
        <w:t xml:space="preserve">Πραγματοποίηση συνεδριάσεων </w:t>
      </w:r>
      <w:r w:rsidR="009B194F" w:rsidRPr="00EE3583">
        <w:rPr>
          <w:rFonts w:eastAsia="Times New Roman" w:cstheme="minorHAnsi"/>
          <w:w w:val="102"/>
          <w:lang w:eastAsia="el-GR"/>
        </w:rPr>
        <w:t>του Δημοτικού Συμβουλίου</w:t>
      </w:r>
      <w:r w:rsidR="00673310">
        <w:rPr>
          <w:rFonts w:eastAsia="Times New Roman" w:cstheme="minorHAnsi"/>
          <w:w w:val="102"/>
          <w:lang w:eastAsia="el-GR"/>
        </w:rPr>
        <w:t>,</w:t>
      </w:r>
      <w:r w:rsidR="00BD2F0D">
        <w:rPr>
          <w:rFonts w:eastAsia="Times New Roman" w:cstheme="minorHAnsi"/>
          <w:w w:val="102"/>
          <w:lang w:eastAsia="el-GR"/>
        </w:rPr>
        <w:t xml:space="preserve"> </w:t>
      </w:r>
      <w:r w:rsidR="002D683C">
        <w:rPr>
          <w:rFonts w:eastAsia="Times New Roman" w:cstheme="minorHAnsi"/>
          <w:w w:val="102"/>
          <w:lang w:eastAsia="el-GR"/>
        </w:rPr>
        <w:t>της Οικονομικής Επιτροπής</w:t>
      </w:r>
      <w:r w:rsidR="00673310" w:rsidRPr="00673310">
        <w:rPr>
          <w:rFonts w:eastAsia="Times New Roman" w:cstheme="minorHAnsi"/>
          <w:w w:val="102"/>
          <w:lang w:eastAsia="el-GR"/>
        </w:rPr>
        <w:t>, της Επιτροπής Ποιότητας Ζωής</w:t>
      </w:r>
      <w:r w:rsidR="00673310">
        <w:rPr>
          <w:rStyle w:val="ae"/>
          <w:rFonts w:eastAsia="Times New Roman" w:cstheme="minorHAnsi"/>
          <w:w w:val="102"/>
          <w:lang w:eastAsia="el-GR"/>
        </w:rPr>
        <w:footnoteReference w:id="5"/>
      </w:r>
      <w:r w:rsidR="00673310" w:rsidRPr="00673310">
        <w:rPr>
          <w:rFonts w:eastAsia="Times New Roman" w:cstheme="minorHAnsi"/>
          <w:w w:val="102"/>
          <w:lang w:eastAsia="el-GR"/>
        </w:rPr>
        <w:t xml:space="preserve"> και της Δημοτικής Επιτροπής</w:t>
      </w:r>
      <w:r w:rsidR="00673310">
        <w:rPr>
          <w:rFonts w:eastAsia="Times New Roman" w:cstheme="minorHAnsi"/>
          <w:w w:val="102"/>
          <w:lang w:eastAsia="el-GR"/>
        </w:rPr>
        <w:t>,</w:t>
      </w:r>
      <w:r w:rsidR="00673310" w:rsidRPr="00EE3583">
        <w:rPr>
          <w:rFonts w:eastAsia="Times New Roman" w:cstheme="minorHAnsi"/>
          <w:w w:val="102"/>
          <w:lang w:eastAsia="el-GR"/>
        </w:rPr>
        <w:t xml:space="preserve"> </w:t>
      </w:r>
      <w:r w:rsidR="009B194F" w:rsidRPr="00EE3583">
        <w:rPr>
          <w:rFonts w:eastAsia="Times New Roman" w:cstheme="minorHAnsi"/>
          <w:w w:val="102"/>
          <w:lang w:eastAsia="el-GR"/>
        </w:rPr>
        <w:t xml:space="preserve">μέσω τηλεδιάσκεψης, με χρήση της πλατφόρμας </w:t>
      </w:r>
      <w:hyperlink r:id="rId16" w:tgtFrame="_new" w:history="1">
        <w:r w:rsidR="009B194F" w:rsidRPr="00EE3583">
          <w:rPr>
            <w:rStyle w:val="-"/>
            <w:rFonts w:eastAsia="Times New Roman" w:cstheme="minorHAnsi"/>
            <w:w w:val="102"/>
            <w:lang w:eastAsia="el-GR"/>
          </w:rPr>
          <w:t>e-presence.gov.gr</w:t>
        </w:r>
      </w:hyperlink>
      <w:r w:rsidR="009B194F" w:rsidRPr="00EE3583">
        <w:rPr>
          <w:rFonts w:eastAsia="Times New Roman" w:cstheme="minorHAnsi"/>
          <w:w w:val="102"/>
          <w:lang w:eastAsia="el-GR"/>
        </w:rPr>
        <w:t>, σε συνεργασία με το Αυτοτελές Τμήμα Προγραμματισμού, Ανάπτυξης και ΤΠΕ.</w:t>
      </w:r>
    </w:p>
    <w:p w14:paraId="53C49511" w14:textId="41B75C83" w:rsidR="009B194F" w:rsidRPr="00EE3583" w:rsidRDefault="007517C4">
      <w:pPr>
        <w:pStyle w:val="a6"/>
        <w:numPr>
          <w:ilvl w:val="0"/>
          <w:numId w:val="5"/>
        </w:numPr>
        <w:tabs>
          <w:tab w:val="left" w:pos="1620"/>
        </w:tabs>
        <w:spacing w:line="300" w:lineRule="auto"/>
        <w:ind w:left="357" w:hanging="357"/>
        <w:contextualSpacing w:val="0"/>
        <w:jc w:val="both"/>
        <w:rPr>
          <w:rFonts w:eastAsia="Times New Roman" w:cstheme="minorHAnsi"/>
          <w:w w:val="102"/>
          <w:lang w:eastAsia="el-GR"/>
        </w:rPr>
      </w:pPr>
      <w:r w:rsidRPr="00EE3583">
        <w:rPr>
          <w:rFonts w:eastAsia="Times New Roman" w:cstheme="minorHAnsi"/>
          <w:w w:val="102"/>
          <w:lang w:eastAsia="el-GR"/>
        </w:rPr>
        <w:t>Σ</w:t>
      </w:r>
      <w:r w:rsidR="009B194F" w:rsidRPr="00EE3583">
        <w:rPr>
          <w:rFonts w:eastAsia="Times New Roman" w:cstheme="minorHAnsi"/>
          <w:w w:val="102"/>
          <w:lang w:eastAsia="el-GR"/>
        </w:rPr>
        <w:t xml:space="preserve">υστηματικός έλεγχος της διαδικασίας και της ποιότητας </w:t>
      </w:r>
      <w:proofErr w:type="spellStart"/>
      <w:r w:rsidR="009B194F" w:rsidRPr="00EE3583">
        <w:rPr>
          <w:rFonts w:eastAsia="Times New Roman" w:cstheme="minorHAnsi"/>
          <w:w w:val="102"/>
          <w:lang w:eastAsia="el-GR"/>
        </w:rPr>
        <w:t>πρακτικογράφησης</w:t>
      </w:r>
      <w:proofErr w:type="spellEnd"/>
      <w:r w:rsidR="009B194F" w:rsidRPr="00EE3583">
        <w:rPr>
          <w:rFonts w:eastAsia="Times New Roman" w:cstheme="minorHAnsi"/>
          <w:w w:val="102"/>
          <w:lang w:eastAsia="el-GR"/>
        </w:rPr>
        <w:t xml:space="preserve"> των συνεδριάσεων, υπηρεσία η οποία έχει ανατεθεί σε εξειδικευμένη εταιρεία.</w:t>
      </w:r>
    </w:p>
    <w:p w14:paraId="37978D16" w14:textId="5BD009A7" w:rsidR="009B194F" w:rsidRPr="00EE3583" w:rsidRDefault="009B194F">
      <w:pPr>
        <w:pStyle w:val="a6"/>
        <w:numPr>
          <w:ilvl w:val="0"/>
          <w:numId w:val="5"/>
        </w:numPr>
        <w:tabs>
          <w:tab w:val="left" w:pos="1620"/>
        </w:tabs>
        <w:spacing w:line="300" w:lineRule="auto"/>
        <w:ind w:left="357" w:hanging="357"/>
        <w:contextualSpacing w:val="0"/>
        <w:jc w:val="both"/>
        <w:rPr>
          <w:rFonts w:eastAsia="Times New Roman" w:cstheme="minorHAnsi"/>
          <w:w w:val="102"/>
          <w:lang w:eastAsia="el-GR"/>
        </w:rPr>
      </w:pPr>
      <w:r w:rsidRPr="00EE3583">
        <w:rPr>
          <w:rFonts w:eastAsia="Times New Roman" w:cstheme="minorHAnsi"/>
          <w:w w:val="102"/>
          <w:lang w:eastAsia="el-GR"/>
        </w:rPr>
        <w:t>Εν</w:t>
      </w:r>
      <w:r w:rsidR="007517C4" w:rsidRPr="00EE3583">
        <w:rPr>
          <w:rFonts w:eastAsia="Times New Roman" w:cstheme="minorHAnsi"/>
          <w:w w:val="102"/>
          <w:lang w:eastAsia="el-GR"/>
        </w:rPr>
        <w:t>ίσχυση</w:t>
      </w:r>
      <w:r w:rsidR="00403F8D">
        <w:rPr>
          <w:rFonts w:eastAsia="Times New Roman" w:cstheme="minorHAnsi"/>
          <w:w w:val="102"/>
          <w:lang w:eastAsia="el-GR"/>
        </w:rPr>
        <w:t xml:space="preserve"> </w:t>
      </w:r>
      <w:r w:rsidR="007517C4" w:rsidRPr="00EE3583">
        <w:rPr>
          <w:rFonts w:eastAsia="Times New Roman" w:cstheme="minorHAnsi"/>
          <w:w w:val="102"/>
          <w:lang w:eastAsia="el-GR"/>
        </w:rPr>
        <w:t xml:space="preserve">της </w:t>
      </w:r>
      <w:r w:rsidRPr="00EE3583">
        <w:rPr>
          <w:rFonts w:eastAsia="Times New Roman" w:cstheme="minorHAnsi"/>
          <w:w w:val="102"/>
          <w:lang w:eastAsia="el-GR"/>
        </w:rPr>
        <w:t>επικοινωνία</w:t>
      </w:r>
      <w:r w:rsidR="007517C4" w:rsidRPr="00EE3583">
        <w:rPr>
          <w:rFonts w:eastAsia="Times New Roman" w:cstheme="minorHAnsi"/>
          <w:w w:val="102"/>
          <w:lang w:eastAsia="el-GR"/>
        </w:rPr>
        <w:t>ς</w:t>
      </w:r>
      <w:r w:rsidRPr="00EE3583">
        <w:rPr>
          <w:rFonts w:eastAsia="Times New Roman" w:cstheme="minorHAnsi"/>
          <w:w w:val="102"/>
          <w:lang w:eastAsia="el-GR"/>
        </w:rPr>
        <w:t xml:space="preserve"> με υπηρεσίες, φορείς και πολίτες, μέσω της εφαρμογής ηλεκτρονικής διακίνησης των αποφάσεων των συλλογικών οργάνων.</w:t>
      </w:r>
    </w:p>
    <w:p w14:paraId="0EBF0429" w14:textId="126A7A83" w:rsidR="009B194F" w:rsidRDefault="009B194F" w:rsidP="00943DF9">
      <w:pPr>
        <w:pStyle w:val="a6"/>
        <w:numPr>
          <w:ilvl w:val="0"/>
          <w:numId w:val="5"/>
        </w:numPr>
        <w:tabs>
          <w:tab w:val="left" w:pos="1620"/>
        </w:tabs>
        <w:spacing w:after="240" w:line="300" w:lineRule="auto"/>
        <w:ind w:left="357" w:hanging="357"/>
        <w:contextualSpacing w:val="0"/>
        <w:jc w:val="both"/>
        <w:rPr>
          <w:rFonts w:eastAsia="Times New Roman" w:cstheme="minorHAnsi"/>
          <w:bCs/>
          <w:w w:val="102"/>
          <w:lang w:eastAsia="el-GR"/>
        </w:rPr>
      </w:pPr>
      <w:r w:rsidRPr="00EE3583">
        <w:rPr>
          <w:rFonts w:eastAsia="Times New Roman" w:cstheme="minorHAnsi"/>
          <w:w w:val="102"/>
          <w:lang w:eastAsia="el-GR"/>
        </w:rPr>
        <w:t>Παρ</w:t>
      </w:r>
      <w:r w:rsidR="007517C4" w:rsidRPr="00EE3583">
        <w:rPr>
          <w:rFonts w:eastAsia="Times New Roman" w:cstheme="minorHAnsi"/>
          <w:w w:val="102"/>
          <w:lang w:eastAsia="el-GR"/>
        </w:rPr>
        <w:t>οχή πλήρους</w:t>
      </w:r>
      <w:r w:rsidRPr="00EE3583">
        <w:rPr>
          <w:rFonts w:eastAsia="Times New Roman" w:cstheme="minorHAnsi"/>
          <w:w w:val="102"/>
          <w:lang w:eastAsia="el-GR"/>
        </w:rPr>
        <w:t xml:space="preserve"> διοικητική</w:t>
      </w:r>
      <w:r w:rsidR="007517C4" w:rsidRPr="00EE3583">
        <w:rPr>
          <w:rFonts w:eastAsia="Times New Roman" w:cstheme="minorHAnsi"/>
          <w:w w:val="102"/>
          <w:lang w:eastAsia="el-GR"/>
        </w:rPr>
        <w:t>ς</w:t>
      </w:r>
      <w:r w:rsidRPr="00EE3583">
        <w:rPr>
          <w:rFonts w:eastAsia="Times New Roman" w:cstheme="minorHAnsi"/>
          <w:w w:val="102"/>
          <w:lang w:eastAsia="el-GR"/>
        </w:rPr>
        <w:t xml:space="preserve"> και γραμματειακή</w:t>
      </w:r>
      <w:r w:rsidR="007517C4" w:rsidRPr="00EE3583">
        <w:rPr>
          <w:rFonts w:eastAsia="Times New Roman" w:cstheme="minorHAnsi"/>
          <w:w w:val="102"/>
          <w:lang w:eastAsia="el-GR"/>
        </w:rPr>
        <w:t>ς</w:t>
      </w:r>
      <w:r w:rsidRPr="00EE3583">
        <w:rPr>
          <w:rFonts w:eastAsia="Times New Roman" w:cstheme="minorHAnsi"/>
          <w:w w:val="102"/>
          <w:lang w:eastAsia="el-GR"/>
        </w:rPr>
        <w:t xml:space="preserve"> υποστήριξη</w:t>
      </w:r>
      <w:r w:rsidR="00673310">
        <w:rPr>
          <w:rFonts w:eastAsia="Times New Roman" w:cstheme="minorHAnsi"/>
          <w:w w:val="102"/>
          <w:lang w:eastAsia="el-GR"/>
        </w:rPr>
        <w:t>ς</w:t>
      </w:r>
      <w:r w:rsidRPr="00EE3583">
        <w:rPr>
          <w:rFonts w:eastAsia="Times New Roman" w:cstheme="minorHAnsi"/>
          <w:w w:val="102"/>
          <w:lang w:eastAsia="el-GR"/>
        </w:rPr>
        <w:t xml:space="preserve"> στα συλλογικά όργανα του </w:t>
      </w:r>
      <w:r w:rsidR="008D7A8A">
        <w:rPr>
          <w:rFonts w:eastAsia="Times New Roman" w:cstheme="minorHAnsi"/>
          <w:w w:val="102"/>
          <w:lang w:eastAsia="el-GR"/>
        </w:rPr>
        <w:t>Δήμου</w:t>
      </w:r>
      <w:r w:rsidR="007E3642">
        <w:rPr>
          <w:rFonts w:eastAsia="Times New Roman" w:cstheme="minorHAnsi"/>
          <w:w w:val="102"/>
          <w:lang w:eastAsia="el-GR"/>
        </w:rPr>
        <w:t xml:space="preserve"> -</w:t>
      </w:r>
      <w:r w:rsidRPr="00EE3583">
        <w:rPr>
          <w:rFonts w:eastAsia="Times New Roman" w:cstheme="minorHAnsi"/>
          <w:w w:val="102"/>
          <w:lang w:eastAsia="el-GR"/>
        </w:rPr>
        <w:t xml:space="preserve"> συμπεριλαμβανομένης της οργάνωσης συνεδριάσεων, τήρησης πρακτικών και αρχείων, παραγωγής, ενημέρωσης και διακίνησης αποφάσεων</w:t>
      </w:r>
      <w:r w:rsidR="007E3642">
        <w:rPr>
          <w:rFonts w:eastAsia="Times New Roman" w:cstheme="minorHAnsi"/>
          <w:w w:val="102"/>
          <w:lang w:eastAsia="el-GR"/>
        </w:rPr>
        <w:t xml:space="preserve"> -</w:t>
      </w:r>
      <w:r w:rsidRPr="009B194F">
        <w:rPr>
          <w:rFonts w:eastAsia="Times New Roman" w:cstheme="minorHAnsi"/>
          <w:bCs/>
          <w:w w:val="102"/>
          <w:lang w:eastAsia="el-GR"/>
        </w:rPr>
        <w:t xml:space="preserve"> προς πολιτικά όργανα, υπηρεσίες, συναρμόδιους φορείς και πολίτες.</w:t>
      </w:r>
    </w:p>
    <w:tbl>
      <w:tblPr>
        <w:tblStyle w:val="ac"/>
        <w:tblpPr w:leftFromText="180" w:rightFromText="180" w:vertAnchor="text" w:tblpXSpec="center" w:tblpY="1"/>
        <w:tblOverlap w:val="never"/>
        <w:tblW w:w="8231" w:type="dxa"/>
        <w:tblBorders>
          <w:top w:val="single" w:sz="4" w:space="0" w:color="F2A16A"/>
          <w:left w:val="single" w:sz="4" w:space="0" w:color="F2A16A"/>
          <w:bottom w:val="single" w:sz="4" w:space="0" w:color="F2A16A"/>
          <w:right w:val="single" w:sz="4" w:space="0" w:color="F2A16A"/>
          <w:insideH w:val="single" w:sz="4" w:space="0" w:color="F2A16A"/>
          <w:insideV w:val="single" w:sz="4" w:space="0" w:color="F2A16A"/>
        </w:tblBorders>
        <w:tblLook w:val="04A0" w:firstRow="1" w:lastRow="0" w:firstColumn="1" w:lastColumn="0" w:noHBand="0" w:noVBand="1"/>
      </w:tblPr>
      <w:tblGrid>
        <w:gridCol w:w="3133"/>
        <w:gridCol w:w="1653"/>
        <w:gridCol w:w="1653"/>
        <w:gridCol w:w="1792"/>
      </w:tblGrid>
      <w:tr w:rsidR="00EE50D7" w14:paraId="23012826" w14:textId="77777777" w:rsidTr="00CB35B5">
        <w:trPr>
          <w:trHeight w:val="567"/>
        </w:trPr>
        <w:tc>
          <w:tcPr>
            <w:tcW w:w="8231" w:type="dxa"/>
            <w:gridSpan w:val="4"/>
            <w:shd w:val="clear" w:color="auto" w:fill="F7C7A7"/>
            <w:vAlign w:val="center"/>
          </w:tcPr>
          <w:p w14:paraId="401DD44F" w14:textId="249DF3E0" w:rsidR="00EE50D7" w:rsidRDefault="00EE50D7" w:rsidP="00EE50D7">
            <w:pPr>
              <w:tabs>
                <w:tab w:val="left" w:pos="1620"/>
              </w:tabs>
              <w:spacing w:line="300" w:lineRule="auto"/>
              <w:jc w:val="center"/>
              <w:rPr>
                <w:b/>
                <w:bCs/>
                <w:w w:val="102"/>
              </w:rPr>
            </w:pPr>
            <w:r w:rsidRPr="00B37727">
              <w:rPr>
                <w:b/>
                <w:bCs/>
                <w:w w:val="102"/>
                <w:sz w:val="24"/>
                <w:szCs w:val="24"/>
              </w:rPr>
              <w:t>ΑΡΙΘΜΟΣ ΣΥΝΕΔΡΙΑΣΕΩΝ</w:t>
            </w:r>
            <w:r w:rsidR="00943DF9">
              <w:rPr>
                <w:b/>
                <w:bCs/>
                <w:w w:val="102"/>
                <w:sz w:val="24"/>
                <w:szCs w:val="24"/>
              </w:rPr>
              <w:t xml:space="preserve"> ΣΥΛΛΟΓΙΚΩΝ ΟΡΓΑΝΩΝ</w:t>
            </w:r>
          </w:p>
        </w:tc>
      </w:tr>
      <w:tr w:rsidR="00EE50D7" w14:paraId="612B1389" w14:textId="77777777" w:rsidTr="008D7A8A">
        <w:trPr>
          <w:trHeight w:val="454"/>
        </w:trPr>
        <w:tc>
          <w:tcPr>
            <w:tcW w:w="3133" w:type="dxa"/>
            <w:shd w:val="clear" w:color="auto" w:fill="auto"/>
            <w:vAlign w:val="center"/>
          </w:tcPr>
          <w:p w14:paraId="7E6DF3F2" w14:textId="4C3865DD" w:rsidR="00EE50D7" w:rsidRPr="00FE65DF" w:rsidRDefault="00EE50D7" w:rsidP="008D7A8A">
            <w:pPr>
              <w:tabs>
                <w:tab w:val="left" w:pos="1620"/>
              </w:tabs>
              <w:spacing w:line="300" w:lineRule="auto"/>
              <w:jc w:val="center"/>
              <w:rPr>
                <w:b/>
                <w:bCs/>
                <w:w w:val="102"/>
                <w:sz w:val="24"/>
                <w:szCs w:val="24"/>
              </w:rPr>
            </w:pPr>
            <w:r w:rsidRPr="00FE65DF">
              <w:rPr>
                <w:b/>
                <w:bCs/>
                <w:w w:val="102"/>
                <w:sz w:val="24"/>
                <w:szCs w:val="24"/>
              </w:rPr>
              <w:t>ΟΡΓΑΝΟ</w:t>
            </w:r>
          </w:p>
        </w:tc>
        <w:tc>
          <w:tcPr>
            <w:tcW w:w="1653" w:type="dxa"/>
            <w:shd w:val="clear" w:color="auto" w:fill="auto"/>
            <w:vAlign w:val="center"/>
          </w:tcPr>
          <w:p w14:paraId="5B348951" w14:textId="0974F194" w:rsidR="00EE50D7" w:rsidRPr="00FE65DF" w:rsidRDefault="00EE50D7" w:rsidP="008D7A8A">
            <w:pPr>
              <w:tabs>
                <w:tab w:val="left" w:pos="1620"/>
              </w:tabs>
              <w:spacing w:line="300" w:lineRule="auto"/>
              <w:jc w:val="center"/>
              <w:rPr>
                <w:b/>
                <w:bCs/>
                <w:w w:val="102"/>
                <w:sz w:val="24"/>
                <w:szCs w:val="24"/>
              </w:rPr>
            </w:pPr>
            <w:r w:rsidRPr="00FE65DF">
              <w:rPr>
                <w:b/>
                <w:bCs/>
                <w:w w:val="102"/>
                <w:sz w:val="24"/>
                <w:szCs w:val="24"/>
              </w:rPr>
              <w:t>2022</w:t>
            </w:r>
          </w:p>
        </w:tc>
        <w:tc>
          <w:tcPr>
            <w:tcW w:w="1653" w:type="dxa"/>
            <w:shd w:val="clear" w:color="auto" w:fill="auto"/>
            <w:vAlign w:val="center"/>
          </w:tcPr>
          <w:p w14:paraId="0984D2C1" w14:textId="29143C24" w:rsidR="00EE50D7" w:rsidRPr="00FE65DF" w:rsidRDefault="00EE50D7" w:rsidP="008D7A8A">
            <w:pPr>
              <w:tabs>
                <w:tab w:val="left" w:pos="1620"/>
              </w:tabs>
              <w:spacing w:line="300" w:lineRule="auto"/>
              <w:jc w:val="center"/>
              <w:rPr>
                <w:b/>
                <w:bCs/>
                <w:w w:val="102"/>
                <w:sz w:val="24"/>
                <w:szCs w:val="24"/>
              </w:rPr>
            </w:pPr>
            <w:r w:rsidRPr="00FE65DF">
              <w:rPr>
                <w:b/>
                <w:bCs/>
                <w:w w:val="102"/>
                <w:sz w:val="24"/>
                <w:szCs w:val="24"/>
              </w:rPr>
              <w:t>2023</w:t>
            </w:r>
          </w:p>
        </w:tc>
        <w:tc>
          <w:tcPr>
            <w:tcW w:w="1792" w:type="dxa"/>
            <w:shd w:val="clear" w:color="auto" w:fill="auto"/>
            <w:vAlign w:val="center"/>
          </w:tcPr>
          <w:p w14:paraId="4795DFEC" w14:textId="48036CF4" w:rsidR="00EE50D7" w:rsidRPr="00FE65DF" w:rsidRDefault="00EE50D7" w:rsidP="008D7A8A">
            <w:pPr>
              <w:tabs>
                <w:tab w:val="left" w:pos="1620"/>
              </w:tabs>
              <w:spacing w:line="300" w:lineRule="auto"/>
              <w:jc w:val="center"/>
              <w:rPr>
                <w:b/>
                <w:bCs/>
                <w:w w:val="102"/>
                <w:sz w:val="24"/>
                <w:szCs w:val="24"/>
              </w:rPr>
            </w:pPr>
            <w:r w:rsidRPr="00FE65DF">
              <w:rPr>
                <w:b/>
                <w:bCs/>
                <w:w w:val="102"/>
                <w:sz w:val="24"/>
                <w:szCs w:val="24"/>
              </w:rPr>
              <w:t>2024</w:t>
            </w:r>
          </w:p>
        </w:tc>
      </w:tr>
      <w:tr w:rsidR="006441BA" w14:paraId="28194879" w14:textId="77777777" w:rsidTr="00CB35B5">
        <w:trPr>
          <w:trHeight w:val="454"/>
        </w:trPr>
        <w:tc>
          <w:tcPr>
            <w:tcW w:w="8231" w:type="dxa"/>
            <w:gridSpan w:val="4"/>
            <w:shd w:val="clear" w:color="auto" w:fill="FCEEE4"/>
            <w:vAlign w:val="center"/>
          </w:tcPr>
          <w:p w14:paraId="213FB412" w14:textId="5CE252F5" w:rsidR="006441BA" w:rsidRPr="00FE65DF" w:rsidRDefault="006441BA" w:rsidP="008D7A8A">
            <w:pPr>
              <w:tabs>
                <w:tab w:val="left" w:pos="1620"/>
              </w:tabs>
              <w:spacing w:line="300" w:lineRule="auto"/>
              <w:jc w:val="both"/>
              <w:rPr>
                <w:b/>
                <w:bCs/>
                <w:w w:val="102"/>
                <w:sz w:val="24"/>
                <w:szCs w:val="24"/>
              </w:rPr>
            </w:pPr>
            <w:r w:rsidRPr="00FE65DF">
              <w:rPr>
                <w:b/>
                <w:bCs/>
                <w:w w:val="102"/>
                <w:sz w:val="24"/>
                <w:szCs w:val="24"/>
              </w:rPr>
              <w:t>ΔΗΜΟΤΙΚΟ ΣΥΜΒΟΥΛΙΟ</w:t>
            </w:r>
          </w:p>
        </w:tc>
      </w:tr>
      <w:tr w:rsidR="00A536BB" w14:paraId="43D34CF7" w14:textId="77777777" w:rsidTr="008D7A8A">
        <w:trPr>
          <w:trHeight w:val="454"/>
        </w:trPr>
        <w:tc>
          <w:tcPr>
            <w:tcW w:w="3133" w:type="dxa"/>
            <w:vAlign w:val="center"/>
          </w:tcPr>
          <w:p w14:paraId="6CFE0213" w14:textId="5A4BF493" w:rsidR="00A536BB" w:rsidRPr="00FE65DF" w:rsidRDefault="00A536BB" w:rsidP="008D7A8A">
            <w:pPr>
              <w:tabs>
                <w:tab w:val="left" w:pos="1620"/>
              </w:tabs>
              <w:spacing w:line="300" w:lineRule="auto"/>
              <w:jc w:val="both"/>
              <w:rPr>
                <w:w w:val="102"/>
                <w:sz w:val="24"/>
                <w:szCs w:val="24"/>
              </w:rPr>
            </w:pPr>
            <w:r w:rsidRPr="00FE65DF">
              <w:rPr>
                <w:w w:val="102"/>
                <w:sz w:val="24"/>
                <w:szCs w:val="24"/>
              </w:rPr>
              <w:t xml:space="preserve">Συνεδριάσεις </w:t>
            </w:r>
          </w:p>
        </w:tc>
        <w:tc>
          <w:tcPr>
            <w:tcW w:w="1653" w:type="dxa"/>
            <w:vAlign w:val="center"/>
          </w:tcPr>
          <w:p w14:paraId="67A294FA" w14:textId="29E58DDC" w:rsidR="00A536BB" w:rsidRPr="00A536BB" w:rsidRDefault="00A536BB" w:rsidP="008D7A8A">
            <w:pPr>
              <w:tabs>
                <w:tab w:val="left" w:pos="1620"/>
              </w:tabs>
              <w:spacing w:line="300" w:lineRule="auto"/>
              <w:jc w:val="center"/>
              <w:rPr>
                <w:w w:val="102"/>
                <w:sz w:val="24"/>
                <w:szCs w:val="24"/>
              </w:rPr>
            </w:pPr>
            <w:r w:rsidRPr="00A536BB">
              <w:rPr>
                <w:w w:val="102"/>
              </w:rPr>
              <w:t>22</w:t>
            </w:r>
          </w:p>
        </w:tc>
        <w:tc>
          <w:tcPr>
            <w:tcW w:w="1653" w:type="dxa"/>
            <w:vAlign w:val="center"/>
          </w:tcPr>
          <w:p w14:paraId="633A213F" w14:textId="667FFBD9" w:rsidR="00A536BB" w:rsidRPr="00A536BB" w:rsidRDefault="00A536BB" w:rsidP="008D7A8A">
            <w:pPr>
              <w:tabs>
                <w:tab w:val="left" w:pos="1620"/>
              </w:tabs>
              <w:spacing w:line="300" w:lineRule="auto"/>
              <w:jc w:val="center"/>
              <w:rPr>
                <w:w w:val="102"/>
                <w:sz w:val="24"/>
                <w:szCs w:val="24"/>
              </w:rPr>
            </w:pPr>
            <w:r w:rsidRPr="00A536BB">
              <w:rPr>
                <w:w w:val="102"/>
              </w:rPr>
              <w:t>28</w:t>
            </w:r>
          </w:p>
        </w:tc>
        <w:tc>
          <w:tcPr>
            <w:tcW w:w="1792" w:type="dxa"/>
            <w:vAlign w:val="center"/>
          </w:tcPr>
          <w:p w14:paraId="481A5357" w14:textId="7AD905CF" w:rsidR="00A536BB" w:rsidRPr="00FE65DF" w:rsidRDefault="00A536BB" w:rsidP="008D7A8A">
            <w:pPr>
              <w:tabs>
                <w:tab w:val="left" w:pos="1620"/>
              </w:tabs>
              <w:jc w:val="center"/>
              <w:rPr>
                <w:b/>
                <w:bCs/>
                <w:w w:val="102"/>
                <w:sz w:val="24"/>
                <w:szCs w:val="24"/>
              </w:rPr>
            </w:pPr>
            <w:r>
              <w:rPr>
                <w:b/>
                <w:bCs/>
                <w:w w:val="102"/>
              </w:rPr>
              <w:t xml:space="preserve">33 </w:t>
            </w:r>
            <w:r w:rsidRPr="00A536BB">
              <w:rPr>
                <w:i/>
                <w:iCs/>
                <w:w w:val="102"/>
                <w:sz w:val="20"/>
                <w:szCs w:val="20"/>
              </w:rPr>
              <w:t>(ε</w:t>
            </w:r>
            <w:r w:rsidR="009F352E">
              <w:rPr>
                <w:i/>
                <w:iCs/>
                <w:w w:val="102"/>
                <w:sz w:val="20"/>
                <w:szCs w:val="20"/>
              </w:rPr>
              <w:t>ξ αυτών</w:t>
            </w:r>
            <w:r w:rsidRPr="00A536BB">
              <w:rPr>
                <w:i/>
                <w:iCs/>
                <w:w w:val="102"/>
                <w:sz w:val="20"/>
                <w:szCs w:val="20"/>
              </w:rPr>
              <w:t xml:space="preserve"> οι 6 Λογοδοσίας)</w:t>
            </w:r>
          </w:p>
        </w:tc>
      </w:tr>
      <w:tr w:rsidR="00A536BB" w14:paraId="638BD972" w14:textId="77777777" w:rsidTr="008D7A8A">
        <w:trPr>
          <w:trHeight w:val="454"/>
        </w:trPr>
        <w:tc>
          <w:tcPr>
            <w:tcW w:w="3133" w:type="dxa"/>
            <w:vAlign w:val="center"/>
          </w:tcPr>
          <w:p w14:paraId="7E7F8E4C" w14:textId="6FBDF3E4" w:rsidR="00A536BB" w:rsidRPr="00FE65DF" w:rsidRDefault="00A536BB" w:rsidP="008D7A8A">
            <w:pPr>
              <w:tabs>
                <w:tab w:val="left" w:pos="1620"/>
              </w:tabs>
              <w:spacing w:line="300" w:lineRule="auto"/>
              <w:jc w:val="both"/>
              <w:rPr>
                <w:w w:val="102"/>
                <w:sz w:val="24"/>
                <w:szCs w:val="24"/>
              </w:rPr>
            </w:pPr>
            <w:r w:rsidRPr="00FE65DF">
              <w:rPr>
                <w:w w:val="102"/>
                <w:sz w:val="24"/>
                <w:szCs w:val="24"/>
              </w:rPr>
              <w:t xml:space="preserve">Αποφάσεις </w:t>
            </w:r>
          </w:p>
        </w:tc>
        <w:tc>
          <w:tcPr>
            <w:tcW w:w="1653" w:type="dxa"/>
            <w:vAlign w:val="center"/>
          </w:tcPr>
          <w:p w14:paraId="7E82F503" w14:textId="517C710F" w:rsidR="00A536BB" w:rsidRPr="00A536BB" w:rsidRDefault="00A536BB" w:rsidP="008D7A8A">
            <w:pPr>
              <w:tabs>
                <w:tab w:val="left" w:pos="1620"/>
              </w:tabs>
              <w:spacing w:line="300" w:lineRule="auto"/>
              <w:jc w:val="center"/>
              <w:rPr>
                <w:w w:val="102"/>
                <w:sz w:val="24"/>
                <w:szCs w:val="24"/>
              </w:rPr>
            </w:pPr>
            <w:r w:rsidRPr="00A536BB">
              <w:rPr>
                <w:w w:val="102"/>
              </w:rPr>
              <w:t>126</w:t>
            </w:r>
          </w:p>
        </w:tc>
        <w:tc>
          <w:tcPr>
            <w:tcW w:w="1653" w:type="dxa"/>
            <w:vAlign w:val="center"/>
          </w:tcPr>
          <w:p w14:paraId="00FE7A97" w14:textId="2E0A228B" w:rsidR="00A536BB" w:rsidRPr="00A536BB" w:rsidRDefault="00A536BB" w:rsidP="008D7A8A">
            <w:pPr>
              <w:tabs>
                <w:tab w:val="left" w:pos="1620"/>
              </w:tabs>
              <w:spacing w:line="300" w:lineRule="auto"/>
              <w:jc w:val="center"/>
              <w:rPr>
                <w:w w:val="102"/>
                <w:sz w:val="24"/>
                <w:szCs w:val="24"/>
              </w:rPr>
            </w:pPr>
            <w:r w:rsidRPr="00A536BB">
              <w:rPr>
                <w:w w:val="102"/>
              </w:rPr>
              <w:t>219</w:t>
            </w:r>
          </w:p>
        </w:tc>
        <w:tc>
          <w:tcPr>
            <w:tcW w:w="1792" w:type="dxa"/>
            <w:vAlign w:val="center"/>
          </w:tcPr>
          <w:p w14:paraId="3DB1A821" w14:textId="55DBFD05" w:rsidR="00A536BB" w:rsidRPr="00FE65DF" w:rsidRDefault="00A536BB" w:rsidP="008D7A8A">
            <w:pPr>
              <w:tabs>
                <w:tab w:val="left" w:pos="1620"/>
              </w:tabs>
              <w:spacing w:line="300" w:lineRule="auto"/>
              <w:jc w:val="center"/>
              <w:rPr>
                <w:b/>
                <w:bCs/>
                <w:w w:val="102"/>
                <w:sz w:val="24"/>
                <w:szCs w:val="24"/>
              </w:rPr>
            </w:pPr>
            <w:r>
              <w:rPr>
                <w:b/>
                <w:bCs/>
                <w:w w:val="102"/>
              </w:rPr>
              <w:t>149</w:t>
            </w:r>
          </w:p>
        </w:tc>
      </w:tr>
      <w:tr w:rsidR="006441BA" w14:paraId="33BA930D" w14:textId="77777777" w:rsidTr="00CB35B5">
        <w:trPr>
          <w:trHeight w:val="454"/>
        </w:trPr>
        <w:tc>
          <w:tcPr>
            <w:tcW w:w="8231" w:type="dxa"/>
            <w:gridSpan w:val="4"/>
            <w:shd w:val="clear" w:color="auto" w:fill="FCEEE4"/>
            <w:vAlign w:val="center"/>
          </w:tcPr>
          <w:p w14:paraId="78641D07" w14:textId="62AFE2C7" w:rsidR="006441BA" w:rsidRPr="009F352E" w:rsidRDefault="006441BA" w:rsidP="008D7A8A">
            <w:pPr>
              <w:tabs>
                <w:tab w:val="left" w:pos="1620"/>
              </w:tabs>
              <w:spacing w:line="300" w:lineRule="auto"/>
              <w:rPr>
                <w:b/>
                <w:bCs/>
                <w:w w:val="102"/>
                <w:sz w:val="24"/>
                <w:szCs w:val="24"/>
              </w:rPr>
            </w:pPr>
            <w:r w:rsidRPr="009F352E">
              <w:rPr>
                <w:b/>
                <w:bCs/>
                <w:w w:val="102"/>
                <w:sz w:val="24"/>
                <w:szCs w:val="24"/>
              </w:rPr>
              <w:t>ΟΙΚΟΝΟΜΙΚΗ ΕΠΙΤΡΟΠΗ</w:t>
            </w:r>
          </w:p>
        </w:tc>
      </w:tr>
      <w:tr w:rsidR="00A536BB" w14:paraId="777BC59F" w14:textId="77777777" w:rsidTr="008D7A8A">
        <w:trPr>
          <w:trHeight w:val="454"/>
        </w:trPr>
        <w:tc>
          <w:tcPr>
            <w:tcW w:w="3133" w:type="dxa"/>
            <w:vAlign w:val="center"/>
          </w:tcPr>
          <w:p w14:paraId="1E1D90AB" w14:textId="460A5C08" w:rsidR="00A536BB" w:rsidRPr="00FE65DF" w:rsidRDefault="00A536BB" w:rsidP="008D7A8A">
            <w:pPr>
              <w:tabs>
                <w:tab w:val="left" w:pos="1620"/>
              </w:tabs>
              <w:spacing w:line="300" w:lineRule="auto"/>
              <w:jc w:val="both"/>
              <w:rPr>
                <w:w w:val="102"/>
                <w:sz w:val="24"/>
                <w:szCs w:val="24"/>
              </w:rPr>
            </w:pPr>
            <w:r w:rsidRPr="00FE65DF">
              <w:rPr>
                <w:w w:val="102"/>
                <w:sz w:val="24"/>
                <w:szCs w:val="24"/>
              </w:rPr>
              <w:lastRenderedPageBreak/>
              <w:t xml:space="preserve">Συνεδριάσεις </w:t>
            </w:r>
          </w:p>
        </w:tc>
        <w:tc>
          <w:tcPr>
            <w:tcW w:w="1653" w:type="dxa"/>
            <w:vAlign w:val="center"/>
          </w:tcPr>
          <w:p w14:paraId="6F43C144" w14:textId="6CFC31C8" w:rsidR="00A536BB" w:rsidRPr="00A536BB" w:rsidRDefault="00A536BB" w:rsidP="008D7A8A">
            <w:pPr>
              <w:tabs>
                <w:tab w:val="left" w:pos="1620"/>
              </w:tabs>
              <w:spacing w:line="300" w:lineRule="auto"/>
              <w:jc w:val="center"/>
              <w:rPr>
                <w:w w:val="102"/>
                <w:sz w:val="24"/>
                <w:szCs w:val="24"/>
              </w:rPr>
            </w:pPr>
            <w:r w:rsidRPr="00A536BB">
              <w:rPr>
                <w:w w:val="102"/>
              </w:rPr>
              <w:t>67</w:t>
            </w:r>
          </w:p>
        </w:tc>
        <w:tc>
          <w:tcPr>
            <w:tcW w:w="1653" w:type="dxa"/>
            <w:vAlign w:val="center"/>
          </w:tcPr>
          <w:p w14:paraId="155A430B" w14:textId="220EA81D" w:rsidR="00A536BB" w:rsidRPr="00A536BB" w:rsidRDefault="00A536BB" w:rsidP="008D7A8A">
            <w:pPr>
              <w:tabs>
                <w:tab w:val="left" w:pos="1620"/>
              </w:tabs>
              <w:spacing w:line="300" w:lineRule="auto"/>
              <w:jc w:val="center"/>
              <w:rPr>
                <w:w w:val="102"/>
                <w:sz w:val="24"/>
                <w:szCs w:val="24"/>
              </w:rPr>
            </w:pPr>
            <w:r w:rsidRPr="00A536BB">
              <w:rPr>
                <w:w w:val="102"/>
              </w:rPr>
              <w:t>53</w:t>
            </w:r>
          </w:p>
        </w:tc>
        <w:tc>
          <w:tcPr>
            <w:tcW w:w="1792" w:type="dxa"/>
            <w:vAlign w:val="center"/>
          </w:tcPr>
          <w:p w14:paraId="42CAC1DB" w14:textId="6CCBAFB8" w:rsidR="00A536BB" w:rsidRPr="00FE65DF" w:rsidRDefault="00DD06CB" w:rsidP="008D7A8A">
            <w:pPr>
              <w:tabs>
                <w:tab w:val="left" w:pos="1620"/>
              </w:tabs>
              <w:spacing w:line="300" w:lineRule="auto"/>
              <w:jc w:val="center"/>
              <w:rPr>
                <w:b/>
                <w:bCs/>
                <w:w w:val="102"/>
                <w:sz w:val="24"/>
                <w:szCs w:val="24"/>
              </w:rPr>
            </w:pPr>
            <w:r>
              <w:rPr>
                <w:b/>
                <w:bCs/>
                <w:w w:val="102"/>
                <w:sz w:val="24"/>
                <w:szCs w:val="24"/>
              </w:rPr>
              <w:t>-</w:t>
            </w:r>
          </w:p>
        </w:tc>
      </w:tr>
      <w:tr w:rsidR="00A536BB" w14:paraId="53F38150" w14:textId="77777777" w:rsidTr="008D7A8A">
        <w:trPr>
          <w:trHeight w:val="454"/>
        </w:trPr>
        <w:tc>
          <w:tcPr>
            <w:tcW w:w="3133" w:type="dxa"/>
            <w:vAlign w:val="center"/>
          </w:tcPr>
          <w:p w14:paraId="39852336" w14:textId="167966EA" w:rsidR="00A536BB" w:rsidRPr="00FE65DF" w:rsidRDefault="00A536BB" w:rsidP="008D7A8A">
            <w:pPr>
              <w:tabs>
                <w:tab w:val="left" w:pos="1620"/>
              </w:tabs>
              <w:spacing w:line="300" w:lineRule="auto"/>
              <w:jc w:val="both"/>
              <w:rPr>
                <w:w w:val="102"/>
                <w:sz w:val="24"/>
                <w:szCs w:val="24"/>
              </w:rPr>
            </w:pPr>
            <w:r w:rsidRPr="00FE65DF">
              <w:rPr>
                <w:w w:val="102"/>
                <w:sz w:val="24"/>
                <w:szCs w:val="24"/>
              </w:rPr>
              <w:t xml:space="preserve">Αποφάσεις </w:t>
            </w:r>
          </w:p>
        </w:tc>
        <w:tc>
          <w:tcPr>
            <w:tcW w:w="1653" w:type="dxa"/>
            <w:vAlign w:val="center"/>
          </w:tcPr>
          <w:p w14:paraId="43A4A3D0" w14:textId="27542E16" w:rsidR="00A536BB" w:rsidRPr="00A536BB" w:rsidRDefault="00A536BB" w:rsidP="008D7A8A">
            <w:pPr>
              <w:tabs>
                <w:tab w:val="left" w:pos="1620"/>
              </w:tabs>
              <w:spacing w:line="300" w:lineRule="auto"/>
              <w:jc w:val="center"/>
              <w:rPr>
                <w:w w:val="102"/>
                <w:sz w:val="24"/>
                <w:szCs w:val="24"/>
              </w:rPr>
            </w:pPr>
            <w:r w:rsidRPr="00A536BB">
              <w:rPr>
                <w:w w:val="102"/>
              </w:rPr>
              <w:t>313</w:t>
            </w:r>
          </w:p>
        </w:tc>
        <w:tc>
          <w:tcPr>
            <w:tcW w:w="1653" w:type="dxa"/>
            <w:vAlign w:val="center"/>
          </w:tcPr>
          <w:p w14:paraId="1E2D2A32" w14:textId="6378DBC1" w:rsidR="00A536BB" w:rsidRPr="00A536BB" w:rsidRDefault="00A536BB" w:rsidP="008D7A8A">
            <w:pPr>
              <w:tabs>
                <w:tab w:val="left" w:pos="1620"/>
              </w:tabs>
              <w:spacing w:line="300" w:lineRule="auto"/>
              <w:jc w:val="center"/>
              <w:rPr>
                <w:w w:val="102"/>
                <w:sz w:val="24"/>
                <w:szCs w:val="24"/>
              </w:rPr>
            </w:pPr>
            <w:r w:rsidRPr="00A536BB">
              <w:rPr>
                <w:w w:val="102"/>
              </w:rPr>
              <w:t>184</w:t>
            </w:r>
          </w:p>
        </w:tc>
        <w:tc>
          <w:tcPr>
            <w:tcW w:w="1792" w:type="dxa"/>
            <w:vAlign w:val="center"/>
          </w:tcPr>
          <w:p w14:paraId="45B88C84" w14:textId="5D212179" w:rsidR="00A536BB" w:rsidRPr="00FE65DF" w:rsidRDefault="00DD06CB" w:rsidP="008D7A8A">
            <w:pPr>
              <w:tabs>
                <w:tab w:val="left" w:pos="1620"/>
              </w:tabs>
              <w:spacing w:line="300" w:lineRule="auto"/>
              <w:jc w:val="center"/>
              <w:rPr>
                <w:b/>
                <w:bCs/>
                <w:w w:val="102"/>
                <w:sz w:val="24"/>
                <w:szCs w:val="24"/>
              </w:rPr>
            </w:pPr>
            <w:r>
              <w:rPr>
                <w:b/>
                <w:bCs/>
                <w:w w:val="102"/>
                <w:sz w:val="24"/>
                <w:szCs w:val="24"/>
              </w:rPr>
              <w:t>-</w:t>
            </w:r>
          </w:p>
        </w:tc>
      </w:tr>
      <w:tr w:rsidR="006441BA" w14:paraId="59A38B22" w14:textId="77777777" w:rsidTr="00CB35B5">
        <w:trPr>
          <w:trHeight w:val="454"/>
        </w:trPr>
        <w:tc>
          <w:tcPr>
            <w:tcW w:w="8231" w:type="dxa"/>
            <w:gridSpan w:val="4"/>
            <w:shd w:val="clear" w:color="auto" w:fill="FCEEE4"/>
            <w:vAlign w:val="center"/>
          </w:tcPr>
          <w:p w14:paraId="1FA6B612" w14:textId="7FC64D76" w:rsidR="006441BA" w:rsidRPr="00FE65DF" w:rsidRDefault="006441BA" w:rsidP="008D7A8A">
            <w:pPr>
              <w:tabs>
                <w:tab w:val="left" w:pos="1620"/>
              </w:tabs>
              <w:spacing w:line="300" w:lineRule="auto"/>
              <w:jc w:val="both"/>
              <w:rPr>
                <w:b/>
                <w:bCs/>
                <w:w w:val="102"/>
                <w:sz w:val="24"/>
                <w:szCs w:val="24"/>
              </w:rPr>
            </w:pPr>
            <w:r w:rsidRPr="00FE65DF">
              <w:rPr>
                <w:b/>
                <w:bCs/>
                <w:w w:val="102"/>
                <w:sz w:val="24"/>
                <w:szCs w:val="24"/>
              </w:rPr>
              <w:t>ΕΠΙΤΡΟΠΗ ΠΟΙΟΤΗΤΑΣ ΖΩΗΣ</w:t>
            </w:r>
          </w:p>
        </w:tc>
      </w:tr>
      <w:tr w:rsidR="00DD06CB" w14:paraId="77056B8E" w14:textId="77777777" w:rsidTr="008D7A8A">
        <w:trPr>
          <w:trHeight w:val="454"/>
        </w:trPr>
        <w:tc>
          <w:tcPr>
            <w:tcW w:w="3133" w:type="dxa"/>
            <w:vAlign w:val="center"/>
          </w:tcPr>
          <w:p w14:paraId="25D5DF30" w14:textId="2AE17ADE" w:rsidR="00DD06CB" w:rsidRPr="00FE65DF" w:rsidRDefault="00DD06CB" w:rsidP="008D7A8A">
            <w:pPr>
              <w:tabs>
                <w:tab w:val="left" w:pos="1620"/>
              </w:tabs>
              <w:spacing w:line="300" w:lineRule="auto"/>
              <w:jc w:val="both"/>
              <w:rPr>
                <w:w w:val="102"/>
                <w:sz w:val="24"/>
                <w:szCs w:val="24"/>
              </w:rPr>
            </w:pPr>
            <w:r w:rsidRPr="00FE65DF">
              <w:rPr>
                <w:w w:val="102"/>
                <w:sz w:val="24"/>
                <w:szCs w:val="24"/>
              </w:rPr>
              <w:t xml:space="preserve">Συνεδριάσεις </w:t>
            </w:r>
          </w:p>
        </w:tc>
        <w:tc>
          <w:tcPr>
            <w:tcW w:w="1653" w:type="dxa"/>
            <w:vAlign w:val="center"/>
          </w:tcPr>
          <w:p w14:paraId="18E002AA" w14:textId="3E8AF37F" w:rsidR="00DD06CB" w:rsidRPr="00DD06CB" w:rsidRDefault="00DD06CB" w:rsidP="008D7A8A">
            <w:pPr>
              <w:tabs>
                <w:tab w:val="left" w:pos="1620"/>
              </w:tabs>
              <w:spacing w:line="300" w:lineRule="auto"/>
              <w:jc w:val="center"/>
              <w:rPr>
                <w:w w:val="102"/>
                <w:sz w:val="24"/>
                <w:szCs w:val="24"/>
              </w:rPr>
            </w:pPr>
            <w:r w:rsidRPr="00DD06CB">
              <w:rPr>
                <w:w w:val="102"/>
              </w:rPr>
              <w:t>9</w:t>
            </w:r>
          </w:p>
        </w:tc>
        <w:tc>
          <w:tcPr>
            <w:tcW w:w="1653" w:type="dxa"/>
            <w:vAlign w:val="center"/>
          </w:tcPr>
          <w:p w14:paraId="64D2FF82" w14:textId="73AC211B" w:rsidR="00DD06CB" w:rsidRPr="00DD06CB" w:rsidRDefault="00DD06CB" w:rsidP="008D7A8A">
            <w:pPr>
              <w:tabs>
                <w:tab w:val="left" w:pos="1620"/>
              </w:tabs>
              <w:spacing w:line="300" w:lineRule="auto"/>
              <w:jc w:val="center"/>
              <w:rPr>
                <w:w w:val="102"/>
                <w:sz w:val="24"/>
                <w:szCs w:val="24"/>
              </w:rPr>
            </w:pPr>
            <w:r w:rsidRPr="00DD06CB">
              <w:rPr>
                <w:w w:val="102"/>
              </w:rPr>
              <w:t>13</w:t>
            </w:r>
          </w:p>
        </w:tc>
        <w:tc>
          <w:tcPr>
            <w:tcW w:w="1792" w:type="dxa"/>
            <w:vAlign w:val="center"/>
          </w:tcPr>
          <w:p w14:paraId="0DA11092" w14:textId="2D7EFE13" w:rsidR="00DD06CB" w:rsidRPr="00DD06CB" w:rsidRDefault="00DD06CB" w:rsidP="008D7A8A">
            <w:pPr>
              <w:tabs>
                <w:tab w:val="left" w:pos="1620"/>
              </w:tabs>
              <w:spacing w:line="300" w:lineRule="auto"/>
              <w:jc w:val="center"/>
              <w:rPr>
                <w:w w:val="102"/>
                <w:sz w:val="24"/>
                <w:szCs w:val="24"/>
              </w:rPr>
            </w:pPr>
            <w:r w:rsidRPr="00DD06CB">
              <w:rPr>
                <w:w w:val="102"/>
              </w:rPr>
              <w:t>-</w:t>
            </w:r>
          </w:p>
        </w:tc>
      </w:tr>
      <w:tr w:rsidR="00DD06CB" w14:paraId="136BF9B6" w14:textId="77777777" w:rsidTr="008D7A8A">
        <w:trPr>
          <w:trHeight w:val="454"/>
        </w:trPr>
        <w:tc>
          <w:tcPr>
            <w:tcW w:w="3133" w:type="dxa"/>
            <w:vAlign w:val="center"/>
          </w:tcPr>
          <w:p w14:paraId="606E464A" w14:textId="273369D2" w:rsidR="00DD06CB" w:rsidRPr="00FE65DF" w:rsidRDefault="00DD06CB" w:rsidP="008D7A8A">
            <w:pPr>
              <w:tabs>
                <w:tab w:val="left" w:pos="1620"/>
              </w:tabs>
              <w:spacing w:line="300" w:lineRule="auto"/>
              <w:jc w:val="both"/>
              <w:rPr>
                <w:w w:val="102"/>
                <w:sz w:val="24"/>
                <w:szCs w:val="24"/>
              </w:rPr>
            </w:pPr>
            <w:r w:rsidRPr="00FE65DF">
              <w:rPr>
                <w:w w:val="102"/>
                <w:sz w:val="24"/>
                <w:szCs w:val="24"/>
              </w:rPr>
              <w:t xml:space="preserve">Αποφάσεις </w:t>
            </w:r>
          </w:p>
        </w:tc>
        <w:tc>
          <w:tcPr>
            <w:tcW w:w="1653" w:type="dxa"/>
            <w:vAlign w:val="center"/>
          </w:tcPr>
          <w:p w14:paraId="018B6505" w14:textId="7BE5DCB7" w:rsidR="00DD06CB" w:rsidRPr="00DD06CB" w:rsidRDefault="00DD06CB" w:rsidP="008D7A8A">
            <w:pPr>
              <w:tabs>
                <w:tab w:val="left" w:pos="1620"/>
              </w:tabs>
              <w:spacing w:line="300" w:lineRule="auto"/>
              <w:jc w:val="center"/>
              <w:rPr>
                <w:w w:val="102"/>
                <w:sz w:val="24"/>
                <w:szCs w:val="24"/>
              </w:rPr>
            </w:pPr>
            <w:r w:rsidRPr="00DD06CB">
              <w:rPr>
                <w:w w:val="102"/>
              </w:rPr>
              <w:t>20</w:t>
            </w:r>
          </w:p>
        </w:tc>
        <w:tc>
          <w:tcPr>
            <w:tcW w:w="1653" w:type="dxa"/>
            <w:vAlign w:val="center"/>
          </w:tcPr>
          <w:p w14:paraId="5BAF2604" w14:textId="3C515310" w:rsidR="00DD06CB" w:rsidRPr="00DD06CB" w:rsidRDefault="00DD06CB" w:rsidP="008D7A8A">
            <w:pPr>
              <w:tabs>
                <w:tab w:val="left" w:pos="1620"/>
              </w:tabs>
              <w:spacing w:line="300" w:lineRule="auto"/>
              <w:jc w:val="center"/>
              <w:rPr>
                <w:w w:val="102"/>
                <w:sz w:val="24"/>
                <w:szCs w:val="24"/>
              </w:rPr>
            </w:pPr>
            <w:r w:rsidRPr="00DD06CB">
              <w:rPr>
                <w:w w:val="102"/>
              </w:rPr>
              <w:t>32</w:t>
            </w:r>
          </w:p>
        </w:tc>
        <w:tc>
          <w:tcPr>
            <w:tcW w:w="1792" w:type="dxa"/>
            <w:vAlign w:val="center"/>
          </w:tcPr>
          <w:p w14:paraId="69523FF1" w14:textId="16EC6CF3" w:rsidR="00DD06CB" w:rsidRPr="00DD06CB" w:rsidRDefault="00DD06CB" w:rsidP="008D7A8A">
            <w:pPr>
              <w:tabs>
                <w:tab w:val="left" w:pos="1620"/>
              </w:tabs>
              <w:spacing w:line="300" w:lineRule="auto"/>
              <w:jc w:val="center"/>
              <w:rPr>
                <w:w w:val="102"/>
                <w:sz w:val="24"/>
                <w:szCs w:val="24"/>
              </w:rPr>
            </w:pPr>
            <w:r w:rsidRPr="00DD06CB">
              <w:rPr>
                <w:w w:val="102"/>
              </w:rPr>
              <w:t>-</w:t>
            </w:r>
          </w:p>
        </w:tc>
      </w:tr>
      <w:tr w:rsidR="006441BA" w14:paraId="311647B6" w14:textId="77777777" w:rsidTr="00CB35B5">
        <w:trPr>
          <w:trHeight w:val="454"/>
        </w:trPr>
        <w:tc>
          <w:tcPr>
            <w:tcW w:w="8231" w:type="dxa"/>
            <w:gridSpan w:val="4"/>
            <w:shd w:val="clear" w:color="auto" w:fill="FCEEE4"/>
            <w:vAlign w:val="center"/>
          </w:tcPr>
          <w:p w14:paraId="35419C4F" w14:textId="4502F8C3" w:rsidR="006441BA" w:rsidRPr="00FE65DF" w:rsidRDefault="006441BA" w:rsidP="008D7A8A">
            <w:pPr>
              <w:tabs>
                <w:tab w:val="left" w:pos="1620"/>
              </w:tabs>
              <w:spacing w:line="300" w:lineRule="auto"/>
              <w:jc w:val="both"/>
              <w:rPr>
                <w:b/>
                <w:bCs/>
                <w:w w:val="102"/>
                <w:sz w:val="24"/>
                <w:szCs w:val="24"/>
              </w:rPr>
            </w:pPr>
            <w:r w:rsidRPr="00FE65DF">
              <w:rPr>
                <w:b/>
                <w:bCs/>
                <w:w w:val="102"/>
                <w:sz w:val="24"/>
                <w:szCs w:val="24"/>
              </w:rPr>
              <w:t>ΔΗΜΟΤΙΚΗ ΕΠΙΤΡΟΠΗ</w:t>
            </w:r>
          </w:p>
        </w:tc>
      </w:tr>
      <w:tr w:rsidR="00DD06CB" w14:paraId="001E072F" w14:textId="77777777" w:rsidTr="008D7A8A">
        <w:trPr>
          <w:trHeight w:val="454"/>
        </w:trPr>
        <w:tc>
          <w:tcPr>
            <w:tcW w:w="3133" w:type="dxa"/>
            <w:vAlign w:val="center"/>
          </w:tcPr>
          <w:p w14:paraId="1BEBDC82" w14:textId="1C8C471F" w:rsidR="00DD06CB" w:rsidRPr="00FE65DF" w:rsidRDefault="00DD06CB" w:rsidP="008D7A8A">
            <w:pPr>
              <w:tabs>
                <w:tab w:val="left" w:pos="1620"/>
              </w:tabs>
              <w:spacing w:line="300" w:lineRule="auto"/>
              <w:jc w:val="both"/>
              <w:rPr>
                <w:w w:val="102"/>
                <w:sz w:val="24"/>
                <w:szCs w:val="24"/>
              </w:rPr>
            </w:pPr>
            <w:r w:rsidRPr="00FE65DF">
              <w:rPr>
                <w:w w:val="102"/>
                <w:sz w:val="24"/>
                <w:szCs w:val="24"/>
              </w:rPr>
              <w:t xml:space="preserve">Συνεδριάσεις </w:t>
            </w:r>
          </w:p>
        </w:tc>
        <w:tc>
          <w:tcPr>
            <w:tcW w:w="1653" w:type="dxa"/>
            <w:vAlign w:val="center"/>
          </w:tcPr>
          <w:p w14:paraId="42771708" w14:textId="1FF8DBBA" w:rsidR="00DD06CB" w:rsidRPr="00FE65DF" w:rsidRDefault="00DD06CB" w:rsidP="008D7A8A">
            <w:pPr>
              <w:tabs>
                <w:tab w:val="left" w:pos="1620"/>
              </w:tabs>
              <w:spacing w:line="300" w:lineRule="auto"/>
              <w:jc w:val="center"/>
              <w:rPr>
                <w:b/>
                <w:bCs/>
                <w:w w:val="102"/>
                <w:sz w:val="24"/>
                <w:szCs w:val="24"/>
              </w:rPr>
            </w:pPr>
            <w:r>
              <w:rPr>
                <w:b/>
                <w:bCs/>
                <w:w w:val="102"/>
                <w:sz w:val="24"/>
                <w:szCs w:val="24"/>
              </w:rPr>
              <w:t>-</w:t>
            </w:r>
          </w:p>
        </w:tc>
        <w:tc>
          <w:tcPr>
            <w:tcW w:w="1653" w:type="dxa"/>
            <w:vAlign w:val="center"/>
          </w:tcPr>
          <w:p w14:paraId="6DBB6366" w14:textId="28715C90" w:rsidR="00DD06CB" w:rsidRPr="00FE65DF" w:rsidRDefault="00DD06CB" w:rsidP="008D7A8A">
            <w:pPr>
              <w:tabs>
                <w:tab w:val="left" w:pos="1620"/>
              </w:tabs>
              <w:spacing w:line="300" w:lineRule="auto"/>
              <w:jc w:val="center"/>
              <w:rPr>
                <w:b/>
                <w:bCs/>
                <w:w w:val="102"/>
                <w:sz w:val="24"/>
                <w:szCs w:val="24"/>
              </w:rPr>
            </w:pPr>
            <w:r>
              <w:rPr>
                <w:b/>
                <w:bCs/>
                <w:w w:val="102"/>
                <w:sz w:val="24"/>
                <w:szCs w:val="24"/>
              </w:rPr>
              <w:t>-</w:t>
            </w:r>
          </w:p>
        </w:tc>
        <w:tc>
          <w:tcPr>
            <w:tcW w:w="1792" w:type="dxa"/>
          </w:tcPr>
          <w:p w14:paraId="48E1238F" w14:textId="4A9FDF3A" w:rsidR="00DD06CB" w:rsidRPr="00DD06CB" w:rsidRDefault="00DD06CB" w:rsidP="008D7A8A">
            <w:pPr>
              <w:tabs>
                <w:tab w:val="left" w:pos="1620"/>
              </w:tabs>
              <w:spacing w:line="300" w:lineRule="auto"/>
              <w:jc w:val="center"/>
              <w:rPr>
                <w:w w:val="102"/>
                <w:sz w:val="24"/>
                <w:szCs w:val="24"/>
              </w:rPr>
            </w:pPr>
            <w:r w:rsidRPr="00DD06CB">
              <w:rPr>
                <w:w w:val="102"/>
              </w:rPr>
              <w:t>57</w:t>
            </w:r>
          </w:p>
        </w:tc>
      </w:tr>
      <w:tr w:rsidR="00DD06CB" w14:paraId="0FF34037" w14:textId="77777777" w:rsidTr="008D7A8A">
        <w:trPr>
          <w:trHeight w:val="454"/>
        </w:trPr>
        <w:tc>
          <w:tcPr>
            <w:tcW w:w="3133" w:type="dxa"/>
            <w:vAlign w:val="center"/>
          </w:tcPr>
          <w:p w14:paraId="5915DE8A" w14:textId="4C912A55" w:rsidR="00DD06CB" w:rsidRPr="00FE65DF" w:rsidRDefault="00DD06CB" w:rsidP="008D7A8A">
            <w:pPr>
              <w:tabs>
                <w:tab w:val="left" w:pos="1620"/>
              </w:tabs>
              <w:spacing w:line="300" w:lineRule="auto"/>
              <w:jc w:val="both"/>
              <w:rPr>
                <w:w w:val="102"/>
                <w:sz w:val="24"/>
                <w:szCs w:val="24"/>
              </w:rPr>
            </w:pPr>
            <w:r w:rsidRPr="00FE65DF">
              <w:rPr>
                <w:w w:val="102"/>
                <w:sz w:val="24"/>
                <w:szCs w:val="24"/>
              </w:rPr>
              <w:t xml:space="preserve">Αποφάσεις </w:t>
            </w:r>
          </w:p>
        </w:tc>
        <w:tc>
          <w:tcPr>
            <w:tcW w:w="1653" w:type="dxa"/>
            <w:vAlign w:val="center"/>
          </w:tcPr>
          <w:p w14:paraId="37074234" w14:textId="29123920" w:rsidR="00DD06CB" w:rsidRPr="00FE65DF" w:rsidRDefault="00DD06CB" w:rsidP="008D7A8A">
            <w:pPr>
              <w:tabs>
                <w:tab w:val="left" w:pos="1620"/>
              </w:tabs>
              <w:spacing w:line="300" w:lineRule="auto"/>
              <w:jc w:val="center"/>
              <w:rPr>
                <w:b/>
                <w:bCs/>
                <w:w w:val="102"/>
                <w:sz w:val="24"/>
                <w:szCs w:val="24"/>
              </w:rPr>
            </w:pPr>
            <w:r>
              <w:rPr>
                <w:b/>
                <w:bCs/>
                <w:w w:val="102"/>
                <w:sz w:val="24"/>
                <w:szCs w:val="24"/>
              </w:rPr>
              <w:t>-</w:t>
            </w:r>
          </w:p>
        </w:tc>
        <w:tc>
          <w:tcPr>
            <w:tcW w:w="1653" w:type="dxa"/>
            <w:vAlign w:val="center"/>
          </w:tcPr>
          <w:p w14:paraId="2C839836" w14:textId="50F02968" w:rsidR="00DD06CB" w:rsidRPr="00FE65DF" w:rsidRDefault="00DD06CB" w:rsidP="008D7A8A">
            <w:pPr>
              <w:tabs>
                <w:tab w:val="left" w:pos="1620"/>
              </w:tabs>
              <w:spacing w:line="300" w:lineRule="auto"/>
              <w:jc w:val="center"/>
              <w:rPr>
                <w:b/>
                <w:bCs/>
                <w:w w:val="102"/>
                <w:sz w:val="24"/>
                <w:szCs w:val="24"/>
              </w:rPr>
            </w:pPr>
            <w:r>
              <w:rPr>
                <w:b/>
                <w:bCs/>
                <w:w w:val="102"/>
                <w:sz w:val="24"/>
                <w:szCs w:val="24"/>
              </w:rPr>
              <w:t>-</w:t>
            </w:r>
          </w:p>
        </w:tc>
        <w:tc>
          <w:tcPr>
            <w:tcW w:w="1792" w:type="dxa"/>
          </w:tcPr>
          <w:p w14:paraId="4F7328DB" w14:textId="7243989F" w:rsidR="00DD06CB" w:rsidRPr="00DD06CB" w:rsidRDefault="00DD06CB" w:rsidP="008D7A8A">
            <w:pPr>
              <w:tabs>
                <w:tab w:val="left" w:pos="1620"/>
              </w:tabs>
              <w:spacing w:line="300" w:lineRule="auto"/>
              <w:jc w:val="center"/>
              <w:rPr>
                <w:w w:val="102"/>
                <w:sz w:val="24"/>
                <w:szCs w:val="24"/>
              </w:rPr>
            </w:pPr>
            <w:r w:rsidRPr="00DD06CB">
              <w:rPr>
                <w:w w:val="102"/>
              </w:rPr>
              <w:t>306</w:t>
            </w:r>
          </w:p>
        </w:tc>
      </w:tr>
    </w:tbl>
    <w:p w14:paraId="36FFF126" w14:textId="16D04A71" w:rsidR="0051671C" w:rsidRPr="002767A2" w:rsidRDefault="0051671C" w:rsidP="002767A2">
      <w:pPr>
        <w:tabs>
          <w:tab w:val="left" w:pos="1620"/>
        </w:tabs>
        <w:spacing w:before="120" w:line="300" w:lineRule="auto"/>
        <w:jc w:val="both"/>
        <w:rPr>
          <w:color w:val="595959" w:themeColor="text1" w:themeTint="A6"/>
          <w:spacing w:val="15"/>
          <w:w w:val="102"/>
          <w:sz w:val="20"/>
          <w:szCs w:val="20"/>
        </w:rPr>
      </w:pPr>
      <w:r w:rsidRPr="002767A2">
        <w:rPr>
          <w:color w:val="595959" w:themeColor="text1" w:themeTint="A6"/>
          <w:spacing w:val="15"/>
          <w:w w:val="102"/>
          <w:sz w:val="20"/>
          <w:szCs w:val="20"/>
        </w:rPr>
        <w:t>Πηγή Τμήμα Διοίκησης</w:t>
      </w:r>
    </w:p>
    <w:p w14:paraId="4A740B22" w14:textId="0917FE4A" w:rsidR="006441BA" w:rsidRDefault="00770AE9" w:rsidP="001E7A49">
      <w:pPr>
        <w:tabs>
          <w:tab w:val="left" w:pos="1620"/>
        </w:tabs>
        <w:spacing w:before="240" w:line="300" w:lineRule="auto"/>
        <w:jc w:val="both"/>
        <w:rPr>
          <w:w w:val="102"/>
        </w:rPr>
      </w:pPr>
      <w:r w:rsidRPr="00770AE9">
        <w:rPr>
          <w:w w:val="102"/>
        </w:rPr>
        <w:t>Στις αποφάσεις του Δημοτικού Συμβουλίου</w:t>
      </w:r>
      <w:r w:rsidR="00403F8D">
        <w:rPr>
          <w:w w:val="102"/>
        </w:rPr>
        <w:t xml:space="preserve"> </w:t>
      </w:r>
      <w:r w:rsidR="00820866">
        <w:rPr>
          <w:w w:val="102"/>
        </w:rPr>
        <w:t xml:space="preserve">αυτής της περιόδου </w:t>
      </w:r>
      <w:r w:rsidRPr="00770AE9">
        <w:rPr>
          <w:w w:val="102"/>
        </w:rPr>
        <w:t>περιλαμβάνονται</w:t>
      </w:r>
      <w:r>
        <w:rPr>
          <w:b/>
          <w:bCs/>
          <w:w w:val="102"/>
        </w:rPr>
        <w:t xml:space="preserve"> </w:t>
      </w:r>
      <w:r w:rsidR="00820866" w:rsidRPr="00820866">
        <w:rPr>
          <w:w w:val="102"/>
        </w:rPr>
        <w:t xml:space="preserve">οι </w:t>
      </w:r>
      <w:r w:rsidR="00820866">
        <w:rPr>
          <w:w w:val="102"/>
        </w:rPr>
        <w:t xml:space="preserve">παρακάτω </w:t>
      </w:r>
      <w:r w:rsidR="006441BA" w:rsidRPr="00820866">
        <w:rPr>
          <w:w w:val="102"/>
        </w:rPr>
        <w:t>Κανονιστικές Αποφάσεις</w:t>
      </w:r>
      <w:r w:rsidR="002D683C">
        <w:rPr>
          <w:w w:val="102"/>
        </w:rPr>
        <w:t xml:space="preserve">, Προγραμματικές </w:t>
      </w:r>
      <w:r w:rsidR="005C4341">
        <w:rPr>
          <w:w w:val="102"/>
        </w:rPr>
        <w:t>Σ</w:t>
      </w:r>
      <w:r w:rsidR="002D683C">
        <w:rPr>
          <w:w w:val="102"/>
        </w:rPr>
        <w:t xml:space="preserve">υμφωνίες και </w:t>
      </w:r>
      <w:r w:rsidR="009E6D08">
        <w:rPr>
          <w:w w:val="102"/>
        </w:rPr>
        <w:t>Μνημόνια</w:t>
      </w:r>
      <w:r w:rsidR="002D683C">
        <w:rPr>
          <w:w w:val="102"/>
        </w:rPr>
        <w:t xml:space="preserve"> Συνεργασίας:</w:t>
      </w:r>
    </w:p>
    <w:p w14:paraId="3B1451C3" w14:textId="77777777" w:rsidR="009246DA" w:rsidRPr="009246DA" w:rsidRDefault="009246DA">
      <w:pPr>
        <w:pStyle w:val="a6"/>
        <w:numPr>
          <w:ilvl w:val="0"/>
          <w:numId w:val="71"/>
        </w:numPr>
        <w:spacing w:line="300" w:lineRule="auto"/>
        <w:ind w:left="714" w:hanging="357"/>
        <w:contextualSpacing w:val="0"/>
        <w:jc w:val="both"/>
        <w:rPr>
          <w:rFonts w:ascii="Calibri" w:eastAsia="Times New Roman" w:hAnsi="Calibri" w:cs="Calibri"/>
          <w:color w:val="000000"/>
          <w:kern w:val="0"/>
          <w:lang w:eastAsia="el-GR"/>
        </w:rPr>
      </w:pPr>
      <w:r w:rsidRPr="009246DA">
        <w:rPr>
          <w:rFonts w:ascii="Calibri" w:eastAsia="Times New Roman" w:hAnsi="Calibri" w:cs="Calibri"/>
          <w:color w:val="000000"/>
          <w:kern w:val="0"/>
          <w:lang w:eastAsia="el-GR"/>
        </w:rPr>
        <w:t>Κανονισμός λειτουργίας δημοτικών αθλητικών χώρων</w:t>
      </w:r>
    </w:p>
    <w:p w14:paraId="15918BD2" w14:textId="77777777" w:rsidR="009246DA" w:rsidRPr="009246DA" w:rsidRDefault="009246DA">
      <w:pPr>
        <w:pStyle w:val="a6"/>
        <w:numPr>
          <w:ilvl w:val="0"/>
          <w:numId w:val="71"/>
        </w:numPr>
        <w:spacing w:line="300" w:lineRule="auto"/>
        <w:ind w:left="714" w:hanging="357"/>
        <w:contextualSpacing w:val="0"/>
        <w:jc w:val="both"/>
        <w:rPr>
          <w:rFonts w:ascii="Calibri" w:eastAsia="Times New Roman" w:hAnsi="Calibri" w:cs="Calibri"/>
          <w:color w:val="000000"/>
          <w:kern w:val="0"/>
          <w:lang w:eastAsia="el-GR"/>
        </w:rPr>
      </w:pPr>
      <w:r w:rsidRPr="009246DA">
        <w:rPr>
          <w:rFonts w:ascii="Calibri" w:eastAsia="Times New Roman" w:hAnsi="Calibri" w:cs="Calibri"/>
          <w:color w:val="000000"/>
          <w:kern w:val="0"/>
          <w:lang w:eastAsia="el-GR"/>
        </w:rPr>
        <w:t>Κανονισμός λειτουργίας κοινωνικού φροντιστηρίου</w:t>
      </w:r>
    </w:p>
    <w:p w14:paraId="0BADB2EF" w14:textId="492EFB51" w:rsidR="009246DA" w:rsidRPr="009246DA" w:rsidRDefault="009246DA">
      <w:pPr>
        <w:pStyle w:val="a6"/>
        <w:numPr>
          <w:ilvl w:val="0"/>
          <w:numId w:val="71"/>
        </w:numPr>
        <w:spacing w:line="300" w:lineRule="auto"/>
        <w:ind w:left="714" w:hanging="357"/>
        <w:contextualSpacing w:val="0"/>
        <w:jc w:val="both"/>
        <w:rPr>
          <w:rFonts w:ascii="Calibri" w:eastAsia="Times New Roman" w:hAnsi="Calibri" w:cs="Calibri"/>
          <w:color w:val="000000"/>
          <w:kern w:val="0"/>
          <w:lang w:eastAsia="el-GR"/>
        </w:rPr>
      </w:pPr>
      <w:r w:rsidRPr="009246DA">
        <w:rPr>
          <w:rFonts w:ascii="Calibri" w:eastAsia="Times New Roman" w:hAnsi="Calibri" w:cs="Calibri"/>
          <w:color w:val="000000"/>
          <w:kern w:val="0"/>
          <w:lang w:eastAsia="el-GR"/>
        </w:rPr>
        <w:t xml:space="preserve">Εσωτερικός </w:t>
      </w:r>
      <w:r w:rsidR="00AE73B1">
        <w:rPr>
          <w:rFonts w:ascii="Calibri" w:eastAsia="Times New Roman" w:hAnsi="Calibri" w:cs="Calibri"/>
          <w:color w:val="000000"/>
          <w:kern w:val="0"/>
          <w:lang w:eastAsia="el-GR"/>
        </w:rPr>
        <w:t>Κ</w:t>
      </w:r>
      <w:r w:rsidRPr="009246DA">
        <w:rPr>
          <w:rFonts w:ascii="Calibri" w:eastAsia="Times New Roman" w:hAnsi="Calibri" w:cs="Calibri"/>
          <w:color w:val="000000"/>
          <w:kern w:val="0"/>
          <w:lang w:eastAsia="el-GR"/>
        </w:rPr>
        <w:t xml:space="preserve">ανονισμός λειτουργίας Εθελοντικής Ομάδας Πολιτικής Προστασίας </w:t>
      </w:r>
      <w:r w:rsidR="008D7A8A">
        <w:rPr>
          <w:rFonts w:ascii="Calibri" w:eastAsia="Times New Roman" w:hAnsi="Calibri" w:cs="Calibri"/>
          <w:color w:val="000000"/>
          <w:kern w:val="0"/>
          <w:lang w:eastAsia="el-GR"/>
        </w:rPr>
        <w:t>Δήμου</w:t>
      </w:r>
      <w:r w:rsidRPr="009246DA">
        <w:rPr>
          <w:rFonts w:ascii="Calibri" w:eastAsia="Times New Roman" w:hAnsi="Calibri" w:cs="Calibri"/>
          <w:color w:val="000000"/>
          <w:kern w:val="0"/>
          <w:lang w:eastAsia="el-GR"/>
        </w:rPr>
        <w:t xml:space="preserve"> Αγίας Βαρβάρας</w:t>
      </w:r>
    </w:p>
    <w:p w14:paraId="21B644C8" w14:textId="06188BDC" w:rsidR="009246DA" w:rsidRPr="009246DA" w:rsidRDefault="009246DA">
      <w:pPr>
        <w:pStyle w:val="a6"/>
        <w:numPr>
          <w:ilvl w:val="0"/>
          <w:numId w:val="71"/>
        </w:numPr>
        <w:spacing w:line="300" w:lineRule="auto"/>
        <w:ind w:left="714" w:hanging="357"/>
        <w:contextualSpacing w:val="0"/>
        <w:jc w:val="both"/>
        <w:rPr>
          <w:rFonts w:ascii="Calibri" w:eastAsia="Times New Roman" w:hAnsi="Calibri" w:cs="Calibri"/>
          <w:color w:val="000000"/>
          <w:kern w:val="0"/>
          <w:lang w:eastAsia="el-GR"/>
        </w:rPr>
      </w:pPr>
      <w:r w:rsidRPr="009246DA">
        <w:rPr>
          <w:rFonts w:ascii="Calibri" w:eastAsia="Times New Roman" w:hAnsi="Calibri" w:cs="Calibri"/>
          <w:color w:val="000000"/>
          <w:kern w:val="0"/>
          <w:lang w:eastAsia="el-GR"/>
        </w:rPr>
        <w:t xml:space="preserve">Κανονισμός Λειτουργίας του Κέντρου Ημερήσιας Φροντίδας Ηλικιωμένων </w:t>
      </w:r>
      <w:r w:rsidR="008D7A8A">
        <w:rPr>
          <w:rFonts w:ascii="Calibri" w:eastAsia="Times New Roman" w:hAnsi="Calibri" w:cs="Calibri"/>
          <w:color w:val="000000"/>
          <w:kern w:val="0"/>
          <w:lang w:eastAsia="el-GR"/>
        </w:rPr>
        <w:t>Δήμου</w:t>
      </w:r>
      <w:r w:rsidRPr="009246DA">
        <w:rPr>
          <w:rFonts w:ascii="Calibri" w:eastAsia="Times New Roman" w:hAnsi="Calibri" w:cs="Calibri"/>
          <w:color w:val="000000"/>
          <w:kern w:val="0"/>
          <w:lang w:eastAsia="el-GR"/>
        </w:rPr>
        <w:t xml:space="preserve"> Αγίας Βαρβάρας</w:t>
      </w:r>
    </w:p>
    <w:p w14:paraId="68796AD8" w14:textId="73FECA2E" w:rsidR="009246DA" w:rsidRPr="009246DA" w:rsidRDefault="009246DA">
      <w:pPr>
        <w:pStyle w:val="a6"/>
        <w:numPr>
          <w:ilvl w:val="0"/>
          <w:numId w:val="71"/>
        </w:numPr>
        <w:spacing w:line="300" w:lineRule="auto"/>
        <w:ind w:left="714" w:hanging="357"/>
        <w:contextualSpacing w:val="0"/>
        <w:jc w:val="both"/>
        <w:rPr>
          <w:rFonts w:ascii="Calibri" w:eastAsia="Times New Roman" w:hAnsi="Calibri" w:cs="Calibri"/>
          <w:color w:val="000000"/>
          <w:kern w:val="0"/>
          <w:lang w:eastAsia="el-GR"/>
        </w:rPr>
      </w:pPr>
      <w:r w:rsidRPr="009246DA">
        <w:rPr>
          <w:rFonts w:ascii="Calibri" w:eastAsia="Times New Roman" w:hAnsi="Calibri" w:cs="Calibri"/>
          <w:color w:val="000000"/>
          <w:kern w:val="0"/>
          <w:lang w:eastAsia="el-GR"/>
        </w:rPr>
        <w:t xml:space="preserve"> Κανονισμός</w:t>
      </w:r>
      <w:r w:rsidR="00BD2F0D">
        <w:rPr>
          <w:rFonts w:ascii="Calibri" w:eastAsia="Times New Roman" w:hAnsi="Calibri" w:cs="Calibri"/>
          <w:color w:val="000000"/>
          <w:kern w:val="0"/>
          <w:lang w:eastAsia="el-GR"/>
        </w:rPr>
        <w:t xml:space="preserve"> </w:t>
      </w:r>
      <w:r w:rsidRPr="009246DA">
        <w:rPr>
          <w:rFonts w:ascii="Calibri" w:eastAsia="Times New Roman" w:hAnsi="Calibri" w:cs="Calibri"/>
          <w:color w:val="000000"/>
          <w:kern w:val="0"/>
          <w:lang w:eastAsia="el-GR"/>
        </w:rPr>
        <w:t xml:space="preserve">Λειτουργίας διευρυμένου Κέντρου Κοινότητας-Παραρτήματος Ρομά </w:t>
      </w:r>
      <w:r w:rsidR="008D7A8A">
        <w:rPr>
          <w:rFonts w:ascii="Calibri" w:eastAsia="Times New Roman" w:hAnsi="Calibri" w:cs="Calibri"/>
          <w:color w:val="000000"/>
          <w:kern w:val="0"/>
          <w:lang w:eastAsia="el-GR"/>
        </w:rPr>
        <w:t>Δήμου</w:t>
      </w:r>
      <w:r w:rsidRPr="009246DA">
        <w:rPr>
          <w:rFonts w:ascii="Calibri" w:eastAsia="Times New Roman" w:hAnsi="Calibri" w:cs="Calibri"/>
          <w:color w:val="000000"/>
          <w:kern w:val="0"/>
          <w:lang w:eastAsia="el-GR"/>
        </w:rPr>
        <w:t xml:space="preserve"> Αγίας Βαρβάρας</w:t>
      </w:r>
    </w:p>
    <w:p w14:paraId="1504D788" w14:textId="2C3C4D9A" w:rsidR="009246DA" w:rsidRPr="009246DA" w:rsidRDefault="009246DA">
      <w:pPr>
        <w:pStyle w:val="a6"/>
        <w:numPr>
          <w:ilvl w:val="0"/>
          <w:numId w:val="71"/>
        </w:numPr>
        <w:spacing w:line="300" w:lineRule="auto"/>
        <w:ind w:left="714" w:hanging="357"/>
        <w:contextualSpacing w:val="0"/>
        <w:jc w:val="both"/>
        <w:rPr>
          <w:rFonts w:ascii="Calibri" w:eastAsia="Times New Roman" w:hAnsi="Calibri" w:cs="Calibri"/>
          <w:color w:val="000000"/>
          <w:kern w:val="0"/>
          <w:lang w:eastAsia="el-GR"/>
        </w:rPr>
      </w:pPr>
      <w:r w:rsidRPr="009246DA">
        <w:rPr>
          <w:rFonts w:ascii="Calibri" w:eastAsia="Times New Roman" w:hAnsi="Calibri" w:cs="Calibri"/>
          <w:color w:val="000000"/>
          <w:kern w:val="0"/>
          <w:lang w:eastAsia="el-GR"/>
        </w:rPr>
        <w:t xml:space="preserve">Κανονισμός λειτουργίας συστήματος κοινόχρηστων ποδηλάτων του </w:t>
      </w:r>
      <w:r w:rsidR="008D7A8A">
        <w:rPr>
          <w:rFonts w:ascii="Calibri" w:eastAsia="Times New Roman" w:hAnsi="Calibri" w:cs="Calibri"/>
          <w:color w:val="000000"/>
          <w:kern w:val="0"/>
          <w:lang w:eastAsia="el-GR"/>
        </w:rPr>
        <w:t>Δήμου</w:t>
      </w:r>
      <w:r w:rsidRPr="009246DA">
        <w:rPr>
          <w:rFonts w:ascii="Calibri" w:eastAsia="Times New Roman" w:hAnsi="Calibri" w:cs="Calibri"/>
          <w:color w:val="000000"/>
          <w:kern w:val="0"/>
          <w:lang w:eastAsia="el-GR"/>
        </w:rPr>
        <w:t xml:space="preserve"> Αγίας Βαρβάρας</w:t>
      </w:r>
    </w:p>
    <w:p w14:paraId="75CD47EE" w14:textId="7EC2C842" w:rsidR="009246DA" w:rsidRPr="009246DA" w:rsidRDefault="009246DA">
      <w:pPr>
        <w:pStyle w:val="a6"/>
        <w:numPr>
          <w:ilvl w:val="0"/>
          <w:numId w:val="71"/>
        </w:numPr>
        <w:spacing w:line="300" w:lineRule="auto"/>
        <w:ind w:left="714" w:hanging="357"/>
        <w:contextualSpacing w:val="0"/>
        <w:jc w:val="both"/>
        <w:rPr>
          <w:rFonts w:ascii="Calibri" w:eastAsia="Times New Roman" w:hAnsi="Calibri" w:cs="Calibri"/>
          <w:color w:val="000000"/>
          <w:kern w:val="0"/>
          <w:lang w:eastAsia="el-GR"/>
        </w:rPr>
      </w:pPr>
      <w:r w:rsidRPr="009246DA">
        <w:rPr>
          <w:rFonts w:ascii="Calibri" w:eastAsia="Times New Roman" w:hAnsi="Calibri" w:cs="Calibri"/>
          <w:color w:val="000000"/>
          <w:kern w:val="0"/>
          <w:lang w:eastAsia="el-GR"/>
        </w:rPr>
        <w:t xml:space="preserve"> Εσωτερικός Κανονισμός λειτουργίας Κέντρου Δημιουργικής Απασχόλησης Παιδιών (Κ.Δ.Α.Π.) </w:t>
      </w:r>
      <w:r w:rsidR="008D7A8A">
        <w:rPr>
          <w:rFonts w:ascii="Calibri" w:eastAsia="Times New Roman" w:hAnsi="Calibri" w:cs="Calibri"/>
          <w:color w:val="000000"/>
          <w:kern w:val="0"/>
          <w:lang w:eastAsia="el-GR"/>
        </w:rPr>
        <w:t>Δήμου</w:t>
      </w:r>
      <w:r w:rsidRPr="009246DA">
        <w:rPr>
          <w:rFonts w:ascii="Calibri" w:eastAsia="Times New Roman" w:hAnsi="Calibri" w:cs="Calibri"/>
          <w:color w:val="000000"/>
          <w:kern w:val="0"/>
          <w:lang w:eastAsia="el-GR"/>
        </w:rPr>
        <w:t xml:space="preserve"> Αγίας Βαρβάρας</w:t>
      </w:r>
    </w:p>
    <w:p w14:paraId="5F4D7942" w14:textId="480EC096" w:rsidR="009246DA" w:rsidRPr="009246DA" w:rsidRDefault="009246DA">
      <w:pPr>
        <w:pStyle w:val="a6"/>
        <w:numPr>
          <w:ilvl w:val="0"/>
          <w:numId w:val="71"/>
        </w:numPr>
        <w:spacing w:line="300" w:lineRule="auto"/>
        <w:ind w:left="714" w:hanging="357"/>
        <w:contextualSpacing w:val="0"/>
        <w:jc w:val="both"/>
        <w:rPr>
          <w:rFonts w:ascii="Calibri" w:eastAsia="Times New Roman" w:hAnsi="Calibri" w:cs="Calibri"/>
          <w:color w:val="000000"/>
          <w:kern w:val="0"/>
          <w:lang w:eastAsia="el-GR"/>
        </w:rPr>
      </w:pPr>
      <w:r w:rsidRPr="009246DA">
        <w:rPr>
          <w:rFonts w:ascii="Calibri" w:eastAsia="Times New Roman" w:hAnsi="Calibri" w:cs="Calibri"/>
          <w:color w:val="000000"/>
          <w:kern w:val="0"/>
          <w:lang w:eastAsia="el-GR"/>
        </w:rPr>
        <w:t>Κανονισμός</w:t>
      </w:r>
      <w:r w:rsidR="00BD2F0D">
        <w:rPr>
          <w:rFonts w:ascii="Calibri" w:eastAsia="Times New Roman" w:hAnsi="Calibri" w:cs="Calibri"/>
          <w:color w:val="000000"/>
          <w:kern w:val="0"/>
          <w:lang w:eastAsia="el-GR"/>
        </w:rPr>
        <w:t xml:space="preserve"> </w:t>
      </w:r>
      <w:r w:rsidRPr="009246DA">
        <w:rPr>
          <w:rFonts w:ascii="Calibri" w:eastAsia="Times New Roman" w:hAnsi="Calibri" w:cs="Calibri"/>
          <w:color w:val="000000"/>
          <w:kern w:val="0"/>
          <w:lang w:eastAsia="el-GR"/>
        </w:rPr>
        <w:t xml:space="preserve">στάθμευσης </w:t>
      </w:r>
      <w:r w:rsidR="008D7A8A">
        <w:rPr>
          <w:rFonts w:ascii="Calibri" w:eastAsia="Times New Roman" w:hAnsi="Calibri" w:cs="Calibri"/>
          <w:color w:val="000000"/>
          <w:kern w:val="0"/>
          <w:lang w:eastAsia="el-GR"/>
        </w:rPr>
        <w:t>Δήμου</w:t>
      </w:r>
      <w:r w:rsidRPr="009246DA">
        <w:rPr>
          <w:rFonts w:ascii="Calibri" w:eastAsia="Times New Roman" w:hAnsi="Calibri" w:cs="Calibri"/>
          <w:color w:val="000000"/>
          <w:kern w:val="0"/>
          <w:lang w:eastAsia="el-GR"/>
        </w:rPr>
        <w:t xml:space="preserve"> Αγίας Βαρβάρας</w:t>
      </w:r>
    </w:p>
    <w:p w14:paraId="22912BFA" w14:textId="5A074BE6" w:rsidR="009246DA" w:rsidRPr="009246DA" w:rsidRDefault="009246DA">
      <w:pPr>
        <w:pStyle w:val="a6"/>
        <w:numPr>
          <w:ilvl w:val="0"/>
          <w:numId w:val="71"/>
        </w:numPr>
        <w:spacing w:line="300" w:lineRule="auto"/>
        <w:ind w:left="714" w:hanging="357"/>
        <w:contextualSpacing w:val="0"/>
        <w:jc w:val="both"/>
        <w:rPr>
          <w:rFonts w:ascii="Calibri" w:eastAsia="Times New Roman" w:hAnsi="Calibri" w:cs="Calibri"/>
          <w:color w:val="000000"/>
          <w:kern w:val="0"/>
          <w:lang w:eastAsia="el-GR"/>
        </w:rPr>
      </w:pPr>
      <w:r w:rsidRPr="009246DA">
        <w:rPr>
          <w:rFonts w:ascii="Calibri" w:eastAsia="Times New Roman" w:hAnsi="Calibri" w:cs="Calibri"/>
          <w:color w:val="000000"/>
          <w:kern w:val="0"/>
          <w:lang w:eastAsia="el-GR"/>
        </w:rPr>
        <w:t xml:space="preserve">Μνημόνιο συνεργασίας μεταξύ του Ταμείου των Ηνωμένων Εθνών για τα Παιδιά (United Nations Children ’s Fund (UNICEF) και του </w:t>
      </w:r>
      <w:r w:rsidR="008D7A8A">
        <w:rPr>
          <w:rFonts w:ascii="Calibri" w:eastAsia="Times New Roman" w:hAnsi="Calibri" w:cs="Calibri"/>
          <w:color w:val="000000"/>
          <w:kern w:val="0"/>
          <w:lang w:eastAsia="el-GR"/>
        </w:rPr>
        <w:t>Δήμου</w:t>
      </w:r>
      <w:r w:rsidRPr="009246DA">
        <w:rPr>
          <w:rFonts w:ascii="Calibri" w:eastAsia="Times New Roman" w:hAnsi="Calibri" w:cs="Calibri"/>
          <w:color w:val="000000"/>
          <w:kern w:val="0"/>
          <w:lang w:eastAsia="el-GR"/>
        </w:rPr>
        <w:t xml:space="preserve"> Αγίας Βαρβάρας</w:t>
      </w:r>
    </w:p>
    <w:p w14:paraId="3650CB8B" w14:textId="0BC0FDF5" w:rsidR="009246DA" w:rsidRDefault="009246DA">
      <w:pPr>
        <w:pStyle w:val="a6"/>
        <w:numPr>
          <w:ilvl w:val="0"/>
          <w:numId w:val="71"/>
        </w:numPr>
        <w:spacing w:line="300" w:lineRule="auto"/>
        <w:ind w:left="714" w:hanging="357"/>
        <w:contextualSpacing w:val="0"/>
        <w:jc w:val="both"/>
        <w:rPr>
          <w:rFonts w:ascii="Calibri" w:eastAsia="Times New Roman" w:hAnsi="Calibri" w:cs="Calibri"/>
          <w:color w:val="000000"/>
          <w:kern w:val="0"/>
          <w:lang w:eastAsia="el-GR"/>
        </w:rPr>
      </w:pPr>
      <w:r w:rsidRPr="009246DA">
        <w:rPr>
          <w:rFonts w:ascii="Calibri" w:eastAsia="Times New Roman" w:hAnsi="Calibri" w:cs="Calibri"/>
          <w:color w:val="000000"/>
          <w:kern w:val="0"/>
          <w:lang w:eastAsia="el-GR"/>
        </w:rPr>
        <w:lastRenderedPageBreak/>
        <w:t xml:space="preserve">Μνημόνιο συνεργασίας με το ΠΑ.Δ.Α. και δωρεάν παραχώρηση χρήσης δημοτικού ακινήτου στο Πανεπιστήμιο Δυτικής Αττικής στο πλαίσιο μνημονίου συνεργασίας μεταξύ αυτού και του </w:t>
      </w:r>
      <w:r w:rsidR="008D7A8A">
        <w:rPr>
          <w:rFonts w:ascii="Calibri" w:eastAsia="Times New Roman" w:hAnsi="Calibri" w:cs="Calibri"/>
          <w:color w:val="000000"/>
          <w:kern w:val="0"/>
          <w:lang w:eastAsia="el-GR"/>
        </w:rPr>
        <w:t>Δήμου</w:t>
      </w:r>
    </w:p>
    <w:p w14:paraId="549D7667" w14:textId="4A9A01CB" w:rsidR="009246DA" w:rsidRPr="009246DA" w:rsidRDefault="009246DA">
      <w:pPr>
        <w:pStyle w:val="a6"/>
        <w:numPr>
          <w:ilvl w:val="0"/>
          <w:numId w:val="71"/>
        </w:numPr>
        <w:spacing w:line="300" w:lineRule="auto"/>
        <w:ind w:left="714" w:hanging="357"/>
        <w:contextualSpacing w:val="0"/>
        <w:jc w:val="both"/>
        <w:rPr>
          <w:rFonts w:ascii="Calibri" w:eastAsia="Times New Roman" w:hAnsi="Calibri" w:cs="Calibri"/>
          <w:color w:val="000000"/>
          <w:kern w:val="0"/>
          <w:lang w:eastAsia="el-GR"/>
        </w:rPr>
      </w:pPr>
      <w:r w:rsidRPr="009246DA">
        <w:rPr>
          <w:rFonts w:ascii="Calibri" w:eastAsia="Times New Roman" w:hAnsi="Calibri" w:cs="Calibri"/>
          <w:color w:val="000000"/>
          <w:kern w:val="0"/>
          <w:lang w:eastAsia="el-GR"/>
        </w:rPr>
        <w:t>Προγραμματική σύμβαση με Κτιριακές Υποδομές (</w:t>
      </w:r>
      <w:proofErr w:type="spellStart"/>
      <w:r w:rsidRPr="009246DA">
        <w:rPr>
          <w:rFonts w:ascii="Calibri" w:eastAsia="Times New Roman" w:hAnsi="Calibri" w:cs="Calibri"/>
          <w:color w:val="000000"/>
          <w:kern w:val="0"/>
          <w:lang w:eastAsia="el-GR"/>
        </w:rPr>
        <w:t>Κτ.Υπ</w:t>
      </w:r>
      <w:proofErr w:type="spellEnd"/>
      <w:r w:rsidRPr="009246DA">
        <w:rPr>
          <w:rFonts w:ascii="Calibri" w:eastAsia="Times New Roman" w:hAnsi="Calibri" w:cs="Calibri"/>
          <w:color w:val="000000"/>
          <w:kern w:val="0"/>
          <w:lang w:eastAsia="el-GR"/>
        </w:rPr>
        <w:t xml:space="preserve">.) ΑΕ και ορισμός εκπροσώπων του </w:t>
      </w:r>
      <w:r w:rsidR="008D7A8A">
        <w:rPr>
          <w:rFonts w:ascii="Calibri" w:eastAsia="Times New Roman" w:hAnsi="Calibri" w:cs="Calibri"/>
          <w:color w:val="000000"/>
          <w:kern w:val="0"/>
          <w:lang w:eastAsia="el-GR"/>
        </w:rPr>
        <w:t>Δήμου</w:t>
      </w:r>
      <w:r w:rsidRPr="009246DA">
        <w:rPr>
          <w:rFonts w:ascii="Calibri" w:eastAsia="Times New Roman" w:hAnsi="Calibri" w:cs="Calibri"/>
          <w:color w:val="000000"/>
          <w:kern w:val="0"/>
          <w:lang w:eastAsia="el-GR"/>
        </w:rPr>
        <w:t xml:space="preserve"> στην Επιτροπή Παρακολούθησης για την υλοποίηση του έργου «ΕΠΕΜΒΑΣΕΙΣ ΕΝΕΡΓΕΙΑΚΗΣ ΑΝΑΒΑΘΜΙΣΗΣ ΤΕΣΣΑΡΩΝ ΕΚΠΑΙΔΕΥΤΙΚΩΝ ΚΤΙΡΙΩΝ ΤΟΥ ΔΗΜΟΥ ΑΓΙΑΣ ΒΑΡΒΑΡΑΣ»</w:t>
      </w:r>
    </w:p>
    <w:p w14:paraId="37D41E44" w14:textId="6DE3E53A" w:rsidR="009246DA" w:rsidRPr="009246DA" w:rsidRDefault="009246DA">
      <w:pPr>
        <w:pStyle w:val="a6"/>
        <w:numPr>
          <w:ilvl w:val="0"/>
          <w:numId w:val="71"/>
        </w:numPr>
        <w:spacing w:line="300" w:lineRule="auto"/>
        <w:ind w:left="714" w:hanging="357"/>
        <w:contextualSpacing w:val="0"/>
        <w:jc w:val="both"/>
        <w:rPr>
          <w:rFonts w:ascii="Calibri" w:eastAsia="Times New Roman" w:hAnsi="Calibri" w:cs="Calibri"/>
          <w:color w:val="000000"/>
          <w:kern w:val="0"/>
          <w:lang w:eastAsia="el-GR"/>
        </w:rPr>
      </w:pPr>
      <w:r w:rsidRPr="009246DA">
        <w:rPr>
          <w:rFonts w:ascii="Calibri" w:eastAsia="Times New Roman" w:hAnsi="Calibri" w:cs="Calibri"/>
          <w:color w:val="000000"/>
          <w:kern w:val="0"/>
          <w:lang w:eastAsia="el-GR"/>
        </w:rPr>
        <w:t>Προγραμματική σύμβαση</w:t>
      </w:r>
      <w:r w:rsidR="00BD2F0D">
        <w:rPr>
          <w:rFonts w:ascii="Calibri" w:eastAsia="Times New Roman" w:hAnsi="Calibri" w:cs="Calibri"/>
          <w:color w:val="000000"/>
          <w:kern w:val="0"/>
          <w:lang w:eastAsia="el-GR"/>
        </w:rPr>
        <w:t xml:space="preserve"> </w:t>
      </w:r>
      <w:r w:rsidRPr="009246DA">
        <w:rPr>
          <w:rFonts w:ascii="Calibri" w:eastAsia="Times New Roman" w:hAnsi="Calibri" w:cs="Calibri"/>
          <w:color w:val="000000"/>
          <w:kern w:val="0"/>
          <w:lang w:eastAsia="el-GR"/>
        </w:rPr>
        <w:t>για το Πρόγραμμα στεγαστικής συνδρομής «ΚΑΛΥΨΗ»</w:t>
      </w:r>
    </w:p>
    <w:p w14:paraId="5F99F02A" w14:textId="7C7DCF00" w:rsidR="009246DA" w:rsidRPr="009246DA" w:rsidRDefault="009246DA">
      <w:pPr>
        <w:pStyle w:val="a6"/>
        <w:numPr>
          <w:ilvl w:val="0"/>
          <w:numId w:val="71"/>
        </w:numPr>
        <w:spacing w:line="300" w:lineRule="auto"/>
        <w:ind w:left="714" w:hanging="357"/>
        <w:contextualSpacing w:val="0"/>
        <w:jc w:val="both"/>
        <w:rPr>
          <w:rFonts w:ascii="Calibri" w:eastAsia="Times New Roman" w:hAnsi="Calibri" w:cs="Calibri"/>
          <w:color w:val="000000"/>
          <w:kern w:val="0"/>
          <w:lang w:eastAsia="el-GR"/>
        </w:rPr>
      </w:pPr>
      <w:r w:rsidRPr="009246DA">
        <w:rPr>
          <w:rFonts w:ascii="Calibri" w:eastAsia="Times New Roman" w:hAnsi="Calibri" w:cs="Calibri"/>
          <w:color w:val="000000"/>
          <w:kern w:val="0"/>
          <w:lang w:eastAsia="el-GR"/>
        </w:rPr>
        <w:t xml:space="preserve">Προγραμματική σύμβαση που αφορά στη συμμετοχή του </w:t>
      </w:r>
      <w:r w:rsidR="008D7A8A">
        <w:rPr>
          <w:rFonts w:ascii="Calibri" w:eastAsia="Times New Roman" w:hAnsi="Calibri" w:cs="Calibri"/>
          <w:color w:val="000000"/>
          <w:kern w:val="0"/>
          <w:lang w:eastAsia="el-GR"/>
        </w:rPr>
        <w:t>Δήμου</w:t>
      </w:r>
      <w:r w:rsidRPr="009246DA">
        <w:rPr>
          <w:rFonts w:ascii="Calibri" w:eastAsia="Times New Roman" w:hAnsi="Calibri" w:cs="Calibri"/>
          <w:color w:val="000000"/>
          <w:kern w:val="0"/>
          <w:lang w:eastAsia="el-GR"/>
        </w:rPr>
        <w:t xml:space="preserve"> Αγίας Βαρβάρας στο Πρόγραμμα «Κάλυψη»</w:t>
      </w:r>
      <w:bookmarkStart w:id="21" w:name="RANGE!C89"/>
      <w:r w:rsidRPr="009246DA">
        <w:rPr>
          <w:rFonts w:ascii="Calibri" w:hAnsi="Calibri" w:cs="Calibri"/>
          <w:color w:val="000000"/>
        </w:rPr>
        <w:t xml:space="preserve"> </w:t>
      </w:r>
      <w:bookmarkEnd w:id="21"/>
      <w:r w:rsidRPr="009246DA">
        <w:rPr>
          <w:rFonts w:ascii="Calibri" w:eastAsia="Times New Roman" w:hAnsi="Calibri" w:cs="Calibri"/>
          <w:color w:val="000000"/>
          <w:kern w:val="0"/>
          <w:lang w:eastAsia="el-GR"/>
        </w:rPr>
        <w:t xml:space="preserve">Έγκριση σύναψης προγραμματικής σύμβασης με τον ΠΕΣΥΔΑΠ και ορισμός εκπροσώπων του </w:t>
      </w:r>
      <w:r w:rsidR="008D7A8A">
        <w:rPr>
          <w:rFonts w:ascii="Calibri" w:eastAsia="Times New Roman" w:hAnsi="Calibri" w:cs="Calibri"/>
          <w:color w:val="000000"/>
          <w:kern w:val="0"/>
          <w:lang w:eastAsia="el-GR"/>
        </w:rPr>
        <w:t>Δήμου</w:t>
      </w:r>
    </w:p>
    <w:p w14:paraId="2F9F76D1" w14:textId="6C62BAEA" w:rsidR="009246DA" w:rsidRPr="009246DA" w:rsidRDefault="009246DA">
      <w:pPr>
        <w:pStyle w:val="a6"/>
        <w:numPr>
          <w:ilvl w:val="0"/>
          <w:numId w:val="71"/>
        </w:numPr>
        <w:spacing w:line="300" w:lineRule="auto"/>
        <w:ind w:left="714" w:hanging="357"/>
        <w:contextualSpacing w:val="0"/>
        <w:jc w:val="both"/>
        <w:rPr>
          <w:rFonts w:ascii="Calibri" w:eastAsia="Times New Roman" w:hAnsi="Calibri" w:cs="Calibri"/>
          <w:color w:val="000000"/>
          <w:kern w:val="0"/>
          <w:lang w:eastAsia="el-GR"/>
        </w:rPr>
      </w:pPr>
      <w:r w:rsidRPr="009246DA">
        <w:rPr>
          <w:rFonts w:ascii="Calibri" w:eastAsia="Times New Roman" w:hAnsi="Calibri" w:cs="Calibri"/>
          <w:color w:val="000000"/>
          <w:kern w:val="0"/>
          <w:lang w:eastAsia="el-GR"/>
        </w:rPr>
        <w:t xml:space="preserve">Σύναψη και όρων του σχεδίου της προγραμματικής σύμβασης μεταξύ της Περιφέρειας Αττικής και του </w:t>
      </w:r>
      <w:r w:rsidR="008D7A8A">
        <w:rPr>
          <w:rFonts w:ascii="Calibri" w:eastAsia="Times New Roman" w:hAnsi="Calibri" w:cs="Calibri"/>
          <w:color w:val="000000"/>
          <w:kern w:val="0"/>
          <w:lang w:eastAsia="el-GR"/>
        </w:rPr>
        <w:t>Δήμου</w:t>
      </w:r>
      <w:r w:rsidRPr="009246DA">
        <w:rPr>
          <w:rFonts w:ascii="Calibri" w:eastAsia="Times New Roman" w:hAnsi="Calibri" w:cs="Calibri"/>
          <w:color w:val="000000"/>
          <w:kern w:val="0"/>
          <w:lang w:eastAsia="el-GR"/>
        </w:rPr>
        <w:t xml:space="preserve"> Αγίας Βαρβάρας για την υλοποίηση της προμήθειας με τίτλο: «ΑΝΑΒΑΘΜΙΣΗ ΑΘΛΗΤΙΚΩΝ ΕΓΚΑΤΑΣΤΑΣΕΩΝ ΔΗΜΟΥ ΑΓΙΑΣ ΒΑΡΒΑΡΑΣ» συνολικού προϋπολογισμού 3.780.000,00 ευρώ (συμπεριλαμβανομένου Φ.Π.Α.)</w:t>
      </w:r>
    </w:p>
    <w:p w14:paraId="139DF78F" w14:textId="5E0FEC8C" w:rsidR="009246DA" w:rsidRPr="009246DA" w:rsidRDefault="009246DA">
      <w:pPr>
        <w:pStyle w:val="a6"/>
        <w:numPr>
          <w:ilvl w:val="0"/>
          <w:numId w:val="71"/>
        </w:numPr>
        <w:spacing w:line="300" w:lineRule="auto"/>
        <w:ind w:left="714" w:hanging="357"/>
        <w:contextualSpacing w:val="0"/>
        <w:jc w:val="both"/>
        <w:rPr>
          <w:rFonts w:ascii="Calibri" w:eastAsia="Times New Roman" w:hAnsi="Calibri" w:cs="Calibri"/>
          <w:color w:val="000000"/>
          <w:kern w:val="0"/>
          <w:lang w:eastAsia="el-GR"/>
        </w:rPr>
      </w:pPr>
      <w:r w:rsidRPr="009246DA">
        <w:rPr>
          <w:rFonts w:ascii="Calibri" w:eastAsia="Times New Roman" w:hAnsi="Calibri" w:cs="Calibri"/>
          <w:color w:val="000000"/>
          <w:kern w:val="0"/>
          <w:lang w:eastAsia="el-GR"/>
        </w:rPr>
        <w:t xml:space="preserve">Σύναψη και όροι 2ης τροποποίησης-παράτασης προγραμματικής σύμβασης μεταξύ της Περιφέρειας Αττικής και του </w:t>
      </w:r>
      <w:r w:rsidR="008D7A8A">
        <w:rPr>
          <w:rFonts w:ascii="Calibri" w:eastAsia="Times New Roman" w:hAnsi="Calibri" w:cs="Calibri"/>
          <w:color w:val="000000"/>
          <w:kern w:val="0"/>
          <w:lang w:eastAsia="el-GR"/>
        </w:rPr>
        <w:t>Δήμου</w:t>
      </w:r>
      <w:r w:rsidRPr="009246DA">
        <w:rPr>
          <w:rFonts w:ascii="Calibri" w:eastAsia="Times New Roman" w:hAnsi="Calibri" w:cs="Calibri"/>
          <w:color w:val="000000"/>
          <w:kern w:val="0"/>
          <w:lang w:eastAsia="el-GR"/>
        </w:rPr>
        <w:t xml:space="preserve"> Αγίας Βαρβάρας για το έργο: «ΚΑΤΑΣΚΕΥΗ ΝΕΩΝ ΠΕΖΟΔΡΟΜΩΝ &amp; ΣΥΝΤΗΡΗΣΗ ΥΠΑΡΧΟΝΤΩΝ ΔΗΜΟΥ ΑΓΙΑΣ ΒΑΡΒΑΡΑΣ»</w:t>
      </w:r>
    </w:p>
    <w:p w14:paraId="2E2EF54D" w14:textId="533F6199" w:rsidR="009246DA" w:rsidRPr="009246DA" w:rsidRDefault="009246DA">
      <w:pPr>
        <w:pStyle w:val="a6"/>
        <w:numPr>
          <w:ilvl w:val="0"/>
          <w:numId w:val="71"/>
        </w:numPr>
        <w:spacing w:line="300" w:lineRule="auto"/>
        <w:ind w:left="714" w:hanging="357"/>
        <w:contextualSpacing w:val="0"/>
        <w:jc w:val="both"/>
        <w:rPr>
          <w:rFonts w:ascii="Calibri" w:eastAsia="Times New Roman" w:hAnsi="Calibri" w:cs="Calibri"/>
          <w:color w:val="000000"/>
          <w:kern w:val="0"/>
          <w:lang w:eastAsia="el-GR"/>
        </w:rPr>
      </w:pPr>
      <w:r w:rsidRPr="009246DA">
        <w:rPr>
          <w:rFonts w:ascii="Calibri" w:eastAsia="Times New Roman" w:hAnsi="Calibri" w:cs="Calibri"/>
          <w:color w:val="000000"/>
          <w:kern w:val="0"/>
          <w:lang w:eastAsia="el-GR"/>
        </w:rPr>
        <w:t>Σύναψη και όροι 2ης</w:t>
      </w:r>
      <w:r w:rsidRPr="009246DA">
        <w:rPr>
          <w:rFonts w:ascii="Calibri" w:eastAsia="Times New Roman" w:hAnsi="Calibri" w:cs="Calibri"/>
          <w:b/>
          <w:bCs/>
          <w:color w:val="000000"/>
          <w:kern w:val="0"/>
          <w:lang w:eastAsia="el-GR"/>
        </w:rPr>
        <w:t xml:space="preserve"> </w:t>
      </w:r>
      <w:r w:rsidRPr="009246DA">
        <w:rPr>
          <w:rFonts w:ascii="Calibri" w:eastAsia="Times New Roman" w:hAnsi="Calibri" w:cs="Calibri"/>
          <w:color w:val="000000"/>
          <w:kern w:val="0"/>
          <w:lang w:eastAsia="el-GR"/>
        </w:rPr>
        <w:t xml:space="preserve">τροποποίησης-παράτασης προγραμματικής σύμβασης μεταξύ της Περιφέρειας Αττικής και του </w:t>
      </w:r>
      <w:r w:rsidR="008D7A8A">
        <w:rPr>
          <w:rFonts w:ascii="Calibri" w:eastAsia="Times New Roman" w:hAnsi="Calibri" w:cs="Calibri"/>
          <w:color w:val="000000"/>
          <w:kern w:val="0"/>
          <w:lang w:eastAsia="el-GR"/>
        </w:rPr>
        <w:t>Δήμου</w:t>
      </w:r>
      <w:r w:rsidRPr="009246DA">
        <w:rPr>
          <w:rFonts w:ascii="Calibri" w:eastAsia="Times New Roman" w:hAnsi="Calibri" w:cs="Calibri"/>
          <w:color w:val="000000"/>
          <w:kern w:val="0"/>
          <w:lang w:eastAsia="el-GR"/>
        </w:rPr>
        <w:t xml:space="preserve"> Αγίας Βαρβάρας για το έργο: </w:t>
      </w:r>
      <w:r w:rsidRPr="009246DA">
        <w:rPr>
          <w:rFonts w:ascii="Calibri" w:eastAsia="Times New Roman" w:hAnsi="Calibri" w:cs="Calibri"/>
          <w:b/>
          <w:bCs/>
          <w:color w:val="000000"/>
          <w:kern w:val="0"/>
          <w:lang w:eastAsia="el-GR"/>
        </w:rPr>
        <w:t>«</w:t>
      </w:r>
      <w:r w:rsidRPr="009246DA">
        <w:rPr>
          <w:rFonts w:ascii="Calibri" w:eastAsia="Times New Roman" w:hAnsi="Calibri" w:cs="Calibri"/>
          <w:color w:val="000000"/>
          <w:kern w:val="0"/>
          <w:lang w:eastAsia="el-GR"/>
        </w:rPr>
        <w:t xml:space="preserve">Βιοκλιματική αστική ανάπλαση οδών Π.Π. Γερμανού </w:t>
      </w:r>
      <w:r w:rsidR="008D7A8A">
        <w:rPr>
          <w:rFonts w:ascii="Calibri" w:eastAsia="Times New Roman" w:hAnsi="Calibri" w:cs="Calibri"/>
          <w:color w:val="000000"/>
          <w:kern w:val="0"/>
          <w:lang w:eastAsia="el-GR"/>
        </w:rPr>
        <w:t>Δήμου</w:t>
      </w:r>
      <w:r w:rsidRPr="009246DA">
        <w:rPr>
          <w:rFonts w:ascii="Calibri" w:eastAsia="Times New Roman" w:hAnsi="Calibri" w:cs="Calibri"/>
          <w:color w:val="000000"/>
          <w:kern w:val="0"/>
          <w:lang w:eastAsia="el-GR"/>
        </w:rPr>
        <w:t xml:space="preserve"> Αγίας Βαρβάρας»</w:t>
      </w:r>
      <w:r w:rsidR="009C6169">
        <w:rPr>
          <w:rFonts w:ascii="Calibri" w:eastAsia="Times New Roman" w:hAnsi="Calibri" w:cs="Calibri"/>
          <w:color w:val="000000"/>
          <w:kern w:val="0"/>
          <w:lang w:eastAsia="el-GR"/>
        </w:rPr>
        <w:t>.</w:t>
      </w:r>
    </w:p>
    <w:p w14:paraId="477211FA" w14:textId="418FFBF4" w:rsidR="009E6D08" w:rsidRDefault="009E6D08" w:rsidP="0051671C">
      <w:pPr>
        <w:pStyle w:val="a6"/>
        <w:numPr>
          <w:ilvl w:val="0"/>
          <w:numId w:val="6"/>
        </w:numPr>
        <w:spacing w:line="300" w:lineRule="auto"/>
        <w:ind w:left="357" w:hanging="357"/>
        <w:contextualSpacing w:val="0"/>
        <w:jc w:val="both"/>
        <w:rPr>
          <w:w w:val="102"/>
          <w:lang w:eastAsia="el-GR"/>
        </w:rPr>
      </w:pPr>
      <w:bookmarkStart w:id="22" w:name="_Toc108615806"/>
      <w:r w:rsidRPr="009E6D08">
        <w:rPr>
          <w:w w:val="102"/>
        </w:rPr>
        <w:t>Παροχή των νόμιμων στοιχείων αιρετών προσώπων σε θεσμικούς φορείς κατόπιν σχετικού αιτήματος (π.χ. Πταισματοδικείο, Αστυνομικό Τμήμα κ.ά.)</w:t>
      </w:r>
      <w:r w:rsidR="009C6169">
        <w:rPr>
          <w:w w:val="102"/>
        </w:rPr>
        <w:t>.</w:t>
      </w:r>
      <w:r w:rsidR="006441BA" w:rsidRPr="009E6D08">
        <w:rPr>
          <w:w w:val="102"/>
          <w:lang w:eastAsia="el-GR"/>
        </w:rPr>
        <w:t xml:space="preserve"> </w:t>
      </w:r>
    </w:p>
    <w:p w14:paraId="69D11C55" w14:textId="4BC1A385" w:rsidR="0051671C" w:rsidRPr="004679C4" w:rsidRDefault="0051671C" w:rsidP="0051671C">
      <w:pPr>
        <w:pStyle w:val="a6"/>
        <w:numPr>
          <w:ilvl w:val="0"/>
          <w:numId w:val="6"/>
        </w:numPr>
        <w:spacing w:line="300" w:lineRule="auto"/>
        <w:ind w:left="357" w:hanging="357"/>
        <w:contextualSpacing w:val="0"/>
        <w:jc w:val="both"/>
        <w:rPr>
          <w:w w:val="102"/>
          <w:lang w:eastAsia="el-GR"/>
        </w:rPr>
      </w:pPr>
      <w:r w:rsidRPr="004679C4">
        <w:rPr>
          <w:w w:val="102"/>
          <w:lang w:eastAsia="el-GR"/>
        </w:rPr>
        <w:t xml:space="preserve">Επικαιροποίηση του ενιαίου αρχείου των μελών των Επιτροπών του </w:t>
      </w:r>
      <w:r w:rsidR="008D7A8A">
        <w:rPr>
          <w:w w:val="102"/>
          <w:lang w:eastAsia="el-GR"/>
        </w:rPr>
        <w:t>Δήμου</w:t>
      </w:r>
      <w:r w:rsidRPr="004679C4">
        <w:rPr>
          <w:w w:val="102"/>
          <w:lang w:eastAsia="el-GR"/>
        </w:rPr>
        <w:t xml:space="preserve"> (</w:t>
      </w:r>
      <w:r w:rsidRPr="004679C4">
        <w:rPr>
          <w:w w:val="102"/>
          <w:lang w:val="en-US" w:eastAsia="el-GR"/>
        </w:rPr>
        <w:t>excel</w:t>
      </w:r>
      <w:r w:rsidRPr="004679C4">
        <w:rPr>
          <w:w w:val="102"/>
          <w:lang w:eastAsia="el-GR"/>
        </w:rPr>
        <w:t>) με βάση τη διάρκεια της θητείας τους, από το έτος 2019 ως σήμερα. Η αναζήτηση των στοιχείων γίνεται άμεση και γρήγορη</w:t>
      </w:r>
      <w:r w:rsidR="009C6169">
        <w:rPr>
          <w:w w:val="102"/>
          <w:lang w:eastAsia="el-GR"/>
        </w:rPr>
        <w:t>.</w:t>
      </w:r>
    </w:p>
    <w:p w14:paraId="2060FBA8" w14:textId="5EAB0406" w:rsidR="0051671C" w:rsidRPr="004679C4" w:rsidRDefault="0051671C" w:rsidP="0051671C">
      <w:pPr>
        <w:pStyle w:val="a6"/>
        <w:numPr>
          <w:ilvl w:val="0"/>
          <w:numId w:val="6"/>
        </w:numPr>
        <w:spacing w:line="300" w:lineRule="auto"/>
        <w:ind w:left="357" w:hanging="357"/>
        <w:contextualSpacing w:val="0"/>
        <w:jc w:val="both"/>
        <w:rPr>
          <w:w w:val="102"/>
          <w:lang w:eastAsia="el-GR"/>
        </w:rPr>
      </w:pPr>
      <w:r w:rsidRPr="004679C4">
        <w:rPr>
          <w:w w:val="102"/>
          <w:lang w:eastAsia="el-GR"/>
        </w:rPr>
        <w:lastRenderedPageBreak/>
        <w:t>Παρακολούθηση και συλλογή στοιχείων για την ηλεκτρονική καταχώρηση υπόχρεων Δήλωσης Περιουσιακής Κατάστασης (Δ.Π.Κ.) και Οικονομικών Συμφερόντων (Δ.Ο.Σ.) στο σύστημα «ΠΟΘΕΝ ΕΣΧΕΣ»</w:t>
      </w:r>
      <w:r w:rsidR="009C6169">
        <w:rPr>
          <w:w w:val="102"/>
          <w:lang w:eastAsia="el-GR"/>
        </w:rPr>
        <w:t>.</w:t>
      </w:r>
    </w:p>
    <w:p w14:paraId="642EC206" w14:textId="7D563EA0" w:rsidR="0051671C" w:rsidRPr="004679C4" w:rsidRDefault="0051671C" w:rsidP="0051671C">
      <w:pPr>
        <w:pStyle w:val="a6"/>
        <w:numPr>
          <w:ilvl w:val="0"/>
          <w:numId w:val="6"/>
        </w:numPr>
        <w:spacing w:line="300" w:lineRule="auto"/>
        <w:ind w:left="357" w:hanging="357"/>
        <w:contextualSpacing w:val="0"/>
        <w:jc w:val="both"/>
        <w:rPr>
          <w:w w:val="102"/>
          <w:lang w:eastAsia="el-GR"/>
        </w:rPr>
      </w:pPr>
      <w:r w:rsidRPr="004679C4">
        <w:rPr>
          <w:w w:val="102"/>
          <w:lang w:eastAsia="el-GR"/>
        </w:rPr>
        <w:t xml:space="preserve">Βελτίωση και συνεχής ενημέρωση του τηλεφωνικού καταλόγου των υπαλλήλων του </w:t>
      </w:r>
      <w:r w:rsidR="008D7A8A">
        <w:rPr>
          <w:w w:val="102"/>
          <w:lang w:eastAsia="el-GR"/>
        </w:rPr>
        <w:t>Δήμου</w:t>
      </w:r>
      <w:r w:rsidRPr="004679C4">
        <w:rPr>
          <w:w w:val="102"/>
          <w:lang w:eastAsia="el-GR"/>
        </w:rPr>
        <w:t>, ο οποίος διανέμεται στις υπηρεσίες.</w:t>
      </w:r>
    </w:p>
    <w:p w14:paraId="0F925A8F" w14:textId="2CD163DF" w:rsidR="006441BA" w:rsidRPr="00CC4D5E" w:rsidRDefault="00574136" w:rsidP="00574136">
      <w:pPr>
        <w:pStyle w:val="3"/>
        <w:spacing w:before="240" w:after="240"/>
        <w:rPr>
          <w:rFonts w:cstheme="minorHAnsi"/>
          <w:w w:val="102"/>
          <w:lang w:eastAsia="el-GR"/>
        </w:rPr>
      </w:pPr>
      <w:bookmarkStart w:id="23" w:name="_Toc203553132"/>
      <w:r w:rsidRPr="00CC4D5E">
        <w:rPr>
          <w:rFonts w:cstheme="minorHAnsi"/>
          <w:w w:val="102"/>
          <w:lang w:eastAsia="el-GR"/>
        </w:rPr>
        <w:t>Γ</w:t>
      </w:r>
      <w:r w:rsidR="00B67B07" w:rsidRPr="00CC4D5E">
        <w:rPr>
          <w:rFonts w:cstheme="minorHAnsi"/>
          <w:w w:val="102"/>
          <w:lang w:eastAsia="el-GR"/>
        </w:rPr>
        <w:t>.</w:t>
      </w:r>
      <w:r w:rsidR="009E6D08" w:rsidRPr="00CC4D5E">
        <w:rPr>
          <w:rFonts w:cstheme="minorHAnsi"/>
          <w:w w:val="102"/>
          <w:lang w:eastAsia="el-GR"/>
        </w:rPr>
        <w:t xml:space="preserve"> </w:t>
      </w:r>
      <w:r w:rsidR="006441BA" w:rsidRPr="00CC4D5E">
        <w:rPr>
          <w:rFonts w:cstheme="minorHAnsi"/>
          <w:w w:val="102"/>
          <w:lang w:eastAsia="el-GR"/>
        </w:rPr>
        <w:t>Έκδοση Βεβαιώσεων Μονίμου Κατοικίας</w:t>
      </w:r>
      <w:bookmarkEnd w:id="22"/>
      <w:bookmarkEnd w:id="23"/>
    </w:p>
    <w:p w14:paraId="29A5A090" w14:textId="322D8525" w:rsidR="009B194F" w:rsidRPr="00451A0C" w:rsidRDefault="00451A0C" w:rsidP="00943DF9">
      <w:pPr>
        <w:tabs>
          <w:tab w:val="left" w:pos="1620"/>
        </w:tabs>
        <w:spacing w:line="300" w:lineRule="auto"/>
        <w:jc w:val="both"/>
        <w:rPr>
          <w:w w:val="102"/>
        </w:rPr>
      </w:pPr>
      <w:r w:rsidRPr="00451A0C">
        <w:rPr>
          <w:w w:val="102"/>
        </w:rPr>
        <w:t xml:space="preserve">Οι </w:t>
      </w:r>
      <w:r w:rsidR="00726C65">
        <w:rPr>
          <w:w w:val="102"/>
        </w:rPr>
        <w:t>β</w:t>
      </w:r>
      <w:r w:rsidRPr="00451A0C">
        <w:rPr>
          <w:w w:val="102"/>
        </w:rPr>
        <w:t xml:space="preserve">εβαιώσεις μονίμου κατοικίας εκδίδονται </w:t>
      </w:r>
      <w:r w:rsidR="0051671C">
        <w:rPr>
          <w:w w:val="102"/>
        </w:rPr>
        <w:t xml:space="preserve">αυθημερόν </w:t>
      </w:r>
      <w:r w:rsidRPr="00451A0C">
        <w:rPr>
          <w:w w:val="102"/>
        </w:rPr>
        <w:t>ηλεκτρονικά μέσω</w:t>
      </w:r>
      <w:r w:rsidRPr="00685D74">
        <w:rPr>
          <w:rFonts w:eastAsia="Times New Roman" w:cstheme="minorHAnsi"/>
          <w:bCs/>
          <w:w w:val="102"/>
          <w:lang w:eastAsia="el-GR"/>
        </w:rPr>
        <w:t xml:space="preserve"> του Κόμβου</w:t>
      </w:r>
      <w:r w:rsidR="00403F8D">
        <w:rPr>
          <w:rFonts w:eastAsia="Times New Roman" w:cstheme="minorHAnsi"/>
          <w:bCs/>
          <w:w w:val="102"/>
          <w:lang w:eastAsia="el-GR"/>
        </w:rPr>
        <w:t xml:space="preserve"> </w:t>
      </w:r>
      <w:proofErr w:type="spellStart"/>
      <w:r w:rsidRPr="00685D74">
        <w:rPr>
          <w:rFonts w:eastAsia="Times New Roman" w:cstheme="minorHAnsi"/>
          <w:bCs/>
          <w:w w:val="102"/>
          <w:lang w:eastAsia="el-GR"/>
        </w:rPr>
        <w:t>govHUB</w:t>
      </w:r>
      <w:proofErr w:type="spellEnd"/>
      <w:r w:rsidRPr="00685D74">
        <w:rPr>
          <w:rFonts w:eastAsia="Times New Roman" w:cstheme="minorHAnsi"/>
          <w:bCs/>
          <w:w w:val="102"/>
          <w:lang w:eastAsia="el-GR"/>
        </w:rPr>
        <w:t>.</w:t>
      </w:r>
      <w:r w:rsidRPr="00451A0C">
        <w:rPr>
          <w:rFonts w:eastAsia="Times New Roman" w:cstheme="minorHAnsi"/>
          <w:bCs/>
          <w:w w:val="102"/>
          <w:lang w:eastAsia="el-GR"/>
        </w:rPr>
        <w:t xml:space="preserve"> </w:t>
      </w:r>
      <w:r>
        <w:rPr>
          <w:rFonts w:eastAsia="Times New Roman" w:cstheme="minorHAnsi"/>
          <w:bCs/>
          <w:w w:val="102"/>
          <w:lang w:eastAsia="el-GR"/>
        </w:rPr>
        <w:t xml:space="preserve">Η υπηρεσία διεκπεραιώνει τις διαδικασίες για τις βεβαιώσεις μονίμου κατοικίας που </w:t>
      </w:r>
      <w:r w:rsidRPr="00685D74">
        <w:rPr>
          <w:rFonts w:eastAsia="Times New Roman" w:cstheme="minorHAnsi"/>
          <w:bCs/>
          <w:w w:val="102"/>
          <w:lang w:eastAsia="el-GR"/>
        </w:rPr>
        <w:t>δεν εκδίδονται μέσω συστήματος (π</w:t>
      </w:r>
      <w:r w:rsidR="00726C65">
        <w:rPr>
          <w:rFonts w:eastAsia="Times New Roman" w:cstheme="minorHAnsi"/>
          <w:bCs/>
          <w:w w:val="102"/>
          <w:lang w:eastAsia="el-GR"/>
        </w:rPr>
        <w:t>.</w:t>
      </w:r>
      <w:r w:rsidRPr="00685D74">
        <w:rPr>
          <w:rFonts w:eastAsia="Times New Roman" w:cstheme="minorHAnsi"/>
          <w:bCs/>
          <w:w w:val="102"/>
          <w:lang w:eastAsia="el-GR"/>
        </w:rPr>
        <w:t>χ</w:t>
      </w:r>
      <w:r w:rsidR="00726C65">
        <w:rPr>
          <w:rFonts w:eastAsia="Times New Roman" w:cstheme="minorHAnsi"/>
          <w:bCs/>
          <w:w w:val="102"/>
          <w:lang w:eastAsia="el-GR"/>
        </w:rPr>
        <w:t xml:space="preserve">. </w:t>
      </w:r>
      <w:r w:rsidRPr="00685D74">
        <w:rPr>
          <w:rFonts w:eastAsia="Times New Roman" w:cstheme="minorHAnsi"/>
          <w:bCs/>
          <w:w w:val="102"/>
          <w:lang w:eastAsia="el-GR"/>
        </w:rPr>
        <w:t>για μεταδημοτεύσεις).</w:t>
      </w:r>
      <w:r w:rsidR="00403F8D">
        <w:rPr>
          <w:rFonts w:eastAsia="Times New Roman" w:cstheme="minorHAnsi"/>
          <w:bCs/>
          <w:w w:val="102"/>
          <w:lang w:eastAsia="el-GR"/>
        </w:rPr>
        <w:t xml:space="preserve"> </w:t>
      </w:r>
    </w:p>
    <w:p w14:paraId="5B912ACE" w14:textId="6C9B5A08" w:rsidR="00451A0C" w:rsidRPr="00451A0C" w:rsidRDefault="00451A0C" w:rsidP="00943DF9">
      <w:pPr>
        <w:shd w:val="clear" w:color="auto" w:fill="FFFFFF"/>
        <w:spacing w:after="240" w:line="300" w:lineRule="auto"/>
        <w:jc w:val="both"/>
        <w:rPr>
          <w:rFonts w:eastAsia="Times New Roman" w:cstheme="minorHAnsi"/>
          <w:w w:val="102"/>
          <w:lang w:eastAsia="el-GR"/>
        </w:rPr>
      </w:pPr>
      <w:r w:rsidRPr="00451A0C">
        <w:rPr>
          <w:rFonts w:eastAsia="Times New Roman" w:cstheme="minorHAnsi"/>
          <w:w w:val="102"/>
          <w:lang w:eastAsia="el-GR"/>
        </w:rPr>
        <w:t>Κατά το διάστημα από 1</w:t>
      </w:r>
      <w:r>
        <w:rPr>
          <w:rFonts w:eastAsia="Times New Roman" w:cstheme="minorHAnsi"/>
          <w:w w:val="102"/>
          <w:lang w:eastAsia="el-GR"/>
        </w:rPr>
        <w:t>/1/</w:t>
      </w:r>
      <w:r w:rsidRPr="00451A0C">
        <w:rPr>
          <w:rFonts w:eastAsia="Times New Roman" w:cstheme="minorHAnsi"/>
          <w:w w:val="102"/>
          <w:lang w:eastAsia="el-GR"/>
        </w:rPr>
        <w:t>20</w:t>
      </w:r>
      <w:r>
        <w:rPr>
          <w:rFonts w:eastAsia="Times New Roman" w:cstheme="minorHAnsi"/>
          <w:w w:val="102"/>
          <w:lang w:eastAsia="el-GR"/>
        </w:rPr>
        <w:t>22</w:t>
      </w:r>
      <w:r w:rsidRPr="00451A0C">
        <w:rPr>
          <w:rFonts w:eastAsia="Times New Roman" w:cstheme="minorHAnsi"/>
          <w:w w:val="102"/>
          <w:lang w:eastAsia="el-GR"/>
        </w:rPr>
        <w:t xml:space="preserve"> έως 31.12.202</w:t>
      </w:r>
      <w:r>
        <w:rPr>
          <w:rFonts w:eastAsia="Times New Roman" w:cstheme="minorHAnsi"/>
          <w:w w:val="102"/>
          <w:lang w:eastAsia="el-GR"/>
        </w:rPr>
        <w:t>4</w:t>
      </w:r>
      <w:r w:rsidRPr="00451A0C">
        <w:rPr>
          <w:rFonts w:eastAsia="Times New Roman" w:cstheme="minorHAnsi"/>
          <w:w w:val="102"/>
          <w:lang w:eastAsia="el-GR"/>
        </w:rPr>
        <w:t xml:space="preserve"> εκδόθηκε ο παρακάτω αριθμός βεβαιώσεων:</w:t>
      </w:r>
    </w:p>
    <w:tbl>
      <w:tblPr>
        <w:tblStyle w:val="1-11"/>
        <w:tblW w:w="8363" w:type="dxa"/>
        <w:jc w:val="center"/>
        <w:tblBorders>
          <w:top w:val="single" w:sz="8" w:space="0" w:color="F2A16A"/>
          <w:left w:val="single" w:sz="8" w:space="0" w:color="F2A16A"/>
          <w:bottom w:val="single" w:sz="8" w:space="0" w:color="F2A16A"/>
          <w:right w:val="single" w:sz="8" w:space="0" w:color="F2A16A"/>
          <w:insideH w:val="single" w:sz="8" w:space="0" w:color="F2A16A"/>
          <w:insideV w:val="single" w:sz="8" w:space="0" w:color="F2A16A"/>
        </w:tblBorders>
        <w:tblLayout w:type="fixed"/>
        <w:tblLook w:val="04A0" w:firstRow="1" w:lastRow="0" w:firstColumn="1" w:lastColumn="0" w:noHBand="0" w:noVBand="1"/>
      </w:tblPr>
      <w:tblGrid>
        <w:gridCol w:w="3827"/>
        <w:gridCol w:w="1134"/>
        <w:gridCol w:w="1134"/>
        <w:gridCol w:w="1134"/>
        <w:gridCol w:w="1134"/>
      </w:tblGrid>
      <w:tr w:rsidR="00451A0C" w:rsidRPr="000B7999" w14:paraId="7280EAE2" w14:textId="77777777" w:rsidTr="00CB35B5">
        <w:trPr>
          <w:cnfStyle w:val="100000000000" w:firstRow="1" w:lastRow="0" w:firstColumn="0" w:lastColumn="0" w:oddVBand="0" w:evenVBand="0" w:oddHBand="0" w:evenHBand="0"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3827" w:type="dxa"/>
            <w:tcBorders>
              <w:top w:val="none" w:sz="0" w:space="0" w:color="auto"/>
              <w:left w:val="none" w:sz="0" w:space="0" w:color="auto"/>
              <w:bottom w:val="single" w:sz="8" w:space="0" w:color="F2A16A"/>
              <w:right w:val="none" w:sz="0" w:space="0" w:color="auto"/>
            </w:tcBorders>
            <w:shd w:val="clear" w:color="auto" w:fill="F7C7A7"/>
            <w:vAlign w:val="center"/>
            <w:hideMark/>
          </w:tcPr>
          <w:p w14:paraId="1AAA22AA" w14:textId="77777777" w:rsidR="00451A0C" w:rsidRPr="00DB3114" w:rsidRDefault="00451A0C" w:rsidP="00CB35B5">
            <w:pPr>
              <w:spacing w:line="300" w:lineRule="auto"/>
              <w:rPr>
                <w:rFonts w:ascii="Calibri" w:eastAsia="Times New Roman" w:hAnsi="Calibri" w:cs="Calibri"/>
                <w:color w:val="auto"/>
                <w:w w:val="105"/>
                <w:sz w:val="24"/>
                <w:szCs w:val="24"/>
              </w:rPr>
            </w:pPr>
            <w:r w:rsidRPr="00DB3114">
              <w:rPr>
                <w:rFonts w:ascii="Calibri" w:eastAsia="Times New Roman" w:hAnsi="Calibri" w:cs="Calibri"/>
                <w:color w:val="auto"/>
                <w:w w:val="105"/>
                <w:sz w:val="24"/>
                <w:szCs w:val="24"/>
                <w:lang w:val="en-US"/>
              </w:rPr>
              <w:t>ΕΙΔΟΣ ΒΕΒΑΙΩΣΗΣ ΜΟΝΙΜΟΥ ΚΑΤΟΙΚΙΑΣ</w:t>
            </w:r>
          </w:p>
        </w:tc>
        <w:tc>
          <w:tcPr>
            <w:tcW w:w="1134" w:type="dxa"/>
            <w:tcBorders>
              <w:top w:val="none" w:sz="0" w:space="0" w:color="auto"/>
              <w:left w:val="none" w:sz="0" w:space="0" w:color="auto"/>
              <w:bottom w:val="single" w:sz="8" w:space="0" w:color="F2A16A"/>
              <w:right w:val="none" w:sz="0" w:space="0" w:color="auto"/>
            </w:tcBorders>
            <w:shd w:val="clear" w:color="auto" w:fill="F7C7A7"/>
            <w:vAlign w:val="center"/>
          </w:tcPr>
          <w:p w14:paraId="0C008643" w14:textId="1BDE599C" w:rsidR="00451A0C" w:rsidRPr="00DB3114" w:rsidRDefault="00451A0C" w:rsidP="000F21F0">
            <w:pPr>
              <w:spacing w:before="120" w:after="120" w:line="30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w w:val="105"/>
                <w:sz w:val="24"/>
                <w:szCs w:val="24"/>
              </w:rPr>
            </w:pPr>
            <w:r w:rsidRPr="00DB3114">
              <w:rPr>
                <w:rFonts w:ascii="Calibri" w:eastAsia="Times New Roman" w:hAnsi="Calibri" w:cs="Calibri"/>
                <w:color w:val="auto"/>
                <w:w w:val="105"/>
                <w:sz w:val="24"/>
                <w:szCs w:val="24"/>
              </w:rPr>
              <w:t>2022</w:t>
            </w:r>
          </w:p>
        </w:tc>
        <w:tc>
          <w:tcPr>
            <w:tcW w:w="1134" w:type="dxa"/>
            <w:tcBorders>
              <w:top w:val="none" w:sz="0" w:space="0" w:color="auto"/>
              <w:left w:val="none" w:sz="0" w:space="0" w:color="auto"/>
              <w:bottom w:val="single" w:sz="8" w:space="0" w:color="F2A16A"/>
              <w:right w:val="none" w:sz="0" w:space="0" w:color="auto"/>
            </w:tcBorders>
            <w:shd w:val="clear" w:color="auto" w:fill="F7C7A7"/>
            <w:vAlign w:val="center"/>
          </w:tcPr>
          <w:p w14:paraId="0B2B7C27" w14:textId="3629306C" w:rsidR="00451A0C" w:rsidRPr="00DB3114" w:rsidRDefault="00451A0C" w:rsidP="000F21F0">
            <w:pPr>
              <w:spacing w:before="120" w:after="120" w:line="30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w w:val="105"/>
                <w:sz w:val="24"/>
                <w:szCs w:val="24"/>
              </w:rPr>
            </w:pPr>
            <w:r w:rsidRPr="00DB3114">
              <w:rPr>
                <w:rFonts w:ascii="Calibri" w:eastAsia="Times New Roman" w:hAnsi="Calibri" w:cs="Calibri"/>
                <w:color w:val="auto"/>
                <w:w w:val="105"/>
                <w:sz w:val="24"/>
                <w:szCs w:val="24"/>
              </w:rPr>
              <w:t>2023</w:t>
            </w:r>
          </w:p>
        </w:tc>
        <w:tc>
          <w:tcPr>
            <w:tcW w:w="1134" w:type="dxa"/>
            <w:tcBorders>
              <w:top w:val="none" w:sz="0" w:space="0" w:color="auto"/>
              <w:left w:val="none" w:sz="0" w:space="0" w:color="auto"/>
              <w:bottom w:val="single" w:sz="8" w:space="0" w:color="F2A16A"/>
              <w:right w:val="none" w:sz="0" w:space="0" w:color="auto"/>
            </w:tcBorders>
            <w:shd w:val="clear" w:color="auto" w:fill="F7C7A7"/>
            <w:vAlign w:val="center"/>
          </w:tcPr>
          <w:p w14:paraId="1E46A668" w14:textId="0B59CEE9" w:rsidR="00451A0C" w:rsidRPr="00DB3114" w:rsidRDefault="00451A0C" w:rsidP="000F21F0">
            <w:pPr>
              <w:spacing w:before="120" w:after="120" w:line="30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w w:val="105"/>
                <w:sz w:val="24"/>
                <w:szCs w:val="24"/>
              </w:rPr>
            </w:pPr>
            <w:r w:rsidRPr="00DB3114">
              <w:rPr>
                <w:rFonts w:ascii="Calibri" w:eastAsia="Times New Roman" w:hAnsi="Calibri" w:cs="Calibri"/>
                <w:color w:val="auto"/>
                <w:w w:val="105"/>
                <w:sz w:val="24"/>
                <w:szCs w:val="24"/>
              </w:rPr>
              <w:t>2024</w:t>
            </w:r>
          </w:p>
        </w:tc>
        <w:tc>
          <w:tcPr>
            <w:tcW w:w="1134" w:type="dxa"/>
            <w:tcBorders>
              <w:top w:val="none" w:sz="0" w:space="0" w:color="auto"/>
              <w:left w:val="none" w:sz="0" w:space="0" w:color="auto"/>
              <w:bottom w:val="single" w:sz="8" w:space="0" w:color="F2A16A"/>
              <w:right w:val="none" w:sz="0" w:space="0" w:color="auto"/>
            </w:tcBorders>
            <w:shd w:val="clear" w:color="auto" w:fill="F7C7A7"/>
            <w:vAlign w:val="center"/>
            <w:hideMark/>
          </w:tcPr>
          <w:p w14:paraId="176AAD24" w14:textId="77777777" w:rsidR="00451A0C" w:rsidRPr="00DB3114" w:rsidRDefault="00451A0C" w:rsidP="000F21F0">
            <w:pPr>
              <w:spacing w:before="120" w:after="120" w:line="30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auto"/>
                <w:w w:val="105"/>
                <w:sz w:val="24"/>
                <w:szCs w:val="24"/>
              </w:rPr>
            </w:pPr>
            <w:r w:rsidRPr="00DB3114">
              <w:rPr>
                <w:rFonts w:ascii="Calibri" w:eastAsia="Times New Roman" w:hAnsi="Calibri" w:cs="Calibri"/>
                <w:color w:val="auto"/>
                <w:w w:val="105"/>
                <w:sz w:val="24"/>
                <w:szCs w:val="24"/>
              </w:rPr>
              <w:t>ΣΥΝΟΛΟ</w:t>
            </w:r>
          </w:p>
        </w:tc>
      </w:tr>
      <w:tr w:rsidR="0051671C" w:rsidRPr="000B7999" w14:paraId="01DE08BD" w14:textId="77777777" w:rsidTr="008D7A8A">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827" w:type="dxa"/>
            <w:tcBorders>
              <w:right w:val="single" w:sz="8" w:space="0" w:color="F2A16A"/>
            </w:tcBorders>
            <w:shd w:val="clear" w:color="auto" w:fill="FFFFFF" w:themeFill="background1"/>
            <w:vAlign w:val="center"/>
            <w:hideMark/>
          </w:tcPr>
          <w:p w14:paraId="56BFD1C4" w14:textId="77777777" w:rsidR="0051671C" w:rsidRPr="00DB3114" w:rsidRDefault="0051671C" w:rsidP="00943DF9">
            <w:pPr>
              <w:spacing w:before="60" w:after="60" w:line="288" w:lineRule="auto"/>
              <w:rPr>
                <w:b w:val="0"/>
                <w:bCs w:val="0"/>
                <w:sz w:val="24"/>
                <w:szCs w:val="24"/>
              </w:rPr>
            </w:pPr>
            <w:r w:rsidRPr="00DB3114">
              <w:rPr>
                <w:b w:val="0"/>
                <w:bCs w:val="0"/>
                <w:sz w:val="24"/>
                <w:szCs w:val="24"/>
              </w:rPr>
              <w:t xml:space="preserve">Ηλεκτρονικές Βεβαιώσεις μέσω του συστήματος </w:t>
            </w:r>
            <w:proofErr w:type="spellStart"/>
            <w:r w:rsidRPr="00DB3114">
              <w:rPr>
                <w:b w:val="0"/>
                <w:bCs w:val="0"/>
                <w:sz w:val="24"/>
                <w:szCs w:val="24"/>
              </w:rPr>
              <w:t>govHUB</w:t>
            </w:r>
            <w:proofErr w:type="spellEnd"/>
          </w:p>
        </w:tc>
        <w:tc>
          <w:tcPr>
            <w:tcW w:w="1134" w:type="dxa"/>
            <w:tcBorders>
              <w:left w:val="single" w:sz="8" w:space="0" w:color="F2A16A"/>
              <w:right w:val="single" w:sz="8" w:space="0" w:color="F2A16A"/>
            </w:tcBorders>
            <w:shd w:val="clear" w:color="auto" w:fill="FFFFFF" w:themeFill="background1"/>
            <w:vAlign w:val="center"/>
          </w:tcPr>
          <w:p w14:paraId="1AF23402" w14:textId="77777777" w:rsidR="00DB3114" w:rsidRDefault="0051671C" w:rsidP="008D7A8A">
            <w:pPr>
              <w:spacing w:line="30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w w:val="102"/>
                <w:sz w:val="24"/>
                <w:szCs w:val="24"/>
              </w:rPr>
            </w:pPr>
            <w:r w:rsidRPr="00DB3114">
              <w:rPr>
                <w:rFonts w:ascii="Calibri" w:eastAsia="Times New Roman" w:hAnsi="Calibri" w:cs="Calibri"/>
                <w:color w:val="000000"/>
                <w:w w:val="102"/>
                <w:sz w:val="24"/>
                <w:szCs w:val="24"/>
              </w:rPr>
              <w:t xml:space="preserve">96 </w:t>
            </w:r>
          </w:p>
          <w:p w14:paraId="17DF3B2D" w14:textId="0CA46CE5" w:rsidR="0051671C" w:rsidRPr="00DB3114" w:rsidRDefault="0051671C" w:rsidP="008D7A8A">
            <w:pPr>
              <w:spacing w:line="30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w w:val="102"/>
                <w:sz w:val="24"/>
                <w:szCs w:val="24"/>
              </w:rPr>
            </w:pPr>
            <w:r w:rsidRPr="00DB3114">
              <w:rPr>
                <w:rFonts w:ascii="Calibri" w:eastAsia="Times New Roman" w:hAnsi="Calibri" w:cs="Calibri"/>
                <w:i/>
                <w:iCs/>
                <w:color w:val="000000"/>
                <w:w w:val="102"/>
                <w:sz w:val="20"/>
                <w:szCs w:val="20"/>
              </w:rPr>
              <w:t>(από 31/3)</w:t>
            </w:r>
          </w:p>
        </w:tc>
        <w:tc>
          <w:tcPr>
            <w:tcW w:w="1134" w:type="dxa"/>
            <w:tcBorders>
              <w:left w:val="single" w:sz="8" w:space="0" w:color="F2A16A"/>
              <w:right w:val="single" w:sz="8" w:space="0" w:color="F2A16A"/>
            </w:tcBorders>
            <w:shd w:val="clear" w:color="auto" w:fill="FFFFFF" w:themeFill="background1"/>
            <w:vAlign w:val="center"/>
          </w:tcPr>
          <w:p w14:paraId="69EDE132" w14:textId="6A53FFB4" w:rsidR="0051671C" w:rsidRPr="00DB3114" w:rsidRDefault="0051671C" w:rsidP="008D7A8A">
            <w:pPr>
              <w:spacing w:line="30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w w:val="102"/>
                <w:sz w:val="24"/>
                <w:szCs w:val="24"/>
              </w:rPr>
            </w:pPr>
            <w:r w:rsidRPr="00DB3114">
              <w:rPr>
                <w:rFonts w:ascii="Calibri" w:eastAsia="Times New Roman" w:hAnsi="Calibri" w:cs="Calibri"/>
                <w:color w:val="000000"/>
                <w:w w:val="102"/>
                <w:sz w:val="24"/>
                <w:szCs w:val="24"/>
              </w:rPr>
              <w:t>180</w:t>
            </w:r>
          </w:p>
        </w:tc>
        <w:tc>
          <w:tcPr>
            <w:tcW w:w="1134" w:type="dxa"/>
            <w:tcBorders>
              <w:left w:val="single" w:sz="8" w:space="0" w:color="F2A16A"/>
              <w:right w:val="single" w:sz="8" w:space="0" w:color="F2A16A"/>
            </w:tcBorders>
            <w:shd w:val="clear" w:color="auto" w:fill="FFFFFF" w:themeFill="background1"/>
            <w:vAlign w:val="center"/>
          </w:tcPr>
          <w:p w14:paraId="65E52FAD" w14:textId="3385799A" w:rsidR="0051671C" w:rsidRPr="00DB3114" w:rsidRDefault="0051671C" w:rsidP="008D7A8A">
            <w:pPr>
              <w:spacing w:line="30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w w:val="102"/>
                <w:sz w:val="24"/>
                <w:szCs w:val="24"/>
              </w:rPr>
            </w:pPr>
            <w:r w:rsidRPr="00DB3114">
              <w:rPr>
                <w:rFonts w:ascii="Calibri" w:eastAsia="Times New Roman" w:hAnsi="Calibri" w:cs="Calibri"/>
                <w:color w:val="000000"/>
                <w:w w:val="102"/>
                <w:sz w:val="24"/>
                <w:szCs w:val="24"/>
              </w:rPr>
              <w:t>289</w:t>
            </w:r>
          </w:p>
        </w:tc>
        <w:tc>
          <w:tcPr>
            <w:tcW w:w="1134" w:type="dxa"/>
            <w:tcBorders>
              <w:left w:val="single" w:sz="8" w:space="0" w:color="F2A16A"/>
            </w:tcBorders>
            <w:shd w:val="clear" w:color="auto" w:fill="FFFFFF" w:themeFill="background1"/>
            <w:vAlign w:val="center"/>
          </w:tcPr>
          <w:p w14:paraId="2462EAFF" w14:textId="2296E14A" w:rsidR="0051671C" w:rsidRPr="00DB3114" w:rsidRDefault="0051671C" w:rsidP="008D7A8A">
            <w:pPr>
              <w:spacing w:line="30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w w:val="102"/>
                <w:sz w:val="24"/>
                <w:szCs w:val="24"/>
              </w:rPr>
            </w:pPr>
            <w:r w:rsidRPr="00DB3114">
              <w:rPr>
                <w:rFonts w:ascii="Calibri" w:eastAsia="Times New Roman" w:hAnsi="Calibri" w:cs="Calibri"/>
                <w:b/>
                <w:bCs/>
                <w:color w:val="000000"/>
                <w:w w:val="102"/>
                <w:sz w:val="24"/>
                <w:szCs w:val="24"/>
              </w:rPr>
              <w:t>565</w:t>
            </w:r>
          </w:p>
        </w:tc>
      </w:tr>
      <w:tr w:rsidR="0051671C" w:rsidRPr="000B7999" w14:paraId="7D28FA37" w14:textId="77777777" w:rsidTr="008D7A8A">
        <w:trPr>
          <w:cnfStyle w:val="000000010000" w:firstRow="0" w:lastRow="0" w:firstColumn="0" w:lastColumn="0" w:oddVBand="0" w:evenVBand="0" w:oddHBand="0" w:evenHBand="1"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827" w:type="dxa"/>
            <w:tcBorders>
              <w:right w:val="single" w:sz="8" w:space="0" w:color="F2A16A"/>
            </w:tcBorders>
            <w:shd w:val="clear" w:color="auto" w:fill="FFFFFF" w:themeFill="background1"/>
            <w:hideMark/>
          </w:tcPr>
          <w:p w14:paraId="3E01F4CE" w14:textId="77777777" w:rsidR="0051671C" w:rsidRPr="00DB3114" w:rsidRDefault="0051671C" w:rsidP="00943DF9">
            <w:pPr>
              <w:spacing w:before="60" w:after="60" w:line="288" w:lineRule="auto"/>
              <w:rPr>
                <w:b w:val="0"/>
                <w:bCs w:val="0"/>
                <w:sz w:val="24"/>
                <w:szCs w:val="24"/>
              </w:rPr>
            </w:pPr>
            <w:r w:rsidRPr="00DB3114">
              <w:rPr>
                <w:b w:val="0"/>
                <w:bCs w:val="0"/>
                <w:sz w:val="24"/>
                <w:szCs w:val="24"/>
              </w:rPr>
              <w:t xml:space="preserve">Βεβαιώσεις που δεν εκδίδονται από το </w:t>
            </w:r>
            <w:proofErr w:type="spellStart"/>
            <w:r w:rsidRPr="00DB3114">
              <w:rPr>
                <w:b w:val="0"/>
                <w:bCs w:val="0"/>
                <w:sz w:val="24"/>
                <w:szCs w:val="24"/>
              </w:rPr>
              <w:t>govHUB</w:t>
            </w:r>
            <w:proofErr w:type="spellEnd"/>
          </w:p>
        </w:tc>
        <w:tc>
          <w:tcPr>
            <w:tcW w:w="1134" w:type="dxa"/>
            <w:tcBorders>
              <w:left w:val="single" w:sz="8" w:space="0" w:color="F2A16A"/>
              <w:right w:val="single" w:sz="8" w:space="0" w:color="F2A16A"/>
            </w:tcBorders>
            <w:shd w:val="clear" w:color="auto" w:fill="FFFFFF" w:themeFill="background1"/>
            <w:vAlign w:val="center"/>
          </w:tcPr>
          <w:p w14:paraId="6C195AE0" w14:textId="114D8D48" w:rsidR="0051671C" w:rsidRPr="00DB3114" w:rsidRDefault="0051671C" w:rsidP="008D7A8A">
            <w:pPr>
              <w:spacing w:line="30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w w:val="102"/>
                <w:sz w:val="24"/>
                <w:szCs w:val="24"/>
              </w:rPr>
            </w:pPr>
            <w:r w:rsidRPr="00DB3114">
              <w:rPr>
                <w:rFonts w:ascii="Calibri" w:eastAsia="Times New Roman" w:hAnsi="Calibri" w:cs="Calibri"/>
                <w:color w:val="000000"/>
                <w:w w:val="102"/>
                <w:sz w:val="24"/>
                <w:szCs w:val="24"/>
              </w:rPr>
              <w:t>65</w:t>
            </w:r>
          </w:p>
        </w:tc>
        <w:tc>
          <w:tcPr>
            <w:tcW w:w="1134" w:type="dxa"/>
            <w:tcBorders>
              <w:left w:val="single" w:sz="8" w:space="0" w:color="F2A16A"/>
              <w:right w:val="single" w:sz="8" w:space="0" w:color="F2A16A"/>
            </w:tcBorders>
            <w:shd w:val="clear" w:color="auto" w:fill="FFFFFF" w:themeFill="background1"/>
            <w:vAlign w:val="center"/>
          </w:tcPr>
          <w:p w14:paraId="23C044A1" w14:textId="6731BBE0" w:rsidR="0051671C" w:rsidRPr="00DB3114" w:rsidRDefault="0051671C" w:rsidP="008D7A8A">
            <w:pPr>
              <w:spacing w:line="30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w w:val="102"/>
                <w:sz w:val="24"/>
                <w:szCs w:val="24"/>
              </w:rPr>
            </w:pPr>
            <w:r w:rsidRPr="00DB3114">
              <w:rPr>
                <w:rFonts w:ascii="Calibri" w:eastAsia="Times New Roman" w:hAnsi="Calibri" w:cs="Calibri"/>
                <w:color w:val="000000"/>
                <w:w w:val="102"/>
                <w:sz w:val="24"/>
                <w:szCs w:val="24"/>
              </w:rPr>
              <w:t>209</w:t>
            </w:r>
          </w:p>
        </w:tc>
        <w:tc>
          <w:tcPr>
            <w:tcW w:w="1134" w:type="dxa"/>
            <w:tcBorders>
              <w:left w:val="single" w:sz="8" w:space="0" w:color="F2A16A"/>
              <w:right w:val="single" w:sz="8" w:space="0" w:color="F2A16A"/>
            </w:tcBorders>
            <w:shd w:val="clear" w:color="auto" w:fill="FFFFFF" w:themeFill="background1"/>
            <w:vAlign w:val="center"/>
          </w:tcPr>
          <w:p w14:paraId="221594B4" w14:textId="7A016D78" w:rsidR="0051671C" w:rsidRPr="00DB3114" w:rsidRDefault="0051671C" w:rsidP="008D7A8A">
            <w:pPr>
              <w:spacing w:line="30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w w:val="102"/>
                <w:sz w:val="24"/>
                <w:szCs w:val="24"/>
              </w:rPr>
            </w:pPr>
            <w:r w:rsidRPr="00DB3114">
              <w:rPr>
                <w:rFonts w:ascii="Calibri" w:eastAsia="Times New Roman" w:hAnsi="Calibri" w:cs="Calibri"/>
                <w:color w:val="000000"/>
                <w:w w:val="102"/>
                <w:sz w:val="24"/>
                <w:szCs w:val="24"/>
              </w:rPr>
              <w:t>30</w:t>
            </w:r>
          </w:p>
        </w:tc>
        <w:tc>
          <w:tcPr>
            <w:tcW w:w="1134" w:type="dxa"/>
            <w:tcBorders>
              <w:left w:val="single" w:sz="8" w:space="0" w:color="F2A16A"/>
            </w:tcBorders>
            <w:shd w:val="clear" w:color="auto" w:fill="FFFFFF" w:themeFill="background1"/>
            <w:vAlign w:val="center"/>
          </w:tcPr>
          <w:p w14:paraId="30F68A6B" w14:textId="23D1806B" w:rsidR="0051671C" w:rsidRPr="00DB3114" w:rsidRDefault="0051671C" w:rsidP="008D7A8A">
            <w:pPr>
              <w:spacing w:line="30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w w:val="102"/>
                <w:sz w:val="24"/>
                <w:szCs w:val="24"/>
              </w:rPr>
            </w:pPr>
            <w:r w:rsidRPr="00DB3114">
              <w:rPr>
                <w:rFonts w:ascii="Calibri" w:eastAsia="Times New Roman" w:hAnsi="Calibri" w:cs="Calibri"/>
                <w:b/>
                <w:bCs/>
                <w:color w:val="000000"/>
                <w:w w:val="102"/>
                <w:sz w:val="24"/>
                <w:szCs w:val="24"/>
              </w:rPr>
              <w:t>304</w:t>
            </w:r>
          </w:p>
        </w:tc>
      </w:tr>
      <w:tr w:rsidR="0051671C" w:rsidRPr="000B7999" w14:paraId="3A4218CE" w14:textId="77777777" w:rsidTr="008D7A8A">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827" w:type="dxa"/>
            <w:tcBorders>
              <w:right w:val="single" w:sz="8" w:space="0" w:color="F2A16A"/>
            </w:tcBorders>
            <w:shd w:val="clear" w:color="auto" w:fill="FFFFFF" w:themeFill="background1"/>
            <w:vAlign w:val="center"/>
            <w:hideMark/>
          </w:tcPr>
          <w:p w14:paraId="28141DE5" w14:textId="6FAB89ED" w:rsidR="0051671C" w:rsidRPr="00DB3114" w:rsidRDefault="0051671C" w:rsidP="008D7A8A">
            <w:pPr>
              <w:spacing w:line="300" w:lineRule="auto"/>
              <w:jc w:val="center"/>
              <w:rPr>
                <w:rFonts w:ascii="Calibri" w:eastAsia="Times New Roman" w:hAnsi="Calibri" w:cs="Calibri"/>
                <w:w w:val="102"/>
                <w:sz w:val="24"/>
                <w:szCs w:val="24"/>
                <w:lang w:val="en-US"/>
              </w:rPr>
            </w:pPr>
            <w:r w:rsidRPr="00DB3114">
              <w:rPr>
                <w:rFonts w:ascii="Calibri" w:eastAsia="Times New Roman" w:hAnsi="Calibri" w:cs="Calibri"/>
                <w:w w:val="102"/>
                <w:sz w:val="24"/>
                <w:szCs w:val="24"/>
                <w:lang w:val="en-US"/>
              </w:rPr>
              <w:t>Γ</w:t>
            </w:r>
            <w:r w:rsidRPr="00DB3114">
              <w:rPr>
                <w:rFonts w:ascii="Calibri" w:eastAsia="Times New Roman" w:hAnsi="Calibri" w:cs="Calibri"/>
                <w:w w:val="102"/>
                <w:sz w:val="24"/>
                <w:szCs w:val="24"/>
              </w:rPr>
              <w:t>ενικό σύνολο</w:t>
            </w:r>
          </w:p>
          <w:p w14:paraId="26CBB53B" w14:textId="77777777" w:rsidR="0051671C" w:rsidRPr="00DB3114" w:rsidRDefault="0051671C" w:rsidP="008D7A8A">
            <w:pPr>
              <w:spacing w:line="300" w:lineRule="auto"/>
              <w:jc w:val="center"/>
              <w:rPr>
                <w:rFonts w:ascii="Calibri" w:eastAsia="Times New Roman" w:hAnsi="Calibri" w:cs="Calibri"/>
                <w:w w:val="102"/>
                <w:sz w:val="24"/>
                <w:szCs w:val="24"/>
              </w:rPr>
            </w:pPr>
          </w:p>
        </w:tc>
        <w:tc>
          <w:tcPr>
            <w:tcW w:w="1134" w:type="dxa"/>
            <w:tcBorders>
              <w:left w:val="single" w:sz="8" w:space="0" w:color="F2A16A"/>
              <w:right w:val="single" w:sz="8" w:space="0" w:color="F2A16A"/>
            </w:tcBorders>
            <w:shd w:val="clear" w:color="auto" w:fill="FFFFFF" w:themeFill="background1"/>
            <w:vAlign w:val="center"/>
          </w:tcPr>
          <w:p w14:paraId="6FF46682" w14:textId="37384B09" w:rsidR="0051671C" w:rsidRPr="00DB3114" w:rsidRDefault="0051671C" w:rsidP="008D7A8A">
            <w:pPr>
              <w:spacing w:line="30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w w:val="102"/>
                <w:sz w:val="24"/>
                <w:szCs w:val="24"/>
              </w:rPr>
            </w:pPr>
            <w:r w:rsidRPr="00DB3114">
              <w:rPr>
                <w:rFonts w:ascii="Calibri" w:eastAsia="Times New Roman" w:hAnsi="Calibri" w:cs="Calibri"/>
                <w:b/>
                <w:bCs/>
                <w:w w:val="102"/>
                <w:sz w:val="24"/>
                <w:szCs w:val="24"/>
              </w:rPr>
              <w:t>161</w:t>
            </w:r>
          </w:p>
        </w:tc>
        <w:tc>
          <w:tcPr>
            <w:tcW w:w="1134" w:type="dxa"/>
            <w:tcBorders>
              <w:left w:val="single" w:sz="8" w:space="0" w:color="F2A16A"/>
              <w:right w:val="single" w:sz="8" w:space="0" w:color="F2A16A"/>
            </w:tcBorders>
            <w:shd w:val="clear" w:color="auto" w:fill="FFFFFF" w:themeFill="background1"/>
            <w:vAlign w:val="center"/>
          </w:tcPr>
          <w:p w14:paraId="0E0D6D69" w14:textId="05A35AA9" w:rsidR="0051671C" w:rsidRPr="00DB3114" w:rsidRDefault="0051671C" w:rsidP="008D7A8A">
            <w:pPr>
              <w:spacing w:line="30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w w:val="102"/>
                <w:sz w:val="24"/>
                <w:szCs w:val="24"/>
              </w:rPr>
            </w:pPr>
            <w:r w:rsidRPr="00DB3114">
              <w:rPr>
                <w:rFonts w:ascii="Calibri" w:eastAsia="Times New Roman" w:hAnsi="Calibri" w:cs="Calibri"/>
                <w:b/>
                <w:bCs/>
                <w:w w:val="102"/>
                <w:sz w:val="24"/>
                <w:szCs w:val="24"/>
              </w:rPr>
              <w:t>389</w:t>
            </w:r>
          </w:p>
        </w:tc>
        <w:tc>
          <w:tcPr>
            <w:tcW w:w="1134" w:type="dxa"/>
            <w:tcBorders>
              <w:left w:val="single" w:sz="8" w:space="0" w:color="F2A16A"/>
              <w:right w:val="single" w:sz="8" w:space="0" w:color="F2A16A"/>
            </w:tcBorders>
            <w:shd w:val="clear" w:color="auto" w:fill="FFFFFF" w:themeFill="background1"/>
            <w:vAlign w:val="center"/>
          </w:tcPr>
          <w:p w14:paraId="342B0314" w14:textId="66D9B652" w:rsidR="0051671C" w:rsidRPr="00DB3114" w:rsidRDefault="0051671C" w:rsidP="008D7A8A">
            <w:pPr>
              <w:spacing w:line="30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w w:val="102"/>
                <w:sz w:val="24"/>
                <w:szCs w:val="24"/>
              </w:rPr>
            </w:pPr>
            <w:r w:rsidRPr="00DB3114">
              <w:rPr>
                <w:rFonts w:ascii="Calibri" w:eastAsia="Times New Roman" w:hAnsi="Calibri" w:cs="Calibri"/>
                <w:b/>
                <w:bCs/>
                <w:w w:val="102"/>
                <w:sz w:val="24"/>
                <w:szCs w:val="24"/>
              </w:rPr>
              <w:t>319</w:t>
            </w:r>
          </w:p>
        </w:tc>
        <w:tc>
          <w:tcPr>
            <w:tcW w:w="1134" w:type="dxa"/>
            <w:tcBorders>
              <w:left w:val="single" w:sz="8" w:space="0" w:color="F2A16A"/>
            </w:tcBorders>
            <w:shd w:val="clear" w:color="auto" w:fill="FFFFFF" w:themeFill="background1"/>
            <w:vAlign w:val="center"/>
          </w:tcPr>
          <w:p w14:paraId="7121D700" w14:textId="49345915" w:rsidR="0051671C" w:rsidRPr="00DB3114" w:rsidRDefault="0051671C" w:rsidP="008D7A8A">
            <w:pPr>
              <w:spacing w:line="30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w w:val="102"/>
                <w:sz w:val="24"/>
                <w:szCs w:val="24"/>
              </w:rPr>
            </w:pPr>
            <w:r w:rsidRPr="00DB3114">
              <w:rPr>
                <w:rFonts w:ascii="Calibri" w:eastAsia="Times New Roman" w:hAnsi="Calibri" w:cs="Calibri"/>
                <w:b/>
                <w:bCs/>
                <w:w w:val="102"/>
                <w:sz w:val="24"/>
                <w:szCs w:val="24"/>
              </w:rPr>
              <w:t>869</w:t>
            </w:r>
          </w:p>
        </w:tc>
      </w:tr>
    </w:tbl>
    <w:p w14:paraId="002F7D23" w14:textId="3A8A06D6" w:rsidR="002767A2" w:rsidRPr="002767A2" w:rsidRDefault="002767A2" w:rsidP="00EF71B6">
      <w:pPr>
        <w:tabs>
          <w:tab w:val="left" w:pos="1620"/>
        </w:tabs>
        <w:spacing w:before="60" w:line="300" w:lineRule="auto"/>
        <w:jc w:val="both"/>
        <w:rPr>
          <w:color w:val="595959" w:themeColor="text1" w:themeTint="A6"/>
          <w:spacing w:val="15"/>
          <w:w w:val="102"/>
          <w:sz w:val="20"/>
          <w:szCs w:val="20"/>
        </w:rPr>
      </w:pPr>
      <w:bookmarkStart w:id="24" w:name="_Toc108615807"/>
      <w:r w:rsidRPr="002767A2">
        <w:rPr>
          <w:color w:val="595959" w:themeColor="text1" w:themeTint="A6"/>
          <w:spacing w:val="15"/>
          <w:w w:val="102"/>
          <w:sz w:val="20"/>
          <w:szCs w:val="20"/>
        </w:rPr>
        <w:t>Πηγή</w:t>
      </w:r>
      <w:r w:rsidR="00727D4B">
        <w:rPr>
          <w:color w:val="595959" w:themeColor="text1" w:themeTint="A6"/>
          <w:spacing w:val="15"/>
          <w:w w:val="102"/>
          <w:sz w:val="20"/>
          <w:szCs w:val="20"/>
        </w:rPr>
        <w:t>:</w:t>
      </w:r>
      <w:r w:rsidRPr="002767A2">
        <w:rPr>
          <w:color w:val="595959" w:themeColor="text1" w:themeTint="A6"/>
          <w:spacing w:val="15"/>
          <w:w w:val="102"/>
          <w:sz w:val="20"/>
          <w:szCs w:val="20"/>
        </w:rPr>
        <w:t xml:space="preserve"> Τμήμα Διοίκησης</w:t>
      </w:r>
    </w:p>
    <w:p w14:paraId="625C14C9" w14:textId="460C60F0" w:rsidR="00C23E82" w:rsidRPr="00CC4D5E" w:rsidRDefault="00EA3319" w:rsidP="001E7A49">
      <w:pPr>
        <w:pStyle w:val="3"/>
        <w:spacing w:before="240" w:after="240"/>
        <w:rPr>
          <w:rFonts w:cstheme="minorHAnsi"/>
          <w:w w:val="102"/>
          <w:lang w:val="en-US" w:eastAsia="el-GR"/>
        </w:rPr>
      </w:pPr>
      <w:bookmarkStart w:id="25" w:name="_Toc203553133"/>
      <w:r w:rsidRPr="00CC4D5E">
        <w:rPr>
          <w:rFonts w:cstheme="minorHAnsi"/>
          <w:w w:val="102"/>
          <w:lang w:eastAsia="el-GR"/>
        </w:rPr>
        <w:t>Δ</w:t>
      </w:r>
      <w:r w:rsidR="00C23E82" w:rsidRPr="00CC4D5E">
        <w:rPr>
          <w:rFonts w:cstheme="minorHAnsi"/>
          <w:w w:val="102"/>
          <w:lang w:eastAsia="el-GR"/>
        </w:rPr>
        <w:t>. Λειτουργία του Πρωτοκόλλου</w:t>
      </w:r>
      <w:bookmarkEnd w:id="24"/>
      <w:bookmarkEnd w:id="25"/>
    </w:p>
    <w:p w14:paraId="25A0E682" w14:textId="61C64ACC" w:rsidR="00617DDD" w:rsidRPr="009F72A1" w:rsidRDefault="00617DDD">
      <w:pPr>
        <w:pStyle w:val="a6"/>
        <w:numPr>
          <w:ilvl w:val="0"/>
          <w:numId w:val="7"/>
        </w:numPr>
        <w:tabs>
          <w:tab w:val="left" w:pos="1620"/>
        </w:tabs>
        <w:spacing w:line="300" w:lineRule="auto"/>
        <w:ind w:left="357" w:hanging="357"/>
        <w:contextualSpacing w:val="0"/>
        <w:jc w:val="both"/>
        <w:rPr>
          <w:rFonts w:eastAsia="Times New Roman" w:cstheme="minorHAnsi"/>
          <w:w w:val="102"/>
          <w:lang w:eastAsia="el-GR"/>
        </w:rPr>
      </w:pPr>
      <w:r w:rsidRPr="009F72A1">
        <w:rPr>
          <w:rFonts w:eastAsia="Times New Roman" w:cstheme="minorHAnsi"/>
          <w:w w:val="102"/>
          <w:lang w:eastAsia="el-GR"/>
        </w:rPr>
        <w:t xml:space="preserve">Εφαρμογή και αξιοποίηση του Πληροφοριακού Συστήματος «ΙΡΙΔΑ» για την ψηφιακή διακίνηση εισερχομένων και εξερχομένων εγγράφων όλων των υπηρεσιών του </w:t>
      </w:r>
      <w:r w:rsidR="008D7A8A">
        <w:rPr>
          <w:rFonts w:eastAsia="Times New Roman" w:cstheme="minorHAnsi"/>
          <w:w w:val="102"/>
          <w:lang w:eastAsia="el-GR"/>
        </w:rPr>
        <w:t>Δήμου</w:t>
      </w:r>
      <w:r w:rsidRPr="009F72A1">
        <w:rPr>
          <w:rFonts w:eastAsia="Times New Roman" w:cstheme="minorHAnsi"/>
          <w:w w:val="102"/>
          <w:lang w:eastAsia="el-GR"/>
        </w:rPr>
        <w:t xml:space="preserve">, με στόχο την ενίσχυση της διαφάνειας, της </w:t>
      </w:r>
      <w:r w:rsidR="009F72A1" w:rsidRPr="009F72A1">
        <w:rPr>
          <w:rFonts w:eastAsia="Times New Roman" w:cstheme="minorHAnsi"/>
          <w:w w:val="102"/>
          <w:lang w:eastAsia="el-GR"/>
        </w:rPr>
        <w:t>δυνατότητας παρακολούθησης των διαδικασιών</w:t>
      </w:r>
      <w:r w:rsidRPr="009F72A1">
        <w:rPr>
          <w:rFonts w:eastAsia="Times New Roman" w:cstheme="minorHAnsi"/>
          <w:w w:val="102"/>
          <w:lang w:eastAsia="el-GR"/>
        </w:rPr>
        <w:t xml:space="preserve"> και της αποδοτικότητας της διοικητικής λειτουργίας</w:t>
      </w:r>
      <w:r w:rsidR="009C6169">
        <w:rPr>
          <w:rFonts w:eastAsia="Times New Roman" w:cstheme="minorHAnsi"/>
          <w:w w:val="102"/>
          <w:lang w:eastAsia="el-GR"/>
        </w:rPr>
        <w:t>.</w:t>
      </w:r>
    </w:p>
    <w:p w14:paraId="28B7D462" w14:textId="50D8F008" w:rsidR="00617DDD" w:rsidRPr="009F72A1" w:rsidRDefault="00617DDD">
      <w:pPr>
        <w:pStyle w:val="a6"/>
        <w:numPr>
          <w:ilvl w:val="0"/>
          <w:numId w:val="7"/>
        </w:numPr>
        <w:tabs>
          <w:tab w:val="left" w:pos="1620"/>
        </w:tabs>
        <w:spacing w:line="300" w:lineRule="auto"/>
        <w:ind w:left="357" w:hanging="357"/>
        <w:contextualSpacing w:val="0"/>
        <w:jc w:val="both"/>
        <w:rPr>
          <w:rFonts w:eastAsia="Times New Roman" w:cstheme="minorHAnsi"/>
          <w:w w:val="102"/>
          <w:lang w:eastAsia="el-GR"/>
        </w:rPr>
      </w:pPr>
      <w:r w:rsidRPr="009F72A1">
        <w:rPr>
          <w:rFonts w:eastAsia="Times New Roman" w:cstheme="minorHAnsi"/>
          <w:w w:val="102"/>
          <w:lang w:eastAsia="el-GR"/>
        </w:rPr>
        <w:t>Τήρηση και λειτουργία Εμπιστευτικού Πρωτοκόλλου για την ασφαλή καταγραφή και διαχείριση εγγράφων που περιέχουν ευαίσθητα ή προσωπικά δεδομένα, σύμφωνα με το ισχύον νομικό πλαίσιο περί προστασίας δεδομένων προσωπικού χαρακτήρα (ΓΚΠΔ).</w:t>
      </w:r>
    </w:p>
    <w:p w14:paraId="2F5B6E32" w14:textId="7AD36E10" w:rsidR="00617DDD" w:rsidRDefault="00617DDD">
      <w:pPr>
        <w:pStyle w:val="a6"/>
        <w:numPr>
          <w:ilvl w:val="0"/>
          <w:numId w:val="7"/>
        </w:numPr>
        <w:tabs>
          <w:tab w:val="left" w:pos="1620"/>
        </w:tabs>
        <w:spacing w:line="300" w:lineRule="auto"/>
        <w:ind w:left="357" w:hanging="357"/>
        <w:contextualSpacing w:val="0"/>
        <w:jc w:val="both"/>
        <w:rPr>
          <w:rFonts w:eastAsia="Times New Roman" w:cstheme="minorHAnsi"/>
          <w:w w:val="102"/>
          <w:lang w:eastAsia="el-GR"/>
        </w:rPr>
      </w:pPr>
      <w:r w:rsidRPr="009F72A1">
        <w:rPr>
          <w:rFonts w:eastAsia="Times New Roman" w:cstheme="minorHAnsi"/>
          <w:w w:val="102"/>
          <w:lang w:eastAsia="el-GR"/>
        </w:rPr>
        <w:lastRenderedPageBreak/>
        <w:t>Σύνταξη και διαμόρφωση εγγράφων προς επίδοση σε αρμόδιες αρχές ή ιδιώτες, στο πλαίσιο διοικητικών, νομικών ή δικαστικών διαδικασιών.</w:t>
      </w:r>
    </w:p>
    <w:p w14:paraId="2335DFD1" w14:textId="7CAC539E" w:rsidR="00B67B07" w:rsidRPr="00CC4D5E" w:rsidRDefault="00EA3319" w:rsidP="001C745D">
      <w:pPr>
        <w:pStyle w:val="3"/>
        <w:spacing w:before="240" w:after="240"/>
        <w:rPr>
          <w:rFonts w:cstheme="minorHAnsi"/>
          <w:w w:val="102"/>
          <w:lang w:eastAsia="el-GR"/>
        </w:rPr>
      </w:pPr>
      <w:bookmarkStart w:id="26" w:name="_Toc203553134"/>
      <w:bookmarkStart w:id="27" w:name="_Toc108615808"/>
      <w:r w:rsidRPr="00CC4D5E">
        <w:rPr>
          <w:rFonts w:cstheme="minorHAnsi"/>
          <w:w w:val="102"/>
          <w:lang w:eastAsia="el-GR"/>
        </w:rPr>
        <w:t>Ε</w:t>
      </w:r>
      <w:r w:rsidR="00C23E82" w:rsidRPr="00CC4D5E">
        <w:rPr>
          <w:rFonts w:cstheme="minorHAnsi"/>
          <w:w w:val="102"/>
          <w:lang w:eastAsia="el-GR"/>
        </w:rPr>
        <w:t xml:space="preserve">. </w:t>
      </w:r>
      <w:r w:rsidR="00B67B07" w:rsidRPr="00CC4D5E">
        <w:rPr>
          <w:rFonts w:cstheme="minorHAnsi"/>
          <w:w w:val="102"/>
          <w:lang w:eastAsia="el-GR"/>
        </w:rPr>
        <w:t>Λοιπές εργασίες</w:t>
      </w:r>
      <w:bookmarkEnd w:id="26"/>
    </w:p>
    <w:p w14:paraId="2CED9539" w14:textId="424F6835" w:rsidR="00B67B07" w:rsidRPr="00FB1477" w:rsidRDefault="00B67B07">
      <w:pPr>
        <w:pStyle w:val="a6"/>
        <w:numPr>
          <w:ilvl w:val="0"/>
          <w:numId w:val="23"/>
        </w:numPr>
        <w:spacing w:line="300" w:lineRule="auto"/>
        <w:ind w:left="357" w:hanging="357"/>
        <w:contextualSpacing w:val="0"/>
        <w:rPr>
          <w:w w:val="102"/>
          <w:lang w:eastAsia="el-GR"/>
        </w:rPr>
      </w:pPr>
      <w:r w:rsidRPr="00FB1477">
        <w:rPr>
          <w:w w:val="102"/>
          <w:lang w:eastAsia="el-GR"/>
        </w:rPr>
        <w:t xml:space="preserve">Επιδόσεις </w:t>
      </w:r>
      <w:r w:rsidR="00E65ABC" w:rsidRPr="00FB1477">
        <w:rPr>
          <w:w w:val="102"/>
          <w:lang w:eastAsia="el-GR"/>
        </w:rPr>
        <w:t xml:space="preserve">εγγράφων, μεταφορά φακέλων σε υπηρεσίες από τον κλητήρα του </w:t>
      </w:r>
      <w:r w:rsidR="008D7A8A">
        <w:rPr>
          <w:w w:val="102"/>
          <w:lang w:eastAsia="el-GR"/>
        </w:rPr>
        <w:t>Δήμου</w:t>
      </w:r>
      <w:r w:rsidR="00E65ABC" w:rsidRPr="00FB1477">
        <w:rPr>
          <w:w w:val="102"/>
          <w:lang w:eastAsia="el-GR"/>
        </w:rPr>
        <w:t xml:space="preserve"> βάσει προγραμματισμού</w:t>
      </w:r>
      <w:r w:rsidR="00D77264">
        <w:rPr>
          <w:w w:val="102"/>
          <w:lang w:eastAsia="el-GR"/>
        </w:rPr>
        <w:t>.</w:t>
      </w:r>
      <w:r w:rsidR="00E65ABC" w:rsidRPr="00FB1477">
        <w:rPr>
          <w:w w:val="102"/>
          <w:lang w:eastAsia="el-GR"/>
        </w:rPr>
        <w:t xml:space="preserve"> </w:t>
      </w:r>
    </w:p>
    <w:bookmarkEnd w:id="27"/>
    <w:p w14:paraId="5492B309" w14:textId="6E523A31" w:rsidR="00244044" w:rsidRPr="00FB1477" w:rsidRDefault="002B0197">
      <w:pPr>
        <w:pStyle w:val="a6"/>
        <w:numPr>
          <w:ilvl w:val="0"/>
          <w:numId w:val="23"/>
        </w:numPr>
        <w:spacing w:line="300" w:lineRule="auto"/>
        <w:ind w:left="357" w:hanging="357"/>
        <w:contextualSpacing w:val="0"/>
        <w:jc w:val="both"/>
        <w:rPr>
          <w:w w:val="102"/>
          <w:lang w:eastAsia="el-GR"/>
        </w:rPr>
      </w:pPr>
      <w:r w:rsidRPr="00FB1477">
        <w:rPr>
          <w:rFonts w:eastAsia="Times New Roman" w:cstheme="minorHAnsi"/>
          <w:w w:val="102"/>
          <w:lang w:eastAsia="el-GR"/>
        </w:rPr>
        <w:t>Λειτουργία του σημείου υποδοχής (θυρωρείου) και του τηλεφωνικού κέντρου σε καθημερινή βάση έως τις 21:00. Η εν λόγω υπηρεσία αποτελεί το πρώτο σημείο επαφής του πολίτη με τον Δήμο, παρέχοντας άμεσες πληροφορίες και καθοδηγώντας τους επισκέπτες στις αρμόδιες υπηρεσίες. Παράλληλα, συμβάλλει ουσιαστικά στην οργάνωση και διαχείριση της προσέλευσης του κοινού, ενισχύοντας την εύρυθμη λειτουργία του συνόλου των δημοτικών υπηρεσιών</w:t>
      </w:r>
      <w:r w:rsidR="00B8200A" w:rsidRPr="00FB1477">
        <w:rPr>
          <w:rFonts w:eastAsia="Times New Roman" w:cstheme="minorHAnsi"/>
          <w:w w:val="102"/>
          <w:lang w:eastAsia="el-GR"/>
        </w:rPr>
        <w:t xml:space="preserve">. Στο διάστημα 2022-2024 δόθηκε ιδιαίτερη προσοχή στην καλή λειτουργία της. </w:t>
      </w:r>
    </w:p>
    <w:p w14:paraId="7C0DDE31" w14:textId="77777777" w:rsidR="002767A2" w:rsidRPr="002767A2" w:rsidRDefault="00EA3319" w:rsidP="009110F2">
      <w:pPr>
        <w:pStyle w:val="3"/>
        <w:spacing w:before="240" w:after="240"/>
      </w:pPr>
      <w:bookmarkStart w:id="28" w:name="_Toc203553135"/>
      <w:r w:rsidRPr="002767A2">
        <w:t>ΣΤ</w:t>
      </w:r>
      <w:r w:rsidR="00C23E82" w:rsidRPr="002767A2">
        <w:t xml:space="preserve">. </w:t>
      </w:r>
      <w:r w:rsidR="002767A2" w:rsidRPr="002767A2">
        <w:t>Συντονισμός και οργάνωση εκλογικών διαδικασιών</w:t>
      </w:r>
      <w:bookmarkEnd w:id="28"/>
    </w:p>
    <w:p w14:paraId="58D8621C" w14:textId="2B879500" w:rsidR="002767A2" w:rsidRPr="00B56FB6" w:rsidRDefault="002767A2">
      <w:pPr>
        <w:pStyle w:val="a6"/>
        <w:numPr>
          <w:ilvl w:val="0"/>
          <w:numId w:val="115"/>
        </w:numPr>
        <w:spacing w:line="300" w:lineRule="auto"/>
        <w:ind w:left="357" w:hanging="357"/>
        <w:contextualSpacing w:val="0"/>
        <w:jc w:val="both"/>
        <w:rPr>
          <w:rFonts w:eastAsia="Times New Roman" w:cstheme="minorHAnsi"/>
          <w:kern w:val="0"/>
          <w:lang w:eastAsia="el-GR"/>
        </w:rPr>
      </w:pPr>
      <w:r w:rsidRPr="00B56FB6">
        <w:rPr>
          <w:rFonts w:eastAsia="Times New Roman" w:cstheme="minorHAnsi"/>
          <w:kern w:val="0"/>
          <w:lang w:eastAsia="el-GR"/>
        </w:rPr>
        <w:t xml:space="preserve">Συντονισμός των υπηρεσιών του </w:t>
      </w:r>
      <w:r w:rsidR="008D7A8A">
        <w:rPr>
          <w:rFonts w:eastAsia="Times New Roman" w:cstheme="minorHAnsi"/>
          <w:kern w:val="0"/>
          <w:lang w:eastAsia="el-GR"/>
        </w:rPr>
        <w:t>Δήμου</w:t>
      </w:r>
      <w:r w:rsidRPr="00B56FB6">
        <w:rPr>
          <w:rFonts w:eastAsia="Times New Roman" w:cstheme="minorHAnsi"/>
          <w:kern w:val="0"/>
          <w:lang w:eastAsia="el-GR"/>
        </w:rPr>
        <w:t xml:space="preserve"> για τη διεξαγωγή:</w:t>
      </w:r>
    </w:p>
    <w:p w14:paraId="0038B586" w14:textId="77777777" w:rsidR="002767A2" w:rsidRPr="00B56FB6" w:rsidRDefault="002767A2">
      <w:pPr>
        <w:pStyle w:val="a6"/>
        <w:numPr>
          <w:ilvl w:val="0"/>
          <w:numId w:val="116"/>
        </w:numPr>
        <w:spacing w:after="120" w:line="300" w:lineRule="auto"/>
        <w:ind w:left="714" w:hanging="357"/>
        <w:contextualSpacing w:val="0"/>
        <w:jc w:val="both"/>
        <w:rPr>
          <w:kern w:val="0"/>
          <w:lang w:eastAsia="el-GR"/>
        </w:rPr>
      </w:pPr>
      <w:r w:rsidRPr="00B56FB6">
        <w:rPr>
          <w:rFonts w:eastAsia="Times New Roman" w:cstheme="minorHAnsi"/>
          <w:kern w:val="0"/>
          <w:lang w:eastAsia="el-GR"/>
        </w:rPr>
        <w:t>των Εθνικών εκλογών (Μαΐου-Ιουνίου 2023)</w:t>
      </w:r>
    </w:p>
    <w:p w14:paraId="1A9897FE" w14:textId="77777777" w:rsidR="002767A2" w:rsidRPr="00B56FB6" w:rsidRDefault="002767A2">
      <w:pPr>
        <w:pStyle w:val="a6"/>
        <w:numPr>
          <w:ilvl w:val="0"/>
          <w:numId w:val="116"/>
        </w:numPr>
        <w:spacing w:after="120" w:line="300" w:lineRule="auto"/>
        <w:ind w:left="714" w:hanging="357"/>
        <w:contextualSpacing w:val="0"/>
        <w:jc w:val="both"/>
        <w:rPr>
          <w:kern w:val="0"/>
          <w:lang w:eastAsia="el-GR"/>
        </w:rPr>
      </w:pPr>
      <w:r w:rsidRPr="00B56FB6">
        <w:rPr>
          <w:rFonts w:eastAsia="Times New Roman" w:cstheme="minorHAnsi"/>
          <w:kern w:val="0"/>
          <w:lang w:eastAsia="el-GR"/>
        </w:rPr>
        <w:t>των Αυτοδιοικητικών εκλογών (Οκτωβρίου 2023)</w:t>
      </w:r>
    </w:p>
    <w:p w14:paraId="6B0BBB99" w14:textId="77777777" w:rsidR="002767A2" w:rsidRPr="00B56FB6" w:rsidRDefault="002767A2">
      <w:pPr>
        <w:pStyle w:val="a6"/>
        <w:numPr>
          <w:ilvl w:val="0"/>
          <w:numId w:val="116"/>
        </w:numPr>
        <w:spacing w:line="300" w:lineRule="auto"/>
        <w:ind w:left="714" w:hanging="357"/>
        <w:contextualSpacing w:val="0"/>
        <w:jc w:val="both"/>
        <w:rPr>
          <w:kern w:val="0"/>
          <w:lang w:eastAsia="el-GR"/>
        </w:rPr>
      </w:pPr>
      <w:r w:rsidRPr="00B56FB6">
        <w:rPr>
          <w:rFonts w:eastAsia="Times New Roman" w:cstheme="minorHAnsi"/>
          <w:kern w:val="0"/>
          <w:lang w:eastAsia="el-GR"/>
        </w:rPr>
        <w:t>των Ευρωεκλογών (Ιούνιος 2024)</w:t>
      </w:r>
    </w:p>
    <w:p w14:paraId="3C28BA00" w14:textId="77777777" w:rsidR="002767A2" w:rsidRPr="0008489C" w:rsidRDefault="002767A2" w:rsidP="00B56FB6">
      <w:pPr>
        <w:spacing w:line="300" w:lineRule="auto"/>
        <w:jc w:val="both"/>
        <w:rPr>
          <w:bCs/>
          <w:kern w:val="0"/>
          <w:lang w:eastAsia="el-GR"/>
        </w:rPr>
      </w:pPr>
      <w:r w:rsidRPr="002767A2">
        <w:rPr>
          <w:bCs/>
          <w:kern w:val="0"/>
          <w:lang w:eastAsia="el-GR"/>
        </w:rPr>
        <w:t>Ενδεικτικά, το τμήμα ανέλαβε την ανάρτηση και τοιχοκόλληση του προγράμματος ψηφοφορίας στα εκλογικά καταστήματα, την τοποθέτηση καλπών, τη διαμόρφωση αιθουσών και τον εφοδιασμό με τα απαραίτητα υλικά (παραβάν, στυλό, σακούλες), τον ορισμό υπαλλήλων που θα εργαστούν κατά την ημέρα των εκλογών, την παραλαβή και φύλαξη εκλογικού υλικού, τη μετάδοση των αποτελεσμάτων στην Περιφέρεια κ.α.</w:t>
      </w:r>
    </w:p>
    <w:p w14:paraId="6E21B8ED" w14:textId="77777777" w:rsidR="00C23E82" w:rsidRPr="00CC4D5E" w:rsidRDefault="00C23E82" w:rsidP="009110F2">
      <w:pPr>
        <w:pStyle w:val="3"/>
        <w:spacing w:before="240" w:after="240"/>
        <w:rPr>
          <w:rFonts w:cstheme="minorHAnsi"/>
          <w:w w:val="102"/>
          <w:lang w:eastAsia="el-GR"/>
        </w:rPr>
      </w:pPr>
      <w:bookmarkStart w:id="29" w:name="_Toc108615811"/>
      <w:bookmarkStart w:id="30" w:name="_Toc203553136"/>
      <w:r w:rsidRPr="00CC4D5E">
        <w:rPr>
          <w:rFonts w:cstheme="minorHAnsi"/>
          <w:w w:val="102"/>
          <w:lang w:eastAsia="el-GR"/>
        </w:rPr>
        <w:t>Ζ. Καθαριότητα Εσωτερικών Χώρων</w:t>
      </w:r>
      <w:bookmarkEnd w:id="29"/>
      <w:bookmarkEnd w:id="30"/>
    </w:p>
    <w:p w14:paraId="58DBD79B" w14:textId="7B46B42B" w:rsidR="00B56FB6" w:rsidRDefault="00B56FB6" w:rsidP="00B56FB6">
      <w:pPr>
        <w:spacing w:line="300" w:lineRule="auto"/>
        <w:jc w:val="both"/>
        <w:rPr>
          <w:lang w:eastAsia="el-GR"/>
        </w:rPr>
      </w:pPr>
      <w:r w:rsidRPr="00B56FB6">
        <w:rPr>
          <w:lang w:eastAsia="el-GR"/>
        </w:rPr>
        <w:t xml:space="preserve">Μέριμνα για τη φύλαξη, την ασφάλεια και την καθαριότητα των κάθε είδους εγκαταστάσεων του </w:t>
      </w:r>
      <w:r w:rsidR="008D7A8A">
        <w:rPr>
          <w:lang w:eastAsia="el-GR"/>
        </w:rPr>
        <w:t>Δήμου</w:t>
      </w:r>
      <w:r w:rsidRPr="00B56FB6">
        <w:rPr>
          <w:lang w:eastAsia="el-GR"/>
        </w:rPr>
        <w:t xml:space="preserve"> (Ανώτερη Σχολή Δραματικής Τέχνης «Ιάκωβος </w:t>
      </w:r>
      <w:proofErr w:type="spellStart"/>
      <w:r w:rsidRPr="00B56FB6">
        <w:rPr>
          <w:lang w:eastAsia="el-GR"/>
        </w:rPr>
        <w:t>Καμπανέλλης</w:t>
      </w:r>
      <w:proofErr w:type="spellEnd"/>
      <w:r w:rsidRPr="00B56FB6">
        <w:rPr>
          <w:lang w:eastAsia="el-GR"/>
        </w:rPr>
        <w:t>», Δημοτικό Ωδείο, Σχολή χορού, Δημοτική Βιβλιοθήκη, ΚΕΠ, Δημοτικό Κινηματοθέατρο «Γιάννης Ρίτσος» κλπ.) σε συνεργασία με τις υπηρεσίες που έχουν σχετική αρμοδιότητα.</w:t>
      </w:r>
    </w:p>
    <w:p w14:paraId="69455E6A" w14:textId="7D26910A" w:rsidR="00B8200A" w:rsidRPr="00712DDF" w:rsidRDefault="00B8200A" w:rsidP="00B37727">
      <w:pPr>
        <w:pStyle w:val="2"/>
        <w:shd w:val="clear" w:color="auto" w:fill="DEEAF6" w:themeFill="accent5" w:themeFillTint="33"/>
        <w:spacing w:before="360" w:after="360"/>
        <w:jc w:val="center"/>
        <w:rPr>
          <w:b/>
          <w:bCs/>
          <w:sz w:val="28"/>
          <w:szCs w:val="28"/>
        </w:rPr>
      </w:pPr>
      <w:bookmarkStart w:id="31" w:name="_Toc108181188"/>
      <w:bookmarkStart w:id="32" w:name="_Toc203553137"/>
      <w:r w:rsidRPr="00712DDF">
        <w:rPr>
          <w:b/>
          <w:bCs/>
          <w:sz w:val="28"/>
          <w:szCs w:val="28"/>
        </w:rPr>
        <w:lastRenderedPageBreak/>
        <w:t>Τμήμα Ανάπτυξης Ανθρωπίνου Δυναμικού και Μισθοδοσίας</w:t>
      </w:r>
      <w:bookmarkEnd w:id="31"/>
      <w:bookmarkEnd w:id="32"/>
    </w:p>
    <w:p w14:paraId="3168F9D5" w14:textId="166D5820" w:rsidR="00B8200A" w:rsidRPr="009110F2" w:rsidRDefault="008959FA" w:rsidP="005649E7">
      <w:pPr>
        <w:spacing w:line="300" w:lineRule="auto"/>
        <w:jc w:val="both"/>
        <w:rPr>
          <w:i/>
          <w:iCs/>
          <w:w w:val="102"/>
          <w:lang w:eastAsia="el-GR"/>
        </w:rPr>
      </w:pPr>
      <w:r w:rsidRPr="009110F2">
        <w:rPr>
          <w:i/>
          <w:iCs/>
          <w:w w:val="102"/>
          <w:lang w:eastAsia="el-GR"/>
        </w:rPr>
        <w:t xml:space="preserve">Το Τμήμα υλοποιεί πλήθος διοικητικών διαδικασιών, όπως προβλέπονται από την κείμενη νομοθεσία και τον Οργανισμό Εσωτερικής Υπηρεσίας (Ο.Ε.Υ.) του </w:t>
      </w:r>
      <w:r w:rsidR="008D7A8A" w:rsidRPr="009110F2">
        <w:rPr>
          <w:i/>
          <w:iCs/>
          <w:w w:val="102"/>
          <w:lang w:eastAsia="el-GR"/>
        </w:rPr>
        <w:t>Δήμου</w:t>
      </w:r>
      <w:r w:rsidRPr="009110F2">
        <w:rPr>
          <w:i/>
          <w:iCs/>
          <w:w w:val="102"/>
          <w:lang w:eastAsia="el-GR"/>
        </w:rPr>
        <w:t>. Από το σύνολο των ενεργειών, ιδιαίτερο ενδιαφέρον παρουσιάζουν οι παρεμβάσεις που στοχεύουν στη βελτίωση της λειτουργικότητας, της αποτελεσματικότητας και της απλούστευσης των διαδικασιών.</w:t>
      </w:r>
    </w:p>
    <w:p w14:paraId="23EBD420" w14:textId="77777777" w:rsidR="009110F2" w:rsidRPr="005A32CB" w:rsidRDefault="009110F2" w:rsidP="009110F2">
      <w:pPr>
        <w:jc w:val="both"/>
        <w:rPr>
          <w:rFonts w:eastAsia="Times New Roman" w:cstheme="minorHAnsi"/>
          <w:w w:val="102"/>
          <w:lang w:eastAsia="el-GR"/>
        </w:rPr>
      </w:pPr>
      <w:bookmarkStart w:id="33" w:name="_Hlk203068474"/>
      <w:r>
        <w:rPr>
          <w:rFonts w:eastAsia="Times New Roman" w:cstheme="minorHAnsi"/>
          <w:w w:val="102"/>
          <w:lang w:eastAsia="el-GR"/>
        </w:rPr>
        <w:t>Στο πλαίσιο των αρμοδιοτήτων του υλοποιήθηκαν τα εξής:</w:t>
      </w:r>
    </w:p>
    <w:p w14:paraId="594AFA59" w14:textId="6E6724E9" w:rsidR="008959FA" w:rsidRPr="00CC4D5E" w:rsidRDefault="008959FA" w:rsidP="000F21F0">
      <w:pPr>
        <w:pStyle w:val="3"/>
        <w:spacing w:before="240" w:after="240"/>
        <w:rPr>
          <w:rFonts w:cstheme="minorHAnsi"/>
        </w:rPr>
      </w:pPr>
      <w:bookmarkStart w:id="34" w:name="_Toc203553138"/>
      <w:bookmarkEnd w:id="33"/>
      <w:r w:rsidRPr="00CC4D5E">
        <w:rPr>
          <w:rFonts w:cstheme="minorHAnsi"/>
        </w:rPr>
        <w:t>Α.</w:t>
      </w:r>
      <w:r w:rsidR="00403F8D" w:rsidRPr="00CC4D5E">
        <w:rPr>
          <w:rFonts w:cstheme="minorHAnsi"/>
        </w:rPr>
        <w:t xml:space="preserve"> </w:t>
      </w:r>
      <w:r w:rsidR="00706781" w:rsidRPr="00CC4D5E">
        <w:rPr>
          <w:rFonts w:cstheme="minorHAnsi"/>
        </w:rPr>
        <w:t>Ψηφιακή αναβάθμιση και βελτιστοποίηση εσωτερικών διαδικασιών</w:t>
      </w:r>
      <w:bookmarkEnd w:id="34"/>
    </w:p>
    <w:p w14:paraId="79AC6586" w14:textId="7B5D8AB3" w:rsidR="004B226D" w:rsidRPr="00D05550" w:rsidRDefault="004B226D">
      <w:pPr>
        <w:numPr>
          <w:ilvl w:val="0"/>
          <w:numId w:val="8"/>
        </w:numPr>
        <w:spacing w:line="300" w:lineRule="auto"/>
        <w:ind w:left="357" w:hanging="357"/>
        <w:jc w:val="both"/>
      </w:pPr>
      <w:r w:rsidRPr="00D05550">
        <w:t>Εφαρμογή Συστήματος Διοίκησης μέσω Στόχων (ΔΜΣ), προσανατολισμένου στη συνεχή βελτίωση της ποιότητας και της αποτελεσματικότητας των παρεχόμενων υπηρεσιών</w:t>
      </w:r>
      <w:r w:rsidR="00D77264">
        <w:t>.</w:t>
      </w:r>
    </w:p>
    <w:p w14:paraId="7058375C" w14:textId="4E9EDFE0" w:rsidR="00D84D9F" w:rsidRPr="00D84D9F" w:rsidRDefault="00D84D9F">
      <w:pPr>
        <w:pStyle w:val="Web"/>
        <w:numPr>
          <w:ilvl w:val="0"/>
          <w:numId w:val="8"/>
        </w:numPr>
        <w:spacing w:before="0" w:beforeAutospacing="0" w:after="160" w:afterAutospacing="0" w:line="300" w:lineRule="auto"/>
        <w:ind w:left="357" w:hanging="357"/>
        <w:jc w:val="both"/>
        <w:rPr>
          <w:rFonts w:asciiTheme="minorHAnsi" w:hAnsiTheme="minorHAnsi" w:cstheme="minorHAnsi"/>
        </w:rPr>
      </w:pPr>
      <w:r w:rsidRPr="00D84D9F">
        <w:rPr>
          <w:rFonts w:asciiTheme="minorHAnsi" w:eastAsiaTheme="minorEastAsia" w:hAnsiTheme="minorHAnsi" w:cstheme="minorHAnsi"/>
          <w:w w:val="102"/>
          <w:kern w:val="2"/>
          <w14:ligatures w14:val="standardContextual"/>
        </w:rPr>
        <w:t xml:space="preserve">Χρήση της ηλεκτρονικής πλατφόρμας «Μητρώο Ανθρώπινου Δυναμικού του Ελληνικού Δημοσίου </w:t>
      </w:r>
      <w:r>
        <w:rPr>
          <w:rFonts w:asciiTheme="minorHAnsi" w:eastAsiaTheme="minorEastAsia" w:hAnsiTheme="minorHAnsi" w:cstheme="minorHAnsi"/>
          <w:w w:val="102"/>
          <w:kern w:val="2"/>
          <w14:ligatures w14:val="standardContextual"/>
        </w:rPr>
        <w:t>τ</w:t>
      </w:r>
      <w:r w:rsidRPr="00D84D9F">
        <w:rPr>
          <w:rFonts w:asciiTheme="minorHAnsi" w:eastAsiaTheme="minorEastAsia" w:hAnsiTheme="minorHAnsi" w:cstheme="minorHAnsi"/>
          <w:w w:val="102"/>
          <w:kern w:val="2"/>
          <w14:ligatures w14:val="standardContextual"/>
        </w:rPr>
        <w:t xml:space="preserve">ου Υπουργείου Εσωτερικών, μέσω της οποίας διεκπεραιώνονται όλα τα θέματα που σχετίζονται με το προσωπικό του </w:t>
      </w:r>
      <w:r w:rsidR="008D7A8A">
        <w:rPr>
          <w:rFonts w:asciiTheme="minorHAnsi" w:eastAsiaTheme="minorEastAsia" w:hAnsiTheme="minorHAnsi" w:cstheme="minorHAnsi"/>
          <w:w w:val="102"/>
          <w:kern w:val="2"/>
          <w14:ligatures w14:val="standardContextual"/>
        </w:rPr>
        <w:t>Δήμου</w:t>
      </w:r>
      <w:r w:rsidRPr="00D84D9F">
        <w:rPr>
          <w:rFonts w:asciiTheme="minorHAnsi" w:eastAsiaTheme="minorEastAsia" w:hAnsiTheme="minorHAnsi" w:cstheme="minorHAnsi"/>
          <w:w w:val="102"/>
          <w:kern w:val="2"/>
          <w14:ligatures w14:val="standardContextual"/>
        </w:rPr>
        <w:t>, διασφαλίζοντας ταχύτητα, διαφάνεια και αποτελεσματικότητα στη διοικητική διαχείριση του ανθρώπινου δυναμικού</w:t>
      </w:r>
      <w:r w:rsidR="00D77264">
        <w:rPr>
          <w:rFonts w:asciiTheme="minorHAnsi" w:eastAsiaTheme="minorEastAsia" w:hAnsiTheme="minorHAnsi" w:cstheme="minorHAnsi"/>
          <w:w w:val="102"/>
          <w:kern w:val="2"/>
          <w14:ligatures w14:val="standardContextual"/>
        </w:rPr>
        <w:t>.</w:t>
      </w:r>
    </w:p>
    <w:p w14:paraId="6B9D49CF" w14:textId="3FFF6F1D" w:rsidR="006568FE" w:rsidRPr="006568FE" w:rsidRDefault="006568FE">
      <w:pPr>
        <w:pStyle w:val="Web"/>
        <w:numPr>
          <w:ilvl w:val="0"/>
          <w:numId w:val="8"/>
        </w:numPr>
        <w:spacing w:before="0" w:beforeAutospacing="0" w:after="160" w:afterAutospacing="0" w:line="300" w:lineRule="auto"/>
        <w:ind w:left="357" w:hanging="357"/>
        <w:jc w:val="both"/>
        <w:rPr>
          <w:rFonts w:asciiTheme="minorHAnsi" w:hAnsiTheme="minorHAnsi" w:cstheme="minorHAnsi"/>
        </w:rPr>
      </w:pPr>
      <w:r w:rsidRPr="006568FE">
        <w:rPr>
          <w:rStyle w:val="af3"/>
          <w:rFonts w:asciiTheme="minorHAnsi" w:eastAsiaTheme="majorEastAsia" w:hAnsiTheme="minorHAnsi" w:cstheme="minorHAnsi"/>
          <w:b w:val="0"/>
          <w:bCs w:val="0"/>
        </w:rPr>
        <w:t>Αναβάθμιση και επέκταση του ψηφιακού αρχείου της υπηρεσίας</w:t>
      </w:r>
      <w:r w:rsidRPr="006568FE">
        <w:rPr>
          <w:rFonts w:asciiTheme="minorHAnsi" w:hAnsiTheme="minorHAnsi" w:cstheme="minorHAnsi"/>
          <w:b/>
          <w:bCs/>
        </w:rPr>
        <w:t xml:space="preserve">, </w:t>
      </w:r>
      <w:r w:rsidRPr="006568FE">
        <w:rPr>
          <w:rFonts w:asciiTheme="minorHAnsi" w:hAnsiTheme="minorHAnsi" w:cstheme="minorHAnsi"/>
        </w:rPr>
        <w:t xml:space="preserve">μέσω της συστηματικής </w:t>
      </w:r>
      <w:r w:rsidRPr="006568FE">
        <w:rPr>
          <w:rStyle w:val="af3"/>
          <w:rFonts w:asciiTheme="minorHAnsi" w:eastAsiaTheme="majorEastAsia" w:hAnsiTheme="minorHAnsi" w:cstheme="minorHAnsi"/>
          <w:b w:val="0"/>
          <w:bCs w:val="0"/>
        </w:rPr>
        <w:t>ψηφιοποίησης υπηρεσιακών φακέλων υπαλλήλων</w:t>
      </w:r>
      <w:r w:rsidRPr="006568FE">
        <w:rPr>
          <w:rFonts w:asciiTheme="minorHAnsi" w:hAnsiTheme="minorHAnsi" w:cstheme="minorHAnsi"/>
        </w:rPr>
        <w:t xml:space="preserve"> και άλλων σχετικών διοικητικών εγγράφων</w:t>
      </w:r>
      <w:r w:rsidR="00D77264">
        <w:rPr>
          <w:rFonts w:asciiTheme="minorHAnsi" w:hAnsiTheme="minorHAnsi" w:cstheme="minorHAnsi"/>
        </w:rPr>
        <w:t>.</w:t>
      </w:r>
    </w:p>
    <w:p w14:paraId="378D84EB" w14:textId="2316A7BF" w:rsidR="00661AE8" w:rsidRPr="006568FE" w:rsidRDefault="00661AE8">
      <w:pPr>
        <w:pStyle w:val="Web"/>
        <w:numPr>
          <w:ilvl w:val="0"/>
          <w:numId w:val="8"/>
        </w:numPr>
        <w:spacing w:before="0" w:beforeAutospacing="0" w:after="160" w:afterAutospacing="0" w:line="300" w:lineRule="auto"/>
        <w:ind w:left="357" w:hanging="357"/>
        <w:jc w:val="both"/>
        <w:rPr>
          <w:rFonts w:asciiTheme="minorHAnsi" w:hAnsiTheme="minorHAnsi" w:cstheme="minorHAnsi"/>
        </w:rPr>
      </w:pPr>
      <w:r w:rsidRPr="00706781">
        <w:rPr>
          <w:rStyle w:val="af3"/>
          <w:rFonts w:asciiTheme="minorHAnsi" w:eastAsiaTheme="majorEastAsia" w:hAnsiTheme="minorHAnsi" w:cstheme="minorHAnsi"/>
          <w:b w:val="0"/>
          <w:bCs w:val="0"/>
        </w:rPr>
        <w:t>Τήρηση ψηφιακού αρχείου των υπόχρεων υπαλλήλων σε ετήσια δήλωση περιουσιακής κατάστασης</w:t>
      </w:r>
      <w:r w:rsidRPr="006568FE">
        <w:rPr>
          <w:rFonts w:asciiTheme="minorHAnsi" w:hAnsiTheme="minorHAnsi" w:cstheme="minorHAnsi"/>
        </w:rPr>
        <w:t>, σύμφωνα με τις ισχύουσες νομοθετικές προβλέψεις</w:t>
      </w:r>
      <w:r w:rsidR="00D77264">
        <w:rPr>
          <w:rFonts w:asciiTheme="minorHAnsi" w:hAnsiTheme="minorHAnsi" w:cstheme="minorHAnsi"/>
        </w:rPr>
        <w:t>.</w:t>
      </w:r>
    </w:p>
    <w:p w14:paraId="51913C4D" w14:textId="4556841A" w:rsidR="00661AE8" w:rsidRPr="006568FE" w:rsidRDefault="00661AE8">
      <w:pPr>
        <w:pStyle w:val="Web"/>
        <w:numPr>
          <w:ilvl w:val="0"/>
          <w:numId w:val="8"/>
        </w:numPr>
        <w:spacing w:before="0" w:beforeAutospacing="0" w:after="160" w:afterAutospacing="0" w:line="300" w:lineRule="auto"/>
        <w:ind w:left="357" w:hanging="357"/>
        <w:jc w:val="both"/>
        <w:rPr>
          <w:rFonts w:asciiTheme="minorHAnsi" w:hAnsiTheme="minorHAnsi" w:cstheme="minorHAnsi"/>
        </w:rPr>
      </w:pPr>
      <w:r w:rsidRPr="006568FE">
        <w:rPr>
          <w:rStyle w:val="af3"/>
          <w:rFonts w:asciiTheme="minorHAnsi" w:eastAsiaTheme="majorEastAsia" w:hAnsiTheme="minorHAnsi" w:cstheme="minorHAnsi"/>
          <w:b w:val="0"/>
          <w:bCs w:val="0"/>
        </w:rPr>
        <w:t>Λειτουργία ψηφιακού μητρώου καταγραφής και παρακολούθησης αιτημάτων υπαλλήλων</w:t>
      </w:r>
      <w:r w:rsidRPr="006568FE">
        <w:rPr>
          <w:rFonts w:asciiTheme="minorHAnsi" w:hAnsiTheme="minorHAnsi" w:cstheme="minorHAnsi"/>
          <w:b/>
          <w:bCs/>
        </w:rPr>
        <w:t>,</w:t>
      </w:r>
      <w:r w:rsidRPr="006568FE">
        <w:rPr>
          <w:rFonts w:asciiTheme="minorHAnsi" w:hAnsiTheme="minorHAnsi" w:cstheme="minorHAnsi"/>
        </w:rPr>
        <w:t xml:space="preserve"> με στόχο τη διαφάνεια, </w:t>
      </w:r>
      <w:r>
        <w:rPr>
          <w:rFonts w:asciiTheme="minorHAnsi" w:hAnsiTheme="minorHAnsi" w:cstheme="minorHAnsi"/>
        </w:rPr>
        <w:t>τον έλεγχο</w:t>
      </w:r>
      <w:r w:rsidRPr="006568FE">
        <w:rPr>
          <w:rFonts w:asciiTheme="minorHAnsi" w:hAnsiTheme="minorHAnsi" w:cstheme="minorHAnsi"/>
        </w:rPr>
        <w:t xml:space="preserve"> και τη βελτιωμένη παρακολούθηση του χρόνου διεκπεραίωσης</w:t>
      </w:r>
      <w:r w:rsidR="00D77264">
        <w:rPr>
          <w:rFonts w:asciiTheme="minorHAnsi" w:hAnsiTheme="minorHAnsi" w:cstheme="minorHAnsi"/>
        </w:rPr>
        <w:t>.</w:t>
      </w:r>
    </w:p>
    <w:p w14:paraId="452A1C9E" w14:textId="372E1D1C" w:rsidR="00661AE8" w:rsidRPr="006568FE" w:rsidRDefault="00661AE8">
      <w:pPr>
        <w:pStyle w:val="Web"/>
        <w:numPr>
          <w:ilvl w:val="0"/>
          <w:numId w:val="8"/>
        </w:numPr>
        <w:spacing w:before="0" w:beforeAutospacing="0" w:after="160" w:afterAutospacing="0" w:line="300" w:lineRule="auto"/>
        <w:ind w:left="357" w:hanging="357"/>
        <w:jc w:val="both"/>
        <w:rPr>
          <w:rFonts w:asciiTheme="minorHAnsi" w:hAnsiTheme="minorHAnsi" w:cstheme="minorHAnsi"/>
        </w:rPr>
      </w:pPr>
      <w:r w:rsidRPr="00706781">
        <w:rPr>
          <w:rStyle w:val="af3"/>
          <w:rFonts w:asciiTheme="minorHAnsi" w:eastAsiaTheme="majorEastAsia" w:hAnsiTheme="minorHAnsi" w:cstheme="minorHAnsi"/>
          <w:b w:val="0"/>
          <w:bCs w:val="0"/>
        </w:rPr>
        <w:t xml:space="preserve">Καταγραφή και παρακολούθηση, μέσω ψηφιακού αρχείου, </w:t>
      </w:r>
      <w:r>
        <w:rPr>
          <w:rStyle w:val="af3"/>
          <w:rFonts w:asciiTheme="minorHAnsi" w:eastAsiaTheme="majorEastAsia" w:hAnsiTheme="minorHAnsi" w:cstheme="minorHAnsi"/>
          <w:b w:val="0"/>
          <w:bCs w:val="0"/>
        </w:rPr>
        <w:t>της υπερωριακής απασχόλησης</w:t>
      </w:r>
      <w:r w:rsidRPr="00706781">
        <w:rPr>
          <w:rFonts w:asciiTheme="minorHAnsi" w:hAnsiTheme="minorHAnsi" w:cstheme="minorHAnsi"/>
          <w:b/>
          <w:bCs/>
        </w:rPr>
        <w:t xml:space="preserve">, </w:t>
      </w:r>
      <w:r w:rsidRPr="00706781">
        <w:rPr>
          <w:rFonts w:asciiTheme="minorHAnsi" w:hAnsiTheme="minorHAnsi" w:cstheme="minorHAnsi"/>
        </w:rPr>
        <w:t>καθώς και των σχετικών</w:t>
      </w:r>
      <w:r w:rsidRPr="00706781">
        <w:rPr>
          <w:rFonts w:asciiTheme="minorHAnsi" w:hAnsiTheme="minorHAnsi" w:cstheme="minorHAnsi"/>
          <w:b/>
          <w:bCs/>
        </w:rPr>
        <w:t xml:space="preserve"> </w:t>
      </w:r>
      <w:r w:rsidRPr="00706781">
        <w:rPr>
          <w:rStyle w:val="af3"/>
          <w:rFonts w:asciiTheme="minorHAnsi" w:eastAsiaTheme="majorEastAsia" w:hAnsiTheme="minorHAnsi" w:cstheme="minorHAnsi"/>
          <w:b w:val="0"/>
          <w:bCs w:val="0"/>
        </w:rPr>
        <w:t>βεβαιώσεων υπερωριών</w:t>
      </w:r>
      <w:r w:rsidRPr="006568FE">
        <w:rPr>
          <w:rFonts w:asciiTheme="minorHAnsi" w:hAnsiTheme="minorHAnsi" w:cstheme="minorHAnsi"/>
        </w:rPr>
        <w:t xml:space="preserve"> που εκδίδονται από τις Διευθύνσεις του </w:t>
      </w:r>
      <w:r w:rsidR="008D7A8A">
        <w:rPr>
          <w:rFonts w:asciiTheme="minorHAnsi" w:hAnsiTheme="minorHAnsi" w:cstheme="minorHAnsi"/>
        </w:rPr>
        <w:t>Δήμου</w:t>
      </w:r>
      <w:r w:rsidR="00D77264">
        <w:rPr>
          <w:rFonts w:asciiTheme="minorHAnsi" w:hAnsiTheme="minorHAnsi" w:cstheme="minorHAnsi"/>
        </w:rPr>
        <w:t>.</w:t>
      </w:r>
    </w:p>
    <w:p w14:paraId="2D26CD5B" w14:textId="50DD7D9F" w:rsidR="00661AE8" w:rsidRPr="00661AE8" w:rsidRDefault="00661AE8">
      <w:pPr>
        <w:pStyle w:val="a6"/>
        <w:numPr>
          <w:ilvl w:val="0"/>
          <w:numId w:val="8"/>
        </w:numPr>
        <w:tabs>
          <w:tab w:val="left" w:pos="1620"/>
        </w:tabs>
        <w:spacing w:line="300" w:lineRule="auto"/>
        <w:ind w:left="357" w:hanging="357"/>
        <w:contextualSpacing w:val="0"/>
        <w:jc w:val="both"/>
      </w:pPr>
      <w:r w:rsidRPr="00661AE8">
        <w:rPr>
          <w:rFonts w:eastAsiaTheme="minorEastAsia" w:cstheme="minorHAnsi"/>
          <w:w w:val="102"/>
          <w:lang w:eastAsia="el-GR"/>
        </w:rPr>
        <w:t xml:space="preserve">Τήρηση ψηφιακού βιβλίου αποφάσεων Δημάρχου, με παράλληλη ανάρτηση των αποφάσεων στο πρόγραμμα «ΔΙΑΥΓΕΙΑ» και διανομή τους στις αρμόδιες υπηρεσίες του </w:t>
      </w:r>
      <w:r w:rsidR="008D7A8A">
        <w:rPr>
          <w:rFonts w:eastAsiaTheme="minorEastAsia" w:cstheme="minorHAnsi"/>
          <w:w w:val="102"/>
          <w:lang w:eastAsia="el-GR"/>
        </w:rPr>
        <w:t>Δήμου</w:t>
      </w:r>
      <w:r w:rsidRPr="00661AE8">
        <w:rPr>
          <w:rFonts w:eastAsiaTheme="minorEastAsia" w:cstheme="minorHAnsi"/>
          <w:w w:val="102"/>
          <w:lang w:eastAsia="el-GR"/>
        </w:rPr>
        <w:t xml:space="preserve">, σύμφωνα με το περιεχόμενό </w:t>
      </w:r>
      <w:r w:rsidR="00D77264">
        <w:rPr>
          <w:rFonts w:eastAsiaTheme="minorEastAsia" w:cstheme="minorHAnsi"/>
          <w:w w:val="102"/>
          <w:lang w:eastAsia="el-GR"/>
        </w:rPr>
        <w:t>τους.</w:t>
      </w:r>
    </w:p>
    <w:p w14:paraId="7B72D10A" w14:textId="29931A72" w:rsidR="003807DD" w:rsidRPr="00BD01BA" w:rsidRDefault="006568FE" w:rsidP="003437C4">
      <w:pPr>
        <w:pStyle w:val="Web"/>
        <w:numPr>
          <w:ilvl w:val="0"/>
          <w:numId w:val="8"/>
        </w:numPr>
        <w:spacing w:before="0" w:beforeAutospacing="0" w:after="160" w:afterAutospacing="0" w:line="300" w:lineRule="auto"/>
        <w:ind w:left="357" w:hanging="357"/>
        <w:jc w:val="both"/>
        <w:rPr>
          <w:rFonts w:asciiTheme="minorHAnsi" w:hAnsiTheme="minorHAnsi" w:cstheme="minorHAnsi"/>
        </w:rPr>
      </w:pPr>
      <w:r w:rsidRPr="00BD01BA">
        <w:rPr>
          <w:rStyle w:val="af3"/>
          <w:rFonts w:asciiTheme="minorHAnsi" w:eastAsiaTheme="majorEastAsia" w:hAnsiTheme="minorHAnsi" w:cstheme="minorHAnsi"/>
          <w:b w:val="0"/>
          <w:bCs w:val="0"/>
        </w:rPr>
        <w:lastRenderedPageBreak/>
        <w:t>Ενίσχυση της αυτεπάγγελτης αναζήτησης δικαιολογητικών</w:t>
      </w:r>
      <w:r w:rsidRPr="00BD01BA">
        <w:rPr>
          <w:rFonts w:asciiTheme="minorHAnsi" w:hAnsiTheme="minorHAnsi" w:cstheme="minorHAnsi"/>
        </w:rPr>
        <w:t>, με στόχο τη μείωση της γραφειοκρατίας και την εξυπηρέτηση των πολιτών και των υπαλλήλων χωρίς περιττές ενέργειες</w:t>
      </w:r>
      <w:r w:rsidR="00726C65">
        <w:rPr>
          <w:rFonts w:asciiTheme="minorHAnsi" w:hAnsiTheme="minorHAnsi" w:cstheme="minorHAnsi"/>
        </w:rPr>
        <w:t>.</w:t>
      </w:r>
    </w:p>
    <w:p w14:paraId="57A32176" w14:textId="66CC1C9A" w:rsidR="003807DD" w:rsidRPr="00CC4D5E" w:rsidRDefault="009A22B6" w:rsidP="00D5312D">
      <w:pPr>
        <w:pStyle w:val="3"/>
        <w:spacing w:before="240" w:after="240"/>
        <w:rPr>
          <w:rFonts w:cstheme="minorHAnsi"/>
        </w:rPr>
      </w:pPr>
      <w:bookmarkStart w:id="35" w:name="_Toc203553139"/>
      <w:r w:rsidRPr="00CC4D5E">
        <w:rPr>
          <w:rFonts w:cstheme="minorHAnsi"/>
        </w:rPr>
        <w:t>Β. Στοχοθεσία και Αξιολόγηση</w:t>
      </w:r>
      <w:bookmarkEnd w:id="35"/>
    </w:p>
    <w:p w14:paraId="5DCF80AC" w14:textId="2DE4BDC1" w:rsidR="003807DD" w:rsidRDefault="00D5312D">
      <w:pPr>
        <w:pStyle w:val="a6"/>
        <w:numPr>
          <w:ilvl w:val="0"/>
          <w:numId w:val="147"/>
        </w:numPr>
        <w:tabs>
          <w:tab w:val="left" w:pos="360"/>
        </w:tabs>
        <w:spacing w:line="300" w:lineRule="auto"/>
        <w:ind w:left="357" w:hanging="357"/>
        <w:contextualSpacing w:val="0"/>
        <w:jc w:val="both"/>
      </w:pPr>
      <w:r w:rsidRPr="00D5312D">
        <w:t xml:space="preserve">Ενημέρωση </w:t>
      </w:r>
      <w:r>
        <w:t>του προσωπικού σχετικά με τις κατευθύνσεις και στόχους της Δημοτικής Αρχής και διεκπεραίωση των ψηφιακών διαδικασιών εισαγωγής των στόχων στην ειδική πλατφόρμα του ΥΠΕΣ</w:t>
      </w:r>
      <w:r w:rsidR="00E5661E" w:rsidRPr="00E5661E">
        <w:t>.</w:t>
      </w:r>
    </w:p>
    <w:p w14:paraId="5CA32DDB" w14:textId="13FD1D42" w:rsidR="00B905D6" w:rsidRPr="00CC4D5E" w:rsidRDefault="009A22B6" w:rsidP="009110F2">
      <w:pPr>
        <w:pStyle w:val="3"/>
        <w:spacing w:before="240" w:after="240"/>
        <w:rPr>
          <w:rFonts w:cstheme="minorHAnsi"/>
        </w:rPr>
      </w:pPr>
      <w:bookmarkStart w:id="36" w:name="_Toc203553140"/>
      <w:r w:rsidRPr="00CC4D5E">
        <w:rPr>
          <w:rFonts w:cstheme="minorHAnsi"/>
        </w:rPr>
        <w:t>Γ</w:t>
      </w:r>
      <w:r w:rsidR="004036F8" w:rsidRPr="00CC4D5E">
        <w:rPr>
          <w:rFonts w:cstheme="minorHAnsi"/>
        </w:rPr>
        <w:t>.</w:t>
      </w:r>
      <w:r w:rsidR="00403F8D" w:rsidRPr="00CC4D5E">
        <w:rPr>
          <w:rFonts w:cstheme="minorHAnsi"/>
        </w:rPr>
        <w:t xml:space="preserve"> </w:t>
      </w:r>
      <w:r w:rsidR="00CE3F58" w:rsidRPr="00CC4D5E">
        <w:rPr>
          <w:rFonts w:cstheme="minorHAnsi"/>
        </w:rPr>
        <w:t>Διεκπεραίωση θεμάτων ανθρώπινου δυναμικού</w:t>
      </w:r>
      <w:bookmarkEnd w:id="36"/>
      <w:r w:rsidR="00CE3F58" w:rsidRPr="00CC4D5E">
        <w:rPr>
          <w:rFonts w:cstheme="minorHAnsi"/>
        </w:rPr>
        <w:t xml:space="preserve"> </w:t>
      </w:r>
    </w:p>
    <w:p w14:paraId="2F90088D" w14:textId="047710E0" w:rsidR="000A69D8" w:rsidRDefault="00CE3F58">
      <w:pPr>
        <w:pStyle w:val="a6"/>
        <w:numPr>
          <w:ilvl w:val="0"/>
          <w:numId w:val="9"/>
        </w:numPr>
        <w:tabs>
          <w:tab w:val="left" w:pos="1620"/>
        </w:tabs>
        <w:ind w:left="357" w:hanging="357"/>
        <w:jc w:val="both"/>
      </w:pPr>
      <w:r>
        <w:t>Διεκπεραίωση διαδικασιών προγραμματισμού προσλήψεων</w:t>
      </w:r>
      <w:r w:rsidR="00403F8D">
        <w:t xml:space="preserve"> </w:t>
      </w:r>
      <w:r>
        <w:t>και</w:t>
      </w:r>
      <w:r w:rsidR="00403F8D">
        <w:t xml:space="preserve"> </w:t>
      </w:r>
      <w:r>
        <w:t>πρόσληψης προσωπικού</w:t>
      </w:r>
      <w:r w:rsidR="008D52E1">
        <w:t>:</w:t>
      </w:r>
      <w:r w:rsidRPr="002070DA">
        <w:t xml:space="preserve"> </w:t>
      </w:r>
    </w:p>
    <w:tbl>
      <w:tblPr>
        <w:tblStyle w:val="ac"/>
        <w:tblW w:w="8354" w:type="dxa"/>
        <w:jc w:val="center"/>
        <w:tblBorders>
          <w:top w:val="single" w:sz="8" w:space="0" w:color="F2A16A"/>
          <w:left w:val="single" w:sz="8" w:space="0" w:color="F2A16A"/>
          <w:bottom w:val="single" w:sz="8" w:space="0" w:color="F2A16A"/>
          <w:right w:val="single" w:sz="8" w:space="0" w:color="F2A16A"/>
          <w:insideH w:val="single" w:sz="8" w:space="0" w:color="F2A16A"/>
          <w:insideV w:val="single" w:sz="8" w:space="0" w:color="F2A16A"/>
        </w:tblBorders>
        <w:tblLook w:val="04A0" w:firstRow="1" w:lastRow="0" w:firstColumn="1" w:lastColumn="0" w:noHBand="0" w:noVBand="1"/>
      </w:tblPr>
      <w:tblGrid>
        <w:gridCol w:w="2825"/>
        <w:gridCol w:w="5529"/>
      </w:tblGrid>
      <w:tr w:rsidR="00CE3F58" w:rsidRPr="008D6335" w14:paraId="4807B257" w14:textId="77777777" w:rsidTr="00C04075">
        <w:trPr>
          <w:trHeight w:val="850"/>
          <w:jc w:val="center"/>
        </w:trPr>
        <w:tc>
          <w:tcPr>
            <w:tcW w:w="8354" w:type="dxa"/>
            <w:gridSpan w:val="2"/>
            <w:shd w:val="clear" w:color="auto" w:fill="F7C7A7"/>
            <w:vAlign w:val="center"/>
          </w:tcPr>
          <w:p w14:paraId="7AAFDEEA" w14:textId="04E0A4D8" w:rsidR="00CE3F58" w:rsidRPr="008D6335" w:rsidRDefault="001C1E6A" w:rsidP="008D7A8A">
            <w:pPr>
              <w:tabs>
                <w:tab w:val="left" w:pos="1620"/>
              </w:tabs>
              <w:spacing w:before="60" w:after="60" w:line="300" w:lineRule="auto"/>
              <w:jc w:val="center"/>
              <w:rPr>
                <w:rFonts w:cstheme="minorHAnsi"/>
                <w:b/>
                <w:bCs/>
                <w:sz w:val="24"/>
                <w:szCs w:val="24"/>
              </w:rPr>
            </w:pPr>
            <w:r w:rsidRPr="008D6335">
              <w:rPr>
                <w:rFonts w:cstheme="minorHAnsi"/>
                <w:b/>
                <w:bCs/>
                <w:sz w:val="24"/>
                <w:szCs w:val="24"/>
              </w:rPr>
              <w:t>ΠΡΟΓΡΑΜΜΑΤΙΣΜΟΣ ΚΑΙ ΔΙΑΔΙΚΑΣΙΕΣ ΠΡΟΣΛΗΨΗΣ 1/1/2022 ΕΩΣ ΚΑΙ 31/12/2024</w:t>
            </w:r>
          </w:p>
        </w:tc>
      </w:tr>
      <w:tr w:rsidR="00BD01BA" w:rsidRPr="008D6335" w14:paraId="27B4BFA0" w14:textId="77777777" w:rsidTr="007945F5">
        <w:trPr>
          <w:trHeight w:val="850"/>
          <w:jc w:val="center"/>
        </w:trPr>
        <w:tc>
          <w:tcPr>
            <w:tcW w:w="2825" w:type="dxa"/>
            <w:vMerge w:val="restart"/>
            <w:shd w:val="clear" w:color="auto" w:fill="FDF1E9"/>
            <w:vAlign w:val="center"/>
          </w:tcPr>
          <w:p w14:paraId="3D4F1E11" w14:textId="7FE0402D" w:rsidR="00BD01BA" w:rsidRPr="00D5312D" w:rsidRDefault="00BD01BA" w:rsidP="008D7A8A">
            <w:pPr>
              <w:tabs>
                <w:tab w:val="left" w:pos="1620"/>
              </w:tabs>
              <w:spacing w:before="60" w:after="60" w:line="300" w:lineRule="auto"/>
              <w:rPr>
                <w:rFonts w:cstheme="minorHAnsi"/>
                <w:b/>
                <w:bCs/>
              </w:rPr>
            </w:pPr>
            <w:r w:rsidRPr="00D5312D">
              <w:rPr>
                <w:rFonts w:cstheme="minorHAnsi"/>
                <w:b/>
                <w:bCs/>
              </w:rPr>
              <w:t xml:space="preserve">Προγραμματισμός Προσλήψεων </w:t>
            </w:r>
          </w:p>
        </w:tc>
        <w:tc>
          <w:tcPr>
            <w:tcW w:w="5529" w:type="dxa"/>
            <w:vAlign w:val="center"/>
          </w:tcPr>
          <w:p w14:paraId="1F41505D" w14:textId="47DC7A97" w:rsidR="00BD01BA" w:rsidRPr="00D91021" w:rsidRDefault="00BD01BA" w:rsidP="004339A7">
            <w:pPr>
              <w:tabs>
                <w:tab w:val="left" w:pos="1620"/>
              </w:tabs>
              <w:spacing w:before="60" w:after="60" w:line="300" w:lineRule="auto"/>
              <w:rPr>
                <w:rFonts w:cstheme="minorHAnsi"/>
                <w:sz w:val="24"/>
                <w:szCs w:val="24"/>
              </w:rPr>
            </w:pPr>
            <w:r w:rsidRPr="00D91021">
              <w:rPr>
                <w:rFonts w:cstheme="minorHAnsi"/>
                <w:sz w:val="24"/>
                <w:szCs w:val="24"/>
              </w:rPr>
              <w:t>Προγραμματισμός προσλήψεων τακτικού προσωπικού ετών 2023 &amp; 2024</w:t>
            </w:r>
          </w:p>
        </w:tc>
      </w:tr>
      <w:tr w:rsidR="00BD01BA" w:rsidRPr="008D6335" w14:paraId="4D29C55D" w14:textId="77777777" w:rsidTr="007945F5">
        <w:trPr>
          <w:trHeight w:val="850"/>
          <w:jc w:val="center"/>
        </w:trPr>
        <w:tc>
          <w:tcPr>
            <w:tcW w:w="2825" w:type="dxa"/>
            <w:vMerge/>
            <w:shd w:val="clear" w:color="auto" w:fill="FDF1E9"/>
            <w:vAlign w:val="center"/>
          </w:tcPr>
          <w:p w14:paraId="5C282DAC" w14:textId="77777777" w:rsidR="00BD01BA" w:rsidRPr="00D5312D" w:rsidRDefault="00BD01BA" w:rsidP="008D7A8A">
            <w:pPr>
              <w:tabs>
                <w:tab w:val="left" w:pos="1620"/>
              </w:tabs>
              <w:spacing w:before="60" w:after="60" w:line="300" w:lineRule="auto"/>
              <w:rPr>
                <w:rFonts w:cstheme="minorHAnsi"/>
              </w:rPr>
            </w:pPr>
          </w:p>
        </w:tc>
        <w:tc>
          <w:tcPr>
            <w:tcW w:w="5529" w:type="dxa"/>
            <w:vAlign w:val="center"/>
          </w:tcPr>
          <w:p w14:paraId="0C6D0371" w14:textId="720FC8F2" w:rsidR="00BD01BA" w:rsidRPr="00D91021" w:rsidRDefault="00BD01BA" w:rsidP="004339A7">
            <w:pPr>
              <w:tabs>
                <w:tab w:val="left" w:pos="1620"/>
              </w:tabs>
              <w:spacing w:before="60" w:after="60" w:line="300" w:lineRule="auto"/>
              <w:rPr>
                <w:rFonts w:cstheme="minorHAnsi"/>
                <w:sz w:val="24"/>
                <w:szCs w:val="24"/>
              </w:rPr>
            </w:pPr>
            <w:r w:rsidRPr="00D91021">
              <w:rPr>
                <w:rFonts w:cstheme="minorHAnsi"/>
                <w:sz w:val="24"/>
                <w:szCs w:val="24"/>
              </w:rPr>
              <w:t>Προγραμματισμός προσλήψεων προσωπικού με σχέση εργασίας ΙΔΟΧ (σχολικών καθαριστριών) σχολικών ετών 2023-2024 &amp; 2024-2025</w:t>
            </w:r>
          </w:p>
        </w:tc>
      </w:tr>
      <w:tr w:rsidR="00BD01BA" w:rsidRPr="008D6335" w14:paraId="384DD346" w14:textId="77777777" w:rsidTr="007945F5">
        <w:trPr>
          <w:trHeight w:val="850"/>
          <w:jc w:val="center"/>
        </w:trPr>
        <w:tc>
          <w:tcPr>
            <w:tcW w:w="2825" w:type="dxa"/>
            <w:vMerge/>
            <w:shd w:val="clear" w:color="auto" w:fill="FDF1E9"/>
            <w:vAlign w:val="center"/>
          </w:tcPr>
          <w:p w14:paraId="56856D48" w14:textId="77777777" w:rsidR="00BD01BA" w:rsidRPr="00D5312D" w:rsidRDefault="00BD01BA" w:rsidP="008D7A8A">
            <w:pPr>
              <w:tabs>
                <w:tab w:val="left" w:pos="1620"/>
              </w:tabs>
              <w:spacing w:before="60" w:after="60" w:line="300" w:lineRule="auto"/>
              <w:rPr>
                <w:rFonts w:cstheme="minorHAnsi"/>
              </w:rPr>
            </w:pPr>
          </w:p>
        </w:tc>
        <w:tc>
          <w:tcPr>
            <w:tcW w:w="5529" w:type="dxa"/>
            <w:vAlign w:val="center"/>
          </w:tcPr>
          <w:p w14:paraId="57BE3D98" w14:textId="39D8C41C" w:rsidR="00BD01BA" w:rsidRPr="00D91021" w:rsidRDefault="00BD01BA" w:rsidP="004339A7">
            <w:pPr>
              <w:tabs>
                <w:tab w:val="left" w:pos="1620"/>
              </w:tabs>
              <w:spacing w:before="60" w:after="60" w:line="300" w:lineRule="auto"/>
              <w:rPr>
                <w:rFonts w:cstheme="minorHAnsi"/>
                <w:sz w:val="24"/>
                <w:szCs w:val="24"/>
              </w:rPr>
            </w:pPr>
            <w:r w:rsidRPr="00D91021">
              <w:rPr>
                <w:rFonts w:cstheme="minorHAnsi"/>
                <w:sz w:val="24"/>
                <w:szCs w:val="24"/>
              </w:rPr>
              <w:t>Προγραμματισμός προσλήψεων προσωπικού με σχέση εργασίας ΙΔΟΧ (ωρομίσθιων) με αντίτιμο ετών 2023 &amp; 2024</w:t>
            </w:r>
          </w:p>
        </w:tc>
      </w:tr>
      <w:tr w:rsidR="00BD01BA" w:rsidRPr="008D6335" w14:paraId="2AE55AE2" w14:textId="77777777" w:rsidTr="007945F5">
        <w:trPr>
          <w:trHeight w:val="850"/>
          <w:jc w:val="center"/>
        </w:trPr>
        <w:tc>
          <w:tcPr>
            <w:tcW w:w="2825" w:type="dxa"/>
            <w:vMerge/>
            <w:shd w:val="clear" w:color="auto" w:fill="FDF1E9"/>
            <w:vAlign w:val="center"/>
          </w:tcPr>
          <w:p w14:paraId="52E41361" w14:textId="77777777" w:rsidR="00BD01BA" w:rsidRPr="00D5312D" w:rsidRDefault="00BD01BA" w:rsidP="008D7A8A">
            <w:pPr>
              <w:tabs>
                <w:tab w:val="left" w:pos="1620"/>
              </w:tabs>
              <w:spacing w:before="60" w:after="60" w:line="300" w:lineRule="auto"/>
              <w:rPr>
                <w:rFonts w:cstheme="minorHAnsi"/>
              </w:rPr>
            </w:pPr>
          </w:p>
        </w:tc>
        <w:tc>
          <w:tcPr>
            <w:tcW w:w="5529" w:type="dxa"/>
            <w:vAlign w:val="center"/>
          </w:tcPr>
          <w:p w14:paraId="12C85804" w14:textId="4BE84315" w:rsidR="00BD01BA" w:rsidRPr="00D91021" w:rsidRDefault="00BD01BA" w:rsidP="004339A7">
            <w:pPr>
              <w:tabs>
                <w:tab w:val="left" w:pos="1620"/>
              </w:tabs>
              <w:spacing w:before="60" w:after="60" w:line="300" w:lineRule="auto"/>
              <w:rPr>
                <w:rFonts w:cstheme="minorHAnsi"/>
                <w:sz w:val="24"/>
                <w:szCs w:val="24"/>
              </w:rPr>
            </w:pPr>
            <w:r w:rsidRPr="00D91021">
              <w:rPr>
                <w:rFonts w:cstheme="minorHAnsi"/>
                <w:sz w:val="24"/>
                <w:szCs w:val="24"/>
              </w:rPr>
              <w:t>Προγραμματισμός προσλήψεων προσωπικού με σχέση εργασίας ΙΔΟΧ (ανταποδοτικού χαρακτήρα) έτους 2023</w:t>
            </w:r>
          </w:p>
        </w:tc>
      </w:tr>
      <w:tr w:rsidR="00BD01BA" w:rsidRPr="008D6335" w14:paraId="170A20EE" w14:textId="77777777" w:rsidTr="007945F5">
        <w:trPr>
          <w:trHeight w:val="850"/>
          <w:jc w:val="center"/>
        </w:trPr>
        <w:tc>
          <w:tcPr>
            <w:tcW w:w="2825" w:type="dxa"/>
            <w:vMerge/>
            <w:shd w:val="clear" w:color="auto" w:fill="FDF1E9"/>
            <w:vAlign w:val="center"/>
          </w:tcPr>
          <w:p w14:paraId="09034FAA" w14:textId="77777777" w:rsidR="00BD01BA" w:rsidRPr="00D5312D" w:rsidRDefault="00BD01BA" w:rsidP="008D7A8A">
            <w:pPr>
              <w:tabs>
                <w:tab w:val="left" w:pos="1620"/>
              </w:tabs>
              <w:spacing w:before="60" w:after="60" w:line="300" w:lineRule="auto"/>
              <w:rPr>
                <w:rFonts w:cstheme="minorHAnsi"/>
              </w:rPr>
            </w:pPr>
          </w:p>
        </w:tc>
        <w:tc>
          <w:tcPr>
            <w:tcW w:w="5529" w:type="dxa"/>
            <w:vAlign w:val="center"/>
          </w:tcPr>
          <w:p w14:paraId="5F13D61E" w14:textId="28625F76" w:rsidR="00BD01BA" w:rsidRPr="00D91021" w:rsidRDefault="00BD01BA" w:rsidP="004339A7">
            <w:pPr>
              <w:tabs>
                <w:tab w:val="left" w:pos="1620"/>
              </w:tabs>
              <w:spacing w:before="60" w:after="60" w:line="300" w:lineRule="auto"/>
              <w:rPr>
                <w:rFonts w:cstheme="minorHAnsi"/>
                <w:sz w:val="24"/>
                <w:szCs w:val="24"/>
              </w:rPr>
            </w:pPr>
            <w:r w:rsidRPr="00D91021">
              <w:rPr>
                <w:rFonts w:cstheme="minorHAnsi"/>
                <w:sz w:val="24"/>
                <w:szCs w:val="24"/>
              </w:rPr>
              <w:t>Προγραμματισμός προσλήψεων με συμβάσεις μίσθωσης έργου με αντίτιμο ετών 2023 &amp; 2024</w:t>
            </w:r>
          </w:p>
        </w:tc>
      </w:tr>
      <w:tr w:rsidR="00BD01BA" w:rsidRPr="008D6335" w14:paraId="721482E4" w14:textId="77777777" w:rsidTr="007945F5">
        <w:trPr>
          <w:trHeight w:val="907"/>
          <w:jc w:val="center"/>
        </w:trPr>
        <w:tc>
          <w:tcPr>
            <w:tcW w:w="2825" w:type="dxa"/>
            <w:vMerge w:val="restart"/>
            <w:shd w:val="clear" w:color="auto" w:fill="FDF1E9"/>
            <w:vAlign w:val="center"/>
          </w:tcPr>
          <w:p w14:paraId="44C9C855" w14:textId="4130D6D1" w:rsidR="00BD01BA" w:rsidRPr="00D5312D" w:rsidRDefault="00BD01BA" w:rsidP="008D7A8A">
            <w:pPr>
              <w:tabs>
                <w:tab w:val="left" w:pos="1620"/>
              </w:tabs>
              <w:spacing w:before="60" w:after="60" w:line="300" w:lineRule="auto"/>
              <w:rPr>
                <w:rFonts w:cstheme="minorHAnsi"/>
                <w:b/>
                <w:bCs/>
              </w:rPr>
            </w:pPr>
            <w:r w:rsidRPr="00D5312D">
              <w:rPr>
                <w:rFonts w:cstheme="minorHAnsi"/>
                <w:b/>
                <w:bCs/>
              </w:rPr>
              <w:t xml:space="preserve">Έκδοση ανακοινώσεων πρόσληψης εκτάκτου προσωπικού μέσω ΑΣΕΠ &amp; διενέργεια διαγωνιστικών διαδικασιών </w:t>
            </w:r>
          </w:p>
        </w:tc>
        <w:tc>
          <w:tcPr>
            <w:tcW w:w="5529" w:type="dxa"/>
            <w:vAlign w:val="center"/>
          </w:tcPr>
          <w:p w14:paraId="0C1739E3" w14:textId="436B3F5D" w:rsidR="00BD01BA" w:rsidRPr="00D91021" w:rsidRDefault="00BD01BA" w:rsidP="004339A7">
            <w:pPr>
              <w:tabs>
                <w:tab w:val="left" w:pos="1620"/>
              </w:tabs>
              <w:spacing w:before="60" w:after="60" w:line="300" w:lineRule="auto"/>
              <w:rPr>
                <w:rFonts w:cstheme="minorHAnsi"/>
                <w:b/>
                <w:bCs/>
                <w:sz w:val="24"/>
                <w:szCs w:val="24"/>
              </w:rPr>
            </w:pPr>
            <w:r w:rsidRPr="00D91021">
              <w:rPr>
                <w:rFonts w:cstheme="minorHAnsi"/>
                <w:b/>
                <w:bCs/>
                <w:sz w:val="24"/>
                <w:szCs w:val="24"/>
              </w:rPr>
              <w:t>ΣΟΧ 1/2022</w:t>
            </w:r>
            <w:r w:rsidRPr="00D91021">
              <w:rPr>
                <w:rFonts w:cstheme="minorHAnsi"/>
                <w:bCs/>
                <w:sz w:val="24"/>
                <w:szCs w:val="24"/>
              </w:rPr>
              <w:t xml:space="preserve"> </w:t>
            </w:r>
            <w:r w:rsidR="0059638C" w:rsidRPr="00D91021">
              <w:rPr>
                <w:rFonts w:cstheme="minorHAnsi"/>
                <w:bCs/>
                <w:sz w:val="24"/>
                <w:szCs w:val="24"/>
              </w:rPr>
              <w:t>Π</w:t>
            </w:r>
            <w:r w:rsidRPr="00D91021">
              <w:rPr>
                <w:rFonts w:cstheme="minorHAnsi"/>
                <w:bCs/>
                <w:sz w:val="24"/>
                <w:szCs w:val="24"/>
              </w:rPr>
              <w:t>ρόσληψη προσωπικού για την πράξη «Δομές παροχής βασικών αγαθών» (1 ΔΕ ΜΑΓΕΙΡΩΝ)</w:t>
            </w:r>
          </w:p>
        </w:tc>
      </w:tr>
      <w:tr w:rsidR="00BD01BA" w:rsidRPr="008D6335" w14:paraId="25657EE0" w14:textId="77777777" w:rsidTr="007945F5">
        <w:trPr>
          <w:trHeight w:val="907"/>
          <w:jc w:val="center"/>
        </w:trPr>
        <w:tc>
          <w:tcPr>
            <w:tcW w:w="2825" w:type="dxa"/>
            <w:vMerge/>
            <w:shd w:val="clear" w:color="auto" w:fill="FDF1E9"/>
            <w:vAlign w:val="center"/>
          </w:tcPr>
          <w:p w14:paraId="64544446" w14:textId="77777777" w:rsidR="00BD01BA" w:rsidRPr="008D6335" w:rsidRDefault="00BD01BA" w:rsidP="008D7A8A">
            <w:pPr>
              <w:tabs>
                <w:tab w:val="left" w:pos="1620"/>
              </w:tabs>
              <w:spacing w:before="60" w:after="60" w:line="300" w:lineRule="auto"/>
              <w:rPr>
                <w:rFonts w:cstheme="minorHAnsi"/>
                <w:sz w:val="24"/>
                <w:szCs w:val="24"/>
              </w:rPr>
            </w:pPr>
          </w:p>
        </w:tc>
        <w:tc>
          <w:tcPr>
            <w:tcW w:w="5529" w:type="dxa"/>
            <w:vAlign w:val="center"/>
          </w:tcPr>
          <w:p w14:paraId="09EC1921" w14:textId="0CD12E18" w:rsidR="008D6335" w:rsidRPr="00D91021" w:rsidRDefault="00BD01BA" w:rsidP="004339A7">
            <w:pPr>
              <w:tabs>
                <w:tab w:val="left" w:pos="1620"/>
              </w:tabs>
              <w:spacing w:before="60" w:after="60" w:line="300" w:lineRule="auto"/>
              <w:rPr>
                <w:rFonts w:cstheme="minorHAnsi"/>
                <w:bCs/>
                <w:sz w:val="24"/>
                <w:szCs w:val="24"/>
              </w:rPr>
            </w:pPr>
            <w:r w:rsidRPr="00D91021">
              <w:rPr>
                <w:rFonts w:cstheme="minorHAnsi"/>
                <w:b/>
                <w:bCs/>
                <w:sz w:val="24"/>
                <w:szCs w:val="24"/>
              </w:rPr>
              <w:t>ΣΟΧ 2/2022</w:t>
            </w:r>
            <w:r w:rsidR="00BD2F0D" w:rsidRPr="00D91021">
              <w:rPr>
                <w:rFonts w:cstheme="minorHAnsi"/>
                <w:bCs/>
                <w:sz w:val="24"/>
                <w:szCs w:val="24"/>
              </w:rPr>
              <w:t xml:space="preserve"> </w:t>
            </w:r>
            <w:r w:rsidR="0059638C" w:rsidRPr="00D91021">
              <w:rPr>
                <w:rFonts w:cstheme="minorHAnsi"/>
                <w:bCs/>
                <w:sz w:val="24"/>
                <w:szCs w:val="24"/>
              </w:rPr>
              <w:t>Π</w:t>
            </w:r>
            <w:r w:rsidRPr="00D91021">
              <w:rPr>
                <w:rFonts w:cstheme="minorHAnsi"/>
                <w:bCs/>
                <w:sz w:val="24"/>
                <w:szCs w:val="24"/>
              </w:rPr>
              <w:t xml:space="preserve">ρόσληψη προσωπικού για την πράξη «Κέντρο Κοινότητας </w:t>
            </w:r>
            <w:r w:rsidR="008D7A8A" w:rsidRPr="00D91021">
              <w:rPr>
                <w:rFonts w:cstheme="minorHAnsi"/>
                <w:bCs/>
                <w:sz w:val="24"/>
                <w:szCs w:val="24"/>
              </w:rPr>
              <w:t>Δήμου</w:t>
            </w:r>
            <w:r w:rsidRPr="00D91021">
              <w:rPr>
                <w:rFonts w:cstheme="minorHAnsi"/>
                <w:bCs/>
                <w:sz w:val="24"/>
                <w:szCs w:val="24"/>
              </w:rPr>
              <w:t xml:space="preserve"> Αγίας Βαρβάρας» </w:t>
            </w:r>
          </w:p>
          <w:p w14:paraId="0FCC22F3" w14:textId="046AA296" w:rsidR="00BD01BA" w:rsidRPr="00D91021" w:rsidRDefault="00BD01BA" w:rsidP="004339A7">
            <w:pPr>
              <w:tabs>
                <w:tab w:val="left" w:pos="1620"/>
              </w:tabs>
              <w:spacing w:before="60" w:after="60" w:line="300" w:lineRule="auto"/>
              <w:rPr>
                <w:rFonts w:cstheme="minorHAnsi"/>
                <w:b/>
                <w:bCs/>
                <w:sz w:val="24"/>
                <w:szCs w:val="24"/>
              </w:rPr>
            </w:pPr>
            <w:r w:rsidRPr="00D91021">
              <w:rPr>
                <w:rFonts w:cstheme="minorHAnsi"/>
                <w:bCs/>
              </w:rPr>
              <w:t>(1 ΤΕ ΚΟΙΝΩΝΙΚΩΝ ΛΕΙΤΟΥΡΓΩΝ, 1 ΔΕ ΔΙΑΜΕΣΟΛΑΒΗΤΩΝ)</w:t>
            </w:r>
          </w:p>
        </w:tc>
      </w:tr>
      <w:tr w:rsidR="00BD01BA" w:rsidRPr="008D6335" w14:paraId="445E62CB" w14:textId="77777777" w:rsidTr="007945F5">
        <w:trPr>
          <w:trHeight w:val="907"/>
          <w:jc w:val="center"/>
        </w:trPr>
        <w:tc>
          <w:tcPr>
            <w:tcW w:w="2825" w:type="dxa"/>
            <w:vMerge/>
            <w:shd w:val="clear" w:color="auto" w:fill="FDF1E9"/>
            <w:vAlign w:val="center"/>
          </w:tcPr>
          <w:p w14:paraId="501C1DA2" w14:textId="77777777" w:rsidR="00BD01BA" w:rsidRPr="008D6335" w:rsidRDefault="00BD01BA" w:rsidP="008D7A8A">
            <w:pPr>
              <w:tabs>
                <w:tab w:val="left" w:pos="1620"/>
              </w:tabs>
              <w:spacing w:before="60" w:after="60" w:line="300" w:lineRule="auto"/>
              <w:rPr>
                <w:rFonts w:cstheme="minorHAnsi"/>
                <w:sz w:val="24"/>
                <w:szCs w:val="24"/>
              </w:rPr>
            </w:pPr>
          </w:p>
        </w:tc>
        <w:tc>
          <w:tcPr>
            <w:tcW w:w="5529" w:type="dxa"/>
            <w:vAlign w:val="center"/>
          </w:tcPr>
          <w:p w14:paraId="510D9F8E" w14:textId="2DEDD927" w:rsidR="008D6335" w:rsidRPr="00D91021" w:rsidRDefault="00BD01BA" w:rsidP="004339A7">
            <w:pPr>
              <w:tabs>
                <w:tab w:val="left" w:pos="1620"/>
              </w:tabs>
              <w:spacing w:before="60" w:after="60" w:line="300" w:lineRule="auto"/>
              <w:rPr>
                <w:rFonts w:cstheme="minorHAnsi"/>
                <w:bCs/>
                <w:sz w:val="24"/>
                <w:szCs w:val="24"/>
              </w:rPr>
            </w:pPr>
            <w:r w:rsidRPr="00D91021">
              <w:rPr>
                <w:rFonts w:cstheme="minorHAnsi"/>
                <w:b/>
                <w:bCs/>
                <w:sz w:val="24"/>
                <w:szCs w:val="24"/>
              </w:rPr>
              <w:t>ΣΟΧ 4/2022</w:t>
            </w:r>
            <w:r w:rsidRPr="00D91021">
              <w:rPr>
                <w:rFonts w:cstheme="minorHAnsi"/>
                <w:bCs/>
                <w:sz w:val="24"/>
                <w:szCs w:val="24"/>
              </w:rPr>
              <w:t xml:space="preserve"> </w:t>
            </w:r>
            <w:r w:rsidR="0059638C" w:rsidRPr="00D91021">
              <w:rPr>
                <w:rFonts w:cstheme="minorHAnsi"/>
                <w:bCs/>
                <w:sz w:val="24"/>
                <w:szCs w:val="24"/>
              </w:rPr>
              <w:t>Π</w:t>
            </w:r>
            <w:r w:rsidRPr="00D91021">
              <w:rPr>
                <w:rFonts w:cstheme="minorHAnsi"/>
                <w:bCs/>
                <w:sz w:val="24"/>
                <w:szCs w:val="24"/>
              </w:rPr>
              <w:t xml:space="preserve">ρόσληψη προσωπικού για την πράξη «Κέντρο Κοινότητας </w:t>
            </w:r>
            <w:r w:rsidR="008D7A8A" w:rsidRPr="00D91021">
              <w:rPr>
                <w:rFonts w:cstheme="minorHAnsi"/>
                <w:bCs/>
                <w:sz w:val="24"/>
                <w:szCs w:val="24"/>
              </w:rPr>
              <w:t>Δήμου</w:t>
            </w:r>
            <w:r w:rsidRPr="00D91021">
              <w:rPr>
                <w:rFonts w:cstheme="minorHAnsi"/>
                <w:bCs/>
                <w:sz w:val="24"/>
                <w:szCs w:val="24"/>
              </w:rPr>
              <w:t xml:space="preserve"> Αγίας Βαρβάρας»</w:t>
            </w:r>
            <w:r w:rsidR="00BD2F0D" w:rsidRPr="00D91021">
              <w:rPr>
                <w:rFonts w:cstheme="minorHAnsi"/>
                <w:bCs/>
                <w:sz w:val="24"/>
                <w:szCs w:val="24"/>
              </w:rPr>
              <w:t xml:space="preserve"> </w:t>
            </w:r>
          </w:p>
          <w:p w14:paraId="61A9A651" w14:textId="418CC926" w:rsidR="00BD01BA" w:rsidRPr="00D91021" w:rsidRDefault="00BD01BA" w:rsidP="004339A7">
            <w:pPr>
              <w:tabs>
                <w:tab w:val="left" w:pos="1620"/>
              </w:tabs>
              <w:spacing w:before="60" w:after="60" w:line="300" w:lineRule="auto"/>
              <w:rPr>
                <w:rFonts w:cstheme="minorHAnsi"/>
                <w:b/>
                <w:bCs/>
                <w:sz w:val="24"/>
                <w:szCs w:val="24"/>
              </w:rPr>
            </w:pPr>
            <w:r w:rsidRPr="00D91021">
              <w:rPr>
                <w:rFonts w:cstheme="minorHAnsi"/>
                <w:bCs/>
              </w:rPr>
              <w:t>(1 ΠΕ ΚΟΙΝΩΝΙΚΩΝ ΛΕΙΤΟΥΡΓΩΝ)</w:t>
            </w:r>
          </w:p>
        </w:tc>
      </w:tr>
      <w:tr w:rsidR="00BD01BA" w:rsidRPr="008D6335" w14:paraId="4E539C89" w14:textId="77777777" w:rsidTr="007945F5">
        <w:trPr>
          <w:trHeight w:val="907"/>
          <w:jc w:val="center"/>
        </w:trPr>
        <w:tc>
          <w:tcPr>
            <w:tcW w:w="2825" w:type="dxa"/>
            <w:vMerge/>
            <w:shd w:val="clear" w:color="auto" w:fill="FDF1E9"/>
            <w:vAlign w:val="center"/>
          </w:tcPr>
          <w:p w14:paraId="165FBAF4" w14:textId="77777777" w:rsidR="00BD01BA" w:rsidRPr="008D6335" w:rsidRDefault="00BD01BA" w:rsidP="008D7A8A">
            <w:pPr>
              <w:tabs>
                <w:tab w:val="left" w:pos="1620"/>
              </w:tabs>
              <w:spacing w:before="60" w:after="60" w:line="300" w:lineRule="auto"/>
              <w:rPr>
                <w:rFonts w:cstheme="minorHAnsi"/>
                <w:sz w:val="24"/>
                <w:szCs w:val="24"/>
              </w:rPr>
            </w:pPr>
          </w:p>
        </w:tc>
        <w:tc>
          <w:tcPr>
            <w:tcW w:w="5529" w:type="dxa"/>
            <w:vAlign w:val="center"/>
          </w:tcPr>
          <w:p w14:paraId="5A1C3FAA" w14:textId="245CCA74" w:rsidR="008D6335" w:rsidRPr="00822127" w:rsidRDefault="00BD01BA" w:rsidP="004339A7">
            <w:pPr>
              <w:tabs>
                <w:tab w:val="left" w:pos="1620"/>
              </w:tabs>
              <w:spacing w:before="60" w:after="60" w:line="300" w:lineRule="auto"/>
              <w:rPr>
                <w:rFonts w:cstheme="minorHAnsi"/>
                <w:bCs/>
                <w:sz w:val="24"/>
                <w:szCs w:val="24"/>
              </w:rPr>
            </w:pPr>
            <w:r w:rsidRPr="008D6335">
              <w:rPr>
                <w:rFonts w:cstheme="minorHAnsi"/>
                <w:b/>
                <w:bCs/>
                <w:sz w:val="24"/>
                <w:szCs w:val="24"/>
              </w:rPr>
              <w:t>ΣΟΧ 5/2022</w:t>
            </w:r>
            <w:r w:rsidRPr="008D6335">
              <w:rPr>
                <w:rFonts w:cstheme="minorHAnsi"/>
                <w:bCs/>
                <w:sz w:val="24"/>
                <w:szCs w:val="24"/>
              </w:rPr>
              <w:t xml:space="preserve"> </w:t>
            </w:r>
            <w:r w:rsidR="0059638C" w:rsidRPr="008D6335">
              <w:rPr>
                <w:rFonts w:cstheme="minorHAnsi"/>
                <w:bCs/>
                <w:sz w:val="24"/>
                <w:szCs w:val="24"/>
              </w:rPr>
              <w:t>Π</w:t>
            </w:r>
            <w:r w:rsidRPr="008D6335">
              <w:rPr>
                <w:rFonts w:cstheme="minorHAnsi"/>
                <w:bCs/>
                <w:sz w:val="24"/>
                <w:szCs w:val="24"/>
              </w:rPr>
              <w:t xml:space="preserve">ρόσληψη προσωπικού για την πράξη «Κέντρο Κοινότητας </w:t>
            </w:r>
            <w:r w:rsidR="008D7A8A">
              <w:rPr>
                <w:rFonts w:cstheme="minorHAnsi"/>
                <w:bCs/>
                <w:sz w:val="24"/>
                <w:szCs w:val="24"/>
              </w:rPr>
              <w:t>Δήμου</w:t>
            </w:r>
            <w:r w:rsidRPr="008D6335">
              <w:rPr>
                <w:rFonts w:cstheme="minorHAnsi"/>
                <w:bCs/>
                <w:sz w:val="24"/>
                <w:szCs w:val="24"/>
              </w:rPr>
              <w:t xml:space="preserve"> Αγίας Βαρβάρας»</w:t>
            </w:r>
            <w:r w:rsidR="0006638C">
              <w:rPr>
                <w:rFonts w:cstheme="minorHAnsi"/>
                <w:bCs/>
                <w:sz w:val="24"/>
                <w:szCs w:val="24"/>
              </w:rPr>
              <w:t xml:space="preserve"> </w:t>
            </w:r>
          </w:p>
          <w:p w14:paraId="7193CE05" w14:textId="12AEE1E1" w:rsidR="00BD01BA" w:rsidRPr="00D91021" w:rsidRDefault="00BD01BA" w:rsidP="004339A7">
            <w:pPr>
              <w:tabs>
                <w:tab w:val="left" w:pos="1620"/>
              </w:tabs>
              <w:spacing w:before="60" w:after="60" w:line="300" w:lineRule="auto"/>
              <w:rPr>
                <w:rFonts w:cstheme="minorHAnsi"/>
                <w:b/>
                <w:bCs/>
                <w:sz w:val="24"/>
                <w:szCs w:val="24"/>
              </w:rPr>
            </w:pPr>
            <w:r w:rsidRPr="00D91021">
              <w:rPr>
                <w:rFonts w:cstheme="minorHAnsi"/>
                <w:bCs/>
              </w:rPr>
              <w:t>(1 ΠΕ ΠΑΙΔΑΓΩΓΩΝ)</w:t>
            </w:r>
          </w:p>
        </w:tc>
      </w:tr>
      <w:tr w:rsidR="00BD01BA" w:rsidRPr="008D6335" w14:paraId="492BD948" w14:textId="77777777" w:rsidTr="007945F5">
        <w:trPr>
          <w:trHeight w:val="528"/>
          <w:jc w:val="center"/>
        </w:trPr>
        <w:tc>
          <w:tcPr>
            <w:tcW w:w="2825" w:type="dxa"/>
            <w:vMerge/>
            <w:shd w:val="clear" w:color="auto" w:fill="FDF1E9"/>
            <w:vAlign w:val="center"/>
          </w:tcPr>
          <w:p w14:paraId="395ED24D" w14:textId="77777777" w:rsidR="00BD01BA" w:rsidRPr="008D6335" w:rsidRDefault="00BD01BA" w:rsidP="008D7A8A">
            <w:pPr>
              <w:tabs>
                <w:tab w:val="left" w:pos="1620"/>
              </w:tabs>
              <w:spacing w:before="60" w:after="60" w:line="300" w:lineRule="auto"/>
              <w:rPr>
                <w:rFonts w:cstheme="minorHAnsi"/>
                <w:sz w:val="24"/>
                <w:szCs w:val="24"/>
              </w:rPr>
            </w:pPr>
          </w:p>
        </w:tc>
        <w:tc>
          <w:tcPr>
            <w:tcW w:w="5529" w:type="dxa"/>
            <w:vAlign w:val="center"/>
          </w:tcPr>
          <w:p w14:paraId="05B69983" w14:textId="35C159CC" w:rsidR="00BD01BA" w:rsidRPr="00D91021" w:rsidRDefault="00BD01BA" w:rsidP="004339A7">
            <w:pPr>
              <w:tabs>
                <w:tab w:val="left" w:pos="1620"/>
              </w:tabs>
              <w:spacing w:before="60" w:after="60" w:line="300" w:lineRule="auto"/>
              <w:rPr>
                <w:rFonts w:cstheme="minorHAnsi"/>
                <w:b/>
                <w:bCs/>
                <w:sz w:val="24"/>
                <w:szCs w:val="24"/>
              </w:rPr>
            </w:pPr>
            <w:r w:rsidRPr="00D91021">
              <w:rPr>
                <w:rFonts w:cstheme="minorHAnsi"/>
                <w:b/>
                <w:bCs/>
                <w:sz w:val="24"/>
                <w:szCs w:val="24"/>
              </w:rPr>
              <w:t>ΣΟΧ 2/2023</w:t>
            </w:r>
            <w:r w:rsidRPr="00D91021">
              <w:rPr>
                <w:rFonts w:cstheme="minorHAnsi"/>
                <w:bCs/>
                <w:sz w:val="24"/>
                <w:szCs w:val="24"/>
              </w:rPr>
              <w:t xml:space="preserve"> </w:t>
            </w:r>
            <w:r w:rsidR="0059638C" w:rsidRPr="00D91021">
              <w:rPr>
                <w:rFonts w:cstheme="minorHAnsi"/>
                <w:bCs/>
                <w:sz w:val="24"/>
                <w:szCs w:val="24"/>
              </w:rPr>
              <w:t>Π</w:t>
            </w:r>
            <w:r w:rsidRPr="00D91021">
              <w:rPr>
                <w:rFonts w:cstheme="minorHAnsi"/>
                <w:bCs/>
                <w:sz w:val="24"/>
                <w:szCs w:val="24"/>
              </w:rPr>
              <w:t xml:space="preserve">ρόσληψη προσωπικού για την πράξη «Κέντρο Ημερήσιας Φροντίδας Ηλικιωμένων </w:t>
            </w:r>
            <w:r w:rsidR="008D7A8A" w:rsidRPr="00D91021">
              <w:rPr>
                <w:rFonts w:cstheme="minorHAnsi"/>
                <w:bCs/>
                <w:sz w:val="24"/>
                <w:szCs w:val="24"/>
              </w:rPr>
              <w:t>Δήμου</w:t>
            </w:r>
            <w:r w:rsidRPr="00D91021">
              <w:rPr>
                <w:rFonts w:cstheme="minorHAnsi"/>
                <w:bCs/>
                <w:sz w:val="24"/>
                <w:szCs w:val="24"/>
              </w:rPr>
              <w:t xml:space="preserve"> Αγίας Βαρβάρας»</w:t>
            </w:r>
            <w:r w:rsidR="0006638C">
              <w:rPr>
                <w:rFonts w:cstheme="minorHAnsi"/>
                <w:bCs/>
                <w:sz w:val="24"/>
                <w:szCs w:val="24"/>
              </w:rPr>
              <w:t xml:space="preserve"> </w:t>
            </w:r>
            <w:r w:rsidRPr="00D91021">
              <w:rPr>
                <w:rFonts w:cstheme="minorHAnsi"/>
                <w:bCs/>
              </w:rPr>
              <w:t>(1 ΔΕ ΟΔΗΓΩΝ)</w:t>
            </w:r>
          </w:p>
        </w:tc>
      </w:tr>
      <w:tr w:rsidR="00BD01BA" w:rsidRPr="008D6335" w14:paraId="2F23A3B6" w14:textId="77777777" w:rsidTr="007945F5">
        <w:trPr>
          <w:trHeight w:val="907"/>
          <w:jc w:val="center"/>
        </w:trPr>
        <w:tc>
          <w:tcPr>
            <w:tcW w:w="2825" w:type="dxa"/>
            <w:vMerge/>
            <w:shd w:val="clear" w:color="auto" w:fill="FDF1E9"/>
            <w:vAlign w:val="center"/>
          </w:tcPr>
          <w:p w14:paraId="201CFF85" w14:textId="77777777" w:rsidR="00BD01BA" w:rsidRPr="008D6335" w:rsidRDefault="00BD01BA" w:rsidP="008D7A8A">
            <w:pPr>
              <w:tabs>
                <w:tab w:val="left" w:pos="1620"/>
              </w:tabs>
              <w:spacing w:before="60" w:after="60" w:line="300" w:lineRule="auto"/>
              <w:rPr>
                <w:rFonts w:cstheme="minorHAnsi"/>
                <w:sz w:val="24"/>
                <w:szCs w:val="24"/>
              </w:rPr>
            </w:pPr>
          </w:p>
        </w:tc>
        <w:tc>
          <w:tcPr>
            <w:tcW w:w="5529" w:type="dxa"/>
            <w:vAlign w:val="center"/>
          </w:tcPr>
          <w:p w14:paraId="6A869718" w14:textId="77777777" w:rsidR="008D6335" w:rsidRPr="00D91021" w:rsidRDefault="00BD01BA" w:rsidP="004339A7">
            <w:pPr>
              <w:tabs>
                <w:tab w:val="left" w:pos="1620"/>
              </w:tabs>
              <w:spacing w:before="60" w:after="60" w:line="300" w:lineRule="auto"/>
              <w:rPr>
                <w:rFonts w:cstheme="minorHAnsi"/>
                <w:bCs/>
                <w:sz w:val="24"/>
                <w:szCs w:val="24"/>
              </w:rPr>
            </w:pPr>
            <w:r w:rsidRPr="00D91021">
              <w:rPr>
                <w:rFonts w:cstheme="minorHAnsi"/>
                <w:b/>
                <w:bCs/>
                <w:sz w:val="24"/>
                <w:szCs w:val="24"/>
              </w:rPr>
              <w:t>ΣΟΧ 4/2023</w:t>
            </w:r>
            <w:r w:rsidRPr="00D91021">
              <w:rPr>
                <w:rFonts w:cstheme="minorHAnsi"/>
                <w:bCs/>
                <w:sz w:val="24"/>
                <w:szCs w:val="24"/>
              </w:rPr>
              <w:t xml:space="preserve"> </w:t>
            </w:r>
            <w:r w:rsidR="0059638C" w:rsidRPr="00D91021">
              <w:rPr>
                <w:rFonts w:cstheme="minorHAnsi"/>
                <w:bCs/>
                <w:sz w:val="24"/>
                <w:szCs w:val="24"/>
              </w:rPr>
              <w:t xml:space="preserve">Πρόσληψη προσωπικού </w:t>
            </w:r>
            <w:r w:rsidRPr="00D91021">
              <w:rPr>
                <w:rFonts w:cstheme="minorHAnsi"/>
                <w:bCs/>
                <w:sz w:val="24"/>
                <w:szCs w:val="24"/>
              </w:rPr>
              <w:t xml:space="preserve">για την δράση «Προώθηση και υποστήριξη παιδιών για την ένταξη τους στην προσχολική εκπαίδευση καθώς και για την πρόσβαση παιδιών σχολικής ηλικίας, εφήβων και ατόμων με αναπηρία σε υπηρεσίες δημιουργικής απασχόλησης 2023-2024» </w:t>
            </w:r>
          </w:p>
          <w:p w14:paraId="13834CBD" w14:textId="59C80C24" w:rsidR="00BD01BA" w:rsidRPr="00D91021" w:rsidRDefault="00BD01BA" w:rsidP="004339A7">
            <w:pPr>
              <w:tabs>
                <w:tab w:val="left" w:pos="1620"/>
              </w:tabs>
              <w:spacing w:before="60" w:after="60" w:line="300" w:lineRule="auto"/>
              <w:rPr>
                <w:rFonts w:cstheme="minorHAnsi"/>
                <w:b/>
                <w:bCs/>
                <w:sz w:val="24"/>
                <w:szCs w:val="24"/>
              </w:rPr>
            </w:pPr>
            <w:r w:rsidRPr="00D91021">
              <w:rPr>
                <w:rFonts w:cstheme="minorHAnsi"/>
                <w:bCs/>
              </w:rPr>
              <w:t>(2 ΤΕ ΠΑΙΔΑΓΩΓΩΝ ΠΡΩΙΜΗΣ ΠΑΙΔΙΚΗΣ ΗΛΙΚΙΑΣ, 2 ΔΕ ΒΟΗΘΩΝ ΒΡΕΦΟΝΗΠΙΟΚΟΜΩΝ)</w:t>
            </w:r>
          </w:p>
        </w:tc>
      </w:tr>
      <w:tr w:rsidR="00BD01BA" w:rsidRPr="008D6335" w14:paraId="3F5EDD2A" w14:textId="77777777" w:rsidTr="007945F5">
        <w:trPr>
          <w:trHeight w:val="850"/>
          <w:jc w:val="center"/>
        </w:trPr>
        <w:tc>
          <w:tcPr>
            <w:tcW w:w="2825" w:type="dxa"/>
            <w:vMerge w:val="restart"/>
            <w:shd w:val="clear" w:color="auto" w:fill="FDF1E9"/>
            <w:vAlign w:val="center"/>
          </w:tcPr>
          <w:p w14:paraId="5A3DCDDD" w14:textId="572E4F38" w:rsidR="00BD01BA" w:rsidRPr="00D5312D" w:rsidRDefault="00BD01BA" w:rsidP="008D7A8A">
            <w:pPr>
              <w:tabs>
                <w:tab w:val="left" w:pos="1620"/>
              </w:tabs>
              <w:spacing w:before="60" w:after="60" w:line="300" w:lineRule="auto"/>
              <w:rPr>
                <w:rFonts w:cstheme="minorHAnsi"/>
              </w:rPr>
            </w:pPr>
            <w:r w:rsidRPr="00D5312D">
              <w:rPr>
                <w:rFonts w:cstheme="minorHAnsi"/>
                <w:b/>
                <w:bCs/>
              </w:rPr>
              <w:t>Πρόσληψη προσωπικού 8μηνης απασχόλησης για τα προγράμματα «Άθληση για όλους»</w:t>
            </w:r>
          </w:p>
        </w:tc>
        <w:tc>
          <w:tcPr>
            <w:tcW w:w="5529" w:type="dxa"/>
            <w:vAlign w:val="center"/>
          </w:tcPr>
          <w:p w14:paraId="26A20065" w14:textId="3F9714E0" w:rsidR="00BD01BA" w:rsidRPr="00D91021" w:rsidRDefault="00BD01BA" w:rsidP="004339A7">
            <w:pPr>
              <w:tabs>
                <w:tab w:val="left" w:pos="191"/>
                <w:tab w:val="left" w:pos="1620"/>
              </w:tabs>
              <w:spacing w:before="60" w:after="60" w:line="300" w:lineRule="auto"/>
              <w:jc w:val="both"/>
              <w:rPr>
                <w:rFonts w:cstheme="minorHAnsi"/>
                <w:b/>
                <w:bCs/>
                <w:sz w:val="24"/>
                <w:szCs w:val="24"/>
              </w:rPr>
            </w:pPr>
            <w:r w:rsidRPr="00D91021">
              <w:rPr>
                <w:rFonts w:cstheme="minorHAnsi"/>
                <w:b/>
                <w:bCs/>
                <w:sz w:val="24"/>
                <w:szCs w:val="24"/>
              </w:rPr>
              <w:t xml:space="preserve">Ανακοίνωση για την περίοδο 2022-2023 </w:t>
            </w:r>
          </w:p>
          <w:p w14:paraId="100F8B47" w14:textId="16179F20" w:rsidR="00BD01BA" w:rsidRPr="00D91021" w:rsidRDefault="00BD01BA" w:rsidP="004339A7">
            <w:pPr>
              <w:tabs>
                <w:tab w:val="left" w:pos="191"/>
                <w:tab w:val="left" w:pos="1620"/>
              </w:tabs>
              <w:spacing w:before="60" w:after="60" w:line="300" w:lineRule="auto"/>
              <w:jc w:val="both"/>
              <w:rPr>
                <w:rFonts w:cstheme="minorHAnsi"/>
                <w:b/>
                <w:bCs/>
                <w:sz w:val="24"/>
                <w:szCs w:val="24"/>
              </w:rPr>
            </w:pPr>
            <w:r w:rsidRPr="00D91021">
              <w:rPr>
                <w:rFonts w:cstheme="minorHAnsi"/>
                <w:bCs/>
              </w:rPr>
              <w:t>(12 ΠΕ ΠΤΥΧΙΟΥΧΟΙ ΦΥΣΙΚΗΣ ΑΓΩΓΗΣ)</w:t>
            </w:r>
          </w:p>
        </w:tc>
      </w:tr>
      <w:tr w:rsidR="00BD01BA" w:rsidRPr="008D6335" w14:paraId="396453F1" w14:textId="77777777" w:rsidTr="007945F5">
        <w:trPr>
          <w:trHeight w:val="850"/>
          <w:jc w:val="center"/>
        </w:trPr>
        <w:tc>
          <w:tcPr>
            <w:tcW w:w="2825" w:type="dxa"/>
            <w:vMerge/>
            <w:shd w:val="clear" w:color="auto" w:fill="FDF1E9"/>
            <w:vAlign w:val="center"/>
          </w:tcPr>
          <w:p w14:paraId="60792530" w14:textId="77777777" w:rsidR="00BD01BA" w:rsidRPr="00D5312D" w:rsidRDefault="00BD01BA" w:rsidP="008D7A8A">
            <w:pPr>
              <w:tabs>
                <w:tab w:val="left" w:pos="1620"/>
              </w:tabs>
              <w:spacing w:before="60" w:after="60" w:line="300" w:lineRule="auto"/>
              <w:rPr>
                <w:rFonts w:cstheme="minorHAnsi"/>
                <w:b/>
                <w:bCs/>
                <w:color w:val="FF0000"/>
              </w:rPr>
            </w:pPr>
          </w:p>
        </w:tc>
        <w:tc>
          <w:tcPr>
            <w:tcW w:w="5529" w:type="dxa"/>
            <w:vAlign w:val="center"/>
          </w:tcPr>
          <w:p w14:paraId="2418FDE9" w14:textId="77777777" w:rsidR="00BD01BA" w:rsidRPr="00D91021" w:rsidRDefault="00BD01BA" w:rsidP="004339A7">
            <w:pPr>
              <w:tabs>
                <w:tab w:val="left" w:pos="191"/>
                <w:tab w:val="left" w:pos="1620"/>
              </w:tabs>
              <w:spacing w:before="60" w:after="60" w:line="300" w:lineRule="auto"/>
              <w:jc w:val="both"/>
              <w:rPr>
                <w:rFonts w:cstheme="minorHAnsi"/>
                <w:b/>
                <w:bCs/>
                <w:sz w:val="24"/>
                <w:szCs w:val="24"/>
              </w:rPr>
            </w:pPr>
            <w:r w:rsidRPr="00D91021">
              <w:rPr>
                <w:rFonts w:cstheme="minorHAnsi"/>
                <w:b/>
                <w:bCs/>
                <w:sz w:val="24"/>
                <w:szCs w:val="24"/>
              </w:rPr>
              <w:t>Ανακοίνωση για την περίοδο 2023-2024</w:t>
            </w:r>
          </w:p>
          <w:p w14:paraId="229496A7" w14:textId="6DD18F36" w:rsidR="00BD01BA" w:rsidRPr="00D91021" w:rsidRDefault="00BD01BA" w:rsidP="004339A7">
            <w:pPr>
              <w:tabs>
                <w:tab w:val="left" w:pos="191"/>
                <w:tab w:val="left" w:pos="1620"/>
              </w:tabs>
              <w:spacing w:before="60" w:after="60" w:line="300" w:lineRule="auto"/>
              <w:jc w:val="both"/>
              <w:rPr>
                <w:rFonts w:cstheme="minorHAnsi"/>
                <w:bCs/>
                <w:sz w:val="24"/>
                <w:szCs w:val="24"/>
              </w:rPr>
            </w:pPr>
            <w:r w:rsidRPr="00D91021">
              <w:rPr>
                <w:rFonts w:cstheme="minorHAnsi"/>
                <w:bCs/>
              </w:rPr>
              <w:t>(4 ΠΕ ΠΤΥΧΙΟΥΧΟΙ ΦΥΣΙΚΗΣ ΑΓΩΓΗΣ)</w:t>
            </w:r>
          </w:p>
        </w:tc>
      </w:tr>
      <w:tr w:rsidR="00BD01BA" w:rsidRPr="008D6335" w14:paraId="62AD4F96" w14:textId="77777777" w:rsidTr="007945F5">
        <w:trPr>
          <w:trHeight w:val="1417"/>
          <w:jc w:val="center"/>
        </w:trPr>
        <w:tc>
          <w:tcPr>
            <w:tcW w:w="2825" w:type="dxa"/>
            <w:vMerge w:val="restart"/>
            <w:shd w:val="clear" w:color="auto" w:fill="FDF1E9"/>
            <w:vAlign w:val="center"/>
          </w:tcPr>
          <w:p w14:paraId="17EE6555" w14:textId="4CF25104" w:rsidR="00BD01BA" w:rsidRPr="00D5312D" w:rsidRDefault="00BD01BA" w:rsidP="008D7A8A">
            <w:pPr>
              <w:tabs>
                <w:tab w:val="left" w:pos="1620"/>
              </w:tabs>
              <w:spacing w:before="60" w:after="60" w:line="300" w:lineRule="auto"/>
              <w:rPr>
                <w:rFonts w:cstheme="minorHAnsi"/>
                <w:b/>
                <w:bCs/>
              </w:rPr>
            </w:pPr>
            <w:r w:rsidRPr="00D5312D">
              <w:rPr>
                <w:rFonts w:cstheme="minorHAnsi"/>
                <w:b/>
                <w:bCs/>
              </w:rPr>
              <w:t xml:space="preserve">Πρόσληψη προσωπικού δίμηνης απασχόλησης </w:t>
            </w:r>
          </w:p>
        </w:tc>
        <w:tc>
          <w:tcPr>
            <w:tcW w:w="5529" w:type="dxa"/>
            <w:vAlign w:val="center"/>
          </w:tcPr>
          <w:p w14:paraId="747C92B2" w14:textId="77777777" w:rsidR="0059638C" w:rsidRPr="00D91021" w:rsidRDefault="00BD01BA" w:rsidP="004339A7">
            <w:pPr>
              <w:tabs>
                <w:tab w:val="left" w:pos="1620"/>
              </w:tabs>
              <w:spacing w:before="60" w:after="60" w:line="300" w:lineRule="auto"/>
              <w:jc w:val="both"/>
              <w:rPr>
                <w:rFonts w:cstheme="minorHAnsi"/>
                <w:bCs/>
                <w:sz w:val="24"/>
                <w:szCs w:val="24"/>
              </w:rPr>
            </w:pPr>
            <w:r w:rsidRPr="00D91021">
              <w:rPr>
                <w:rFonts w:cstheme="minorHAnsi"/>
                <w:b/>
                <w:bCs/>
                <w:sz w:val="24"/>
                <w:szCs w:val="24"/>
              </w:rPr>
              <w:t>Ανακοίνωση 2</w:t>
            </w:r>
            <w:r w:rsidRPr="00D91021">
              <w:rPr>
                <w:rFonts w:cstheme="minorHAnsi"/>
                <w:b/>
                <w:bCs/>
                <w:sz w:val="24"/>
                <w:szCs w:val="24"/>
                <w:vertAlign w:val="superscript"/>
              </w:rPr>
              <w:t>ος</w:t>
            </w:r>
            <w:r w:rsidRPr="00D91021">
              <w:rPr>
                <w:rFonts w:cstheme="minorHAnsi"/>
                <w:b/>
                <w:bCs/>
                <w:sz w:val="24"/>
                <w:szCs w:val="24"/>
              </w:rPr>
              <w:t>/2024</w:t>
            </w:r>
            <w:r w:rsidRPr="00D91021">
              <w:rPr>
                <w:rFonts w:cstheme="minorHAnsi"/>
                <w:bCs/>
                <w:sz w:val="24"/>
                <w:szCs w:val="24"/>
              </w:rPr>
              <w:t xml:space="preserve"> </w:t>
            </w:r>
          </w:p>
          <w:p w14:paraId="24034218" w14:textId="3370410E" w:rsidR="00BD01BA" w:rsidRPr="00D91021" w:rsidRDefault="00BD01BA" w:rsidP="004339A7">
            <w:pPr>
              <w:tabs>
                <w:tab w:val="left" w:pos="1620"/>
              </w:tabs>
              <w:spacing w:before="60" w:after="60" w:line="300" w:lineRule="auto"/>
              <w:rPr>
                <w:rFonts w:cstheme="minorHAnsi"/>
                <w:bCs/>
              </w:rPr>
            </w:pPr>
            <w:r w:rsidRPr="00D91021">
              <w:rPr>
                <w:rFonts w:cstheme="minorHAnsi"/>
                <w:bCs/>
              </w:rPr>
              <w:t>(2 ΔΕ ΟΔΗΓΩΝ, 5 ΥΕ ΠΡΟΣΩΠΙΚΟ ΚΑΘΑΡΙΟΤΗΤΑΣ ΕΞΩΤΕΡΙΚΩΝ ΧΩΡΩΝ, 1 ΥΕ ΠΡΟΣΩΠΙΚΟ ΚΑΘΑΡΙΟΤΗΤΑΣ ΕΣΩΤΕΡΙΚΩΝ ΧΩΡΩΝ, 5 ΥΕ ΕΡΓΑΤΩΝ ΤΕΧΝΙΚΩΝ ΕΡΓΑΣΙΩΝ)</w:t>
            </w:r>
          </w:p>
          <w:p w14:paraId="66587E5A" w14:textId="77777777" w:rsidR="00BD01BA" w:rsidRPr="00D91021" w:rsidRDefault="00BD01BA" w:rsidP="004339A7">
            <w:pPr>
              <w:tabs>
                <w:tab w:val="left" w:pos="1620"/>
              </w:tabs>
              <w:spacing w:before="60" w:after="60" w:line="300" w:lineRule="auto"/>
              <w:jc w:val="both"/>
              <w:rPr>
                <w:rFonts w:cstheme="minorHAnsi"/>
                <w:b/>
                <w:bCs/>
                <w:sz w:val="24"/>
                <w:szCs w:val="24"/>
              </w:rPr>
            </w:pPr>
            <w:r w:rsidRPr="00D91021">
              <w:rPr>
                <w:rFonts w:cstheme="minorHAnsi"/>
                <w:b/>
                <w:bCs/>
                <w:sz w:val="24"/>
                <w:szCs w:val="24"/>
              </w:rPr>
              <w:t>Επαναπροκήρυξη ανακοίνωσης 2</w:t>
            </w:r>
            <w:r w:rsidRPr="00D91021">
              <w:rPr>
                <w:rFonts w:cstheme="minorHAnsi"/>
                <w:b/>
                <w:bCs/>
                <w:sz w:val="24"/>
                <w:szCs w:val="24"/>
                <w:vertAlign w:val="superscript"/>
              </w:rPr>
              <w:t>ος</w:t>
            </w:r>
            <w:r w:rsidRPr="00D91021">
              <w:rPr>
                <w:rFonts w:cstheme="minorHAnsi"/>
                <w:b/>
                <w:bCs/>
                <w:sz w:val="24"/>
                <w:szCs w:val="24"/>
              </w:rPr>
              <w:t>/2024</w:t>
            </w:r>
          </w:p>
          <w:p w14:paraId="2FB23523" w14:textId="2208AA6C" w:rsidR="00BD01BA" w:rsidRPr="00D91021" w:rsidRDefault="00BD01BA" w:rsidP="004339A7">
            <w:pPr>
              <w:tabs>
                <w:tab w:val="left" w:pos="1620"/>
              </w:tabs>
              <w:spacing w:before="60" w:after="60" w:line="300" w:lineRule="auto"/>
              <w:jc w:val="both"/>
              <w:rPr>
                <w:rFonts w:cstheme="minorHAnsi"/>
                <w:b/>
                <w:bCs/>
                <w:sz w:val="24"/>
                <w:szCs w:val="24"/>
              </w:rPr>
            </w:pPr>
            <w:r w:rsidRPr="00D91021">
              <w:rPr>
                <w:rFonts w:cstheme="minorHAnsi"/>
                <w:bCs/>
              </w:rPr>
              <w:t>(2 ΔΕ ΟΔΗΓΩΝ, 1 ΥΕ ΕΡΓΑΤΩΝ ΤΕΧΝΙΚΩΝ ΕΡΓΑΣΙΩΝ)</w:t>
            </w:r>
          </w:p>
        </w:tc>
      </w:tr>
      <w:tr w:rsidR="00BD01BA" w:rsidRPr="008D6335" w14:paraId="2D5962EF" w14:textId="77777777" w:rsidTr="007945F5">
        <w:trPr>
          <w:trHeight w:val="1417"/>
          <w:jc w:val="center"/>
        </w:trPr>
        <w:tc>
          <w:tcPr>
            <w:tcW w:w="2825" w:type="dxa"/>
            <w:vMerge/>
            <w:shd w:val="clear" w:color="auto" w:fill="FDF1E9"/>
            <w:vAlign w:val="center"/>
          </w:tcPr>
          <w:p w14:paraId="25D04007" w14:textId="77777777" w:rsidR="00BD01BA" w:rsidRPr="008D6335" w:rsidRDefault="00BD01BA" w:rsidP="008D7A8A">
            <w:pPr>
              <w:tabs>
                <w:tab w:val="left" w:pos="1620"/>
              </w:tabs>
              <w:spacing w:before="60" w:after="60" w:line="300" w:lineRule="auto"/>
              <w:rPr>
                <w:rFonts w:cstheme="minorHAnsi"/>
                <w:sz w:val="24"/>
                <w:szCs w:val="24"/>
              </w:rPr>
            </w:pPr>
          </w:p>
        </w:tc>
        <w:tc>
          <w:tcPr>
            <w:tcW w:w="5529" w:type="dxa"/>
            <w:vAlign w:val="center"/>
          </w:tcPr>
          <w:p w14:paraId="762FC903" w14:textId="51319EC7" w:rsidR="00BD01BA" w:rsidRPr="00D91021" w:rsidRDefault="00BD01BA" w:rsidP="004339A7">
            <w:pPr>
              <w:tabs>
                <w:tab w:val="left" w:pos="1620"/>
              </w:tabs>
              <w:spacing w:before="60" w:after="60" w:line="300" w:lineRule="auto"/>
              <w:jc w:val="both"/>
              <w:rPr>
                <w:rFonts w:cstheme="minorHAnsi"/>
                <w:bCs/>
                <w:sz w:val="24"/>
                <w:szCs w:val="24"/>
              </w:rPr>
            </w:pPr>
            <w:r w:rsidRPr="00D91021">
              <w:rPr>
                <w:rFonts w:cstheme="minorHAnsi"/>
                <w:b/>
                <w:bCs/>
                <w:sz w:val="24"/>
                <w:szCs w:val="24"/>
              </w:rPr>
              <w:t>Ανακοίνωση 7</w:t>
            </w:r>
            <w:r w:rsidRPr="00D91021">
              <w:rPr>
                <w:rFonts w:cstheme="minorHAnsi"/>
                <w:b/>
                <w:bCs/>
                <w:sz w:val="24"/>
                <w:szCs w:val="24"/>
                <w:vertAlign w:val="superscript"/>
              </w:rPr>
              <w:t>ος</w:t>
            </w:r>
            <w:r w:rsidRPr="00D91021">
              <w:rPr>
                <w:rFonts w:cstheme="minorHAnsi"/>
                <w:b/>
                <w:bCs/>
                <w:sz w:val="24"/>
                <w:szCs w:val="24"/>
              </w:rPr>
              <w:t>/2024</w:t>
            </w:r>
            <w:r w:rsidR="0006638C">
              <w:rPr>
                <w:rFonts w:cstheme="minorHAnsi"/>
                <w:bCs/>
                <w:sz w:val="24"/>
                <w:szCs w:val="24"/>
              </w:rPr>
              <w:t xml:space="preserve">  </w:t>
            </w:r>
          </w:p>
          <w:p w14:paraId="223F68DC" w14:textId="77777777" w:rsidR="00BD01BA" w:rsidRPr="00D91021" w:rsidRDefault="00BD01BA" w:rsidP="004339A7">
            <w:pPr>
              <w:tabs>
                <w:tab w:val="left" w:pos="1620"/>
              </w:tabs>
              <w:spacing w:before="60" w:after="60" w:line="300" w:lineRule="auto"/>
              <w:jc w:val="both"/>
              <w:rPr>
                <w:rFonts w:cstheme="minorHAnsi"/>
                <w:bCs/>
              </w:rPr>
            </w:pPr>
            <w:r w:rsidRPr="00D91021">
              <w:rPr>
                <w:rFonts w:cstheme="minorHAnsi"/>
                <w:bCs/>
              </w:rPr>
              <w:t>(4 ΥΕ ΠΡΟΣΩΠΙΚΟ ΚΑΘΑΡΙΟΤΗΤΑΣ ΕΞΩΤΕΡΙΚΩΝ ΧΩΡΩΝ)</w:t>
            </w:r>
          </w:p>
          <w:p w14:paraId="2983CF8B" w14:textId="77777777" w:rsidR="00BD01BA" w:rsidRPr="00D91021" w:rsidRDefault="00BD01BA" w:rsidP="004339A7">
            <w:pPr>
              <w:tabs>
                <w:tab w:val="left" w:pos="1620"/>
              </w:tabs>
              <w:spacing w:before="60" w:after="60" w:line="300" w:lineRule="auto"/>
              <w:jc w:val="both"/>
              <w:rPr>
                <w:rFonts w:cstheme="minorHAnsi"/>
                <w:bCs/>
                <w:sz w:val="24"/>
                <w:szCs w:val="24"/>
              </w:rPr>
            </w:pPr>
            <w:r w:rsidRPr="00D91021">
              <w:rPr>
                <w:rFonts w:cstheme="minorHAnsi"/>
                <w:b/>
                <w:bCs/>
                <w:sz w:val="24"/>
                <w:szCs w:val="24"/>
              </w:rPr>
              <w:t>Επαναπροκήρυξη ανακοίνωσης 7</w:t>
            </w:r>
            <w:r w:rsidRPr="00D91021">
              <w:rPr>
                <w:rFonts w:cstheme="minorHAnsi"/>
                <w:b/>
                <w:bCs/>
                <w:sz w:val="24"/>
                <w:szCs w:val="24"/>
                <w:vertAlign w:val="superscript"/>
              </w:rPr>
              <w:t>ος</w:t>
            </w:r>
            <w:r w:rsidRPr="00D91021">
              <w:rPr>
                <w:rFonts w:cstheme="minorHAnsi"/>
                <w:b/>
                <w:bCs/>
                <w:sz w:val="24"/>
                <w:szCs w:val="24"/>
              </w:rPr>
              <w:t>/2024</w:t>
            </w:r>
          </w:p>
          <w:p w14:paraId="41351AFE" w14:textId="417EAAEE" w:rsidR="00BD01BA" w:rsidRPr="00D91021" w:rsidRDefault="00BD01BA" w:rsidP="004339A7">
            <w:pPr>
              <w:tabs>
                <w:tab w:val="left" w:pos="1620"/>
              </w:tabs>
              <w:spacing w:before="60" w:after="60" w:line="300" w:lineRule="auto"/>
              <w:jc w:val="both"/>
              <w:rPr>
                <w:rFonts w:cstheme="minorHAnsi"/>
                <w:b/>
                <w:bCs/>
                <w:sz w:val="24"/>
                <w:szCs w:val="24"/>
              </w:rPr>
            </w:pPr>
            <w:r w:rsidRPr="00D91021">
              <w:rPr>
                <w:rFonts w:cstheme="minorHAnsi"/>
                <w:bCs/>
                <w:sz w:val="24"/>
                <w:szCs w:val="24"/>
              </w:rPr>
              <w:t xml:space="preserve"> </w:t>
            </w:r>
            <w:r w:rsidRPr="00D91021">
              <w:rPr>
                <w:rFonts w:cstheme="minorHAnsi"/>
                <w:bCs/>
              </w:rPr>
              <w:t>(2 ΥΕ ΠΡΟΣΩΠΙΚΟ ΚΑΘΑΡΙΟΤΗΤΑΣ ΕΞΩΤΕΡΙΚΩΝ ΧΩΡΩΝ)</w:t>
            </w:r>
          </w:p>
        </w:tc>
      </w:tr>
      <w:tr w:rsidR="00BD01BA" w:rsidRPr="008D6335" w14:paraId="47BF2F7C" w14:textId="77777777" w:rsidTr="007945F5">
        <w:trPr>
          <w:trHeight w:val="528"/>
          <w:jc w:val="center"/>
        </w:trPr>
        <w:tc>
          <w:tcPr>
            <w:tcW w:w="2825" w:type="dxa"/>
            <w:vMerge/>
            <w:shd w:val="clear" w:color="auto" w:fill="FDF1E9"/>
            <w:vAlign w:val="center"/>
          </w:tcPr>
          <w:p w14:paraId="6D517655" w14:textId="77777777" w:rsidR="00BD01BA" w:rsidRPr="008D6335" w:rsidRDefault="00BD01BA" w:rsidP="008D7A8A">
            <w:pPr>
              <w:tabs>
                <w:tab w:val="left" w:pos="1620"/>
              </w:tabs>
              <w:spacing w:before="60" w:after="60" w:line="300" w:lineRule="auto"/>
              <w:rPr>
                <w:rFonts w:cstheme="minorHAnsi"/>
                <w:sz w:val="24"/>
                <w:szCs w:val="24"/>
              </w:rPr>
            </w:pPr>
          </w:p>
        </w:tc>
        <w:tc>
          <w:tcPr>
            <w:tcW w:w="5529" w:type="dxa"/>
            <w:vAlign w:val="center"/>
          </w:tcPr>
          <w:p w14:paraId="109BC1A3" w14:textId="77777777" w:rsidR="003437C4" w:rsidRPr="00D91021" w:rsidRDefault="00BD01BA" w:rsidP="004339A7">
            <w:pPr>
              <w:tabs>
                <w:tab w:val="left" w:pos="1620"/>
              </w:tabs>
              <w:spacing w:before="60" w:after="60" w:line="300" w:lineRule="auto"/>
              <w:jc w:val="both"/>
              <w:rPr>
                <w:rFonts w:cstheme="minorHAnsi"/>
                <w:bCs/>
                <w:sz w:val="24"/>
                <w:szCs w:val="24"/>
              </w:rPr>
            </w:pPr>
            <w:r w:rsidRPr="00D91021">
              <w:rPr>
                <w:rFonts w:cstheme="minorHAnsi"/>
                <w:b/>
                <w:bCs/>
                <w:sz w:val="24"/>
                <w:szCs w:val="24"/>
              </w:rPr>
              <w:t>Ανακοίνωση 11</w:t>
            </w:r>
            <w:r w:rsidRPr="00D91021">
              <w:rPr>
                <w:rFonts w:cstheme="minorHAnsi"/>
                <w:b/>
                <w:bCs/>
                <w:sz w:val="24"/>
                <w:szCs w:val="24"/>
                <w:vertAlign w:val="superscript"/>
              </w:rPr>
              <w:t>ος</w:t>
            </w:r>
            <w:r w:rsidRPr="00D91021">
              <w:rPr>
                <w:rFonts w:cstheme="minorHAnsi"/>
                <w:b/>
                <w:bCs/>
                <w:sz w:val="24"/>
                <w:szCs w:val="24"/>
              </w:rPr>
              <w:t>/2024</w:t>
            </w:r>
            <w:r w:rsidRPr="00D91021">
              <w:rPr>
                <w:rFonts w:cstheme="minorHAnsi"/>
                <w:bCs/>
                <w:sz w:val="24"/>
                <w:szCs w:val="24"/>
              </w:rPr>
              <w:t xml:space="preserve"> </w:t>
            </w:r>
          </w:p>
          <w:p w14:paraId="4AC96517" w14:textId="7CDA831C" w:rsidR="00BD01BA" w:rsidRPr="00D91021" w:rsidRDefault="00BD01BA" w:rsidP="004339A7">
            <w:pPr>
              <w:tabs>
                <w:tab w:val="left" w:pos="1620"/>
              </w:tabs>
              <w:spacing w:before="60" w:after="60" w:line="300" w:lineRule="auto"/>
              <w:jc w:val="both"/>
              <w:rPr>
                <w:rFonts w:cstheme="minorHAnsi"/>
                <w:bCs/>
              </w:rPr>
            </w:pPr>
            <w:r w:rsidRPr="00D91021">
              <w:rPr>
                <w:rFonts w:cstheme="minorHAnsi"/>
                <w:bCs/>
              </w:rPr>
              <w:lastRenderedPageBreak/>
              <w:t>(14 ΥΕ ΠΡΟΣΩΠΙΚΟ ΚΑΘΑΡΙΟΤΗΤΑΣ ΕΞΩΤΕΡΙΚΩΝ ΧΩΡΩΝ,</w:t>
            </w:r>
            <w:r w:rsidR="00BD2F0D" w:rsidRPr="00D91021">
              <w:rPr>
                <w:rFonts w:cstheme="minorHAnsi"/>
                <w:bCs/>
              </w:rPr>
              <w:t xml:space="preserve"> </w:t>
            </w:r>
            <w:r w:rsidRPr="00D91021">
              <w:rPr>
                <w:rFonts w:cstheme="minorHAnsi"/>
                <w:bCs/>
              </w:rPr>
              <w:t>1 ΔΕ ΟΔΗΓΩΝ)</w:t>
            </w:r>
          </w:p>
          <w:p w14:paraId="2B37F255" w14:textId="0364A75F" w:rsidR="00BD01BA" w:rsidRPr="00D91021" w:rsidRDefault="00BD01BA" w:rsidP="004339A7">
            <w:pPr>
              <w:tabs>
                <w:tab w:val="left" w:pos="1620"/>
              </w:tabs>
              <w:spacing w:before="60" w:after="60" w:line="300" w:lineRule="auto"/>
              <w:jc w:val="both"/>
              <w:rPr>
                <w:rFonts w:cstheme="minorHAnsi"/>
                <w:b/>
                <w:bCs/>
                <w:sz w:val="24"/>
                <w:szCs w:val="24"/>
              </w:rPr>
            </w:pPr>
            <w:r w:rsidRPr="00D91021">
              <w:rPr>
                <w:rFonts w:cstheme="minorHAnsi"/>
                <w:b/>
                <w:bCs/>
                <w:sz w:val="24"/>
                <w:szCs w:val="24"/>
              </w:rPr>
              <w:t>Επαναπροκήρυξη ανακοίνωσης 11</w:t>
            </w:r>
            <w:r w:rsidRPr="00D91021">
              <w:rPr>
                <w:rFonts w:cstheme="minorHAnsi"/>
                <w:b/>
                <w:bCs/>
                <w:sz w:val="24"/>
                <w:szCs w:val="24"/>
                <w:vertAlign w:val="superscript"/>
              </w:rPr>
              <w:t>ος</w:t>
            </w:r>
            <w:r w:rsidRPr="00D91021">
              <w:rPr>
                <w:rFonts w:cstheme="minorHAnsi"/>
                <w:b/>
                <w:bCs/>
                <w:sz w:val="24"/>
                <w:szCs w:val="24"/>
              </w:rPr>
              <w:t>/2024</w:t>
            </w:r>
          </w:p>
          <w:p w14:paraId="693595C2" w14:textId="7DCF651B" w:rsidR="00BD01BA" w:rsidRPr="00D91021" w:rsidRDefault="00BD01BA" w:rsidP="004339A7">
            <w:pPr>
              <w:tabs>
                <w:tab w:val="left" w:pos="1620"/>
              </w:tabs>
              <w:spacing w:before="60" w:after="60" w:line="300" w:lineRule="auto"/>
              <w:jc w:val="both"/>
              <w:rPr>
                <w:rFonts w:cstheme="minorHAnsi"/>
                <w:b/>
                <w:bCs/>
                <w:sz w:val="24"/>
                <w:szCs w:val="24"/>
              </w:rPr>
            </w:pPr>
            <w:r w:rsidRPr="00D91021">
              <w:rPr>
                <w:rFonts w:cstheme="minorHAnsi"/>
                <w:bCs/>
              </w:rPr>
              <w:t>(3 ΥΕ ΠΡΟΣΩΠΙΚΟ ΚΑΘΑΡΙΟΤΗΤΑΣ ΕΞΩΤΕΡΙΚΩΝ ΧΩΡΩΝ)</w:t>
            </w:r>
          </w:p>
        </w:tc>
      </w:tr>
      <w:tr w:rsidR="00BD01BA" w:rsidRPr="008D6335" w14:paraId="23452CFF" w14:textId="77777777" w:rsidTr="007945F5">
        <w:trPr>
          <w:trHeight w:val="850"/>
          <w:jc w:val="center"/>
        </w:trPr>
        <w:tc>
          <w:tcPr>
            <w:tcW w:w="2825" w:type="dxa"/>
            <w:vMerge/>
            <w:shd w:val="clear" w:color="auto" w:fill="FDF1E9"/>
            <w:vAlign w:val="center"/>
          </w:tcPr>
          <w:p w14:paraId="11A97AC0" w14:textId="77777777" w:rsidR="00BD01BA" w:rsidRPr="008D6335" w:rsidRDefault="00BD01BA" w:rsidP="008D7A8A">
            <w:pPr>
              <w:tabs>
                <w:tab w:val="left" w:pos="1620"/>
              </w:tabs>
              <w:spacing w:before="60" w:after="60" w:line="300" w:lineRule="auto"/>
              <w:rPr>
                <w:rFonts w:cstheme="minorHAnsi"/>
                <w:sz w:val="24"/>
                <w:szCs w:val="24"/>
              </w:rPr>
            </w:pPr>
          </w:p>
        </w:tc>
        <w:tc>
          <w:tcPr>
            <w:tcW w:w="5529" w:type="dxa"/>
            <w:vAlign w:val="center"/>
          </w:tcPr>
          <w:p w14:paraId="3D5A30CA" w14:textId="77777777" w:rsidR="003437C4" w:rsidRPr="00D91021" w:rsidRDefault="00BD01BA" w:rsidP="004339A7">
            <w:pPr>
              <w:tabs>
                <w:tab w:val="left" w:pos="1620"/>
              </w:tabs>
              <w:spacing w:before="60" w:after="60" w:line="300" w:lineRule="auto"/>
              <w:jc w:val="both"/>
              <w:rPr>
                <w:rFonts w:cstheme="minorHAnsi"/>
                <w:bCs/>
                <w:sz w:val="24"/>
                <w:szCs w:val="24"/>
              </w:rPr>
            </w:pPr>
            <w:r w:rsidRPr="00D91021">
              <w:rPr>
                <w:rFonts w:cstheme="minorHAnsi"/>
                <w:b/>
                <w:bCs/>
                <w:sz w:val="24"/>
                <w:szCs w:val="24"/>
              </w:rPr>
              <w:t>Ανακοίνωση 12</w:t>
            </w:r>
            <w:r w:rsidRPr="00D91021">
              <w:rPr>
                <w:rFonts w:cstheme="minorHAnsi"/>
                <w:b/>
                <w:bCs/>
                <w:sz w:val="24"/>
                <w:szCs w:val="24"/>
                <w:vertAlign w:val="superscript"/>
              </w:rPr>
              <w:t>ος</w:t>
            </w:r>
            <w:r w:rsidRPr="00D91021">
              <w:rPr>
                <w:rFonts w:cstheme="minorHAnsi"/>
                <w:b/>
                <w:bCs/>
                <w:sz w:val="24"/>
                <w:szCs w:val="24"/>
              </w:rPr>
              <w:t>/2024</w:t>
            </w:r>
            <w:r w:rsidRPr="00D91021">
              <w:rPr>
                <w:rFonts w:cstheme="minorHAnsi"/>
                <w:bCs/>
                <w:sz w:val="24"/>
                <w:szCs w:val="24"/>
              </w:rPr>
              <w:t xml:space="preserve"> </w:t>
            </w:r>
          </w:p>
          <w:p w14:paraId="2DD6C4B5" w14:textId="2229EC47" w:rsidR="00BD01BA" w:rsidRPr="00D91021" w:rsidRDefault="00BD01BA" w:rsidP="004339A7">
            <w:pPr>
              <w:tabs>
                <w:tab w:val="left" w:pos="1620"/>
              </w:tabs>
              <w:spacing w:before="60" w:after="60" w:line="300" w:lineRule="auto"/>
              <w:jc w:val="both"/>
              <w:rPr>
                <w:rFonts w:cstheme="minorHAnsi"/>
                <w:b/>
                <w:bCs/>
                <w:sz w:val="24"/>
                <w:szCs w:val="24"/>
              </w:rPr>
            </w:pPr>
            <w:r w:rsidRPr="00D91021">
              <w:rPr>
                <w:rFonts w:cstheme="minorHAnsi"/>
                <w:bCs/>
              </w:rPr>
              <w:t>(7 ΥΕ ΠΡΟΣΩΠΙΚΟ ΚΑΘΑΡΙΟΤΗΤΑΣ ΕΞΩΤΕΡΙΚΩΝ ΧΩΡΩΝ)</w:t>
            </w:r>
          </w:p>
        </w:tc>
      </w:tr>
      <w:tr w:rsidR="00BD01BA" w:rsidRPr="008D6335" w14:paraId="2DCB507D" w14:textId="77777777" w:rsidTr="007945F5">
        <w:trPr>
          <w:trHeight w:val="850"/>
          <w:jc w:val="center"/>
        </w:trPr>
        <w:tc>
          <w:tcPr>
            <w:tcW w:w="2825" w:type="dxa"/>
            <w:vMerge/>
            <w:shd w:val="clear" w:color="auto" w:fill="FDF1E9"/>
            <w:vAlign w:val="center"/>
          </w:tcPr>
          <w:p w14:paraId="7CEA329D" w14:textId="77777777" w:rsidR="00BD01BA" w:rsidRPr="008D6335" w:rsidRDefault="00BD01BA" w:rsidP="008D7A8A">
            <w:pPr>
              <w:tabs>
                <w:tab w:val="left" w:pos="1620"/>
              </w:tabs>
              <w:spacing w:before="60" w:after="60" w:line="300" w:lineRule="auto"/>
              <w:rPr>
                <w:rFonts w:cstheme="minorHAnsi"/>
                <w:sz w:val="24"/>
                <w:szCs w:val="24"/>
              </w:rPr>
            </w:pPr>
          </w:p>
        </w:tc>
        <w:tc>
          <w:tcPr>
            <w:tcW w:w="5529" w:type="dxa"/>
            <w:vAlign w:val="center"/>
          </w:tcPr>
          <w:p w14:paraId="0429C035" w14:textId="5C28CD57" w:rsidR="003437C4" w:rsidRPr="00D91021" w:rsidRDefault="00BD01BA" w:rsidP="004339A7">
            <w:pPr>
              <w:tabs>
                <w:tab w:val="left" w:pos="1620"/>
              </w:tabs>
              <w:spacing w:before="60" w:after="60" w:line="300" w:lineRule="auto"/>
              <w:jc w:val="both"/>
              <w:rPr>
                <w:rFonts w:cstheme="minorHAnsi"/>
                <w:bCs/>
                <w:sz w:val="24"/>
                <w:szCs w:val="24"/>
              </w:rPr>
            </w:pPr>
            <w:r w:rsidRPr="00D91021">
              <w:rPr>
                <w:rFonts w:cstheme="minorHAnsi"/>
                <w:b/>
                <w:bCs/>
                <w:sz w:val="24"/>
                <w:szCs w:val="24"/>
              </w:rPr>
              <w:t>Ανακοίνωση 12</w:t>
            </w:r>
            <w:r w:rsidRPr="00D91021">
              <w:rPr>
                <w:rFonts w:cstheme="minorHAnsi"/>
                <w:b/>
                <w:bCs/>
                <w:sz w:val="24"/>
                <w:szCs w:val="24"/>
                <w:vertAlign w:val="superscript"/>
              </w:rPr>
              <w:t>ος</w:t>
            </w:r>
            <w:r w:rsidRPr="00D91021">
              <w:rPr>
                <w:rFonts w:cstheme="minorHAnsi"/>
                <w:b/>
                <w:bCs/>
                <w:sz w:val="24"/>
                <w:szCs w:val="24"/>
              </w:rPr>
              <w:t>/2024</w:t>
            </w:r>
            <w:r w:rsidRPr="00D91021">
              <w:rPr>
                <w:rFonts w:cstheme="minorHAnsi"/>
                <w:bCs/>
                <w:sz w:val="24"/>
                <w:szCs w:val="24"/>
              </w:rPr>
              <w:t xml:space="preserve"> </w:t>
            </w:r>
          </w:p>
          <w:p w14:paraId="3FA4BBF4" w14:textId="156A357C" w:rsidR="00BD01BA" w:rsidRPr="00D91021" w:rsidRDefault="003437C4" w:rsidP="004339A7">
            <w:pPr>
              <w:tabs>
                <w:tab w:val="left" w:pos="1620"/>
              </w:tabs>
              <w:spacing w:before="60" w:after="60" w:line="300" w:lineRule="auto"/>
              <w:jc w:val="both"/>
              <w:rPr>
                <w:rFonts w:cstheme="minorHAnsi"/>
                <w:b/>
                <w:bCs/>
                <w:sz w:val="24"/>
                <w:szCs w:val="24"/>
              </w:rPr>
            </w:pPr>
            <w:r w:rsidRPr="00D91021">
              <w:rPr>
                <w:rFonts w:cstheme="minorHAnsi"/>
                <w:bCs/>
              </w:rPr>
              <w:t>(</w:t>
            </w:r>
            <w:r w:rsidR="00BD01BA" w:rsidRPr="00D91021">
              <w:rPr>
                <w:rFonts w:cstheme="minorHAnsi"/>
                <w:bCs/>
              </w:rPr>
              <w:t>4 ΥΕ ΠΡΟΣΩΠΙΚΟ ΚΑΘΑΡΙΟΤΗΤΑΣ ΕΞΩΤΕΡΙΚΩΝ ΧΩΡΩΝ,</w:t>
            </w:r>
            <w:r w:rsidR="00BD2F0D" w:rsidRPr="00D91021">
              <w:rPr>
                <w:rFonts w:cstheme="minorHAnsi"/>
                <w:bCs/>
              </w:rPr>
              <w:t xml:space="preserve"> </w:t>
            </w:r>
            <w:r w:rsidR="00BD01BA" w:rsidRPr="00D91021">
              <w:rPr>
                <w:rFonts w:cstheme="minorHAnsi"/>
                <w:bCs/>
              </w:rPr>
              <w:t>2 ΔΕ ΟΔΗΓΩΝ)</w:t>
            </w:r>
          </w:p>
        </w:tc>
      </w:tr>
      <w:tr w:rsidR="00822E45" w:rsidRPr="008D6335" w14:paraId="656AF76A" w14:textId="77777777" w:rsidTr="007945F5">
        <w:trPr>
          <w:trHeight w:val="567"/>
          <w:jc w:val="center"/>
        </w:trPr>
        <w:tc>
          <w:tcPr>
            <w:tcW w:w="2825" w:type="dxa"/>
            <w:vMerge w:val="restart"/>
            <w:shd w:val="clear" w:color="auto" w:fill="FDF1E9"/>
            <w:vAlign w:val="center"/>
          </w:tcPr>
          <w:p w14:paraId="0B995126" w14:textId="3B8DFEE2" w:rsidR="00822E45" w:rsidRPr="00D5312D" w:rsidRDefault="00822E45" w:rsidP="008D7A8A">
            <w:pPr>
              <w:tabs>
                <w:tab w:val="left" w:pos="1620"/>
              </w:tabs>
              <w:spacing w:before="60" w:after="60" w:line="300" w:lineRule="auto"/>
              <w:rPr>
                <w:rFonts w:cstheme="minorHAnsi"/>
                <w:b/>
                <w:bCs/>
              </w:rPr>
            </w:pPr>
            <w:r w:rsidRPr="00D5312D">
              <w:rPr>
                <w:rFonts w:cstheme="minorHAnsi"/>
                <w:b/>
                <w:bCs/>
              </w:rPr>
              <w:t>Πρόσληψη προσωπικού τετράμηνης /πεντάμηνης απασχόλησης</w:t>
            </w:r>
          </w:p>
        </w:tc>
        <w:tc>
          <w:tcPr>
            <w:tcW w:w="5529" w:type="dxa"/>
            <w:vAlign w:val="center"/>
          </w:tcPr>
          <w:p w14:paraId="1DA7E112" w14:textId="62E89ADA" w:rsidR="003437C4" w:rsidRPr="00D91021" w:rsidRDefault="00822E45" w:rsidP="004339A7">
            <w:pPr>
              <w:tabs>
                <w:tab w:val="left" w:pos="1620"/>
              </w:tabs>
              <w:spacing w:before="60" w:after="60" w:line="300" w:lineRule="auto"/>
              <w:jc w:val="both"/>
              <w:rPr>
                <w:rFonts w:cstheme="minorHAnsi"/>
                <w:bCs/>
                <w:sz w:val="24"/>
                <w:szCs w:val="24"/>
              </w:rPr>
            </w:pPr>
            <w:r w:rsidRPr="00D91021">
              <w:rPr>
                <w:rFonts w:cstheme="minorHAnsi"/>
                <w:b/>
                <w:bCs/>
                <w:sz w:val="24"/>
                <w:szCs w:val="24"/>
              </w:rPr>
              <w:t>Ανακοίνωση</w:t>
            </w:r>
            <w:r w:rsidR="00BD2F0D" w:rsidRPr="00D91021">
              <w:rPr>
                <w:rFonts w:cstheme="minorHAnsi"/>
                <w:b/>
                <w:bCs/>
                <w:sz w:val="24"/>
                <w:szCs w:val="24"/>
              </w:rPr>
              <w:t xml:space="preserve"> </w:t>
            </w:r>
            <w:r w:rsidRPr="00D91021">
              <w:rPr>
                <w:rFonts w:cstheme="minorHAnsi"/>
                <w:b/>
                <w:bCs/>
                <w:sz w:val="24"/>
                <w:szCs w:val="24"/>
              </w:rPr>
              <w:t>5</w:t>
            </w:r>
            <w:r w:rsidRPr="00D91021">
              <w:rPr>
                <w:rFonts w:cstheme="minorHAnsi"/>
                <w:b/>
                <w:bCs/>
                <w:sz w:val="24"/>
                <w:szCs w:val="24"/>
                <w:vertAlign w:val="superscript"/>
              </w:rPr>
              <w:t>ος</w:t>
            </w:r>
            <w:r w:rsidRPr="00D91021">
              <w:rPr>
                <w:rFonts w:cstheme="minorHAnsi"/>
                <w:b/>
                <w:bCs/>
                <w:sz w:val="24"/>
                <w:szCs w:val="24"/>
              </w:rPr>
              <w:t>/2022</w:t>
            </w:r>
            <w:r w:rsidRPr="00D91021">
              <w:rPr>
                <w:rFonts w:cstheme="minorHAnsi"/>
                <w:bCs/>
                <w:sz w:val="24"/>
                <w:szCs w:val="24"/>
              </w:rPr>
              <w:t xml:space="preserve"> </w:t>
            </w:r>
          </w:p>
          <w:p w14:paraId="13CAC818" w14:textId="025BFA8F" w:rsidR="00822E45" w:rsidRPr="00D91021" w:rsidRDefault="00822E45" w:rsidP="004339A7">
            <w:pPr>
              <w:tabs>
                <w:tab w:val="left" w:pos="1620"/>
              </w:tabs>
              <w:spacing w:before="60" w:after="60" w:line="300" w:lineRule="auto"/>
              <w:jc w:val="both"/>
              <w:rPr>
                <w:rFonts w:cstheme="minorHAnsi"/>
                <w:b/>
                <w:bCs/>
                <w:sz w:val="24"/>
                <w:szCs w:val="24"/>
              </w:rPr>
            </w:pPr>
            <w:r w:rsidRPr="00D91021">
              <w:rPr>
                <w:rFonts w:cstheme="minorHAnsi"/>
                <w:bCs/>
              </w:rPr>
              <w:t>(4 ΥΕ ΕΡΓΑΤΩΝ ΠΥΡΑΣΦΑΛΕΙΑΣ, 1 ΔΕ ΟΔΗΓΩΝ)</w:t>
            </w:r>
          </w:p>
        </w:tc>
      </w:tr>
      <w:tr w:rsidR="00822E45" w:rsidRPr="008D6335" w14:paraId="3E18363C" w14:textId="77777777" w:rsidTr="007945F5">
        <w:trPr>
          <w:trHeight w:val="567"/>
          <w:jc w:val="center"/>
        </w:trPr>
        <w:tc>
          <w:tcPr>
            <w:tcW w:w="2825" w:type="dxa"/>
            <w:vMerge/>
            <w:shd w:val="clear" w:color="auto" w:fill="FDF1E9"/>
            <w:vAlign w:val="center"/>
          </w:tcPr>
          <w:p w14:paraId="28C91F92" w14:textId="77777777" w:rsidR="00822E45" w:rsidRPr="00D5312D" w:rsidRDefault="00822E45" w:rsidP="008D7A8A">
            <w:pPr>
              <w:tabs>
                <w:tab w:val="left" w:pos="1620"/>
              </w:tabs>
              <w:spacing w:before="60" w:after="60" w:line="300" w:lineRule="auto"/>
              <w:rPr>
                <w:rFonts w:cstheme="minorHAnsi"/>
              </w:rPr>
            </w:pPr>
          </w:p>
        </w:tc>
        <w:tc>
          <w:tcPr>
            <w:tcW w:w="5529" w:type="dxa"/>
            <w:vAlign w:val="center"/>
          </w:tcPr>
          <w:p w14:paraId="5359E63F" w14:textId="77777777" w:rsidR="003437C4" w:rsidRPr="00D91021" w:rsidRDefault="00822E45" w:rsidP="004339A7">
            <w:pPr>
              <w:tabs>
                <w:tab w:val="left" w:pos="1620"/>
              </w:tabs>
              <w:spacing w:before="60" w:after="60" w:line="300" w:lineRule="auto"/>
              <w:jc w:val="both"/>
              <w:rPr>
                <w:rFonts w:cstheme="minorHAnsi"/>
                <w:b/>
                <w:bCs/>
                <w:sz w:val="24"/>
                <w:szCs w:val="24"/>
              </w:rPr>
            </w:pPr>
            <w:r w:rsidRPr="00D91021">
              <w:rPr>
                <w:rFonts w:cstheme="minorHAnsi"/>
                <w:b/>
                <w:bCs/>
                <w:sz w:val="24"/>
                <w:szCs w:val="24"/>
              </w:rPr>
              <w:t>Ανακοίνωση 5</w:t>
            </w:r>
            <w:r w:rsidRPr="00D91021">
              <w:rPr>
                <w:rFonts w:cstheme="minorHAnsi"/>
                <w:b/>
                <w:bCs/>
                <w:sz w:val="24"/>
                <w:szCs w:val="24"/>
                <w:vertAlign w:val="superscript"/>
              </w:rPr>
              <w:t>ος</w:t>
            </w:r>
            <w:r w:rsidRPr="00D91021">
              <w:rPr>
                <w:rFonts w:cstheme="minorHAnsi"/>
                <w:b/>
                <w:bCs/>
                <w:sz w:val="24"/>
                <w:szCs w:val="24"/>
              </w:rPr>
              <w:t xml:space="preserve">/2023 </w:t>
            </w:r>
          </w:p>
          <w:p w14:paraId="46CCE91F" w14:textId="4C722DF5" w:rsidR="00822E45" w:rsidRPr="00D91021" w:rsidRDefault="00822E45" w:rsidP="004339A7">
            <w:pPr>
              <w:tabs>
                <w:tab w:val="left" w:pos="1620"/>
              </w:tabs>
              <w:spacing w:before="60" w:after="60" w:line="300" w:lineRule="auto"/>
              <w:jc w:val="both"/>
              <w:rPr>
                <w:rFonts w:cstheme="minorHAnsi"/>
                <w:b/>
                <w:bCs/>
                <w:sz w:val="24"/>
                <w:szCs w:val="24"/>
              </w:rPr>
            </w:pPr>
            <w:r w:rsidRPr="00D91021">
              <w:rPr>
                <w:rFonts w:cstheme="minorHAnsi"/>
                <w:bCs/>
              </w:rPr>
              <w:t>(4 ΥΕ ΕΡΓΑΤΩΝ ΔΑΣΟΠΡΟΣΤΑΣΙΑΣ, 1 ΔΕ ΟΔΗΓΩΝ)</w:t>
            </w:r>
          </w:p>
        </w:tc>
      </w:tr>
      <w:tr w:rsidR="00822E45" w:rsidRPr="008D6335" w14:paraId="288FB870" w14:textId="77777777" w:rsidTr="007945F5">
        <w:trPr>
          <w:trHeight w:val="567"/>
          <w:jc w:val="center"/>
        </w:trPr>
        <w:tc>
          <w:tcPr>
            <w:tcW w:w="2825" w:type="dxa"/>
            <w:vMerge/>
            <w:shd w:val="clear" w:color="auto" w:fill="FDF1E9"/>
            <w:vAlign w:val="center"/>
          </w:tcPr>
          <w:p w14:paraId="006C112E" w14:textId="77777777" w:rsidR="00822E45" w:rsidRPr="00D5312D" w:rsidRDefault="00822E45" w:rsidP="008D7A8A">
            <w:pPr>
              <w:tabs>
                <w:tab w:val="left" w:pos="1620"/>
              </w:tabs>
              <w:spacing w:before="60" w:after="60" w:line="300" w:lineRule="auto"/>
              <w:rPr>
                <w:rFonts w:cstheme="minorHAnsi"/>
              </w:rPr>
            </w:pPr>
          </w:p>
        </w:tc>
        <w:tc>
          <w:tcPr>
            <w:tcW w:w="5529" w:type="dxa"/>
            <w:vAlign w:val="center"/>
          </w:tcPr>
          <w:p w14:paraId="2C05C4B8" w14:textId="77777777" w:rsidR="003437C4" w:rsidRPr="00D91021" w:rsidRDefault="00822E45" w:rsidP="004339A7">
            <w:pPr>
              <w:tabs>
                <w:tab w:val="left" w:pos="1620"/>
              </w:tabs>
              <w:spacing w:before="60" w:after="60" w:line="300" w:lineRule="auto"/>
              <w:jc w:val="both"/>
              <w:rPr>
                <w:rFonts w:cstheme="minorHAnsi"/>
                <w:bCs/>
                <w:sz w:val="24"/>
                <w:szCs w:val="24"/>
              </w:rPr>
            </w:pPr>
            <w:r w:rsidRPr="00D91021">
              <w:rPr>
                <w:rFonts w:cstheme="minorHAnsi"/>
                <w:b/>
                <w:bCs/>
                <w:sz w:val="24"/>
                <w:szCs w:val="24"/>
              </w:rPr>
              <w:t>Ανακοίνωση 8</w:t>
            </w:r>
            <w:r w:rsidRPr="00D91021">
              <w:rPr>
                <w:rFonts w:cstheme="minorHAnsi"/>
                <w:b/>
                <w:bCs/>
                <w:sz w:val="24"/>
                <w:szCs w:val="24"/>
                <w:vertAlign w:val="superscript"/>
              </w:rPr>
              <w:t>ος</w:t>
            </w:r>
            <w:r w:rsidRPr="00D91021">
              <w:rPr>
                <w:rFonts w:cstheme="minorHAnsi"/>
                <w:b/>
                <w:bCs/>
                <w:sz w:val="24"/>
                <w:szCs w:val="24"/>
              </w:rPr>
              <w:t>/2023</w:t>
            </w:r>
            <w:r w:rsidRPr="00D91021">
              <w:rPr>
                <w:rFonts w:cstheme="minorHAnsi"/>
                <w:bCs/>
                <w:sz w:val="24"/>
                <w:szCs w:val="24"/>
              </w:rPr>
              <w:t xml:space="preserve"> </w:t>
            </w:r>
          </w:p>
          <w:p w14:paraId="4CDBD539" w14:textId="3AE2DB59" w:rsidR="00822E45" w:rsidRPr="00D91021" w:rsidRDefault="00822E45" w:rsidP="004339A7">
            <w:pPr>
              <w:tabs>
                <w:tab w:val="left" w:pos="1620"/>
              </w:tabs>
              <w:spacing w:before="60" w:after="60" w:line="300" w:lineRule="auto"/>
              <w:jc w:val="both"/>
              <w:rPr>
                <w:rFonts w:cstheme="minorHAnsi"/>
                <w:b/>
                <w:bCs/>
                <w:sz w:val="24"/>
                <w:szCs w:val="24"/>
              </w:rPr>
            </w:pPr>
            <w:r w:rsidRPr="00D91021">
              <w:rPr>
                <w:rFonts w:cstheme="minorHAnsi"/>
                <w:bCs/>
              </w:rPr>
              <w:t>(2 ΥΕ ΕΡΓΑΤΩΝ ΔΑΣΟΠΡΟΣΤΑΣΙΑΣ)</w:t>
            </w:r>
          </w:p>
        </w:tc>
      </w:tr>
      <w:tr w:rsidR="00822E45" w:rsidRPr="008D6335" w14:paraId="4ED3F18D" w14:textId="77777777" w:rsidTr="007945F5">
        <w:trPr>
          <w:trHeight w:val="567"/>
          <w:jc w:val="center"/>
        </w:trPr>
        <w:tc>
          <w:tcPr>
            <w:tcW w:w="2825" w:type="dxa"/>
            <w:vMerge/>
            <w:shd w:val="clear" w:color="auto" w:fill="FDF1E9"/>
            <w:vAlign w:val="center"/>
          </w:tcPr>
          <w:p w14:paraId="5F4FC9BD" w14:textId="77777777" w:rsidR="00822E45" w:rsidRPr="00D5312D" w:rsidRDefault="00822E45" w:rsidP="008D7A8A">
            <w:pPr>
              <w:tabs>
                <w:tab w:val="left" w:pos="1620"/>
              </w:tabs>
              <w:spacing w:before="60" w:after="60" w:line="300" w:lineRule="auto"/>
              <w:rPr>
                <w:rFonts w:cstheme="minorHAnsi"/>
              </w:rPr>
            </w:pPr>
          </w:p>
        </w:tc>
        <w:tc>
          <w:tcPr>
            <w:tcW w:w="5529" w:type="dxa"/>
            <w:vAlign w:val="center"/>
          </w:tcPr>
          <w:p w14:paraId="6D69445F" w14:textId="77777777" w:rsidR="00822E45" w:rsidRPr="00D91021" w:rsidRDefault="00822E45" w:rsidP="004339A7">
            <w:pPr>
              <w:tabs>
                <w:tab w:val="left" w:pos="1620"/>
              </w:tabs>
              <w:spacing w:before="60" w:after="60" w:line="300" w:lineRule="auto"/>
              <w:jc w:val="both"/>
              <w:rPr>
                <w:rFonts w:cstheme="minorHAnsi"/>
                <w:b/>
                <w:bCs/>
                <w:sz w:val="24"/>
                <w:szCs w:val="24"/>
              </w:rPr>
            </w:pPr>
            <w:r w:rsidRPr="00D91021">
              <w:rPr>
                <w:rFonts w:cstheme="minorHAnsi"/>
                <w:b/>
                <w:bCs/>
                <w:sz w:val="24"/>
                <w:szCs w:val="24"/>
              </w:rPr>
              <w:t>Ανακοίνωση 5</w:t>
            </w:r>
            <w:r w:rsidRPr="00D91021">
              <w:rPr>
                <w:rFonts w:cstheme="minorHAnsi"/>
                <w:b/>
                <w:bCs/>
                <w:sz w:val="24"/>
                <w:szCs w:val="24"/>
                <w:vertAlign w:val="superscript"/>
              </w:rPr>
              <w:t>ος</w:t>
            </w:r>
            <w:r w:rsidRPr="00D91021">
              <w:rPr>
                <w:rFonts w:cstheme="minorHAnsi"/>
                <w:b/>
                <w:bCs/>
                <w:sz w:val="24"/>
                <w:szCs w:val="24"/>
              </w:rPr>
              <w:t>/2024</w:t>
            </w:r>
          </w:p>
          <w:p w14:paraId="12FB540B" w14:textId="7A70E4F2" w:rsidR="00822E45" w:rsidRPr="00D91021" w:rsidRDefault="00822E45" w:rsidP="004339A7">
            <w:pPr>
              <w:tabs>
                <w:tab w:val="left" w:pos="1620"/>
              </w:tabs>
              <w:spacing w:before="60" w:after="60" w:line="300" w:lineRule="auto"/>
              <w:jc w:val="both"/>
              <w:rPr>
                <w:rFonts w:cstheme="minorHAnsi"/>
                <w:b/>
                <w:bCs/>
                <w:sz w:val="24"/>
                <w:szCs w:val="24"/>
              </w:rPr>
            </w:pPr>
            <w:r w:rsidRPr="00D91021">
              <w:rPr>
                <w:rFonts w:cstheme="minorHAnsi"/>
                <w:bCs/>
              </w:rPr>
              <w:t>(6 ΥΕ ΕΡΓΑΤΩΝ ΔΑΣΟΠΡΟΣΤΑΣΙΑΣ, 2 ΔΕ ΟΔΗΓΩΝ)</w:t>
            </w:r>
          </w:p>
        </w:tc>
      </w:tr>
      <w:tr w:rsidR="00F005F5" w:rsidRPr="008D6335" w14:paraId="6F72FA9E" w14:textId="77777777" w:rsidTr="007945F5">
        <w:trPr>
          <w:trHeight w:val="850"/>
          <w:jc w:val="center"/>
        </w:trPr>
        <w:tc>
          <w:tcPr>
            <w:tcW w:w="2825" w:type="dxa"/>
            <w:vMerge w:val="restart"/>
            <w:shd w:val="clear" w:color="auto" w:fill="FDF1E9"/>
            <w:vAlign w:val="center"/>
          </w:tcPr>
          <w:p w14:paraId="349ED269" w14:textId="52A6A726" w:rsidR="00F005F5" w:rsidRPr="00D5312D" w:rsidRDefault="00F005F5" w:rsidP="008D7A8A">
            <w:pPr>
              <w:tabs>
                <w:tab w:val="left" w:pos="1620"/>
              </w:tabs>
              <w:spacing w:before="60" w:after="60" w:line="300" w:lineRule="auto"/>
              <w:rPr>
                <w:rFonts w:cstheme="minorHAnsi"/>
              </w:rPr>
            </w:pPr>
            <w:r w:rsidRPr="00D5312D">
              <w:rPr>
                <w:rFonts w:cstheme="minorHAnsi"/>
                <w:b/>
                <w:bCs/>
              </w:rPr>
              <w:t>Πρόσληψη προσωπικού οκτάμηνης απασχόλησης μέσω ΑΣΕΠ &amp; διενέργεια διοικητικών διαδικασιών</w:t>
            </w:r>
          </w:p>
        </w:tc>
        <w:tc>
          <w:tcPr>
            <w:tcW w:w="5529" w:type="dxa"/>
            <w:vAlign w:val="center"/>
          </w:tcPr>
          <w:p w14:paraId="5AA30E4B" w14:textId="77777777" w:rsidR="00F005F5" w:rsidRPr="00D91021" w:rsidRDefault="00F005F5" w:rsidP="004339A7">
            <w:pPr>
              <w:tabs>
                <w:tab w:val="left" w:pos="1620"/>
              </w:tabs>
              <w:spacing w:before="60" w:after="60" w:line="300" w:lineRule="auto"/>
              <w:jc w:val="both"/>
              <w:rPr>
                <w:rFonts w:cstheme="minorHAnsi"/>
                <w:bCs/>
                <w:sz w:val="24"/>
                <w:szCs w:val="24"/>
              </w:rPr>
            </w:pPr>
            <w:r w:rsidRPr="00D91021">
              <w:rPr>
                <w:rFonts w:cstheme="minorHAnsi"/>
                <w:b/>
                <w:bCs/>
                <w:sz w:val="24"/>
                <w:szCs w:val="24"/>
              </w:rPr>
              <w:t>ΣΟΧ 3/2022</w:t>
            </w:r>
            <w:r w:rsidRPr="00D91021">
              <w:rPr>
                <w:rFonts w:cstheme="minorHAnsi"/>
                <w:bCs/>
                <w:sz w:val="24"/>
                <w:szCs w:val="24"/>
              </w:rPr>
              <w:t xml:space="preserve"> </w:t>
            </w:r>
          </w:p>
          <w:p w14:paraId="4BFACC0D" w14:textId="1DC06560" w:rsidR="00F005F5" w:rsidRPr="00D91021" w:rsidRDefault="00F005F5" w:rsidP="004339A7">
            <w:pPr>
              <w:tabs>
                <w:tab w:val="left" w:pos="1620"/>
              </w:tabs>
              <w:spacing w:before="60" w:after="60" w:line="300" w:lineRule="auto"/>
              <w:jc w:val="both"/>
              <w:rPr>
                <w:rFonts w:cstheme="minorHAnsi"/>
                <w:b/>
                <w:bCs/>
                <w:sz w:val="24"/>
                <w:szCs w:val="24"/>
              </w:rPr>
            </w:pPr>
            <w:r w:rsidRPr="00D91021">
              <w:rPr>
                <w:rFonts w:cstheme="minorHAnsi"/>
                <w:bCs/>
              </w:rPr>
              <w:t>(1 ΔΕ ΟΔΗΓΩΝ, 1 ΧΕΙΡΙΣΤΗΣ ΜΗΧΑΝΗΜΑΤΩΝ ΕΡΓΟΥ)</w:t>
            </w:r>
          </w:p>
        </w:tc>
      </w:tr>
      <w:tr w:rsidR="00F005F5" w:rsidRPr="008D6335" w14:paraId="363F4AF0" w14:textId="77777777" w:rsidTr="007945F5">
        <w:trPr>
          <w:trHeight w:val="850"/>
          <w:jc w:val="center"/>
        </w:trPr>
        <w:tc>
          <w:tcPr>
            <w:tcW w:w="2825" w:type="dxa"/>
            <w:vMerge/>
            <w:shd w:val="clear" w:color="auto" w:fill="FDF1E9"/>
            <w:vAlign w:val="center"/>
          </w:tcPr>
          <w:p w14:paraId="65AABCA6" w14:textId="77777777" w:rsidR="00F005F5" w:rsidRPr="00D5312D" w:rsidRDefault="00F005F5" w:rsidP="008D7A8A">
            <w:pPr>
              <w:tabs>
                <w:tab w:val="left" w:pos="1620"/>
              </w:tabs>
              <w:spacing w:before="60" w:after="60" w:line="300" w:lineRule="auto"/>
              <w:rPr>
                <w:rFonts w:cstheme="minorHAnsi"/>
                <w:b/>
                <w:bCs/>
              </w:rPr>
            </w:pPr>
          </w:p>
        </w:tc>
        <w:tc>
          <w:tcPr>
            <w:tcW w:w="5529" w:type="dxa"/>
            <w:vAlign w:val="center"/>
          </w:tcPr>
          <w:p w14:paraId="2BA29995" w14:textId="77777777" w:rsidR="00F005F5" w:rsidRPr="00D91021" w:rsidRDefault="00F005F5" w:rsidP="004339A7">
            <w:pPr>
              <w:tabs>
                <w:tab w:val="left" w:pos="1620"/>
              </w:tabs>
              <w:spacing w:before="60" w:after="60" w:line="300" w:lineRule="auto"/>
              <w:jc w:val="both"/>
              <w:rPr>
                <w:rFonts w:cstheme="minorHAnsi"/>
                <w:bCs/>
                <w:sz w:val="24"/>
                <w:szCs w:val="24"/>
              </w:rPr>
            </w:pPr>
            <w:r w:rsidRPr="00D91021">
              <w:rPr>
                <w:rFonts w:cstheme="minorHAnsi"/>
                <w:b/>
                <w:bCs/>
                <w:sz w:val="24"/>
                <w:szCs w:val="24"/>
              </w:rPr>
              <w:t>ΣΟΧ 1/2023</w:t>
            </w:r>
          </w:p>
          <w:p w14:paraId="62140CE3" w14:textId="78FDE0D3" w:rsidR="00F005F5" w:rsidRPr="00D91021" w:rsidRDefault="00F005F5" w:rsidP="004339A7">
            <w:pPr>
              <w:tabs>
                <w:tab w:val="left" w:pos="1620"/>
              </w:tabs>
              <w:spacing w:before="60" w:after="60" w:line="300" w:lineRule="auto"/>
              <w:jc w:val="both"/>
              <w:rPr>
                <w:rFonts w:cstheme="minorHAnsi"/>
                <w:b/>
                <w:bCs/>
                <w:sz w:val="24"/>
                <w:szCs w:val="24"/>
              </w:rPr>
            </w:pPr>
            <w:r w:rsidRPr="00D91021">
              <w:rPr>
                <w:rFonts w:cstheme="minorHAnsi"/>
                <w:bCs/>
              </w:rPr>
              <w:t>(2 ΔΕ ΟΔΗΓΩΝ, 2 ΧΕΙΡΙΣΤΕΣ ΜΗΧΑΝΗΜΑΤΩΝ ΕΡΓΟΥ, 1 ΔΕ ΜΗΧΑΝΟΤΕΧΝΙΤΩΝ ΟΧΗΜΑΤΩΝ)</w:t>
            </w:r>
          </w:p>
        </w:tc>
      </w:tr>
      <w:tr w:rsidR="003437C4" w:rsidRPr="008D6335" w14:paraId="5022F686" w14:textId="77777777" w:rsidTr="007945F5">
        <w:trPr>
          <w:trHeight w:val="850"/>
          <w:jc w:val="center"/>
        </w:trPr>
        <w:tc>
          <w:tcPr>
            <w:tcW w:w="2825" w:type="dxa"/>
            <w:vMerge/>
            <w:shd w:val="clear" w:color="auto" w:fill="FDF1E9"/>
            <w:vAlign w:val="center"/>
          </w:tcPr>
          <w:p w14:paraId="69980B8A" w14:textId="77777777" w:rsidR="003437C4" w:rsidRPr="00D5312D" w:rsidRDefault="003437C4" w:rsidP="008D7A8A">
            <w:pPr>
              <w:tabs>
                <w:tab w:val="left" w:pos="1620"/>
              </w:tabs>
              <w:spacing w:before="60" w:after="60" w:line="300" w:lineRule="auto"/>
              <w:rPr>
                <w:rFonts w:cstheme="minorHAnsi"/>
                <w:b/>
                <w:bCs/>
              </w:rPr>
            </w:pPr>
          </w:p>
        </w:tc>
        <w:tc>
          <w:tcPr>
            <w:tcW w:w="5529" w:type="dxa"/>
            <w:vAlign w:val="center"/>
          </w:tcPr>
          <w:p w14:paraId="68959631" w14:textId="77777777" w:rsidR="003437C4" w:rsidRPr="00D91021" w:rsidRDefault="003437C4" w:rsidP="004339A7">
            <w:pPr>
              <w:tabs>
                <w:tab w:val="left" w:pos="1620"/>
              </w:tabs>
              <w:spacing w:before="60" w:after="60" w:line="300" w:lineRule="auto"/>
              <w:jc w:val="both"/>
              <w:rPr>
                <w:rFonts w:cstheme="minorHAnsi"/>
                <w:bCs/>
                <w:sz w:val="24"/>
                <w:szCs w:val="24"/>
              </w:rPr>
            </w:pPr>
            <w:r w:rsidRPr="00D91021">
              <w:rPr>
                <w:rFonts w:cstheme="minorHAnsi"/>
                <w:b/>
                <w:bCs/>
                <w:sz w:val="24"/>
                <w:szCs w:val="24"/>
              </w:rPr>
              <w:t>ΣΟΧ 3/2023</w:t>
            </w:r>
            <w:r w:rsidRPr="00D91021">
              <w:rPr>
                <w:rFonts w:cstheme="minorHAnsi"/>
                <w:bCs/>
                <w:sz w:val="24"/>
                <w:szCs w:val="24"/>
              </w:rPr>
              <w:t xml:space="preserve"> </w:t>
            </w:r>
          </w:p>
          <w:p w14:paraId="4DAFD16F" w14:textId="77777777" w:rsidR="003437C4" w:rsidRPr="00D91021" w:rsidRDefault="003437C4" w:rsidP="004339A7">
            <w:pPr>
              <w:tabs>
                <w:tab w:val="left" w:pos="1620"/>
              </w:tabs>
              <w:spacing w:before="60" w:after="60" w:line="300" w:lineRule="auto"/>
              <w:jc w:val="both"/>
              <w:rPr>
                <w:rFonts w:cstheme="minorHAnsi"/>
                <w:bCs/>
              </w:rPr>
            </w:pPr>
            <w:r w:rsidRPr="00D91021">
              <w:rPr>
                <w:rFonts w:cstheme="minorHAnsi"/>
                <w:bCs/>
              </w:rPr>
              <w:t>(1 ΔΕ ΧΕΙΡΙΣΤΗΣ ΜΗΧΑΝΗΜΑΤΩΝ ΕΡΓΟΥ, 1 ΔΕ</w:t>
            </w:r>
          </w:p>
          <w:p w14:paraId="08FF95D0" w14:textId="3EA6ED66" w:rsidR="003437C4" w:rsidRPr="00D91021" w:rsidRDefault="003437C4" w:rsidP="004339A7">
            <w:pPr>
              <w:tabs>
                <w:tab w:val="left" w:pos="1620"/>
              </w:tabs>
              <w:spacing w:before="60" w:after="60" w:line="300" w:lineRule="auto"/>
              <w:jc w:val="both"/>
              <w:rPr>
                <w:rFonts w:cstheme="minorHAnsi"/>
                <w:b/>
                <w:bCs/>
                <w:sz w:val="24"/>
                <w:szCs w:val="24"/>
              </w:rPr>
            </w:pPr>
            <w:r w:rsidRPr="00D91021">
              <w:rPr>
                <w:rFonts w:cstheme="minorHAnsi"/>
                <w:bCs/>
              </w:rPr>
              <w:t xml:space="preserve"> ΜΗΧΑΝΟΤΕΧΝΙΤΩΝ ΟΧΗΜΑΤΩΝ)</w:t>
            </w:r>
          </w:p>
        </w:tc>
      </w:tr>
      <w:tr w:rsidR="003437C4" w:rsidRPr="008D6335" w14:paraId="52F13C77" w14:textId="77777777" w:rsidTr="007945F5">
        <w:trPr>
          <w:trHeight w:val="850"/>
          <w:jc w:val="center"/>
        </w:trPr>
        <w:tc>
          <w:tcPr>
            <w:tcW w:w="2825" w:type="dxa"/>
            <w:vMerge/>
            <w:shd w:val="clear" w:color="auto" w:fill="FDF1E9"/>
            <w:vAlign w:val="center"/>
          </w:tcPr>
          <w:p w14:paraId="3A18EC97" w14:textId="77777777" w:rsidR="003437C4" w:rsidRPr="00D5312D" w:rsidRDefault="003437C4" w:rsidP="008D7A8A">
            <w:pPr>
              <w:tabs>
                <w:tab w:val="left" w:pos="1620"/>
              </w:tabs>
              <w:spacing w:before="60" w:after="60" w:line="300" w:lineRule="auto"/>
              <w:rPr>
                <w:rFonts w:cstheme="minorHAnsi"/>
                <w:b/>
                <w:bCs/>
              </w:rPr>
            </w:pPr>
          </w:p>
        </w:tc>
        <w:tc>
          <w:tcPr>
            <w:tcW w:w="5529" w:type="dxa"/>
            <w:vAlign w:val="center"/>
          </w:tcPr>
          <w:p w14:paraId="3524226A" w14:textId="77777777" w:rsidR="003437C4" w:rsidRPr="00D91021" w:rsidRDefault="003437C4" w:rsidP="004339A7">
            <w:pPr>
              <w:tabs>
                <w:tab w:val="left" w:pos="1620"/>
              </w:tabs>
              <w:spacing w:before="60" w:after="60" w:line="300" w:lineRule="auto"/>
              <w:jc w:val="both"/>
              <w:rPr>
                <w:rFonts w:cstheme="minorHAnsi"/>
                <w:b/>
                <w:bCs/>
                <w:sz w:val="24"/>
                <w:szCs w:val="24"/>
              </w:rPr>
            </w:pPr>
            <w:r w:rsidRPr="00D91021">
              <w:rPr>
                <w:rFonts w:cstheme="minorHAnsi"/>
                <w:b/>
                <w:bCs/>
                <w:sz w:val="24"/>
                <w:szCs w:val="24"/>
              </w:rPr>
              <w:t>ΣΟΧ 1/2024</w:t>
            </w:r>
          </w:p>
          <w:p w14:paraId="6939369E" w14:textId="5F6EB50A" w:rsidR="003437C4" w:rsidRPr="00D91021" w:rsidRDefault="003437C4" w:rsidP="004339A7">
            <w:pPr>
              <w:tabs>
                <w:tab w:val="left" w:pos="1620"/>
              </w:tabs>
              <w:spacing w:before="60" w:after="60" w:line="300" w:lineRule="auto"/>
              <w:jc w:val="both"/>
              <w:rPr>
                <w:rFonts w:cstheme="minorHAnsi"/>
                <w:b/>
                <w:bCs/>
                <w:sz w:val="24"/>
                <w:szCs w:val="24"/>
              </w:rPr>
            </w:pPr>
            <w:r w:rsidRPr="00D91021">
              <w:rPr>
                <w:rFonts w:cstheme="minorHAnsi"/>
                <w:bCs/>
              </w:rPr>
              <w:t>(1 ΔΕ ΟΔΗΓΩΝ)</w:t>
            </w:r>
          </w:p>
        </w:tc>
      </w:tr>
      <w:tr w:rsidR="003437C4" w:rsidRPr="008D6335" w14:paraId="6255B9E3" w14:textId="77777777" w:rsidTr="007945F5">
        <w:trPr>
          <w:trHeight w:val="850"/>
          <w:jc w:val="center"/>
        </w:trPr>
        <w:tc>
          <w:tcPr>
            <w:tcW w:w="2825" w:type="dxa"/>
            <w:vMerge w:val="restart"/>
            <w:shd w:val="clear" w:color="auto" w:fill="FDF1E9"/>
            <w:vAlign w:val="center"/>
          </w:tcPr>
          <w:p w14:paraId="17CC603D" w14:textId="7380CFC5" w:rsidR="003437C4" w:rsidRPr="00D5312D" w:rsidRDefault="003437C4" w:rsidP="008D7A8A">
            <w:pPr>
              <w:tabs>
                <w:tab w:val="left" w:pos="1620"/>
              </w:tabs>
              <w:spacing w:before="60" w:after="60" w:line="300" w:lineRule="auto"/>
              <w:rPr>
                <w:rFonts w:cstheme="minorHAnsi"/>
                <w:b/>
                <w:bCs/>
              </w:rPr>
            </w:pPr>
            <w:r w:rsidRPr="00D5312D">
              <w:rPr>
                <w:rFonts w:cstheme="minorHAnsi"/>
                <w:b/>
                <w:bCs/>
              </w:rPr>
              <w:t>Υπογραφή συμβάσεων μίσθωσης έργου</w:t>
            </w:r>
          </w:p>
        </w:tc>
        <w:tc>
          <w:tcPr>
            <w:tcW w:w="5529" w:type="dxa"/>
            <w:vAlign w:val="center"/>
          </w:tcPr>
          <w:p w14:paraId="1694B7A4" w14:textId="5A75B2B5" w:rsidR="003437C4" w:rsidRPr="00D91021" w:rsidRDefault="003437C4" w:rsidP="004339A7">
            <w:pPr>
              <w:tabs>
                <w:tab w:val="left" w:pos="1620"/>
              </w:tabs>
              <w:spacing w:before="60" w:after="60" w:line="300" w:lineRule="auto"/>
              <w:rPr>
                <w:rFonts w:cstheme="minorHAnsi"/>
                <w:b/>
                <w:bCs/>
                <w:sz w:val="24"/>
                <w:szCs w:val="24"/>
              </w:rPr>
            </w:pPr>
            <w:r w:rsidRPr="00D91021">
              <w:rPr>
                <w:rFonts w:cstheme="minorHAnsi"/>
                <w:b/>
                <w:bCs/>
                <w:sz w:val="24"/>
                <w:szCs w:val="24"/>
              </w:rPr>
              <w:t xml:space="preserve">ΣΜΕ 1/2023 </w:t>
            </w:r>
            <w:r w:rsidRPr="00D91021">
              <w:rPr>
                <w:rFonts w:cstheme="minorHAnsi"/>
                <w:bCs/>
                <w:sz w:val="24"/>
                <w:szCs w:val="24"/>
              </w:rPr>
              <w:t xml:space="preserve">για τη σύναψη σύμβασης με </w:t>
            </w:r>
            <w:r w:rsidRPr="00D91021">
              <w:rPr>
                <w:rFonts w:cstheme="minorHAnsi"/>
                <w:bCs/>
              </w:rPr>
              <w:t>1 ΠΕ ΘΕΑΤΡΟΛΟΓΟ και 1 ΤΕ ΜΟΥΣΙΚΟ</w:t>
            </w:r>
          </w:p>
        </w:tc>
      </w:tr>
      <w:tr w:rsidR="003437C4" w:rsidRPr="008D6335" w14:paraId="31B9A1DB" w14:textId="77777777" w:rsidTr="007945F5">
        <w:trPr>
          <w:trHeight w:val="850"/>
          <w:jc w:val="center"/>
        </w:trPr>
        <w:tc>
          <w:tcPr>
            <w:tcW w:w="2825" w:type="dxa"/>
            <w:vMerge/>
            <w:shd w:val="clear" w:color="auto" w:fill="FDF1E9"/>
            <w:vAlign w:val="center"/>
          </w:tcPr>
          <w:p w14:paraId="7C0F2933" w14:textId="77777777" w:rsidR="003437C4" w:rsidRPr="008D6335" w:rsidRDefault="003437C4" w:rsidP="008D7A8A">
            <w:pPr>
              <w:tabs>
                <w:tab w:val="left" w:pos="1620"/>
              </w:tabs>
              <w:spacing w:before="60" w:after="60" w:line="300" w:lineRule="auto"/>
              <w:rPr>
                <w:rFonts w:cstheme="minorHAnsi"/>
                <w:b/>
                <w:bCs/>
                <w:sz w:val="24"/>
                <w:szCs w:val="24"/>
              </w:rPr>
            </w:pPr>
          </w:p>
        </w:tc>
        <w:tc>
          <w:tcPr>
            <w:tcW w:w="5529" w:type="dxa"/>
            <w:vAlign w:val="center"/>
          </w:tcPr>
          <w:p w14:paraId="6CAC86BB" w14:textId="42714C0F" w:rsidR="003437C4" w:rsidRPr="00D91021" w:rsidRDefault="003437C4" w:rsidP="004339A7">
            <w:pPr>
              <w:tabs>
                <w:tab w:val="left" w:pos="1620"/>
              </w:tabs>
              <w:spacing w:before="60" w:after="60" w:line="300" w:lineRule="auto"/>
              <w:rPr>
                <w:rFonts w:cstheme="minorHAnsi"/>
                <w:b/>
                <w:bCs/>
                <w:sz w:val="24"/>
                <w:szCs w:val="24"/>
              </w:rPr>
            </w:pPr>
            <w:r w:rsidRPr="00D91021">
              <w:rPr>
                <w:rFonts w:cstheme="minorHAnsi"/>
                <w:b/>
                <w:bCs/>
                <w:sz w:val="24"/>
                <w:szCs w:val="24"/>
              </w:rPr>
              <w:t>ΣΜΕ 1/2024</w:t>
            </w:r>
            <w:r w:rsidRPr="00D91021">
              <w:rPr>
                <w:rFonts w:cstheme="minorHAnsi"/>
                <w:bCs/>
                <w:sz w:val="24"/>
                <w:szCs w:val="24"/>
              </w:rPr>
              <w:t xml:space="preserve"> για τη σύναψη σύμβασης με </w:t>
            </w:r>
            <w:r w:rsidRPr="00D91021">
              <w:rPr>
                <w:rFonts w:cstheme="minorHAnsi"/>
                <w:bCs/>
              </w:rPr>
              <w:t>1 ΔΕ ΧΟΡΟΔΙΔΑΣΚΑΛΩΝ</w:t>
            </w:r>
          </w:p>
        </w:tc>
      </w:tr>
      <w:tr w:rsidR="003437C4" w:rsidRPr="008D6335" w14:paraId="1E875F7A" w14:textId="77777777" w:rsidTr="007945F5">
        <w:trPr>
          <w:trHeight w:val="850"/>
          <w:jc w:val="center"/>
        </w:trPr>
        <w:tc>
          <w:tcPr>
            <w:tcW w:w="2825" w:type="dxa"/>
            <w:vMerge/>
            <w:shd w:val="clear" w:color="auto" w:fill="FDF1E9"/>
            <w:vAlign w:val="center"/>
          </w:tcPr>
          <w:p w14:paraId="49EC10B3" w14:textId="77777777" w:rsidR="003437C4" w:rsidRPr="008D6335" w:rsidRDefault="003437C4" w:rsidP="008D7A8A">
            <w:pPr>
              <w:tabs>
                <w:tab w:val="left" w:pos="1620"/>
              </w:tabs>
              <w:spacing w:before="60" w:after="60" w:line="300" w:lineRule="auto"/>
              <w:rPr>
                <w:rFonts w:cstheme="minorHAnsi"/>
                <w:b/>
                <w:bCs/>
                <w:sz w:val="24"/>
                <w:szCs w:val="24"/>
              </w:rPr>
            </w:pPr>
          </w:p>
        </w:tc>
        <w:tc>
          <w:tcPr>
            <w:tcW w:w="5529" w:type="dxa"/>
            <w:vAlign w:val="center"/>
          </w:tcPr>
          <w:p w14:paraId="00497E85" w14:textId="0443BFBB" w:rsidR="003437C4" w:rsidRPr="00D91021" w:rsidRDefault="003437C4" w:rsidP="004339A7">
            <w:pPr>
              <w:tabs>
                <w:tab w:val="left" w:pos="1620"/>
              </w:tabs>
              <w:spacing w:before="60" w:after="60" w:line="300" w:lineRule="auto"/>
              <w:rPr>
                <w:rFonts w:cstheme="minorHAnsi"/>
                <w:b/>
                <w:bCs/>
                <w:sz w:val="24"/>
                <w:szCs w:val="24"/>
              </w:rPr>
            </w:pPr>
            <w:r w:rsidRPr="00D91021">
              <w:rPr>
                <w:rFonts w:cstheme="minorHAnsi"/>
                <w:b/>
                <w:bCs/>
                <w:sz w:val="24"/>
                <w:szCs w:val="24"/>
              </w:rPr>
              <w:t>ΣΜΕ 2/2024</w:t>
            </w:r>
            <w:r w:rsidRPr="00D91021">
              <w:rPr>
                <w:rFonts w:cstheme="minorHAnsi"/>
                <w:bCs/>
                <w:sz w:val="24"/>
                <w:szCs w:val="24"/>
              </w:rPr>
              <w:t xml:space="preserve"> για τη σύναψη σύμβασης με </w:t>
            </w:r>
            <w:r w:rsidRPr="00D91021">
              <w:rPr>
                <w:rFonts w:cstheme="minorHAnsi"/>
                <w:bCs/>
              </w:rPr>
              <w:t>1 ΠΕ ΘΕΑΤΡΟΛΟΓΟ, 1 ΤΕ ΜΟΥΣΙΚΩΝ, 1 ΔΕ ΧΟΡΟΔΙΔΑΣΚΑΛΩΝ</w:t>
            </w:r>
          </w:p>
        </w:tc>
      </w:tr>
      <w:tr w:rsidR="003437C4" w:rsidRPr="008D6335" w14:paraId="7C3799CD" w14:textId="77777777" w:rsidTr="007945F5">
        <w:trPr>
          <w:trHeight w:val="1095"/>
          <w:jc w:val="center"/>
        </w:trPr>
        <w:tc>
          <w:tcPr>
            <w:tcW w:w="2825" w:type="dxa"/>
            <w:vMerge w:val="restart"/>
            <w:shd w:val="clear" w:color="auto" w:fill="FDF1E9"/>
            <w:vAlign w:val="center"/>
          </w:tcPr>
          <w:p w14:paraId="55AEA90F" w14:textId="7596B5EE" w:rsidR="003437C4" w:rsidRPr="00D5312D" w:rsidRDefault="003437C4" w:rsidP="008D7A8A">
            <w:pPr>
              <w:tabs>
                <w:tab w:val="left" w:pos="1620"/>
              </w:tabs>
              <w:spacing w:before="60" w:after="60" w:line="300" w:lineRule="auto"/>
              <w:rPr>
                <w:rFonts w:cstheme="minorHAnsi"/>
                <w:b/>
                <w:bCs/>
              </w:rPr>
            </w:pPr>
            <w:r w:rsidRPr="00D5312D">
              <w:rPr>
                <w:rFonts w:cstheme="minorHAnsi"/>
                <w:b/>
                <w:bCs/>
              </w:rPr>
              <w:t xml:space="preserve">Ανανέωση Συμβάσεων </w:t>
            </w:r>
          </w:p>
        </w:tc>
        <w:tc>
          <w:tcPr>
            <w:tcW w:w="5529" w:type="dxa"/>
            <w:vAlign w:val="center"/>
          </w:tcPr>
          <w:p w14:paraId="74BDE0A8" w14:textId="77777777" w:rsidR="003437C4" w:rsidRPr="008D6335" w:rsidRDefault="003437C4" w:rsidP="004339A7">
            <w:pPr>
              <w:tabs>
                <w:tab w:val="left" w:pos="1620"/>
              </w:tabs>
              <w:spacing w:before="60" w:after="60" w:line="300" w:lineRule="auto"/>
              <w:rPr>
                <w:rFonts w:cstheme="minorHAnsi"/>
                <w:b/>
                <w:bCs/>
                <w:sz w:val="24"/>
                <w:szCs w:val="24"/>
              </w:rPr>
            </w:pPr>
            <w:r w:rsidRPr="008D6335">
              <w:rPr>
                <w:rFonts w:cstheme="minorHAnsi"/>
                <w:b/>
                <w:bCs/>
                <w:sz w:val="24"/>
                <w:szCs w:val="24"/>
              </w:rPr>
              <w:t>Ανανεώσεις συμβάσεων έτους 2022</w:t>
            </w:r>
          </w:p>
          <w:p w14:paraId="33609301" w14:textId="7295771E" w:rsidR="003437C4" w:rsidRPr="008D6335" w:rsidRDefault="003437C4">
            <w:pPr>
              <w:pStyle w:val="a6"/>
              <w:numPr>
                <w:ilvl w:val="1"/>
                <w:numId w:val="140"/>
              </w:numPr>
              <w:tabs>
                <w:tab w:val="left" w:pos="1620"/>
              </w:tabs>
              <w:spacing w:before="60" w:after="60" w:line="300" w:lineRule="auto"/>
              <w:ind w:left="357" w:hanging="357"/>
              <w:rPr>
                <w:rFonts w:cstheme="minorHAnsi"/>
                <w:bCs/>
                <w:sz w:val="24"/>
                <w:szCs w:val="24"/>
              </w:rPr>
            </w:pPr>
            <w:r w:rsidRPr="008D6335">
              <w:rPr>
                <w:rFonts w:cstheme="minorHAnsi"/>
                <w:bCs/>
                <w:sz w:val="24"/>
                <w:szCs w:val="24"/>
              </w:rPr>
              <w:t xml:space="preserve">Κέντρο Ημερήσιας Φροντίδας Ηλικιωμένων: </w:t>
            </w:r>
            <w:r w:rsidRPr="008D6335">
              <w:rPr>
                <w:rFonts w:cstheme="minorHAnsi"/>
                <w:b/>
                <w:bCs/>
                <w:sz w:val="24"/>
                <w:szCs w:val="24"/>
              </w:rPr>
              <w:t>5 άτομα</w:t>
            </w:r>
            <w:r w:rsidRPr="008D6335">
              <w:rPr>
                <w:rFonts w:cstheme="minorHAnsi"/>
                <w:bCs/>
                <w:sz w:val="24"/>
                <w:szCs w:val="24"/>
              </w:rPr>
              <w:t xml:space="preserve"> </w:t>
            </w:r>
          </w:p>
          <w:p w14:paraId="1AF45E83" w14:textId="686B47E0" w:rsidR="003437C4" w:rsidRPr="008D6335" w:rsidRDefault="003437C4">
            <w:pPr>
              <w:pStyle w:val="a6"/>
              <w:numPr>
                <w:ilvl w:val="1"/>
                <w:numId w:val="140"/>
              </w:numPr>
              <w:tabs>
                <w:tab w:val="left" w:pos="1620"/>
              </w:tabs>
              <w:spacing w:before="60" w:after="60" w:line="300" w:lineRule="auto"/>
              <w:ind w:left="357" w:hanging="357"/>
              <w:rPr>
                <w:rFonts w:cstheme="minorHAnsi"/>
                <w:bCs/>
                <w:sz w:val="24"/>
                <w:szCs w:val="24"/>
              </w:rPr>
            </w:pPr>
            <w:r w:rsidRPr="008D6335">
              <w:rPr>
                <w:rFonts w:cstheme="minorHAnsi"/>
                <w:bCs/>
                <w:sz w:val="24"/>
                <w:szCs w:val="24"/>
              </w:rPr>
              <w:t xml:space="preserve">Δομές παροχής βασικών αγαθών: </w:t>
            </w:r>
            <w:r w:rsidRPr="008D6335">
              <w:rPr>
                <w:rFonts w:cstheme="minorHAnsi"/>
                <w:b/>
                <w:bCs/>
                <w:sz w:val="24"/>
                <w:szCs w:val="24"/>
              </w:rPr>
              <w:t>8 άτομα</w:t>
            </w:r>
          </w:p>
          <w:p w14:paraId="2BDA9691" w14:textId="08B61742" w:rsidR="003437C4" w:rsidRPr="008D6335" w:rsidRDefault="003437C4">
            <w:pPr>
              <w:pStyle w:val="a6"/>
              <w:numPr>
                <w:ilvl w:val="1"/>
                <w:numId w:val="140"/>
              </w:numPr>
              <w:tabs>
                <w:tab w:val="left" w:pos="1620"/>
              </w:tabs>
              <w:spacing w:before="60" w:after="60" w:line="300" w:lineRule="auto"/>
              <w:ind w:left="357" w:hanging="357"/>
              <w:rPr>
                <w:rFonts w:cstheme="minorHAnsi"/>
                <w:bCs/>
                <w:sz w:val="24"/>
                <w:szCs w:val="24"/>
              </w:rPr>
            </w:pPr>
            <w:r w:rsidRPr="008D6335">
              <w:rPr>
                <w:rFonts w:cstheme="minorHAnsi"/>
                <w:bCs/>
                <w:sz w:val="24"/>
                <w:szCs w:val="24"/>
              </w:rPr>
              <w:t>Κέντρο Κοινότητας:</w:t>
            </w:r>
            <w:r w:rsidR="00BD2F0D">
              <w:rPr>
                <w:rFonts w:cstheme="minorHAnsi"/>
                <w:bCs/>
                <w:sz w:val="24"/>
                <w:szCs w:val="24"/>
              </w:rPr>
              <w:t xml:space="preserve"> </w:t>
            </w:r>
            <w:r w:rsidRPr="008D6335">
              <w:rPr>
                <w:rFonts w:cstheme="minorHAnsi"/>
                <w:b/>
                <w:bCs/>
                <w:sz w:val="24"/>
                <w:szCs w:val="24"/>
              </w:rPr>
              <w:t>6 άτομα</w:t>
            </w:r>
          </w:p>
          <w:p w14:paraId="7BCEFD62" w14:textId="71C5C0C1" w:rsidR="003437C4" w:rsidRPr="008D6335" w:rsidRDefault="003437C4">
            <w:pPr>
              <w:pStyle w:val="a6"/>
              <w:numPr>
                <w:ilvl w:val="1"/>
                <w:numId w:val="140"/>
              </w:numPr>
              <w:tabs>
                <w:tab w:val="left" w:pos="1620"/>
              </w:tabs>
              <w:spacing w:before="60" w:after="60" w:line="300" w:lineRule="auto"/>
              <w:ind w:left="357" w:hanging="357"/>
              <w:rPr>
                <w:rFonts w:cstheme="minorHAnsi"/>
                <w:b/>
                <w:bCs/>
                <w:sz w:val="24"/>
                <w:szCs w:val="24"/>
              </w:rPr>
            </w:pPr>
            <w:r w:rsidRPr="008D6335">
              <w:rPr>
                <w:rFonts w:cstheme="minorHAnsi"/>
                <w:bCs/>
                <w:sz w:val="24"/>
                <w:szCs w:val="24"/>
              </w:rPr>
              <w:t xml:space="preserve">Πρόγραμμα παιδικών σταθμών: </w:t>
            </w:r>
            <w:r w:rsidRPr="008D6335">
              <w:rPr>
                <w:rFonts w:cstheme="minorHAnsi"/>
                <w:b/>
                <w:bCs/>
                <w:sz w:val="24"/>
                <w:szCs w:val="24"/>
              </w:rPr>
              <w:t>24 άτομα</w:t>
            </w:r>
          </w:p>
          <w:p w14:paraId="289877C5" w14:textId="3CE3AFFA" w:rsidR="003437C4" w:rsidRPr="008D6335" w:rsidRDefault="003437C4">
            <w:pPr>
              <w:pStyle w:val="a6"/>
              <w:numPr>
                <w:ilvl w:val="1"/>
                <w:numId w:val="140"/>
              </w:numPr>
              <w:tabs>
                <w:tab w:val="left" w:pos="1620"/>
              </w:tabs>
              <w:spacing w:before="60" w:after="60" w:line="300" w:lineRule="auto"/>
              <w:ind w:left="357" w:hanging="357"/>
              <w:rPr>
                <w:rFonts w:cstheme="minorHAnsi"/>
                <w:b/>
                <w:bCs/>
                <w:sz w:val="24"/>
                <w:szCs w:val="24"/>
              </w:rPr>
            </w:pPr>
            <w:r w:rsidRPr="008D6335">
              <w:rPr>
                <w:rFonts w:cstheme="minorHAnsi"/>
                <w:bCs/>
                <w:sz w:val="24"/>
                <w:szCs w:val="24"/>
              </w:rPr>
              <w:t>Πρόγραμμα</w:t>
            </w:r>
            <w:r w:rsidR="00BD2F0D">
              <w:rPr>
                <w:rFonts w:cstheme="minorHAnsi"/>
                <w:bCs/>
                <w:sz w:val="24"/>
                <w:szCs w:val="24"/>
              </w:rPr>
              <w:t xml:space="preserve"> </w:t>
            </w:r>
            <w:r w:rsidRPr="008D6335">
              <w:rPr>
                <w:rFonts w:cstheme="minorHAnsi"/>
                <w:bCs/>
                <w:sz w:val="24"/>
                <w:szCs w:val="24"/>
              </w:rPr>
              <w:t xml:space="preserve">Δ.ΥΠ.Α. για την απασχόληση μακροχρόνια ανέργων ηλικίας 55-67 ετών: </w:t>
            </w:r>
            <w:r w:rsidRPr="008D6335">
              <w:rPr>
                <w:rFonts w:cstheme="minorHAnsi"/>
                <w:b/>
                <w:bCs/>
                <w:sz w:val="24"/>
                <w:szCs w:val="24"/>
              </w:rPr>
              <w:t>78 άτομα</w:t>
            </w:r>
          </w:p>
        </w:tc>
      </w:tr>
      <w:tr w:rsidR="003437C4" w:rsidRPr="008D6335" w14:paraId="25E66AC7" w14:textId="77777777" w:rsidTr="007945F5">
        <w:trPr>
          <w:trHeight w:val="1417"/>
          <w:jc w:val="center"/>
        </w:trPr>
        <w:tc>
          <w:tcPr>
            <w:tcW w:w="2825" w:type="dxa"/>
            <w:vMerge/>
            <w:shd w:val="clear" w:color="auto" w:fill="FDF1E9"/>
            <w:vAlign w:val="center"/>
          </w:tcPr>
          <w:p w14:paraId="796B3591" w14:textId="77777777" w:rsidR="003437C4" w:rsidRPr="00D5312D" w:rsidRDefault="003437C4" w:rsidP="008D7A8A">
            <w:pPr>
              <w:tabs>
                <w:tab w:val="left" w:pos="1620"/>
              </w:tabs>
              <w:spacing w:before="60" w:after="60" w:line="300" w:lineRule="auto"/>
              <w:rPr>
                <w:rFonts w:cstheme="minorHAnsi"/>
              </w:rPr>
            </w:pPr>
          </w:p>
        </w:tc>
        <w:tc>
          <w:tcPr>
            <w:tcW w:w="5529" w:type="dxa"/>
            <w:vAlign w:val="center"/>
          </w:tcPr>
          <w:p w14:paraId="7A8818B6" w14:textId="77777777" w:rsidR="003437C4" w:rsidRPr="008D6335" w:rsidRDefault="003437C4" w:rsidP="004339A7">
            <w:pPr>
              <w:tabs>
                <w:tab w:val="left" w:pos="1620"/>
              </w:tabs>
              <w:spacing w:before="60" w:after="60" w:line="300" w:lineRule="auto"/>
              <w:rPr>
                <w:rFonts w:cstheme="minorHAnsi"/>
                <w:b/>
                <w:bCs/>
                <w:sz w:val="24"/>
                <w:szCs w:val="24"/>
              </w:rPr>
            </w:pPr>
            <w:r w:rsidRPr="008D6335">
              <w:rPr>
                <w:rFonts w:cstheme="minorHAnsi"/>
                <w:b/>
                <w:bCs/>
                <w:sz w:val="24"/>
                <w:szCs w:val="24"/>
              </w:rPr>
              <w:t>Ανανεώσεις συμβάσεων έτους 2023</w:t>
            </w:r>
          </w:p>
          <w:p w14:paraId="5228FE65" w14:textId="00893383" w:rsidR="003437C4" w:rsidRPr="008D6335" w:rsidRDefault="003437C4">
            <w:pPr>
              <w:pStyle w:val="a6"/>
              <w:numPr>
                <w:ilvl w:val="0"/>
                <w:numId w:val="142"/>
              </w:numPr>
              <w:tabs>
                <w:tab w:val="left" w:pos="1620"/>
              </w:tabs>
              <w:spacing w:before="60" w:after="60" w:line="300" w:lineRule="auto"/>
              <w:ind w:left="357" w:hanging="357"/>
              <w:contextualSpacing w:val="0"/>
              <w:rPr>
                <w:rFonts w:cstheme="minorHAnsi"/>
                <w:bCs/>
                <w:sz w:val="24"/>
                <w:szCs w:val="24"/>
              </w:rPr>
            </w:pPr>
            <w:r w:rsidRPr="008D6335">
              <w:rPr>
                <w:rFonts w:cstheme="minorHAnsi"/>
                <w:bCs/>
                <w:sz w:val="24"/>
                <w:szCs w:val="24"/>
              </w:rPr>
              <w:t xml:space="preserve">Κέντρο Ημερήσιας Φροντίδας Ηλικιωμένων: </w:t>
            </w:r>
            <w:r w:rsidRPr="008D6335">
              <w:rPr>
                <w:rFonts w:cstheme="minorHAnsi"/>
                <w:b/>
                <w:bCs/>
                <w:sz w:val="24"/>
                <w:szCs w:val="24"/>
              </w:rPr>
              <w:t>5 άτομα</w:t>
            </w:r>
            <w:r w:rsidRPr="008D6335">
              <w:rPr>
                <w:rFonts w:cstheme="minorHAnsi"/>
                <w:bCs/>
                <w:sz w:val="24"/>
                <w:szCs w:val="24"/>
              </w:rPr>
              <w:t xml:space="preserve"> </w:t>
            </w:r>
          </w:p>
          <w:p w14:paraId="09B44156" w14:textId="0C34711C" w:rsidR="003437C4" w:rsidRPr="008D6335" w:rsidRDefault="003437C4">
            <w:pPr>
              <w:pStyle w:val="a6"/>
              <w:numPr>
                <w:ilvl w:val="0"/>
                <w:numId w:val="142"/>
              </w:numPr>
              <w:tabs>
                <w:tab w:val="left" w:pos="1620"/>
              </w:tabs>
              <w:spacing w:before="60" w:after="60" w:line="300" w:lineRule="auto"/>
              <w:ind w:left="357" w:hanging="357"/>
              <w:contextualSpacing w:val="0"/>
              <w:rPr>
                <w:rFonts w:cstheme="minorHAnsi"/>
                <w:bCs/>
                <w:sz w:val="24"/>
                <w:szCs w:val="24"/>
              </w:rPr>
            </w:pPr>
            <w:r w:rsidRPr="008D6335">
              <w:rPr>
                <w:rFonts w:cstheme="minorHAnsi"/>
                <w:bCs/>
                <w:sz w:val="24"/>
                <w:szCs w:val="24"/>
              </w:rPr>
              <w:t xml:space="preserve">Δομές παροχής βασικών αγαθών: </w:t>
            </w:r>
            <w:r w:rsidRPr="008D6335">
              <w:rPr>
                <w:rFonts w:cstheme="minorHAnsi"/>
                <w:b/>
                <w:bCs/>
                <w:sz w:val="24"/>
                <w:szCs w:val="24"/>
              </w:rPr>
              <w:t>8 άτομα</w:t>
            </w:r>
          </w:p>
          <w:p w14:paraId="633B2F25" w14:textId="4D86E333" w:rsidR="003437C4" w:rsidRPr="008D6335" w:rsidRDefault="003437C4">
            <w:pPr>
              <w:pStyle w:val="a6"/>
              <w:numPr>
                <w:ilvl w:val="0"/>
                <w:numId w:val="142"/>
              </w:numPr>
              <w:tabs>
                <w:tab w:val="left" w:pos="1620"/>
              </w:tabs>
              <w:spacing w:before="60" w:after="60" w:line="300" w:lineRule="auto"/>
              <w:ind w:left="357" w:hanging="357"/>
              <w:contextualSpacing w:val="0"/>
              <w:rPr>
                <w:rFonts w:cstheme="minorHAnsi"/>
                <w:bCs/>
                <w:sz w:val="24"/>
                <w:szCs w:val="24"/>
              </w:rPr>
            </w:pPr>
            <w:r w:rsidRPr="008D6335">
              <w:rPr>
                <w:rFonts w:cstheme="minorHAnsi"/>
                <w:bCs/>
                <w:sz w:val="24"/>
                <w:szCs w:val="24"/>
              </w:rPr>
              <w:t xml:space="preserve">Κέντρο Κοινότητας: </w:t>
            </w:r>
            <w:r w:rsidRPr="008D6335">
              <w:rPr>
                <w:rFonts w:cstheme="minorHAnsi"/>
                <w:b/>
                <w:bCs/>
                <w:sz w:val="24"/>
                <w:szCs w:val="24"/>
              </w:rPr>
              <w:t>7 άτομα</w:t>
            </w:r>
          </w:p>
          <w:p w14:paraId="708C9367" w14:textId="5A943745" w:rsidR="003437C4" w:rsidRPr="008D6335" w:rsidRDefault="003437C4">
            <w:pPr>
              <w:pStyle w:val="a6"/>
              <w:numPr>
                <w:ilvl w:val="0"/>
                <w:numId w:val="142"/>
              </w:numPr>
              <w:tabs>
                <w:tab w:val="left" w:pos="1620"/>
              </w:tabs>
              <w:spacing w:before="60" w:after="60" w:line="300" w:lineRule="auto"/>
              <w:ind w:left="357" w:hanging="357"/>
              <w:contextualSpacing w:val="0"/>
              <w:rPr>
                <w:rFonts w:cstheme="minorHAnsi"/>
                <w:b/>
                <w:bCs/>
                <w:sz w:val="24"/>
                <w:szCs w:val="24"/>
              </w:rPr>
            </w:pPr>
            <w:r w:rsidRPr="008D6335">
              <w:rPr>
                <w:rFonts w:cstheme="minorHAnsi"/>
                <w:bCs/>
                <w:sz w:val="24"/>
                <w:szCs w:val="24"/>
              </w:rPr>
              <w:t xml:space="preserve">Πρόγραμμα παιδικών σταθμών: </w:t>
            </w:r>
            <w:r w:rsidRPr="008D6335">
              <w:rPr>
                <w:rFonts w:cstheme="minorHAnsi"/>
                <w:b/>
                <w:bCs/>
                <w:sz w:val="24"/>
                <w:szCs w:val="24"/>
              </w:rPr>
              <w:t>24 άτομα</w:t>
            </w:r>
          </w:p>
          <w:p w14:paraId="20F303D3" w14:textId="695C1D8F" w:rsidR="003437C4" w:rsidRPr="008D6335" w:rsidRDefault="003437C4">
            <w:pPr>
              <w:pStyle w:val="a6"/>
              <w:numPr>
                <w:ilvl w:val="0"/>
                <w:numId w:val="142"/>
              </w:numPr>
              <w:tabs>
                <w:tab w:val="left" w:pos="1620"/>
              </w:tabs>
              <w:spacing w:before="60" w:after="60" w:line="300" w:lineRule="auto"/>
              <w:ind w:left="357" w:hanging="357"/>
              <w:contextualSpacing w:val="0"/>
              <w:rPr>
                <w:rFonts w:cstheme="minorHAnsi"/>
                <w:b/>
                <w:bCs/>
                <w:sz w:val="24"/>
                <w:szCs w:val="24"/>
              </w:rPr>
            </w:pPr>
            <w:r w:rsidRPr="008D6335">
              <w:rPr>
                <w:rFonts w:cstheme="minorHAnsi"/>
                <w:bCs/>
                <w:sz w:val="24"/>
                <w:szCs w:val="24"/>
              </w:rPr>
              <w:t>Πρόγραμμα</w:t>
            </w:r>
            <w:r w:rsidR="00BD2F0D">
              <w:rPr>
                <w:rFonts w:cstheme="minorHAnsi"/>
                <w:bCs/>
                <w:sz w:val="24"/>
                <w:szCs w:val="24"/>
              </w:rPr>
              <w:t xml:space="preserve"> </w:t>
            </w:r>
            <w:r w:rsidRPr="008D6335">
              <w:rPr>
                <w:rFonts w:cstheme="minorHAnsi"/>
                <w:bCs/>
                <w:sz w:val="24"/>
                <w:szCs w:val="24"/>
              </w:rPr>
              <w:t xml:space="preserve">Δ.ΥΠ.Α. για την απασχόληση μακροχρόνια ανέργων ηλικίας 55-67 ετών: </w:t>
            </w:r>
            <w:r w:rsidRPr="008D6335">
              <w:rPr>
                <w:rFonts w:cstheme="minorHAnsi"/>
                <w:b/>
                <w:bCs/>
                <w:sz w:val="24"/>
                <w:szCs w:val="24"/>
              </w:rPr>
              <w:t>74 άτομα</w:t>
            </w:r>
          </w:p>
        </w:tc>
      </w:tr>
      <w:tr w:rsidR="003437C4" w:rsidRPr="008D6335" w14:paraId="3717447F" w14:textId="77777777" w:rsidTr="007945F5">
        <w:trPr>
          <w:trHeight w:val="1417"/>
          <w:jc w:val="center"/>
        </w:trPr>
        <w:tc>
          <w:tcPr>
            <w:tcW w:w="2825" w:type="dxa"/>
            <w:vMerge/>
            <w:shd w:val="clear" w:color="auto" w:fill="FDF1E9"/>
            <w:vAlign w:val="center"/>
          </w:tcPr>
          <w:p w14:paraId="1090F5B5" w14:textId="77777777" w:rsidR="003437C4" w:rsidRPr="00D5312D" w:rsidRDefault="003437C4" w:rsidP="008D7A8A">
            <w:pPr>
              <w:tabs>
                <w:tab w:val="left" w:pos="1620"/>
              </w:tabs>
              <w:spacing w:before="60" w:after="60" w:line="300" w:lineRule="auto"/>
              <w:rPr>
                <w:rFonts w:cstheme="minorHAnsi"/>
              </w:rPr>
            </w:pPr>
          </w:p>
        </w:tc>
        <w:tc>
          <w:tcPr>
            <w:tcW w:w="5529" w:type="dxa"/>
            <w:vAlign w:val="center"/>
          </w:tcPr>
          <w:p w14:paraId="0B008C8F" w14:textId="77777777" w:rsidR="003437C4" w:rsidRPr="008D6335" w:rsidRDefault="003437C4" w:rsidP="004339A7">
            <w:pPr>
              <w:tabs>
                <w:tab w:val="left" w:pos="1620"/>
              </w:tabs>
              <w:spacing w:before="60" w:after="60" w:line="300" w:lineRule="auto"/>
              <w:rPr>
                <w:rFonts w:cstheme="minorHAnsi"/>
                <w:b/>
                <w:bCs/>
                <w:sz w:val="24"/>
                <w:szCs w:val="24"/>
              </w:rPr>
            </w:pPr>
            <w:r w:rsidRPr="008D6335">
              <w:rPr>
                <w:rFonts w:cstheme="minorHAnsi"/>
                <w:b/>
                <w:bCs/>
                <w:sz w:val="24"/>
                <w:szCs w:val="24"/>
              </w:rPr>
              <w:t>Ανανεώσεις συμβάσεων έτους 2024</w:t>
            </w:r>
          </w:p>
          <w:p w14:paraId="2F1D0751" w14:textId="77777777" w:rsidR="003437C4" w:rsidRPr="008D6335" w:rsidRDefault="003437C4">
            <w:pPr>
              <w:pStyle w:val="a6"/>
              <w:numPr>
                <w:ilvl w:val="0"/>
                <w:numId w:val="141"/>
              </w:numPr>
              <w:tabs>
                <w:tab w:val="left" w:pos="1620"/>
              </w:tabs>
              <w:spacing w:before="60" w:after="60" w:line="300" w:lineRule="auto"/>
              <w:ind w:left="357" w:hanging="357"/>
              <w:contextualSpacing w:val="0"/>
              <w:rPr>
                <w:rFonts w:cstheme="minorHAnsi"/>
                <w:b/>
                <w:bCs/>
                <w:sz w:val="24"/>
                <w:szCs w:val="24"/>
              </w:rPr>
            </w:pPr>
            <w:r w:rsidRPr="008D6335">
              <w:rPr>
                <w:rFonts w:cstheme="minorHAnsi"/>
                <w:bCs/>
                <w:sz w:val="24"/>
                <w:szCs w:val="24"/>
              </w:rPr>
              <w:t xml:space="preserve">Κέντρο Ημερήσιας Φροντίδας Ηλικιωμένων: </w:t>
            </w:r>
            <w:r w:rsidRPr="008D6335">
              <w:rPr>
                <w:rFonts w:cstheme="minorHAnsi"/>
                <w:b/>
                <w:bCs/>
                <w:sz w:val="24"/>
                <w:szCs w:val="24"/>
              </w:rPr>
              <w:t xml:space="preserve">5 άτομα </w:t>
            </w:r>
          </w:p>
          <w:p w14:paraId="07AE7F34" w14:textId="3C3D6DE9" w:rsidR="003437C4" w:rsidRPr="008D6335" w:rsidRDefault="003437C4">
            <w:pPr>
              <w:pStyle w:val="a6"/>
              <w:numPr>
                <w:ilvl w:val="0"/>
                <w:numId w:val="141"/>
              </w:numPr>
              <w:tabs>
                <w:tab w:val="left" w:pos="1620"/>
              </w:tabs>
              <w:spacing w:before="60" w:after="60" w:line="300" w:lineRule="auto"/>
              <w:ind w:left="357" w:hanging="357"/>
              <w:contextualSpacing w:val="0"/>
              <w:rPr>
                <w:rFonts w:cstheme="minorHAnsi"/>
                <w:b/>
                <w:bCs/>
                <w:sz w:val="24"/>
                <w:szCs w:val="24"/>
              </w:rPr>
            </w:pPr>
            <w:r w:rsidRPr="008D6335">
              <w:rPr>
                <w:rFonts w:cstheme="minorHAnsi"/>
                <w:bCs/>
                <w:sz w:val="24"/>
                <w:szCs w:val="24"/>
              </w:rPr>
              <w:t xml:space="preserve">Δομές παροχής βασικών αγαθών: </w:t>
            </w:r>
            <w:r w:rsidRPr="008D6335">
              <w:rPr>
                <w:rFonts w:cstheme="minorHAnsi"/>
                <w:b/>
                <w:bCs/>
                <w:sz w:val="24"/>
                <w:szCs w:val="24"/>
              </w:rPr>
              <w:t>8 άτομα</w:t>
            </w:r>
          </w:p>
          <w:p w14:paraId="4C529A06" w14:textId="6F8D9162" w:rsidR="003437C4" w:rsidRPr="008D6335" w:rsidRDefault="003437C4">
            <w:pPr>
              <w:pStyle w:val="a6"/>
              <w:numPr>
                <w:ilvl w:val="0"/>
                <w:numId w:val="141"/>
              </w:numPr>
              <w:tabs>
                <w:tab w:val="left" w:pos="1620"/>
              </w:tabs>
              <w:spacing w:before="60" w:after="60" w:line="300" w:lineRule="auto"/>
              <w:ind w:left="357" w:hanging="357"/>
              <w:contextualSpacing w:val="0"/>
              <w:rPr>
                <w:rFonts w:cstheme="minorHAnsi"/>
                <w:b/>
                <w:bCs/>
                <w:sz w:val="24"/>
                <w:szCs w:val="24"/>
              </w:rPr>
            </w:pPr>
            <w:r w:rsidRPr="008D6335">
              <w:rPr>
                <w:rFonts w:cstheme="minorHAnsi"/>
                <w:bCs/>
                <w:sz w:val="24"/>
                <w:szCs w:val="24"/>
              </w:rPr>
              <w:t>Κέντρο Κοινότητας:</w:t>
            </w:r>
            <w:r w:rsidR="00BD2F0D">
              <w:rPr>
                <w:rFonts w:cstheme="minorHAnsi"/>
                <w:bCs/>
                <w:sz w:val="24"/>
                <w:szCs w:val="24"/>
              </w:rPr>
              <w:t xml:space="preserve"> </w:t>
            </w:r>
            <w:r w:rsidRPr="008D6335">
              <w:rPr>
                <w:rFonts w:cstheme="minorHAnsi"/>
                <w:b/>
                <w:bCs/>
                <w:sz w:val="24"/>
                <w:szCs w:val="24"/>
              </w:rPr>
              <w:t>13 άτομα</w:t>
            </w:r>
          </w:p>
          <w:p w14:paraId="17EBB17F" w14:textId="010EAFB9" w:rsidR="003437C4" w:rsidRPr="008D6335" w:rsidRDefault="003437C4">
            <w:pPr>
              <w:pStyle w:val="a6"/>
              <w:numPr>
                <w:ilvl w:val="0"/>
                <w:numId w:val="141"/>
              </w:numPr>
              <w:tabs>
                <w:tab w:val="left" w:pos="1620"/>
              </w:tabs>
              <w:spacing w:before="60" w:after="60" w:line="300" w:lineRule="auto"/>
              <w:ind w:left="357" w:hanging="357"/>
              <w:contextualSpacing w:val="0"/>
              <w:rPr>
                <w:rFonts w:cstheme="minorHAnsi"/>
                <w:bCs/>
                <w:sz w:val="24"/>
                <w:szCs w:val="24"/>
              </w:rPr>
            </w:pPr>
            <w:r w:rsidRPr="008D6335">
              <w:rPr>
                <w:rFonts w:cstheme="minorHAnsi"/>
                <w:bCs/>
                <w:sz w:val="24"/>
                <w:szCs w:val="24"/>
              </w:rPr>
              <w:t xml:space="preserve">Πρόγραμμα παιδικών σταθμών: </w:t>
            </w:r>
            <w:r w:rsidRPr="008D6335">
              <w:rPr>
                <w:rFonts w:cstheme="minorHAnsi"/>
                <w:b/>
                <w:bCs/>
                <w:sz w:val="24"/>
                <w:szCs w:val="24"/>
              </w:rPr>
              <w:t>28 άτομα</w:t>
            </w:r>
          </w:p>
          <w:p w14:paraId="242EEBC2" w14:textId="560123B1" w:rsidR="003437C4" w:rsidRPr="008D6335" w:rsidRDefault="003437C4">
            <w:pPr>
              <w:pStyle w:val="a6"/>
              <w:numPr>
                <w:ilvl w:val="0"/>
                <w:numId w:val="141"/>
              </w:numPr>
              <w:tabs>
                <w:tab w:val="left" w:pos="1620"/>
              </w:tabs>
              <w:spacing w:before="60" w:after="60" w:line="300" w:lineRule="auto"/>
              <w:ind w:left="357" w:hanging="357"/>
              <w:contextualSpacing w:val="0"/>
              <w:rPr>
                <w:rFonts w:cstheme="minorHAnsi"/>
                <w:b/>
                <w:bCs/>
                <w:sz w:val="24"/>
                <w:szCs w:val="24"/>
              </w:rPr>
            </w:pPr>
            <w:r w:rsidRPr="008D6335">
              <w:rPr>
                <w:rFonts w:cstheme="minorHAnsi"/>
                <w:bCs/>
                <w:sz w:val="24"/>
                <w:szCs w:val="24"/>
              </w:rPr>
              <w:t>Πρόγραμμα</w:t>
            </w:r>
            <w:r w:rsidR="00BD2F0D">
              <w:rPr>
                <w:rFonts w:cstheme="minorHAnsi"/>
                <w:bCs/>
                <w:sz w:val="24"/>
                <w:szCs w:val="24"/>
              </w:rPr>
              <w:t xml:space="preserve"> </w:t>
            </w:r>
            <w:r w:rsidRPr="008D6335">
              <w:rPr>
                <w:rFonts w:cstheme="minorHAnsi"/>
                <w:bCs/>
                <w:sz w:val="24"/>
                <w:szCs w:val="24"/>
              </w:rPr>
              <w:t xml:space="preserve">Δ.ΥΠ.Α. για την απασχόληση μακροχρόνια ανέργων ηλικίας 55-67 ετών: </w:t>
            </w:r>
            <w:r w:rsidRPr="008D6335">
              <w:rPr>
                <w:rFonts w:cstheme="minorHAnsi"/>
                <w:b/>
                <w:bCs/>
                <w:sz w:val="24"/>
                <w:szCs w:val="24"/>
              </w:rPr>
              <w:t>3 άτομα</w:t>
            </w:r>
          </w:p>
        </w:tc>
      </w:tr>
      <w:tr w:rsidR="003437C4" w:rsidRPr="008D6335" w14:paraId="455B10E4" w14:textId="77777777" w:rsidTr="007945F5">
        <w:trPr>
          <w:trHeight w:val="669"/>
          <w:jc w:val="center"/>
        </w:trPr>
        <w:tc>
          <w:tcPr>
            <w:tcW w:w="2825" w:type="dxa"/>
            <w:shd w:val="clear" w:color="auto" w:fill="FDF1E9"/>
            <w:vAlign w:val="center"/>
          </w:tcPr>
          <w:p w14:paraId="4E859690" w14:textId="4E720E2F" w:rsidR="003437C4" w:rsidRPr="00D5312D" w:rsidRDefault="003437C4" w:rsidP="008D7A8A">
            <w:pPr>
              <w:tabs>
                <w:tab w:val="left" w:pos="1620"/>
              </w:tabs>
              <w:spacing w:before="60" w:after="60" w:line="300" w:lineRule="auto"/>
              <w:rPr>
                <w:rFonts w:cstheme="minorHAnsi"/>
                <w:b/>
                <w:bCs/>
              </w:rPr>
            </w:pPr>
            <w:r w:rsidRPr="00D5312D">
              <w:rPr>
                <w:rFonts w:cstheme="minorHAnsi"/>
                <w:b/>
                <w:bCs/>
              </w:rPr>
              <w:lastRenderedPageBreak/>
              <w:t>Προσλήψεις</w:t>
            </w:r>
            <w:r w:rsidR="00BD2F0D">
              <w:rPr>
                <w:rFonts w:cstheme="minorHAnsi"/>
                <w:b/>
                <w:bCs/>
              </w:rPr>
              <w:t xml:space="preserve"> </w:t>
            </w:r>
            <w:r w:rsidRPr="00D5312D">
              <w:rPr>
                <w:rFonts w:cstheme="minorHAnsi"/>
                <w:b/>
                <w:bCs/>
              </w:rPr>
              <w:t>μέσω του επιδοτούμενου προγράμματος της Δ.ΥΠ.Α. (πρώην Ο.Α.Ε.Δ) για την απασχόληση μακροχρόνια ανέργων ηλικίας 55-67 ετών σε επιχειρήσεις, φορείς και οργανισμούς του δημοσίου τομέα και σε επιχειρήσεις των ΟΤΑ</w:t>
            </w:r>
          </w:p>
        </w:tc>
        <w:tc>
          <w:tcPr>
            <w:tcW w:w="5529" w:type="dxa"/>
            <w:vAlign w:val="center"/>
          </w:tcPr>
          <w:p w14:paraId="5C9736C1" w14:textId="033BF6EB" w:rsidR="003437C4" w:rsidRPr="008D6335" w:rsidRDefault="003437C4">
            <w:pPr>
              <w:pStyle w:val="a6"/>
              <w:numPr>
                <w:ilvl w:val="0"/>
                <w:numId w:val="143"/>
              </w:numPr>
              <w:tabs>
                <w:tab w:val="left" w:pos="1620"/>
              </w:tabs>
              <w:spacing w:before="60" w:after="60" w:line="300" w:lineRule="auto"/>
              <w:ind w:left="357" w:hanging="357"/>
              <w:contextualSpacing w:val="0"/>
              <w:jc w:val="both"/>
              <w:rPr>
                <w:rFonts w:cstheme="minorHAnsi"/>
                <w:bCs/>
                <w:sz w:val="24"/>
                <w:szCs w:val="24"/>
              </w:rPr>
            </w:pPr>
            <w:r w:rsidRPr="008D6335">
              <w:rPr>
                <w:rFonts w:cstheme="minorHAnsi"/>
                <w:bCs/>
                <w:sz w:val="24"/>
                <w:szCs w:val="24"/>
              </w:rPr>
              <w:t xml:space="preserve">2022/02/02 : 31 άτομα </w:t>
            </w:r>
          </w:p>
          <w:p w14:paraId="301C63A7" w14:textId="725F4EDB" w:rsidR="003437C4" w:rsidRPr="008D6335" w:rsidRDefault="003437C4">
            <w:pPr>
              <w:pStyle w:val="a6"/>
              <w:numPr>
                <w:ilvl w:val="0"/>
                <w:numId w:val="143"/>
              </w:numPr>
              <w:tabs>
                <w:tab w:val="left" w:pos="1620"/>
              </w:tabs>
              <w:spacing w:before="60" w:after="60" w:line="300" w:lineRule="auto"/>
              <w:ind w:left="357" w:hanging="357"/>
              <w:contextualSpacing w:val="0"/>
              <w:jc w:val="both"/>
              <w:rPr>
                <w:rFonts w:cstheme="minorHAnsi"/>
                <w:bCs/>
                <w:sz w:val="24"/>
                <w:szCs w:val="24"/>
              </w:rPr>
            </w:pPr>
            <w:r w:rsidRPr="008D6335">
              <w:rPr>
                <w:rFonts w:cstheme="minorHAnsi"/>
                <w:bCs/>
                <w:sz w:val="24"/>
                <w:szCs w:val="24"/>
              </w:rPr>
              <w:t>2022/05/09 : 1 άτομο</w:t>
            </w:r>
          </w:p>
          <w:p w14:paraId="4C27D9D4" w14:textId="20E390BF" w:rsidR="003437C4" w:rsidRPr="008D6335" w:rsidRDefault="003437C4">
            <w:pPr>
              <w:pStyle w:val="a6"/>
              <w:numPr>
                <w:ilvl w:val="0"/>
                <w:numId w:val="143"/>
              </w:numPr>
              <w:tabs>
                <w:tab w:val="left" w:pos="1620"/>
              </w:tabs>
              <w:spacing w:before="60" w:after="60" w:line="300" w:lineRule="auto"/>
              <w:ind w:left="357" w:hanging="357"/>
              <w:contextualSpacing w:val="0"/>
              <w:jc w:val="both"/>
              <w:rPr>
                <w:rFonts w:cstheme="minorHAnsi"/>
                <w:bCs/>
                <w:sz w:val="24"/>
                <w:szCs w:val="24"/>
              </w:rPr>
            </w:pPr>
            <w:r w:rsidRPr="008D6335">
              <w:rPr>
                <w:rFonts w:cstheme="minorHAnsi"/>
                <w:bCs/>
                <w:sz w:val="24"/>
                <w:szCs w:val="24"/>
              </w:rPr>
              <w:t xml:space="preserve">2022/06/14 : 4 άτομα </w:t>
            </w:r>
          </w:p>
          <w:p w14:paraId="2FDC83E4" w14:textId="6388F9B7" w:rsidR="003437C4" w:rsidRPr="008D6335" w:rsidRDefault="003437C4">
            <w:pPr>
              <w:pStyle w:val="a6"/>
              <w:numPr>
                <w:ilvl w:val="0"/>
                <w:numId w:val="143"/>
              </w:numPr>
              <w:tabs>
                <w:tab w:val="left" w:pos="1620"/>
              </w:tabs>
              <w:spacing w:before="60" w:after="60" w:line="300" w:lineRule="auto"/>
              <w:ind w:left="357" w:hanging="357"/>
              <w:contextualSpacing w:val="0"/>
              <w:jc w:val="both"/>
              <w:rPr>
                <w:rFonts w:cstheme="minorHAnsi"/>
                <w:bCs/>
                <w:sz w:val="24"/>
                <w:szCs w:val="24"/>
              </w:rPr>
            </w:pPr>
            <w:r w:rsidRPr="008D6335">
              <w:rPr>
                <w:rFonts w:cstheme="minorHAnsi"/>
                <w:bCs/>
                <w:sz w:val="24"/>
                <w:szCs w:val="24"/>
              </w:rPr>
              <w:t>2022/09/27 : 40 άτομα</w:t>
            </w:r>
          </w:p>
          <w:p w14:paraId="39BC8E8E" w14:textId="05C8ED8D" w:rsidR="003437C4" w:rsidRPr="008D6335" w:rsidRDefault="003437C4">
            <w:pPr>
              <w:pStyle w:val="a6"/>
              <w:numPr>
                <w:ilvl w:val="0"/>
                <w:numId w:val="143"/>
              </w:numPr>
              <w:tabs>
                <w:tab w:val="left" w:pos="1620"/>
              </w:tabs>
              <w:spacing w:before="60" w:after="60" w:line="300" w:lineRule="auto"/>
              <w:ind w:left="357" w:hanging="357"/>
              <w:contextualSpacing w:val="0"/>
              <w:jc w:val="both"/>
              <w:rPr>
                <w:rFonts w:cstheme="minorHAnsi"/>
                <w:bCs/>
                <w:sz w:val="24"/>
                <w:szCs w:val="24"/>
              </w:rPr>
            </w:pPr>
            <w:r w:rsidRPr="008D6335">
              <w:rPr>
                <w:rFonts w:cstheme="minorHAnsi"/>
                <w:bCs/>
                <w:sz w:val="24"/>
                <w:szCs w:val="24"/>
              </w:rPr>
              <w:t>2022/11/24 : 12 άτομα</w:t>
            </w:r>
          </w:p>
          <w:p w14:paraId="11B5B76E" w14:textId="32E683B5" w:rsidR="003437C4" w:rsidRPr="008D6335" w:rsidRDefault="003437C4">
            <w:pPr>
              <w:pStyle w:val="a6"/>
              <w:numPr>
                <w:ilvl w:val="0"/>
                <w:numId w:val="143"/>
              </w:numPr>
              <w:tabs>
                <w:tab w:val="left" w:pos="1620"/>
              </w:tabs>
              <w:spacing w:before="60" w:after="60" w:line="300" w:lineRule="auto"/>
              <w:ind w:left="357" w:hanging="357"/>
              <w:contextualSpacing w:val="0"/>
              <w:jc w:val="both"/>
              <w:rPr>
                <w:rFonts w:cstheme="minorHAnsi"/>
                <w:bCs/>
                <w:sz w:val="24"/>
                <w:szCs w:val="24"/>
              </w:rPr>
            </w:pPr>
            <w:r w:rsidRPr="008D6335">
              <w:rPr>
                <w:rFonts w:cstheme="minorHAnsi"/>
                <w:bCs/>
                <w:sz w:val="24"/>
                <w:szCs w:val="24"/>
              </w:rPr>
              <w:t>2023/09/27: 3 άτομα</w:t>
            </w:r>
          </w:p>
          <w:p w14:paraId="75EDF849" w14:textId="46DAB0DA" w:rsidR="003437C4" w:rsidRPr="008D6335" w:rsidRDefault="003437C4">
            <w:pPr>
              <w:pStyle w:val="a6"/>
              <w:numPr>
                <w:ilvl w:val="0"/>
                <w:numId w:val="143"/>
              </w:numPr>
              <w:tabs>
                <w:tab w:val="left" w:pos="1620"/>
              </w:tabs>
              <w:spacing w:before="60" w:after="60" w:line="300" w:lineRule="auto"/>
              <w:ind w:left="357" w:hanging="357"/>
              <w:contextualSpacing w:val="0"/>
              <w:jc w:val="both"/>
              <w:rPr>
                <w:rFonts w:cstheme="minorHAnsi"/>
                <w:b/>
                <w:bCs/>
                <w:sz w:val="24"/>
                <w:szCs w:val="24"/>
              </w:rPr>
            </w:pPr>
            <w:r w:rsidRPr="008D6335">
              <w:rPr>
                <w:rFonts w:cstheme="minorHAnsi"/>
                <w:bCs/>
                <w:sz w:val="24"/>
                <w:szCs w:val="24"/>
              </w:rPr>
              <w:t>2024/01/08: 30 άτομα</w:t>
            </w:r>
          </w:p>
        </w:tc>
      </w:tr>
      <w:tr w:rsidR="003437C4" w:rsidRPr="008D6335" w14:paraId="055D9DF8" w14:textId="77777777" w:rsidTr="007945F5">
        <w:trPr>
          <w:trHeight w:val="669"/>
          <w:jc w:val="center"/>
        </w:trPr>
        <w:tc>
          <w:tcPr>
            <w:tcW w:w="2825" w:type="dxa"/>
            <w:shd w:val="clear" w:color="auto" w:fill="FDF1E9"/>
            <w:vAlign w:val="center"/>
          </w:tcPr>
          <w:p w14:paraId="5EE02C7F" w14:textId="25B6F711" w:rsidR="003437C4" w:rsidRPr="008D6335" w:rsidRDefault="003437C4" w:rsidP="008D7A8A">
            <w:pPr>
              <w:tabs>
                <w:tab w:val="left" w:pos="1620"/>
              </w:tabs>
              <w:spacing w:before="60" w:after="60" w:line="300" w:lineRule="auto"/>
              <w:rPr>
                <w:rFonts w:cstheme="minorHAnsi"/>
                <w:b/>
                <w:bCs/>
                <w:color w:val="FF0000"/>
                <w:sz w:val="24"/>
                <w:szCs w:val="24"/>
              </w:rPr>
            </w:pPr>
            <w:r w:rsidRPr="00D5312D">
              <w:rPr>
                <w:rFonts w:cstheme="minorHAnsi"/>
                <w:b/>
                <w:bCs/>
              </w:rPr>
              <w:t>Γνωστοποίηση/Διορισμός</w:t>
            </w:r>
            <w:r w:rsidR="00BD2F0D">
              <w:rPr>
                <w:rFonts w:cstheme="minorHAnsi"/>
                <w:b/>
                <w:bCs/>
              </w:rPr>
              <w:t xml:space="preserve"> </w:t>
            </w:r>
            <w:r w:rsidRPr="00D5312D">
              <w:rPr>
                <w:rFonts w:eastAsia="Times New Roman" w:cstheme="minorHAnsi"/>
                <w:b/>
                <w:lang w:eastAsia="el-GR"/>
              </w:rPr>
              <w:t>ειδικών συμβάσεων εργασίας ιδιωτικού δικαίου</w:t>
            </w:r>
          </w:p>
        </w:tc>
        <w:tc>
          <w:tcPr>
            <w:tcW w:w="5529" w:type="dxa"/>
            <w:vAlign w:val="center"/>
          </w:tcPr>
          <w:p w14:paraId="057F0EAB" w14:textId="275AF0B2" w:rsidR="003437C4" w:rsidRPr="008D6335" w:rsidRDefault="003437C4">
            <w:pPr>
              <w:pStyle w:val="a6"/>
              <w:numPr>
                <w:ilvl w:val="0"/>
                <w:numId w:val="144"/>
              </w:numPr>
              <w:tabs>
                <w:tab w:val="left" w:pos="1620"/>
              </w:tabs>
              <w:spacing w:before="60" w:after="60" w:line="300" w:lineRule="auto"/>
              <w:ind w:left="357" w:hanging="357"/>
              <w:rPr>
                <w:rFonts w:cstheme="minorHAnsi"/>
                <w:bCs/>
                <w:sz w:val="24"/>
                <w:szCs w:val="24"/>
              </w:rPr>
            </w:pPr>
            <w:r w:rsidRPr="008D6335">
              <w:rPr>
                <w:rFonts w:cstheme="minorHAnsi"/>
                <w:bCs/>
                <w:sz w:val="24"/>
                <w:szCs w:val="24"/>
              </w:rPr>
              <w:t>2022: 1 ΕΙΔΙΚΟΣ ΣΥΜΒΟΥΛΟΣ σε θέματα Τοπικής Αυτοδιοίκησης</w:t>
            </w:r>
          </w:p>
          <w:p w14:paraId="76626A6B" w14:textId="66D0A5F1" w:rsidR="003437C4" w:rsidRPr="008D6335" w:rsidRDefault="003437C4">
            <w:pPr>
              <w:pStyle w:val="a6"/>
              <w:numPr>
                <w:ilvl w:val="0"/>
                <w:numId w:val="144"/>
              </w:numPr>
              <w:tabs>
                <w:tab w:val="left" w:pos="1620"/>
              </w:tabs>
              <w:spacing w:before="60" w:after="60" w:line="300" w:lineRule="auto"/>
              <w:ind w:left="357" w:hanging="357"/>
              <w:jc w:val="both"/>
              <w:rPr>
                <w:rFonts w:cstheme="minorHAnsi"/>
                <w:bCs/>
                <w:sz w:val="24"/>
                <w:szCs w:val="24"/>
              </w:rPr>
            </w:pPr>
            <w:r w:rsidRPr="008D6335">
              <w:rPr>
                <w:rFonts w:cstheme="minorHAnsi"/>
                <w:bCs/>
                <w:sz w:val="24"/>
                <w:szCs w:val="24"/>
              </w:rPr>
              <w:t>2023: 1 ΕΙΔΙΚΟΣ ΣΥΝΕΡΓΑΤΗΣ – Δημοσιογράφος</w:t>
            </w:r>
          </w:p>
          <w:p w14:paraId="389982D5" w14:textId="6D7B011D" w:rsidR="003437C4" w:rsidRPr="008D6335" w:rsidRDefault="003437C4">
            <w:pPr>
              <w:pStyle w:val="a6"/>
              <w:numPr>
                <w:ilvl w:val="0"/>
                <w:numId w:val="144"/>
              </w:numPr>
              <w:tabs>
                <w:tab w:val="left" w:pos="1620"/>
              </w:tabs>
              <w:spacing w:before="60" w:after="60" w:line="300" w:lineRule="auto"/>
              <w:ind w:left="357" w:hanging="357"/>
              <w:jc w:val="both"/>
              <w:rPr>
                <w:rFonts w:cstheme="minorHAnsi"/>
                <w:bCs/>
                <w:sz w:val="24"/>
                <w:szCs w:val="24"/>
              </w:rPr>
            </w:pPr>
            <w:r w:rsidRPr="008D6335">
              <w:rPr>
                <w:rFonts w:cstheme="minorHAnsi"/>
                <w:bCs/>
                <w:sz w:val="24"/>
                <w:szCs w:val="24"/>
              </w:rPr>
              <w:t>2024: 1 ΕΙΔΙΚΗ ΣΥΜΒΟΥΛΟΣ σε θέματα Πολιτισμού</w:t>
            </w:r>
          </w:p>
          <w:p w14:paraId="5917E94A" w14:textId="06475750" w:rsidR="003437C4" w:rsidRPr="008D6335" w:rsidRDefault="003437C4">
            <w:pPr>
              <w:pStyle w:val="a6"/>
              <w:numPr>
                <w:ilvl w:val="0"/>
                <w:numId w:val="144"/>
              </w:numPr>
              <w:tabs>
                <w:tab w:val="left" w:pos="1620"/>
              </w:tabs>
              <w:spacing w:before="60" w:after="60" w:line="300" w:lineRule="auto"/>
              <w:ind w:left="357" w:hanging="357"/>
              <w:rPr>
                <w:rFonts w:cstheme="minorHAnsi"/>
                <w:bCs/>
                <w:color w:val="FF0000"/>
                <w:sz w:val="24"/>
                <w:szCs w:val="24"/>
              </w:rPr>
            </w:pPr>
            <w:r w:rsidRPr="008D6335">
              <w:rPr>
                <w:rFonts w:cstheme="minorHAnsi"/>
                <w:bCs/>
                <w:sz w:val="24"/>
                <w:szCs w:val="24"/>
              </w:rPr>
              <w:t>2024: 1 ΕΙΔΙΚΟΣ ΣΥΝΕΡΓΑΤΗΣ Μηχανολόγος - Μηχανικός</w:t>
            </w:r>
          </w:p>
        </w:tc>
      </w:tr>
      <w:tr w:rsidR="003437C4" w:rsidRPr="008D6335" w14:paraId="29376C20" w14:textId="77777777" w:rsidTr="007945F5">
        <w:trPr>
          <w:trHeight w:val="779"/>
          <w:jc w:val="center"/>
        </w:trPr>
        <w:tc>
          <w:tcPr>
            <w:tcW w:w="2825" w:type="dxa"/>
            <w:shd w:val="clear" w:color="auto" w:fill="FDF1E9"/>
            <w:vAlign w:val="center"/>
          </w:tcPr>
          <w:p w14:paraId="2698C8C9" w14:textId="58FEB759" w:rsidR="003437C4" w:rsidRPr="008D6335" w:rsidRDefault="003437C4" w:rsidP="008D7A8A">
            <w:pPr>
              <w:tabs>
                <w:tab w:val="left" w:pos="1620"/>
              </w:tabs>
              <w:spacing w:before="60" w:after="60" w:line="300" w:lineRule="auto"/>
              <w:rPr>
                <w:rFonts w:cstheme="minorHAnsi"/>
                <w:b/>
                <w:bCs/>
                <w:sz w:val="24"/>
                <w:szCs w:val="24"/>
              </w:rPr>
            </w:pPr>
            <w:r w:rsidRPr="008D6335">
              <w:rPr>
                <w:rFonts w:eastAsia="Times New Roman" w:cstheme="minorHAnsi"/>
                <w:b/>
                <w:bCs/>
                <w:sz w:val="24"/>
                <w:szCs w:val="24"/>
                <w:lang w:eastAsia="el-GR"/>
              </w:rPr>
              <w:t>Διορισμός Γενικού Γραμματέα</w:t>
            </w:r>
          </w:p>
        </w:tc>
        <w:tc>
          <w:tcPr>
            <w:tcW w:w="5529" w:type="dxa"/>
            <w:vAlign w:val="center"/>
          </w:tcPr>
          <w:p w14:paraId="4E5B8CDA" w14:textId="3ECCB3B7" w:rsidR="003437C4" w:rsidRPr="00E5661E" w:rsidRDefault="003437C4" w:rsidP="004339A7">
            <w:pPr>
              <w:tabs>
                <w:tab w:val="left" w:pos="1620"/>
              </w:tabs>
              <w:spacing w:before="60" w:after="60" w:line="300" w:lineRule="auto"/>
              <w:jc w:val="both"/>
              <w:rPr>
                <w:rFonts w:cstheme="minorHAnsi"/>
                <w:sz w:val="24"/>
                <w:szCs w:val="24"/>
              </w:rPr>
            </w:pPr>
            <w:r w:rsidRPr="00E5661E">
              <w:rPr>
                <w:rFonts w:cstheme="minorHAnsi"/>
                <w:sz w:val="24"/>
                <w:szCs w:val="24"/>
              </w:rPr>
              <w:t>2024: 1 ΓΕΝΙΚΟΣ ΓΡΑΜΜΑΤΕΑΣ</w:t>
            </w:r>
          </w:p>
        </w:tc>
      </w:tr>
      <w:tr w:rsidR="003437C4" w:rsidRPr="008D6335" w14:paraId="0BDB993C" w14:textId="77777777" w:rsidTr="007945F5">
        <w:trPr>
          <w:trHeight w:val="1417"/>
          <w:jc w:val="center"/>
        </w:trPr>
        <w:tc>
          <w:tcPr>
            <w:tcW w:w="2825" w:type="dxa"/>
            <w:shd w:val="clear" w:color="auto" w:fill="FDF1E9"/>
            <w:vAlign w:val="center"/>
          </w:tcPr>
          <w:p w14:paraId="4A3DC168" w14:textId="2F48B09B" w:rsidR="003437C4" w:rsidRPr="008D6335" w:rsidRDefault="003437C4" w:rsidP="008D7A8A">
            <w:pPr>
              <w:tabs>
                <w:tab w:val="left" w:pos="1620"/>
              </w:tabs>
              <w:spacing w:before="60" w:after="60" w:line="300" w:lineRule="auto"/>
              <w:rPr>
                <w:rFonts w:cstheme="minorHAnsi"/>
                <w:b/>
                <w:bCs/>
                <w:color w:val="FF0000"/>
                <w:sz w:val="24"/>
                <w:szCs w:val="24"/>
              </w:rPr>
            </w:pPr>
            <w:r w:rsidRPr="008D6335">
              <w:rPr>
                <w:rFonts w:eastAsia="Times New Roman" w:cstheme="minorHAnsi"/>
                <w:b/>
                <w:bCs/>
                <w:sz w:val="24"/>
                <w:szCs w:val="24"/>
                <w:lang w:eastAsia="el-GR"/>
              </w:rPr>
              <w:t xml:space="preserve">Διατήρηση - </w:t>
            </w:r>
            <w:r w:rsidRPr="008D6335">
              <w:rPr>
                <w:rFonts w:eastAsia="Times New Roman" w:cstheme="minorHAnsi"/>
                <w:b/>
                <w:sz w:val="24"/>
                <w:szCs w:val="24"/>
                <w:lang w:eastAsia="el-GR"/>
              </w:rPr>
              <w:t>ανανέωση</w:t>
            </w:r>
            <w:r w:rsidR="00BD2F0D">
              <w:rPr>
                <w:rFonts w:eastAsia="Times New Roman" w:cstheme="minorHAnsi"/>
                <w:b/>
                <w:sz w:val="24"/>
                <w:szCs w:val="24"/>
                <w:lang w:eastAsia="el-GR"/>
              </w:rPr>
              <w:t xml:space="preserve"> </w:t>
            </w:r>
            <w:r w:rsidRPr="008D6335">
              <w:rPr>
                <w:rFonts w:eastAsia="Times New Roman" w:cstheme="minorHAnsi"/>
                <w:b/>
                <w:sz w:val="24"/>
                <w:szCs w:val="24"/>
                <w:lang w:eastAsia="el-GR"/>
              </w:rPr>
              <w:t>ειδικών συμβάσεων εργασίας ιδιωτικού δικαίου</w:t>
            </w:r>
          </w:p>
        </w:tc>
        <w:tc>
          <w:tcPr>
            <w:tcW w:w="5529" w:type="dxa"/>
            <w:vAlign w:val="center"/>
          </w:tcPr>
          <w:p w14:paraId="1404B9AC" w14:textId="23A7687B" w:rsidR="003437C4" w:rsidRPr="008D6335" w:rsidRDefault="003437C4">
            <w:pPr>
              <w:pStyle w:val="a6"/>
              <w:numPr>
                <w:ilvl w:val="0"/>
                <w:numId w:val="145"/>
              </w:numPr>
              <w:tabs>
                <w:tab w:val="left" w:pos="1620"/>
              </w:tabs>
              <w:spacing w:before="60" w:after="60" w:line="300" w:lineRule="auto"/>
              <w:ind w:left="357" w:hanging="357"/>
              <w:contextualSpacing w:val="0"/>
              <w:jc w:val="both"/>
              <w:rPr>
                <w:rFonts w:cstheme="minorHAnsi"/>
                <w:bCs/>
                <w:sz w:val="24"/>
                <w:szCs w:val="24"/>
              </w:rPr>
            </w:pPr>
            <w:r w:rsidRPr="008D6335">
              <w:rPr>
                <w:rFonts w:cstheme="minorHAnsi"/>
                <w:bCs/>
                <w:sz w:val="24"/>
                <w:szCs w:val="24"/>
              </w:rPr>
              <w:t xml:space="preserve">2024: Διατήρηση/Ανανέωση σύμβασης 1 ΕΙΔΙΚΟΥ ΣΥΝΕΡΓΑΤΗ σε θέματα οργάνωσης/λειτουργίας συστήματος διακυβέρνησης </w:t>
            </w:r>
            <w:r w:rsidR="008D7A8A">
              <w:rPr>
                <w:rFonts w:cstheme="minorHAnsi"/>
                <w:bCs/>
                <w:sz w:val="24"/>
                <w:szCs w:val="24"/>
              </w:rPr>
              <w:t>Δήμου</w:t>
            </w:r>
            <w:r w:rsidRPr="008D6335">
              <w:rPr>
                <w:rFonts w:cstheme="minorHAnsi"/>
                <w:bCs/>
                <w:sz w:val="24"/>
                <w:szCs w:val="24"/>
              </w:rPr>
              <w:t xml:space="preserve"> κ.λπ.</w:t>
            </w:r>
          </w:p>
          <w:p w14:paraId="1453A7FF" w14:textId="74DBB930" w:rsidR="003437C4" w:rsidRPr="008D6335" w:rsidRDefault="003437C4">
            <w:pPr>
              <w:pStyle w:val="a6"/>
              <w:numPr>
                <w:ilvl w:val="0"/>
                <w:numId w:val="145"/>
              </w:numPr>
              <w:tabs>
                <w:tab w:val="left" w:pos="1620"/>
              </w:tabs>
              <w:spacing w:before="60" w:after="60" w:line="300" w:lineRule="auto"/>
              <w:ind w:left="357" w:hanging="357"/>
              <w:contextualSpacing w:val="0"/>
              <w:jc w:val="both"/>
              <w:rPr>
                <w:rFonts w:cstheme="minorHAnsi"/>
                <w:bCs/>
                <w:sz w:val="24"/>
                <w:szCs w:val="24"/>
              </w:rPr>
            </w:pPr>
            <w:r w:rsidRPr="008D6335">
              <w:rPr>
                <w:rFonts w:cstheme="minorHAnsi"/>
                <w:bCs/>
                <w:sz w:val="24"/>
                <w:szCs w:val="24"/>
              </w:rPr>
              <w:t xml:space="preserve">2024: Διατήρηση/Ανανέωση σύμβασης 1 ΕΙΔΙΚΟΥ ΣΥΝΕΡΓΑΤΗ σε θέματα αναπτυξιακού προγραμματισμού ΟΤΑ </w:t>
            </w:r>
            <w:r w:rsidR="00D5312D" w:rsidRPr="008D6335">
              <w:rPr>
                <w:rFonts w:cstheme="minorHAnsi"/>
                <w:bCs/>
                <w:sz w:val="24"/>
                <w:szCs w:val="24"/>
              </w:rPr>
              <w:t>κ.λπ.</w:t>
            </w:r>
          </w:p>
          <w:p w14:paraId="68609110" w14:textId="6C3FBCE9" w:rsidR="003437C4" w:rsidRPr="008D6335" w:rsidRDefault="003437C4">
            <w:pPr>
              <w:pStyle w:val="a6"/>
              <w:numPr>
                <w:ilvl w:val="0"/>
                <w:numId w:val="145"/>
              </w:numPr>
              <w:tabs>
                <w:tab w:val="left" w:pos="1620"/>
              </w:tabs>
              <w:spacing w:before="60" w:after="60" w:line="300" w:lineRule="auto"/>
              <w:ind w:left="357" w:hanging="357"/>
              <w:contextualSpacing w:val="0"/>
              <w:jc w:val="both"/>
              <w:rPr>
                <w:rFonts w:cstheme="minorHAnsi"/>
                <w:bCs/>
                <w:sz w:val="24"/>
                <w:szCs w:val="24"/>
              </w:rPr>
            </w:pPr>
            <w:r w:rsidRPr="008D6335">
              <w:rPr>
                <w:rFonts w:cstheme="minorHAnsi"/>
                <w:bCs/>
                <w:sz w:val="24"/>
                <w:szCs w:val="24"/>
              </w:rPr>
              <w:t xml:space="preserve">2024: Διατήρηση/Ανανέωση σύμβασης 1 ΕΙΔΙΚΟΥ ΣΥΝΕΡΓΑΤΗ σε θέματα οργάνωσης/διοίκησης υπηρεσίας καθαριότητας/ανακύκλωσης </w:t>
            </w:r>
            <w:r w:rsidR="00D5312D" w:rsidRPr="008D6335">
              <w:rPr>
                <w:rFonts w:cstheme="minorHAnsi"/>
                <w:bCs/>
                <w:sz w:val="24"/>
                <w:szCs w:val="24"/>
              </w:rPr>
              <w:t>κ.λπ.</w:t>
            </w:r>
          </w:p>
          <w:p w14:paraId="3E317ED5" w14:textId="69EED115" w:rsidR="003437C4" w:rsidRPr="008D6335" w:rsidRDefault="003437C4">
            <w:pPr>
              <w:pStyle w:val="a6"/>
              <w:numPr>
                <w:ilvl w:val="0"/>
                <w:numId w:val="145"/>
              </w:numPr>
              <w:tabs>
                <w:tab w:val="left" w:pos="1620"/>
              </w:tabs>
              <w:spacing w:before="60" w:after="60" w:line="300" w:lineRule="auto"/>
              <w:ind w:left="357" w:hanging="357"/>
              <w:contextualSpacing w:val="0"/>
              <w:jc w:val="both"/>
              <w:rPr>
                <w:rFonts w:cstheme="minorHAnsi"/>
                <w:bCs/>
                <w:sz w:val="24"/>
                <w:szCs w:val="24"/>
              </w:rPr>
            </w:pPr>
            <w:r w:rsidRPr="008D6335">
              <w:rPr>
                <w:rFonts w:cstheme="minorHAnsi"/>
                <w:bCs/>
                <w:sz w:val="24"/>
                <w:szCs w:val="24"/>
              </w:rPr>
              <w:t>2024: Διατήρηση/ανανέωση σύμβασης 1 ΕΙΔΙΚΟΥ ΣΥΝΕΡΓΑΤΗ</w:t>
            </w:r>
            <w:r w:rsidR="00BD2F0D">
              <w:rPr>
                <w:rFonts w:cstheme="minorHAnsi"/>
                <w:bCs/>
                <w:sz w:val="24"/>
                <w:szCs w:val="24"/>
              </w:rPr>
              <w:t xml:space="preserve"> </w:t>
            </w:r>
            <w:r w:rsidRPr="008D6335">
              <w:rPr>
                <w:rFonts w:cstheme="minorHAnsi"/>
                <w:bCs/>
                <w:sz w:val="24"/>
                <w:szCs w:val="24"/>
              </w:rPr>
              <w:t>σε θέματα οικονομικής διαχείρισης &amp; διοίκησης ΟΤΑ</w:t>
            </w:r>
          </w:p>
        </w:tc>
      </w:tr>
      <w:tr w:rsidR="003437C4" w:rsidRPr="008D6335" w14:paraId="74199FBC" w14:textId="77777777" w:rsidTr="007945F5">
        <w:trPr>
          <w:trHeight w:val="1417"/>
          <w:jc w:val="center"/>
        </w:trPr>
        <w:tc>
          <w:tcPr>
            <w:tcW w:w="2825" w:type="dxa"/>
            <w:shd w:val="clear" w:color="auto" w:fill="FDF1E9"/>
            <w:vAlign w:val="center"/>
          </w:tcPr>
          <w:p w14:paraId="375F4873" w14:textId="23EF1383" w:rsidR="003437C4" w:rsidRPr="008D6335" w:rsidRDefault="003437C4" w:rsidP="008D7A8A">
            <w:pPr>
              <w:tabs>
                <w:tab w:val="left" w:pos="1620"/>
              </w:tabs>
              <w:spacing w:before="60" w:after="60" w:line="300" w:lineRule="auto"/>
              <w:rPr>
                <w:rFonts w:eastAsia="Times New Roman" w:cstheme="minorHAnsi"/>
                <w:b/>
                <w:bCs/>
                <w:color w:val="FF0000"/>
                <w:sz w:val="24"/>
                <w:szCs w:val="24"/>
                <w:lang w:eastAsia="el-GR"/>
              </w:rPr>
            </w:pPr>
            <w:r w:rsidRPr="008D6335">
              <w:rPr>
                <w:rFonts w:eastAsia="Times New Roman" w:cstheme="minorHAnsi"/>
                <w:b/>
                <w:bCs/>
                <w:sz w:val="24"/>
                <w:szCs w:val="24"/>
                <w:lang w:eastAsia="el-GR"/>
              </w:rPr>
              <w:t xml:space="preserve">Πρακτική </w:t>
            </w:r>
            <w:r w:rsidRPr="00D5312D">
              <w:rPr>
                <w:rFonts w:eastAsia="Times New Roman" w:cstheme="minorHAnsi"/>
                <w:b/>
                <w:bCs/>
                <w:lang w:eastAsia="el-GR"/>
              </w:rPr>
              <w:t>άσκηση</w:t>
            </w:r>
          </w:p>
        </w:tc>
        <w:tc>
          <w:tcPr>
            <w:tcW w:w="5529" w:type="dxa"/>
            <w:vAlign w:val="center"/>
          </w:tcPr>
          <w:p w14:paraId="25CC5133" w14:textId="7263F4B5" w:rsidR="003437C4" w:rsidRPr="008D6335" w:rsidRDefault="003437C4" w:rsidP="004339A7">
            <w:pPr>
              <w:tabs>
                <w:tab w:val="left" w:pos="1620"/>
              </w:tabs>
              <w:spacing w:before="60" w:after="60" w:line="300" w:lineRule="auto"/>
              <w:jc w:val="both"/>
              <w:rPr>
                <w:rFonts w:cstheme="minorHAnsi"/>
                <w:bCs/>
                <w:sz w:val="24"/>
                <w:szCs w:val="24"/>
              </w:rPr>
            </w:pPr>
            <w:r w:rsidRPr="008D6335">
              <w:rPr>
                <w:rFonts w:cstheme="minorHAnsi"/>
                <w:bCs/>
                <w:sz w:val="24"/>
                <w:szCs w:val="24"/>
              </w:rPr>
              <w:t>2022: 5 άτομα από ΑΕΙ</w:t>
            </w:r>
            <w:r w:rsidR="00BD2F0D">
              <w:rPr>
                <w:rFonts w:cstheme="minorHAnsi"/>
                <w:bCs/>
                <w:sz w:val="24"/>
                <w:szCs w:val="24"/>
              </w:rPr>
              <w:t xml:space="preserve"> </w:t>
            </w:r>
            <w:r w:rsidRPr="008D6335">
              <w:rPr>
                <w:rFonts w:cstheme="minorHAnsi"/>
                <w:bCs/>
                <w:sz w:val="24"/>
                <w:szCs w:val="24"/>
              </w:rPr>
              <w:t>&amp;</w:t>
            </w:r>
            <w:r w:rsidR="00BD2F0D">
              <w:rPr>
                <w:rFonts w:cstheme="minorHAnsi"/>
                <w:bCs/>
                <w:sz w:val="24"/>
                <w:szCs w:val="24"/>
              </w:rPr>
              <w:t xml:space="preserve"> </w:t>
            </w:r>
            <w:r w:rsidRPr="008D6335">
              <w:rPr>
                <w:rFonts w:cstheme="minorHAnsi"/>
                <w:bCs/>
                <w:sz w:val="24"/>
                <w:szCs w:val="24"/>
              </w:rPr>
              <w:t>1 από ΙΕΚ</w:t>
            </w:r>
          </w:p>
          <w:p w14:paraId="2A53C561" w14:textId="77777777" w:rsidR="003437C4" w:rsidRPr="008D6335" w:rsidRDefault="003437C4" w:rsidP="004339A7">
            <w:pPr>
              <w:tabs>
                <w:tab w:val="left" w:pos="1620"/>
              </w:tabs>
              <w:spacing w:before="60" w:after="60" w:line="300" w:lineRule="auto"/>
              <w:jc w:val="both"/>
              <w:rPr>
                <w:rFonts w:cstheme="minorHAnsi"/>
                <w:bCs/>
                <w:sz w:val="24"/>
                <w:szCs w:val="24"/>
              </w:rPr>
            </w:pPr>
            <w:r w:rsidRPr="008D6335">
              <w:rPr>
                <w:rFonts w:cstheme="minorHAnsi"/>
                <w:bCs/>
                <w:sz w:val="24"/>
                <w:szCs w:val="24"/>
              </w:rPr>
              <w:t>2023: 8 άτομα από ΑΕΙ, 1 από ΤΕΙ &amp; 2 από ΙΕΚ</w:t>
            </w:r>
          </w:p>
          <w:p w14:paraId="5D6B2FE7" w14:textId="6AC7E863" w:rsidR="003437C4" w:rsidRPr="008D6335" w:rsidRDefault="003437C4" w:rsidP="004339A7">
            <w:pPr>
              <w:tabs>
                <w:tab w:val="left" w:pos="1620"/>
              </w:tabs>
              <w:spacing w:before="60" w:after="60" w:line="300" w:lineRule="auto"/>
              <w:jc w:val="both"/>
              <w:rPr>
                <w:rFonts w:cstheme="minorHAnsi"/>
                <w:bCs/>
                <w:sz w:val="24"/>
                <w:szCs w:val="24"/>
              </w:rPr>
            </w:pPr>
            <w:r w:rsidRPr="008D6335">
              <w:rPr>
                <w:rFonts w:cstheme="minorHAnsi"/>
                <w:bCs/>
                <w:sz w:val="24"/>
                <w:szCs w:val="24"/>
              </w:rPr>
              <w:t>2024: 7 άτομα από ΑΕΙ &amp; 2 από ΙΕΚ</w:t>
            </w:r>
          </w:p>
        </w:tc>
      </w:tr>
    </w:tbl>
    <w:p w14:paraId="3FAF4A57" w14:textId="31B85C74" w:rsidR="00EF71B6" w:rsidRPr="002767A2" w:rsidRDefault="00EF71B6" w:rsidP="00EF71B6">
      <w:pPr>
        <w:tabs>
          <w:tab w:val="left" w:pos="1620"/>
        </w:tabs>
        <w:spacing w:before="60" w:line="300" w:lineRule="auto"/>
        <w:jc w:val="both"/>
        <w:rPr>
          <w:color w:val="595959" w:themeColor="text1" w:themeTint="A6"/>
          <w:spacing w:val="15"/>
          <w:w w:val="102"/>
          <w:sz w:val="20"/>
          <w:szCs w:val="20"/>
        </w:rPr>
      </w:pPr>
      <w:r w:rsidRPr="002767A2">
        <w:rPr>
          <w:color w:val="595959" w:themeColor="text1" w:themeTint="A6"/>
          <w:spacing w:val="15"/>
          <w:w w:val="102"/>
          <w:sz w:val="20"/>
          <w:szCs w:val="20"/>
        </w:rPr>
        <w:t>Πηγή</w:t>
      </w:r>
      <w:r>
        <w:rPr>
          <w:color w:val="595959" w:themeColor="text1" w:themeTint="A6"/>
          <w:spacing w:val="15"/>
          <w:w w:val="102"/>
          <w:sz w:val="20"/>
          <w:szCs w:val="20"/>
        </w:rPr>
        <w:t>:</w:t>
      </w:r>
      <w:r w:rsidRPr="002767A2">
        <w:rPr>
          <w:color w:val="595959" w:themeColor="text1" w:themeTint="A6"/>
          <w:spacing w:val="15"/>
          <w:w w:val="102"/>
          <w:sz w:val="20"/>
          <w:szCs w:val="20"/>
        </w:rPr>
        <w:t xml:space="preserve"> Τμήμα </w:t>
      </w:r>
      <w:r w:rsidR="00406871">
        <w:rPr>
          <w:color w:val="595959" w:themeColor="text1" w:themeTint="A6"/>
          <w:spacing w:val="15"/>
          <w:w w:val="102"/>
          <w:sz w:val="20"/>
          <w:szCs w:val="20"/>
        </w:rPr>
        <w:t>Ανάπτυξης Ανθρώπινου Δυναμικού και Μισθοδοσίας</w:t>
      </w:r>
    </w:p>
    <w:p w14:paraId="1A03CED5" w14:textId="09C4229C" w:rsidR="00850FFF" w:rsidRDefault="009C31AD" w:rsidP="00E004CC">
      <w:pPr>
        <w:pStyle w:val="a6"/>
        <w:numPr>
          <w:ilvl w:val="0"/>
          <w:numId w:val="9"/>
        </w:numPr>
        <w:tabs>
          <w:tab w:val="left" w:pos="1620"/>
        </w:tabs>
        <w:spacing w:before="240" w:line="300" w:lineRule="auto"/>
        <w:ind w:left="357" w:hanging="357"/>
        <w:contextualSpacing w:val="0"/>
        <w:jc w:val="both"/>
      </w:pPr>
      <w:r w:rsidRPr="005552DC">
        <w:lastRenderedPageBreak/>
        <w:t>Διεκπεραίωση όλων των απαιτούμενων ενεργειών για τη</w:t>
      </w:r>
      <w:r w:rsidR="005552DC">
        <w:t xml:space="preserve"> συμμετοχή</w:t>
      </w:r>
      <w:r w:rsidRPr="005552DC">
        <w:t xml:space="preserve"> του </w:t>
      </w:r>
      <w:r w:rsidR="008D7A8A">
        <w:t>Δήμου</w:t>
      </w:r>
      <w:r w:rsidRPr="005552DC">
        <w:t xml:space="preserve"> Αγίας Βαρβάρας στο Ενιαίο Σύστημα Κινητικότητας, συμπεριλαμβανομένης της αποστολής των απαραίτητων στοιχείων για τους υπαλλήλους του </w:t>
      </w:r>
      <w:r w:rsidR="008D7A8A">
        <w:t>Δήμου</w:t>
      </w:r>
      <w:r w:rsidRPr="005552DC">
        <w:t xml:space="preserve"> που υπέβαλαν αίτηση μετάταξης σε άλλους φορείς, καθώς και της αναζήτησης στοιχείων υπαλλήλων από άλλους φορείς που αιτήθηκαν μετάταξη προς τον Δήμο.</w:t>
      </w:r>
    </w:p>
    <w:tbl>
      <w:tblPr>
        <w:tblStyle w:val="ac"/>
        <w:tblW w:w="8222" w:type="dxa"/>
        <w:tblInd w:w="137" w:type="dxa"/>
        <w:tblBorders>
          <w:top w:val="single" w:sz="4" w:space="0" w:color="F2A16A"/>
          <w:left w:val="single" w:sz="4" w:space="0" w:color="F2A16A"/>
          <w:bottom w:val="single" w:sz="4" w:space="0" w:color="F2A16A"/>
          <w:right w:val="single" w:sz="4" w:space="0" w:color="F2A16A"/>
          <w:insideH w:val="single" w:sz="4" w:space="0" w:color="F2A16A"/>
          <w:insideV w:val="single" w:sz="4" w:space="0" w:color="F2A16A"/>
        </w:tblBorders>
        <w:tblLook w:val="04A0" w:firstRow="1" w:lastRow="0" w:firstColumn="1" w:lastColumn="0" w:noHBand="0" w:noVBand="1"/>
      </w:tblPr>
      <w:tblGrid>
        <w:gridCol w:w="3397"/>
        <w:gridCol w:w="2412"/>
        <w:gridCol w:w="2413"/>
      </w:tblGrid>
      <w:tr w:rsidR="00822E45" w:rsidRPr="00C27F2D" w14:paraId="1BBB9D75" w14:textId="77777777" w:rsidTr="002B606B">
        <w:tc>
          <w:tcPr>
            <w:tcW w:w="8222" w:type="dxa"/>
            <w:gridSpan w:val="3"/>
            <w:tcBorders>
              <w:bottom w:val="single" w:sz="4" w:space="0" w:color="F2A16A"/>
            </w:tcBorders>
            <w:shd w:val="clear" w:color="auto" w:fill="F7C7A7"/>
            <w:vAlign w:val="center"/>
          </w:tcPr>
          <w:p w14:paraId="477CD9C8" w14:textId="3628F3F7" w:rsidR="00822E45" w:rsidRPr="00C27F2D" w:rsidRDefault="001C1E6A" w:rsidP="009E1711">
            <w:pPr>
              <w:tabs>
                <w:tab w:val="left" w:pos="1620"/>
              </w:tabs>
              <w:spacing w:before="120" w:after="120" w:line="300" w:lineRule="auto"/>
              <w:jc w:val="center"/>
              <w:rPr>
                <w:rFonts w:cstheme="minorHAnsi"/>
                <w:b/>
                <w:bCs/>
              </w:rPr>
            </w:pPr>
            <w:r w:rsidRPr="00C27F2D">
              <w:rPr>
                <w:rFonts w:eastAsia="Times New Roman" w:cstheme="minorHAnsi"/>
                <w:b/>
                <w:bCs/>
                <w:w w:val="102"/>
                <w:lang w:eastAsia="el-GR"/>
              </w:rPr>
              <w:t>ΜΕΤΑΤΑΞΕΙΣ: ΚΙΝΗΤΙΚΟΤΗΤΑ (ΑΡΙΘΜΟΣ)</w:t>
            </w:r>
          </w:p>
        </w:tc>
      </w:tr>
      <w:tr w:rsidR="00822E45" w:rsidRPr="00C27F2D" w14:paraId="641B6AEF" w14:textId="77777777" w:rsidTr="002B606B">
        <w:trPr>
          <w:trHeight w:val="943"/>
        </w:trPr>
        <w:tc>
          <w:tcPr>
            <w:tcW w:w="3397" w:type="dxa"/>
            <w:tcBorders>
              <w:bottom w:val="single" w:sz="18" w:space="0" w:color="F2A16A"/>
            </w:tcBorders>
            <w:shd w:val="clear" w:color="auto" w:fill="auto"/>
            <w:vAlign w:val="center"/>
          </w:tcPr>
          <w:p w14:paraId="07945624" w14:textId="77777777" w:rsidR="00822E45" w:rsidRPr="00C27F2D" w:rsidRDefault="00822E45" w:rsidP="00822E45">
            <w:pPr>
              <w:tabs>
                <w:tab w:val="left" w:pos="1620"/>
              </w:tabs>
              <w:spacing w:before="120" w:after="120" w:line="300" w:lineRule="auto"/>
              <w:rPr>
                <w:rFonts w:cstheme="minorHAnsi"/>
                <w:b/>
                <w:bCs/>
                <w:sz w:val="20"/>
                <w:szCs w:val="20"/>
              </w:rPr>
            </w:pPr>
            <w:r w:rsidRPr="00E65129">
              <w:rPr>
                <w:rFonts w:cstheme="minorHAnsi"/>
                <w:b/>
                <w:bCs/>
              </w:rPr>
              <w:t>Ειδικότητα</w:t>
            </w:r>
          </w:p>
        </w:tc>
        <w:tc>
          <w:tcPr>
            <w:tcW w:w="2412" w:type="dxa"/>
            <w:tcBorders>
              <w:bottom w:val="single" w:sz="18" w:space="0" w:color="F2A16A"/>
            </w:tcBorders>
            <w:shd w:val="clear" w:color="auto" w:fill="auto"/>
            <w:vAlign w:val="center"/>
          </w:tcPr>
          <w:p w14:paraId="60B9653D" w14:textId="30834D9B" w:rsidR="00822E45" w:rsidRPr="00C27F2D" w:rsidRDefault="00822E45" w:rsidP="009870C4">
            <w:pPr>
              <w:spacing w:before="120" w:after="120" w:line="300" w:lineRule="auto"/>
              <w:ind w:right="-177"/>
              <w:rPr>
                <w:rFonts w:cstheme="minorHAnsi"/>
                <w:b/>
                <w:bCs/>
                <w:sz w:val="20"/>
                <w:szCs w:val="20"/>
              </w:rPr>
            </w:pPr>
            <w:r w:rsidRPr="00C27F2D">
              <w:rPr>
                <w:rFonts w:eastAsia="Times New Roman" w:cstheme="minorHAnsi"/>
                <w:b/>
                <w:bCs/>
                <w:w w:val="102"/>
                <w:sz w:val="20"/>
                <w:szCs w:val="20"/>
                <w:lang w:eastAsia="el-GR"/>
              </w:rPr>
              <w:t xml:space="preserve">Από Δήμο Αγίας </w:t>
            </w:r>
            <w:r w:rsidR="009870C4">
              <w:rPr>
                <w:rFonts w:eastAsia="Times New Roman" w:cstheme="minorHAnsi"/>
                <w:b/>
                <w:bCs/>
                <w:w w:val="102"/>
                <w:sz w:val="20"/>
                <w:szCs w:val="20"/>
                <w:lang w:eastAsia="el-GR"/>
              </w:rPr>
              <w:t>Β</w:t>
            </w:r>
            <w:r w:rsidRPr="00C27F2D">
              <w:rPr>
                <w:rFonts w:eastAsia="Times New Roman" w:cstheme="minorHAnsi"/>
                <w:b/>
                <w:bCs/>
                <w:w w:val="102"/>
                <w:sz w:val="20"/>
                <w:szCs w:val="20"/>
                <w:lang w:eastAsia="el-GR"/>
              </w:rPr>
              <w:t xml:space="preserve">αρβάρας σε άλλους φορείς </w:t>
            </w:r>
          </w:p>
        </w:tc>
        <w:tc>
          <w:tcPr>
            <w:tcW w:w="2413" w:type="dxa"/>
            <w:tcBorders>
              <w:bottom w:val="single" w:sz="18" w:space="0" w:color="F2A16A"/>
            </w:tcBorders>
            <w:shd w:val="clear" w:color="auto" w:fill="auto"/>
            <w:vAlign w:val="center"/>
          </w:tcPr>
          <w:p w14:paraId="436DBDE9" w14:textId="77777777" w:rsidR="00822E45" w:rsidRPr="00C27F2D" w:rsidRDefault="00822E45" w:rsidP="00D5312D">
            <w:pPr>
              <w:tabs>
                <w:tab w:val="left" w:pos="1620"/>
              </w:tabs>
              <w:spacing w:before="120" w:after="120" w:line="300" w:lineRule="auto"/>
              <w:rPr>
                <w:rFonts w:cstheme="minorHAnsi"/>
                <w:b/>
                <w:bCs/>
                <w:sz w:val="20"/>
                <w:szCs w:val="20"/>
              </w:rPr>
            </w:pPr>
            <w:r w:rsidRPr="00C27F2D">
              <w:rPr>
                <w:rFonts w:cstheme="minorHAnsi"/>
                <w:b/>
                <w:bCs/>
                <w:sz w:val="20"/>
                <w:szCs w:val="20"/>
              </w:rPr>
              <w:t>Από άλλους</w:t>
            </w:r>
            <w:r w:rsidRPr="00C27F2D">
              <w:rPr>
                <w:rFonts w:eastAsia="Times New Roman" w:cstheme="minorHAnsi"/>
                <w:b/>
                <w:bCs/>
                <w:w w:val="102"/>
                <w:sz w:val="20"/>
                <w:szCs w:val="20"/>
                <w:lang w:eastAsia="el-GR"/>
              </w:rPr>
              <w:t xml:space="preserve"> φορείς προς το Δήμο Αγίας Βαρβάρας</w:t>
            </w:r>
          </w:p>
        </w:tc>
      </w:tr>
      <w:tr w:rsidR="002B606B" w:rsidRPr="00C27F2D" w14:paraId="186D49BA" w14:textId="77777777" w:rsidTr="002B606B">
        <w:trPr>
          <w:trHeight w:val="454"/>
        </w:trPr>
        <w:tc>
          <w:tcPr>
            <w:tcW w:w="3397" w:type="dxa"/>
            <w:shd w:val="clear" w:color="auto" w:fill="FFFFFF" w:themeFill="background1"/>
            <w:vAlign w:val="center"/>
          </w:tcPr>
          <w:p w14:paraId="1EA8F235" w14:textId="39919374" w:rsidR="002B606B" w:rsidRPr="00537E69" w:rsidRDefault="002B606B" w:rsidP="00D5312D">
            <w:pPr>
              <w:tabs>
                <w:tab w:val="left" w:pos="1620"/>
              </w:tabs>
              <w:spacing w:before="60" w:after="60" w:line="300" w:lineRule="auto"/>
              <w:rPr>
                <w:rFonts w:cstheme="minorHAnsi"/>
                <w:bCs/>
              </w:rPr>
            </w:pPr>
            <w:r w:rsidRPr="009870C4">
              <w:rPr>
                <w:rFonts w:cstheme="minorHAnsi"/>
                <w:b/>
              </w:rPr>
              <w:t>Α ΚΥΚΛΟΣ 2022</w:t>
            </w:r>
          </w:p>
        </w:tc>
        <w:tc>
          <w:tcPr>
            <w:tcW w:w="2412" w:type="dxa"/>
            <w:shd w:val="clear" w:color="auto" w:fill="FFFFFF" w:themeFill="background1"/>
            <w:vAlign w:val="center"/>
          </w:tcPr>
          <w:p w14:paraId="5260A296" w14:textId="77777777" w:rsidR="002B606B" w:rsidRPr="00202E49" w:rsidRDefault="002B606B" w:rsidP="00D5312D">
            <w:pPr>
              <w:tabs>
                <w:tab w:val="left" w:pos="1620"/>
              </w:tabs>
              <w:spacing w:before="60" w:after="60" w:line="300" w:lineRule="auto"/>
              <w:jc w:val="center"/>
              <w:rPr>
                <w:rFonts w:cstheme="minorHAnsi"/>
                <w:b/>
              </w:rPr>
            </w:pPr>
          </w:p>
        </w:tc>
        <w:tc>
          <w:tcPr>
            <w:tcW w:w="2413" w:type="dxa"/>
            <w:shd w:val="clear" w:color="auto" w:fill="FFFFFF" w:themeFill="background1"/>
            <w:vAlign w:val="center"/>
          </w:tcPr>
          <w:p w14:paraId="604A2B55" w14:textId="77777777" w:rsidR="002B606B" w:rsidRPr="009870C4" w:rsidRDefault="002B606B" w:rsidP="00D5312D">
            <w:pPr>
              <w:tabs>
                <w:tab w:val="left" w:pos="1620"/>
              </w:tabs>
              <w:spacing w:before="60" w:after="60" w:line="300" w:lineRule="auto"/>
              <w:jc w:val="center"/>
              <w:rPr>
                <w:rFonts w:cstheme="minorHAnsi"/>
              </w:rPr>
            </w:pPr>
          </w:p>
        </w:tc>
      </w:tr>
      <w:tr w:rsidR="00822E45" w:rsidRPr="00C27F2D" w14:paraId="5F739A27" w14:textId="77777777" w:rsidTr="002B606B">
        <w:trPr>
          <w:trHeight w:val="454"/>
        </w:trPr>
        <w:tc>
          <w:tcPr>
            <w:tcW w:w="3397" w:type="dxa"/>
            <w:shd w:val="clear" w:color="auto" w:fill="FFFFFF" w:themeFill="background1"/>
            <w:vAlign w:val="center"/>
          </w:tcPr>
          <w:p w14:paraId="77DA7DFB" w14:textId="77777777" w:rsidR="00822E45" w:rsidRPr="00537E69" w:rsidRDefault="00822E45" w:rsidP="00D5312D">
            <w:pPr>
              <w:tabs>
                <w:tab w:val="left" w:pos="1620"/>
              </w:tabs>
              <w:spacing w:before="60" w:after="60" w:line="300" w:lineRule="auto"/>
              <w:rPr>
                <w:rFonts w:cstheme="minorHAnsi"/>
                <w:bCs/>
              </w:rPr>
            </w:pPr>
            <w:r w:rsidRPr="00537E69">
              <w:rPr>
                <w:rFonts w:cstheme="minorHAnsi"/>
                <w:bCs/>
              </w:rPr>
              <w:t>ΠΕ ΚΟΙΝΩΝΙΚΩΝ ΕΠΙΣΤΗΜΟΝΩΝ</w:t>
            </w:r>
          </w:p>
        </w:tc>
        <w:tc>
          <w:tcPr>
            <w:tcW w:w="2412" w:type="dxa"/>
            <w:shd w:val="clear" w:color="auto" w:fill="FFFFFF" w:themeFill="background1"/>
            <w:vAlign w:val="center"/>
          </w:tcPr>
          <w:p w14:paraId="141FF41B" w14:textId="77777777" w:rsidR="00822E45" w:rsidRPr="00202E49" w:rsidRDefault="00822E45" w:rsidP="00D5312D">
            <w:pPr>
              <w:tabs>
                <w:tab w:val="left" w:pos="1620"/>
              </w:tabs>
              <w:spacing w:before="60" w:after="60" w:line="300" w:lineRule="auto"/>
              <w:jc w:val="center"/>
              <w:rPr>
                <w:rFonts w:cstheme="minorHAnsi"/>
                <w:b/>
              </w:rPr>
            </w:pPr>
            <w:r w:rsidRPr="00202E49">
              <w:rPr>
                <w:rFonts w:cstheme="minorHAnsi"/>
                <w:b/>
              </w:rPr>
              <w:t>1</w:t>
            </w:r>
          </w:p>
        </w:tc>
        <w:tc>
          <w:tcPr>
            <w:tcW w:w="2413" w:type="dxa"/>
            <w:shd w:val="clear" w:color="auto" w:fill="FFFFFF" w:themeFill="background1"/>
            <w:vAlign w:val="center"/>
          </w:tcPr>
          <w:p w14:paraId="28E47545" w14:textId="77777777" w:rsidR="00822E45" w:rsidRPr="009870C4" w:rsidRDefault="00822E45" w:rsidP="00D5312D">
            <w:pPr>
              <w:tabs>
                <w:tab w:val="left" w:pos="1620"/>
              </w:tabs>
              <w:spacing w:before="60" w:after="60" w:line="300" w:lineRule="auto"/>
              <w:jc w:val="center"/>
              <w:rPr>
                <w:rFonts w:cstheme="minorHAnsi"/>
              </w:rPr>
            </w:pPr>
          </w:p>
        </w:tc>
      </w:tr>
      <w:tr w:rsidR="00822E45" w:rsidRPr="00C27F2D" w14:paraId="56323522" w14:textId="77777777" w:rsidTr="002B606B">
        <w:trPr>
          <w:trHeight w:val="454"/>
        </w:trPr>
        <w:tc>
          <w:tcPr>
            <w:tcW w:w="3397" w:type="dxa"/>
            <w:shd w:val="clear" w:color="auto" w:fill="FFFFFF" w:themeFill="background1"/>
            <w:vAlign w:val="center"/>
          </w:tcPr>
          <w:p w14:paraId="70EDABF2" w14:textId="77777777" w:rsidR="00822E45" w:rsidRPr="00537E69" w:rsidRDefault="00822E45" w:rsidP="00D5312D">
            <w:pPr>
              <w:tabs>
                <w:tab w:val="left" w:pos="1620"/>
              </w:tabs>
              <w:spacing w:before="60" w:after="60" w:line="300" w:lineRule="auto"/>
              <w:rPr>
                <w:rFonts w:cstheme="minorHAnsi"/>
                <w:bCs/>
              </w:rPr>
            </w:pPr>
            <w:r w:rsidRPr="00537E69">
              <w:rPr>
                <w:rFonts w:cstheme="minorHAnsi"/>
                <w:bCs/>
              </w:rPr>
              <w:t>ΤΕ ΒΡΕΦΟΝΗΠΙΟΚΟΜΩΝ</w:t>
            </w:r>
          </w:p>
        </w:tc>
        <w:tc>
          <w:tcPr>
            <w:tcW w:w="2412" w:type="dxa"/>
            <w:shd w:val="clear" w:color="auto" w:fill="FFFFFF" w:themeFill="background1"/>
            <w:vAlign w:val="center"/>
          </w:tcPr>
          <w:p w14:paraId="68EA64B0" w14:textId="77777777" w:rsidR="00822E45" w:rsidRPr="00202E49" w:rsidRDefault="00822E45" w:rsidP="00D5312D">
            <w:pPr>
              <w:tabs>
                <w:tab w:val="left" w:pos="1620"/>
              </w:tabs>
              <w:spacing w:before="60" w:after="60" w:line="300" w:lineRule="auto"/>
              <w:jc w:val="center"/>
              <w:rPr>
                <w:rFonts w:cstheme="minorHAnsi"/>
                <w:b/>
              </w:rPr>
            </w:pPr>
            <w:r w:rsidRPr="00202E49">
              <w:rPr>
                <w:rFonts w:cstheme="minorHAnsi"/>
                <w:b/>
              </w:rPr>
              <w:t>1</w:t>
            </w:r>
          </w:p>
        </w:tc>
        <w:tc>
          <w:tcPr>
            <w:tcW w:w="2413" w:type="dxa"/>
            <w:shd w:val="clear" w:color="auto" w:fill="FFFFFF" w:themeFill="background1"/>
            <w:vAlign w:val="center"/>
          </w:tcPr>
          <w:p w14:paraId="0325A4DC" w14:textId="77777777" w:rsidR="00822E45" w:rsidRPr="009870C4" w:rsidRDefault="00822E45" w:rsidP="00D5312D">
            <w:pPr>
              <w:tabs>
                <w:tab w:val="left" w:pos="1620"/>
              </w:tabs>
              <w:spacing w:before="60" w:after="60" w:line="300" w:lineRule="auto"/>
              <w:jc w:val="center"/>
              <w:rPr>
                <w:rFonts w:cstheme="minorHAnsi"/>
              </w:rPr>
            </w:pPr>
          </w:p>
        </w:tc>
      </w:tr>
      <w:tr w:rsidR="00822E45" w:rsidRPr="00C27F2D" w14:paraId="18F9D5DB" w14:textId="77777777" w:rsidTr="002B606B">
        <w:trPr>
          <w:trHeight w:val="454"/>
        </w:trPr>
        <w:tc>
          <w:tcPr>
            <w:tcW w:w="3397" w:type="dxa"/>
            <w:shd w:val="clear" w:color="auto" w:fill="FFFFFF" w:themeFill="background1"/>
            <w:vAlign w:val="center"/>
          </w:tcPr>
          <w:p w14:paraId="5F2D2F72" w14:textId="77777777" w:rsidR="00822E45" w:rsidRPr="00537E69" w:rsidRDefault="00822E45" w:rsidP="00D5312D">
            <w:pPr>
              <w:tabs>
                <w:tab w:val="left" w:pos="1620"/>
              </w:tabs>
              <w:spacing w:before="60" w:after="60" w:line="300" w:lineRule="auto"/>
              <w:rPr>
                <w:rFonts w:cstheme="minorHAnsi"/>
                <w:bCs/>
              </w:rPr>
            </w:pPr>
            <w:r w:rsidRPr="00537E69">
              <w:rPr>
                <w:rFonts w:cstheme="minorHAnsi"/>
                <w:bCs/>
              </w:rPr>
              <w:t>ΔΕ ΟΔΗΓΩΝ</w:t>
            </w:r>
          </w:p>
        </w:tc>
        <w:tc>
          <w:tcPr>
            <w:tcW w:w="2412" w:type="dxa"/>
            <w:shd w:val="clear" w:color="auto" w:fill="FFFFFF" w:themeFill="background1"/>
            <w:vAlign w:val="center"/>
          </w:tcPr>
          <w:p w14:paraId="63820DF1" w14:textId="58A578F3" w:rsidR="00822E45" w:rsidRPr="00202E49" w:rsidRDefault="00822E45" w:rsidP="00D5312D">
            <w:pPr>
              <w:tabs>
                <w:tab w:val="left" w:pos="1620"/>
              </w:tabs>
              <w:spacing w:before="60" w:after="60" w:line="300" w:lineRule="auto"/>
              <w:jc w:val="center"/>
              <w:rPr>
                <w:rFonts w:cstheme="minorHAnsi"/>
                <w:b/>
                <w:bCs/>
                <w:iCs/>
              </w:rPr>
            </w:pPr>
            <w:r w:rsidRPr="00202E49">
              <w:rPr>
                <w:rFonts w:cstheme="minorHAnsi"/>
                <w:b/>
                <w:bCs/>
                <w:iCs/>
              </w:rPr>
              <w:t>1</w:t>
            </w:r>
            <w:r w:rsidR="00202E49" w:rsidRPr="00202E49">
              <w:rPr>
                <w:rFonts w:cstheme="minorHAnsi"/>
                <w:b/>
                <w:bCs/>
                <w:iCs/>
              </w:rPr>
              <w:t xml:space="preserve"> </w:t>
            </w:r>
            <w:r w:rsidR="00BF3A7E" w:rsidRPr="00202E49">
              <w:rPr>
                <w:rFonts w:cstheme="minorHAnsi"/>
                <w:i/>
              </w:rPr>
              <w:t>δεν ολοκληρώθηκε</w:t>
            </w:r>
            <w:r w:rsidR="00202E49" w:rsidRPr="00202E49">
              <w:rPr>
                <w:rStyle w:val="ae"/>
                <w:rFonts w:cstheme="minorHAnsi"/>
                <w:b/>
                <w:bCs/>
                <w:iCs/>
              </w:rPr>
              <w:footnoteReference w:id="6"/>
            </w:r>
          </w:p>
        </w:tc>
        <w:tc>
          <w:tcPr>
            <w:tcW w:w="2413" w:type="dxa"/>
            <w:shd w:val="clear" w:color="auto" w:fill="FFFFFF" w:themeFill="background1"/>
            <w:vAlign w:val="center"/>
          </w:tcPr>
          <w:p w14:paraId="0F5DB51D" w14:textId="77777777" w:rsidR="00822E45" w:rsidRPr="009870C4" w:rsidRDefault="00822E45" w:rsidP="00D5312D">
            <w:pPr>
              <w:tabs>
                <w:tab w:val="left" w:pos="1620"/>
              </w:tabs>
              <w:spacing w:before="60" w:after="60" w:line="300" w:lineRule="auto"/>
              <w:jc w:val="center"/>
              <w:rPr>
                <w:rFonts w:cstheme="minorHAnsi"/>
                <w:b/>
                <w:bCs/>
                <w:iCs/>
              </w:rPr>
            </w:pPr>
          </w:p>
        </w:tc>
      </w:tr>
      <w:tr w:rsidR="00822E45" w:rsidRPr="00C27F2D" w14:paraId="7DC428AF" w14:textId="77777777" w:rsidTr="002B606B">
        <w:trPr>
          <w:trHeight w:val="454"/>
        </w:trPr>
        <w:tc>
          <w:tcPr>
            <w:tcW w:w="3397" w:type="dxa"/>
            <w:shd w:val="clear" w:color="auto" w:fill="auto"/>
            <w:vAlign w:val="center"/>
          </w:tcPr>
          <w:p w14:paraId="438DEE80" w14:textId="77777777" w:rsidR="00822E45" w:rsidRPr="00537E69" w:rsidRDefault="00822E45" w:rsidP="00D5312D">
            <w:pPr>
              <w:tabs>
                <w:tab w:val="left" w:pos="1620"/>
              </w:tabs>
              <w:spacing w:before="60" w:after="60" w:line="300" w:lineRule="auto"/>
              <w:rPr>
                <w:rFonts w:cstheme="minorHAnsi"/>
                <w:bCs/>
              </w:rPr>
            </w:pPr>
            <w:r w:rsidRPr="00537E69">
              <w:rPr>
                <w:rFonts w:cstheme="minorHAnsi"/>
                <w:bCs/>
              </w:rPr>
              <w:t>Β ΚΥΚΛΟΣ 2022</w:t>
            </w:r>
          </w:p>
        </w:tc>
        <w:tc>
          <w:tcPr>
            <w:tcW w:w="2412" w:type="dxa"/>
            <w:shd w:val="clear" w:color="auto" w:fill="auto"/>
            <w:vAlign w:val="center"/>
          </w:tcPr>
          <w:p w14:paraId="37038A54" w14:textId="77777777" w:rsidR="00822E45" w:rsidRPr="00202E49" w:rsidRDefault="00822E45" w:rsidP="00D5312D">
            <w:pPr>
              <w:tabs>
                <w:tab w:val="left" w:pos="1620"/>
              </w:tabs>
              <w:spacing w:before="60" w:after="60" w:line="300" w:lineRule="auto"/>
              <w:rPr>
                <w:rFonts w:cstheme="minorHAnsi"/>
                <w:b/>
                <w:bCs/>
                <w:iCs/>
              </w:rPr>
            </w:pPr>
          </w:p>
        </w:tc>
        <w:tc>
          <w:tcPr>
            <w:tcW w:w="2413" w:type="dxa"/>
            <w:shd w:val="clear" w:color="auto" w:fill="auto"/>
            <w:vAlign w:val="center"/>
          </w:tcPr>
          <w:p w14:paraId="1DDE8C96" w14:textId="77777777" w:rsidR="00822E45" w:rsidRPr="009870C4" w:rsidRDefault="00822E45" w:rsidP="00D5312D">
            <w:pPr>
              <w:tabs>
                <w:tab w:val="left" w:pos="1620"/>
              </w:tabs>
              <w:spacing w:before="60" w:after="60" w:line="300" w:lineRule="auto"/>
              <w:rPr>
                <w:rFonts w:cstheme="minorHAnsi"/>
                <w:b/>
                <w:bCs/>
                <w:iCs/>
              </w:rPr>
            </w:pPr>
          </w:p>
        </w:tc>
      </w:tr>
      <w:tr w:rsidR="00822E45" w:rsidRPr="00C27F2D" w14:paraId="45FC2774" w14:textId="77777777" w:rsidTr="002B606B">
        <w:trPr>
          <w:trHeight w:val="454"/>
        </w:trPr>
        <w:tc>
          <w:tcPr>
            <w:tcW w:w="3397" w:type="dxa"/>
            <w:shd w:val="clear" w:color="auto" w:fill="FFFFFF" w:themeFill="background1"/>
            <w:vAlign w:val="center"/>
          </w:tcPr>
          <w:p w14:paraId="6959CBBD" w14:textId="77777777" w:rsidR="00822E45" w:rsidRPr="00537E69" w:rsidRDefault="00822E45" w:rsidP="00D5312D">
            <w:pPr>
              <w:tabs>
                <w:tab w:val="left" w:pos="1620"/>
              </w:tabs>
              <w:spacing w:before="60" w:after="60" w:line="300" w:lineRule="auto"/>
              <w:rPr>
                <w:rFonts w:cstheme="minorHAnsi"/>
                <w:bCs/>
              </w:rPr>
            </w:pPr>
            <w:r w:rsidRPr="00537E69">
              <w:rPr>
                <w:rFonts w:cstheme="minorHAnsi"/>
                <w:bCs/>
              </w:rPr>
              <w:t>ΔΕ ΒΟΗΘΟΣ ΒΡΕΦΟΝΗΠΙΟΚΟΜΟΥ</w:t>
            </w:r>
          </w:p>
        </w:tc>
        <w:tc>
          <w:tcPr>
            <w:tcW w:w="2412" w:type="dxa"/>
            <w:shd w:val="clear" w:color="auto" w:fill="FFFFFF" w:themeFill="background1"/>
            <w:vAlign w:val="center"/>
          </w:tcPr>
          <w:p w14:paraId="34EA0FC4" w14:textId="77777777" w:rsidR="00822E45" w:rsidRPr="00202E49" w:rsidRDefault="00822E45" w:rsidP="00D5312D">
            <w:pPr>
              <w:tabs>
                <w:tab w:val="left" w:pos="1620"/>
              </w:tabs>
              <w:spacing w:before="60" w:after="60" w:line="300" w:lineRule="auto"/>
              <w:jc w:val="center"/>
              <w:rPr>
                <w:rFonts w:cstheme="minorHAnsi"/>
                <w:b/>
                <w:bCs/>
                <w:iCs/>
              </w:rPr>
            </w:pPr>
          </w:p>
        </w:tc>
        <w:tc>
          <w:tcPr>
            <w:tcW w:w="2413" w:type="dxa"/>
            <w:shd w:val="clear" w:color="auto" w:fill="FFFFFF" w:themeFill="background1"/>
            <w:vAlign w:val="center"/>
          </w:tcPr>
          <w:p w14:paraId="126BA095" w14:textId="77777777" w:rsidR="00822E45" w:rsidRPr="009870C4" w:rsidRDefault="00822E45" w:rsidP="00D5312D">
            <w:pPr>
              <w:tabs>
                <w:tab w:val="left" w:pos="1620"/>
              </w:tabs>
              <w:spacing w:before="60" w:after="60" w:line="300" w:lineRule="auto"/>
              <w:jc w:val="center"/>
              <w:rPr>
                <w:rFonts w:cstheme="minorHAnsi"/>
                <w:b/>
                <w:bCs/>
                <w:iCs/>
              </w:rPr>
            </w:pPr>
            <w:r w:rsidRPr="009870C4">
              <w:rPr>
                <w:rFonts w:cstheme="minorHAnsi"/>
                <w:b/>
                <w:bCs/>
                <w:iCs/>
              </w:rPr>
              <w:t>1</w:t>
            </w:r>
          </w:p>
        </w:tc>
      </w:tr>
      <w:tr w:rsidR="00822E45" w:rsidRPr="00C27F2D" w14:paraId="72C1325F" w14:textId="77777777" w:rsidTr="002B606B">
        <w:trPr>
          <w:trHeight w:val="454"/>
        </w:trPr>
        <w:tc>
          <w:tcPr>
            <w:tcW w:w="3397" w:type="dxa"/>
            <w:shd w:val="clear" w:color="auto" w:fill="FFFFFF" w:themeFill="background1"/>
            <w:vAlign w:val="center"/>
          </w:tcPr>
          <w:p w14:paraId="7582773C" w14:textId="77777777" w:rsidR="00822E45" w:rsidRPr="00537E69" w:rsidRDefault="00822E45" w:rsidP="00D5312D">
            <w:pPr>
              <w:tabs>
                <w:tab w:val="left" w:pos="1620"/>
              </w:tabs>
              <w:spacing w:before="60" w:after="60" w:line="300" w:lineRule="auto"/>
              <w:rPr>
                <w:rFonts w:cstheme="minorHAnsi"/>
                <w:bCs/>
                <w:i/>
              </w:rPr>
            </w:pPr>
            <w:r w:rsidRPr="00537E69">
              <w:rPr>
                <w:rFonts w:cstheme="minorHAnsi"/>
                <w:bCs/>
                <w:i/>
              </w:rPr>
              <w:t>ΔΕ ΟΔΗΓΩΝ</w:t>
            </w:r>
          </w:p>
        </w:tc>
        <w:tc>
          <w:tcPr>
            <w:tcW w:w="2412" w:type="dxa"/>
            <w:shd w:val="clear" w:color="auto" w:fill="FFFFFF" w:themeFill="background1"/>
            <w:vAlign w:val="center"/>
          </w:tcPr>
          <w:p w14:paraId="292540CB" w14:textId="154D7627" w:rsidR="00822E45" w:rsidRPr="00202E49" w:rsidRDefault="00822E45" w:rsidP="00D5312D">
            <w:pPr>
              <w:tabs>
                <w:tab w:val="left" w:pos="1620"/>
              </w:tabs>
              <w:spacing w:before="60" w:after="60" w:line="300" w:lineRule="auto"/>
              <w:jc w:val="center"/>
              <w:rPr>
                <w:rFonts w:cstheme="minorHAnsi"/>
                <w:b/>
                <w:bCs/>
                <w:iCs/>
              </w:rPr>
            </w:pPr>
            <w:r w:rsidRPr="00202E49">
              <w:rPr>
                <w:rFonts w:cstheme="minorHAnsi"/>
                <w:b/>
                <w:bCs/>
                <w:iCs/>
              </w:rPr>
              <w:t>1</w:t>
            </w:r>
            <w:r w:rsidR="0006638C">
              <w:rPr>
                <w:rFonts w:cstheme="minorHAnsi"/>
                <w:b/>
                <w:bCs/>
                <w:iCs/>
              </w:rPr>
              <w:t xml:space="preserve"> </w:t>
            </w:r>
            <w:r w:rsidR="00BF3A7E" w:rsidRPr="00202E49">
              <w:rPr>
                <w:rFonts w:cstheme="minorHAnsi"/>
                <w:i/>
              </w:rPr>
              <w:t>δεν ολοκληρώθηκε</w:t>
            </w:r>
          </w:p>
        </w:tc>
        <w:tc>
          <w:tcPr>
            <w:tcW w:w="2413" w:type="dxa"/>
            <w:shd w:val="clear" w:color="auto" w:fill="FFFFFF" w:themeFill="background1"/>
            <w:vAlign w:val="center"/>
          </w:tcPr>
          <w:p w14:paraId="1533794D" w14:textId="77777777" w:rsidR="00822E45" w:rsidRPr="009870C4" w:rsidRDefault="00822E45" w:rsidP="00D5312D">
            <w:pPr>
              <w:tabs>
                <w:tab w:val="left" w:pos="1620"/>
              </w:tabs>
              <w:spacing w:before="60" w:after="60" w:line="300" w:lineRule="auto"/>
              <w:jc w:val="center"/>
              <w:rPr>
                <w:rFonts w:cstheme="minorHAnsi"/>
                <w:b/>
                <w:bCs/>
                <w:iCs/>
              </w:rPr>
            </w:pPr>
            <w:r w:rsidRPr="009870C4">
              <w:rPr>
                <w:rFonts w:cstheme="minorHAnsi"/>
                <w:b/>
                <w:bCs/>
                <w:iCs/>
              </w:rPr>
              <w:t>0</w:t>
            </w:r>
          </w:p>
        </w:tc>
      </w:tr>
      <w:tr w:rsidR="009E1711" w:rsidRPr="00C27F2D" w14:paraId="31867535" w14:textId="77777777" w:rsidTr="002B606B">
        <w:trPr>
          <w:trHeight w:val="454"/>
        </w:trPr>
        <w:tc>
          <w:tcPr>
            <w:tcW w:w="3397" w:type="dxa"/>
            <w:shd w:val="clear" w:color="auto" w:fill="FFFFFF" w:themeFill="background1"/>
            <w:vAlign w:val="center"/>
          </w:tcPr>
          <w:p w14:paraId="3F79ADEF" w14:textId="2CF94711" w:rsidR="009E1711" w:rsidRPr="00537E69" w:rsidRDefault="009E1711" w:rsidP="00D5312D">
            <w:pPr>
              <w:tabs>
                <w:tab w:val="left" w:pos="1620"/>
              </w:tabs>
              <w:spacing w:before="60" w:after="60" w:line="300" w:lineRule="auto"/>
              <w:rPr>
                <w:rFonts w:cstheme="minorHAnsi"/>
                <w:bCs/>
                <w:i/>
              </w:rPr>
            </w:pPr>
            <w:r w:rsidRPr="002B606B">
              <w:rPr>
                <w:rFonts w:cstheme="minorHAnsi"/>
                <w:b/>
              </w:rPr>
              <w:t>Α ΚΥΚΛΟΣ 2024</w:t>
            </w:r>
          </w:p>
        </w:tc>
        <w:tc>
          <w:tcPr>
            <w:tcW w:w="2412" w:type="dxa"/>
            <w:shd w:val="clear" w:color="auto" w:fill="FFFFFF" w:themeFill="background1"/>
            <w:vAlign w:val="center"/>
          </w:tcPr>
          <w:p w14:paraId="3A1278CD" w14:textId="77777777" w:rsidR="009E1711" w:rsidRPr="00202E49" w:rsidRDefault="009E1711" w:rsidP="00D5312D">
            <w:pPr>
              <w:tabs>
                <w:tab w:val="left" w:pos="1620"/>
              </w:tabs>
              <w:spacing w:before="60" w:after="60" w:line="300" w:lineRule="auto"/>
              <w:jc w:val="center"/>
              <w:rPr>
                <w:rFonts w:cstheme="minorHAnsi"/>
                <w:b/>
                <w:bCs/>
                <w:iCs/>
              </w:rPr>
            </w:pPr>
          </w:p>
        </w:tc>
        <w:tc>
          <w:tcPr>
            <w:tcW w:w="2413" w:type="dxa"/>
            <w:shd w:val="clear" w:color="auto" w:fill="FFFFFF" w:themeFill="background1"/>
            <w:vAlign w:val="center"/>
          </w:tcPr>
          <w:p w14:paraId="71B1152E" w14:textId="77777777" w:rsidR="009E1711" w:rsidRPr="009870C4" w:rsidRDefault="009E1711" w:rsidP="00D5312D">
            <w:pPr>
              <w:tabs>
                <w:tab w:val="left" w:pos="1620"/>
              </w:tabs>
              <w:spacing w:before="60" w:after="60" w:line="300" w:lineRule="auto"/>
              <w:jc w:val="center"/>
              <w:rPr>
                <w:rFonts w:cstheme="minorHAnsi"/>
                <w:b/>
                <w:bCs/>
                <w:iCs/>
              </w:rPr>
            </w:pPr>
          </w:p>
        </w:tc>
      </w:tr>
      <w:tr w:rsidR="00822E45" w:rsidRPr="00C27F2D" w14:paraId="3E35A403" w14:textId="77777777" w:rsidTr="002B606B">
        <w:trPr>
          <w:trHeight w:val="454"/>
        </w:trPr>
        <w:tc>
          <w:tcPr>
            <w:tcW w:w="3397" w:type="dxa"/>
            <w:shd w:val="clear" w:color="auto" w:fill="FFFFFF" w:themeFill="background1"/>
            <w:vAlign w:val="center"/>
          </w:tcPr>
          <w:p w14:paraId="219A94A9" w14:textId="77777777" w:rsidR="00822E45" w:rsidRPr="00537E69" w:rsidRDefault="00822E45" w:rsidP="00D5312D">
            <w:pPr>
              <w:tabs>
                <w:tab w:val="left" w:pos="1620"/>
              </w:tabs>
              <w:spacing w:before="60" w:after="60" w:line="300" w:lineRule="auto"/>
              <w:rPr>
                <w:rFonts w:cstheme="minorHAnsi"/>
                <w:bCs/>
              </w:rPr>
            </w:pPr>
            <w:r w:rsidRPr="00537E69">
              <w:rPr>
                <w:rFonts w:cstheme="minorHAnsi"/>
                <w:bCs/>
              </w:rPr>
              <w:t>ΠΕ ΔΙΟΙΚΗΤΙΚΟΥ – ΟΙΚΟΝΟΜΙΚΟΥ</w:t>
            </w:r>
          </w:p>
        </w:tc>
        <w:tc>
          <w:tcPr>
            <w:tcW w:w="2412" w:type="dxa"/>
            <w:shd w:val="clear" w:color="auto" w:fill="FFFFFF" w:themeFill="background1"/>
            <w:vAlign w:val="center"/>
          </w:tcPr>
          <w:p w14:paraId="4245CCE5" w14:textId="77777777" w:rsidR="00822E45" w:rsidRPr="00202E49" w:rsidRDefault="00822E45" w:rsidP="00D5312D">
            <w:pPr>
              <w:tabs>
                <w:tab w:val="left" w:pos="1620"/>
              </w:tabs>
              <w:spacing w:before="60" w:after="60" w:line="300" w:lineRule="auto"/>
              <w:jc w:val="center"/>
              <w:rPr>
                <w:rFonts w:cstheme="minorHAnsi"/>
                <w:b/>
                <w:bCs/>
                <w:iCs/>
              </w:rPr>
            </w:pPr>
          </w:p>
        </w:tc>
        <w:tc>
          <w:tcPr>
            <w:tcW w:w="2413" w:type="dxa"/>
            <w:shd w:val="clear" w:color="auto" w:fill="FFFFFF" w:themeFill="background1"/>
            <w:vAlign w:val="center"/>
          </w:tcPr>
          <w:p w14:paraId="0AD23B32" w14:textId="77777777" w:rsidR="00822E45" w:rsidRPr="009870C4" w:rsidRDefault="00822E45" w:rsidP="00D5312D">
            <w:pPr>
              <w:tabs>
                <w:tab w:val="left" w:pos="1620"/>
              </w:tabs>
              <w:spacing w:before="60" w:after="60" w:line="300" w:lineRule="auto"/>
              <w:jc w:val="center"/>
              <w:rPr>
                <w:rFonts w:cstheme="minorHAnsi"/>
                <w:b/>
                <w:bCs/>
                <w:iCs/>
              </w:rPr>
            </w:pPr>
            <w:r w:rsidRPr="009870C4">
              <w:rPr>
                <w:rFonts w:cstheme="minorHAnsi"/>
                <w:b/>
                <w:bCs/>
                <w:iCs/>
              </w:rPr>
              <w:t>1</w:t>
            </w:r>
          </w:p>
        </w:tc>
      </w:tr>
      <w:tr w:rsidR="00822E45" w:rsidRPr="00C27F2D" w14:paraId="6E844C31" w14:textId="77777777" w:rsidTr="002B606B">
        <w:trPr>
          <w:trHeight w:val="454"/>
        </w:trPr>
        <w:tc>
          <w:tcPr>
            <w:tcW w:w="3397" w:type="dxa"/>
            <w:shd w:val="clear" w:color="auto" w:fill="FFFFFF" w:themeFill="background1"/>
            <w:vAlign w:val="center"/>
          </w:tcPr>
          <w:p w14:paraId="2AE1DF6F" w14:textId="77777777" w:rsidR="00822E45" w:rsidRPr="00537E69" w:rsidRDefault="00822E45" w:rsidP="00D5312D">
            <w:pPr>
              <w:tabs>
                <w:tab w:val="left" w:pos="1620"/>
              </w:tabs>
              <w:spacing w:before="60" w:after="60" w:line="300" w:lineRule="auto"/>
              <w:rPr>
                <w:rFonts w:cstheme="minorHAnsi"/>
                <w:bCs/>
              </w:rPr>
            </w:pPr>
            <w:r w:rsidRPr="00537E69">
              <w:rPr>
                <w:rFonts w:cstheme="minorHAnsi"/>
                <w:bCs/>
              </w:rPr>
              <w:t>ΤΕ ΔΙΟΙΚΗΤΙΚΟΥ - ΛΟΓΙΣΤΙΚΟΥ</w:t>
            </w:r>
          </w:p>
        </w:tc>
        <w:tc>
          <w:tcPr>
            <w:tcW w:w="2412" w:type="dxa"/>
            <w:shd w:val="clear" w:color="auto" w:fill="FFFFFF" w:themeFill="background1"/>
            <w:vAlign w:val="center"/>
          </w:tcPr>
          <w:p w14:paraId="36455EB8" w14:textId="77777777" w:rsidR="00822E45" w:rsidRPr="00202E49" w:rsidRDefault="00822E45" w:rsidP="00D5312D">
            <w:pPr>
              <w:tabs>
                <w:tab w:val="left" w:pos="1620"/>
              </w:tabs>
              <w:spacing w:before="60" w:after="60" w:line="300" w:lineRule="auto"/>
              <w:jc w:val="center"/>
              <w:rPr>
                <w:rFonts w:cstheme="minorHAnsi"/>
                <w:b/>
                <w:bCs/>
                <w:iCs/>
              </w:rPr>
            </w:pPr>
          </w:p>
        </w:tc>
        <w:tc>
          <w:tcPr>
            <w:tcW w:w="2413" w:type="dxa"/>
            <w:shd w:val="clear" w:color="auto" w:fill="FFFFFF" w:themeFill="background1"/>
            <w:vAlign w:val="center"/>
          </w:tcPr>
          <w:p w14:paraId="1E4F97EE" w14:textId="520D1F02" w:rsidR="00822E45" w:rsidRPr="009870C4" w:rsidRDefault="00822E45" w:rsidP="00D5312D">
            <w:pPr>
              <w:tabs>
                <w:tab w:val="left" w:pos="1620"/>
              </w:tabs>
              <w:spacing w:before="60" w:after="60" w:line="300" w:lineRule="auto"/>
              <w:jc w:val="center"/>
              <w:rPr>
                <w:rFonts w:cstheme="minorHAnsi"/>
                <w:b/>
                <w:bCs/>
                <w:iCs/>
              </w:rPr>
            </w:pPr>
            <w:r w:rsidRPr="009870C4">
              <w:rPr>
                <w:rFonts w:cstheme="minorHAnsi"/>
                <w:b/>
                <w:bCs/>
                <w:iCs/>
              </w:rPr>
              <w:t>1</w:t>
            </w:r>
            <w:r w:rsidR="00BF3A7E" w:rsidRPr="00BF3A7E">
              <w:rPr>
                <w:rFonts w:cstheme="minorHAnsi"/>
                <w:i/>
                <w:sz w:val="20"/>
                <w:szCs w:val="20"/>
              </w:rPr>
              <w:t xml:space="preserve"> </w:t>
            </w:r>
            <w:r w:rsidR="00BF3A7E" w:rsidRPr="00740AAA">
              <w:rPr>
                <w:rFonts w:cstheme="minorHAnsi"/>
                <w:i/>
              </w:rPr>
              <w:t>δεν ολοκληρώθηκε</w:t>
            </w:r>
          </w:p>
        </w:tc>
      </w:tr>
      <w:tr w:rsidR="00822E45" w:rsidRPr="00C27F2D" w14:paraId="38EDFA5C" w14:textId="77777777" w:rsidTr="002B606B">
        <w:trPr>
          <w:trHeight w:val="454"/>
        </w:trPr>
        <w:tc>
          <w:tcPr>
            <w:tcW w:w="3397" w:type="dxa"/>
            <w:shd w:val="clear" w:color="auto" w:fill="FFFFFF" w:themeFill="background1"/>
            <w:vAlign w:val="center"/>
          </w:tcPr>
          <w:p w14:paraId="646BDF9F" w14:textId="77777777" w:rsidR="00822E45" w:rsidRPr="00537E69" w:rsidRDefault="00822E45" w:rsidP="00D5312D">
            <w:pPr>
              <w:tabs>
                <w:tab w:val="left" w:pos="1620"/>
              </w:tabs>
              <w:spacing w:before="60" w:after="60" w:line="300" w:lineRule="auto"/>
              <w:rPr>
                <w:rFonts w:cstheme="minorHAnsi"/>
                <w:bCs/>
              </w:rPr>
            </w:pPr>
            <w:r w:rsidRPr="00537E69">
              <w:rPr>
                <w:rFonts w:cstheme="minorHAnsi"/>
                <w:bCs/>
              </w:rPr>
              <w:t>ΥΕ ΠΡΟΣΩΠΙΚΟ ΚΑΘΑΡΙΟΤΗΤΑΣ ΕΞΩΤΕΡΙΚΩΝ ΧΩΡΩΝ</w:t>
            </w:r>
          </w:p>
        </w:tc>
        <w:tc>
          <w:tcPr>
            <w:tcW w:w="2412" w:type="dxa"/>
            <w:shd w:val="clear" w:color="auto" w:fill="FFFFFF" w:themeFill="background1"/>
            <w:vAlign w:val="center"/>
          </w:tcPr>
          <w:p w14:paraId="196EBF4A" w14:textId="267664FA" w:rsidR="00822E45" w:rsidRPr="00202E49" w:rsidRDefault="00822E45" w:rsidP="00D5312D">
            <w:pPr>
              <w:tabs>
                <w:tab w:val="left" w:pos="1620"/>
              </w:tabs>
              <w:spacing w:before="60" w:after="60" w:line="300" w:lineRule="auto"/>
              <w:jc w:val="center"/>
              <w:rPr>
                <w:rFonts w:cstheme="minorHAnsi"/>
                <w:b/>
                <w:bCs/>
                <w:iCs/>
              </w:rPr>
            </w:pPr>
            <w:r w:rsidRPr="00202E49">
              <w:rPr>
                <w:rFonts w:cstheme="minorHAnsi"/>
                <w:b/>
                <w:bCs/>
                <w:iCs/>
              </w:rPr>
              <w:t>1</w:t>
            </w:r>
            <w:r w:rsidR="0006638C">
              <w:rPr>
                <w:rFonts w:cstheme="minorHAnsi"/>
                <w:b/>
                <w:bCs/>
                <w:iCs/>
              </w:rPr>
              <w:t xml:space="preserve"> </w:t>
            </w:r>
            <w:r w:rsidR="00BF3A7E" w:rsidRPr="00202E49">
              <w:rPr>
                <w:rFonts w:cstheme="minorHAnsi"/>
                <w:i/>
              </w:rPr>
              <w:t>δεν ολοκληρώθηκε</w:t>
            </w:r>
          </w:p>
        </w:tc>
        <w:tc>
          <w:tcPr>
            <w:tcW w:w="2413" w:type="dxa"/>
            <w:shd w:val="clear" w:color="auto" w:fill="FFFFFF" w:themeFill="background1"/>
            <w:vAlign w:val="center"/>
          </w:tcPr>
          <w:p w14:paraId="48AD3C45" w14:textId="77777777" w:rsidR="00822E45" w:rsidRPr="009870C4" w:rsidRDefault="00822E45" w:rsidP="00D5312D">
            <w:pPr>
              <w:tabs>
                <w:tab w:val="left" w:pos="1620"/>
              </w:tabs>
              <w:spacing w:before="60" w:after="60" w:line="300" w:lineRule="auto"/>
              <w:rPr>
                <w:rFonts w:cstheme="minorHAnsi"/>
                <w:b/>
                <w:bCs/>
                <w:iCs/>
              </w:rPr>
            </w:pPr>
          </w:p>
        </w:tc>
      </w:tr>
      <w:tr w:rsidR="00822E45" w:rsidRPr="00C27F2D" w14:paraId="4B04858F" w14:textId="77777777" w:rsidTr="002B606B">
        <w:trPr>
          <w:trHeight w:val="454"/>
        </w:trPr>
        <w:tc>
          <w:tcPr>
            <w:tcW w:w="3397" w:type="dxa"/>
            <w:shd w:val="clear" w:color="auto" w:fill="FFFFFF" w:themeFill="background1"/>
            <w:vAlign w:val="center"/>
          </w:tcPr>
          <w:p w14:paraId="1CAA665A" w14:textId="77777777" w:rsidR="00822E45" w:rsidRPr="00537E69" w:rsidRDefault="00822E45" w:rsidP="00D5312D">
            <w:pPr>
              <w:tabs>
                <w:tab w:val="left" w:pos="1620"/>
              </w:tabs>
              <w:spacing w:before="60" w:after="60" w:line="300" w:lineRule="auto"/>
              <w:rPr>
                <w:rFonts w:cstheme="minorHAnsi"/>
              </w:rPr>
            </w:pPr>
            <w:r w:rsidRPr="00537E69">
              <w:rPr>
                <w:rFonts w:cstheme="minorHAnsi"/>
              </w:rPr>
              <w:t>ΔΕ ΟΔΗΓΩΝ</w:t>
            </w:r>
          </w:p>
        </w:tc>
        <w:tc>
          <w:tcPr>
            <w:tcW w:w="2412" w:type="dxa"/>
            <w:shd w:val="clear" w:color="auto" w:fill="FFFFFF" w:themeFill="background1"/>
            <w:vAlign w:val="center"/>
          </w:tcPr>
          <w:p w14:paraId="502556BF" w14:textId="206749B8" w:rsidR="00822E45" w:rsidRPr="00202E49" w:rsidRDefault="00822E45" w:rsidP="00D5312D">
            <w:pPr>
              <w:tabs>
                <w:tab w:val="left" w:pos="1620"/>
              </w:tabs>
              <w:spacing w:before="60" w:after="60" w:line="300" w:lineRule="auto"/>
              <w:jc w:val="center"/>
              <w:rPr>
                <w:rFonts w:cstheme="minorHAnsi"/>
                <w:b/>
                <w:bCs/>
                <w:iCs/>
              </w:rPr>
            </w:pPr>
            <w:r w:rsidRPr="00202E49">
              <w:rPr>
                <w:rFonts w:cstheme="minorHAnsi"/>
                <w:b/>
                <w:bCs/>
                <w:iCs/>
              </w:rPr>
              <w:t xml:space="preserve">3 </w:t>
            </w:r>
            <w:r w:rsidR="00BF3A7E" w:rsidRPr="00202E49">
              <w:rPr>
                <w:rFonts w:cstheme="minorHAnsi"/>
                <w:i/>
              </w:rPr>
              <w:t>δεν ολοκληρώθηκε</w:t>
            </w:r>
          </w:p>
        </w:tc>
        <w:tc>
          <w:tcPr>
            <w:tcW w:w="2413" w:type="dxa"/>
            <w:shd w:val="clear" w:color="auto" w:fill="FFFFFF" w:themeFill="background1"/>
            <w:vAlign w:val="center"/>
          </w:tcPr>
          <w:p w14:paraId="437DC53D" w14:textId="77777777" w:rsidR="00822E45" w:rsidRPr="009870C4" w:rsidRDefault="00822E45" w:rsidP="00D5312D">
            <w:pPr>
              <w:tabs>
                <w:tab w:val="left" w:pos="1620"/>
              </w:tabs>
              <w:spacing w:before="60" w:after="60" w:line="300" w:lineRule="auto"/>
              <w:rPr>
                <w:rFonts w:cstheme="minorHAnsi"/>
                <w:b/>
                <w:i/>
              </w:rPr>
            </w:pPr>
          </w:p>
        </w:tc>
      </w:tr>
      <w:tr w:rsidR="002B606B" w:rsidRPr="00C27F2D" w14:paraId="3B0363B8" w14:textId="77777777" w:rsidTr="002B606B">
        <w:trPr>
          <w:trHeight w:val="454"/>
        </w:trPr>
        <w:tc>
          <w:tcPr>
            <w:tcW w:w="3397" w:type="dxa"/>
            <w:shd w:val="clear" w:color="auto" w:fill="FFFFFF" w:themeFill="background1"/>
            <w:vAlign w:val="center"/>
          </w:tcPr>
          <w:p w14:paraId="38807CC5" w14:textId="739016D8" w:rsidR="002B606B" w:rsidRPr="00537E69" w:rsidRDefault="002B606B" w:rsidP="00D5312D">
            <w:pPr>
              <w:tabs>
                <w:tab w:val="left" w:pos="1620"/>
              </w:tabs>
              <w:spacing w:before="60" w:after="60" w:line="300" w:lineRule="auto"/>
              <w:rPr>
                <w:rFonts w:cstheme="minorHAnsi"/>
              </w:rPr>
            </w:pPr>
            <w:r w:rsidRPr="00202E49">
              <w:rPr>
                <w:rFonts w:cstheme="minorHAnsi"/>
                <w:b/>
              </w:rPr>
              <w:t>Β ΚΥΚΛΟΣ 2024</w:t>
            </w:r>
          </w:p>
        </w:tc>
        <w:tc>
          <w:tcPr>
            <w:tcW w:w="2412" w:type="dxa"/>
            <w:shd w:val="clear" w:color="auto" w:fill="FFFFFF" w:themeFill="background1"/>
            <w:vAlign w:val="center"/>
          </w:tcPr>
          <w:p w14:paraId="343F69E8" w14:textId="77777777" w:rsidR="002B606B" w:rsidRPr="00202E49" w:rsidRDefault="002B606B" w:rsidP="00D5312D">
            <w:pPr>
              <w:tabs>
                <w:tab w:val="left" w:pos="1620"/>
              </w:tabs>
              <w:spacing w:before="60" w:after="60" w:line="300" w:lineRule="auto"/>
              <w:jc w:val="center"/>
              <w:rPr>
                <w:rFonts w:cstheme="minorHAnsi"/>
                <w:b/>
                <w:bCs/>
                <w:iCs/>
              </w:rPr>
            </w:pPr>
          </w:p>
        </w:tc>
        <w:tc>
          <w:tcPr>
            <w:tcW w:w="2413" w:type="dxa"/>
            <w:shd w:val="clear" w:color="auto" w:fill="FFFFFF" w:themeFill="background1"/>
            <w:vAlign w:val="center"/>
          </w:tcPr>
          <w:p w14:paraId="7FCEC909" w14:textId="77777777" w:rsidR="002B606B" w:rsidRPr="009870C4" w:rsidRDefault="002B606B" w:rsidP="00D5312D">
            <w:pPr>
              <w:tabs>
                <w:tab w:val="left" w:pos="1620"/>
              </w:tabs>
              <w:spacing w:before="60" w:after="60" w:line="300" w:lineRule="auto"/>
              <w:rPr>
                <w:rFonts w:cstheme="minorHAnsi"/>
                <w:b/>
                <w:i/>
              </w:rPr>
            </w:pPr>
          </w:p>
        </w:tc>
      </w:tr>
      <w:tr w:rsidR="00822E45" w:rsidRPr="00C27F2D" w14:paraId="2DD798E6" w14:textId="77777777" w:rsidTr="002B606B">
        <w:trPr>
          <w:trHeight w:val="454"/>
        </w:trPr>
        <w:tc>
          <w:tcPr>
            <w:tcW w:w="3397" w:type="dxa"/>
            <w:shd w:val="clear" w:color="auto" w:fill="FFFFFF" w:themeFill="background1"/>
            <w:vAlign w:val="center"/>
          </w:tcPr>
          <w:p w14:paraId="394369CB" w14:textId="77777777" w:rsidR="00822E45" w:rsidRPr="00537E69" w:rsidRDefault="00822E45" w:rsidP="00D5312D">
            <w:pPr>
              <w:tabs>
                <w:tab w:val="left" w:pos="1620"/>
              </w:tabs>
              <w:spacing w:before="60" w:after="60" w:line="300" w:lineRule="auto"/>
              <w:rPr>
                <w:rFonts w:cstheme="minorHAnsi"/>
                <w:iCs/>
              </w:rPr>
            </w:pPr>
            <w:r w:rsidRPr="00537E69">
              <w:rPr>
                <w:rFonts w:cstheme="minorHAnsi"/>
                <w:iCs/>
              </w:rPr>
              <w:t>ΔΕ ΟΔΗΓΩΝ</w:t>
            </w:r>
          </w:p>
        </w:tc>
        <w:tc>
          <w:tcPr>
            <w:tcW w:w="2412" w:type="dxa"/>
            <w:shd w:val="clear" w:color="auto" w:fill="FFFFFF" w:themeFill="background1"/>
            <w:vAlign w:val="center"/>
          </w:tcPr>
          <w:p w14:paraId="6A3E6BC8" w14:textId="3583E446" w:rsidR="00822E45" w:rsidRPr="00202E49" w:rsidRDefault="00822E45" w:rsidP="00D5312D">
            <w:pPr>
              <w:tabs>
                <w:tab w:val="left" w:pos="1620"/>
              </w:tabs>
              <w:spacing w:before="60" w:after="60" w:line="300" w:lineRule="auto"/>
              <w:jc w:val="center"/>
              <w:rPr>
                <w:rFonts w:cstheme="minorHAnsi"/>
                <w:b/>
                <w:bCs/>
                <w:iCs/>
              </w:rPr>
            </w:pPr>
            <w:r w:rsidRPr="00202E49">
              <w:rPr>
                <w:rFonts w:cstheme="minorHAnsi"/>
                <w:b/>
                <w:bCs/>
                <w:iCs/>
              </w:rPr>
              <w:t xml:space="preserve">2 </w:t>
            </w:r>
            <w:r w:rsidR="00BF3A7E" w:rsidRPr="00202E49">
              <w:rPr>
                <w:rFonts w:cstheme="minorHAnsi"/>
                <w:i/>
              </w:rPr>
              <w:t>δεν ολοκληρώθηκε</w:t>
            </w:r>
          </w:p>
        </w:tc>
        <w:tc>
          <w:tcPr>
            <w:tcW w:w="2413" w:type="dxa"/>
            <w:shd w:val="clear" w:color="auto" w:fill="FFFFFF" w:themeFill="background1"/>
            <w:vAlign w:val="center"/>
          </w:tcPr>
          <w:p w14:paraId="77B9CC17" w14:textId="77777777" w:rsidR="00822E45" w:rsidRPr="009870C4" w:rsidRDefault="00822E45" w:rsidP="00D5312D">
            <w:pPr>
              <w:tabs>
                <w:tab w:val="left" w:pos="1620"/>
              </w:tabs>
              <w:spacing w:before="60" w:after="60" w:line="300" w:lineRule="auto"/>
              <w:rPr>
                <w:rFonts w:cstheme="minorHAnsi"/>
                <w:b/>
                <w:i/>
              </w:rPr>
            </w:pPr>
          </w:p>
        </w:tc>
      </w:tr>
      <w:tr w:rsidR="00822E45" w:rsidRPr="00C27F2D" w14:paraId="5F0BA391" w14:textId="77777777" w:rsidTr="002B606B">
        <w:trPr>
          <w:trHeight w:val="454"/>
        </w:trPr>
        <w:tc>
          <w:tcPr>
            <w:tcW w:w="3397" w:type="dxa"/>
            <w:shd w:val="clear" w:color="auto" w:fill="FFFFFF" w:themeFill="background1"/>
            <w:vAlign w:val="center"/>
          </w:tcPr>
          <w:p w14:paraId="431183D9" w14:textId="77777777" w:rsidR="00822E45" w:rsidRPr="00537E69" w:rsidRDefault="00822E45" w:rsidP="00D5312D">
            <w:pPr>
              <w:tabs>
                <w:tab w:val="left" w:pos="1620"/>
              </w:tabs>
              <w:spacing w:before="60" w:after="60" w:line="300" w:lineRule="auto"/>
              <w:rPr>
                <w:rFonts w:cstheme="minorHAnsi"/>
                <w:iCs/>
              </w:rPr>
            </w:pPr>
            <w:r w:rsidRPr="00537E69">
              <w:rPr>
                <w:rFonts w:cstheme="minorHAnsi"/>
                <w:iCs/>
              </w:rPr>
              <w:t>ΔΕ ΔΙΟΙΚΗΤΙΚΟΥ - ΛΟΓΙΣΤΙΚΟΥ</w:t>
            </w:r>
          </w:p>
        </w:tc>
        <w:tc>
          <w:tcPr>
            <w:tcW w:w="2412" w:type="dxa"/>
            <w:shd w:val="clear" w:color="auto" w:fill="FFFFFF" w:themeFill="background1"/>
            <w:vAlign w:val="center"/>
          </w:tcPr>
          <w:p w14:paraId="11FC02F0" w14:textId="5F1DD7FE" w:rsidR="00822E45" w:rsidRPr="00202E49" w:rsidRDefault="00822E45" w:rsidP="00D5312D">
            <w:pPr>
              <w:tabs>
                <w:tab w:val="left" w:pos="1620"/>
              </w:tabs>
              <w:spacing w:before="60" w:after="60" w:line="300" w:lineRule="auto"/>
              <w:jc w:val="center"/>
              <w:rPr>
                <w:rFonts w:cstheme="minorHAnsi"/>
                <w:b/>
                <w:bCs/>
                <w:iCs/>
              </w:rPr>
            </w:pPr>
            <w:r w:rsidRPr="00202E49">
              <w:rPr>
                <w:rFonts w:cstheme="minorHAnsi"/>
                <w:b/>
                <w:bCs/>
                <w:iCs/>
              </w:rPr>
              <w:t>1</w:t>
            </w:r>
            <w:r w:rsidR="00202E49" w:rsidRPr="00202E49">
              <w:rPr>
                <w:rFonts w:cstheme="minorHAnsi"/>
                <w:b/>
                <w:bCs/>
                <w:iCs/>
              </w:rPr>
              <w:t xml:space="preserve"> </w:t>
            </w:r>
            <w:r w:rsidR="00BF3A7E" w:rsidRPr="00202E49">
              <w:rPr>
                <w:rFonts w:cstheme="minorHAnsi"/>
                <w:i/>
              </w:rPr>
              <w:t>δεν ολοκληρώθηκε</w:t>
            </w:r>
          </w:p>
        </w:tc>
        <w:tc>
          <w:tcPr>
            <w:tcW w:w="2413" w:type="dxa"/>
            <w:shd w:val="clear" w:color="auto" w:fill="FFFFFF" w:themeFill="background1"/>
            <w:vAlign w:val="center"/>
          </w:tcPr>
          <w:p w14:paraId="0C096245" w14:textId="77777777" w:rsidR="00822E45" w:rsidRPr="00C27F2D" w:rsidRDefault="00822E45" w:rsidP="00D5312D">
            <w:pPr>
              <w:tabs>
                <w:tab w:val="left" w:pos="1620"/>
              </w:tabs>
              <w:spacing w:before="60" w:after="60" w:line="300" w:lineRule="auto"/>
              <w:rPr>
                <w:rFonts w:cstheme="minorHAnsi"/>
              </w:rPr>
            </w:pPr>
          </w:p>
        </w:tc>
      </w:tr>
    </w:tbl>
    <w:p w14:paraId="6C7BCFD2" w14:textId="1648BEC1" w:rsidR="00406871" w:rsidRDefault="00EF71B6" w:rsidP="00E65129">
      <w:pPr>
        <w:tabs>
          <w:tab w:val="left" w:pos="1620"/>
        </w:tabs>
        <w:spacing w:before="120" w:line="300" w:lineRule="auto"/>
        <w:jc w:val="both"/>
        <w:rPr>
          <w:color w:val="595959" w:themeColor="text1" w:themeTint="A6"/>
          <w:spacing w:val="15"/>
          <w:w w:val="102"/>
          <w:sz w:val="20"/>
          <w:szCs w:val="20"/>
        </w:rPr>
      </w:pPr>
      <w:r w:rsidRPr="002767A2">
        <w:rPr>
          <w:color w:val="595959" w:themeColor="text1" w:themeTint="A6"/>
          <w:spacing w:val="15"/>
          <w:w w:val="102"/>
          <w:sz w:val="20"/>
          <w:szCs w:val="20"/>
        </w:rPr>
        <w:t>Πηγή</w:t>
      </w:r>
      <w:r>
        <w:rPr>
          <w:color w:val="595959" w:themeColor="text1" w:themeTint="A6"/>
          <w:spacing w:val="15"/>
          <w:w w:val="102"/>
          <w:sz w:val="20"/>
          <w:szCs w:val="20"/>
        </w:rPr>
        <w:t>:</w:t>
      </w:r>
      <w:r w:rsidRPr="002767A2">
        <w:rPr>
          <w:color w:val="595959" w:themeColor="text1" w:themeTint="A6"/>
          <w:spacing w:val="15"/>
          <w:w w:val="102"/>
          <w:sz w:val="20"/>
          <w:szCs w:val="20"/>
        </w:rPr>
        <w:t xml:space="preserve"> </w:t>
      </w:r>
      <w:r w:rsidR="00406871" w:rsidRPr="002767A2">
        <w:rPr>
          <w:color w:val="595959" w:themeColor="text1" w:themeTint="A6"/>
          <w:spacing w:val="15"/>
          <w:w w:val="102"/>
          <w:sz w:val="20"/>
          <w:szCs w:val="20"/>
        </w:rPr>
        <w:t xml:space="preserve">Τμήμα </w:t>
      </w:r>
      <w:r w:rsidR="00406871">
        <w:rPr>
          <w:color w:val="595959" w:themeColor="text1" w:themeTint="A6"/>
          <w:spacing w:val="15"/>
          <w:w w:val="102"/>
          <w:sz w:val="20"/>
          <w:szCs w:val="20"/>
        </w:rPr>
        <w:t>Ανάπτυξης Ανθρώπινου Δυναμικού και Μισθοδοσίας</w:t>
      </w:r>
    </w:p>
    <w:p w14:paraId="26582E35" w14:textId="77777777" w:rsidR="009110F2" w:rsidRPr="002767A2" w:rsidRDefault="009110F2" w:rsidP="00406871">
      <w:pPr>
        <w:tabs>
          <w:tab w:val="left" w:pos="1620"/>
        </w:tabs>
        <w:spacing w:before="60" w:line="300" w:lineRule="auto"/>
        <w:jc w:val="both"/>
        <w:rPr>
          <w:color w:val="595959" w:themeColor="text1" w:themeTint="A6"/>
          <w:spacing w:val="15"/>
          <w:w w:val="102"/>
          <w:sz w:val="20"/>
          <w:szCs w:val="20"/>
        </w:rPr>
      </w:pPr>
    </w:p>
    <w:tbl>
      <w:tblPr>
        <w:tblStyle w:val="ac"/>
        <w:tblW w:w="8222" w:type="dxa"/>
        <w:tblInd w:w="137" w:type="dxa"/>
        <w:tblBorders>
          <w:top w:val="single" w:sz="4" w:space="0" w:color="F2A16A"/>
          <w:left w:val="single" w:sz="4" w:space="0" w:color="F2A16A"/>
          <w:bottom w:val="single" w:sz="4" w:space="0" w:color="F2A16A"/>
          <w:right w:val="single" w:sz="4" w:space="0" w:color="F2A16A"/>
          <w:insideH w:val="single" w:sz="4" w:space="0" w:color="F2A16A"/>
          <w:insideV w:val="single" w:sz="4" w:space="0" w:color="F2A16A"/>
        </w:tblBorders>
        <w:tblLook w:val="04A0" w:firstRow="1" w:lastRow="0" w:firstColumn="1" w:lastColumn="0" w:noHBand="0" w:noVBand="1"/>
      </w:tblPr>
      <w:tblGrid>
        <w:gridCol w:w="3402"/>
        <w:gridCol w:w="2410"/>
        <w:gridCol w:w="2410"/>
      </w:tblGrid>
      <w:tr w:rsidR="00FB216C" w14:paraId="4EA42BCD" w14:textId="77777777" w:rsidTr="009E1711">
        <w:tc>
          <w:tcPr>
            <w:tcW w:w="8222" w:type="dxa"/>
            <w:gridSpan w:val="3"/>
            <w:tcBorders>
              <w:bottom w:val="single" w:sz="4" w:space="0" w:color="F2A16A"/>
            </w:tcBorders>
            <w:shd w:val="clear" w:color="auto" w:fill="F7C7A7"/>
            <w:vAlign w:val="center"/>
          </w:tcPr>
          <w:p w14:paraId="7107ADD1" w14:textId="7EEB2712" w:rsidR="00FB216C" w:rsidRPr="00043BC6" w:rsidRDefault="001C1E6A" w:rsidP="00C73DFF">
            <w:pPr>
              <w:tabs>
                <w:tab w:val="left" w:pos="1620"/>
              </w:tabs>
              <w:spacing w:before="120" w:after="120" w:line="300" w:lineRule="auto"/>
              <w:jc w:val="center"/>
              <w:rPr>
                <w:b/>
                <w:bCs/>
              </w:rPr>
            </w:pPr>
            <w:r>
              <w:rPr>
                <w:b/>
                <w:bCs/>
              </w:rPr>
              <w:lastRenderedPageBreak/>
              <w:t>ΜΕΤΑΤΑΞΕΙΣ ΛΟΓΩ ΥΓΕΙΑΣ</w:t>
            </w:r>
          </w:p>
        </w:tc>
      </w:tr>
      <w:tr w:rsidR="00FB216C" w14:paraId="29FD5E09" w14:textId="77777777" w:rsidTr="009E1711">
        <w:tc>
          <w:tcPr>
            <w:tcW w:w="3402" w:type="dxa"/>
            <w:tcBorders>
              <w:bottom w:val="single" w:sz="18" w:space="0" w:color="F2A16A"/>
            </w:tcBorders>
            <w:shd w:val="clear" w:color="auto" w:fill="FFFFFF" w:themeFill="background1"/>
            <w:vAlign w:val="center"/>
          </w:tcPr>
          <w:p w14:paraId="0B314180" w14:textId="77777777" w:rsidR="00FB216C" w:rsidRPr="005E25B9" w:rsidRDefault="00FB216C" w:rsidP="00C73DFF">
            <w:pPr>
              <w:tabs>
                <w:tab w:val="left" w:pos="1620"/>
              </w:tabs>
              <w:spacing w:before="120" w:after="120" w:line="300" w:lineRule="auto"/>
              <w:rPr>
                <w:b/>
                <w:bCs/>
                <w:sz w:val="20"/>
                <w:szCs w:val="20"/>
              </w:rPr>
            </w:pPr>
            <w:r w:rsidRPr="005E25B9">
              <w:rPr>
                <w:b/>
                <w:bCs/>
                <w:sz w:val="20"/>
                <w:szCs w:val="20"/>
              </w:rPr>
              <w:t>Ειδικότητα</w:t>
            </w:r>
          </w:p>
        </w:tc>
        <w:tc>
          <w:tcPr>
            <w:tcW w:w="2410" w:type="dxa"/>
            <w:tcBorders>
              <w:bottom w:val="single" w:sz="18" w:space="0" w:color="F2A16A"/>
            </w:tcBorders>
            <w:shd w:val="clear" w:color="auto" w:fill="FFFFFF" w:themeFill="background1"/>
            <w:vAlign w:val="center"/>
          </w:tcPr>
          <w:p w14:paraId="7BAA7FCC" w14:textId="77777777" w:rsidR="00FB216C" w:rsidRPr="005E25B9" w:rsidRDefault="00FB216C" w:rsidP="00C73DFF">
            <w:pPr>
              <w:tabs>
                <w:tab w:val="left" w:pos="1620"/>
              </w:tabs>
              <w:spacing w:before="120" w:after="120" w:line="300" w:lineRule="auto"/>
              <w:rPr>
                <w:b/>
                <w:bCs/>
                <w:sz w:val="20"/>
                <w:szCs w:val="20"/>
              </w:rPr>
            </w:pPr>
            <w:r w:rsidRPr="005E25B9">
              <w:rPr>
                <w:rFonts w:ascii="Calibri" w:eastAsia="Times New Roman" w:hAnsi="Calibri" w:cs="Calibri"/>
                <w:b/>
                <w:bCs/>
                <w:w w:val="102"/>
                <w:sz w:val="20"/>
                <w:szCs w:val="20"/>
                <w:lang w:eastAsia="el-GR"/>
              </w:rPr>
              <w:t xml:space="preserve">Από Δήμο Αγίας Βαρβάρας σε άλλους φορείς </w:t>
            </w:r>
          </w:p>
        </w:tc>
        <w:tc>
          <w:tcPr>
            <w:tcW w:w="2410" w:type="dxa"/>
            <w:tcBorders>
              <w:bottom w:val="single" w:sz="18" w:space="0" w:color="F2A16A"/>
            </w:tcBorders>
            <w:shd w:val="clear" w:color="auto" w:fill="FFFFFF" w:themeFill="background1"/>
            <w:vAlign w:val="center"/>
          </w:tcPr>
          <w:p w14:paraId="56F5AD12" w14:textId="77777777" w:rsidR="00FB216C" w:rsidRPr="005E25B9" w:rsidRDefault="00FB216C" w:rsidP="00C73DFF">
            <w:pPr>
              <w:tabs>
                <w:tab w:val="left" w:pos="1620"/>
              </w:tabs>
              <w:spacing w:before="120" w:after="120" w:line="300" w:lineRule="auto"/>
              <w:rPr>
                <w:b/>
                <w:bCs/>
                <w:sz w:val="20"/>
                <w:szCs w:val="20"/>
              </w:rPr>
            </w:pPr>
            <w:r w:rsidRPr="005E25B9">
              <w:rPr>
                <w:b/>
                <w:bCs/>
                <w:sz w:val="20"/>
                <w:szCs w:val="20"/>
              </w:rPr>
              <w:t>Από άλλους</w:t>
            </w:r>
            <w:r w:rsidRPr="005E25B9">
              <w:rPr>
                <w:rFonts w:ascii="Calibri" w:eastAsia="Times New Roman" w:hAnsi="Calibri" w:cs="Calibri"/>
                <w:b/>
                <w:bCs/>
                <w:w w:val="102"/>
                <w:sz w:val="20"/>
                <w:szCs w:val="20"/>
                <w:lang w:eastAsia="el-GR"/>
              </w:rPr>
              <w:t xml:space="preserve"> φορείς προς το Δήμο Αγίας Βαρβάρας</w:t>
            </w:r>
          </w:p>
        </w:tc>
      </w:tr>
      <w:tr w:rsidR="009E1711" w14:paraId="4AB70A6A" w14:textId="77777777" w:rsidTr="009E1711">
        <w:trPr>
          <w:trHeight w:val="454"/>
        </w:trPr>
        <w:tc>
          <w:tcPr>
            <w:tcW w:w="3402" w:type="dxa"/>
            <w:shd w:val="clear" w:color="auto" w:fill="FFFFFF" w:themeFill="background1"/>
            <w:vAlign w:val="center"/>
          </w:tcPr>
          <w:p w14:paraId="673EBE90" w14:textId="3AF1E51C" w:rsidR="009E1711" w:rsidRPr="00537E69" w:rsidRDefault="009E1711" w:rsidP="00C73DFF">
            <w:pPr>
              <w:tabs>
                <w:tab w:val="left" w:pos="1620"/>
              </w:tabs>
              <w:spacing w:before="60" w:after="60" w:line="300" w:lineRule="auto"/>
              <w:rPr>
                <w:bCs/>
              </w:rPr>
            </w:pPr>
            <w:r w:rsidRPr="009870C4">
              <w:rPr>
                <w:b/>
              </w:rPr>
              <w:t>2022</w:t>
            </w:r>
          </w:p>
        </w:tc>
        <w:tc>
          <w:tcPr>
            <w:tcW w:w="2410" w:type="dxa"/>
            <w:shd w:val="clear" w:color="auto" w:fill="FFFFFF" w:themeFill="background1"/>
            <w:vAlign w:val="center"/>
          </w:tcPr>
          <w:p w14:paraId="6D218CE0" w14:textId="77777777" w:rsidR="009E1711" w:rsidRDefault="009E1711" w:rsidP="00C73DFF">
            <w:pPr>
              <w:tabs>
                <w:tab w:val="left" w:pos="1620"/>
              </w:tabs>
              <w:spacing w:before="60" w:after="60" w:line="300" w:lineRule="auto"/>
              <w:jc w:val="center"/>
              <w:rPr>
                <w:b/>
              </w:rPr>
            </w:pPr>
          </w:p>
        </w:tc>
        <w:tc>
          <w:tcPr>
            <w:tcW w:w="2410" w:type="dxa"/>
            <w:shd w:val="clear" w:color="auto" w:fill="FFFFFF" w:themeFill="background1"/>
            <w:vAlign w:val="center"/>
          </w:tcPr>
          <w:p w14:paraId="3B26632A" w14:textId="77777777" w:rsidR="009E1711" w:rsidRPr="007579A1" w:rsidRDefault="009E1711" w:rsidP="00C73DFF">
            <w:pPr>
              <w:tabs>
                <w:tab w:val="left" w:pos="1620"/>
              </w:tabs>
              <w:spacing w:before="60" w:after="60" w:line="300" w:lineRule="auto"/>
              <w:jc w:val="center"/>
            </w:pPr>
          </w:p>
        </w:tc>
      </w:tr>
      <w:tr w:rsidR="00FB216C" w14:paraId="04B63F88" w14:textId="77777777" w:rsidTr="009E1711">
        <w:trPr>
          <w:trHeight w:val="454"/>
        </w:trPr>
        <w:tc>
          <w:tcPr>
            <w:tcW w:w="3402" w:type="dxa"/>
            <w:shd w:val="clear" w:color="auto" w:fill="FFFFFF" w:themeFill="background1"/>
            <w:vAlign w:val="center"/>
          </w:tcPr>
          <w:p w14:paraId="77104AB2" w14:textId="77777777" w:rsidR="00FB216C" w:rsidRPr="00537E69" w:rsidRDefault="00FB216C" w:rsidP="00C73DFF">
            <w:pPr>
              <w:tabs>
                <w:tab w:val="left" w:pos="1620"/>
              </w:tabs>
              <w:spacing w:before="60" w:after="60" w:line="300" w:lineRule="auto"/>
              <w:rPr>
                <w:bCs/>
              </w:rPr>
            </w:pPr>
            <w:r w:rsidRPr="00537E69">
              <w:rPr>
                <w:bCs/>
              </w:rPr>
              <w:t>ΤΕ ΔΙΟΙΚΗΤΙΚΟΥ – ΛΟΓΙΣΤΙΚΟΥ</w:t>
            </w:r>
          </w:p>
        </w:tc>
        <w:tc>
          <w:tcPr>
            <w:tcW w:w="2410" w:type="dxa"/>
            <w:shd w:val="clear" w:color="auto" w:fill="FFFFFF" w:themeFill="background1"/>
            <w:vAlign w:val="center"/>
          </w:tcPr>
          <w:p w14:paraId="470E8799" w14:textId="77777777" w:rsidR="00FB216C" w:rsidRPr="007579A1" w:rsidRDefault="00FB216C" w:rsidP="00C73DFF">
            <w:pPr>
              <w:tabs>
                <w:tab w:val="left" w:pos="1620"/>
              </w:tabs>
              <w:spacing w:before="60" w:after="60" w:line="300" w:lineRule="auto"/>
              <w:jc w:val="center"/>
              <w:rPr>
                <w:b/>
              </w:rPr>
            </w:pPr>
            <w:r>
              <w:rPr>
                <w:b/>
              </w:rPr>
              <w:t>-</w:t>
            </w:r>
          </w:p>
        </w:tc>
        <w:tc>
          <w:tcPr>
            <w:tcW w:w="2410" w:type="dxa"/>
            <w:shd w:val="clear" w:color="auto" w:fill="FFFFFF" w:themeFill="background1"/>
            <w:vAlign w:val="center"/>
          </w:tcPr>
          <w:p w14:paraId="1374D905" w14:textId="77777777" w:rsidR="00FB216C" w:rsidRPr="007579A1" w:rsidRDefault="00FB216C" w:rsidP="00C73DFF">
            <w:pPr>
              <w:tabs>
                <w:tab w:val="left" w:pos="1620"/>
              </w:tabs>
              <w:spacing w:before="60" w:after="60" w:line="300" w:lineRule="auto"/>
              <w:jc w:val="center"/>
            </w:pPr>
            <w:r w:rsidRPr="007579A1">
              <w:t>1</w:t>
            </w:r>
          </w:p>
        </w:tc>
      </w:tr>
    </w:tbl>
    <w:p w14:paraId="1D19498E" w14:textId="77777777" w:rsidR="00FB216C" w:rsidRPr="002767A2" w:rsidRDefault="00FB216C" w:rsidP="00FB216C">
      <w:pPr>
        <w:tabs>
          <w:tab w:val="left" w:pos="1620"/>
        </w:tabs>
        <w:spacing w:before="60" w:line="300" w:lineRule="auto"/>
        <w:jc w:val="both"/>
        <w:rPr>
          <w:color w:val="595959" w:themeColor="text1" w:themeTint="A6"/>
          <w:spacing w:val="15"/>
          <w:w w:val="102"/>
          <w:sz w:val="20"/>
          <w:szCs w:val="20"/>
        </w:rPr>
      </w:pPr>
      <w:r w:rsidRPr="002767A2">
        <w:rPr>
          <w:color w:val="595959" w:themeColor="text1" w:themeTint="A6"/>
          <w:spacing w:val="15"/>
          <w:w w:val="102"/>
          <w:sz w:val="20"/>
          <w:szCs w:val="20"/>
        </w:rPr>
        <w:t>Πηγή</w:t>
      </w:r>
      <w:r>
        <w:rPr>
          <w:color w:val="595959" w:themeColor="text1" w:themeTint="A6"/>
          <w:spacing w:val="15"/>
          <w:w w:val="102"/>
          <w:sz w:val="20"/>
          <w:szCs w:val="20"/>
        </w:rPr>
        <w:t>:</w:t>
      </w:r>
      <w:r w:rsidRPr="002767A2">
        <w:rPr>
          <w:color w:val="595959" w:themeColor="text1" w:themeTint="A6"/>
          <w:spacing w:val="15"/>
          <w:w w:val="102"/>
          <w:sz w:val="20"/>
          <w:szCs w:val="20"/>
        </w:rPr>
        <w:t xml:space="preserve"> Τμήμα Διοίκησης</w:t>
      </w:r>
    </w:p>
    <w:p w14:paraId="608C2D30" w14:textId="77777777" w:rsidR="009870C4" w:rsidRDefault="009870C4" w:rsidP="005649E7">
      <w:pPr>
        <w:tabs>
          <w:tab w:val="left" w:pos="1620"/>
        </w:tabs>
        <w:spacing w:line="300" w:lineRule="auto"/>
        <w:jc w:val="both"/>
        <w:rPr>
          <w:sz w:val="6"/>
          <w:szCs w:val="6"/>
        </w:rPr>
      </w:pPr>
    </w:p>
    <w:tbl>
      <w:tblPr>
        <w:tblStyle w:val="ac"/>
        <w:tblW w:w="8359" w:type="dxa"/>
        <w:tblBorders>
          <w:top w:val="single" w:sz="4" w:space="0" w:color="F2A16A"/>
          <w:left w:val="single" w:sz="4" w:space="0" w:color="F2A16A"/>
          <w:bottom w:val="single" w:sz="4" w:space="0" w:color="F2A16A"/>
          <w:right w:val="single" w:sz="4" w:space="0" w:color="F2A16A"/>
          <w:insideH w:val="single" w:sz="4" w:space="0" w:color="F2A16A"/>
          <w:insideV w:val="single" w:sz="4" w:space="0" w:color="F2A16A"/>
        </w:tblBorders>
        <w:tblLook w:val="04A0" w:firstRow="1" w:lastRow="0" w:firstColumn="1" w:lastColumn="0" w:noHBand="0" w:noVBand="1"/>
      </w:tblPr>
      <w:tblGrid>
        <w:gridCol w:w="3539"/>
        <w:gridCol w:w="2410"/>
        <w:gridCol w:w="2410"/>
      </w:tblGrid>
      <w:tr w:rsidR="00822E45" w14:paraId="1F923BD5" w14:textId="77777777" w:rsidTr="00C53B2C">
        <w:tc>
          <w:tcPr>
            <w:tcW w:w="8359" w:type="dxa"/>
            <w:gridSpan w:val="3"/>
            <w:tcBorders>
              <w:bottom w:val="single" w:sz="4" w:space="0" w:color="F2A16A"/>
            </w:tcBorders>
            <w:shd w:val="clear" w:color="auto" w:fill="F7C7A7"/>
            <w:vAlign w:val="center"/>
          </w:tcPr>
          <w:p w14:paraId="0320E232" w14:textId="6ED8A686" w:rsidR="00822E45" w:rsidRPr="00EF71B6" w:rsidRDefault="001C1E6A" w:rsidP="00537E69">
            <w:pPr>
              <w:tabs>
                <w:tab w:val="left" w:pos="1620"/>
              </w:tabs>
              <w:spacing w:before="120" w:after="120" w:line="300" w:lineRule="auto"/>
              <w:jc w:val="center"/>
              <w:rPr>
                <w:b/>
                <w:bCs/>
              </w:rPr>
            </w:pPr>
            <w:r w:rsidRPr="00EF71B6">
              <w:rPr>
                <w:rFonts w:ascii="Calibri" w:eastAsia="Times New Roman" w:hAnsi="Calibri" w:cs="Calibri"/>
                <w:b/>
                <w:bCs/>
                <w:w w:val="102"/>
                <w:lang w:eastAsia="el-GR"/>
              </w:rPr>
              <w:t>ΑΠΟΣΠΑΣΕΙΣ: ΚΙΝΗΤΙΚΟΤΗΤΑ (ΑΡΙΘΜΟΣ)</w:t>
            </w:r>
          </w:p>
        </w:tc>
      </w:tr>
      <w:tr w:rsidR="00822E45" w14:paraId="3192852A" w14:textId="77777777" w:rsidTr="00C53B2C">
        <w:tc>
          <w:tcPr>
            <w:tcW w:w="3539" w:type="dxa"/>
            <w:tcBorders>
              <w:bottom w:val="single" w:sz="18" w:space="0" w:color="F2A16A"/>
            </w:tcBorders>
            <w:shd w:val="clear" w:color="auto" w:fill="auto"/>
            <w:vAlign w:val="center"/>
          </w:tcPr>
          <w:p w14:paraId="480E1F8A" w14:textId="77777777" w:rsidR="00822E45" w:rsidRPr="005E25B9" w:rsidRDefault="00822E45" w:rsidP="003437C4">
            <w:pPr>
              <w:tabs>
                <w:tab w:val="left" w:pos="1620"/>
              </w:tabs>
              <w:spacing w:before="120" w:after="120" w:line="300" w:lineRule="auto"/>
              <w:rPr>
                <w:b/>
                <w:bCs/>
                <w:sz w:val="20"/>
                <w:szCs w:val="20"/>
              </w:rPr>
            </w:pPr>
            <w:r w:rsidRPr="005E25B9">
              <w:rPr>
                <w:b/>
                <w:bCs/>
                <w:sz w:val="20"/>
                <w:szCs w:val="20"/>
              </w:rPr>
              <w:t>Ειδικότητα</w:t>
            </w:r>
          </w:p>
        </w:tc>
        <w:tc>
          <w:tcPr>
            <w:tcW w:w="2410" w:type="dxa"/>
            <w:tcBorders>
              <w:bottom w:val="single" w:sz="18" w:space="0" w:color="F2A16A"/>
            </w:tcBorders>
            <w:shd w:val="clear" w:color="auto" w:fill="auto"/>
            <w:vAlign w:val="center"/>
          </w:tcPr>
          <w:p w14:paraId="60DCD4B6" w14:textId="4E47181E" w:rsidR="00822E45" w:rsidRPr="005E25B9" w:rsidRDefault="00822E45" w:rsidP="009870C4">
            <w:pPr>
              <w:spacing w:before="120" w:after="120" w:line="300" w:lineRule="auto"/>
              <w:ind w:right="-147"/>
              <w:rPr>
                <w:b/>
                <w:bCs/>
                <w:sz w:val="20"/>
                <w:szCs w:val="20"/>
              </w:rPr>
            </w:pPr>
            <w:r w:rsidRPr="005E25B9">
              <w:rPr>
                <w:rFonts w:ascii="Calibri" w:eastAsia="Times New Roman" w:hAnsi="Calibri" w:cs="Calibri"/>
                <w:b/>
                <w:bCs/>
                <w:w w:val="102"/>
                <w:sz w:val="20"/>
                <w:szCs w:val="20"/>
                <w:lang w:eastAsia="el-GR"/>
              </w:rPr>
              <w:t>Από Δήμο Αγίας</w:t>
            </w:r>
            <w:r w:rsidR="009870C4">
              <w:rPr>
                <w:rFonts w:ascii="Calibri" w:eastAsia="Times New Roman" w:hAnsi="Calibri" w:cs="Calibri"/>
                <w:b/>
                <w:bCs/>
                <w:w w:val="102"/>
                <w:sz w:val="20"/>
                <w:szCs w:val="20"/>
                <w:lang w:eastAsia="el-GR"/>
              </w:rPr>
              <w:t xml:space="preserve"> </w:t>
            </w:r>
            <w:r w:rsidRPr="005E25B9">
              <w:rPr>
                <w:rFonts w:ascii="Calibri" w:eastAsia="Times New Roman" w:hAnsi="Calibri" w:cs="Calibri"/>
                <w:b/>
                <w:bCs/>
                <w:w w:val="102"/>
                <w:sz w:val="20"/>
                <w:szCs w:val="20"/>
                <w:lang w:eastAsia="el-GR"/>
              </w:rPr>
              <w:t xml:space="preserve">Βαρβάρας σε άλλους φορείς </w:t>
            </w:r>
          </w:p>
        </w:tc>
        <w:tc>
          <w:tcPr>
            <w:tcW w:w="2410" w:type="dxa"/>
            <w:tcBorders>
              <w:bottom w:val="single" w:sz="18" w:space="0" w:color="F2A16A"/>
            </w:tcBorders>
            <w:shd w:val="clear" w:color="auto" w:fill="auto"/>
            <w:vAlign w:val="center"/>
          </w:tcPr>
          <w:p w14:paraId="12D93352" w14:textId="77777777" w:rsidR="00822E45" w:rsidRPr="005E25B9" w:rsidRDefault="00822E45" w:rsidP="003437C4">
            <w:pPr>
              <w:tabs>
                <w:tab w:val="left" w:pos="1620"/>
              </w:tabs>
              <w:spacing w:before="120" w:after="120" w:line="300" w:lineRule="auto"/>
              <w:rPr>
                <w:b/>
                <w:bCs/>
                <w:sz w:val="20"/>
                <w:szCs w:val="20"/>
              </w:rPr>
            </w:pPr>
            <w:r w:rsidRPr="005E25B9">
              <w:rPr>
                <w:b/>
                <w:bCs/>
                <w:sz w:val="20"/>
                <w:szCs w:val="20"/>
              </w:rPr>
              <w:t>Από άλλους</w:t>
            </w:r>
            <w:r w:rsidRPr="005E25B9">
              <w:rPr>
                <w:rFonts w:ascii="Calibri" w:eastAsia="Times New Roman" w:hAnsi="Calibri" w:cs="Calibri"/>
                <w:b/>
                <w:bCs/>
                <w:w w:val="102"/>
                <w:sz w:val="20"/>
                <w:szCs w:val="20"/>
                <w:lang w:eastAsia="el-GR"/>
              </w:rPr>
              <w:t xml:space="preserve"> φορείς προς το Δήμο Αγίας Βαρβάρας</w:t>
            </w:r>
          </w:p>
        </w:tc>
      </w:tr>
      <w:tr w:rsidR="00822E45" w14:paraId="16C818C4" w14:textId="77777777" w:rsidTr="00C53B2C">
        <w:trPr>
          <w:trHeight w:val="454"/>
        </w:trPr>
        <w:tc>
          <w:tcPr>
            <w:tcW w:w="3539" w:type="dxa"/>
            <w:shd w:val="clear" w:color="auto" w:fill="FFFFFF" w:themeFill="background1"/>
            <w:vAlign w:val="center"/>
          </w:tcPr>
          <w:p w14:paraId="6A257AD5" w14:textId="5CF0C0E8" w:rsidR="00822E45" w:rsidRPr="00537E69" w:rsidRDefault="009E1711" w:rsidP="009870C4">
            <w:pPr>
              <w:tabs>
                <w:tab w:val="left" w:pos="1620"/>
              </w:tabs>
              <w:spacing w:line="300" w:lineRule="auto"/>
              <w:rPr>
                <w:bCs/>
              </w:rPr>
            </w:pPr>
            <w:r w:rsidRPr="009870C4">
              <w:rPr>
                <w:b/>
              </w:rPr>
              <w:t>Α ΚΥΚΛΟΣ 2024</w:t>
            </w:r>
          </w:p>
        </w:tc>
        <w:tc>
          <w:tcPr>
            <w:tcW w:w="2410" w:type="dxa"/>
            <w:shd w:val="clear" w:color="auto" w:fill="FFFFFF" w:themeFill="background1"/>
            <w:vAlign w:val="center"/>
          </w:tcPr>
          <w:p w14:paraId="3AE634BE" w14:textId="298E4078" w:rsidR="00822E45" w:rsidRPr="0073301A" w:rsidRDefault="00822E45" w:rsidP="009870C4">
            <w:pPr>
              <w:tabs>
                <w:tab w:val="left" w:pos="1620"/>
              </w:tabs>
              <w:spacing w:line="300" w:lineRule="auto"/>
              <w:ind w:left="-108"/>
              <w:jc w:val="center"/>
              <w:rPr>
                <w:b/>
              </w:rPr>
            </w:pPr>
          </w:p>
        </w:tc>
        <w:tc>
          <w:tcPr>
            <w:tcW w:w="2410" w:type="dxa"/>
            <w:shd w:val="clear" w:color="auto" w:fill="FFFFFF" w:themeFill="background1"/>
            <w:vAlign w:val="center"/>
          </w:tcPr>
          <w:p w14:paraId="2C821E10" w14:textId="4E36DB77" w:rsidR="00822E45" w:rsidRPr="005D28E8" w:rsidRDefault="00822E45" w:rsidP="009870C4">
            <w:pPr>
              <w:tabs>
                <w:tab w:val="left" w:pos="1620"/>
              </w:tabs>
              <w:spacing w:line="300" w:lineRule="auto"/>
              <w:jc w:val="center"/>
              <w:rPr>
                <w:b/>
                <w:color w:val="FF0000"/>
              </w:rPr>
            </w:pPr>
          </w:p>
        </w:tc>
      </w:tr>
      <w:tr w:rsidR="009E1711" w14:paraId="0D23E6CB" w14:textId="77777777" w:rsidTr="00C53B2C">
        <w:trPr>
          <w:trHeight w:val="454"/>
        </w:trPr>
        <w:tc>
          <w:tcPr>
            <w:tcW w:w="3539" w:type="dxa"/>
            <w:shd w:val="clear" w:color="auto" w:fill="FFFFFF" w:themeFill="background1"/>
            <w:vAlign w:val="center"/>
          </w:tcPr>
          <w:p w14:paraId="48DE8CFD" w14:textId="617BAA23" w:rsidR="009E1711" w:rsidRPr="00537E69" w:rsidRDefault="009E1711" w:rsidP="009E1711">
            <w:pPr>
              <w:tabs>
                <w:tab w:val="left" w:pos="1620"/>
              </w:tabs>
              <w:spacing w:line="300" w:lineRule="auto"/>
              <w:rPr>
                <w:bCs/>
              </w:rPr>
            </w:pPr>
            <w:r w:rsidRPr="00537E69">
              <w:rPr>
                <w:bCs/>
              </w:rPr>
              <w:t>ΤΕ ΚΟΙΝΩΝΙΚΗ ΛΕΙΤΟΥΡΓΟΣ</w:t>
            </w:r>
          </w:p>
        </w:tc>
        <w:tc>
          <w:tcPr>
            <w:tcW w:w="2410" w:type="dxa"/>
            <w:shd w:val="clear" w:color="auto" w:fill="FFFFFF" w:themeFill="background1"/>
            <w:vAlign w:val="center"/>
          </w:tcPr>
          <w:p w14:paraId="1CD3B016" w14:textId="603AE411" w:rsidR="009E1711" w:rsidRPr="0073301A" w:rsidRDefault="009E1711" w:rsidP="009E1711">
            <w:pPr>
              <w:tabs>
                <w:tab w:val="left" w:pos="1620"/>
              </w:tabs>
              <w:spacing w:line="300" w:lineRule="auto"/>
              <w:ind w:left="-108"/>
              <w:jc w:val="center"/>
              <w:rPr>
                <w:b/>
              </w:rPr>
            </w:pPr>
            <w:r w:rsidRPr="0073301A">
              <w:rPr>
                <w:b/>
              </w:rPr>
              <w:t>1</w:t>
            </w:r>
          </w:p>
        </w:tc>
        <w:tc>
          <w:tcPr>
            <w:tcW w:w="2410" w:type="dxa"/>
            <w:shd w:val="clear" w:color="auto" w:fill="FFFFFF" w:themeFill="background1"/>
            <w:vAlign w:val="center"/>
          </w:tcPr>
          <w:p w14:paraId="0016FE3C" w14:textId="4E4C5AD5" w:rsidR="009E1711" w:rsidRPr="00EF71B6" w:rsidRDefault="009E1711" w:rsidP="009E1711">
            <w:pPr>
              <w:tabs>
                <w:tab w:val="left" w:pos="1620"/>
              </w:tabs>
              <w:spacing w:line="300" w:lineRule="auto"/>
              <w:jc w:val="center"/>
              <w:rPr>
                <w:b/>
              </w:rPr>
            </w:pPr>
            <w:r w:rsidRPr="00EF71B6">
              <w:rPr>
                <w:b/>
              </w:rPr>
              <w:t>-</w:t>
            </w:r>
          </w:p>
        </w:tc>
      </w:tr>
      <w:tr w:rsidR="009E1711" w14:paraId="66AC6C5C" w14:textId="77777777" w:rsidTr="00C53B2C">
        <w:trPr>
          <w:trHeight w:val="454"/>
        </w:trPr>
        <w:tc>
          <w:tcPr>
            <w:tcW w:w="3539" w:type="dxa"/>
            <w:shd w:val="clear" w:color="auto" w:fill="FFFFFF" w:themeFill="background1"/>
            <w:vAlign w:val="center"/>
          </w:tcPr>
          <w:p w14:paraId="58F38E42" w14:textId="0A3660DB" w:rsidR="009E1711" w:rsidRPr="00537E69" w:rsidRDefault="009E1711" w:rsidP="009E1711">
            <w:pPr>
              <w:tabs>
                <w:tab w:val="left" w:pos="1620"/>
              </w:tabs>
              <w:spacing w:line="300" w:lineRule="auto"/>
              <w:rPr>
                <w:bCs/>
              </w:rPr>
            </w:pPr>
            <w:r w:rsidRPr="009870C4">
              <w:rPr>
                <w:b/>
              </w:rPr>
              <w:t>ΕΚΤΑΚΤΟΣ ΚΥΚΛΟΣ 2024</w:t>
            </w:r>
          </w:p>
        </w:tc>
        <w:tc>
          <w:tcPr>
            <w:tcW w:w="2410" w:type="dxa"/>
            <w:shd w:val="clear" w:color="auto" w:fill="FFFFFF" w:themeFill="background1"/>
            <w:vAlign w:val="center"/>
          </w:tcPr>
          <w:p w14:paraId="12A57264" w14:textId="77777777" w:rsidR="009E1711" w:rsidRPr="0073301A" w:rsidRDefault="009E1711" w:rsidP="009E1711">
            <w:pPr>
              <w:tabs>
                <w:tab w:val="left" w:pos="1620"/>
              </w:tabs>
              <w:spacing w:line="300" w:lineRule="auto"/>
              <w:ind w:left="-108"/>
              <w:jc w:val="center"/>
              <w:rPr>
                <w:b/>
              </w:rPr>
            </w:pPr>
          </w:p>
        </w:tc>
        <w:tc>
          <w:tcPr>
            <w:tcW w:w="2410" w:type="dxa"/>
            <w:shd w:val="clear" w:color="auto" w:fill="FFFFFF" w:themeFill="background1"/>
            <w:vAlign w:val="center"/>
          </w:tcPr>
          <w:p w14:paraId="702215D4" w14:textId="77777777" w:rsidR="009E1711" w:rsidRPr="00EF71B6" w:rsidRDefault="009E1711" w:rsidP="009E1711">
            <w:pPr>
              <w:tabs>
                <w:tab w:val="left" w:pos="1620"/>
              </w:tabs>
              <w:spacing w:line="300" w:lineRule="auto"/>
              <w:jc w:val="center"/>
              <w:rPr>
                <w:b/>
              </w:rPr>
            </w:pPr>
          </w:p>
        </w:tc>
      </w:tr>
      <w:tr w:rsidR="009E1711" w14:paraId="6FE0C927" w14:textId="77777777" w:rsidTr="00C53B2C">
        <w:trPr>
          <w:trHeight w:val="454"/>
        </w:trPr>
        <w:tc>
          <w:tcPr>
            <w:tcW w:w="3539" w:type="dxa"/>
            <w:shd w:val="clear" w:color="auto" w:fill="FFFFFF" w:themeFill="background1"/>
            <w:vAlign w:val="center"/>
          </w:tcPr>
          <w:p w14:paraId="4A1A80B4" w14:textId="77777777" w:rsidR="009E1711" w:rsidRPr="00537E69" w:rsidRDefault="009E1711" w:rsidP="009E1711">
            <w:pPr>
              <w:tabs>
                <w:tab w:val="left" w:pos="1620"/>
              </w:tabs>
              <w:spacing w:line="300" w:lineRule="auto"/>
              <w:jc w:val="both"/>
              <w:rPr>
                <w:iCs/>
              </w:rPr>
            </w:pPr>
            <w:r w:rsidRPr="00537E69">
              <w:rPr>
                <w:iCs/>
              </w:rPr>
              <w:t>ΠΕ ΜΗΧΑΝΙΚΩΝ</w:t>
            </w:r>
          </w:p>
        </w:tc>
        <w:tc>
          <w:tcPr>
            <w:tcW w:w="2410" w:type="dxa"/>
            <w:shd w:val="clear" w:color="auto" w:fill="FFFFFF" w:themeFill="background1"/>
            <w:vAlign w:val="center"/>
          </w:tcPr>
          <w:p w14:paraId="75C84B22" w14:textId="7501A516" w:rsidR="009E1711" w:rsidRPr="0073301A" w:rsidRDefault="009E1711" w:rsidP="009E1711">
            <w:pPr>
              <w:tabs>
                <w:tab w:val="left" w:pos="1620"/>
              </w:tabs>
              <w:spacing w:line="300" w:lineRule="auto"/>
              <w:jc w:val="center"/>
              <w:rPr>
                <w:iCs/>
                <w:sz w:val="20"/>
                <w:szCs w:val="20"/>
              </w:rPr>
            </w:pPr>
            <w:r w:rsidRPr="0073301A">
              <w:rPr>
                <w:b/>
                <w:bCs/>
                <w:iCs/>
              </w:rPr>
              <w:t>1</w:t>
            </w:r>
            <w:r w:rsidRPr="0073301A">
              <w:rPr>
                <w:rStyle w:val="ae"/>
                <w:iCs/>
              </w:rPr>
              <w:footnoteReference w:id="7"/>
            </w:r>
            <w:r w:rsidRPr="0073301A">
              <w:rPr>
                <w:iCs/>
              </w:rPr>
              <w:t xml:space="preserve"> </w:t>
            </w:r>
          </w:p>
        </w:tc>
        <w:tc>
          <w:tcPr>
            <w:tcW w:w="2410" w:type="dxa"/>
            <w:shd w:val="clear" w:color="auto" w:fill="FFFFFF" w:themeFill="background1"/>
            <w:vAlign w:val="center"/>
          </w:tcPr>
          <w:p w14:paraId="1FF75E13" w14:textId="7F72749B" w:rsidR="009E1711" w:rsidRPr="00EF71B6" w:rsidRDefault="009E1711" w:rsidP="009E1711">
            <w:pPr>
              <w:tabs>
                <w:tab w:val="left" w:pos="2297"/>
              </w:tabs>
              <w:spacing w:line="300" w:lineRule="auto"/>
              <w:jc w:val="center"/>
              <w:rPr>
                <w:b/>
                <w:i/>
                <w:color w:val="FFFFFF" w:themeColor="background1"/>
              </w:rPr>
            </w:pPr>
            <w:r>
              <w:rPr>
                <w:b/>
                <w:i/>
              </w:rPr>
              <w:t>-</w:t>
            </w:r>
          </w:p>
        </w:tc>
      </w:tr>
    </w:tbl>
    <w:p w14:paraId="7B570154" w14:textId="58D13153" w:rsidR="00EF71B6" w:rsidRDefault="00EF71B6" w:rsidP="00EF71B6">
      <w:pPr>
        <w:tabs>
          <w:tab w:val="left" w:pos="1620"/>
        </w:tabs>
        <w:spacing w:before="60" w:line="300" w:lineRule="auto"/>
        <w:jc w:val="both"/>
        <w:rPr>
          <w:color w:val="595959" w:themeColor="text1" w:themeTint="A6"/>
          <w:spacing w:val="15"/>
          <w:w w:val="102"/>
          <w:sz w:val="20"/>
          <w:szCs w:val="20"/>
        </w:rPr>
      </w:pPr>
      <w:r w:rsidRPr="002767A2">
        <w:rPr>
          <w:color w:val="595959" w:themeColor="text1" w:themeTint="A6"/>
          <w:spacing w:val="15"/>
          <w:w w:val="102"/>
          <w:sz w:val="20"/>
          <w:szCs w:val="20"/>
        </w:rPr>
        <w:t>Πηγή</w:t>
      </w:r>
      <w:r>
        <w:rPr>
          <w:color w:val="595959" w:themeColor="text1" w:themeTint="A6"/>
          <w:spacing w:val="15"/>
          <w:w w:val="102"/>
          <w:sz w:val="20"/>
          <w:szCs w:val="20"/>
        </w:rPr>
        <w:t>:</w:t>
      </w:r>
      <w:r w:rsidRPr="002767A2">
        <w:rPr>
          <w:color w:val="595959" w:themeColor="text1" w:themeTint="A6"/>
          <w:spacing w:val="15"/>
          <w:w w:val="102"/>
          <w:sz w:val="20"/>
          <w:szCs w:val="20"/>
        </w:rPr>
        <w:t xml:space="preserve"> </w:t>
      </w:r>
      <w:r w:rsidR="00E5661E" w:rsidRPr="002767A2">
        <w:rPr>
          <w:color w:val="595959" w:themeColor="text1" w:themeTint="A6"/>
          <w:spacing w:val="15"/>
          <w:w w:val="102"/>
          <w:sz w:val="20"/>
          <w:szCs w:val="20"/>
        </w:rPr>
        <w:t xml:space="preserve">Τμήμα </w:t>
      </w:r>
      <w:r w:rsidR="00E5661E">
        <w:rPr>
          <w:color w:val="595959" w:themeColor="text1" w:themeTint="A6"/>
          <w:spacing w:val="15"/>
          <w:w w:val="102"/>
          <w:sz w:val="20"/>
          <w:szCs w:val="20"/>
        </w:rPr>
        <w:t>Ανάπτυξης Ανθρώπινου Δυναμικού και Μισθοδοσίας</w:t>
      </w:r>
    </w:p>
    <w:p w14:paraId="6950ED46" w14:textId="77777777" w:rsidR="000C06A6" w:rsidRPr="00E5661E" w:rsidRDefault="000C06A6" w:rsidP="00EF71B6">
      <w:pPr>
        <w:tabs>
          <w:tab w:val="left" w:pos="1620"/>
        </w:tabs>
        <w:spacing w:before="60" w:line="300" w:lineRule="auto"/>
        <w:jc w:val="both"/>
        <w:rPr>
          <w:color w:val="595959" w:themeColor="text1" w:themeTint="A6"/>
          <w:spacing w:val="15"/>
          <w:w w:val="102"/>
          <w:sz w:val="20"/>
          <w:szCs w:val="20"/>
        </w:rPr>
      </w:pPr>
    </w:p>
    <w:tbl>
      <w:tblPr>
        <w:tblStyle w:val="ac"/>
        <w:tblW w:w="8510" w:type="dxa"/>
        <w:tblBorders>
          <w:top w:val="single" w:sz="4" w:space="0" w:color="F2A16A"/>
          <w:left w:val="single" w:sz="4" w:space="0" w:color="F2A16A"/>
          <w:bottom w:val="single" w:sz="4" w:space="0" w:color="F2A16A"/>
          <w:right w:val="single" w:sz="4" w:space="0" w:color="F2A16A"/>
          <w:insideH w:val="single" w:sz="4" w:space="0" w:color="F2A16A"/>
          <w:insideV w:val="single" w:sz="4" w:space="0" w:color="F2A16A"/>
        </w:tblBorders>
        <w:tblLook w:val="04A0" w:firstRow="1" w:lastRow="0" w:firstColumn="1" w:lastColumn="0" w:noHBand="0" w:noVBand="1"/>
      </w:tblPr>
      <w:tblGrid>
        <w:gridCol w:w="3539"/>
        <w:gridCol w:w="2549"/>
        <w:gridCol w:w="2413"/>
        <w:gridCol w:w="9"/>
      </w:tblGrid>
      <w:tr w:rsidR="000C06A6" w14:paraId="180E72BB" w14:textId="77777777" w:rsidTr="00C53B2C">
        <w:tc>
          <w:tcPr>
            <w:tcW w:w="8510" w:type="dxa"/>
            <w:gridSpan w:val="4"/>
            <w:tcBorders>
              <w:bottom w:val="single" w:sz="4" w:space="0" w:color="F2A16A"/>
            </w:tcBorders>
            <w:shd w:val="clear" w:color="auto" w:fill="F7C7A7"/>
            <w:vAlign w:val="center"/>
          </w:tcPr>
          <w:p w14:paraId="180BCEEF" w14:textId="77777777" w:rsidR="000C06A6" w:rsidRDefault="000C06A6" w:rsidP="00B413FF">
            <w:pPr>
              <w:tabs>
                <w:tab w:val="left" w:pos="1620"/>
              </w:tabs>
              <w:spacing w:before="120" w:after="120" w:line="300" w:lineRule="auto"/>
              <w:jc w:val="center"/>
              <w:rPr>
                <w:color w:val="FF0000"/>
              </w:rPr>
            </w:pPr>
            <w:r>
              <w:rPr>
                <w:b/>
                <w:bCs/>
              </w:rPr>
              <w:t>ΑΠΟΣΠΑΣΕΙΣ ΚΑΤΑ ΠΑΡΕΚΚΛΙΣΗ</w:t>
            </w:r>
          </w:p>
        </w:tc>
      </w:tr>
      <w:tr w:rsidR="000C06A6" w14:paraId="235624BA" w14:textId="77777777" w:rsidTr="00C53B2C">
        <w:trPr>
          <w:gridAfter w:val="1"/>
          <w:wAfter w:w="9" w:type="dxa"/>
        </w:trPr>
        <w:tc>
          <w:tcPr>
            <w:tcW w:w="3539" w:type="dxa"/>
            <w:tcBorders>
              <w:bottom w:val="single" w:sz="18" w:space="0" w:color="F2A16A"/>
            </w:tcBorders>
            <w:shd w:val="clear" w:color="auto" w:fill="auto"/>
            <w:vAlign w:val="center"/>
          </w:tcPr>
          <w:p w14:paraId="7D54237B" w14:textId="77777777" w:rsidR="000C06A6" w:rsidRPr="005E25B9" w:rsidRDefault="000C06A6" w:rsidP="00B413FF">
            <w:pPr>
              <w:tabs>
                <w:tab w:val="left" w:pos="1620"/>
              </w:tabs>
              <w:spacing w:before="120" w:after="120" w:line="300" w:lineRule="auto"/>
              <w:rPr>
                <w:b/>
                <w:bCs/>
                <w:sz w:val="20"/>
                <w:szCs w:val="20"/>
              </w:rPr>
            </w:pPr>
            <w:r w:rsidRPr="005E25B9">
              <w:rPr>
                <w:b/>
                <w:bCs/>
                <w:sz w:val="20"/>
                <w:szCs w:val="20"/>
              </w:rPr>
              <w:t>Ειδικότητα</w:t>
            </w:r>
          </w:p>
        </w:tc>
        <w:tc>
          <w:tcPr>
            <w:tcW w:w="2549" w:type="dxa"/>
            <w:tcBorders>
              <w:bottom w:val="single" w:sz="18" w:space="0" w:color="F2A16A"/>
            </w:tcBorders>
            <w:shd w:val="clear" w:color="auto" w:fill="auto"/>
            <w:vAlign w:val="center"/>
          </w:tcPr>
          <w:p w14:paraId="1FE224B0" w14:textId="77777777" w:rsidR="000C06A6" w:rsidRPr="005E25B9" w:rsidRDefault="000C06A6" w:rsidP="00B413FF">
            <w:pPr>
              <w:tabs>
                <w:tab w:val="left" w:pos="1620"/>
              </w:tabs>
              <w:spacing w:before="120" w:after="120" w:line="300" w:lineRule="auto"/>
              <w:rPr>
                <w:b/>
                <w:bCs/>
                <w:sz w:val="20"/>
                <w:szCs w:val="20"/>
              </w:rPr>
            </w:pPr>
            <w:r w:rsidRPr="005E25B9">
              <w:rPr>
                <w:rFonts w:ascii="Calibri" w:eastAsia="Times New Roman" w:hAnsi="Calibri" w:cs="Calibri"/>
                <w:b/>
                <w:bCs/>
                <w:w w:val="102"/>
                <w:sz w:val="20"/>
                <w:szCs w:val="20"/>
                <w:lang w:eastAsia="el-GR"/>
              </w:rPr>
              <w:t xml:space="preserve">Από Δήμο Αγίας Βαρβάρας σε άλλους φορείς </w:t>
            </w:r>
          </w:p>
        </w:tc>
        <w:tc>
          <w:tcPr>
            <w:tcW w:w="2413" w:type="dxa"/>
            <w:tcBorders>
              <w:bottom w:val="single" w:sz="18" w:space="0" w:color="F2A16A"/>
            </w:tcBorders>
            <w:shd w:val="clear" w:color="auto" w:fill="auto"/>
            <w:vAlign w:val="center"/>
          </w:tcPr>
          <w:p w14:paraId="41A64948" w14:textId="77777777" w:rsidR="000C06A6" w:rsidRPr="005E25B9" w:rsidRDefault="000C06A6" w:rsidP="00B413FF">
            <w:pPr>
              <w:tabs>
                <w:tab w:val="left" w:pos="1620"/>
              </w:tabs>
              <w:spacing w:before="120" w:after="120" w:line="300" w:lineRule="auto"/>
              <w:rPr>
                <w:b/>
                <w:bCs/>
                <w:sz w:val="20"/>
                <w:szCs w:val="20"/>
              </w:rPr>
            </w:pPr>
            <w:r w:rsidRPr="005E25B9">
              <w:rPr>
                <w:b/>
                <w:bCs/>
                <w:sz w:val="20"/>
                <w:szCs w:val="20"/>
              </w:rPr>
              <w:t>Από άλλους</w:t>
            </w:r>
            <w:r w:rsidRPr="005E25B9">
              <w:rPr>
                <w:rFonts w:ascii="Calibri" w:eastAsia="Times New Roman" w:hAnsi="Calibri" w:cs="Calibri"/>
                <w:b/>
                <w:bCs/>
                <w:w w:val="102"/>
                <w:sz w:val="20"/>
                <w:szCs w:val="20"/>
                <w:lang w:eastAsia="el-GR"/>
              </w:rPr>
              <w:t xml:space="preserve"> φορείς προς το Δήμο Αγίας Βαρβάρας</w:t>
            </w:r>
          </w:p>
        </w:tc>
      </w:tr>
      <w:tr w:rsidR="000C06A6" w14:paraId="39687058" w14:textId="77777777" w:rsidTr="00C53B2C">
        <w:trPr>
          <w:gridAfter w:val="1"/>
          <w:wAfter w:w="9" w:type="dxa"/>
          <w:trHeight w:val="454"/>
        </w:trPr>
        <w:tc>
          <w:tcPr>
            <w:tcW w:w="3539" w:type="dxa"/>
            <w:shd w:val="clear" w:color="auto" w:fill="auto"/>
            <w:vAlign w:val="center"/>
          </w:tcPr>
          <w:p w14:paraId="59126506" w14:textId="1C707BD9" w:rsidR="000C06A6" w:rsidRPr="00537E69" w:rsidRDefault="00C53B2C" w:rsidP="00B413FF">
            <w:pPr>
              <w:tabs>
                <w:tab w:val="left" w:pos="1620"/>
              </w:tabs>
              <w:spacing w:line="300" w:lineRule="auto"/>
              <w:rPr>
                <w:bCs/>
              </w:rPr>
            </w:pPr>
            <w:r w:rsidRPr="007579A1">
              <w:rPr>
                <w:b/>
              </w:rPr>
              <w:t>2022</w:t>
            </w:r>
          </w:p>
        </w:tc>
        <w:tc>
          <w:tcPr>
            <w:tcW w:w="2549" w:type="dxa"/>
            <w:shd w:val="clear" w:color="auto" w:fill="auto"/>
            <w:vAlign w:val="center"/>
          </w:tcPr>
          <w:p w14:paraId="31BA6BDA" w14:textId="08E9F405" w:rsidR="000C06A6" w:rsidRPr="007579A1" w:rsidRDefault="000C06A6" w:rsidP="00B413FF">
            <w:pPr>
              <w:tabs>
                <w:tab w:val="left" w:pos="1620"/>
              </w:tabs>
              <w:spacing w:line="300" w:lineRule="auto"/>
              <w:jc w:val="center"/>
              <w:rPr>
                <w:b/>
              </w:rPr>
            </w:pPr>
          </w:p>
        </w:tc>
        <w:tc>
          <w:tcPr>
            <w:tcW w:w="2413" w:type="dxa"/>
            <w:shd w:val="clear" w:color="auto" w:fill="auto"/>
            <w:vAlign w:val="center"/>
          </w:tcPr>
          <w:p w14:paraId="57C84769" w14:textId="77777777" w:rsidR="000C06A6" w:rsidRPr="007579A1" w:rsidRDefault="000C06A6" w:rsidP="00B413FF">
            <w:pPr>
              <w:tabs>
                <w:tab w:val="left" w:pos="1620"/>
              </w:tabs>
              <w:spacing w:line="300" w:lineRule="auto"/>
              <w:jc w:val="center"/>
            </w:pPr>
          </w:p>
        </w:tc>
      </w:tr>
      <w:tr w:rsidR="00C53B2C" w14:paraId="07C83A94" w14:textId="77777777" w:rsidTr="00C53B2C">
        <w:trPr>
          <w:gridAfter w:val="1"/>
          <w:wAfter w:w="9" w:type="dxa"/>
          <w:trHeight w:val="454"/>
        </w:trPr>
        <w:tc>
          <w:tcPr>
            <w:tcW w:w="3539" w:type="dxa"/>
            <w:shd w:val="clear" w:color="auto" w:fill="auto"/>
            <w:vAlign w:val="center"/>
          </w:tcPr>
          <w:p w14:paraId="19D7C470" w14:textId="5BD5D258" w:rsidR="00C53B2C" w:rsidRPr="00537E69" w:rsidRDefault="00C53B2C" w:rsidP="00C53B2C">
            <w:pPr>
              <w:tabs>
                <w:tab w:val="left" w:pos="1620"/>
              </w:tabs>
              <w:spacing w:line="300" w:lineRule="auto"/>
              <w:rPr>
                <w:bCs/>
              </w:rPr>
            </w:pPr>
            <w:r w:rsidRPr="00537E69">
              <w:rPr>
                <w:bCs/>
              </w:rPr>
              <w:t>ΔΕ ΠΡΟΓΡΑΜΜΑΤΙΣΤΩΝ Η/Υ</w:t>
            </w:r>
          </w:p>
        </w:tc>
        <w:tc>
          <w:tcPr>
            <w:tcW w:w="2549" w:type="dxa"/>
            <w:shd w:val="clear" w:color="auto" w:fill="auto"/>
            <w:vAlign w:val="center"/>
          </w:tcPr>
          <w:p w14:paraId="0597BC01" w14:textId="34F3536F" w:rsidR="00C53B2C" w:rsidRPr="007579A1" w:rsidRDefault="00C53B2C" w:rsidP="00C53B2C">
            <w:pPr>
              <w:tabs>
                <w:tab w:val="left" w:pos="1620"/>
              </w:tabs>
              <w:spacing w:line="300" w:lineRule="auto"/>
              <w:jc w:val="center"/>
              <w:rPr>
                <w:b/>
              </w:rPr>
            </w:pPr>
            <w:r w:rsidRPr="007579A1">
              <w:rPr>
                <w:b/>
              </w:rPr>
              <w:t>1</w:t>
            </w:r>
          </w:p>
        </w:tc>
        <w:tc>
          <w:tcPr>
            <w:tcW w:w="2413" w:type="dxa"/>
            <w:shd w:val="clear" w:color="auto" w:fill="auto"/>
            <w:vAlign w:val="center"/>
          </w:tcPr>
          <w:p w14:paraId="2914387F" w14:textId="77777777" w:rsidR="00C53B2C" w:rsidRPr="007579A1" w:rsidRDefault="00C53B2C" w:rsidP="00C53B2C">
            <w:pPr>
              <w:tabs>
                <w:tab w:val="left" w:pos="1620"/>
              </w:tabs>
              <w:spacing w:line="300" w:lineRule="auto"/>
              <w:jc w:val="center"/>
            </w:pPr>
          </w:p>
        </w:tc>
      </w:tr>
      <w:tr w:rsidR="00C53B2C" w14:paraId="52B9072F" w14:textId="77777777" w:rsidTr="00C53B2C">
        <w:trPr>
          <w:gridAfter w:val="1"/>
          <w:wAfter w:w="9" w:type="dxa"/>
          <w:trHeight w:val="454"/>
        </w:trPr>
        <w:tc>
          <w:tcPr>
            <w:tcW w:w="3539" w:type="dxa"/>
            <w:shd w:val="clear" w:color="auto" w:fill="auto"/>
            <w:vAlign w:val="center"/>
          </w:tcPr>
          <w:p w14:paraId="58FD81F3" w14:textId="36ED99B4" w:rsidR="00C53B2C" w:rsidRPr="00537E69" w:rsidRDefault="00C53B2C" w:rsidP="00C53B2C">
            <w:pPr>
              <w:tabs>
                <w:tab w:val="left" w:pos="1620"/>
              </w:tabs>
              <w:spacing w:line="300" w:lineRule="auto"/>
              <w:rPr>
                <w:bCs/>
              </w:rPr>
            </w:pPr>
            <w:r w:rsidRPr="007579A1">
              <w:rPr>
                <w:b/>
              </w:rPr>
              <w:t>2023</w:t>
            </w:r>
          </w:p>
        </w:tc>
        <w:tc>
          <w:tcPr>
            <w:tcW w:w="2549" w:type="dxa"/>
            <w:shd w:val="clear" w:color="auto" w:fill="auto"/>
            <w:vAlign w:val="center"/>
          </w:tcPr>
          <w:p w14:paraId="106F2983" w14:textId="77777777" w:rsidR="00C53B2C" w:rsidRPr="007579A1" w:rsidRDefault="00C53B2C" w:rsidP="00C53B2C">
            <w:pPr>
              <w:tabs>
                <w:tab w:val="left" w:pos="1620"/>
              </w:tabs>
              <w:spacing w:line="300" w:lineRule="auto"/>
              <w:jc w:val="center"/>
              <w:rPr>
                <w:b/>
              </w:rPr>
            </w:pPr>
          </w:p>
        </w:tc>
        <w:tc>
          <w:tcPr>
            <w:tcW w:w="2413" w:type="dxa"/>
            <w:shd w:val="clear" w:color="auto" w:fill="auto"/>
            <w:vAlign w:val="center"/>
          </w:tcPr>
          <w:p w14:paraId="13983F17" w14:textId="77777777" w:rsidR="00C53B2C" w:rsidRPr="007579A1" w:rsidRDefault="00C53B2C" w:rsidP="00C53B2C">
            <w:pPr>
              <w:tabs>
                <w:tab w:val="left" w:pos="1620"/>
              </w:tabs>
              <w:spacing w:line="300" w:lineRule="auto"/>
              <w:jc w:val="center"/>
            </w:pPr>
          </w:p>
        </w:tc>
      </w:tr>
      <w:tr w:rsidR="00C53B2C" w14:paraId="5EF3C0EC" w14:textId="77777777" w:rsidTr="00C53B2C">
        <w:trPr>
          <w:gridAfter w:val="1"/>
          <w:wAfter w:w="9" w:type="dxa"/>
          <w:trHeight w:val="454"/>
        </w:trPr>
        <w:tc>
          <w:tcPr>
            <w:tcW w:w="3539" w:type="dxa"/>
            <w:shd w:val="clear" w:color="auto" w:fill="auto"/>
            <w:vAlign w:val="center"/>
          </w:tcPr>
          <w:p w14:paraId="64CC3A3D" w14:textId="77777777" w:rsidR="00C53B2C" w:rsidRPr="001C1E6A" w:rsidRDefault="00C53B2C" w:rsidP="00C53B2C">
            <w:pPr>
              <w:tabs>
                <w:tab w:val="left" w:pos="1620"/>
              </w:tabs>
              <w:spacing w:line="300" w:lineRule="auto"/>
              <w:rPr>
                <w:bCs/>
              </w:rPr>
            </w:pPr>
            <w:r w:rsidRPr="001C1E6A">
              <w:rPr>
                <w:bCs/>
              </w:rPr>
              <w:t>ΥΕ ΠΡΟΣΩΠΙΙΚΟ ΚΑΘΑΡΙΟΤΗΤΑΣ ΕΞΩΤΕΡΙΚΩΝ ΧΩΡΩΝ</w:t>
            </w:r>
          </w:p>
        </w:tc>
        <w:tc>
          <w:tcPr>
            <w:tcW w:w="2549" w:type="dxa"/>
            <w:shd w:val="clear" w:color="auto" w:fill="auto"/>
            <w:vAlign w:val="center"/>
          </w:tcPr>
          <w:p w14:paraId="09E316D2" w14:textId="77777777" w:rsidR="00C53B2C" w:rsidRPr="007579A1" w:rsidRDefault="00C53B2C" w:rsidP="00C53B2C">
            <w:pPr>
              <w:tabs>
                <w:tab w:val="left" w:pos="1620"/>
              </w:tabs>
              <w:spacing w:line="300" w:lineRule="auto"/>
              <w:jc w:val="center"/>
              <w:rPr>
                <w:b/>
              </w:rPr>
            </w:pPr>
            <w:r w:rsidRPr="007579A1">
              <w:rPr>
                <w:b/>
              </w:rPr>
              <w:t>1</w:t>
            </w:r>
          </w:p>
        </w:tc>
        <w:tc>
          <w:tcPr>
            <w:tcW w:w="2413" w:type="dxa"/>
            <w:shd w:val="clear" w:color="auto" w:fill="auto"/>
            <w:vAlign w:val="center"/>
          </w:tcPr>
          <w:p w14:paraId="67EF35E7" w14:textId="77777777" w:rsidR="00C53B2C" w:rsidRPr="007579A1" w:rsidRDefault="00C53B2C" w:rsidP="00C53B2C">
            <w:pPr>
              <w:tabs>
                <w:tab w:val="left" w:pos="1620"/>
              </w:tabs>
              <w:spacing w:line="300" w:lineRule="auto"/>
              <w:jc w:val="center"/>
            </w:pPr>
          </w:p>
        </w:tc>
      </w:tr>
    </w:tbl>
    <w:p w14:paraId="305FE64D" w14:textId="77777777" w:rsidR="000C06A6" w:rsidRPr="00822E45" w:rsidRDefault="000C06A6" w:rsidP="000C06A6">
      <w:pPr>
        <w:tabs>
          <w:tab w:val="left" w:pos="1620"/>
        </w:tabs>
        <w:spacing w:before="60" w:line="300" w:lineRule="auto"/>
        <w:jc w:val="both"/>
      </w:pPr>
      <w:r>
        <w:rPr>
          <w:color w:val="595959" w:themeColor="text1" w:themeTint="A6"/>
          <w:spacing w:val="15"/>
          <w:w w:val="102"/>
          <w:sz w:val="20"/>
          <w:szCs w:val="20"/>
        </w:rPr>
        <w:t xml:space="preserve">Πηγή: </w:t>
      </w:r>
      <w:r w:rsidRPr="002767A2">
        <w:rPr>
          <w:color w:val="595959" w:themeColor="text1" w:themeTint="A6"/>
          <w:spacing w:val="15"/>
          <w:w w:val="102"/>
          <w:sz w:val="20"/>
          <w:szCs w:val="20"/>
        </w:rPr>
        <w:t xml:space="preserve">Τμήμα </w:t>
      </w:r>
      <w:r>
        <w:rPr>
          <w:color w:val="595959" w:themeColor="text1" w:themeTint="A6"/>
          <w:spacing w:val="15"/>
          <w:w w:val="102"/>
          <w:sz w:val="20"/>
          <w:szCs w:val="20"/>
        </w:rPr>
        <w:t>Ανάπτυξης Ανθρώπινου Δυναμικού και Μισθοδοσίας</w:t>
      </w:r>
    </w:p>
    <w:p w14:paraId="6B1AE08C" w14:textId="77777777" w:rsidR="00FB216C" w:rsidRDefault="00FB216C" w:rsidP="00EF71B6">
      <w:pPr>
        <w:tabs>
          <w:tab w:val="left" w:pos="1620"/>
        </w:tabs>
        <w:spacing w:before="60" w:line="300" w:lineRule="auto"/>
        <w:jc w:val="both"/>
        <w:rPr>
          <w:color w:val="595959" w:themeColor="text1" w:themeTint="A6"/>
          <w:spacing w:val="15"/>
          <w:w w:val="102"/>
          <w:sz w:val="20"/>
          <w:szCs w:val="20"/>
        </w:rPr>
      </w:pPr>
    </w:p>
    <w:tbl>
      <w:tblPr>
        <w:tblStyle w:val="ac"/>
        <w:tblW w:w="8524" w:type="dxa"/>
        <w:tblInd w:w="-5" w:type="dxa"/>
        <w:tblBorders>
          <w:top w:val="single" w:sz="4" w:space="0" w:color="F2A16A"/>
          <w:left w:val="single" w:sz="4" w:space="0" w:color="F2A16A"/>
          <w:bottom w:val="single" w:sz="4" w:space="0" w:color="F2A16A"/>
          <w:right w:val="single" w:sz="4" w:space="0" w:color="F2A16A"/>
          <w:insideH w:val="single" w:sz="4" w:space="0" w:color="F2A16A"/>
          <w:insideV w:val="single" w:sz="4" w:space="0" w:color="F2A16A"/>
        </w:tblBorders>
        <w:tblLook w:val="04A0" w:firstRow="1" w:lastRow="0" w:firstColumn="1" w:lastColumn="0" w:noHBand="0" w:noVBand="1"/>
      </w:tblPr>
      <w:tblGrid>
        <w:gridCol w:w="3544"/>
        <w:gridCol w:w="2552"/>
        <w:gridCol w:w="2412"/>
        <w:gridCol w:w="16"/>
      </w:tblGrid>
      <w:tr w:rsidR="00822E45" w14:paraId="08D63320" w14:textId="77777777" w:rsidTr="00765355">
        <w:trPr>
          <w:trHeight w:val="454"/>
        </w:trPr>
        <w:tc>
          <w:tcPr>
            <w:tcW w:w="8524" w:type="dxa"/>
            <w:gridSpan w:val="4"/>
            <w:tcBorders>
              <w:bottom w:val="single" w:sz="4" w:space="0" w:color="F2A16A"/>
            </w:tcBorders>
            <w:shd w:val="clear" w:color="auto" w:fill="F7C7A7"/>
            <w:vAlign w:val="center"/>
          </w:tcPr>
          <w:p w14:paraId="530F30F6" w14:textId="3074F0A6" w:rsidR="00822E45" w:rsidRPr="007579A1" w:rsidRDefault="001C1E6A" w:rsidP="00C53B2C">
            <w:pPr>
              <w:tabs>
                <w:tab w:val="left" w:pos="1620"/>
              </w:tabs>
              <w:spacing w:before="120" w:after="120" w:line="300" w:lineRule="auto"/>
              <w:jc w:val="center"/>
            </w:pPr>
            <w:r w:rsidRPr="007579A1">
              <w:rPr>
                <w:b/>
                <w:bCs/>
              </w:rPr>
              <w:lastRenderedPageBreak/>
              <w:t>ΑΠΟΣΠΑΣΕΙΣ ΛΟΓΩ ΥΓΕΙΑΣ</w:t>
            </w:r>
          </w:p>
        </w:tc>
      </w:tr>
      <w:tr w:rsidR="00765355" w14:paraId="5BEDDE9C" w14:textId="77777777" w:rsidTr="00765355">
        <w:trPr>
          <w:gridAfter w:val="1"/>
          <w:wAfter w:w="16" w:type="dxa"/>
          <w:trHeight w:val="510"/>
        </w:trPr>
        <w:tc>
          <w:tcPr>
            <w:tcW w:w="3544" w:type="dxa"/>
            <w:tcBorders>
              <w:bottom w:val="single" w:sz="18" w:space="0" w:color="F2A16A"/>
            </w:tcBorders>
            <w:shd w:val="clear" w:color="auto" w:fill="auto"/>
            <w:vAlign w:val="center"/>
          </w:tcPr>
          <w:p w14:paraId="4F983EA7" w14:textId="742378B1" w:rsidR="00765355" w:rsidRPr="009870C4" w:rsidRDefault="00765355" w:rsidP="00765355">
            <w:pPr>
              <w:tabs>
                <w:tab w:val="left" w:pos="1620"/>
              </w:tabs>
              <w:spacing w:line="300" w:lineRule="auto"/>
              <w:jc w:val="center"/>
              <w:rPr>
                <w:b/>
              </w:rPr>
            </w:pPr>
            <w:r w:rsidRPr="005E25B9">
              <w:rPr>
                <w:b/>
                <w:bCs/>
                <w:sz w:val="20"/>
                <w:szCs w:val="20"/>
              </w:rPr>
              <w:t>Ειδικότητα</w:t>
            </w:r>
          </w:p>
        </w:tc>
        <w:tc>
          <w:tcPr>
            <w:tcW w:w="2552" w:type="dxa"/>
            <w:tcBorders>
              <w:bottom w:val="single" w:sz="18" w:space="0" w:color="F2A16A"/>
            </w:tcBorders>
            <w:shd w:val="clear" w:color="auto" w:fill="auto"/>
            <w:vAlign w:val="center"/>
          </w:tcPr>
          <w:p w14:paraId="1EA87E43" w14:textId="0FDA12D1" w:rsidR="00765355" w:rsidRPr="009870C4" w:rsidRDefault="00765355" w:rsidP="00765355">
            <w:pPr>
              <w:tabs>
                <w:tab w:val="left" w:pos="1620"/>
              </w:tabs>
              <w:spacing w:line="300" w:lineRule="auto"/>
              <w:jc w:val="center"/>
              <w:rPr>
                <w:b/>
              </w:rPr>
            </w:pPr>
            <w:r w:rsidRPr="005E25B9">
              <w:rPr>
                <w:rFonts w:ascii="Calibri" w:eastAsia="Times New Roman" w:hAnsi="Calibri" w:cs="Calibri"/>
                <w:b/>
                <w:bCs/>
                <w:w w:val="102"/>
                <w:sz w:val="20"/>
                <w:szCs w:val="20"/>
                <w:lang w:eastAsia="el-GR"/>
              </w:rPr>
              <w:t xml:space="preserve">Από Δήμο Αγίας Βαρβάρας σε άλλους φορείς </w:t>
            </w:r>
          </w:p>
        </w:tc>
        <w:tc>
          <w:tcPr>
            <w:tcW w:w="2412" w:type="dxa"/>
            <w:tcBorders>
              <w:bottom w:val="single" w:sz="18" w:space="0" w:color="F2A16A"/>
            </w:tcBorders>
            <w:shd w:val="clear" w:color="auto" w:fill="auto"/>
            <w:vAlign w:val="center"/>
          </w:tcPr>
          <w:p w14:paraId="5FD72686" w14:textId="3C10A0C9" w:rsidR="00765355" w:rsidRPr="009870C4" w:rsidRDefault="00765355" w:rsidP="00765355">
            <w:pPr>
              <w:tabs>
                <w:tab w:val="left" w:pos="1620"/>
              </w:tabs>
              <w:spacing w:line="300" w:lineRule="auto"/>
              <w:jc w:val="center"/>
              <w:rPr>
                <w:b/>
              </w:rPr>
            </w:pPr>
            <w:r w:rsidRPr="005E25B9">
              <w:rPr>
                <w:b/>
                <w:bCs/>
                <w:sz w:val="20"/>
                <w:szCs w:val="20"/>
              </w:rPr>
              <w:t>Από άλλους</w:t>
            </w:r>
            <w:r w:rsidRPr="005E25B9">
              <w:rPr>
                <w:rFonts w:ascii="Calibri" w:eastAsia="Times New Roman" w:hAnsi="Calibri" w:cs="Calibri"/>
                <w:b/>
                <w:bCs/>
                <w:w w:val="102"/>
                <w:sz w:val="20"/>
                <w:szCs w:val="20"/>
                <w:lang w:eastAsia="el-GR"/>
              </w:rPr>
              <w:t xml:space="preserve"> φορείς προς το Δήμο Αγίας Βαρβάρας</w:t>
            </w:r>
          </w:p>
        </w:tc>
      </w:tr>
      <w:tr w:rsidR="00765355" w14:paraId="6743832C" w14:textId="77777777" w:rsidTr="00765355">
        <w:trPr>
          <w:gridAfter w:val="1"/>
          <w:wAfter w:w="16" w:type="dxa"/>
          <w:trHeight w:val="510"/>
        </w:trPr>
        <w:tc>
          <w:tcPr>
            <w:tcW w:w="3544" w:type="dxa"/>
            <w:tcBorders>
              <w:top w:val="single" w:sz="18" w:space="0" w:color="F2A16A"/>
            </w:tcBorders>
            <w:shd w:val="clear" w:color="auto" w:fill="FFFFFF" w:themeFill="background1"/>
            <w:vAlign w:val="center"/>
          </w:tcPr>
          <w:p w14:paraId="4F81F125" w14:textId="664277C2" w:rsidR="00765355" w:rsidRPr="00537E69" w:rsidRDefault="00765355" w:rsidP="00765355">
            <w:pPr>
              <w:tabs>
                <w:tab w:val="left" w:pos="1620"/>
              </w:tabs>
              <w:spacing w:line="300" w:lineRule="auto"/>
              <w:rPr>
                <w:bCs/>
              </w:rPr>
            </w:pPr>
            <w:r w:rsidRPr="009870C4">
              <w:rPr>
                <w:b/>
              </w:rPr>
              <w:t>2022</w:t>
            </w:r>
          </w:p>
        </w:tc>
        <w:tc>
          <w:tcPr>
            <w:tcW w:w="2552" w:type="dxa"/>
            <w:tcBorders>
              <w:top w:val="single" w:sz="18" w:space="0" w:color="F2A16A"/>
            </w:tcBorders>
            <w:shd w:val="clear" w:color="auto" w:fill="FFFFFF" w:themeFill="background1"/>
            <w:vAlign w:val="center"/>
          </w:tcPr>
          <w:p w14:paraId="470CF68D" w14:textId="77777777" w:rsidR="00765355" w:rsidRPr="007579A1" w:rsidRDefault="00765355" w:rsidP="00765355">
            <w:pPr>
              <w:tabs>
                <w:tab w:val="left" w:pos="1620"/>
              </w:tabs>
              <w:spacing w:line="300" w:lineRule="auto"/>
              <w:jc w:val="center"/>
              <w:rPr>
                <w:b/>
              </w:rPr>
            </w:pPr>
          </w:p>
        </w:tc>
        <w:tc>
          <w:tcPr>
            <w:tcW w:w="2412" w:type="dxa"/>
            <w:tcBorders>
              <w:top w:val="single" w:sz="18" w:space="0" w:color="F2A16A"/>
            </w:tcBorders>
            <w:shd w:val="clear" w:color="auto" w:fill="FFFFFF" w:themeFill="background1"/>
            <w:vAlign w:val="center"/>
          </w:tcPr>
          <w:p w14:paraId="575B5E75" w14:textId="5858035E" w:rsidR="00765355" w:rsidRPr="007579A1" w:rsidRDefault="00765355" w:rsidP="00765355">
            <w:pPr>
              <w:tabs>
                <w:tab w:val="left" w:pos="1620"/>
              </w:tabs>
              <w:spacing w:line="300" w:lineRule="auto"/>
              <w:jc w:val="center"/>
            </w:pPr>
          </w:p>
        </w:tc>
      </w:tr>
      <w:tr w:rsidR="00765355" w14:paraId="7841DF29" w14:textId="77777777" w:rsidTr="00765355">
        <w:trPr>
          <w:gridAfter w:val="1"/>
          <w:wAfter w:w="16" w:type="dxa"/>
          <w:trHeight w:val="510"/>
        </w:trPr>
        <w:tc>
          <w:tcPr>
            <w:tcW w:w="3544" w:type="dxa"/>
            <w:shd w:val="clear" w:color="auto" w:fill="FFFFFF" w:themeFill="background1"/>
            <w:vAlign w:val="center"/>
          </w:tcPr>
          <w:p w14:paraId="01FD7D0E" w14:textId="686EDF7D" w:rsidR="00765355" w:rsidRPr="00537E69" w:rsidRDefault="00765355" w:rsidP="00765355">
            <w:pPr>
              <w:tabs>
                <w:tab w:val="left" w:pos="1620"/>
              </w:tabs>
              <w:spacing w:line="300" w:lineRule="auto"/>
              <w:rPr>
                <w:bCs/>
              </w:rPr>
            </w:pPr>
            <w:r w:rsidRPr="00537E69">
              <w:rPr>
                <w:bCs/>
              </w:rPr>
              <w:t>ΔΕ ΔΙΟΙΚΗΤΙΚΟΥ - ΛΟΓΙΣΤΙΚΟΥ</w:t>
            </w:r>
          </w:p>
        </w:tc>
        <w:tc>
          <w:tcPr>
            <w:tcW w:w="2552" w:type="dxa"/>
            <w:shd w:val="clear" w:color="auto" w:fill="FFFFFF" w:themeFill="background1"/>
            <w:vAlign w:val="center"/>
          </w:tcPr>
          <w:p w14:paraId="74B32453" w14:textId="77777777" w:rsidR="00765355" w:rsidRPr="007579A1" w:rsidRDefault="00765355" w:rsidP="00765355">
            <w:pPr>
              <w:tabs>
                <w:tab w:val="left" w:pos="1620"/>
              </w:tabs>
              <w:spacing w:line="300" w:lineRule="auto"/>
              <w:jc w:val="center"/>
              <w:rPr>
                <w:b/>
              </w:rPr>
            </w:pPr>
          </w:p>
        </w:tc>
        <w:tc>
          <w:tcPr>
            <w:tcW w:w="2412" w:type="dxa"/>
            <w:shd w:val="clear" w:color="auto" w:fill="FFFFFF" w:themeFill="background1"/>
            <w:vAlign w:val="center"/>
          </w:tcPr>
          <w:p w14:paraId="178584BC" w14:textId="0080A60A" w:rsidR="00765355" w:rsidRPr="007579A1" w:rsidRDefault="00765355" w:rsidP="00765355">
            <w:pPr>
              <w:tabs>
                <w:tab w:val="left" w:pos="1620"/>
              </w:tabs>
              <w:spacing w:line="300" w:lineRule="auto"/>
              <w:jc w:val="center"/>
            </w:pPr>
            <w:r w:rsidRPr="007579A1">
              <w:t>1</w:t>
            </w:r>
          </w:p>
        </w:tc>
      </w:tr>
      <w:tr w:rsidR="00765355" w14:paraId="47F7FA28" w14:textId="77777777" w:rsidTr="00765355">
        <w:trPr>
          <w:gridAfter w:val="1"/>
          <w:wAfter w:w="16" w:type="dxa"/>
          <w:trHeight w:val="510"/>
        </w:trPr>
        <w:tc>
          <w:tcPr>
            <w:tcW w:w="3544" w:type="dxa"/>
            <w:shd w:val="clear" w:color="auto" w:fill="FFFFFF" w:themeFill="background1"/>
            <w:vAlign w:val="center"/>
          </w:tcPr>
          <w:p w14:paraId="240C1291" w14:textId="4BF7EBB3" w:rsidR="00765355" w:rsidRPr="00537E69" w:rsidRDefault="00765355" w:rsidP="00765355">
            <w:pPr>
              <w:tabs>
                <w:tab w:val="left" w:pos="1620"/>
              </w:tabs>
              <w:spacing w:line="300" w:lineRule="auto"/>
              <w:rPr>
                <w:bCs/>
              </w:rPr>
            </w:pPr>
            <w:r w:rsidRPr="00537E69">
              <w:rPr>
                <w:bCs/>
              </w:rPr>
              <w:t>ΥΕ ΠΡΟΣΩΠΙΚΟ ΚΑΘΑΡ/ΤΑΣ ΕΞΩΤΕΡΙΚΩΝ ΧΩΡΩΝ</w:t>
            </w:r>
          </w:p>
        </w:tc>
        <w:tc>
          <w:tcPr>
            <w:tcW w:w="2552" w:type="dxa"/>
            <w:shd w:val="clear" w:color="auto" w:fill="FFFFFF" w:themeFill="background1"/>
            <w:vAlign w:val="center"/>
          </w:tcPr>
          <w:p w14:paraId="7E310782" w14:textId="77777777" w:rsidR="00765355" w:rsidRPr="007579A1" w:rsidRDefault="00765355" w:rsidP="00765355">
            <w:pPr>
              <w:tabs>
                <w:tab w:val="left" w:pos="1620"/>
              </w:tabs>
              <w:spacing w:line="300" w:lineRule="auto"/>
              <w:jc w:val="center"/>
              <w:rPr>
                <w:b/>
              </w:rPr>
            </w:pPr>
          </w:p>
        </w:tc>
        <w:tc>
          <w:tcPr>
            <w:tcW w:w="2412" w:type="dxa"/>
            <w:shd w:val="clear" w:color="auto" w:fill="FFFFFF" w:themeFill="background1"/>
            <w:vAlign w:val="center"/>
          </w:tcPr>
          <w:p w14:paraId="39FA0754" w14:textId="77777777" w:rsidR="00765355" w:rsidRPr="007579A1" w:rsidRDefault="00765355" w:rsidP="00765355">
            <w:pPr>
              <w:tabs>
                <w:tab w:val="left" w:pos="1620"/>
              </w:tabs>
              <w:spacing w:line="300" w:lineRule="auto"/>
              <w:jc w:val="center"/>
            </w:pPr>
            <w:r w:rsidRPr="007579A1">
              <w:t>1 (ανανέωση)</w:t>
            </w:r>
          </w:p>
        </w:tc>
      </w:tr>
      <w:tr w:rsidR="00765355" w14:paraId="60E84D1E" w14:textId="77777777" w:rsidTr="00765355">
        <w:trPr>
          <w:gridAfter w:val="1"/>
          <w:wAfter w:w="16" w:type="dxa"/>
          <w:trHeight w:val="510"/>
        </w:trPr>
        <w:tc>
          <w:tcPr>
            <w:tcW w:w="3544" w:type="dxa"/>
            <w:shd w:val="clear" w:color="auto" w:fill="FFFFFF" w:themeFill="background1"/>
            <w:vAlign w:val="center"/>
          </w:tcPr>
          <w:p w14:paraId="4B5A0F85" w14:textId="5A8B050F" w:rsidR="00765355" w:rsidRPr="00537E69" w:rsidRDefault="00765355" w:rsidP="00765355">
            <w:pPr>
              <w:tabs>
                <w:tab w:val="left" w:pos="1620"/>
              </w:tabs>
              <w:spacing w:line="300" w:lineRule="auto"/>
              <w:rPr>
                <w:bCs/>
              </w:rPr>
            </w:pPr>
            <w:r w:rsidRPr="009870C4">
              <w:rPr>
                <w:b/>
              </w:rPr>
              <w:t>2023</w:t>
            </w:r>
          </w:p>
        </w:tc>
        <w:tc>
          <w:tcPr>
            <w:tcW w:w="2552" w:type="dxa"/>
            <w:shd w:val="clear" w:color="auto" w:fill="FFFFFF" w:themeFill="background1"/>
            <w:vAlign w:val="center"/>
          </w:tcPr>
          <w:p w14:paraId="59123469" w14:textId="77777777" w:rsidR="00765355" w:rsidRPr="007579A1" w:rsidRDefault="00765355" w:rsidP="00765355">
            <w:pPr>
              <w:tabs>
                <w:tab w:val="left" w:pos="1620"/>
              </w:tabs>
              <w:spacing w:line="300" w:lineRule="auto"/>
              <w:jc w:val="center"/>
              <w:rPr>
                <w:b/>
              </w:rPr>
            </w:pPr>
          </w:p>
        </w:tc>
        <w:tc>
          <w:tcPr>
            <w:tcW w:w="2412" w:type="dxa"/>
            <w:shd w:val="clear" w:color="auto" w:fill="FFFFFF" w:themeFill="background1"/>
            <w:vAlign w:val="center"/>
          </w:tcPr>
          <w:p w14:paraId="2A718AD8" w14:textId="77777777" w:rsidR="00765355" w:rsidRPr="007579A1" w:rsidRDefault="00765355" w:rsidP="00765355">
            <w:pPr>
              <w:tabs>
                <w:tab w:val="left" w:pos="1620"/>
              </w:tabs>
              <w:spacing w:line="300" w:lineRule="auto"/>
              <w:jc w:val="center"/>
            </w:pPr>
          </w:p>
        </w:tc>
      </w:tr>
      <w:tr w:rsidR="00765355" w14:paraId="4EE943E4" w14:textId="77777777" w:rsidTr="00765355">
        <w:trPr>
          <w:gridAfter w:val="1"/>
          <w:wAfter w:w="16" w:type="dxa"/>
          <w:trHeight w:val="510"/>
        </w:trPr>
        <w:tc>
          <w:tcPr>
            <w:tcW w:w="3544" w:type="dxa"/>
            <w:shd w:val="clear" w:color="auto" w:fill="FFFFFF" w:themeFill="background1"/>
            <w:vAlign w:val="center"/>
          </w:tcPr>
          <w:p w14:paraId="06FC4DC0" w14:textId="77777777" w:rsidR="00765355" w:rsidRPr="00537E69" w:rsidRDefault="00765355" w:rsidP="00765355">
            <w:pPr>
              <w:tabs>
                <w:tab w:val="left" w:pos="1620"/>
              </w:tabs>
              <w:spacing w:line="300" w:lineRule="auto"/>
              <w:rPr>
                <w:bCs/>
              </w:rPr>
            </w:pPr>
            <w:r w:rsidRPr="00537E69">
              <w:rPr>
                <w:bCs/>
              </w:rPr>
              <w:t>ΔΕ ΟΔΗΓΩΝ</w:t>
            </w:r>
          </w:p>
        </w:tc>
        <w:tc>
          <w:tcPr>
            <w:tcW w:w="2552" w:type="dxa"/>
            <w:shd w:val="clear" w:color="auto" w:fill="FFFFFF" w:themeFill="background1"/>
            <w:vAlign w:val="center"/>
          </w:tcPr>
          <w:p w14:paraId="183F81AA" w14:textId="77777777" w:rsidR="00765355" w:rsidRPr="007579A1" w:rsidRDefault="00765355" w:rsidP="00765355">
            <w:pPr>
              <w:tabs>
                <w:tab w:val="left" w:pos="1620"/>
              </w:tabs>
              <w:spacing w:line="300" w:lineRule="auto"/>
              <w:jc w:val="center"/>
              <w:rPr>
                <w:b/>
              </w:rPr>
            </w:pPr>
          </w:p>
        </w:tc>
        <w:tc>
          <w:tcPr>
            <w:tcW w:w="2412" w:type="dxa"/>
            <w:shd w:val="clear" w:color="auto" w:fill="FFFFFF" w:themeFill="background1"/>
            <w:vAlign w:val="center"/>
          </w:tcPr>
          <w:p w14:paraId="575E121A" w14:textId="77777777" w:rsidR="00765355" w:rsidRPr="007579A1" w:rsidRDefault="00765355" w:rsidP="00765355">
            <w:pPr>
              <w:tabs>
                <w:tab w:val="left" w:pos="1620"/>
              </w:tabs>
              <w:spacing w:line="300" w:lineRule="auto"/>
              <w:jc w:val="center"/>
            </w:pPr>
            <w:r w:rsidRPr="007579A1">
              <w:t>1 (ανανέωση)</w:t>
            </w:r>
          </w:p>
        </w:tc>
      </w:tr>
      <w:tr w:rsidR="00765355" w:rsidRPr="001A7B1A" w14:paraId="39019853" w14:textId="77777777" w:rsidTr="00765355">
        <w:trPr>
          <w:gridAfter w:val="1"/>
          <w:wAfter w:w="16" w:type="dxa"/>
          <w:trHeight w:val="510"/>
        </w:trPr>
        <w:tc>
          <w:tcPr>
            <w:tcW w:w="3544" w:type="dxa"/>
            <w:shd w:val="clear" w:color="auto" w:fill="FFFFFF" w:themeFill="background1"/>
            <w:vAlign w:val="center"/>
          </w:tcPr>
          <w:p w14:paraId="65DE5080" w14:textId="77777777" w:rsidR="00765355" w:rsidRPr="00537E69" w:rsidRDefault="00765355" w:rsidP="00765355">
            <w:pPr>
              <w:tabs>
                <w:tab w:val="left" w:pos="1620"/>
              </w:tabs>
              <w:spacing w:line="300" w:lineRule="auto"/>
              <w:rPr>
                <w:bCs/>
              </w:rPr>
            </w:pPr>
            <w:r w:rsidRPr="00537E69">
              <w:rPr>
                <w:bCs/>
              </w:rPr>
              <w:t>ΔΕ ΔΙΟΙΚΗΤΙΚΟΥ - ΛΟΓΙΣΤΙΚΟΥ</w:t>
            </w:r>
          </w:p>
        </w:tc>
        <w:tc>
          <w:tcPr>
            <w:tcW w:w="2552" w:type="dxa"/>
            <w:shd w:val="clear" w:color="auto" w:fill="FFFFFF" w:themeFill="background1"/>
            <w:vAlign w:val="center"/>
          </w:tcPr>
          <w:p w14:paraId="1CC33411" w14:textId="77777777" w:rsidR="00765355" w:rsidRPr="007579A1" w:rsidRDefault="00765355" w:rsidP="00765355">
            <w:pPr>
              <w:tabs>
                <w:tab w:val="left" w:pos="1620"/>
              </w:tabs>
              <w:spacing w:line="300" w:lineRule="auto"/>
              <w:rPr>
                <w:b/>
              </w:rPr>
            </w:pPr>
          </w:p>
        </w:tc>
        <w:tc>
          <w:tcPr>
            <w:tcW w:w="2412" w:type="dxa"/>
            <w:shd w:val="clear" w:color="auto" w:fill="FFFFFF" w:themeFill="background1"/>
            <w:vAlign w:val="center"/>
          </w:tcPr>
          <w:p w14:paraId="31A8EFBB" w14:textId="77777777" w:rsidR="00765355" w:rsidRPr="007579A1" w:rsidRDefault="00765355" w:rsidP="00765355">
            <w:pPr>
              <w:jc w:val="center"/>
            </w:pPr>
            <w:r w:rsidRPr="007579A1">
              <w:t>1 (ανανέωση)</w:t>
            </w:r>
          </w:p>
        </w:tc>
      </w:tr>
      <w:tr w:rsidR="00765355" w14:paraId="56C99C56" w14:textId="77777777" w:rsidTr="00765355">
        <w:trPr>
          <w:gridAfter w:val="1"/>
          <w:wAfter w:w="16" w:type="dxa"/>
          <w:trHeight w:val="510"/>
        </w:trPr>
        <w:tc>
          <w:tcPr>
            <w:tcW w:w="3544" w:type="dxa"/>
            <w:shd w:val="clear" w:color="auto" w:fill="FFFFFF" w:themeFill="background1"/>
            <w:vAlign w:val="center"/>
          </w:tcPr>
          <w:p w14:paraId="0D3D7542" w14:textId="2A835943" w:rsidR="00765355" w:rsidRPr="00537E69" w:rsidRDefault="00765355" w:rsidP="00765355">
            <w:pPr>
              <w:tabs>
                <w:tab w:val="left" w:pos="1620"/>
              </w:tabs>
              <w:spacing w:line="300" w:lineRule="auto"/>
              <w:rPr>
                <w:bCs/>
              </w:rPr>
            </w:pPr>
            <w:r w:rsidRPr="00537E69">
              <w:rPr>
                <w:bCs/>
              </w:rPr>
              <w:t>ΥΕ ΠΡΟΣΩΠΙΚΟ ΚΑΘΑΡ/ΤΑΣ ΕΞΩΤΕΡΙΚΩΝ ΧΩΡΩΝ</w:t>
            </w:r>
          </w:p>
        </w:tc>
        <w:tc>
          <w:tcPr>
            <w:tcW w:w="2552" w:type="dxa"/>
            <w:shd w:val="clear" w:color="auto" w:fill="FFFFFF" w:themeFill="background1"/>
            <w:vAlign w:val="center"/>
          </w:tcPr>
          <w:p w14:paraId="09C814EF" w14:textId="77777777" w:rsidR="00765355" w:rsidRPr="007579A1" w:rsidRDefault="00765355" w:rsidP="00765355">
            <w:pPr>
              <w:tabs>
                <w:tab w:val="left" w:pos="1620"/>
              </w:tabs>
              <w:spacing w:line="300" w:lineRule="auto"/>
              <w:jc w:val="center"/>
              <w:rPr>
                <w:b/>
              </w:rPr>
            </w:pPr>
          </w:p>
        </w:tc>
        <w:tc>
          <w:tcPr>
            <w:tcW w:w="2412" w:type="dxa"/>
            <w:shd w:val="clear" w:color="auto" w:fill="FFFFFF" w:themeFill="background1"/>
            <w:vAlign w:val="center"/>
          </w:tcPr>
          <w:p w14:paraId="019BF318" w14:textId="77777777" w:rsidR="00765355" w:rsidRPr="007579A1" w:rsidRDefault="00765355" w:rsidP="00765355">
            <w:pPr>
              <w:jc w:val="center"/>
            </w:pPr>
            <w:r w:rsidRPr="007579A1">
              <w:t>1 (ανανέωση)</w:t>
            </w:r>
          </w:p>
        </w:tc>
      </w:tr>
      <w:tr w:rsidR="00765355" w14:paraId="54A94741" w14:textId="77777777" w:rsidTr="00765355">
        <w:trPr>
          <w:gridAfter w:val="1"/>
          <w:wAfter w:w="16" w:type="dxa"/>
          <w:trHeight w:val="510"/>
        </w:trPr>
        <w:tc>
          <w:tcPr>
            <w:tcW w:w="3544" w:type="dxa"/>
            <w:shd w:val="clear" w:color="auto" w:fill="FFFFFF" w:themeFill="background1"/>
            <w:vAlign w:val="center"/>
          </w:tcPr>
          <w:p w14:paraId="1AF7F028" w14:textId="73E41A79" w:rsidR="00765355" w:rsidRPr="00537E69" w:rsidRDefault="00765355" w:rsidP="00765355">
            <w:pPr>
              <w:tabs>
                <w:tab w:val="left" w:pos="1620"/>
              </w:tabs>
              <w:spacing w:line="300" w:lineRule="auto"/>
              <w:rPr>
                <w:bCs/>
              </w:rPr>
            </w:pPr>
            <w:r w:rsidRPr="009870C4">
              <w:rPr>
                <w:b/>
              </w:rPr>
              <w:t>2024</w:t>
            </w:r>
          </w:p>
        </w:tc>
        <w:tc>
          <w:tcPr>
            <w:tcW w:w="2552" w:type="dxa"/>
            <w:shd w:val="clear" w:color="auto" w:fill="FFFFFF" w:themeFill="background1"/>
            <w:vAlign w:val="center"/>
          </w:tcPr>
          <w:p w14:paraId="34C4DEB6" w14:textId="77777777" w:rsidR="00765355" w:rsidRPr="007579A1" w:rsidRDefault="00765355" w:rsidP="00765355">
            <w:pPr>
              <w:tabs>
                <w:tab w:val="left" w:pos="1620"/>
              </w:tabs>
              <w:spacing w:line="300" w:lineRule="auto"/>
              <w:jc w:val="center"/>
              <w:rPr>
                <w:b/>
              </w:rPr>
            </w:pPr>
          </w:p>
        </w:tc>
        <w:tc>
          <w:tcPr>
            <w:tcW w:w="2412" w:type="dxa"/>
            <w:shd w:val="clear" w:color="auto" w:fill="FFFFFF" w:themeFill="background1"/>
            <w:vAlign w:val="center"/>
          </w:tcPr>
          <w:p w14:paraId="7FA0BE16" w14:textId="77777777" w:rsidR="00765355" w:rsidRPr="007579A1" w:rsidRDefault="00765355" w:rsidP="00765355">
            <w:pPr>
              <w:jc w:val="center"/>
            </w:pPr>
          </w:p>
        </w:tc>
      </w:tr>
      <w:tr w:rsidR="00765355" w14:paraId="0BB4AF54" w14:textId="77777777" w:rsidTr="00765355">
        <w:trPr>
          <w:gridAfter w:val="1"/>
          <w:wAfter w:w="16" w:type="dxa"/>
          <w:trHeight w:val="510"/>
        </w:trPr>
        <w:tc>
          <w:tcPr>
            <w:tcW w:w="3544" w:type="dxa"/>
            <w:shd w:val="clear" w:color="auto" w:fill="FFFFFF" w:themeFill="background1"/>
            <w:vAlign w:val="center"/>
          </w:tcPr>
          <w:p w14:paraId="7565C3E6" w14:textId="77777777" w:rsidR="00765355" w:rsidRPr="00537E69" w:rsidRDefault="00765355" w:rsidP="00765355">
            <w:pPr>
              <w:tabs>
                <w:tab w:val="left" w:pos="1620"/>
              </w:tabs>
              <w:spacing w:line="300" w:lineRule="auto"/>
              <w:rPr>
                <w:bCs/>
              </w:rPr>
            </w:pPr>
            <w:r w:rsidRPr="00537E69">
              <w:rPr>
                <w:bCs/>
              </w:rPr>
              <w:t>ΔΕ ΟΔΗΓΩΝ</w:t>
            </w:r>
          </w:p>
        </w:tc>
        <w:tc>
          <w:tcPr>
            <w:tcW w:w="2552" w:type="dxa"/>
            <w:shd w:val="clear" w:color="auto" w:fill="FFFFFF" w:themeFill="background1"/>
            <w:vAlign w:val="center"/>
          </w:tcPr>
          <w:p w14:paraId="5C19526D" w14:textId="77777777" w:rsidR="00765355" w:rsidRPr="007579A1" w:rsidRDefault="00765355" w:rsidP="00765355">
            <w:pPr>
              <w:tabs>
                <w:tab w:val="left" w:pos="1620"/>
              </w:tabs>
              <w:spacing w:line="300" w:lineRule="auto"/>
              <w:jc w:val="center"/>
              <w:rPr>
                <w:b/>
              </w:rPr>
            </w:pPr>
          </w:p>
        </w:tc>
        <w:tc>
          <w:tcPr>
            <w:tcW w:w="2412" w:type="dxa"/>
            <w:shd w:val="clear" w:color="auto" w:fill="FFFFFF" w:themeFill="background1"/>
            <w:vAlign w:val="center"/>
          </w:tcPr>
          <w:p w14:paraId="7D10E1D5" w14:textId="77777777" w:rsidR="00765355" w:rsidRPr="007579A1" w:rsidRDefault="00765355" w:rsidP="00765355">
            <w:pPr>
              <w:jc w:val="center"/>
            </w:pPr>
            <w:r w:rsidRPr="007579A1">
              <w:t>1 (ανανέωση)</w:t>
            </w:r>
          </w:p>
        </w:tc>
      </w:tr>
      <w:tr w:rsidR="00765355" w14:paraId="4443CFE5" w14:textId="77777777" w:rsidTr="00765355">
        <w:trPr>
          <w:gridAfter w:val="1"/>
          <w:wAfter w:w="16" w:type="dxa"/>
          <w:trHeight w:val="510"/>
        </w:trPr>
        <w:tc>
          <w:tcPr>
            <w:tcW w:w="3544" w:type="dxa"/>
            <w:shd w:val="clear" w:color="auto" w:fill="FFFFFF" w:themeFill="background1"/>
            <w:vAlign w:val="center"/>
          </w:tcPr>
          <w:p w14:paraId="2DB6E23D" w14:textId="77777777" w:rsidR="00765355" w:rsidRPr="00537E69" w:rsidRDefault="00765355" w:rsidP="00765355">
            <w:pPr>
              <w:tabs>
                <w:tab w:val="left" w:pos="1620"/>
              </w:tabs>
              <w:spacing w:line="300" w:lineRule="auto"/>
              <w:rPr>
                <w:bCs/>
              </w:rPr>
            </w:pPr>
            <w:r w:rsidRPr="00537E69">
              <w:rPr>
                <w:bCs/>
              </w:rPr>
              <w:t>ΔΕ ΔΙΟΙΚΗΤΙΚΟΥ - ΛΟΓΙΣΤΙΚΟΥ</w:t>
            </w:r>
          </w:p>
        </w:tc>
        <w:tc>
          <w:tcPr>
            <w:tcW w:w="2552" w:type="dxa"/>
            <w:shd w:val="clear" w:color="auto" w:fill="FFFFFF" w:themeFill="background1"/>
            <w:vAlign w:val="center"/>
          </w:tcPr>
          <w:p w14:paraId="5C1204E4" w14:textId="77777777" w:rsidR="00765355" w:rsidRPr="007579A1" w:rsidRDefault="00765355" w:rsidP="00765355">
            <w:pPr>
              <w:tabs>
                <w:tab w:val="left" w:pos="1620"/>
              </w:tabs>
              <w:spacing w:line="300" w:lineRule="auto"/>
              <w:rPr>
                <w:b/>
              </w:rPr>
            </w:pPr>
          </w:p>
        </w:tc>
        <w:tc>
          <w:tcPr>
            <w:tcW w:w="2412" w:type="dxa"/>
            <w:shd w:val="clear" w:color="auto" w:fill="FFFFFF" w:themeFill="background1"/>
            <w:vAlign w:val="center"/>
          </w:tcPr>
          <w:p w14:paraId="3A528AA7" w14:textId="77777777" w:rsidR="00765355" w:rsidRPr="007579A1" w:rsidRDefault="00765355" w:rsidP="00765355">
            <w:pPr>
              <w:jc w:val="center"/>
            </w:pPr>
          </w:p>
          <w:p w14:paraId="0B9DEAC2" w14:textId="77777777" w:rsidR="00765355" w:rsidRPr="007579A1" w:rsidRDefault="00765355" w:rsidP="00765355">
            <w:pPr>
              <w:jc w:val="center"/>
            </w:pPr>
            <w:r w:rsidRPr="007579A1">
              <w:t>1 (ανανέωση)</w:t>
            </w:r>
          </w:p>
        </w:tc>
      </w:tr>
      <w:tr w:rsidR="00765355" w14:paraId="1B695FDF" w14:textId="77777777" w:rsidTr="00765355">
        <w:trPr>
          <w:gridAfter w:val="1"/>
          <w:wAfter w:w="16" w:type="dxa"/>
          <w:trHeight w:val="510"/>
        </w:trPr>
        <w:tc>
          <w:tcPr>
            <w:tcW w:w="3544" w:type="dxa"/>
            <w:shd w:val="clear" w:color="auto" w:fill="FFFFFF" w:themeFill="background1"/>
            <w:vAlign w:val="center"/>
          </w:tcPr>
          <w:p w14:paraId="788B5F9A" w14:textId="2DA90F87" w:rsidR="00765355" w:rsidRPr="00537E69" w:rsidRDefault="00765355" w:rsidP="00765355">
            <w:pPr>
              <w:tabs>
                <w:tab w:val="left" w:pos="1620"/>
              </w:tabs>
              <w:spacing w:line="300" w:lineRule="auto"/>
              <w:rPr>
                <w:bCs/>
              </w:rPr>
            </w:pPr>
            <w:r w:rsidRPr="00537E69">
              <w:rPr>
                <w:bCs/>
              </w:rPr>
              <w:t>ΥΕ ΠΡΟΣΩΠΙΚΟ ΚΑΘΑΡ/ΗΤΑΣ ΕΞΩΤΕΡΙΚΩΝ ΧΩΡΩΝ</w:t>
            </w:r>
          </w:p>
        </w:tc>
        <w:tc>
          <w:tcPr>
            <w:tcW w:w="2552" w:type="dxa"/>
            <w:shd w:val="clear" w:color="auto" w:fill="FFFFFF" w:themeFill="background1"/>
            <w:vAlign w:val="center"/>
          </w:tcPr>
          <w:p w14:paraId="15DF87DD" w14:textId="77777777" w:rsidR="00765355" w:rsidRPr="007579A1" w:rsidRDefault="00765355" w:rsidP="00765355">
            <w:pPr>
              <w:tabs>
                <w:tab w:val="left" w:pos="1620"/>
              </w:tabs>
              <w:spacing w:line="300" w:lineRule="auto"/>
              <w:jc w:val="center"/>
              <w:rPr>
                <w:b/>
              </w:rPr>
            </w:pPr>
          </w:p>
        </w:tc>
        <w:tc>
          <w:tcPr>
            <w:tcW w:w="2412" w:type="dxa"/>
            <w:shd w:val="clear" w:color="auto" w:fill="FFFFFF" w:themeFill="background1"/>
            <w:vAlign w:val="center"/>
          </w:tcPr>
          <w:p w14:paraId="3839C5E3" w14:textId="77777777" w:rsidR="00765355" w:rsidRPr="007579A1" w:rsidRDefault="00765355" w:rsidP="00765355">
            <w:pPr>
              <w:jc w:val="center"/>
            </w:pPr>
            <w:r w:rsidRPr="007579A1">
              <w:t>1 (ανανέωση)</w:t>
            </w:r>
          </w:p>
        </w:tc>
      </w:tr>
    </w:tbl>
    <w:p w14:paraId="01253D9E" w14:textId="70D89D9D" w:rsidR="00FB216C" w:rsidRPr="002767A2" w:rsidRDefault="00FB216C" w:rsidP="00FB216C">
      <w:pPr>
        <w:tabs>
          <w:tab w:val="left" w:pos="1620"/>
        </w:tabs>
        <w:spacing w:before="60" w:line="300" w:lineRule="auto"/>
        <w:jc w:val="both"/>
        <w:rPr>
          <w:color w:val="595959" w:themeColor="text1" w:themeTint="A6"/>
          <w:spacing w:val="15"/>
          <w:w w:val="102"/>
          <w:sz w:val="20"/>
          <w:szCs w:val="20"/>
        </w:rPr>
      </w:pPr>
      <w:r w:rsidRPr="002767A2">
        <w:rPr>
          <w:color w:val="595959" w:themeColor="text1" w:themeTint="A6"/>
          <w:spacing w:val="15"/>
          <w:w w:val="102"/>
          <w:sz w:val="20"/>
          <w:szCs w:val="20"/>
        </w:rPr>
        <w:t>Πηγή</w:t>
      </w:r>
      <w:r>
        <w:rPr>
          <w:color w:val="595959" w:themeColor="text1" w:themeTint="A6"/>
          <w:spacing w:val="15"/>
          <w:w w:val="102"/>
          <w:sz w:val="20"/>
          <w:szCs w:val="20"/>
        </w:rPr>
        <w:t>:</w:t>
      </w:r>
      <w:r w:rsidRPr="002767A2">
        <w:rPr>
          <w:color w:val="595959" w:themeColor="text1" w:themeTint="A6"/>
          <w:spacing w:val="15"/>
          <w:w w:val="102"/>
          <w:sz w:val="20"/>
          <w:szCs w:val="20"/>
        </w:rPr>
        <w:t xml:space="preserve"> </w:t>
      </w:r>
      <w:r w:rsidR="00E5661E" w:rsidRPr="002767A2">
        <w:rPr>
          <w:color w:val="595959" w:themeColor="text1" w:themeTint="A6"/>
          <w:spacing w:val="15"/>
          <w:w w:val="102"/>
          <w:sz w:val="20"/>
          <w:szCs w:val="20"/>
        </w:rPr>
        <w:t xml:space="preserve">Τμήμα </w:t>
      </w:r>
      <w:r w:rsidR="00E5661E">
        <w:rPr>
          <w:color w:val="595959" w:themeColor="text1" w:themeTint="A6"/>
          <w:spacing w:val="15"/>
          <w:w w:val="102"/>
          <w:sz w:val="20"/>
          <w:szCs w:val="20"/>
        </w:rPr>
        <w:t>Ανάπτυξης Ανθρώπινου Δυναμικού και Μισθοδοσίας</w:t>
      </w:r>
    </w:p>
    <w:p w14:paraId="3CD35B5C" w14:textId="1E7FAD1E" w:rsidR="00822E45" w:rsidRPr="005E25B9" w:rsidRDefault="00A15B1D" w:rsidP="00822E45">
      <w:pPr>
        <w:pStyle w:val="a6"/>
        <w:numPr>
          <w:ilvl w:val="0"/>
          <w:numId w:val="9"/>
        </w:numPr>
        <w:tabs>
          <w:tab w:val="left" w:pos="1620"/>
        </w:tabs>
        <w:spacing w:before="120" w:after="120" w:line="300" w:lineRule="auto"/>
        <w:ind w:left="357" w:hanging="357"/>
        <w:contextualSpacing w:val="0"/>
        <w:jc w:val="both"/>
        <w:rPr>
          <w:rFonts w:eastAsiaTheme="minorEastAsia" w:cstheme="minorHAnsi"/>
          <w:w w:val="102"/>
          <w:lang w:eastAsia="el-GR"/>
        </w:rPr>
      </w:pPr>
      <w:r w:rsidRPr="005E25B9">
        <w:rPr>
          <w:rFonts w:eastAsiaTheme="minorEastAsia" w:cstheme="minorHAnsi"/>
          <w:w w:val="102"/>
          <w:lang w:eastAsia="el-GR"/>
        </w:rPr>
        <w:t xml:space="preserve">Παρακολούθηση υλοποίησης του προγράμματος </w:t>
      </w:r>
      <w:r w:rsidR="00822E45" w:rsidRPr="005E25B9">
        <w:rPr>
          <w:rFonts w:eastAsiaTheme="minorEastAsia" w:cstheme="minorHAnsi"/>
          <w:w w:val="102"/>
          <w:lang w:eastAsia="el-GR"/>
        </w:rPr>
        <w:t>της Δ.ΥΠ.Α. για την «Απασχόληση μακροχρόνια ανέργων ηλικίας 55-67 ετών σε επιχειρήσεις, φορείς και οργανισμούς δημόσιου τομέα και σε επιχειρήσεις των Ο.Τ.Α.», με ευθύνη για: διαδικασίες πρόσληψης, διαχείριση μισθοδοσίας, τήρηση αρχείων και παρουσιολογίων, έλεγχος συμμόρφωσης με τους όρους του προγράμματος, αποστολή αιτημάτων επιχορήγησης στην ΔΥΠΑ</w:t>
      </w:r>
      <w:r w:rsidR="00D77264">
        <w:rPr>
          <w:rFonts w:eastAsiaTheme="minorEastAsia" w:cstheme="minorHAnsi"/>
          <w:w w:val="102"/>
          <w:lang w:eastAsia="el-GR"/>
        </w:rPr>
        <w:t>.</w:t>
      </w:r>
    </w:p>
    <w:p w14:paraId="687A15E3" w14:textId="232127ED" w:rsidR="00A15B1D" w:rsidRPr="005E25B9" w:rsidRDefault="00A15B1D">
      <w:pPr>
        <w:pStyle w:val="a6"/>
        <w:numPr>
          <w:ilvl w:val="0"/>
          <w:numId w:val="9"/>
        </w:numPr>
        <w:tabs>
          <w:tab w:val="left" w:pos="1620"/>
        </w:tabs>
        <w:spacing w:line="300" w:lineRule="auto"/>
        <w:ind w:left="357" w:hanging="357"/>
        <w:contextualSpacing w:val="0"/>
        <w:jc w:val="both"/>
        <w:rPr>
          <w:rFonts w:eastAsiaTheme="minorEastAsia" w:cstheme="minorHAnsi"/>
          <w:w w:val="102"/>
          <w:lang w:eastAsia="el-GR"/>
        </w:rPr>
      </w:pPr>
      <w:r w:rsidRPr="005E25B9">
        <w:rPr>
          <w:rFonts w:eastAsiaTheme="minorEastAsia" w:cstheme="minorHAnsi"/>
          <w:w w:val="102"/>
          <w:lang w:eastAsia="el-GR"/>
        </w:rPr>
        <w:t>Διαχείριση των διαδικασιών πραγματοποίησης πρακτικής άσκησης φοιτητών Α.Ε.Ι.</w:t>
      </w:r>
      <w:r w:rsidR="00822E45" w:rsidRPr="005E25B9">
        <w:rPr>
          <w:rFonts w:eastAsiaTheme="minorEastAsia" w:cstheme="minorHAnsi"/>
          <w:w w:val="102"/>
          <w:lang w:eastAsia="el-GR"/>
        </w:rPr>
        <w:t xml:space="preserve"> Τ.Ε.Ι</w:t>
      </w:r>
      <w:r w:rsidRPr="005E25B9">
        <w:rPr>
          <w:rFonts w:eastAsiaTheme="minorEastAsia" w:cstheme="minorHAnsi"/>
          <w:w w:val="102"/>
          <w:lang w:eastAsia="el-GR"/>
        </w:rPr>
        <w:t xml:space="preserve"> και σπουδαστών Ι.Ε.Κ., σύμφωνα με το ισχύον θεσμικό πλαίσιο</w:t>
      </w:r>
      <w:r w:rsidR="00D77264">
        <w:rPr>
          <w:rFonts w:eastAsiaTheme="minorEastAsia" w:cstheme="minorHAnsi"/>
          <w:w w:val="102"/>
          <w:lang w:eastAsia="el-GR"/>
        </w:rPr>
        <w:t>.</w:t>
      </w:r>
    </w:p>
    <w:p w14:paraId="676873BB" w14:textId="4A056246" w:rsidR="005F1CBF" w:rsidRDefault="005F1CBF">
      <w:pPr>
        <w:pStyle w:val="a6"/>
        <w:numPr>
          <w:ilvl w:val="0"/>
          <w:numId w:val="10"/>
        </w:numPr>
        <w:spacing w:line="300" w:lineRule="auto"/>
        <w:ind w:left="357" w:hanging="357"/>
        <w:contextualSpacing w:val="0"/>
        <w:jc w:val="both"/>
        <w:rPr>
          <w:rFonts w:eastAsiaTheme="minorEastAsia" w:cstheme="minorHAnsi"/>
          <w:w w:val="102"/>
          <w:lang w:eastAsia="el-GR"/>
        </w:rPr>
      </w:pPr>
      <w:r w:rsidRPr="005E25B9">
        <w:rPr>
          <w:rFonts w:eastAsiaTheme="minorEastAsia" w:cstheme="minorHAnsi"/>
          <w:w w:val="102"/>
          <w:lang w:eastAsia="el-GR"/>
        </w:rPr>
        <w:t>Ολοκλήρωση όλων των απαιτούμενων διαδικασιών για τη χορήγηση σύνταξης σε</w:t>
      </w:r>
      <w:r w:rsidR="00E5661E">
        <w:rPr>
          <w:rFonts w:eastAsiaTheme="minorEastAsia" w:cstheme="minorHAnsi"/>
          <w:w w:val="102"/>
          <w:lang w:eastAsia="el-GR"/>
        </w:rPr>
        <w:t xml:space="preserve"> </w:t>
      </w:r>
      <w:r w:rsidR="00E9782A" w:rsidRPr="005E25B9">
        <w:rPr>
          <w:rFonts w:eastAsiaTheme="minorEastAsia" w:cstheme="minorHAnsi"/>
          <w:w w:val="102"/>
          <w:lang w:eastAsia="el-GR"/>
        </w:rPr>
        <w:t>12</w:t>
      </w:r>
      <w:r w:rsidRPr="005E25B9">
        <w:rPr>
          <w:rFonts w:eastAsiaTheme="minorEastAsia" w:cstheme="minorHAnsi"/>
          <w:w w:val="102"/>
          <w:lang w:eastAsia="el-GR"/>
        </w:rPr>
        <w:t xml:space="preserve"> υπαλλήλους που αποχώρησαν από την υπηρεσία κατά το διάστημα από 1/1/2022 έως 31/12/2024</w:t>
      </w:r>
      <w:r w:rsidR="00D77264">
        <w:rPr>
          <w:rFonts w:eastAsiaTheme="minorEastAsia" w:cstheme="minorHAnsi"/>
          <w:w w:val="102"/>
          <w:lang w:eastAsia="el-GR"/>
        </w:rPr>
        <w:t>.</w:t>
      </w:r>
    </w:p>
    <w:p w14:paraId="641E2176" w14:textId="2BEDA0EE" w:rsidR="005F1CBF" w:rsidRPr="005E25B9" w:rsidRDefault="005F1CBF" w:rsidP="00294CB4">
      <w:pPr>
        <w:pStyle w:val="a6"/>
        <w:numPr>
          <w:ilvl w:val="0"/>
          <w:numId w:val="9"/>
        </w:numPr>
        <w:tabs>
          <w:tab w:val="left" w:pos="1620"/>
        </w:tabs>
        <w:spacing w:line="300" w:lineRule="auto"/>
        <w:ind w:left="357" w:hanging="357"/>
        <w:contextualSpacing w:val="0"/>
        <w:jc w:val="both"/>
        <w:rPr>
          <w:rFonts w:eastAsiaTheme="minorEastAsia" w:cstheme="minorHAnsi"/>
          <w:w w:val="102"/>
          <w:lang w:eastAsia="el-GR"/>
        </w:rPr>
      </w:pPr>
      <w:r w:rsidRPr="005E25B9">
        <w:rPr>
          <w:rFonts w:eastAsiaTheme="minorEastAsia" w:cstheme="minorHAnsi"/>
          <w:w w:val="102"/>
          <w:lang w:eastAsia="el-GR"/>
        </w:rPr>
        <w:t xml:space="preserve">Ολοκλήρωση της διαδικασίας έγκρισης </w:t>
      </w:r>
      <w:r w:rsidR="00E9782A" w:rsidRPr="005E25B9">
        <w:rPr>
          <w:rFonts w:eastAsiaTheme="minorEastAsia" w:cstheme="minorHAnsi"/>
          <w:w w:val="102"/>
          <w:lang w:eastAsia="el-GR"/>
        </w:rPr>
        <w:t>55</w:t>
      </w:r>
      <w:r w:rsidRPr="005E25B9">
        <w:rPr>
          <w:rFonts w:eastAsiaTheme="minorEastAsia" w:cstheme="minorHAnsi"/>
          <w:w w:val="102"/>
          <w:lang w:eastAsia="el-GR"/>
        </w:rPr>
        <w:t xml:space="preserve"> αιτημάτων υπαλλήλων για:</w:t>
      </w:r>
    </w:p>
    <w:p w14:paraId="72F688ED" w14:textId="363AC9FC" w:rsidR="005F1CBF" w:rsidRPr="005E25B9" w:rsidRDefault="005F1CBF" w:rsidP="00294CB4">
      <w:pPr>
        <w:pStyle w:val="a6"/>
        <w:numPr>
          <w:ilvl w:val="0"/>
          <w:numId w:val="11"/>
        </w:numPr>
        <w:tabs>
          <w:tab w:val="left" w:pos="1620"/>
        </w:tabs>
        <w:spacing w:line="300" w:lineRule="auto"/>
        <w:ind w:left="714" w:hanging="357"/>
        <w:contextualSpacing w:val="0"/>
        <w:jc w:val="both"/>
        <w:rPr>
          <w:rFonts w:eastAsiaTheme="minorEastAsia" w:cstheme="minorHAnsi"/>
          <w:w w:val="102"/>
          <w:lang w:eastAsia="el-GR"/>
        </w:rPr>
      </w:pPr>
      <w:r w:rsidRPr="005E25B9">
        <w:rPr>
          <w:rFonts w:eastAsiaTheme="minorEastAsia" w:cstheme="minorHAnsi"/>
          <w:w w:val="102"/>
          <w:lang w:eastAsia="el-GR"/>
        </w:rPr>
        <w:t>μισθολογική και βαθμολογική εξέλιξη</w:t>
      </w:r>
    </w:p>
    <w:p w14:paraId="76EFDCDD" w14:textId="08638C10" w:rsidR="005F1CBF" w:rsidRPr="005E25B9" w:rsidRDefault="005F1CBF" w:rsidP="00294CB4">
      <w:pPr>
        <w:pStyle w:val="a6"/>
        <w:numPr>
          <w:ilvl w:val="0"/>
          <w:numId w:val="11"/>
        </w:numPr>
        <w:tabs>
          <w:tab w:val="left" w:pos="1620"/>
        </w:tabs>
        <w:spacing w:line="300" w:lineRule="auto"/>
        <w:ind w:left="714" w:hanging="357"/>
        <w:contextualSpacing w:val="0"/>
        <w:jc w:val="both"/>
        <w:rPr>
          <w:rFonts w:eastAsiaTheme="minorEastAsia" w:cstheme="minorHAnsi"/>
          <w:w w:val="102"/>
          <w:lang w:eastAsia="el-GR"/>
        </w:rPr>
      </w:pPr>
      <w:r w:rsidRPr="005E25B9">
        <w:rPr>
          <w:rFonts w:eastAsiaTheme="minorEastAsia" w:cstheme="minorHAnsi"/>
          <w:w w:val="102"/>
          <w:lang w:eastAsia="el-GR"/>
        </w:rPr>
        <w:lastRenderedPageBreak/>
        <w:t>μετάταξη σε ανώτερη κατηγορία</w:t>
      </w:r>
    </w:p>
    <w:p w14:paraId="6AF8F25C" w14:textId="6E00E82C" w:rsidR="005F1CBF" w:rsidRPr="005E25B9" w:rsidRDefault="005F1CBF" w:rsidP="001C1E6A">
      <w:pPr>
        <w:pStyle w:val="a6"/>
        <w:numPr>
          <w:ilvl w:val="0"/>
          <w:numId w:val="11"/>
        </w:numPr>
        <w:tabs>
          <w:tab w:val="left" w:pos="1620"/>
        </w:tabs>
        <w:spacing w:before="60" w:after="60" w:line="300" w:lineRule="auto"/>
        <w:ind w:left="714" w:hanging="357"/>
        <w:contextualSpacing w:val="0"/>
        <w:jc w:val="both"/>
        <w:rPr>
          <w:rFonts w:eastAsiaTheme="minorEastAsia" w:cstheme="minorHAnsi"/>
          <w:w w:val="102"/>
          <w:lang w:eastAsia="el-GR"/>
        </w:rPr>
      </w:pPr>
      <w:r w:rsidRPr="005E25B9">
        <w:rPr>
          <w:rFonts w:eastAsiaTheme="minorEastAsia" w:cstheme="minorHAnsi"/>
          <w:w w:val="102"/>
          <w:lang w:eastAsia="el-GR"/>
        </w:rPr>
        <w:t>αναγνώριση μεταπτυχιακών/διδακτορικών τίτλων σπουδών</w:t>
      </w:r>
    </w:p>
    <w:p w14:paraId="7B2898D7" w14:textId="38AC2A3F" w:rsidR="005F1CBF" w:rsidRPr="005E25B9" w:rsidRDefault="005F1CBF">
      <w:pPr>
        <w:pStyle w:val="a6"/>
        <w:numPr>
          <w:ilvl w:val="0"/>
          <w:numId w:val="11"/>
        </w:numPr>
        <w:tabs>
          <w:tab w:val="left" w:pos="1620"/>
        </w:tabs>
        <w:spacing w:line="300" w:lineRule="auto"/>
        <w:ind w:left="714" w:hanging="357"/>
        <w:contextualSpacing w:val="0"/>
        <w:jc w:val="both"/>
        <w:rPr>
          <w:rFonts w:eastAsiaTheme="minorEastAsia" w:cstheme="minorHAnsi"/>
          <w:w w:val="102"/>
          <w:lang w:eastAsia="el-GR"/>
        </w:rPr>
      </w:pPr>
      <w:r w:rsidRPr="005E25B9">
        <w:rPr>
          <w:rFonts w:eastAsiaTheme="minorEastAsia" w:cstheme="minorHAnsi"/>
          <w:w w:val="102"/>
          <w:lang w:eastAsia="el-GR"/>
        </w:rPr>
        <w:t>χορήγηση άδειας για υπηρεσιακή εκπαίδευση</w:t>
      </w:r>
    </w:p>
    <w:p w14:paraId="453ADC6F" w14:textId="02BF903D" w:rsidR="00E9782A" w:rsidRPr="005E25B9" w:rsidRDefault="00E9782A">
      <w:pPr>
        <w:pStyle w:val="a6"/>
        <w:numPr>
          <w:ilvl w:val="0"/>
          <w:numId w:val="139"/>
        </w:numPr>
        <w:tabs>
          <w:tab w:val="left" w:pos="1620"/>
        </w:tabs>
        <w:spacing w:before="120" w:after="120" w:line="300" w:lineRule="auto"/>
        <w:ind w:left="357" w:hanging="357"/>
        <w:contextualSpacing w:val="0"/>
        <w:jc w:val="both"/>
        <w:rPr>
          <w:rFonts w:eastAsiaTheme="minorEastAsia" w:cstheme="minorHAnsi"/>
          <w:w w:val="102"/>
          <w:lang w:eastAsia="el-GR"/>
        </w:rPr>
      </w:pPr>
      <w:r w:rsidRPr="005E25B9">
        <w:rPr>
          <w:rFonts w:eastAsiaTheme="minorEastAsia" w:cstheme="minorHAnsi"/>
          <w:w w:val="102"/>
          <w:lang w:eastAsia="el-GR"/>
        </w:rPr>
        <w:t>Αποστολή προς έγκριση πινάκων (8ετών) προακτέων υπαλλήλων σε ανώτερο βαθμό κατηγορία και κλάδο για τα έτη 2016-</w:t>
      </w:r>
      <w:r w:rsidR="00D77264">
        <w:rPr>
          <w:rFonts w:eastAsiaTheme="minorEastAsia" w:cstheme="minorHAnsi"/>
          <w:w w:val="102"/>
          <w:lang w:eastAsia="el-GR"/>
        </w:rPr>
        <w:t>20</w:t>
      </w:r>
      <w:r w:rsidRPr="005E25B9">
        <w:rPr>
          <w:rFonts w:eastAsiaTheme="minorEastAsia" w:cstheme="minorHAnsi"/>
          <w:w w:val="102"/>
          <w:lang w:eastAsia="el-GR"/>
        </w:rPr>
        <w:t>17</w:t>
      </w:r>
      <w:r w:rsidR="0006638C">
        <w:rPr>
          <w:rFonts w:eastAsiaTheme="minorEastAsia" w:cstheme="minorHAnsi"/>
          <w:w w:val="102"/>
          <w:lang w:eastAsia="el-GR"/>
        </w:rPr>
        <w:t xml:space="preserve"> </w:t>
      </w:r>
      <w:r w:rsidRPr="005E25B9">
        <w:rPr>
          <w:rFonts w:eastAsiaTheme="minorEastAsia" w:cstheme="minorHAnsi"/>
          <w:w w:val="102"/>
          <w:lang w:eastAsia="el-GR"/>
        </w:rPr>
        <w:t>έως και</w:t>
      </w:r>
      <w:r w:rsidR="0006638C">
        <w:rPr>
          <w:rFonts w:eastAsiaTheme="minorEastAsia" w:cstheme="minorHAnsi"/>
          <w:w w:val="102"/>
          <w:lang w:eastAsia="el-GR"/>
        </w:rPr>
        <w:t xml:space="preserve"> </w:t>
      </w:r>
      <w:r w:rsidRPr="005E25B9">
        <w:rPr>
          <w:rFonts w:eastAsiaTheme="minorEastAsia" w:cstheme="minorHAnsi"/>
          <w:w w:val="102"/>
          <w:lang w:eastAsia="el-GR"/>
        </w:rPr>
        <w:t>2023-2024</w:t>
      </w:r>
      <w:r w:rsidR="00D77264">
        <w:rPr>
          <w:rFonts w:eastAsiaTheme="minorEastAsia" w:cstheme="minorHAnsi"/>
          <w:w w:val="102"/>
          <w:lang w:eastAsia="el-GR"/>
        </w:rPr>
        <w:t>.</w:t>
      </w:r>
    </w:p>
    <w:p w14:paraId="7E275F65" w14:textId="1F68D1BB" w:rsidR="00E9782A" w:rsidRDefault="00E9782A">
      <w:pPr>
        <w:pStyle w:val="a6"/>
        <w:numPr>
          <w:ilvl w:val="0"/>
          <w:numId w:val="139"/>
        </w:numPr>
        <w:tabs>
          <w:tab w:val="left" w:pos="1620"/>
        </w:tabs>
        <w:spacing w:before="120" w:after="120" w:line="300" w:lineRule="auto"/>
        <w:ind w:left="357" w:hanging="357"/>
        <w:contextualSpacing w:val="0"/>
        <w:jc w:val="both"/>
        <w:rPr>
          <w:rFonts w:eastAsiaTheme="minorEastAsia" w:cstheme="minorHAnsi"/>
          <w:w w:val="102"/>
          <w:lang w:eastAsia="el-GR"/>
        </w:rPr>
      </w:pPr>
      <w:r w:rsidRPr="005E25B9">
        <w:rPr>
          <w:rFonts w:eastAsiaTheme="minorEastAsia" w:cstheme="minorHAnsi"/>
          <w:w w:val="102"/>
          <w:lang w:eastAsia="el-GR"/>
        </w:rPr>
        <w:t>Σύνταξη και αποστολή τροποποίησης του Οργανισμού Εσωτερικών Υπηρεσιών</w:t>
      </w:r>
      <w:r w:rsidR="00BD2F0D">
        <w:rPr>
          <w:rFonts w:eastAsiaTheme="minorEastAsia" w:cstheme="minorHAnsi"/>
          <w:w w:val="102"/>
          <w:lang w:eastAsia="el-GR"/>
        </w:rPr>
        <w:t xml:space="preserve"> </w:t>
      </w:r>
      <w:r w:rsidRPr="005E25B9">
        <w:rPr>
          <w:rFonts w:eastAsiaTheme="minorEastAsia" w:cstheme="minorHAnsi"/>
          <w:w w:val="102"/>
          <w:lang w:eastAsia="el-GR"/>
        </w:rPr>
        <w:t>στο Υπηρεσιακό Συμβούλιο και στην Αποκεντρωμένη Διοίκηση Αττικής</w:t>
      </w:r>
      <w:r w:rsidR="00D77264">
        <w:rPr>
          <w:rFonts w:eastAsiaTheme="minorEastAsia" w:cstheme="minorHAnsi"/>
          <w:w w:val="102"/>
          <w:lang w:eastAsia="el-GR"/>
        </w:rPr>
        <w:t>.</w:t>
      </w:r>
    </w:p>
    <w:p w14:paraId="4686B809" w14:textId="0A0D1F79" w:rsidR="00E9782A" w:rsidRPr="005E25B9" w:rsidRDefault="005F1CBF" w:rsidP="00E9782A">
      <w:pPr>
        <w:pStyle w:val="a6"/>
        <w:numPr>
          <w:ilvl w:val="0"/>
          <w:numId w:val="12"/>
        </w:numPr>
        <w:tabs>
          <w:tab w:val="left" w:pos="1620"/>
        </w:tabs>
        <w:spacing w:before="120" w:after="120" w:line="300" w:lineRule="auto"/>
        <w:ind w:left="357" w:hanging="357"/>
        <w:contextualSpacing w:val="0"/>
        <w:jc w:val="both"/>
        <w:rPr>
          <w:rFonts w:eastAsiaTheme="minorEastAsia" w:cstheme="minorHAnsi"/>
          <w:w w:val="102"/>
          <w:lang w:eastAsia="el-GR"/>
        </w:rPr>
      </w:pPr>
      <w:r w:rsidRPr="005E25B9">
        <w:rPr>
          <w:rFonts w:eastAsiaTheme="minorEastAsia" w:cstheme="minorHAnsi"/>
          <w:w w:val="102"/>
          <w:lang w:eastAsia="el-GR"/>
        </w:rPr>
        <w:t>Διεκπεραίωση των προβλεπόμενων από τη νομοθεσία διαδικασιών για την εκκαθάριση της μισθοδοσίας του ανθρώπινου δυναμικού της υπηρεσίας</w:t>
      </w:r>
      <w:r w:rsidR="00E9782A" w:rsidRPr="005E25B9">
        <w:rPr>
          <w:rFonts w:eastAsiaTheme="minorEastAsia" w:cstheme="minorHAnsi"/>
          <w:w w:val="102"/>
          <w:lang w:eastAsia="el-GR"/>
        </w:rPr>
        <w:t xml:space="preserve"> αιρετών και ειδικών συνεργατών. (τακτικές αποδοχές, ασθένειες, υπερωρίες, ανθυγιεινό επίδομα)</w:t>
      </w:r>
      <w:r w:rsidR="00D77264">
        <w:rPr>
          <w:rFonts w:eastAsiaTheme="minorEastAsia" w:cstheme="minorHAnsi"/>
          <w:w w:val="102"/>
          <w:lang w:eastAsia="el-GR"/>
        </w:rPr>
        <w:t>.</w:t>
      </w:r>
    </w:p>
    <w:p w14:paraId="394EFB00" w14:textId="347D17FD" w:rsidR="00E9782A" w:rsidRPr="005E25B9" w:rsidRDefault="00E9782A" w:rsidP="00E9782A">
      <w:pPr>
        <w:pStyle w:val="a6"/>
        <w:numPr>
          <w:ilvl w:val="0"/>
          <w:numId w:val="12"/>
        </w:numPr>
        <w:tabs>
          <w:tab w:val="left" w:pos="1620"/>
        </w:tabs>
        <w:spacing w:before="120" w:after="120" w:line="300" w:lineRule="auto"/>
        <w:ind w:left="357" w:hanging="357"/>
        <w:contextualSpacing w:val="0"/>
        <w:jc w:val="both"/>
        <w:rPr>
          <w:rFonts w:eastAsiaTheme="minorEastAsia" w:cstheme="minorHAnsi"/>
          <w:w w:val="102"/>
          <w:lang w:eastAsia="el-GR"/>
        </w:rPr>
      </w:pPr>
      <w:r w:rsidRPr="005E25B9">
        <w:rPr>
          <w:rFonts w:eastAsiaTheme="minorEastAsia" w:cstheme="minorHAnsi"/>
          <w:w w:val="102"/>
          <w:lang w:eastAsia="el-GR"/>
        </w:rPr>
        <w:t xml:space="preserve">Υλοποίηση των απαιτούμενων ενεργειών για την παροχή υπηρεσιών Ιατρού Εργασίας και Τεχνικού Ασφαλείας στο προσωπικό του </w:t>
      </w:r>
      <w:r w:rsidR="008D7A8A">
        <w:rPr>
          <w:rFonts w:eastAsiaTheme="minorEastAsia" w:cstheme="minorHAnsi"/>
          <w:w w:val="102"/>
          <w:lang w:eastAsia="el-GR"/>
        </w:rPr>
        <w:t>Δήμου</w:t>
      </w:r>
      <w:r w:rsidRPr="005E25B9">
        <w:rPr>
          <w:rFonts w:eastAsiaTheme="minorEastAsia" w:cstheme="minorHAnsi"/>
          <w:w w:val="102"/>
          <w:lang w:eastAsia="el-GR"/>
        </w:rPr>
        <w:t xml:space="preserve"> σύμφωνα με το ισχύον νομοθετικό πλαίσιο</w:t>
      </w:r>
      <w:r w:rsidR="00D77264">
        <w:rPr>
          <w:rFonts w:eastAsiaTheme="minorEastAsia" w:cstheme="minorHAnsi"/>
          <w:w w:val="102"/>
          <w:lang w:eastAsia="el-GR"/>
        </w:rPr>
        <w:t>.</w:t>
      </w:r>
    </w:p>
    <w:p w14:paraId="4B92FDB0" w14:textId="3E0E03C4" w:rsidR="006B722A" w:rsidRPr="005E25B9" w:rsidRDefault="006B722A">
      <w:pPr>
        <w:pStyle w:val="a6"/>
        <w:numPr>
          <w:ilvl w:val="0"/>
          <w:numId w:val="12"/>
        </w:numPr>
        <w:tabs>
          <w:tab w:val="left" w:pos="1620"/>
        </w:tabs>
        <w:spacing w:line="300" w:lineRule="auto"/>
        <w:ind w:left="357" w:hanging="357"/>
        <w:contextualSpacing w:val="0"/>
        <w:jc w:val="both"/>
        <w:rPr>
          <w:rFonts w:eastAsiaTheme="minorEastAsia" w:cstheme="minorHAnsi"/>
          <w:w w:val="102"/>
          <w:lang w:eastAsia="el-GR"/>
        </w:rPr>
      </w:pPr>
      <w:r w:rsidRPr="005E25B9">
        <w:rPr>
          <w:rFonts w:eastAsiaTheme="minorEastAsia" w:cstheme="minorHAnsi"/>
          <w:w w:val="102"/>
          <w:lang w:eastAsia="el-GR"/>
        </w:rPr>
        <w:t xml:space="preserve">Διεκπεραίωση των απαιτούμενων ενεργειών για την παροχή </w:t>
      </w:r>
      <w:r w:rsidR="00747C3E" w:rsidRPr="005E25B9">
        <w:rPr>
          <w:rFonts w:eastAsiaTheme="minorEastAsia" w:cstheme="minorHAnsi"/>
          <w:w w:val="102"/>
          <w:lang w:eastAsia="el-GR"/>
        </w:rPr>
        <w:t xml:space="preserve">Μέσων Ατομικής Προστασίας (ΜΑΠ) </w:t>
      </w:r>
      <w:r w:rsidR="00295866" w:rsidRPr="005E25B9">
        <w:rPr>
          <w:rFonts w:eastAsiaTheme="minorEastAsia" w:cstheme="minorHAnsi"/>
          <w:w w:val="102"/>
          <w:lang w:eastAsia="el-GR"/>
        </w:rPr>
        <w:t>σ</w:t>
      </w:r>
      <w:r w:rsidRPr="005E25B9">
        <w:rPr>
          <w:rFonts w:eastAsiaTheme="minorEastAsia" w:cstheme="minorHAnsi"/>
          <w:w w:val="102"/>
          <w:lang w:eastAsia="el-GR"/>
        </w:rPr>
        <w:t>τους δικαιούχους</w:t>
      </w:r>
      <w:r w:rsidR="00747C3E" w:rsidRPr="005E25B9">
        <w:rPr>
          <w:rFonts w:eastAsiaTheme="minorEastAsia" w:cstheme="minorHAnsi"/>
          <w:w w:val="102"/>
          <w:lang w:eastAsia="el-GR"/>
        </w:rPr>
        <w:t xml:space="preserve"> εργαζόμενους</w:t>
      </w:r>
      <w:r w:rsidRPr="005E25B9">
        <w:rPr>
          <w:rFonts w:eastAsiaTheme="minorEastAsia" w:cstheme="minorHAnsi"/>
          <w:w w:val="102"/>
          <w:lang w:eastAsia="el-GR"/>
        </w:rPr>
        <w:t xml:space="preserve"> </w:t>
      </w:r>
      <w:r w:rsidR="00747C3E" w:rsidRPr="005E25B9">
        <w:rPr>
          <w:rFonts w:eastAsiaTheme="minorEastAsia" w:cstheme="minorHAnsi"/>
          <w:w w:val="102"/>
          <w:lang w:eastAsia="el-GR"/>
        </w:rPr>
        <w:t xml:space="preserve">με βάση τις προβλέψεις της νομοθεσίας </w:t>
      </w:r>
      <w:r w:rsidRPr="005E25B9">
        <w:rPr>
          <w:rFonts w:eastAsiaTheme="minorEastAsia" w:cstheme="minorHAnsi"/>
          <w:w w:val="102"/>
          <w:lang w:eastAsia="el-GR"/>
        </w:rPr>
        <w:t>για το προσωπικό των ΟΤΑ</w:t>
      </w:r>
      <w:r w:rsidR="00D77264">
        <w:rPr>
          <w:rFonts w:eastAsiaTheme="minorEastAsia" w:cstheme="minorHAnsi"/>
          <w:w w:val="102"/>
          <w:lang w:eastAsia="el-GR"/>
        </w:rPr>
        <w:t>.</w:t>
      </w:r>
    </w:p>
    <w:p w14:paraId="3B340183" w14:textId="77777777" w:rsidR="0095376C" w:rsidRPr="005E25B9" w:rsidRDefault="0095376C">
      <w:pPr>
        <w:pStyle w:val="a6"/>
        <w:numPr>
          <w:ilvl w:val="0"/>
          <w:numId w:val="12"/>
        </w:numPr>
        <w:spacing w:line="300" w:lineRule="auto"/>
        <w:ind w:left="357" w:hanging="357"/>
        <w:contextualSpacing w:val="0"/>
        <w:jc w:val="both"/>
        <w:rPr>
          <w:rFonts w:eastAsiaTheme="minorEastAsia" w:cstheme="minorHAnsi"/>
          <w:w w:val="102"/>
          <w:lang w:eastAsia="el-GR"/>
        </w:rPr>
      </w:pPr>
      <w:r w:rsidRPr="005E25B9">
        <w:rPr>
          <w:rFonts w:eastAsiaTheme="minorEastAsia" w:cstheme="minorHAnsi"/>
          <w:w w:val="102"/>
          <w:lang w:eastAsia="el-GR"/>
        </w:rPr>
        <w:t>Χορήγηση βεβαιώσεων απασχόλησης στο εν ενεργεία προσωπικό και βεβαιώσεων προϋπηρεσίας σε προσωπικό που έχει αποχωρήσει.</w:t>
      </w:r>
    </w:p>
    <w:p w14:paraId="4CD20142" w14:textId="68B881A6" w:rsidR="0095376C" w:rsidRPr="00CC4D5E" w:rsidRDefault="00EA3319" w:rsidP="000C06A6">
      <w:pPr>
        <w:pStyle w:val="3"/>
        <w:spacing w:before="240" w:after="240"/>
        <w:rPr>
          <w:rFonts w:eastAsiaTheme="minorEastAsia" w:cstheme="minorHAnsi"/>
          <w:w w:val="102"/>
          <w:lang w:eastAsia="el-GR"/>
        </w:rPr>
      </w:pPr>
      <w:bookmarkStart w:id="37" w:name="_Toc203553141"/>
      <w:r w:rsidRPr="00CC4D5E">
        <w:rPr>
          <w:rFonts w:eastAsiaTheme="minorEastAsia" w:cstheme="minorHAnsi"/>
          <w:w w:val="102"/>
          <w:lang w:eastAsia="el-GR"/>
        </w:rPr>
        <w:t>Δ</w:t>
      </w:r>
      <w:r w:rsidR="00E012B3" w:rsidRPr="00CC4D5E">
        <w:rPr>
          <w:rFonts w:eastAsiaTheme="minorEastAsia" w:cstheme="minorHAnsi"/>
          <w:w w:val="102"/>
          <w:lang w:eastAsia="el-GR"/>
        </w:rPr>
        <w:t>. Ενημ</w:t>
      </w:r>
      <w:r w:rsidR="007C1607" w:rsidRPr="00CC4D5E">
        <w:rPr>
          <w:rFonts w:eastAsiaTheme="minorEastAsia" w:cstheme="minorHAnsi"/>
          <w:w w:val="102"/>
          <w:lang w:eastAsia="el-GR"/>
        </w:rPr>
        <w:t>ερώσεις</w:t>
      </w:r>
      <w:bookmarkEnd w:id="37"/>
    </w:p>
    <w:p w14:paraId="2B4D358B" w14:textId="3AB35001" w:rsidR="00A70BF2" w:rsidRPr="00A70BF2" w:rsidRDefault="00A70BF2">
      <w:pPr>
        <w:pStyle w:val="a6"/>
        <w:numPr>
          <w:ilvl w:val="0"/>
          <w:numId w:val="13"/>
        </w:numPr>
        <w:spacing w:line="300" w:lineRule="auto"/>
        <w:ind w:left="357" w:hanging="357"/>
        <w:contextualSpacing w:val="0"/>
        <w:jc w:val="both"/>
        <w:rPr>
          <w:rFonts w:eastAsiaTheme="minorEastAsia" w:cstheme="minorHAnsi"/>
          <w:w w:val="102"/>
          <w:lang w:eastAsia="el-GR"/>
        </w:rPr>
      </w:pPr>
      <w:r w:rsidRPr="00A70BF2">
        <w:rPr>
          <w:rFonts w:eastAsiaTheme="minorEastAsia" w:cstheme="minorHAnsi"/>
          <w:w w:val="102"/>
          <w:lang w:eastAsia="el-GR"/>
        </w:rPr>
        <w:t xml:space="preserve">Ενημέρωση του Ψηφιακού Οργανογράμματος του </w:t>
      </w:r>
      <w:r w:rsidR="008D7A8A">
        <w:rPr>
          <w:rFonts w:eastAsiaTheme="minorEastAsia" w:cstheme="minorHAnsi"/>
          <w:w w:val="102"/>
          <w:lang w:eastAsia="el-GR"/>
        </w:rPr>
        <w:t>Δήμου</w:t>
      </w:r>
      <w:r w:rsidRPr="00A70BF2">
        <w:rPr>
          <w:rFonts w:eastAsiaTheme="minorEastAsia" w:cstheme="minorHAnsi"/>
          <w:w w:val="102"/>
          <w:lang w:eastAsia="el-GR"/>
        </w:rPr>
        <w:t>, σύμφωνα με τις εκάστοτε μεταβολές στη στελέχωση των οργανικών μονάδων</w:t>
      </w:r>
      <w:r w:rsidR="00D77264">
        <w:rPr>
          <w:rFonts w:eastAsiaTheme="minorEastAsia" w:cstheme="minorHAnsi"/>
          <w:w w:val="102"/>
          <w:lang w:eastAsia="el-GR"/>
        </w:rPr>
        <w:t>.</w:t>
      </w:r>
    </w:p>
    <w:p w14:paraId="4C0BD45C" w14:textId="0C1117C6" w:rsidR="00A70BF2" w:rsidRPr="00A70BF2" w:rsidRDefault="00A70BF2">
      <w:pPr>
        <w:pStyle w:val="a6"/>
        <w:numPr>
          <w:ilvl w:val="0"/>
          <w:numId w:val="13"/>
        </w:numPr>
        <w:spacing w:line="300" w:lineRule="auto"/>
        <w:ind w:left="357" w:hanging="357"/>
        <w:contextualSpacing w:val="0"/>
        <w:jc w:val="both"/>
        <w:rPr>
          <w:rFonts w:eastAsiaTheme="minorEastAsia" w:cstheme="minorHAnsi"/>
          <w:w w:val="102"/>
          <w:lang w:eastAsia="el-GR"/>
        </w:rPr>
      </w:pPr>
      <w:r w:rsidRPr="00A70BF2">
        <w:rPr>
          <w:rFonts w:eastAsiaTheme="minorEastAsia" w:cstheme="minorHAnsi"/>
          <w:w w:val="102"/>
          <w:lang w:eastAsia="el-GR"/>
        </w:rPr>
        <w:t>Ενημέρωση του Εθνικού Μητρώου Υπαλλήλων, με τα στοιχεία του υπηρετούντος προσωπικού και τις μεταβολές στην υπηρεσιακή τους κατάσταση</w:t>
      </w:r>
      <w:r w:rsidR="00D77264">
        <w:rPr>
          <w:rFonts w:eastAsiaTheme="minorEastAsia" w:cstheme="minorHAnsi"/>
          <w:w w:val="102"/>
          <w:lang w:eastAsia="el-GR"/>
        </w:rPr>
        <w:t>.</w:t>
      </w:r>
    </w:p>
    <w:p w14:paraId="7CDEB678" w14:textId="75BC6D6B" w:rsidR="00A70BF2" w:rsidRPr="00A70BF2" w:rsidRDefault="00A70BF2">
      <w:pPr>
        <w:pStyle w:val="a6"/>
        <w:numPr>
          <w:ilvl w:val="0"/>
          <w:numId w:val="13"/>
        </w:numPr>
        <w:spacing w:line="300" w:lineRule="auto"/>
        <w:ind w:left="357" w:hanging="357"/>
        <w:contextualSpacing w:val="0"/>
        <w:jc w:val="both"/>
        <w:rPr>
          <w:rFonts w:eastAsiaTheme="minorEastAsia" w:cstheme="minorHAnsi"/>
          <w:w w:val="102"/>
          <w:lang w:eastAsia="el-GR"/>
        </w:rPr>
      </w:pPr>
      <w:r w:rsidRPr="00A70BF2">
        <w:rPr>
          <w:rFonts w:eastAsiaTheme="minorEastAsia" w:cstheme="minorHAnsi"/>
          <w:w w:val="102"/>
          <w:lang w:eastAsia="el-GR"/>
        </w:rPr>
        <w:t>Υποβολή του Εντύπου Ε4 στο πληροφοριακό σύστημα «ΕΡΓΑΝΗ», για τους εργαζόμενους με συμβάσεις ιδιωτικού δικαίου ορισμένου χρόνου (ΙΔΟΧ)</w:t>
      </w:r>
    </w:p>
    <w:p w14:paraId="070B0CC3" w14:textId="58BE8AB2" w:rsidR="00A70BF2" w:rsidRPr="00A70BF2" w:rsidRDefault="00A70BF2">
      <w:pPr>
        <w:pStyle w:val="a6"/>
        <w:numPr>
          <w:ilvl w:val="0"/>
          <w:numId w:val="13"/>
        </w:numPr>
        <w:spacing w:line="300" w:lineRule="auto"/>
        <w:ind w:left="357" w:hanging="357"/>
        <w:contextualSpacing w:val="0"/>
        <w:jc w:val="both"/>
        <w:rPr>
          <w:rFonts w:eastAsiaTheme="minorEastAsia" w:cstheme="minorHAnsi"/>
          <w:w w:val="102"/>
          <w:lang w:eastAsia="el-GR"/>
        </w:rPr>
      </w:pPr>
      <w:r w:rsidRPr="00A70BF2">
        <w:rPr>
          <w:rFonts w:eastAsiaTheme="minorEastAsia" w:cstheme="minorHAnsi"/>
          <w:w w:val="102"/>
          <w:lang w:eastAsia="el-GR"/>
        </w:rPr>
        <w:t>Ηλεκτρονική καταχώριση Δηλώσεων Περιουσιακής Κατάστασης (ΔΠΚ) και Δηλώσεων Οικονομικών Συμφερόντων (ΔΟΣ) στο πληροφοριακό σύστημα «ΠΟΘΕΝ ΕΣΧΕΣ», για τους υπόχρεους υπαλλήλους</w:t>
      </w:r>
      <w:r w:rsidR="00D77264">
        <w:rPr>
          <w:rFonts w:eastAsiaTheme="minorEastAsia" w:cstheme="minorHAnsi"/>
          <w:w w:val="102"/>
          <w:lang w:eastAsia="el-GR"/>
        </w:rPr>
        <w:t>.</w:t>
      </w:r>
    </w:p>
    <w:p w14:paraId="4DF54F5C" w14:textId="20DBAD00" w:rsidR="00A70BF2" w:rsidRDefault="00A70BF2">
      <w:pPr>
        <w:pStyle w:val="a6"/>
        <w:numPr>
          <w:ilvl w:val="0"/>
          <w:numId w:val="13"/>
        </w:numPr>
        <w:spacing w:line="300" w:lineRule="auto"/>
        <w:ind w:left="357" w:hanging="357"/>
        <w:contextualSpacing w:val="0"/>
        <w:jc w:val="both"/>
        <w:rPr>
          <w:rFonts w:eastAsiaTheme="minorEastAsia" w:cstheme="minorHAnsi"/>
          <w:w w:val="102"/>
          <w:lang w:eastAsia="el-GR"/>
        </w:rPr>
      </w:pPr>
      <w:r w:rsidRPr="00A70BF2">
        <w:rPr>
          <w:rFonts w:eastAsiaTheme="minorEastAsia" w:cstheme="minorHAnsi"/>
          <w:w w:val="102"/>
          <w:lang w:eastAsia="el-GR"/>
        </w:rPr>
        <w:lastRenderedPageBreak/>
        <w:t xml:space="preserve">Ενημέρωση της ειδικής βάσης δεδομένων της ΕΛΣΤΑΤ με επικαιροποιημένα στοιχεία μισθοδοσίας του ανθρώπινου δυναμικού του </w:t>
      </w:r>
      <w:r w:rsidR="008D7A8A">
        <w:rPr>
          <w:rFonts w:eastAsiaTheme="minorEastAsia" w:cstheme="minorHAnsi"/>
          <w:w w:val="102"/>
          <w:lang w:eastAsia="el-GR"/>
        </w:rPr>
        <w:t>Δήμου</w:t>
      </w:r>
      <w:r w:rsidR="00D77264">
        <w:rPr>
          <w:rFonts w:eastAsiaTheme="minorEastAsia" w:cstheme="minorHAnsi"/>
          <w:w w:val="102"/>
          <w:lang w:eastAsia="el-GR"/>
        </w:rPr>
        <w:t>.</w:t>
      </w:r>
    </w:p>
    <w:p w14:paraId="51DDF9FD" w14:textId="77777777" w:rsidR="00E9782A" w:rsidRPr="00A70BF2" w:rsidRDefault="00E9782A" w:rsidP="00AF6102">
      <w:pPr>
        <w:pStyle w:val="a6"/>
        <w:numPr>
          <w:ilvl w:val="0"/>
          <w:numId w:val="13"/>
        </w:numPr>
        <w:spacing w:after="120" w:line="300" w:lineRule="auto"/>
        <w:ind w:left="357" w:hanging="357"/>
        <w:contextualSpacing w:val="0"/>
        <w:jc w:val="both"/>
        <w:rPr>
          <w:rFonts w:eastAsiaTheme="minorEastAsia" w:cstheme="minorHAnsi"/>
          <w:w w:val="102"/>
          <w:lang w:eastAsia="el-GR"/>
        </w:rPr>
      </w:pPr>
      <w:r>
        <w:rPr>
          <w:rFonts w:eastAsiaTheme="minorEastAsia" w:cstheme="minorHAnsi"/>
          <w:w w:val="102"/>
          <w:lang w:eastAsia="el-GR"/>
        </w:rPr>
        <w:t>Σύνταξη μελετών για:</w:t>
      </w:r>
    </w:p>
    <w:p w14:paraId="4BCC4809" w14:textId="3A223A94" w:rsidR="00E9782A" w:rsidRPr="000014B7" w:rsidRDefault="00E9782A" w:rsidP="00AF6102">
      <w:pPr>
        <w:pStyle w:val="a6"/>
        <w:numPr>
          <w:ilvl w:val="0"/>
          <w:numId w:val="11"/>
        </w:numPr>
        <w:tabs>
          <w:tab w:val="left" w:pos="1620"/>
        </w:tabs>
        <w:spacing w:after="120" w:line="300" w:lineRule="auto"/>
        <w:ind w:left="714" w:hanging="357"/>
        <w:contextualSpacing w:val="0"/>
        <w:jc w:val="both"/>
        <w:rPr>
          <w:rFonts w:eastAsiaTheme="minorEastAsia" w:cstheme="minorHAnsi"/>
          <w:w w:val="102"/>
          <w:lang w:eastAsia="el-GR"/>
        </w:rPr>
      </w:pPr>
      <w:r w:rsidRPr="000014B7">
        <w:rPr>
          <w:rFonts w:eastAsiaTheme="minorEastAsia" w:cstheme="minorHAnsi"/>
          <w:bCs/>
          <w:w w:val="102"/>
        </w:rPr>
        <w:t>προμήθεια γάλακ</w:t>
      </w:r>
      <w:r>
        <w:rPr>
          <w:rFonts w:eastAsiaTheme="minorEastAsia" w:cstheme="minorHAnsi"/>
          <w:bCs/>
          <w:w w:val="102"/>
        </w:rPr>
        <w:t>τος</w:t>
      </w:r>
      <w:r w:rsidRPr="000014B7">
        <w:rPr>
          <w:rFonts w:eastAsiaTheme="minorEastAsia" w:cstheme="minorHAnsi"/>
          <w:bCs/>
          <w:w w:val="102"/>
        </w:rPr>
        <w:t xml:space="preserve"> για του</w:t>
      </w:r>
      <w:r>
        <w:rPr>
          <w:rFonts w:eastAsiaTheme="minorEastAsia" w:cstheme="minorHAnsi"/>
          <w:bCs/>
          <w:w w:val="102"/>
        </w:rPr>
        <w:t>ς</w:t>
      </w:r>
      <w:r w:rsidRPr="000014B7">
        <w:rPr>
          <w:rFonts w:eastAsiaTheme="minorEastAsia" w:cstheme="minorHAnsi"/>
          <w:bCs/>
          <w:w w:val="102"/>
        </w:rPr>
        <w:t xml:space="preserve"> υπαλλήλους του </w:t>
      </w:r>
      <w:r w:rsidR="008D7A8A">
        <w:rPr>
          <w:rFonts w:eastAsiaTheme="minorEastAsia" w:cstheme="minorHAnsi"/>
          <w:bCs/>
          <w:w w:val="102"/>
        </w:rPr>
        <w:t>Δήμου</w:t>
      </w:r>
    </w:p>
    <w:p w14:paraId="76F45509" w14:textId="4E2E255E" w:rsidR="00E9782A" w:rsidRPr="00F72CC1" w:rsidRDefault="00E9782A" w:rsidP="00AF6102">
      <w:pPr>
        <w:pStyle w:val="a6"/>
        <w:numPr>
          <w:ilvl w:val="0"/>
          <w:numId w:val="11"/>
        </w:numPr>
        <w:tabs>
          <w:tab w:val="left" w:pos="1620"/>
        </w:tabs>
        <w:spacing w:after="120" w:line="300" w:lineRule="auto"/>
        <w:ind w:left="714" w:hanging="357"/>
        <w:contextualSpacing w:val="0"/>
        <w:jc w:val="both"/>
        <w:rPr>
          <w:rFonts w:eastAsiaTheme="minorEastAsia" w:cstheme="minorHAnsi"/>
          <w:w w:val="102"/>
          <w:lang w:eastAsia="el-GR"/>
        </w:rPr>
      </w:pPr>
      <w:r w:rsidRPr="000014B7">
        <w:rPr>
          <w:rFonts w:eastAsiaTheme="minorEastAsia" w:cstheme="minorHAnsi"/>
          <w:bCs/>
          <w:w w:val="102"/>
        </w:rPr>
        <w:t>ανάθεση παροχής υπηρεσιών εξωτερικού συνεργάτη ιατρού</w:t>
      </w:r>
    </w:p>
    <w:p w14:paraId="166F3D52" w14:textId="3C59AD8F" w:rsidR="00E9782A" w:rsidRPr="00F72CC1" w:rsidRDefault="00E9782A" w:rsidP="00E9782A">
      <w:pPr>
        <w:pStyle w:val="a6"/>
        <w:numPr>
          <w:ilvl w:val="0"/>
          <w:numId w:val="11"/>
        </w:numPr>
        <w:tabs>
          <w:tab w:val="left" w:pos="1620"/>
        </w:tabs>
        <w:spacing w:before="120" w:after="120" w:line="300" w:lineRule="auto"/>
        <w:ind w:left="714" w:hanging="357"/>
        <w:contextualSpacing w:val="0"/>
        <w:jc w:val="both"/>
        <w:rPr>
          <w:rFonts w:eastAsiaTheme="minorEastAsia" w:cstheme="minorHAnsi"/>
          <w:w w:val="102"/>
          <w:lang w:eastAsia="el-GR"/>
        </w:rPr>
      </w:pPr>
      <w:r w:rsidRPr="00F72CC1">
        <w:rPr>
          <w:rFonts w:eastAsiaTheme="minorEastAsia" w:cstheme="minorHAnsi"/>
          <w:bCs/>
          <w:w w:val="102"/>
        </w:rPr>
        <w:t xml:space="preserve">απόκτηση κωδικών πρόσβασης στη διαδικτυακή εφαρμογή </w:t>
      </w:r>
      <w:proofErr w:type="spellStart"/>
      <w:r w:rsidRPr="00F72CC1">
        <w:rPr>
          <w:rFonts w:eastAsiaTheme="minorEastAsia" w:cstheme="minorHAnsi"/>
          <w:bCs/>
          <w:w w:val="102"/>
          <w:lang w:val="en-US"/>
        </w:rPr>
        <w:t>dimosnet</w:t>
      </w:r>
      <w:proofErr w:type="spellEnd"/>
    </w:p>
    <w:p w14:paraId="449040CA" w14:textId="13105639" w:rsidR="00E9782A" w:rsidRDefault="00E9782A">
      <w:pPr>
        <w:pStyle w:val="Web"/>
        <w:numPr>
          <w:ilvl w:val="0"/>
          <w:numId w:val="15"/>
        </w:numPr>
        <w:spacing w:before="120" w:beforeAutospacing="0" w:after="120" w:afterAutospacing="0" w:line="300" w:lineRule="auto"/>
        <w:ind w:left="357" w:hanging="357"/>
        <w:jc w:val="both"/>
        <w:rPr>
          <w:rFonts w:asciiTheme="minorHAnsi" w:eastAsiaTheme="minorEastAsia" w:hAnsiTheme="minorHAnsi" w:cstheme="minorHAnsi"/>
          <w:bCs/>
          <w:w w:val="102"/>
          <w:kern w:val="2"/>
        </w:rPr>
      </w:pPr>
      <w:r w:rsidRPr="009606E6">
        <w:rPr>
          <w:rFonts w:asciiTheme="minorHAnsi" w:eastAsiaTheme="minorEastAsia" w:hAnsiTheme="minorHAnsi" w:cstheme="minorHAnsi"/>
          <w:bCs/>
          <w:w w:val="102"/>
          <w:kern w:val="2"/>
        </w:rPr>
        <w:t>Καταχώρηση υποθέσεων στην ηλεκτρονική εφαρμογή της Εθνικής Αρχής Διαφάνειας</w:t>
      </w:r>
      <w:r w:rsidR="00BD2F0D">
        <w:rPr>
          <w:rFonts w:asciiTheme="minorHAnsi" w:eastAsiaTheme="minorEastAsia" w:hAnsiTheme="minorHAnsi" w:cstheme="minorHAnsi"/>
          <w:bCs/>
          <w:w w:val="102"/>
          <w:kern w:val="2"/>
        </w:rPr>
        <w:t xml:space="preserve"> </w:t>
      </w:r>
      <w:r w:rsidRPr="009606E6">
        <w:rPr>
          <w:rFonts w:asciiTheme="minorHAnsi" w:eastAsiaTheme="minorEastAsia" w:hAnsiTheme="minorHAnsi" w:cstheme="minorHAnsi"/>
          <w:bCs/>
          <w:w w:val="102"/>
          <w:kern w:val="2"/>
          <w:lang w:val="en-US"/>
        </w:rPr>
        <w:t>e</w:t>
      </w:r>
      <w:r w:rsidRPr="009606E6">
        <w:rPr>
          <w:rFonts w:asciiTheme="minorHAnsi" w:eastAsiaTheme="minorEastAsia" w:hAnsiTheme="minorHAnsi" w:cstheme="minorHAnsi"/>
          <w:bCs/>
          <w:w w:val="102"/>
          <w:kern w:val="2"/>
        </w:rPr>
        <w:t xml:space="preserve">- </w:t>
      </w:r>
      <w:proofErr w:type="spellStart"/>
      <w:r w:rsidRPr="009606E6">
        <w:rPr>
          <w:rFonts w:asciiTheme="minorHAnsi" w:eastAsiaTheme="minorEastAsia" w:hAnsiTheme="minorHAnsi" w:cstheme="minorHAnsi"/>
          <w:bCs/>
          <w:w w:val="102"/>
          <w:kern w:val="2"/>
          <w:lang w:val="en-US"/>
        </w:rPr>
        <w:t>Peitharxika</w:t>
      </w:r>
      <w:proofErr w:type="spellEnd"/>
      <w:r w:rsidRPr="009606E6">
        <w:rPr>
          <w:rFonts w:asciiTheme="minorHAnsi" w:eastAsiaTheme="minorEastAsia" w:hAnsiTheme="minorHAnsi" w:cstheme="minorHAnsi"/>
          <w:bCs/>
          <w:w w:val="102"/>
          <w:kern w:val="2"/>
        </w:rPr>
        <w:t>.</w:t>
      </w:r>
    </w:p>
    <w:p w14:paraId="7BA404C6" w14:textId="77777777" w:rsidR="00B75BA3" w:rsidRPr="009606E6" w:rsidRDefault="00B75BA3" w:rsidP="00B75BA3">
      <w:pPr>
        <w:pStyle w:val="Web"/>
        <w:spacing w:before="120" w:beforeAutospacing="0" w:after="120" w:afterAutospacing="0" w:line="300" w:lineRule="auto"/>
        <w:ind w:left="357"/>
        <w:jc w:val="both"/>
        <w:rPr>
          <w:rFonts w:asciiTheme="minorHAnsi" w:eastAsiaTheme="minorEastAsia" w:hAnsiTheme="minorHAnsi" w:cstheme="minorHAnsi"/>
          <w:bCs/>
          <w:w w:val="102"/>
          <w:kern w:val="2"/>
        </w:rPr>
      </w:pPr>
    </w:p>
    <w:p w14:paraId="56384A1D" w14:textId="3C22B2E1" w:rsidR="009A22B6" w:rsidRPr="000230DB" w:rsidRDefault="009A22B6" w:rsidP="00374FC8">
      <w:pPr>
        <w:pStyle w:val="2"/>
        <w:shd w:val="clear" w:color="auto" w:fill="DEEAF6" w:themeFill="accent5" w:themeFillTint="33"/>
        <w:spacing w:before="360" w:after="360"/>
        <w:jc w:val="center"/>
        <w:rPr>
          <w:rFonts w:eastAsiaTheme="minorEastAsia"/>
          <w:b/>
          <w:bCs/>
          <w:w w:val="102"/>
          <w:sz w:val="28"/>
          <w:szCs w:val="28"/>
          <w:lang w:eastAsia="el-GR"/>
        </w:rPr>
      </w:pPr>
      <w:bookmarkStart w:id="38" w:name="_Toc203553142"/>
      <w:r w:rsidRPr="000230DB">
        <w:rPr>
          <w:rFonts w:eastAsiaTheme="minorEastAsia"/>
          <w:b/>
          <w:bCs/>
          <w:w w:val="102"/>
          <w:sz w:val="28"/>
          <w:szCs w:val="28"/>
          <w:lang w:eastAsia="el-GR"/>
        </w:rPr>
        <w:t>Τμήμα Δημοτικής Κατάστασης και Ληξιαρχείου</w:t>
      </w:r>
      <w:bookmarkEnd w:id="38"/>
    </w:p>
    <w:p w14:paraId="07365FD4" w14:textId="25486769" w:rsidR="00030B75" w:rsidRDefault="005251A7" w:rsidP="005649E7">
      <w:pPr>
        <w:spacing w:line="300" w:lineRule="auto"/>
        <w:jc w:val="both"/>
        <w:rPr>
          <w:rFonts w:eastAsiaTheme="minorEastAsia" w:cstheme="minorHAnsi"/>
          <w:bCs/>
          <w:i/>
          <w:iCs/>
          <w:w w:val="102"/>
          <w:lang w:eastAsia="el-GR"/>
        </w:rPr>
      </w:pPr>
      <w:r w:rsidRPr="00294CB4">
        <w:rPr>
          <w:rFonts w:eastAsiaTheme="minorEastAsia" w:cstheme="minorHAnsi"/>
          <w:bCs/>
          <w:i/>
          <w:iCs/>
          <w:w w:val="102"/>
          <w:lang w:eastAsia="el-GR"/>
        </w:rPr>
        <w:t>Το Τμήμα δ</w:t>
      </w:r>
      <w:r w:rsidR="00E565D8" w:rsidRPr="00294CB4">
        <w:rPr>
          <w:rFonts w:eastAsiaTheme="minorEastAsia" w:cstheme="minorHAnsi"/>
          <w:bCs/>
          <w:i/>
          <w:iCs/>
          <w:w w:val="102"/>
          <w:lang w:eastAsia="el-GR"/>
        </w:rPr>
        <w:t>ιενεργεί τις διαδικασίες που προβλέπει ο νόμος</w:t>
      </w:r>
      <w:r w:rsidRPr="00294CB4">
        <w:rPr>
          <w:rFonts w:eastAsiaTheme="minorEastAsia" w:cstheme="minorHAnsi"/>
          <w:bCs/>
          <w:i/>
          <w:iCs/>
          <w:w w:val="102"/>
          <w:lang w:eastAsia="el-GR"/>
        </w:rPr>
        <w:t xml:space="preserve"> και ο Ο.Ε.Υ. </w:t>
      </w:r>
      <w:r w:rsidR="00E565D8" w:rsidRPr="00294CB4">
        <w:rPr>
          <w:rFonts w:eastAsiaTheme="minorEastAsia" w:cstheme="minorHAnsi"/>
          <w:bCs/>
          <w:i/>
          <w:iCs/>
          <w:w w:val="102"/>
          <w:lang w:eastAsia="el-GR"/>
        </w:rPr>
        <w:t>για τη διεκπεραίωση θεμάτων δημοτικής κατάστασης και ληξιαρχείου</w:t>
      </w:r>
      <w:r w:rsidR="00030B75" w:rsidRPr="00294CB4">
        <w:rPr>
          <w:rFonts w:eastAsiaTheme="minorEastAsia" w:cstheme="minorHAnsi"/>
          <w:bCs/>
          <w:i/>
          <w:iCs/>
          <w:w w:val="102"/>
          <w:lang w:eastAsia="el-GR"/>
        </w:rPr>
        <w:t>.</w:t>
      </w:r>
      <w:r w:rsidR="007C1607" w:rsidRPr="00294CB4">
        <w:rPr>
          <w:rFonts w:eastAsiaTheme="minorEastAsia" w:cstheme="minorHAnsi"/>
          <w:bCs/>
          <w:i/>
          <w:iCs/>
          <w:w w:val="102"/>
          <w:lang w:eastAsia="el-GR"/>
        </w:rPr>
        <w:t xml:space="preserve"> </w:t>
      </w:r>
      <w:r w:rsidR="00030B75" w:rsidRPr="00294CB4">
        <w:rPr>
          <w:rFonts w:eastAsiaTheme="minorEastAsia" w:cstheme="minorHAnsi"/>
          <w:bCs/>
          <w:i/>
          <w:iCs/>
          <w:w w:val="102"/>
          <w:lang w:eastAsia="el-GR"/>
        </w:rPr>
        <w:t xml:space="preserve">Στη διάρκεια του διαστήματος 1/1/2022 έως 31/12/2024 </w:t>
      </w:r>
      <w:r w:rsidR="00C353D6" w:rsidRPr="00294CB4">
        <w:rPr>
          <w:rFonts w:eastAsiaTheme="minorEastAsia" w:cstheme="minorHAnsi"/>
          <w:bCs/>
          <w:i/>
          <w:iCs/>
          <w:w w:val="102"/>
          <w:lang w:eastAsia="el-GR"/>
        </w:rPr>
        <w:t>υ</w:t>
      </w:r>
      <w:r w:rsidR="00030B75" w:rsidRPr="00294CB4">
        <w:rPr>
          <w:rFonts w:eastAsiaTheme="minorEastAsia" w:cstheme="minorHAnsi"/>
          <w:bCs/>
          <w:i/>
          <w:iCs/>
          <w:w w:val="102"/>
          <w:lang w:eastAsia="el-GR"/>
        </w:rPr>
        <w:t>λοποιήθηκαν οι παρακάτω πράξεις</w:t>
      </w:r>
      <w:r w:rsidR="00294CB4">
        <w:rPr>
          <w:rFonts w:eastAsiaTheme="minorEastAsia" w:cstheme="minorHAnsi"/>
          <w:bCs/>
          <w:i/>
          <w:iCs/>
          <w:w w:val="102"/>
          <w:lang w:eastAsia="el-GR"/>
        </w:rPr>
        <w:t>.</w:t>
      </w:r>
    </w:p>
    <w:p w14:paraId="46E6477B" w14:textId="77777777" w:rsidR="00294CB4" w:rsidRPr="00294CB4" w:rsidRDefault="00294CB4" w:rsidP="00294CB4">
      <w:pPr>
        <w:spacing w:line="300" w:lineRule="auto"/>
        <w:jc w:val="both"/>
        <w:rPr>
          <w:rFonts w:eastAsia="Times New Roman" w:cstheme="minorHAnsi"/>
          <w:w w:val="102"/>
          <w:lang w:eastAsia="el-GR"/>
        </w:rPr>
      </w:pPr>
      <w:r w:rsidRPr="00294CB4">
        <w:rPr>
          <w:rFonts w:eastAsia="Times New Roman" w:cstheme="minorHAnsi"/>
          <w:w w:val="102"/>
          <w:lang w:eastAsia="el-GR"/>
        </w:rPr>
        <w:t>Στο πλαίσιο των αρμοδιοτήτων του υλοποιήθηκαν τα εξής:</w:t>
      </w:r>
    </w:p>
    <w:p w14:paraId="68EAAAB5" w14:textId="1F760AC8" w:rsidR="00DB54CD" w:rsidRPr="00CC4D5E" w:rsidRDefault="00DB54CD" w:rsidP="00F230F9">
      <w:pPr>
        <w:pStyle w:val="3"/>
        <w:spacing w:before="240" w:after="240"/>
        <w:rPr>
          <w:rFonts w:eastAsiaTheme="minorEastAsia" w:cstheme="minorHAnsi"/>
          <w:w w:val="102"/>
          <w:lang w:eastAsia="el-GR"/>
        </w:rPr>
      </w:pPr>
      <w:bookmarkStart w:id="39" w:name="_Toc203553143"/>
      <w:r w:rsidRPr="00CC4D5E">
        <w:rPr>
          <w:rFonts w:eastAsiaTheme="minorEastAsia" w:cstheme="minorHAnsi"/>
          <w:w w:val="102"/>
          <w:lang w:eastAsia="el-GR"/>
        </w:rPr>
        <w:t>Α.</w:t>
      </w:r>
      <w:r w:rsidR="0042412F" w:rsidRPr="00CC4D5E">
        <w:rPr>
          <w:rFonts w:eastAsiaTheme="minorEastAsia" w:cstheme="minorHAnsi"/>
          <w:w w:val="102"/>
          <w:lang w:eastAsia="el-GR"/>
        </w:rPr>
        <w:t xml:space="preserve"> </w:t>
      </w:r>
      <w:r w:rsidRPr="00CC4D5E">
        <w:rPr>
          <w:rFonts w:eastAsiaTheme="minorEastAsia" w:cstheme="minorHAnsi"/>
          <w:w w:val="102"/>
          <w:lang w:eastAsia="el-GR"/>
        </w:rPr>
        <w:t>Ψηφιακός μετασχηματισμός και βελτίωση εσωτερικών διαδικασιών</w:t>
      </w:r>
      <w:bookmarkEnd w:id="39"/>
      <w:r w:rsidRPr="00CC4D5E">
        <w:rPr>
          <w:rFonts w:eastAsiaTheme="minorEastAsia" w:cstheme="minorHAnsi"/>
          <w:w w:val="102"/>
          <w:lang w:eastAsia="el-GR"/>
        </w:rPr>
        <w:t xml:space="preserve"> </w:t>
      </w:r>
    </w:p>
    <w:p w14:paraId="632AC834" w14:textId="2688A6C7" w:rsidR="00F462AA" w:rsidRPr="00D05550" w:rsidRDefault="00F462AA">
      <w:pPr>
        <w:numPr>
          <w:ilvl w:val="0"/>
          <w:numId w:val="15"/>
        </w:numPr>
        <w:spacing w:line="300" w:lineRule="auto"/>
        <w:ind w:left="357" w:hanging="357"/>
        <w:jc w:val="both"/>
      </w:pPr>
      <w:r w:rsidRPr="00D05550">
        <w:t>Εφαρμογή Συστήματος Διοίκησης μέσω Στόχων (ΔΜΣ), προσανατολισμένου στη συνεχή βελτίωση της ποιότητας και της αποτελεσματικότητας των παρεχόμενων υπηρεσιών</w:t>
      </w:r>
      <w:r w:rsidR="00D77264">
        <w:t>.</w:t>
      </w:r>
    </w:p>
    <w:p w14:paraId="5E040D58" w14:textId="6372E899" w:rsidR="00DB54CD" w:rsidRPr="00E004CC" w:rsidRDefault="00DB54CD">
      <w:pPr>
        <w:pStyle w:val="Web"/>
        <w:numPr>
          <w:ilvl w:val="0"/>
          <w:numId w:val="15"/>
        </w:numPr>
        <w:spacing w:before="0" w:beforeAutospacing="0" w:after="160" w:afterAutospacing="0" w:line="300" w:lineRule="auto"/>
        <w:ind w:left="357" w:hanging="357"/>
        <w:jc w:val="both"/>
        <w:rPr>
          <w:rFonts w:asciiTheme="minorHAnsi" w:eastAsiaTheme="minorEastAsia" w:hAnsiTheme="minorHAnsi" w:cstheme="minorHAnsi"/>
          <w:bCs/>
          <w:w w:val="102"/>
          <w:kern w:val="2"/>
          <w14:ligatures w14:val="standardContextual"/>
        </w:rPr>
      </w:pPr>
      <w:r w:rsidRPr="00E004CC">
        <w:rPr>
          <w:rFonts w:asciiTheme="minorHAnsi" w:eastAsiaTheme="minorEastAsia" w:hAnsiTheme="minorHAnsi" w:cstheme="minorHAnsi"/>
          <w:bCs/>
          <w:w w:val="102"/>
          <w:kern w:val="2"/>
          <w14:ligatures w14:val="standardContextual"/>
        </w:rPr>
        <w:t>Χρήση του Πληροφοριακού Συστήματος «Μητρώο Πολιτών μέσω του οποίου καθίσταται δυνατή η ψηφιακή εξυπηρέτηση των πολιτών καθώς και η αξιόπιστη και ασφαλής διαχείριση των προσωπικών δεδομένων</w:t>
      </w:r>
      <w:r w:rsidR="00D77264">
        <w:rPr>
          <w:rFonts w:asciiTheme="minorHAnsi" w:eastAsiaTheme="minorEastAsia" w:hAnsiTheme="minorHAnsi" w:cstheme="minorHAnsi"/>
          <w:bCs/>
          <w:w w:val="102"/>
          <w:kern w:val="2"/>
          <w14:ligatures w14:val="standardContextual"/>
        </w:rPr>
        <w:t>.</w:t>
      </w:r>
    </w:p>
    <w:p w14:paraId="12290538" w14:textId="4A521A49" w:rsidR="00E004CC" w:rsidRPr="00E004CC" w:rsidRDefault="00E004CC">
      <w:pPr>
        <w:pStyle w:val="Web"/>
        <w:numPr>
          <w:ilvl w:val="0"/>
          <w:numId w:val="15"/>
        </w:numPr>
        <w:spacing w:before="0" w:beforeAutospacing="0" w:after="160" w:afterAutospacing="0" w:line="300" w:lineRule="auto"/>
        <w:ind w:left="357" w:hanging="357"/>
        <w:jc w:val="both"/>
        <w:rPr>
          <w:rFonts w:asciiTheme="minorHAnsi" w:eastAsiaTheme="minorEastAsia" w:hAnsiTheme="minorHAnsi" w:cstheme="minorHAnsi"/>
          <w:bCs/>
          <w:color w:val="595959" w:themeColor="text1" w:themeTint="A6"/>
          <w:w w:val="102"/>
          <w:kern w:val="2"/>
        </w:rPr>
      </w:pPr>
      <w:r w:rsidRPr="00E004CC">
        <w:rPr>
          <w:rFonts w:asciiTheme="minorHAnsi" w:eastAsiaTheme="minorEastAsia" w:hAnsiTheme="minorHAnsi" w:cstheme="minorHAnsi"/>
          <w:bCs/>
          <w:color w:val="595959" w:themeColor="text1" w:themeTint="A6"/>
          <w:w w:val="102"/>
          <w:kern w:val="2"/>
        </w:rPr>
        <w:t xml:space="preserve">Χρήση της Ενιαίας Ψηφιακής Πύλης της Δημόσιας Διοίκησης «Θυρίδες </w:t>
      </w:r>
      <w:r w:rsidRPr="00E004CC">
        <w:rPr>
          <w:rFonts w:asciiTheme="minorHAnsi" w:eastAsiaTheme="minorEastAsia" w:hAnsiTheme="minorHAnsi" w:cstheme="minorHAnsi"/>
          <w:bCs/>
          <w:color w:val="595959" w:themeColor="text1" w:themeTint="A6"/>
          <w:w w:val="102"/>
          <w:kern w:val="2"/>
          <w:lang w:val="en-US"/>
        </w:rPr>
        <w:t>gov</w:t>
      </w:r>
      <w:r w:rsidRPr="00E004CC">
        <w:rPr>
          <w:rFonts w:asciiTheme="minorHAnsi" w:eastAsiaTheme="minorEastAsia" w:hAnsiTheme="minorHAnsi" w:cstheme="minorHAnsi"/>
          <w:bCs/>
          <w:color w:val="595959" w:themeColor="text1" w:themeTint="A6"/>
          <w:w w:val="102"/>
          <w:kern w:val="2"/>
        </w:rPr>
        <w:t>.</w:t>
      </w:r>
      <w:r w:rsidRPr="00E004CC">
        <w:rPr>
          <w:rFonts w:asciiTheme="minorHAnsi" w:eastAsiaTheme="minorEastAsia" w:hAnsiTheme="minorHAnsi" w:cstheme="minorHAnsi"/>
          <w:bCs/>
          <w:color w:val="595959" w:themeColor="text1" w:themeTint="A6"/>
          <w:w w:val="102"/>
          <w:kern w:val="2"/>
          <w:lang w:val="en-US"/>
        </w:rPr>
        <w:t>gr</w:t>
      </w:r>
      <w:r w:rsidRPr="00E004CC">
        <w:rPr>
          <w:rFonts w:asciiTheme="minorHAnsi" w:eastAsiaTheme="minorEastAsia" w:hAnsiTheme="minorHAnsi" w:cstheme="minorHAnsi"/>
          <w:bCs/>
          <w:color w:val="595959" w:themeColor="text1" w:themeTint="A6"/>
          <w:w w:val="102"/>
          <w:kern w:val="2"/>
        </w:rPr>
        <w:t>» μέσω της οποίας καθίσταται δυνατή η παροχή ψηφιακών δημόσιων υπηρεσιών και ιδίως η διακίνηση ηλεκτρονικών εγγράφων, δημόσιων ή ιδιωτικών, μεταξύ αφενός των</w:t>
      </w:r>
      <w:r w:rsidRPr="00E004CC">
        <w:rPr>
          <w:color w:val="595959" w:themeColor="text1" w:themeTint="A6"/>
        </w:rPr>
        <w:t xml:space="preserve"> </w:t>
      </w:r>
      <w:r w:rsidRPr="00E004CC">
        <w:rPr>
          <w:rFonts w:asciiTheme="minorHAnsi" w:eastAsiaTheme="minorEastAsia" w:hAnsiTheme="minorHAnsi" w:cstheme="minorHAnsi"/>
          <w:bCs/>
          <w:color w:val="595959" w:themeColor="text1" w:themeTint="A6"/>
          <w:w w:val="102"/>
          <w:kern w:val="2"/>
        </w:rPr>
        <w:t>φορέων του δημόσιου τομέα και αφετέρου των φυσικών ή νομικών προσώπων ή νομικών οντοτήτων</w:t>
      </w:r>
      <w:r w:rsidR="00D77264">
        <w:rPr>
          <w:rFonts w:asciiTheme="minorHAnsi" w:eastAsiaTheme="minorEastAsia" w:hAnsiTheme="minorHAnsi" w:cstheme="minorHAnsi"/>
          <w:bCs/>
          <w:color w:val="595959" w:themeColor="text1" w:themeTint="A6"/>
          <w:w w:val="102"/>
          <w:kern w:val="2"/>
        </w:rPr>
        <w:t>.</w:t>
      </w:r>
    </w:p>
    <w:p w14:paraId="5293466F" w14:textId="550A0A73" w:rsidR="00C353D6" w:rsidRPr="00CC4D5E" w:rsidRDefault="00DB54CD" w:rsidP="00F462AA">
      <w:pPr>
        <w:pStyle w:val="3"/>
        <w:spacing w:before="240" w:after="240"/>
        <w:rPr>
          <w:rFonts w:eastAsiaTheme="minorEastAsia" w:cstheme="minorHAnsi"/>
          <w:w w:val="102"/>
          <w:lang w:eastAsia="el-GR"/>
        </w:rPr>
      </w:pPr>
      <w:bookmarkStart w:id="40" w:name="_Toc108181192"/>
      <w:bookmarkStart w:id="41" w:name="_Toc203553144"/>
      <w:r w:rsidRPr="00CC4D5E">
        <w:rPr>
          <w:rFonts w:cstheme="minorHAnsi"/>
          <w:w w:val="102"/>
          <w:lang w:eastAsia="el-GR"/>
        </w:rPr>
        <w:lastRenderedPageBreak/>
        <w:t>Β</w:t>
      </w:r>
      <w:r w:rsidR="00C353D6" w:rsidRPr="00CC4D5E">
        <w:rPr>
          <w:rFonts w:eastAsiaTheme="minorEastAsia" w:cstheme="minorHAnsi"/>
          <w:w w:val="102"/>
          <w:lang w:eastAsia="el-GR"/>
        </w:rPr>
        <w:t xml:space="preserve">. Εξυπηρέτηση αιτημάτων των πολιτών από την υπηρεσία </w:t>
      </w:r>
      <w:r w:rsidR="007C1607" w:rsidRPr="00CC4D5E">
        <w:rPr>
          <w:rFonts w:cstheme="minorHAnsi"/>
          <w:w w:val="102"/>
          <w:lang w:eastAsia="el-GR"/>
        </w:rPr>
        <w:t>δ</w:t>
      </w:r>
      <w:r w:rsidR="00C353D6" w:rsidRPr="00CC4D5E">
        <w:rPr>
          <w:rFonts w:eastAsiaTheme="minorEastAsia" w:cstheme="minorHAnsi"/>
          <w:w w:val="102"/>
          <w:lang w:eastAsia="el-GR"/>
        </w:rPr>
        <w:t>ημοτολογίου</w:t>
      </w:r>
      <w:bookmarkEnd w:id="40"/>
      <w:bookmarkEnd w:id="41"/>
    </w:p>
    <w:tbl>
      <w:tblPr>
        <w:tblW w:w="5156" w:type="pct"/>
        <w:jc w:val="center"/>
        <w:tblBorders>
          <w:top w:val="single" w:sz="8" w:space="0" w:color="F2A16A"/>
          <w:left w:val="single" w:sz="8" w:space="0" w:color="F2A16A"/>
          <w:bottom w:val="single" w:sz="8" w:space="0" w:color="F2A16A"/>
          <w:right w:val="single" w:sz="8" w:space="0" w:color="F2A16A"/>
          <w:insideH w:val="single" w:sz="6" w:space="0" w:color="F2A16A"/>
          <w:insideV w:val="single" w:sz="6" w:space="0" w:color="F2A16A"/>
        </w:tblBorders>
        <w:tblLook w:val="04A0" w:firstRow="1" w:lastRow="0" w:firstColumn="1" w:lastColumn="0" w:noHBand="0" w:noVBand="1"/>
      </w:tblPr>
      <w:tblGrid>
        <w:gridCol w:w="4525"/>
        <w:gridCol w:w="1316"/>
        <w:gridCol w:w="1316"/>
        <w:gridCol w:w="1319"/>
        <w:gridCol w:w="24"/>
      </w:tblGrid>
      <w:tr w:rsidR="00727D4B" w:rsidRPr="00E03465" w14:paraId="251FBDD7" w14:textId="77777777" w:rsidTr="00C04075">
        <w:trPr>
          <w:trHeight w:val="454"/>
          <w:jc w:val="center"/>
        </w:trPr>
        <w:tc>
          <w:tcPr>
            <w:tcW w:w="5000" w:type="pct"/>
            <w:gridSpan w:val="5"/>
            <w:shd w:val="clear" w:color="auto" w:fill="F7C7A7"/>
          </w:tcPr>
          <w:p w14:paraId="4EC63658" w14:textId="77777777" w:rsidR="00727D4B" w:rsidRPr="00E03465" w:rsidRDefault="00727D4B" w:rsidP="00DB3114">
            <w:pPr>
              <w:spacing w:before="120" w:after="120" w:line="300" w:lineRule="auto"/>
              <w:jc w:val="center"/>
              <w:rPr>
                <w:rFonts w:ascii="Calibri" w:eastAsia="Times New Roman" w:hAnsi="Calibri" w:cs="Calibri"/>
                <w:b/>
                <w:bCs/>
                <w:w w:val="102"/>
                <w:lang w:eastAsia="el-GR"/>
              </w:rPr>
            </w:pPr>
            <w:r w:rsidRPr="00E03465">
              <w:rPr>
                <w:rFonts w:ascii="Calibri" w:eastAsia="Times New Roman" w:hAnsi="Calibri" w:cs="Calibri"/>
                <w:b/>
                <w:bCs/>
                <w:w w:val="102"/>
                <w:lang w:eastAsia="el-GR"/>
              </w:rPr>
              <w:t>ΕΞΥΠΗΡΕΤΗΣΗ ΠΟΛΙΤΩΝ ΑΠΟ ΤΙΣ ΥΠΗΡΕΣΙΕΣ ΔΗΜΟΤΟΛΟΓΙΟΥ</w:t>
            </w:r>
          </w:p>
        </w:tc>
      </w:tr>
      <w:tr w:rsidR="00727D4B" w:rsidRPr="00E03465" w14:paraId="3429E198" w14:textId="77777777" w:rsidTr="00D91021">
        <w:trPr>
          <w:gridAfter w:val="1"/>
          <w:wAfter w:w="15" w:type="pct"/>
          <w:trHeight w:val="454"/>
          <w:jc w:val="center"/>
        </w:trPr>
        <w:tc>
          <w:tcPr>
            <w:tcW w:w="2662" w:type="pct"/>
            <w:tcBorders>
              <w:top w:val="single" w:sz="6" w:space="0" w:color="F2A16A"/>
              <w:bottom w:val="single" w:sz="18" w:space="0" w:color="F2A16A"/>
            </w:tcBorders>
            <w:shd w:val="clear" w:color="auto" w:fill="auto"/>
          </w:tcPr>
          <w:p w14:paraId="4DC2A750" w14:textId="77777777" w:rsidR="00727D4B" w:rsidRPr="00E03465" w:rsidRDefault="00727D4B" w:rsidP="003437C4">
            <w:pPr>
              <w:spacing w:before="120" w:after="120" w:line="240" w:lineRule="auto"/>
              <w:jc w:val="center"/>
              <w:rPr>
                <w:rFonts w:ascii="Calibri" w:eastAsia="Times New Roman" w:hAnsi="Calibri" w:cs="Calibri"/>
                <w:b/>
                <w:w w:val="102"/>
                <w:lang w:eastAsia="el-GR"/>
              </w:rPr>
            </w:pPr>
          </w:p>
        </w:tc>
        <w:tc>
          <w:tcPr>
            <w:tcW w:w="774" w:type="pct"/>
            <w:tcBorders>
              <w:top w:val="single" w:sz="6" w:space="0" w:color="F2A16A"/>
              <w:bottom w:val="single" w:sz="18" w:space="0" w:color="F2A16A"/>
            </w:tcBorders>
            <w:shd w:val="clear" w:color="auto" w:fill="auto"/>
          </w:tcPr>
          <w:p w14:paraId="3F998978" w14:textId="77777777" w:rsidR="00727D4B" w:rsidRPr="00E03465" w:rsidRDefault="00727D4B" w:rsidP="003437C4">
            <w:pPr>
              <w:spacing w:before="120" w:after="120" w:line="240" w:lineRule="auto"/>
              <w:jc w:val="center"/>
              <w:rPr>
                <w:rFonts w:ascii="Calibri" w:eastAsia="Times New Roman" w:hAnsi="Calibri" w:cs="Calibri"/>
                <w:b/>
                <w:w w:val="102"/>
                <w:lang w:eastAsia="el-GR"/>
              </w:rPr>
            </w:pPr>
            <w:r>
              <w:rPr>
                <w:rFonts w:ascii="Calibri" w:eastAsia="Times New Roman" w:hAnsi="Calibri" w:cs="Calibri"/>
                <w:b/>
                <w:w w:val="102"/>
                <w:lang w:eastAsia="el-GR"/>
              </w:rPr>
              <w:t>2022</w:t>
            </w:r>
          </w:p>
        </w:tc>
        <w:tc>
          <w:tcPr>
            <w:tcW w:w="774" w:type="pct"/>
            <w:tcBorders>
              <w:top w:val="single" w:sz="6" w:space="0" w:color="F2A16A"/>
              <w:bottom w:val="single" w:sz="18" w:space="0" w:color="F2A16A"/>
            </w:tcBorders>
            <w:shd w:val="clear" w:color="auto" w:fill="auto"/>
          </w:tcPr>
          <w:p w14:paraId="003B9F88" w14:textId="77777777" w:rsidR="00727D4B" w:rsidRPr="00E03465" w:rsidRDefault="00727D4B" w:rsidP="003437C4">
            <w:pPr>
              <w:spacing w:before="120" w:after="120" w:line="240" w:lineRule="auto"/>
              <w:jc w:val="center"/>
              <w:rPr>
                <w:rFonts w:ascii="Calibri" w:eastAsia="Times New Roman" w:hAnsi="Calibri" w:cs="Calibri"/>
                <w:b/>
                <w:w w:val="102"/>
                <w:lang w:eastAsia="el-GR"/>
              </w:rPr>
            </w:pPr>
            <w:r>
              <w:rPr>
                <w:rFonts w:ascii="Calibri" w:eastAsia="Times New Roman" w:hAnsi="Calibri" w:cs="Calibri"/>
                <w:b/>
                <w:w w:val="102"/>
                <w:lang w:eastAsia="el-GR"/>
              </w:rPr>
              <w:t>2023</w:t>
            </w:r>
          </w:p>
        </w:tc>
        <w:tc>
          <w:tcPr>
            <w:tcW w:w="776" w:type="pct"/>
            <w:tcBorders>
              <w:top w:val="single" w:sz="6" w:space="0" w:color="F2A16A"/>
              <w:bottom w:val="single" w:sz="18" w:space="0" w:color="F2A16A"/>
            </w:tcBorders>
            <w:shd w:val="clear" w:color="auto" w:fill="auto"/>
          </w:tcPr>
          <w:p w14:paraId="0A63DD35" w14:textId="77777777" w:rsidR="00727D4B" w:rsidRPr="00E03465" w:rsidRDefault="00727D4B" w:rsidP="003437C4">
            <w:pPr>
              <w:spacing w:before="120" w:after="120" w:line="240" w:lineRule="auto"/>
              <w:jc w:val="center"/>
              <w:rPr>
                <w:rFonts w:ascii="Calibri" w:eastAsia="Times New Roman" w:hAnsi="Calibri" w:cs="Calibri"/>
                <w:b/>
                <w:w w:val="102"/>
                <w:lang w:eastAsia="el-GR"/>
              </w:rPr>
            </w:pPr>
            <w:r>
              <w:rPr>
                <w:rFonts w:ascii="Calibri" w:eastAsia="Times New Roman" w:hAnsi="Calibri" w:cs="Calibri"/>
                <w:b/>
                <w:w w:val="102"/>
                <w:lang w:eastAsia="el-GR"/>
              </w:rPr>
              <w:t>2024</w:t>
            </w:r>
          </w:p>
        </w:tc>
      </w:tr>
      <w:tr w:rsidR="00727D4B" w:rsidRPr="00E03465" w14:paraId="6339C949" w14:textId="77777777" w:rsidTr="00D91021">
        <w:trPr>
          <w:gridAfter w:val="1"/>
          <w:wAfter w:w="15" w:type="pct"/>
          <w:trHeight w:val="454"/>
          <w:jc w:val="center"/>
        </w:trPr>
        <w:tc>
          <w:tcPr>
            <w:tcW w:w="2662" w:type="pct"/>
            <w:tcBorders>
              <w:top w:val="single" w:sz="18" w:space="0" w:color="F2A16A"/>
            </w:tcBorders>
            <w:shd w:val="clear" w:color="auto" w:fill="auto"/>
            <w:vAlign w:val="center"/>
          </w:tcPr>
          <w:p w14:paraId="45C053EF" w14:textId="77777777" w:rsidR="00727D4B" w:rsidRPr="00E03465" w:rsidRDefault="00727D4B" w:rsidP="00374FC8">
            <w:pPr>
              <w:spacing w:before="60" w:after="60" w:line="288" w:lineRule="auto"/>
              <w:ind w:left="180"/>
              <w:rPr>
                <w:rFonts w:ascii="Calibri" w:eastAsia="Times New Roman" w:hAnsi="Calibri" w:cs="Calibri"/>
                <w:color w:val="000000"/>
                <w:w w:val="102"/>
                <w:sz w:val="20"/>
                <w:lang w:eastAsia="el-GR"/>
              </w:rPr>
            </w:pPr>
            <w:r w:rsidRPr="00E03465">
              <w:rPr>
                <w:rFonts w:ascii="Calibri" w:eastAsia="Times New Roman" w:hAnsi="Calibri" w:cs="Calibri"/>
                <w:color w:val="000000"/>
                <w:w w:val="102"/>
                <w:lang w:eastAsia="el-GR"/>
              </w:rPr>
              <w:t>Έκδοση πιστοποιητικών οικογενειακής κατάστασης</w:t>
            </w:r>
          </w:p>
        </w:tc>
        <w:tc>
          <w:tcPr>
            <w:tcW w:w="774" w:type="pct"/>
            <w:tcBorders>
              <w:top w:val="single" w:sz="18" w:space="0" w:color="F2A16A"/>
            </w:tcBorders>
            <w:shd w:val="clear" w:color="auto" w:fill="auto"/>
            <w:vAlign w:val="center"/>
          </w:tcPr>
          <w:p w14:paraId="7E60CC9A"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sidRPr="007F04A7">
              <w:rPr>
                <w:rFonts w:ascii="Calibri" w:eastAsia="Times New Roman" w:hAnsi="Calibri" w:cs="Calibri"/>
                <w:color w:val="000000"/>
                <w:w w:val="102"/>
                <w:lang w:eastAsia="el-GR"/>
              </w:rPr>
              <w:t>2.200</w:t>
            </w:r>
          </w:p>
        </w:tc>
        <w:tc>
          <w:tcPr>
            <w:tcW w:w="774" w:type="pct"/>
            <w:tcBorders>
              <w:top w:val="single" w:sz="18" w:space="0" w:color="F2A16A"/>
            </w:tcBorders>
            <w:shd w:val="clear" w:color="auto" w:fill="auto"/>
            <w:vAlign w:val="center"/>
          </w:tcPr>
          <w:p w14:paraId="6296311F"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sidRPr="007F04A7">
              <w:rPr>
                <w:rFonts w:ascii="Calibri" w:eastAsia="Times New Roman" w:hAnsi="Calibri" w:cs="Calibri"/>
                <w:color w:val="000000"/>
                <w:w w:val="102"/>
                <w:lang w:eastAsia="el-GR"/>
              </w:rPr>
              <w:t>2.000</w:t>
            </w:r>
          </w:p>
        </w:tc>
        <w:tc>
          <w:tcPr>
            <w:tcW w:w="776" w:type="pct"/>
            <w:tcBorders>
              <w:top w:val="single" w:sz="18" w:space="0" w:color="F2A16A"/>
            </w:tcBorders>
            <w:shd w:val="clear" w:color="auto" w:fill="auto"/>
            <w:vAlign w:val="center"/>
          </w:tcPr>
          <w:p w14:paraId="36E751CC"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sidRPr="007F04A7">
              <w:rPr>
                <w:rFonts w:ascii="Calibri" w:eastAsia="Times New Roman" w:hAnsi="Calibri" w:cs="Calibri"/>
                <w:color w:val="000000"/>
                <w:w w:val="102"/>
                <w:lang w:eastAsia="el-GR"/>
              </w:rPr>
              <w:t>2.000</w:t>
            </w:r>
          </w:p>
        </w:tc>
      </w:tr>
      <w:tr w:rsidR="00727D4B" w:rsidRPr="00E03465" w14:paraId="41E9A2AC" w14:textId="77777777" w:rsidTr="00D91021">
        <w:trPr>
          <w:gridAfter w:val="1"/>
          <w:wAfter w:w="15" w:type="pct"/>
          <w:trHeight w:val="454"/>
          <w:jc w:val="center"/>
        </w:trPr>
        <w:tc>
          <w:tcPr>
            <w:tcW w:w="2662" w:type="pct"/>
            <w:shd w:val="clear" w:color="auto" w:fill="auto"/>
            <w:vAlign w:val="center"/>
          </w:tcPr>
          <w:p w14:paraId="3AEBEEFB" w14:textId="77777777" w:rsidR="00727D4B" w:rsidRPr="00E03465" w:rsidRDefault="00727D4B" w:rsidP="00374FC8">
            <w:pPr>
              <w:spacing w:before="60" w:after="60" w:line="288" w:lineRule="auto"/>
              <w:ind w:left="180"/>
              <w:rPr>
                <w:rFonts w:ascii="Calibri" w:eastAsia="Times New Roman" w:hAnsi="Calibri" w:cs="Calibri"/>
                <w:color w:val="000000"/>
                <w:w w:val="102"/>
                <w:sz w:val="20"/>
                <w:lang w:eastAsia="el-GR"/>
              </w:rPr>
            </w:pPr>
            <w:r w:rsidRPr="00E03465">
              <w:rPr>
                <w:rFonts w:ascii="Calibri" w:eastAsia="Times New Roman" w:hAnsi="Calibri" w:cs="Calibri"/>
                <w:color w:val="000000"/>
                <w:w w:val="102"/>
                <w:lang w:eastAsia="el-GR"/>
              </w:rPr>
              <w:t>Αιτήματα πολιτών μέσω Κ.Ε.Π. (πιστοποιητικά κ.α.</w:t>
            </w:r>
            <w:r>
              <w:rPr>
                <w:rFonts w:ascii="Calibri" w:eastAsia="Times New Roman" w:hAnsi="Calibri" w:cs="Calibri"/>
                <w:color w:val="000000"/>
                <w:w w:val="102"/>
                <w:lang w:eastAsia="el-GR"/>
              </w:rPr>
              <w:t>)</w:t>
            </w:r>
          </w:p>
        </w:tc>
        <w:tc>
          <w:tcPr>
            <w:tcW w:w="774" w:type="pct"/>
            <w:shd w:val="clear" w:color="auto" w:fill="auto"/>
            <w:vAlign w:val="center"/>
          </w:tcPr>
          <w:p w14:paraId="083BD786"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sidRPr="007F04A7">
              <w:rPr>
                <w:rFonts w:ascii="Calibri" w:eastAsia="Times New Roman" w:hAnsi="Calibri" w:cs="Calibri"/>
                <w:color w:val="000000"/>
                <w:w w:val="102"/>
                <w:lang w:eastAsia="el-GR"/>
              </w:rPr>
              <w:t>600</w:t>
            </w:r>
          </w:p>
        </w:tc>
        <w:tc>
          <w:tcPr>
            <w:tcW w:w="774" w:type="pct"/>
            <w:shd w:val="clear" w:color="auto" w:fill="auto"/>
            <w:vAlign w:val="center"/>
          </w:tcPr>
          <w:p w14:paraId="7AC7D5F7"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sidRPr="007F04A7">
              <w:rPr>
                <w:rFonts w:ascii="Calibri" w:eastAsia="Times New Roman" w:hAnsi="Calibri" w:cs="Calibri"/>
                <w:color w:val="000000"/>
                <w:w w:val="102"/>
                <w:lang w:eastAsia="el-GR"/>
              </w:rPr>
              <w:t>650</w:t>
            </w:r>
          </w:p>
        </w:tc>
        <w:tc>
          <w:tcPr>
            <w:tcW w:w="776" w:type="pct"/>
            <w:shd w:val="clear" w:color="auto" w:fill="auto"/>
            <w:vAlign w:val="center"/>
          </w:tcPr>
          <w:p w14:paraId="5F685DF6"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sidRPr="007F04A7">
              <w:rPr>
                <w:rFonts w:ascii="Calibri" w:eastAsia="Times New Roman" w:hAnsi="Calibri" w:cs="Calibri"/>
                <w:color w:val="000000"/>
                <w:w w:val="102"/>
                <w:lang w:eastAsia="el-GR"/>
              </w:rPr>
              <w:t>720</w:t>
            </w:r>
          </w:p>
        </w:tc>
      </w:tr>
      <w:tr w:rsidR="00727D4B" w:rsidRPr="00E03465" w14:paraId="0D74CB0A" w14:textId="77777777" w:rsidTr="00D91021">
        <w:trPr>
          <w:gridAfter w:val="1"/>
          <w:wAfter w:w="15" w:type="pct"/>
          <w:trHeight w:val="454"/>
          <w:jc w:val="center"/>
        </w:trPr>
        <w:tc>
          <w:tcPr>
            <w:tcW w:w="2662" w:type="pct"/>
            <w:shd w:val="clear" w:color="auto" w:fill="auto"/>
            <w:vAlign w:val="center"/>
          </w:tcPr>
          <w:p w14:paraId="3B128770" w14:textId="77777777" w:rsidR="00727D4B" w:rsidRPr="00E03465" w:rsidRDefault="00727D4B" w:rsidP="00374FC8">
            <w:pPr>
              <w:spacing w:before="60" w:after="60" w:line="288" w:lineRule="auto"/>
              <w:ind w:left="180"/>
              <w:rPr>
                <w:rFonts w:ascii="Calibri" w:eastAsia="Times New Roman" w:hAnsi="Calibri" w:cs="Calibri"/>
                <w:color w:val="000000"/>
                <w:w w:val="102"/>
                <w:sz w:val="20"/>
                <w:lang w:eastAsia="el-GR"/>
              </w:rPr>
            </w:pPr>
            <w:r w:rsidRPr="00E03465">
              <w:rPr>
                <w:rFonts w:ascii="Calibri" w:eastAsia="Times New Roman" w:hAnsi="Calibri" w:cs="Calibri"/>
                <w:color w:val="000000"/>
                <w:w w:val="102"/>
                <w:lang w:eastAsia="el-GR"/>
              </w:rPr>
              <w:t>Διεκπεραίωση αιτημάτων άλλων Δήμων για αυτεπάγγελτη αναζήτηση εγγράφων</w:t>
            </w:r>
          </w:p>
        </w:tc>
        <w:tc>
          <w:tcPr>
            <w:tcW w:w="774" w:type="pct"/>
            <w:shd w:val="clear" w:color="auto" w:fill="auto"/>
            <w:vAlign w:val="center"/>
          </w:tcPr>
          <w:p w14:paraId="50E29D31"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sidRPr="007F04A7">
              <w:rPr>
                <w:rFonts w:ascii="Calibri" w:eastAsia="Times New Roman" w:hAnsi="Calibri" w:cs="Calibri"/>
                <w:color w:val="000000"/>
                <w:w w:val="102"/>
                <w:lang w:eastAsia="el-GR"/>
              </w:rPr>
              <w:t>250</w:t>
            </w:r>
          </w:p>
        </w:tc>
        <w:tc>
          <w:tcPr>
            <w:tcW w:w="774" w:type="pct"/>
            <w:shd w:val="clear" w:color="auto" w:fill="auto"/>
            <w:vAlign w:val="center"/>
          </w:tcPr>
          <w:p w14:paraId="20B541E9"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sidRPr="007F04A7">
              <w:rPr>
                <w:rFonts w:ascii="Calibri" w:eastAsia="Times New Roman" w:hAnsi="Calibri" w:cs="Calibri"/>
                <w:color w:val="000000"/>
                <w:w w:val="102"/>
                <w:lang w:eastAsia="el-GR"/>
              </w:rPr>
              <w:t>280</w:t>
            </w:r>
          </w:p>
        </w:tc>
        <w:tc>
          <w:tcPr>
            <w:tcW w:w="776" w:type="pct"/>
            <w:shd w:val="clear" w:color="auto" w:fill="auto"/>
            <w:vAlign w:val="center"/>
          </w:tcPr>
          <w:p w14:paraId="64AE4AB4"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sidRPr="007F04A7">
              <w:rPr>
                <w:rFonts w:ascii="Calibri" w:eastAsia="Times New Roman" w:hAnsi="Calibri" w:cs="Calibri"/>
                <w:color w:val="000000"/>
                <w:w w:val="102"/>
                <w:lang w:eastAsia="el-GR"/>
              </w:rPr>
              <w:t>320</w:t>
            </w:r>
          </w:p>
        </w:tc>
      </w:tr>
      <w:tr w:rsidR="00727D4B" w:rsidRPr="00E03465" w14:paraId="7CD71E66" w14:textId="77777777" w:rsidTr="00D91021">
        <w:trPr>
          <w:gridAfter w:val="1"/>
          <w:wAfter w:w="15" w:type="pct"/>
          <w:trHeight w:val="454"/>
          <w:jc w:val="center"/>
        </w:trPr>
        <w:tc>
          <w:tcPr>
            <w:tcW w:w="2662" w:type="pct"/>
            <w:shd w:val="clear" w:color="auto" w:fill="auto"/>
            <w:vAlign w:val="center"/>
          </w:tcPr>
          <w:p w14:paraId="549DE478" w14:textId="77777777" w:rsidR="00727D4B" w:rsidRPr="00E03465" w:rsidRDefault="00727D4B" w:rsidP="00374FC8">
            <w:pPr>
              <w:spacing w:before="60" w:after="60" w:line="288" w:lineRule="auto"/>
              <w:ind w:left="180"/>
              <w:rPr>
                <w:rFonts w:ascii="Calibri" w:eastAsia="Times New Roman" w:hAnsi="Calibri" w:cs="Calibri"/>
                <w:color w:val="000000"/>
                <w:w w:val="102"/>
                <w:sz w:val="20"/>
                <w:lang w:eastAsia="el-GR"/>
              </w:rPr>
            </w:pPr>
            <w:r w:rsidRPr="00E03465">
              <w:rPr>
                <w:rFonts w:ascii="Calibri" w:eastAsia="Times New Roman" w:hAnsi="Calibri" w:cs="Calibri"/>
                <w:color w:val="000000"/>
                <w:w w:val="102"/>
                <w:lang w:eastAsia="el-GR"/>
              </w:rPr>
              <w:t>Έκδοση πιστοποιητικών εγγυτέρων συγγενών</w:t>
            </w:r>
          </w:p>
        </w:tc>
        <w:tc>
          <w:tcPr>
            <w:tcW w:w="774" w:type="pct"/>
            <w:shd w:val="clear" w:color="auto" w:fill="auto"/>
            <w:vAlign w:val="center"/>
          </w:tcPr>
          <w:p w14:paraId="4852C561"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sidRPr="007F04A7">
              <w:rPr>
                <w:rFonts w:ascii="Calibri" w:eastAsia="Times New Roman" w:hAnsi="Calibri" w:cs="Calibri"/>
                <w:color w:val="000000"/>
                <w:w w:val="102"/>
                <w:lang w:eastAsia="el-GR"/>
              </w:rPr>
              <w:t>3</w:t>
            </w:r>
            <w:r>
              <w:rPr>
                <w:rFonts w:ascii="Calibri" w:eastAsia="Times New Roman" w:hAnsi="Calibri" w:cs="Calibri"/>
                <w:color w:val="000000"/>
                <w:w w:val="102"/>
                <w:lang w:eastAsia="el-GR"/>
              </w:rPr>
              <w:t>02</w:t>
            </w:r>
          </w:p>
        </w:tc>
        <w:tc>
          <w:tcPr>
            <w:tcW w:w="774" w:type="pct"/>
            <w:shd w:val="clear" w:color="auto" w:fill="auto"/>
            <w:vAlign w:val="center"/>
          </w:tcPr>
          <w:p w14:paraId="2A6B08C2"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190</w:t>
            </w:r>
          </w:p>
        </w:tc>
        <w:tc>
          <w:tcPr>
            <w:tcW w:w="776" w:type="pct"/>
            <w:shd w:val="clear" w:color="auto" w:fill="auto"/>
            <w:vAlign w:val="center"/>
          </w:tcPr>
          <w:p w14:paraId="673BD13E"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146</w:t>
            </w:r>
          </w:p>
        </w:tc>
      </w:tr>
      <w:tr w:rsidR="00727D4B" w:rsidRPr="00E03465" w14:paraId="00EECDD4" w14:textId="77777777" w:rsidTr="00D91021">
        <w:trPr>
          <w:gridAfter w:val="1"/>
          <w:wAfter w:w="15" w:type="pct"/>
          <w:trHeight w:val="454"/>
          <w:jc w:val="center"/>
        </w:trPr>
        <w:tc>
          <w:tcPr>
            <w:tcW w:w="2662" w:type="pct"/>
            <w:shd w:val="clear" w:color="auto" w:fill="auto"/>
            <w:vAlign w:val="center"/>
          </w:tcPr>
          <w:p w14:paraId="63B617F4" w14:textId="77777777" w:rsidR="00727D4B" w:rsidRPr="00E03465" w:rsidRDefault="00727D4B" w:rsidP="00374FC8">
            <w:pPr>
              <w:spacing w:before="60" w:after="60" w:line="288" w:lineRule="auto"/>
              <w:ind w:left="180"/>
              <w:rPr>
                <w:rFonts w:ascii="Calibri" w:eastAsia="Times New Roman" w:hAnsi="Calibri" w:cs="Calibri"/>
                <w:color w:val="000000"/>
                <w:w w:val="102"/>
                <w:sz w:val="20"/>
                <w:lang w:eastAsia="el-GR"/>
              </w:rPr>
            </w:pPr>
            <w:r w:rsidRPr="00E03465">
              <w:rPr>
                <w:rFonts w:ascii="Calibri" w:eastAsia="Times New Roman" w:hAnsi="Calibri" w:cs="Calibri"/>
                <w:color w:val="000000"/>
                <w:w w:val="102"/>
                <w:lang w:eastAsia="el-GR"/>
              </w:rPr>
              <w:t>Έκδοση άδειας γάμου</w:t>
            </w:r>
          </w:p>
        </w:tc>
        <w:tc>
          <w:tcPr>
            <w:tcW w:w="774" w:type="pct"/>
            <w:shd w:val="clear" w:color="auto" w:fill="auto"/>
            <w:vAlign w:val="center"/>
          </w:tcPr>
          <w:p w14:paraId="5BC1D0DE"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sidRPr="007F04A7">
              <w:rPr>
                <w:rFonts w:ascii="Calibri" w:eastAsia="Times New Roman" w:hAnsi="Calibri" w:cs="Calibri"/>
                <w:color w:val="000000"/>
                <w:w w:val="102"/>
                <w:lang w:eastAsia="el-GR"/>
              </w:rPr>
              <w:t>96</w:t>
            </w:r>
          </w:p>
        </w:tc>
        <w:tc>
          <w:tcPr>
            <w:tcW w:w="774" w:type="pct"/>
            <w:shd w:val="clear" w:color="auto" w:fill="auto"/>
            <w:vAlign w:val="center"/>
          </w:tcPr>
          <w:p w14:paraId="3576BDB3"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sidRPr="007F04A7">
              <w:rPr>
                <w:rFonts w:ascii="Calibri" w:eastAsia="Times New Roman" w:hAnsi="Calibri" w:cs="Calibri"/>
                <w:color w:val="000000"/>
                <w:w w:val="102"/>
                <w:lang w:eastAsia="el-GR"/>
              </w:rPr>
              <w:t>89</w:t>
            </w:r>
          </w:p>
        </w:tc>
        <w:tc>
          <w:tcPr>
            <w:tcW w:w="776" w:type="pct"/>
            <w:shd w:val="clear" w:color="auto" w:fill="auto"/>
            <w:vAlign w:val="center"/>
          </w:tcPr>
          <w:p w14:paraId="275848D5"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sidRPr="007F04A7">
              <w:rPr>
                <w:rFonts w:ascii="Calibri" w:eastAsia="Times New Roman" w:hAnsi="Calibri" w:cs="Calibri"/>
                <w:color w:val="000000"/>
                <w:w w:val="102"/>
                <w:lang w:eastAsia="el-GR"/>
              </w:rPr>
              <w:t>82</w:t>
            </w:r>
          </w:p>
        </w:tc>
      </w:tr>
      <w:tr w:rsidR="00727D4B" w:rsidRPr="00E03465" w14:paraId="0D887953" w14:textId="77777777" w:rsidTr="00D91021">
        <w:trPr>
          <w:gridAfter w:val="1"/>
          <w:wAfter w:w="15" w:type="pct"/>
          <w:trHeight w:val="454"/>
          <w:jc w:val="center"/>
        </w:trPr>
        <w:tc>
          <w:tcPr>
            <w:tcW w:w="2662" w:type="pct"/>
            <w:shd w:val="clear" w:color="auto" w:fill="auto"/>
            <w:vAlign w:val="center"/>
          </w:tcPr>
          <w:p w14:paraId="645AE534" w14:textId="77777777" w:rsidR="00727D4B" w:rsidRPr="00E03465" w:rsidRDefault="00727D4B" w:rsidP="00374FC8">
            <w:pPr>
              <w:spacing w:before="60" w:after="60" w:line="288" w:lineRule="auto"/>
              <w:ind w:left="181"/>
              <w:rPr>
                <w:rFonts w:ascii="Calibri" w:eastAsia="Times New Roman" w:hAnsi="Calibri" w:cs="Calibri"/>
                <w:color w:val="000000"/>
                <w:w w:val="102"/>
                <w:lang w:eastAsia="el-GR"/>
              </w:rPr>
            </w:pPr>
            <w:r w:rsidRPr="00E03465">
              <w:rPr>
                <w:rFonts w:ascii="Calibri" w:eastAsia="Times New Roman" w:hAnsi="Calibri" w:cs="Calibri"/>
                <w:color w:val="000000"/>
                <w:w w:val="102"/>
                <w:lang w:eastAsia="el-GR"/>
              </w:rPr>
              <w:t xml:space="preserve">Υποστήριξη τέλεσης γάμων στο Δήμο </w:t>
            </w:r>
          </w:p>
        </w:tc>
        <w:tc>
          <w:tcPr>
            <w:tcW w:w="774" w:type="pct"/>
            <w:shd w:val="clear" w:color="auto" w:fill="auto"/>
            <w:vAlign w:val="center"/>
          </w:tcPr>
          <w:p w14:paraId="0E17D5A9"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sidRPr="007F04A7">
              <w:rPr>
                <w:rFonts w:ascii="Calibri" w:eastAsia="Times New Roman" w:hAnsi="Calibri" w:cs="Calibri"/>
                <w:color w:val="000000"/>
                <w:w w:val="102"/>
                <w:lang w:eastAsia="el-GR"/>
              </w:rPr>
              <w:t>49</w:t>
            </w:r>
          </w:p>
        </w:tc>
        <w:tc>
          <w:tcPr>
            <w:tcW w:w="774" w:type="pct"/>
            <w:shd w:val="clear" w:color="auto" w:fill="auto"/>
            <w:vAlign w:val="center"/>
          </w:tcPr>
          <w:p w14:paraId="436C6433"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sidRPr="007F04A7">
              <w:rPr>
                <w:rFonts w:ascii="Calibri" w:eastAsia="Times New Roman" w:hAnsi="Calibri" w:cs="Calibri"/>
                <w:color w:val="000000"/>
                <w:w w:val="102"/>
                <w:lang w:eastAsia="el-GR"/>
              </w:rPr>
              <w:t>36</w:t>
            </w:r>
          </w:p>
        </w:tc>
        <w:tc>
          <w:tcPr>
            <w:tcW w:w="776" w:type="pct"/>
            <w:shd w:val="clear" w:color="auto" w:fill="auto"/>
            <w:vAlign w:val="center"/>
          </w:tcPr>
          <w:p w14:paraId="304CCE06"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sidRPr="007F04A7">
              <w:rPr>
                <w:rFonts w:ascii="Calibri" w:eastAsia="Times New Roman" w:hAnsi="Calibri" w:cs="Calibri"/>
                <w:color w:val="000000"/>
                <w:w w:val="102"/>
                <w:lang w:eastAsia="el-GR"/>
              </w:rPr>
              <w:t>38</w:t>
            </w:r>
          </w:p>
        </w:tc>
      </w:tr>
      <w:tr w:rsidR="00727D4B" w:rsidRPr="00E03465" w14:paraId="1E626A78" w14:textId="77777777" w:rsidTr="00D91021">
        <w:trPr>
          <w:gridAfter w:val="1"/>
          <w:wAfter w:w="15" w:type="pct"/>
          <w:trHeight w:val="454"/>
          <w:jc w:val="center"/>
        </w:trPr>
        <w:tc>
          <w:tcPr>
            <w:tcW w:w="2662" w:type="pct"/>
            <w:shd w:val="clear" w:color="auto" w:fill="auto"/>
            <w:vAlign w:val="center"/>
          </w:tcPr>
          <w:p w14:paraId="47A32105" w14:textId="77777777" w:rsidR="00727D4B" w:rsidRPr="00E03465" w:rsidRDefault="00727D4B" w:rsidP="00374FC8">
            <w:pPr>
              <w:spacing w:before="60" w:after="60" w:line="288" w:lineRule="auto"/>
              <w:ind w:left="181"/>
              <w:rPr>
                <w:rFonts w:ascii="Calibri" w:eastAsia="Times New Roman" w:hAnsi="Calibri" w:cs="Calibri"/>
                <w:color w:val="000000"/>
                <w:w w:val="102"/>
                <w:lang w:eastAsia="el-GR"/>
              </w:rPr>
            </w:pPr>
            <w:r>
              <w:rPr>
                <w:rFonts w:ascii="Calibri" w:eastAsia="Times New Roman" w:hAnsi="Calibri" w:cs="Calibri"/>
                <w:color w:val="000000"/>
                <w:w w:val="102"/>
                <w:lang w:eastAsia="el-GR"/>
              </w:rPr>
              <w:t>Έκδοση Πιστοποιητικών Εντοπιότητας</w:t>
            </w:r>
          </w:p>
        </w:tc>
        <w:tc>
          <w:tcPr>
            <w:tcW w:w="774" w:type="pct"/>
            <w:shd w:val="clear" w:color="auto" w:fill="auto"/>
            <w:vAlign w:val="center"/>
          </w:tcPr>
          <w:p w14:paraId="58369BAD"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w:t>
            </w:r>
          </w:p>
        </w:tc>
        <w:tc>
          <w:tcPr>
            <w:tcW w:w="774" w:type="pct"/>
            <w:shd w:val="clear" w:color="auto" w:fill="auto"/>
            <w:vAlign w:val="center"/>
          </w:tcPr>
          <w:p w14:paraId="41FF140A"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w:t>
            </w:r>
          </w:p>
        </w:tc>
        <w:tc>
          <w:tcPr>
            <w:tcW w:w="776" w:type="pct"/>
            <w:shd w:val="clear" w:color="auto" w:fill="auto"/>
            <w:vAlign w:val="center"/>
          </w:tcPr>
          <w:p w14:paraId="71B09574"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01</w:t>
            </w:r>
          </w:p>
        </w:tc>
      </w:tr>
      <w:tr w:rsidR="00727D4B" w:rsidRPr="00E03465" w14:paraId="16D63FE8" w14:textId="77777777" w:rsidTr="00D91021">
        <w:trPr>
          <w:gridAfter w:val="1"/>
          <w:wAfter w:w="15" w:type="pct"/>
          <w:trHeight w:val="454"/>
          <w:jc w:val="center"/>
        </w:trPr>
        <w:tc>
          <w:tcPr>
            <w:tcW w:w="2662" w:type="pct"/>
            <w:shd w:val="clear" w:color="auto" w:fill="auto"/>
            <w:vAlign w:val="center"/>
          </w:tcPr>
          <w:p w14:paraId="409B43A7" w14:textId="77777777" w:rsidR="00727D4B" w:rsidRPr="00E03465" w:rsidRDefault="00727D4B" w:rsidP="00374FC8">
            <w:pPr>
              <w:spacing w:before="60" w:after="60" w:line="288" w:lineRule="auto"/>
              <w:ind w:left="181"/>
              <w:rPr>
                <w:rFonts w:ascii="Calibri" w:eastAsia="Times New Roman" w:hAnsi="Calibri" w:cs="Calibri"/>
                <w:color w:val="000000"/>
                <w:w w:val="102"/>
                <w:lang w:eastAsia="el-GR"/>
              </w:rPr>
            </w:pPr>
            <w:r w:rsidRPr="00E03465">
              <w:rPr>
                <w:rFonts w:ascii="Calibri" w:eastAsia="Times New Roman" w:hAnsi="Calibri" w:cs="Calibri"/>
                <w:color w:val="000000"/>
                <w:w w:val="102"/>
                <w:lang w:eastAsia="el-GR"/>
              </w:rPr>
              <w:t>Έκδοση πιστοποιητικών ειδικού τύπου στρατολογίας</w:t>
            </w:r>
          </w:p>
        </w:tc>
        <w:tc>
          <w:tcPr>
            <w:tcW w:w="774" w:type="pct"/>
            <w:shd w:val="clear" w:color="auto" w:fill="auto"/>
            <w:vAlign w:val="center"/>
          </w:tcPr>
          <w:p w14:paraId="1F7F3124"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sidRPr="007F04A7">
              <w:rPr>
                <w:rFonts w:ascii="Calibri" w:eastAsia="Times New Roman" w:hAnsi="Calibri" w:cs="Calibri"/>
                <w:color w:val="000000"/>
                <w:w w:val="102"/>
                <w:lang w:eastAsia="el-GR"/>
              </w:rPr>
              <w:t>37</w:t>
            </w:r>
          </w:p>
        </w:tc>
        <w:tc>
          <w:tcPr>
            <w:tcW w:w="774" w:type="pct"/>
            <w:shd w:val="clear" w:color="auto" w:fill="auto"/>
            <w:vAlign w:val="center"/>
          </w:tcPr>
          <w:p w14:paraId="6D8CF2E3"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sidRPr="007F04A7">
              <w:rPr>
                <w:rFonts w:ascii="Calibri" w:eastAsia="Times New Roman" w:hAnsi="Calibri" w:cs="Calibri"/>
                <w:color w:val="000000"/>
                <w:w w:val="102"/>
                <w:lang w:eastAsia="el-GR"/>
              </w:rPr>
              <w:t>41</w:t>
            </w:r>
          </w:p>
        </w:tc>
        <w:tc>
          <w:tcPr>
            <w:tcW w:w="776" w:type="pct"/>
            <w:shd w:val="clear" w:color="auto" w:fill="auto"/>
            <w:vAlign w:val="center"/>
          </w:tcPr>
          <w:p w14:paraId="534EF33D"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sidRPr="007F04A7">
              <w:rPr>
                <w:rFonts w:ascii="Calibri" w:eastAsia="Times New Roman" w:hAnsi="Calibri" w:cs="Calibri"/>
                <w:color w:val="000000"/>
                <w:w w:val="102"/>
                <w:lang w:eastAsia="el-GR"/>
              </w:rPr>
              <w:t>21</w:t>
            </w:r>
          </w:p>
        </w:tc>
      </w:tr>
      <w:tr w:rsidR="00727D4B" w:rsidRPr="00E03465" w14:paraId="073C105F" w14:textId="77777777" w:rsidTr="00D91021">
        <w:trPr>
          <w:gridAfter w:val="1"/>
          <w:wAfter w:w="15" w:type="pct"/>
          <w:trHeight w:val="454"/>
          <w:jc w:val="center"/>
        </w:trPr>
        <w:tc>
          <w:tcPr>
            <w:tcW w:w="2662" w:type="pct"/>
            <w:shd w:val="clear" w:color="auto" w:fill="auto"/>
            <w:vAlign w:val="center"/>
          </w:tcPr>
          <w:p w14:paraId="345E6B78" w14:textId="77777777" w:rsidR="00727D4B" w:rsidRPr="00E03465" w:rsidRDefault="00727D4B" w:rsidP="00374FC8">
            <w:pPr>
              <w:spacing w:before="60" w:after="60" w:line="288" w:lineRule="auto"/>
              <w:ind w:left="181"/>
              <w:rPr>
                <w:rFonts w:ascii="Calibri" w:eastAsia="Times New Roman" w:hAnsi="Calibri" w:cs="Calibri"/>
                <w:color w:val="000000"/>
                <w:w w:val="102"/>
                <w:lang w:eastAsia="el-GR"/>
              </w:rPr>
            </w:pPr>
            <w:r>
              <w:rPr>
                <w:rFonts w:ascii="Calibri" w:eastAsia="Times New Roman" w:hAnsi="Calibri" w:cs="Calibri"/>
                <w:color w:val="000000"/>
                <w:w w:val="102"/>
                <w:lang w:eastAsia="el-GR"/>
              </w:rPr>
              <w:t>Μεταδημοτεύσεις</w:t>
            </w:r>
          </w:p>
        </w:tc>
        <w:tc>
          <w:tcPr>
            <w:tcW w:w="774" w:type="pct"/>
            <w:shd w:val="clear" w:color="auto" w:fill="auto"/>
            <w:vAlign w:val="center"/>
          </w:tcPr>
          <w:p w14:paraId="254D9950"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112</w:t>
            </w:r>
          </w:p>
        </w:tc>
        <w:tc>
          <w:tcPr>
            <w:tcW w:w="774" w:type="pct"/>
            <w:shd w:val="clear" w:color="auto" w:fill="auto"/>
            <w:vAlign w:val="center"/>
          </w:tcPr>
          <w:p w14:paraId="2CFF46D0"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146</w:t>
            </w:r>
          </w:p>
        </w:tc>
        <w:tc>
          <w:tcPr>
            <w:tcW w:w="776" w:type="pct"/>
            <w:shd w:val="clear" w:color="auto" w:fill="auto"/>
            <w:vAlign w:val="center"/>
          </w:tcPr>
          <w:p w14:paraId="584C6E9B"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45</w:t>
            </w:r>
          </w:p>
        </w:tc>
      </w:tr>
      <w:tr w:rsidR="00727D4B" w:rsidRPr="00E03465" w14:paraId="2C60F36C" w14:textId="77777777" w:rsidTr="00D91021">
        <w:trPr>
          <w:gridAfter w:val="1"/>
          <w:wAfter w:w="15" w:type="pct"/>
          <w:trHeight w:val="454"/>
          <w:jc w:val="center"/>
        </w:trPr>
        <w:tc>
          <w:tcPr>
            <w:tcW w:w="2662" w:type="pct"/>
            <w:shd w:val="clear" w:color="auto" w:fill="auto"/>
            <w:vAlign w:val="center"/>
          </w:tcPr>
          <w:p w14:paraId="264CBABF" w14:textId="77777777" w:rsidR="00727D4B" w:rsidRDefault="00727D4B" w:rsidP="00374FC8">
            <w:pPr>
              <w:spacing w:before="60" w:after="60" w:line="288" w:lineRule="auto"/>
              <w:ind w:left="181"/>
              <w:rPr>
                <w:rFonts w:ascii="Calibri" w:eastAsia="Times New Roman" w:hAnsi="Calibri" w:cs="Calibri"/>
                <w:color w:val="000000"/>
                <w:w w:val="102"/>
                <w:lang w:eastAsia="el-GR"/>
              </w:rPr>
            </w:pPr>
            <w:r>
              <w:rPr>
                <w:rFonts w:ascii="Calibri" w:eastAsia="Times New Roman" w:hAnsi="Calibri" w:cs="Calibri"/>
                <w:color w:val="000000"/>
                <w:w w:val="102"/>
                <w:lang w:eastAsia="el-GR"/>
              </w:rPr>
              <w:t>Διορθώσεις εγγραφών</w:t>
            </w:r>
          </w:p>
        </w:tc>
        <w:tc>
          <w:tcPr>
            <w:tcW w:w="774" w:type="pct"/>
            <w:shd w:val="clear" w:color="auto" w:fill="auto"/>
            <w:vAlign w:val="center"/>
          </w:tcPr>
          <w:p w14:paraId="68A4E7A2" w14:textId="77777777" w:rsidR="00727D4B" w:rsidRDefault="00727D4B" w:rsidP="00374FC8">
            <w:pPr>
              <w:spacing w:before="60" w:after="60" w:line="288"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41</w:t>
            </w:r>
          </w:p>
        </w:tc>
        <w:tc>
          <w:tcPr>
            <w:tcW w:w="774" w:type="pct"/>
            <w:shd w:val="clear" w:color="auto" w:fill="auto"/>
            <w:vAlign w:val="center"/>
          </w:tcPr>
          <w:p w14:paraId="19571F2D" w14:textId="77777777" w:rsidR="00727D4B" w:rsidRDefault="00727D4B" w:rsidP="00374FC8">
            <w:pPr>
              <w:spacing w:before="60" w:after="60" w:line="288"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39</w:t>
            </w:r>
          </w:p>
        </w:tc>
        <w:tc>
          <w:tcPr>
            <w:tcW w:w="776" w:type="pct"/>
            <w:shd w:val="clear" w:color="auto" w:fill="auto"/>
            <w:vAlign w:val="center"/>
          </w:tcPr>
          <w:p w14:paraId="3E53B559" w14:textId="77777777" w:rsidR="00727D4B" w:rsidRDefault="00727D4B" w:rsidP="00374FC8">
            <w:pPr>
              <w:spacing w:before="60" w:after="60" w:line="288"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25</w:t>
            </w:r>
          </w:p>
        </w:tc>
      </w:tr>
      <w:tr w:rsidR="00727D4B" w:rsidRPr="00E03465" w14:paraId="382121AD" w14:textId="77777777" w:rsidTr="00D91021">
        <w:trPr>
          <w:gridAfter w:val="1"/>
          <w:wAfter w:w="15" w:type="pct"/>
          <w:trHeight w:val="454"/>
          <w:jc w:val="center"/>
        </w:trPr>
        <w:tc>
          <w:tcPr>
            <w:tcW w:w="2662" w:type="pct"/>
            <w:shd w:val="clear" w:color="auto" w:fill="auto"/>
            <w:vAlign w:val="center"/>
          </w:tcPr>
          <w:p w14:paraId="1E6732C7" w14:textId="77777777" w:rsidR="00727D4B" w:rsidRPr="00E03465" w:rsidRDefault="00727D4B" w:rsidP="00374FC8">
            <w:pPr>
              <w:spacing w:before="60" w:after="60" w:line="288" w:lineRule="auto"/>
              <w:ind w:left="181"/>
              <w:rPr>
                <w:rFonts w:ascii="Calibri" w:eastAsia="Times New Roman" w:hAnsi="Calibri" w:cs="Calibri"/>
                <w:color w:val="000000"/>
                <w:w w:val="102"/>
                <w:lang w:eastAsia="el-GR"/>
              </w:rPr>
            </w:pPr>
            <w:r w:rsidRPr="00E03465">
              <w:rPr>
                <w:rFonts w:ascii="Calibri" w:eastAsia="Times New Roman" w:hAnsi="Calibri" w:cs="Calibri"/>
                <w:color w:val="000000"/>
                <w:w w:val="102"/>
                <w:lang w:eastAsia="el-GR"/>
              </w:rPr>
              <w:t>Διεκπεραίωση αιτημάτων πολιτών για ιθαγένεια</w:t>
            </w:r>
          </w:p>
        </w:tc>
        <w:tc>
          <w:tcPr>
            <w:tcW w:w="774" w:type="pct"/>
            <w:shd w:val="clear" w:color="auto" w:fill="auto"/>
            <w:vAlign w:val="center"/>
          </w:tcPr>
          <w:p w14:paraId="7813CD23"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sidRPr="007F04A7">
              <w:rPr>
                <w:rFonts w:ascii="Calibri" w:eastAsia="Times New Roman" w:hAnsi="Calibri" w:cs="Calibri"/>
                <w:color w:val="000000"/>
                <w:w w:val="102"/>
                <w:lang w:eastAsia="el-GR"/>
              </w:rPr>
              <w:t>08</w:t>
            </w:r>
          </w:p>
        </w:tc>
        <w:tc>
          <w:tcPr>
            <w:tcW w:w="774" w:type="pct"/>
            <w:shd w:val="clear" w:color="auto" w:fill="auto"/>
            <w:vAlign w:val="center"/>
          </w:tcPr>
          <w:p w14:paraId="2AB1B78B"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sidRPr="007F04A7">
              <w:rPr>
                <w:rFonts w:ascii="Calibri" w:eastAsia="Times New Roman" w:hAnsi="Calibri" w:cs="Calibri"/>
                <w:color w:val="000000"/>
                <w:w w:val="102"/>
                <w:lang w:eastAsia="el-GR"/>
              </w:rPr>
              <w:t>08</w:t>
            </w:r>
          </w:p>
        </w:tc>
        <w:tc>
          <w:tcPr>
            <w:tcW w:w="776" w:type="pct"/>
            <w:shd w:val="clear" w:color="auto" w:fill="auto"/>
            <w:vAlign w:val="center"/>
          </w:tcPr>
          <w:p w14:paraId="7EDB24D6"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sidRPr="007F04A7">
              <w:rPr>
                <w:rFonts w:ascii="Calibri" w:eastAsia="Times New Roman" w:hAnsi="Calibri" w:cs="Calibri"/>
                <w:color w:val="000000"/>
                <w:w w:val="102"/>
                <w:lang w:eastAsia="el-GR"/>
              </w:rPr>
              <w:t>12</w:t>
            </w:r>
          </w:p>
        </w:tc>
      </w:tr>
      <w:tr w:rsidR="00727D4B" w:rsidRPr="00E03465" w14:paraId="56E2971D" w14:textId="77777777" w:rsidTr="00D91021">
        <w:trPr>
          <w:gridAfter w:val="1"/>
          <w:wAfter w:w="15" w:type="pct"/>
          <w:trHeight w:val="454"/>
          <w:jc w:val="center"/>
        </w:trPr>
        <w:tc>
          <w:tcPr>
            <w:tcW w:w="2662" w:type="pct"/>
            <w:shd w:val="clear" w:color="auto" w:fill="auto"/>
            <w:vAlign w:val="center"/>
          </w:tcPr>
          <w:p w14:paraId="6A15AE1B" w14:textId="77777777" w:rsidR="00727D4B" w:rsidRPr="00E03465" w:rsidRDefault="00727D4B" w:rsidP="00374FC8">
            <w:pPr>
              <w:spacing w:before="60" w:after="60" w:line="288" w:lineRule="auto"/>
              <w:ind w:left="181"/>
              <w:rPr>
                <w:rFonts w:ascii="Calibri" w:eastAsia="Times New Roman" w:hAnsi="Calibri" w:cs="Calibri"/>
                <w:color w:val="000000"/>
                <w:w w:val="102"/>
                <w:lang w:eastAsia="el-GR"/>
              </w:rPr>
            </w:pPr>
            <w:r>
              <w:rPr>
                <w:rFonts w:ascii="Calibri" w:eastAsia="Times New Roman" w:hAnsi="Calibri" w:cs="Calibri"/>
                <w:color w:val="000000"/>
                <w:w w:val="102"/>
                <w:lang w:eastAsia="el-GR"/>
              </w:rPr>
              <w:t>Πολύγλωσσο πιστοποιητικό</w:t>
            </w:r>
          </w:p>
        </w:tc>
        <w:tc>
          <w:tcPr>
            <w:tcW w:w="774" w:type="pct"/>
            <w:shd w:val="clear" w:color="auto" w:fill="auto"/>
            <w:vAlign w:val="center"/>
          </w:tcPr>
          <w:p w14:paraId="5CC52DDB"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01</w:t>
            </w:r>
          </w:p>
        </w:tc>
        <w:tc>
          <w:tcPr>
            <w:tcW w:w="774" w:type="pct"/>
            <w:shd w:val="clear" w:color="auto" w:fill="auto"/>
            <w:vAlign w:val="center"/>
          </w:tcPr>
          <w:p w14:paraId="137D018E"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w:t>
            </w:r>
          </w:p>
        </w:tc>
        <w:tc>
          <w:tcPr>
            <w:tcW w:w="776" w:type="pct"/>
            <w:shd w:val="clear" w:color="auto" w:fill="auto"/>
            <w:vAlign w:val="center"/>
          </w:tcPr>
          <w:p w14:paraId="3DB153A4" w14:textId="77777777" w:rsidR="00727D4B" w:rsidRPr="007F04A7" w:rsidRDefault="00727D4B" w:rsidP="00374FC8">
            <w:pPr>
              <w:spacing w:before="60" w:after="60" w:line="288"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05</w:t>
            </w:r>
          </w:p>
        </w:tc>
      </w:tr>
      <w:tr w:rsidR="00727D4B" w:rsidRPr="00E03465" w14:paraId="5B7A00FD" w14:textId="77777777" w:rsidTr="00D91021">
        <w:trPr>
          <w:gridAfter w:val="1"/>
          <w:wAfter w:w="15" w:type="pct"/>
          <w:trHeight w:val="454"/>
          <w:jc w:val="center"/>
        </w:trPr>
        <w:tc>
          <w:tcPr>
            <w:tcW w:w="2662" w:type="pct"/>
            <w:shd w:val="clear" w:color="auto" w:fill="auto"/>
            <w:vAlign w:val="center"/>
          </w:tcPr>
          <w:p w14:paraId="4DCC19E3" w14:textId="77777777" w:rsidR="00727D4B" w:rsidRPr="00E03465" w:rsidRDefault="00727D4B" w:rsidP="00374FC8">
            <w:pPr>
              <w:spacing w:before="60" w:after="60" w:line="288" w:lineRule="auto"/>
              <w:ind w:left="181"/>
              <w:rPr>
                <w:rFonts w:ascii="Calibri" w:eastAsia="Times New Roman" w:hAnsi="Calibri" w:cs="Calibri"/>
                <w:color w:val="000000"/>
                <w:w w:val="102"/>
                <w:lang w:eastAsia="el-GR"/>
              </w:rPr>
            </w:pPr>
            <w:r w:rsidRPr="00E03465">
              <w:rPr>
                <w:rFonts w:ascii="Calibri" w:eastAsia="Times New Roman" w:hAnsi="Calibri" w:cs="Calibri"/>
                <w:color w:val="000000"/>
                <w:w w:val="102"/>
                <w:lang w:eastAsia="el-GR"/>
              </w:rPr>
              <w:t>Ενημέρωση των αρμόδιων κεντρικών υπηρεσιών</w:t>
            </w:r>
          </w:p>
        </w:tc>
        <w:tc>
          <w:tcPr>
            <w:tcW w:w="2323" w:type="pct"/>
            <w:gridSpan w:val="3"/>
            <w:shd w:val="clear" w:color="auto" w:fill="auto"/>
            <w:vAlign w:val="center"/>
          </w:tcPr>
          <w:p w14:paraId="2A09F7F3" w14:textId="77777777" w:rsidR="00727D4B" w:rsidRPr="00E03465" w:rsidRDefault="00727D4B" w:rsidP="00374FC8">
            <w:pPr>
              <w:spacing w:before="60" w:after="60" w:line="288"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Έγγραφη και προφορική</w:t>
            </w:r>
          </w:p>
        </w:tc>
      </w:tr>
    </w:tbl>
    <w:p w14:paraId="7C87D645" w14:textId="0ABC2AE2" w:rsidR="00727D4B" w:rsidRDefault="00727D4B" w:rsidP="00727D4B">
      <w:pPr>
        <w:tabs>
          <w:tab w:val="left" w:pos="1620"/>
        </w:tabs>
        <w:spacing w:before="120" w:line="300" w:lineRule="auto"/>
        <w:jc w:val="both"/>
        <w:rPr>
          <w:color w:val="595959" w:themeColor="text1" w:themeTint="A6"/>
          <w:spacing w:val="15"/>
          <w:w w:val="102"/>
          <w:sz w:val="20"/>
          <w:szCs w:val="20"/>
        </w:rPr>
      </w:pPr>
      <w:r w:rsidRPr="002767A2">
        <w:rPr>
          <w:color w:val="595959" w:themeColor="text1" w:themeTint="A6"/>
          <w:spacing w:val="15"/>
          <w:w w:val="102"/>
          <w:sz w:val="20"/>
          <w:szCs w:val="20"/>
        </w:rPr>
        <w:t>Πηγή</w:t>
      </w:r>
      <w:r>
        <w:rPr>
          <w:color w:val="595959" w:themeColor="text1" w:themeTint="A6"/>
          <w:spacing w:val="15"/>
          <w:w w:val="102"/>
          <w:sz w:val="20"/>
          <w:szCs w:val="20"/>
        </w:rPr>
        <w:t>:</w:t>
      </w:r>
      <w:r w:rsidRPr="002767A2">
        <w:rPr>
          <w:color w:val="595959" w:themeColor="text1" w:themeTint="A6"/>
          <w:spacing w:val="15"/>
          <w:w w:val="102"/>
          <w:sz w:val="20"/>
          <w:szCs w:val="20"/>
        </w:rPr>
        <w:t xml:space="preserve"> Τμήμα Δ</w:t>
      </w:r>
      <w:r>
        <w:rPr>
          <w:color w:val="595959" w:themeColor="text1" w:themeTint="A6"/>
          <w:spacing w:val="15"/>
          <w:w w:val="102"/>
          <w:sz w:val="20"/>
          <w:szCs w:val="20"/>
        </w:rPr>
        <w:t>ημοτικής Κατάστασης και Ληξιαρχείου</w:t>
      </w:r>
    </w:p>
    <w:p w14:paraId="11407B29" w14:textId="77777777" w:rsidR="00765355" w:rsidRDefault="00765355" w:rsidP="00727D4B">
      <w:pPr>
        <w:tabs>
          <w:tab w:val="left" w:pos="1620"/>
        </w:tabs>
        <w:spacing w:before="120" w:line="300" w:lineRule="auto"/>
        <w:jc w:val="both"/>
        <w:rPr>
          <w:color w:val="595959" w:themeColor="text1" w:themeTint="A6"/>
          <w:spacing w:val="15"/>
          <w:w w:val="102"/>
          <w:sz w:val="20"/>
          <w:szCs w:val="20"/>
        </w:rPr>
      </w:pPr>
    </w:p>
    <w:p w14:paraId="293C5022" w14:textId="77777777" w:rsidR="00765355" w:rsidRPr="002767A2" w:rsidRDefault="00765355" w:rsidP="00727D4B">
      <w:pPr>
        <w:tabs>
          <w:tab w:val="left" w:pos="1620"/>
        </w:tabs>
        <w:spacing w:before="120" w:line="300" w:lineRule="auto"/>
        <w:jc w:val="both"/>
        <w:rPr>
          <w:color w:val="595959" w:themeColor="text1" w:themeTint="A6"/>
          <w:spacing w:val="15"/>
          <w:w w:val="102"/>
          <w:sz w:val="20"/>
          <w:szCs w:val="20"/>
        </w:rPr>
      </w:pPr>
    </w:p>
    <w:p w14:paraId="60836C3C" w14:textId="43ECD08A" w:rsidR="008F683B" w:rsidRDefault="00EA3319" w:rsidP="00653803">
      <w:pPr>
        <w:pStyle w:val="3"/>
        <w:spacing w:before="480" w:after="240"/>
        <w:rPr>
          <w:rFonts w:cstheme="minorHAnsi"/>
          <w:w w:val="102"/>
          <w:lang w:eastAsia="el-GR"/>
        </w:rPr>
      </w:pPr>
      <w:bookmarkStart w:id="42" w:name="_Toc203553145"/>
      <w:r w:rsidRPr="00CC4D5E">
        <w:rPr>
          <w:rFonts w:cstheme="minorHAnsi"/>
          <w:w w:val="102"/>
          <w:lang w:eastAsia="el-GR"/>
        </w:rPr>
        <w:lastRenderedPageBreak/>
        <w:t>Γ</w:t>
      </w:r>
      <w:r w:rsidR="008F683B" w:rsidRPr="00CC4D5E">
        <w:rPr>
          <w:rFonts w:eastAsiaTheme="minorEastAsia" w:cstheme="minorHAnsi"/>
          <w:w w:val="102"/>
          <w:lang w:eastAsia="el-GR"/>
        </w:rPr>
        <w:t xml:space="preserve">. Εξυπηρέτηση αιτημάτων των πολιτών από την υπηρεσία </w:t>
      </w:r>
      <w:r w:rsidR="00DD5A12" w:rsidRPr="00CC4D5E">
        <w:rPr>
          <w:rFonts w:cstheme="minorHAnsi"/>
          <w:w w:val="102"/>
          <w:lang w:eastAsia="el-GR"/>
        </w:rPr>
        <w:t>λ</w:t>
      </w:r>
      <w:r w:rsidR="00A57D36" w:rsidRPr="00CC4D5E">
        <w:rPr>
          <w:rFonts w:cstheme="minorHAnsi"/>
          <w:w w:val="102"/>
          <w:lang w:eastAsia="el-GR"/>
        </w:rPr>
        <w:t>ηξιαρχείου</w:t>
      </w:r>
      <w:bookmarkEnd w:id="42"/>
    </w:p>
    <w:tbl>
      <w:tblPr>
        <w:tblW w:w="5073" w:type="pct"/>
        <w:tblInd w:w="-10" w:type="dxa"/>
        <w:tblBorders>
          <w:top w:val="single" w:sz="8" w:space="0" w:color="F2A16A"/>
          <w:left w:val="single" w:sz="8" w:space="0" w:color="F2A16A"/>
          <w:bottom w:val="single" w:sz="8" w:space="0" w:color="F2A16A"/>
          <w:right w:val="single" w:sz="8" w:space="0" w:color="F2A16A"/>
          <w:insideH w:val="single" w:sz="6" w:space="0" w:color="F2A16A"/>
          <w:insideV w:val="single" w:sz="6" w:space="0" w:color="F2A16A"/>
        </w:tblBorders>
        <w:tblLook w:val="04A0" w:firstRow="1" w:lastRow="0" w:firstColumn="1" w:lastColumn="0" w:noHBand="0" w:noVBand="1"/>
      </w:tblPr>
      <w:tblGrid>
        <w:gridCol w:w="4648"/>
        <w:gridCol w:w="1318"/>
        <w:gridCol w:w="1318"/>
        <w:gridCol w:w="1079"/>
      </w:tblGrid>
      <w:tr w:rsidR="00BD608C" w:rsidRPr="00E03465" w14:paraId="5EDBCC89" w14:textId="77777777" w:rsidTr="00C04075">
        <w:trPr>
          <w:trHeight w:val="409"/>
        </w:trPr>
        <w:tc>
          <w:tcPr>
            <w:tcW w:w="5000" w:type="pct"/>
            <w:gridSpan w:val="4"/>
            <w:tcBorders>
              <w:bottom w:val="single" w:sz="6" w:space="0" w:color="F2A16A"/>
            </w:tcBorders>
            <w:shd w:val="clear" w:color="auto" w:fill="F7C7A7"/>
          </w:tcPr>
          <w:p w14:paraId="2E070872" w14:textId="77777777" w:rsidR="00BD608C" w:rsidRPr="00E03465" w:rsidRDefault="00BD608C" w:rsidP="00DB3114">
            <w:pPr>
              <w:spacing w:before="120" w:after="120" w:line="300" w:lineRule="auto"/>
              <w:jc w:val="center"/>
              <w:rPr>
                <w:rFonts w:ascii="Calibri" w:eastAsia="Times New Roman" w:hAnsi="Calibri" w:cs="Calibri"/>
                <w:b/>
                <w:bCs/>
                <w:w w:val="102"/>
                <w:lang w:eastAsia="el-GR"/>
              </w:rPr>
            </w:pPr>
            <w:r w:rsidRPr="00E03465">
              <w:rPr>
                <w:rFonts w:ascii="Calibri" w:eastAsia="Times New Roman" w:hAnsi="Calibri" w:cs="Calibri"/>
                <w:b/>
                <w:bCs/>
                <w:w w:val="102"/>
                <w:lang w:eastAsia="el-GR"/>
              </w:rPr>
              <w:t xml:space="preserve">ΕΞΥΠΗΡΕΤΗΣΗ ΠΟΛΙΤΩΝ ΑΠΟ ΤΙΣ ΥΠΗΡΕΣΙΕΣ </w:t>
            </w:r>
            <w:r>
              <w:rPr>
                <w:rFonts w:ascii="Calibri" w:eastAsia="Times New Roman" w:hAnsi="Calibri" w:cs="Calibri"/>
                <w:b/>
                <w:bCs/>
                <w:w w:val="102"/>
                <w:lang w:eastAsia="el-GR"/>
              </w:rPr>
              <w:t>ΛΗΞΙΑΡΧΕΙΟΥ</w:t>
            </w:r>
          </w:p>
        </w:tc>
      </w:tr>
      <w:tr w:rsidR="00BD608C" w:rsidRPr="00E03465" w14:paraId="7F04988E" w14:textId="77777777" w:rsidTr="00D91021">
        <w:trPr>
          <w:trHeight w:val="454"/>
        </w:trPr>
        <w:tc>
          <w:tcPr>
            <w:tcW w:w="2779" w:type="pct"/>
            <w:tcBorders>
              <w:top w:val="single" w:sz="6" w:space="0" w:color="F2A16A"/>
              <w:bottom w:val="single" w:sz="18" w:space="0" w:color="F2A16A"/>
            </w:tcBorders>
            <w:shd w:val="clear" w:color="auto" w:fill="auto"/>
          </w:tcPr>
          <w:p w14:paraId="31429CC8" w14:textId="77777777" w:rsidR="00BD608C" w:rsidRPr="00E03465" w:rsidRDefault="00BD608C" w:rsidP="003437C4">
            <w:pPr>
              <w:spacing w:before="120" w:after="120" w:line="240" w:lineRule="auto"/>
              <w:jc w:val="center"/>
              <w:rPr>
                <w:rFonts w:ascii="Calibri" w:eastAsia="Times New Roman" w:hAnsi="Calibri" w:cs="Calibri"/>
                <w:b/>
                <w:w w:val="102"/>
                <w:lang w:eastAsia="el-GR"/>
              </w:rPr>
            </w:pPr>
          </w:p>
        </w:tc>
        <w:tc>
          <w:tcPr>
            <w:tcW w:w="788" w:type="pct"/>
            <w:tcBorders>
              <w:top w:val="single" w:sz="6" w:space="0" w:color="F2A16A"/>
              <w:bottom w:val="single" w:sz="18" w:space="0" w:color="F2A16A"/>
            </w:tcBorders>
            <w:shd w:val="clear" w:color="auto" w:fill="auto"/>
          </w:tcPr>
          <w:p w14:paraId="6385658B" w14:textId="77777777" w:rsidR="00BD608C" w:rsidRPr="00E03465" w:rsidRDefault="00BD608C" w:rsidP="003437C4">
            <w:pPr>
              <w:spacing w:before="120" w:after="120" w:line="240" w:lineRule="auto"/>
              <w:jc w:val="center"/>
              <w:rPr>
                <w:rFonts w:ascii="Calibri" w:eastAsia="Times New Roman" w:hAnsi="Calibri" w:cs="Calibri"/>
                <w:b/>
                <w:w w:val="102"/>
                <w:lang w:eastAsia="el-GR"/>
              </w:rPr>
            </w:pPr>
            <w:r>
              <w:rPr>
                <w:rFonts w:ascii="Calibri" w:eastAsia="Times New Roman" w:hAnsi="Calibri" w:cs="Calibri"/>
                <w:b/>
                <w:w w:val="102"/>
                <w:lang w:eastAsia="el-GR"/>
              </w:rPr>
              <w:t>2022</w:t>
            </w:r>
          </w:p>
        </w:tc>
        <w:tc>
          <w:tcPr>
            <w:tcW w:w="788" w:type="pct"/>
            <w:tcBorders>
              <w:top w:val="single" w:sz="6" w:space="0" w:color="F2A16A"/>
              <w:bottom w:val="single" w:sz="18" w:space="0" w:color="F2A16A"/>
            </w:tcBorders>
            <w:shd w:val="clear" w:color="auto" w:fill="auto"/>
          </w:tcPr>
          <w:p w14:paraId="0F956AE1" w14:textId="77777777" w:rsidR="00BD608C" w:rsidRPr="00E03465" w:rsidRDefault="00BD608C" w:rsidP="003437C4">
            <w:pPr>
              <w:spacing w:before="120" w:after="120" w:line="240" w:lineRule="auto"/>
              <w:jc w:val="center"/>
              <w:rPr>
                <w:rFonts w:ascii="Calibri" w:eastAsia="Times New Roman" w:hAnsi="Calibri" w:cs="Calibri"/>
                <w:b/>
                <w:w w:val="102"/>
                <w:lang w:eastAsia="el-GR"/>
              </w:rPr>
            </w:pPr>
            <w:r>
              <w:rPr>
                <w:rFonts w:ascii="Calibri" w:eastAsia="Times New Roman" w:hAnsi="Calibri" w:cs="Calibri"/>
                <w:b/>
                <w:w w:val="102"/>
                <w:lang w:eastAsia="el-GR"/>
              </w:rPr>
              <w:t>2023</w:t>
            </w:r>
          </w:p>
        </w:tc>
        <w:tc>
          <w:tcPr>
            <w:tcW w:w="645" w:type="pct"/>
            <w:tcBorders>
              <w:top w:val="single" w:sz="6" w:space="0" w:color="F2A16A"/>
              <w:bottom w:val="single" w:sz="18" w:space="0" w:color="F2A16A"/>
            </w:tcBorders>
            <w:shd w:val="clear" w:color="auto" w:fill="auto"/>
          </w:tcPr>
          <w:p w14:paraId="7231E3FF" w14:textId="77777777" w:rsidR="00BD608C" w:rsidRPr="00E03465" w:rsidRDefault="00BD608C" w:rsidP="003437C4">
            <w:pPr>
              <w:spacing w:before="120" w:after="120" w:line="240" w:lineRule="auto"/>
              <w:jc w:val="center"/>
              <w:rPr>
                <w:rFonts w:ascii="Calibri" w:eastAsia="Times New Roman" w:hAnsi="Calibri" w:cs="Calibri"/>
                <w:b/>
                <w:w w:val="102"/>
                <w:lang w:eastAsia="el-GR"/>
              </w:rPr>
            </w:pPr>
            <w:r>
              <w:rPr>
                <w:rFonts w:ascii="Calibri" w:eastAsia="Times New Roman" w:hAnsi="Calibri" w:cs="Calibri"/>
                <w:b/>
                <w:w w:val="102"/>
                <w:lang w:eastAsia="el-GR"/>
              </w:rPr>
              <w:t>2024</w:t>
            </w:r>
          </w:p>
        </w:tc>
      </w:tr>
      <w:tr w:rsidR="00BD608C" w:rsidRPr="00E03465" w14:paraId="4A3E2115" w14:textId="77777777" w:rsidTr="00D91021">
        <w:trPr>
          <w:trHeight w:val="454"/>
        </w:trPr>
        <w:tc>
          <w:tcPr>
            <w:tcW w:w="2779" w:type="pct"/>
            <w:tcBorders>
              <w:top w:val="single" w:sz="18" w:space="0" w:color="F2A16A"/>
            </w:tcBorders>
            <w:shd w:val="clear" w:color="auto" w:fill="auto"/>
            <w:vAlign w:val="center"/>
          </w:tcPr>
          <w:p w14:paraId="6E5D8794" w14:textId="6C981244" w:rsidR="00BD608C" w:rsidRPr="00E03465" w:rsidRDefault="00BD608C" w:rsidP="00374FC8">
            <w:pPr>
              <w:spacing w:before="60" w:after="60" w:line="288" w:lineRule="auto"/>
              <w:ind w:left="180"/>
              <w:rPr>
                <w:rFonts w:ascii="Calibri" w:eastAsia="Times New Roman" w:hAnsi="Calibri" w:cs="Calibri"/>
                <w:color w:val="000000"/>
                <w:w w:val="102"/>
                <w:sz w:val="20"/>
                <w:lang w:eastAsia="el-GR"/>
              </w:rPr>
            </w:pPr>
            <w:r w:rsidRPr="00E03465">
              <w:rPr>
                <w:rFonts w:ascii="Calibri" w:eastAsia="Times New Roman" w:hAnsi="Calibri" w:cs="Calibri"/>
                <w:color w:val="000000"/>
                <w:w w:val="102"/>
                <w:lang w:eastAsia="el-GR"/>
              </w:rPr>
              <w:t xml:space="preserve">Διεκπεραίωση αιτημάτων αυτεπάγγελτης αναζήτησης εγγράφων από άλλους </w:t>
            </w:r>
            <w:r w:rsidR="008D7A8A">
              <w:rPr>
                <w:rFonts w:ascii="Calibri" w:eastAsia="Times New Roman" w:hAnsi="Calibri" w:cs="Calibri"/>
                <w:color w:val="000000"/>
                <w:w w:val="102"/>
                <w:lang w:eastAsia="el-GR"/>
              </w:rPr>
              <w:t>Δήμου</w:t>
            </w:r>
            <w:r w:rsidRPr="00E03465">
              <w:rPr>
                <w:rFonts w:ascii="Calibri" w:eastAsia="Times New Roman" w:hAnsi="Calibri" w:cs="Calibri"/>
                <w:color w:val="000000"/>
                <w:w w:val="102"/>
                <w:lang w:eastAsia="el-GR"/>
              </w:rPr>
              <w:t xml:space="preserve"> ή ΚΕΠ καθώς και από πολίτες</w:t>
            </w:r>
          </w:p>
        </w:tc>
        <w:tc>
          <w:tcPr>
            <w:tcW w:w="788" w:type="pct"/>
            <w:tcBorders>
              <w:top w:val="single" w:sz="18" w:space="0" w:color="F2A16A"/>
            </w:tcBorders>
            <w:shd w:val="clear" w:color="auto" w:fill="auto"/>
            <w:vAlign w:val="center"/>
          </w:tcPr>
          <w:p w14:paraId="15272CAF" w14:textId="77777777" w:rsidR="00BD608C" w:rsidRPr="004E233A" w:rsidRDefault="00BD608C" w:rsidP="00374FC8">
            <w:pPr>
              <w:spacing w:before="60" w:after="60" w:line="288" w:lineRule="auto"/>
              <w:jc w:val="center"/>
              <w:rPr>
                <w:rFonts w:ascii="Calibri" w:eastAsia="Times New Roman" w:hAnsi="Calibri" w:cs="Calibri"/>
                <w:color w:val="000000"/>
                <w:w w:val="102"/>
                <w:lang w:eastAsia="el-GR"/>
              </w:rPr>
            </w:pPr>
            <w:r w:rsidRPr="004E233A">
              <w:rPr>
                <w:rFonts w:ascii="Calibri" w:eastAsia="Times New Roman" w:hAnsi="Calibri" w:cs="Calibri"/>
                <w:color w:val="000000"/>
                <w:w w:val="102"/>
                <w:lang w:eastAsia="el-GR"/>
              </w:rPr>
              <w:t>320</w:t>
            </w:r>
          </w:p>
        </w:tc>
        <w:tc>
          <w:tcPr>
            <w:tcW w:w="788" w:type="pct"/>
            <w:tcBorders>
              <w:top w:val="single" w:sz="18" w:space="0" w:color="F2A16A"/>
            </w:tcBorders>
            <w:shd w:val="clear" w:color="auto" w:fill="auto"/>
            <w:vAlign w:val="center"/>
          </w:tcPr>
          <w:p w14:paraId="1AE9E90D" w14:textId="77777777" w:rsidR="00BD608C" w:rsidRPr="004E233A" w:rsidRDefault="00BD608C" w:rsidP="00374FC8">
            <w:pPr>
              <w:spacing w:before="60" w:after="60" w:line="288" w:lineRule="auto"/>
              <w:jc w:val="center"/>
              <w:rPr>
                <w:rFonts w:ascii="Calibri" w:eastAsia="Times New Roman" w:hAnsi="Calibri" w:cs="Calibri"/>
                <w:color w:val="000000"/>
                <w:w w:val="102"/>
                <w:lang w:eastAsia="el-GR"/>
              </w:rPr>
            </w:pPr>
            <w:r w:rsidRPr="004E233A">
              <w:rPr>
                <w:rFonts w:ascii="Calibri" w:eastAsia="Times New Roman" w:hAnsi="Calibri" w:cs="Calibri"/>
                <w:color w:val="000000"/>
                <w:w w:val="102"/>
                <w:lang w:eastAsia="el-GR"/>
              </w:rPr>
              <w:t>380</w:t>
            </w:r>
          </w:p>
        </w:tc>
        <w:tc>
          <w:tcPr>
            <w:tcW w:w="645" w:type="pct"/>
            <w:tcBorders>
              <w:top w:val="single" w:sz="18" w:space="0" w:color="F2A16A"/>
            </w:tcBorders>
            <w:shd w:val="clear" w:color="auto" w:fill="auto"/>
            <w:vAlign w:val="center"/>
          </w:tcPr>
          <w:p w14:paraId="1A9E6966" w14:textId="77777777" w:rsidR="00BD608C" w:rsidRPr="004E233A" w:rsidRDefault="00BD608C" w:rsidP="00374FC8">
            <w:pPr>
              <w:spacing w:before="60" w:after="60" w:line="288" w:lineRule="auto"/>
              <w:jc w:val="center"/>
              <w:rPr>
                <w:rFonts w:ascii="Calibri" w:eastAsia="Times New Roman" w:hAnsi="Calibri" w:cs="Calibri"/>
                <w:color w:val="000000"/>
                <w:w w:val="102"/>
                <w:lang w:eastAsia="el-GR"/>
              </w:rPr>
            </w:pPr>
            <w:r w:rsidRPr="004E233A">
              <w:rPr>
                <w:rFonts w:ascii="Calibri" w:eastAsia="Times New Roman" w:hAnsi="Calibri" w:cs="Calibri"/>
                <w:color w:val="000000"/>
                <w:w w:val="102"/>
                <w:lang w:eastAsia="el-GR"/>
              </w:rPr>
              <w:t>450</w:t>
            </w:r>
          </w:p>
        </w:tc>
      </w:tr>
      <w:tr w:rsidR="00BD608C" w:rsidRPr="00E03465" w14:paraId="598B4E79" w14:textId="77777777" w:rsidTr="00DB7CC6">
        <w:trPr>
          <w:trHeight w:val="454"/>
        </w:trPr>
        <w:tc>
          <w:tcPr>
            <w:tcW w:w="2779" w:type="pct"/>
            <w:shd w:val="clear" w:color="auto" w:fill="auto"/>
            <w:vAlign w:val="center"/>
          </w:tcPr>
          <w:p w14:paraId="4C87F0DB" w14:textId="77777777" w:rsidR="00BD608C" w:rsidRPr="00E03465" w:rsidRDefault="00BD608C" w:rsidP="00374FC8">
            <w:pPr>
              <w:spacing w:before="60" w:after="60" w:line="288" w:lineRule="auto"/>
              <w:ind w:left="180"/>
              <w:rPr>
                <w:rFonts w:ascii="Calibri" w:eastAsia="Times New Roman" w:hAnsi="Calibri" w:cs="Calibri"/>
                <w:color w:val="000000"/>
                <w:w w:val="102"/>
                <w:sz w:val="20"/>
                <w:lang w:eastAsia="el-GR"/>
              </w:rPr>
            </w:pPr>
            <w:r w:rsidRPr="00E03465">
              <w:rPr>
                <w:rFonts w:ascii="Calibri" w:eastAsia="Times New Roman" w:hAnsi="Calibri" w:cs="Calibri"/>
                <w:color w:val="000000"/>
                <w:w w:val="102"/>
                <w:lang w:eastAsia="el-GR"/>
              </w:rPr>
              <w:t xml:space="preserve">Εκθέσεις βάπτισης και </w:t>
            </w:r>
            <w:proofErr w:type="spellStart"/>
            <w:r w:rsidRPr="00E03465">
              <w:rPr>
                <w:rFonts w:ascii="Calibri" w:eastAsia="Times New Roman" w:hAnsi="Calibri" w:cs="Calibri"/>
                <w:color w:val="000000"/>
                <w:w w:val="102"/>
                <w:lang w:eastAsia="el-GR"/>
              </w:rPr>
              <w:t>ονοματοδοσίας</w:t>
            </w:r>
            <w:proofErr w:type="spellEnd"/>
          </w:p>
        </w:tc>
        <w:tc>
          <w:tcPr>
            <w:tcW w:w="788" w:type="pct"/>
            <w:shd w:val="clear" w:color="auto" w:fill="auto"/>
            <w:vAlign w:val="center"/>
          </w:tcPr>
          <w:p w14:paraId="162FCD50" w14:textId="77777777" w:rsidR="00BD608C" w:rsidRPr="004E233A" w:rsidRDefault="00BD608C" w:rsidP="00374FC8">
            <w:pPr>
              <w:spacing w:before="60" w:after="60" w:line="288" w:lineRule="auto"/>
              <w:jc w:val="center"/>
              <w:rPr>
                <w:rFonts w:ascii="Calibri" w:eastAsia="Times New Roman" w:hAnsi="Calibri" w:cs="Calibri"/>
                <w:color w:val="000000"/>
                <w:w w:val="102"/>
                <w:lang w:eastAsia="el-GR"/>
              </w:rPr>
            </w:pPr>
            <w:r w:rsidRPr="004E233A">
              <w:rPr>
                <w:rFonts w:ascii="Calibri" w:eastAsia="Times New Roman" w:hAnsi="Calibri" w:cs="Calibri"/>
                <w:color w:val="000000"/>
                <w:w w:val="102"/>
                <w:lang w:eastAsia="el-GR"/>
              </w:rPr>
              <w:t>176</w:t>
            </w:r>
          </w:p>
        </w:tc>
        <w:tc>
          <w:tcPr>
            <w:tcW w:w="788" w:type="pct"/>
            <w:shd w:val="clear" w:color="auto" w:fill="auto"/>
            <w:vAlign w:val="center"/>
          </w:tcPr>
          <w:p w14:paraId="42E4420A" w14:textId="77777777" w:rsidR="00BD608C" w:rsidRPr="004E233A" w:rsidRDefault="00BD608C" w:rsidP="00374FC8">
            <w:pPr>
              <w:spacing w:before="60" w:after="60" w:line="288" w:lineRule="auto"/>
              <w:jc w:val="center"/>
              <w:rPr>
                <w:rFonts w:ascii="Calibri" w:eastAsia="Times New Roman" w:hAnsi="Calibri" w:cs="Calibri"/>
                <w:color w:val="000000"/>
                <w:w w:val="102"/>
                <w:lang w:eastAsia="el-GR"/>
              </w:rPr>
            </w:pPr>
            <w:r w:rsidRPr="004E233A">
              <w:rPr>
                <w:rFonts w:ascii="Calibri" w:eastAsia="Times New Roman" w:hAnsi="Calibri" w:cs="Calibri"/>
                <w:color w:val="000000"/>
                <w:w w:val="102"/>
                <w:lang w:eastAsia="el-GR"/>
              </w:rPr>
              <w:t>86</w:t>
            </w:r>
          </w:p>
        </w:tc>
        <w:tc>
          <w:tcPr>
            <w:tcW w:w="645" w:type="pct"/>
            <w:shd w:val="clear" w:color="auto" w:fill="auto"/>
            <w:vAlign w:val="center"/>
          </w:tcPr>
          <w:p w14:paraId="49C65A84" w14:textId="77777777" w:rsidR="00BD608C" w:rsidRPr="004E233A" w:rsidRDefault="00BD608C" w:rsidP="00374FC8">
            <w:pPr>
              <w:spacing w:before="60" w:after="60" w:line="288" w:lineRule="auto"/>
              <w:jc w:val="center"/>
              <w:rPr>
                <w:rFonts w:ascii="Calibri" w:eastAsia="Times New Roman" w:hAnsi="Calibri" w:cs="Calibri"/>
                <w:color w:val="000000"/>
                <w:w w:val="102"/>
                <w:lang w:eastAsia="el-GR"/>
              </w:rPr>
            </w:pPr>
            <w:r w:rsidRPr="004E233A">
              <w:rPr>
                <w:rFonts w:ascii="Calibri" w:eastAsia="Times New Roman" w:hAnsi="Calibri" w:cs="Calibri"/>
                <w:color w:val="000000"/>
                <w:w w:val="102"/>
                <w:lang w:eastAsia="el-GR"/>
              </w:rPr>
              <w:t>75</w:t>
            </w:r>
          </w:p>
        </w:tc>
      </w:tr>
      <w:tr w:rsidR="00BD608C" w:rsidRPr="00E03465" w14:paraId="7F7F0D94" w14:textId="77777777" w:rsidTr="00DB7CC6">
        <w:trPr>
          <w:trHeight w:val="454"/>
        </w:trPr>
        <w:tc>
          <w:tcPr>
            <w:tcW w:w="2779" w:type="pct"/>
            <w:shd w:val="clear" w:color="auto" w:fill="auto"/>
            <w:vAlign w:val="center"/>
          </w:tcPr>
          <w:p w14:paraId="504E4D99" w14:textId="77777777" w:rsidR="00BD608C" w:rsidRPr="00E03465" w:rsidRDefault="00BD608C" w:rsidP="00374FC8">
            <w:pPr>
              <w:spacing w:before="60" w:after="60" w:line="288" w:lineRule="auto"/>
              <w:ind w:left="180"/>
              <w:rPr>
                <w:rFonts w:ascii="Calibri" w:eastAsia="Times New Roman" w:hAnsi="Calibri" w:cs="Calibri"/>
                <w:color w:val="000000"/>
                <w:w w:val="102"/>
                <w:lang w:eastAsia="el-GR"/>
              </w:rPr>
            </w:pPr>
            <w:r>
              <w:rPr>
                <w:rFonts w:ascii="Calibri" w:eastAsia="Times New Roman" w:hAnsi="Calibri" w:cs="Calibri"/>
                <w:color w:val="000000"/>
                <w:w w:val="102"/>
                <w:lang w:eastAsia="el-GR"/>
              </w:rPr>
              <w:t>Δήλωση γέννησης</w:t>
            </w:r>
          </w:p>
        </w:tc>
        <w:tc>
          <w:tcPr>
            <w:tcW w:w="788" w:type="pct"/>
            <w:shd w:val="clear" w:color="auto" w:fill="auto"/>
            <w:vAlign w:val="center"/>
          </w:tcPr>
          <w:p w14:paraId="6703D805" w14:textId="77777777" w:rsidR="00BD608C" w:rsidRPr="004E233A" w:rsidRDefault="00BD608C" w:rsidP="00374FC8">
            <w:pPr>
              <w:spacing w:before="60" w:after="60" w:line="288" w:lineRule="auto"/>
              <w:jc w:val="center"/>
              <w:rPr>
                <w:rFonts w:ascii="Calibri" w:eastAsia="Times New Roman" w:hAnsi="Calibri" w:cs="Calibri"/>
                <w:color w:val="000000"/>
                <w:w w:val="102"/>
                <w:lang w:eastAsia="el-GR"/>
              </w:rPr>
            </w:pPr>
            <w:r w:rsidRPr="004E233A">
              <w:rPr>
                <w:rFonts w:ascii="Calibri" w:eastAsia="Times New Roman" w:hAnsi="Calibri" w:cs="Calibri"/>
                <w:color w:val="000000"/>
                <w:w w:val="102"/>
                <w:lang w:eastAsia="el-GR"/>
              </w:rPr>
              <w:t>0</w:t>
            </w:r>
          </w:p>
        </w:tc>
        <w:tc>
          <w:tcPr>
            <w:tcW w:w="788" w:type="pct"/>
            <w:shd w:val="clear" w:color="auto" w:fill="auto"/>
            <w:vAlign w:val="center"/>
          </w:tcPr>
          <w:p w14:paraId="1983382C" w14:textId="77777777" w:rsidR="00BD608C" w:rsidRPr="004E233A" w:rsidRDefault="00BD608C" w:rsidP="00374FC8">
            <w:pPr>
              <w:spacing w:before="60" w:after="60" w:line="288" w:lineRule="auto"/>
              <w:jc w:val="center"/>
              <w:rPr>
                <w:rFonts w:ascii="Calibri" w:eastAsia="Times New Roman" w:hAnsi="Calibri" w:cs="Calibri"/>
                <w:color w:val="000000"/>
                <w:w w:val="102"/>
                <w:lang w:eastAsia="el-GR"/>
              </w:rPr>
            </w:pPr>
            <w:r w:rsidRPr="004E233A">
              <w:rPr>
                <w:rFonts w:ascii="Calibri" w:eastAsia="Times New Roman" w:hAnsi="Calibri" w:cs="Calibri"/>
                <w:color w:val="000000"/>
                <w:w w:val="102"/>
                <w:lang w:eastAsia="el-GR"/>
              </w:rPr>
              <w:t>0</w:t>
            </w:r>
          </w:p>
        </w:tc>
        <w:tc>
          <w:tcPr>
            <w:tcW w:w="645" w:type="pct"/>
            <w:shd w:val="clear" w:color="auto" w:fill="auto"/>
            <w:vAlign w:val="center"/>
          </w:tcPr>
          <w:p w14:paraId="5A0EA93A" w14:textId="77777777" w:rsidR="00BD608C" w:rsidRPr="004E233A" w:rsidRDefault="00BD608C" w:rsidP="00374FC8">
            <w:pPr>
              <w:spacing w:before="60" w:after="60" w:line="288" w:lineRule="auto"/>
              <w:jc w:val="center"/>
              <w:rPr>
                <w:rFonts w:ascii="Calibri" w:eastAsia="Times New Roman" w:hAnsi="Calibri" w:cs="Calibri"/>
                <w:color w:val="000000"/>
                <w:w w:val="102"/>
                <w:lang w:eastAsia="el-GR"/>
              </w:rPr>
            </w:pPr>
            <w:r w:rsidRPr="004E233A">
              <w:rPr>
                <w:rFonts w:ascii="Calibri" w:eastAsia="Times New Roman" w:hAnsi="Calibri" w:cs="Calibri"/>
                <w:color w:val="000000"/>
                <w:w w:val="102"/>
                <w:lang w:eastAsia="el-GR"/>
              </w:rPr>
              <w:t>02</w:t>
            </w:r>
          </w:p>
        </w:tc>
      </w:tr>
      <w:tr w:rsidR="00BD608C" w:rsidRPr="00E03465" w14:paraId="5C354B11" w14:textId="77777777" w:rsidTr="00DB7CC6">
        <w:trPr>
          <w:trHeight w:val="454"/>
        </w:trPr>
        <w:tc>
          <w:tcPr>
            <w:tcW w:w="2779" w:type="pct"/>
            <w:shd w:val="clear" w:color="auto" w:fill="auto"/>
            <w:vAlign w:val="center"/>
          </w:tcPr>
          <w:p w14:paraId="4838DC1A" w14:textId="77777777" w:rsidR="00BD608C" w:rsidRPr="00E03465" w:rsidRDefault="00BD608C" w:rsidP="00374FC8">
            <w:pPr>
              <w:spacing w:before="60" w:after="60" w:line="288" w:lineRule="auto"/>
              <w:ind w:left="180"/>
              <w:rPr>
                <w:rFonts w:ascii="Calibri" w:eastAsia="Times New Roman" w:hAnsi="Calibri" w:cs="Calibri"/>
                <w:color w:val="000000"/>
                <w:w w:val="102"/>
                <w:sz w:val="20"/>
                <w:lang w:eastAsia="el-GR"/>
              </w:rPr>
            </w:pPr>
            <w:r w:rsidRPr="00E03465">
              <w:rPr>
                <w:rFonts w:ascii="Calibri" w:eastAsia="Times New Roman" w:hAnsi="Calibri" w:cs="Calibri"/>
                <w:color w:val="000000"/>
                <w:w w:val="102"/>
                <w:lang w:eastAsia="el-GR"/>
              </w:rPr>
              <w:t>Δήλωση γάμου</w:t>
            </w:r>
          </w:p>
        </w:tc>
        <w:tc>
          <w:tcPr>
            <w:tcW w:w="788" w:type="pct"/>
            <w:shd w:val="clear" w:color="auto" w:fill="auto"/>
            <w:vAlign w:val="center"/>
          </w:tcPr>
          <w:p w14:paraId="4860BCAB" w14:textId="77777777" w:rsidR="00BD608C" w:rsidRPr="004E233A" w:rsidRDefault="00BD608C" w:rsidP="00374FC8">
            <w:pPr>
              <w:spacing w:before="60" w:after="60" w:line="288" w:lineRule="auto"/>
              <w:jc w:val="center"/>
              <w:rPr>
                <w:rFonts w:ascii="Calibri" w:eastAsia="Times New Roman" w:hAnsi="Calibri" w:cs="Calibri"/>
                <w:color w:val="000000"/>
                <w:w w:val="102"/>
                <w:lang w:eastAsia="el-GR"/>
              </w:rPr>
            </w:pPr>
            <w:r w:rsidRPr="004E233A">
              <w:rPr>
                <w:rFonts w:ascii="Calibri" w:eastAsia="Times New Roman" w:hAnsi="Calibri" w:cs="Calibri"/>
                <w:color w:val="000000"/>
                <w:w w:val="102"/>
                <w:lang w:eastAsia="el-GR"/>
              </w:rPr>
              <w:t>82</w:t>
            </w:r>
          </w:p>
        </w:tc>
        <w:tc>
          <w:tcPr>
            <w:tcW w:w="788" w:type="pct"/>
            <w:shd w:val="clear" w:color="auto" w:fill="auto"/>
            <w:vAlign w:val="center"/>
          </w:tcPr>
          <w:p w14:paraId="4232C330" w14:textId="77777777" w:rsidR="00BD608C" w:rsidRPr="004E233A" w:rsidRDefault="00BD608C" w:rsidP="00374FC8">
            <w:pPr>
              <w:spacing w:before="60" w:after="60" w:line="288" w:lineRule="auto"/>
              <w:jc w:val="center"/>
              <w:rPr>
                <w:rFonts w:ascii="Calibri" w:eastAsia="Times New Roman" w:hAnsi="Calibri" w:cs="Calibri"/>
                <w:color w:val="000000"/>
                <w:w w:val="102"/>
                <w:lang w:eastAsia="el-GR"/>
              </w:rPr>
            </w:pPr>
            <w:r w:rsidRPr="004E233A">
              <w:rPr>
                <w:rFonts w:ascii="Calibri" w:eastAsia="Times New Roman" w:hAnsi="Calibri" w:cs="Calibri"/>
                <w:color w:val="000000"/>
                <w:w w:val="102"/>
                <w:lang w:eastAsia="el-GR"/>
              </w:rPr>
              <w:t>74</w:t>
            </w:r>
          </w:p>
        </w:tc>
        <w:tc>
          <w:tcPr>
            <w:tcW w:w="645" w:type="pct"/>
            <w:shd w:val="clear" w:color="auto" w:fill="auto"/>
            <w:vAlign w:val="center"/>
          </w:tcPr>
          <w:p w14:paraId="3076E4D3" w14:textId="77777777" w:rsidR="00BD608C" w:rsidRPr="004E233A" w:rsidRDefault="00BD608C" w:rsidP="00374FC8">
            <w:pPr>
              <w:spacing w:before="60" w:after="60" w:line="288" w:lineRule="auto"/>
              <w:jc w:val="center"/>
              <w:rPr>
                <w:rFonts w:ascii="Calibri" w:eastAsia="Times New Roman" w:hAnsi="Calibri" w:cs="Calibri"/>
                <w:color w:val="000000"/>
                <w:w w:val="102"/>
                <w:lang w:eastAsia="el-GR"/>
              </w:rPr>
            </w:pPr>
            <w:r w:rsidRPr="004E233A">
              <w:rPr>
                <w:rFonts w:ascii="Calibri" w:eastAsia="Times New Roman" w:hAnsi="Calibri" w:cs="Calibri"/>
                <w:color w:val="000000"/>
                <w:w w:val="102"/>
                <w:lang w:eastAsia="el-GR"/>
              </w:rPr>
              <w:t>67</w:t>
            </w:r>
          </w:p>
        </w:tc>
      </w:tr>
      <w:tr w:rsidR="00BD608C" w:rsidRPr="00E03465" w14:paraId="7AF0365F" w14:textId="77777777" w:rsidTr="00DB7CC6">
        <w:trPr>
          <w:trHeight w:val="454"/>
        </w:trPr>
        <w:tc>
          <w:tcPr>
            <w:tcW w:w="2779" w:type="pct"/>
            <w:shd w:val="clear" w:color="auto" w:fill="auto"/>
            <w:vAlign w:val="center"/>
          </w:tcPr>
          <w:p w14:paraId="038DB1E8" w14:textId="77777777" w:rsidR="00BD608C" w:rsidRPr="00E03465" w:rsidRDefault="00BD608C" w:rsidP="00374FC8">
            <w:pPr>
              <w:spacing w:before="60" w:after="60" w:line="288" w:lineRule="auto"/>
              <w:ind w:left="180"/>
              <w:rPr>
                <w:rFonts w:ascii="Calibri" w:eastAsia="Times New Roman" w:hAnsi="Calibri" w:cs="Calibri"/>
                <w:color w:val="000000"/>
                <w:w w:val="102"/>
                <w:sz w:val="20"/>
                <w:lang w:eastAsia="el-GR"/>
              </w:rPr>
            </w:pPr>
            <w:r w:rsidRPr="00E03465">
              <w:rPr>
                <w:rFonts w:ascii="Calibri" w:eastAsia="Times New Roman" w:hAnsi="Calibri" w:cs="Calibri"/>
                <w:color w:val="000000"/>
                <w:w w:val="102"/>
                <w:lang w:eastAsia="el-GR"/>
              </w:rPr>
              <w:t>Δήλωση διαζυγίου</w:t>
            </w:r>
          </w:p>
        </w:tc>
        <w:tc>
          <w:tcPr>
            <w:tcW w:w="788" w:type="pct"/>
            <w:shd w:val="clear" w:color="auto" w:fill="auto"/>
            <w:vAlign w:val="center"/>
          </w:tcPr>
          <w:p w14:paraId="6DEEC5E1" w14:textId="77777777" w:rsidR="00BD608C" w:rsidRPr="004E233A" w:rsidRDefault="00BD608C" w:rsidP="00374FC8">
            <w:pPr>
              <w:spacing w:before="60" w:after="60" w:line="288" w:lineRule="auto"/>
              <w:jc w:val="center"/>
              <w:rPr>
                <w:rFonts w:ascii="Calibri" w:eastAsia="Times New Roman" w:hAnsi="Calibri" w:cs="Calibri"/>
                <w:color w:val="000000"/>
                <w:w w:val="102"/>
                <w:lang w:eastAsia="el-GR"/>
              </w:rPr>
            </w:pPr>
            <w:r w:rsidRPr="004E233A">
              <w:rPr>
                <w:rFonts w:ascii="Calibri" w:eastAsia="Times New Roman" w:hAnsi="Calibri" w:cs="Calibri"/>
                <w:color w:val="000000"/>
                <w:w w:val="102"/>
                <w:lang w:eastAsia="el-GR"/>
              </w:rPr>
              <w:t>55</w:t>
            </w:r>
          </w:p>
        </w:tc>
        <w:tc>
          <w:tcPr>
            <w:tcW w:w="788" w:type="pct"/>
            <w:shd w:val="clear" w:color="auto" w:fill="auto"/>
            <w:vAlign w:val="center"/>
          </w:tcPr>
          <w:p w14:paraId="7C2A3635" w14:textId="77777777" w:rsidR="00BD608C" w:rsidRPr="004E233A" w:rsidRDefault="00BD608C" w:rsidP="00374FC8">
            <w:pPr>
              <w:spacing w:before="60" w:after="60" w:line="288" w:lineRule="auto"/>
              <w:jc w:val="center"/>
              <w:rPr>
                <w:rFonts w:ascii="Calibri" w:eastAsia="Times New Roman" w:hAnsi="Calibri" w:cs="Calibri"/>
                <w:color w:val="000000"/>
                <w:w w:val="102"/>
                <w:lang w:eastAsia="el-GR"/>
              </w:rPr>
            </w:pPr>
            <w:r w:rsidRPr="004E233A">
              <w:rPr>
                <w:rFonts w:ascii="Calibri" w:eastAsia="Times New Roman" w:hAnsi="Calibri" w:cs="Calibri"/>
                <w:color w:val="000000"/>
                <w:w w:val="102"/>
                <w:lang w:eastAsia="el-GR"/>
              </w:rPr>
              <w:t>61</w:t>
            </w:r>
          </w:p>
        </w:tc>
        <w:tc>
          <w:tcPr>
            <w:tcW w:w="645" w:type="pct"/>
            <w:shd w:val="clear" w:color="auto" w:fill="auto"/>
            <w:vAlign w:val="center"/>
          </w:tcPr>
          <w:p w14:paraId="7A6E77A0" w14:textId="77777777" w:rsidR="00BD608C" w:rsidRPr="004E233A" w:rsidRDefault="00BD608C" w:rsidP="00374FC8">
            <w:pPr>
              <w:spacing w:before="60" w:after="60" w:line="288" w:lineRule="auto"/>
              <w:jc w:val="center"/>
              <w:rPr>
                <w:rFonts w:ascii="Calibri" w:eastAsia="Times New Roman" w:hAnsi="Calibri" w:cs="Calibri"/>
                <w:color w:val="000000"/>
                <w:w w:val="102"/>
                <w:lang w:eastAsia="el-GR"/>
              </w:rPr>
            </w:pPr>
            <w:r w:rsidRPr="004E233A">
              <w:rPr>
                <w:rFonts w:ascii="Calibri" w:eastAsia="Times New Roman" w:hAnsi="Calibri" w:cs="Calibri"/>
                <w:color w:val="000000"/>
                <w:w w:val="102"/>
                <w:lang w:eastAsia="el-GR"/>
              </w:rPr>
              <w:t>53</w:t>
            </w:r>
          </w:p>
        </w:tc>
      </w:tr>
      <w:tr w:rsidR="00BD608C" w:rsidRPr="00E03465" w14:paraId="15CA3DED" w14:textId="77777777" w:rsidTr="00DB7CC6">
        <w:trPr>
          <w:trHeight w:val="454"/>
        </w:trPr>
        <w:tc>
          <w:tcPr>
            <w:tcW w:w="2779" w:type="pct"/>
            <w:shd w:val="clear" w:color="auto" w:fill="auto"/>
            <w:vAlign w:val="center"/>
          </w:tcPr>
          <w:p w14:paraId="6C62E773" w14:textId="77777777" w:rsidR="00BD608C" w:rsidRPr="00E03465" w:rsidRDefault="00BD608C" w:rsidP="00374FC8">
            <w:pPr>
              <w:spacing w:before="60" w:after="60" w:line="288" w:lineRule="auto"/>
              <w:ind w:left="180"/>
              <w:rPr>
                <w:rFonts w:ascii="Calibri" w:eastAsia="Times New Roman" w:hAnsi="Calibri" w:cs="Calibri"/>
                <w:color w:val="000000"/>
                <w:w w:val="102"/>
                <w:sz w:val="20"/>
                <w:lang w:eastAsia="el-GR"/>
              </w:rPr>
            </w:pPr>
            <w:r w:rsidRPr="00E03465">
              <w:rPr>
                <w:rFonts w:ascii="Calibri" w:eastAsia="Times New Roman" w:hAnsi="Calibri" w:cs="Calibri"/>
                <w:color w:val="000000"/>
                <w:w w:val="102"/>
                <w:lang w:eastAsia="el-GR"/>
              </w:rPr>
              <w:t>Δήλωση συμφώνου συμβίωσης</w:t>
            </w:r>
          </w:p>
        </w:tc>
        <w:tc>
          <w:tcPr>
            <w:tcW w:w="788" w:type="pct"/>
            <w:shd w:val="clear" w:color="auto" w:fill="auto"/>
            <w:vAlign w:val="center"/>
          </w:tcPr>
          <w:p w14:paraId="29561A3E" w14:textId="77777777" w:rsidR="00BD608C" w:rsidRPr="004E233A" w:rsidRDefault="00BD608C" w:rsidP="00374FC8">
            <w:pPr>
              <w:spacing w:before="60" w:after="60" w:line="288" w:lineRule="auto"/>
              <w:jc w:val="center"/>
              <w:rPr>
                <w:rFonts w:ascii="Calibri" w:eastAsia="Times New Roman" w:hAnsi="Calibri" w:cs="Calibri"/>
                <w:color w:val="000000"/>
                <w:w w:val="102"/>
                <w:lang w:eastAsia="el-GR"/>
              </w:rPr>
            </w:pPr>
            <w:r w:rsidRPr="004E233A">
              <w:rPr>
                <w:rFonts w:ascii="Calibri" w:eastAsia="Times New Roman" w:hAnsi="Calibri" w:cs="Calibri"/>
                <w:color w:val="000000"/>
                <w:w w:val="102"/>
                <w:lang w:eastAsia="el-GR"/>
              </w:rPr>
              <w:t>30</w:t>
            </w:r>
          </w:p>
        </w:tc>
        <w:tc>
          <w:tcPr>
            <w:tcW w:w="788" w:type="pct"/>
            <w:shd w:val="clear" w:color="auto" w:fill="auto"/>
            <w:vAlign w:val="center"/>
          </w:tcPr>
          <w:p w14:paraId="673992EA" w14:textId="77777777" w:rsidR="00BD608C" w:rsidRPr="004E233A" w:rsidRDefault="00BD608C" w:rsidP="00374FC8">
            <w:pPr>
              <w:spacing w:before="60" w:after="60" w:line="288" w:lineRule="auto"/>
              <w:jc w:val="center"/>
              <w:rPr>
                <w:rFonts w:ascii="Calibri" w:eastAsia="Times New Roman" w:hAnsi="Calibri" w:cs="Calibri"/>
                <w:color w:val="000000"/>
                <w:w w:val="102"/>
                <w:lang w:eastAsia="el-GR"/>
              </w:rPr>
            </w:pPr>
            <w:r w:rsidRPr="004E233A">
              <w:rPr>
                <w:rFonts w:ascii="Calibri" w:eastAsia="Times New Roman" w:hAnsi="Calibri" w:cs="Calibri"/>
                <w:color w:val="000000"/>
                <w:w w:val="102"/>
                <w:lang w:eastAsia="el-GR"/>
              </w:rPr>
              <w:t>27</w:t>
            </w:r>
          </w:p>
        </w:tc>
        <w:tc>
          <w:tcPr>
            <w:tcW w:w="645" w:type="pct"/>
            <w:shd w:val="clear" w:color="auto" w:fill="auto"/>
            <w:vAlign w:val="center"/>
          </w:tcPr>
          <w:p w14:paraId="26C60568" w14:textId="77777777" w:rsidR="00BD608C" w:rsidRPr="004E233A" w:rsidRDefault="00BD608C" w:rsidP="00374FC8">
            <w:pPr>
              <w:spacing w:before="60" w:after="60" w:line="288" w:lineRule="auto"/>
              <w:jc w:val="center"/>
              <w:rPr>
                <w:rFonts w:ascii="Calibri" w:eastAsia="Times New Roman" w:hAnsi="Calibri" w:cs="Calibri"/>
                <w:color w:val="000000"/>
                <w:w w:val="102"/>
                <w:lang w:eastAsia="el-GR"/>
              </w:rPr>
            </w:pPr>
            <w:r w:rsidRPr="004E233A">
              <w:rPr>
                <w:rFonts w:ascii="Calibri" w:eastAsia="Times New Roman" w:hAnsi="Calibri" w:cs="Calibri"/>
                <w:color w:val="000000"/>
                <w:w w:val="102"/>
                <w:lang w:eastAsia="el-GR"/>
              </w:rPr>
              <w:t>29</w:t>
            </w:r>
          </w:p>
        </w:tc>
      </w:tr>
      <w:tr w:rsidR="00BD608C" w:rsidRPr="00E03465" w14:paraId="2DBF2393" w14:textId="77777777" w:rsidTr="00DB7CC6">
        <w:trPr>
          <w:trHeight w:val="454"/>
        </w:trPr>
        <w:tc>
          <w:tcPr>
            <w:tcW w:w="2779" w:type="pct"/>
            <w:shd w:val="clear" w:color="auto" w:fill="auto"/>
            <w:vAlign w:val="center"/>
          </w:tcPr>
          <w:p w14:paraId="0AB66A18" w14:textId="77777777" w:rsidR="00BD608C" w:rsidRPr="00E03465" w:rsidRDefault="00BD608C" w:rsidP="00374FC8">
            <w:pPr>
              <w:spacing w:before="60" w:after="60" w:line="288" w:lineRule="auto"/>
              <w:ind w:left="180"/>
              <w:rPr>
                <w:rFonts w:ascii="Calibri" w:eastAsia="Times New Roman" w:hAnsi="Calibri" w:cs="Calibri"/>
                <w:color w:val="000000"/>
                <w:w w:val="102"/>
                <w:lang w:eastAsia="el-GR"/>
              </w:rPr>
            </w:pPr>
            <w:r w:rsidRPr="00E03465">
              <w:rPr>
                <w:rFonts w:ascii="Calibri" w:eastAsia="Times New Roman" w:hAnsi="Calibri" w:cs="Calibri"/>
                <w:color w:val="000000"/>
                <w:w w:val="102"/>
                <w:lang w:eastAsia="el-GR"/>
              </w:rPr>
              <w:t>Δήλωση θανάτου</w:t>
            </w:r>
          </w:p>
        </w:tc>
        <w:tc>
          <w:tcPr>
            <w:tcW w:w="788" w:type="pct"/>
            <w:shd w:val="clear" w:color="auto" w:fill="auto"/>
            <w:vAlign w:val="center"/>
          </w:tcPr>
          <w:p w14:paraId="1310C8A7" w14:textId="77777777" w:rsidR="00BD608C" w:rsidRPr="004E233A" w:rsidRDefault="00BD608C" w:rsidP="00374FC8">
            <w:pPr>
              <w:spacing w:before="60" w:after="60" w:line="288" w:lineRule="auto"/>
              <w:jc w:val="center"/>
              <w:rPr>
                <w:rFonts w:ascii="Calibri" w:eastAsia="Times New Roman" w:hAnsi="Calibri" w:cs="Calibri"/>
                <w:color w:val="000000"/>
                <w:w w:val="102"/>
                <w:lang w:eastAsia="el-GR"/>
              </w:rPr>
            </w:pPr>
            <w:r w:rsidRPr="004E233A">
              <w:rPr>
                <w:rFonts w:ascii="Calibri" w:eastAsia="Times New Roman" w:hAnsi="Calibri" w:cs="Calibri"/>
                <w:color w:val="000000"/>
                <w:w w:val="102"/>
                <w:lang w:eastAsia="el-GR"/>
              </w:rPr>
              <w:t>32</w:t>
            </w:r>
          </w:p>
        </w:tc>
        <w:tc>
          <w:tcPr>
            <w:tcW w:w="788" w:type="pct"/>
            <w:shd w:val="clear" w:color="auto" w:fill="auto"/>
            <w:vAlign w:val="center"/>
          </w:tcPr>
          <w:p w14:paraId="05EE6F69" w14:textId="77777777" w:rsidR="00BD608C" w:rsidRPr="004E233A" w:rsidRDefault="00BD608C" w:rsidP="00374FC8">
            <w:pPr>
              <w:spacing w:before="60" w:after="60" w:line="288" w:lineRule="auto"/>
              <w:jc w:val="center"/>
              <w:rPr>
                <w:rFonts w:ascii="Calibri" w:eastAsia="Times New Roman" w:hAnsi="Calibri" w:cs="Calibri"/>
                <w:color w:val="000000"/>
                <w:w w:val="102"/>
                <w:lang w:eastAsia="el-GR"/>
              </w:rPr>
            </w:pPr>
            <w:r w:rsidRPr="004E233A">
              <w:rPr>
                <w:rFonts w:ascii="Calibri" w:eastAsia="Times New Roman" w:hAnsi="Calibri" w:cs="Calibri"/>
                <w:color w:val="000000"/>
                <w:w w:val="102"/>
                <w:lang w:eastAsia="el-GR"/>
              </w:rPr>
              <w:t>19</w:t>
            </w:r>
          </w:p>
        </w:tc>
        <w:tc>
          <w:tcPr>
            <w:tcW w:w="645" w:type="pct"/>
            <w:shd w:val="clear" w:color="auto" w:fill="auto"/>
            <w:vAlign w:val="center"/>
          </w:tcPr>
          <w:p w14:paraId="2734C039" w14:textId="77777777" w:rsidR="00BD608C" w:rsidRPr="004E233A" w:rsidRDefault="00BD608C" w:rsidP="00374FC8">
            <w:pPr>
              <w:spacing w:before="60" w:after="60" w:line="288" w:lineRule="auto"/>
              <w:jc w:val="center"/>
              <w:rPr>
                <w:rFonts w:ascii="Calibri" w:eastAsia="Times New Roman" w:hAnsi="Calibri" w:cs="Calibri"/>
                <w:color w:val="000000"/>
                <w:w w:val="102"/>
                <w:lang w:eastAsia="el-GR"/>
              </w:rPr>
            </w:pPr>
            <w:r w:rsidRPr="004E233A">
              <w:rPr>
                <w:rFonts w:ascii="Calibri" w:eastAsia="Times New Roman" w:hAnsi="Calibri" w:cs="Calibri"/>
                <w:color w:val="000000"/>
                <w:w w:val="102"/>
                <w:lang w:eastAsia="el-GR"/>
              </w:rPr>
              <w:t>24</w:t>
            </w:r>
          </w:p>
        </w:tc>
      </w:tr>
      <w:tr w:rsidR="00BD608C" w:rsidRPr="00E03465" w14:paraId="4C1E34D4" w14:textId="77777777" w:rsidTr="00DB7CC6">
        <w:trPr>
          <w:trHeight w:val="454"/>
        </w:trPr>
        <w:tc>
          <w:tcPr>
            <w:tcW w:w="2779" w:type="pct"/>
            <w:shd w:val="clear" w:color="auto" w:fill="auto"/>
            <w:vAlign w:val="center"/>
          </w:tcPr>
          <w:p w14:paraId="18C48237" w14:textId="77777777" w:rsidR="00BD608C" w:rsidRPr="00E03465" w:rsidRDefault="00BD608C" w:rsidP="00374FC8">
            <w:pPr>
              <w:spacing w:before="60" w:after="60" w:line="288" w:lineRule="auto"/>
              <w:ind w:left="180"/>
              <w:rPr>
                <w:rFonts w:ascii="Calibri" w:eastAsia="Times New Roman" w:hAnsi="Calibri" w:cs="Calibri"/>
                <w:color w:val="000000"/>
                <w:w w:val="102"/>
                <w:lang w:eastAsia="el-GR"/>
              </w:rPr>
            </w:pPr>
            <w:r w:rsidRPr="00E03465">
              <w:rPr>
                <w:rFonts w:ascii="Calibri" w:eastAsia="Times New Roman" w:hAnsi="Calibri" w:cs="Calibri"/>
                <w:color w:val="000000"/>
                <w:w w:val="102"/>
                <w:lang w:eastAsia="el-GR"/>
              </w:rPr>
              <w:t>Λύση συμφώνου συμβίωσης</w:t>
            </w:r>
          </w:p>
        </w:tc>
        <w:tc>
          <w:tcPr>
            <w:tcW w:w="788" w:type="pct"/>
            <w:shd w:val="clear" w:color="auto" w:fill="auto"/>
            <w:vAlign w:val="center"/>
          </w:tcPr>
          <w:p w14:paraId="45C43A38" w14:textId="77777777" w:rsidR="00BD608C" w:rsidRPr="004E233A" w:rsidRDefault="00BD608C" w:rsidP="00374FC8">
            <w:pPr>
              <w:spacing w:before="60" w:after="60" w:line="288" w:lineRule="auto"/>
              <w:jc w:val="center"/>
              <w:rPr>
                <w:rFonts w:ascii="Calibri" w:eastAsia="Times New Roman" w:hAnsi="Calibri" w:cs="Calibri"/>
                <w:color w:val="000000"/>
                <w:w w:val="102"/>
                <w:lang w:eastAsia="el-GR"/>
              </w:rPr>
            </w:pPr>
            <w:r w:rsidRPr="004E233A">
              <w:rPr>
                <w:rFonts w:ascii="Calibri" w:eastAsia="Times New Roman" w:hAnsi="Calibri" w:cs="Calibri"/>
                <w:color w:val="000000"/>
                <w:w w:val="102"/>
                <w:lang w:eastAsia="el-GR"/>
              </w:rPr>
              <w:t>06</w:t>
            </w:r>
          </w:p>
        </w:tc>
        <w:tc>
          <w:tcPr>
            <w:tcW w:w="788" w:type="pct"/>
            <w:shd w:val="clear" w:color="auto" w:fill="auto"/>
            <w:vAlign w:val="center"/>
          </w:tcPr>
          <w:p w14:paraId="13FA3FB4" w14:textId="77777777" w:rsidR="00BD608C" w:rsidRPr="004E233A" w:rsidRDefault="00BD608C" w:rsidP="00374FC8">
            <w:pPr>
              <w:spacing w:before="60" w:after="60" w:line="288" w:lineRule="auto"/>
              <w:jc w:val="center"/>
              <w:rPr>
                <w:rFonts w:ascii="Calibri" w:eastAsia="Times New Roman" w:hAnsi="Calibri" w:cs="Calibri"/>
                <w:color w:val="000000"/>
                <w:w w:val="102"/>
                <w:lang w:eastAsia="el-GR"/>
              </w:rPr>
            </w:pPr>
            <w:r w:rsidRPr="004E233A">
              <w:rPr>
                <w:rFonts w:ascii="Calibri" w:eastAsia="Times New Roman" w:hAnsi="Calibri" w:cs="Calibri"/>
                <w:color w:val="000000"/>
                <w:w w:val="102"/>
                <w:lang w:eastAsia="el-GR"/>
              </w:rPr>
              <w:t>12</w:t>
            </w:r>
          </w:p>
        </w:tc>
        <w:tc>
          <w:tcPr>
            <w:tcW w:w="645" w:type="pct"/>
            <w:shd w:val="clear" w:color="auto" w:fill="auto"/>
            <w:vAlign w:val="center"/>
          </w:tcPr>
          <w:p w14:paraId="026A8934" w14:textId="77777777" w:rsidR="00BD608C" w:rsidRPr="004E233A" w:rsidRDefault="00BD608C" w:rsidP="00374FC8">
            <w:pPr>
              <w:spacing w:before="60" w:after="60" w:line="288" w:lineRule="auto"/>
              <w:jc w:val="center"/>
              <w:rPr>
                <w:rFonts w:ascii="Calibri" w:eastAsia="Times New Roman" w:hAnsi="Calibri" w:cs="Calibri"/>
                <w:color w:val="000000"/>
                <w:w w:val="102"/>
                <w:lang w:eastAsia="el-GR"/>
              </w:rPr>
            </w:pPr>
            <w:r w:rsidRPr="004E233A">
              <w:rPr>
                <w:rFonts w:ascii="Calibri" w:eastAsia="Times New Roman" w:hAnsi="Calibri" w:cs="Calibri"/>
                <w:color w:val="000000"/>
                <w:w w:val="102"/>
                <w:lang w:eastAsia="el-GR"/>
              </w:rPr>
              <w:t>11</w:t>
            </w:r>
          </w:p>
        </w:tc>
      </w:tr>
      <w:tr w:rsidR="00BD608C" w:rsidRPr="00E03465" w14:paraId="697DAD65" w14:textId="77777777" w:rsidTr="00DB7CC6">
        <w:trPr>
          <w:trHeight w:val="454"/>
        </w:trPr>
        <w:tc>
          <w:tcPr>
            <w:tcW w:w="2779" w:type="pct"/>
            <w:shd w:val="clear" w:color="auto" w:fill="auto"/>
            <w:vAlign w:val="center"/>
          </w:tcPr>
          <w:p w14:paraId="3DDD97EA" w14:textId="77777777" w:rsidR="00BD608C" w:rsidRPr="00E03465" w:rsidRDefault="00BD608C" w:rsidP="00374FC8">
            <w:pPr>
              <w:spacing w:before="60" w:after="60" w:line="288" w:lineRule="auto"/>
              <w:ind w:left="180"/>
              <w:rPr>
                <w:rFonts w:ascii="Calibri" w:eastAsia="Times New Roman" w:hAnsi="Calibri" w:cs="Calibri"/>
                <w:color w:val="000000"/>
                <w:w w:val="102"/>
                <w:lang w:eastAsia="el-GR"/>
              </w:rPr>
            </w:pPr>
            <w:r w:rsidRPr="00E03465">
              <w:rPr>
                <w:rFonts w:ascii="Calibri" w:eastAsia="Times New Roman" w:hAnsi="Calibri" w:cs="Calibri"/>
                <w:color w:val="000000"/>
                <w:w w:val="102"/>
                <w:lang w:eastAsia="el-GR"/>
              </w:rPr>
              <w:t>Ενημέρωση των αρμόδιων κεντρικών υπηρεσιών όπως ορίζει η νομοθεσία</w:t>
            </w:r>
          </w:p>
        </w:tc>
        <w:tc>
          <w:tcPr>
            <w:tcW w:w="2221" w:type="pct"/>
            <w:gridSpan w:val="3"/>
            <w:shd w:val="clear" w:color="auto" w:fill="auto"/>
            <w:vAlign w:val="center"/>
          </w:tcPr>
          <w:p w14:paraId="7919AFE4" w14:textId="77777777" w:rsidR="00BD608C" w:rsidRPr="00E03465" w:rsidRDefault="00BD608C" w:rsidP="00374FC8">
            <w:pPr>
              <w:spacing w:before="60" w:after="60" w:line="288"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Έγγραφη και προφορική</w:t>
            </w:r>
          </w:p>
        </w:tc>
      </w:tr>
    </w:tbl>
    <w:p w14:paraId="77150733" w14:textId="77777777" w:rsidR="00BD608C" w:rsidRDefault="00BD608C" w:rsidP="00BD608C">
      <w:pPr>
        <w:tabs>
          <w:tab w:val="left" w:pos="1620"/>
        </w:tabs>
        <w:spacing w:before="120" w:line="300" w:lineRule="auto"/>
        <w:jc w:val="both"/>
        <w:rPr>
          <w:color w:val="595959" w:themeColor="text1" w:themeTint="A6"/>
          <w:spacing w:val="15"/>
          <w:w w:val="102"/>
          <w:sz w:val="20"/>
          <w:szCs w:val="20"/>
        </w:rPr>
      </w:pPr>
      <w:r w:rsidRPr="002767A2">
        <w:rPr>
          <w:color w:val="595959" w:themeColor="text1" w:themeTint="A6"/>
          <w:spacing w:val="15"/>
          <w:w w:val="102"/>
          <w:sz w:val="20"/>
          <w:szCs w:val="20"/>
        </w:rPr>
        <w:t>Πηγή</w:t>
      </w:r>
      <w:r>
        <w:rPr>
          <w:color w:val="595959" w:themeColor="text1" w:themeTint="A6"/>
          <w:spacing w:val="15"/>
          <w:w w:val="102"/>
          <w:sz w:val="20"/>
          <w:szCs w:val="20"/>
        </w:rPr>
        <w:t>:</w:t>
      </w:r>
      <w:r w:rsidRPr="002767A2">
        <w:rPr>
          <w:color w:val="595959" w:themeColor="text1" w:themeTint="A6"/>
          <w:spacing w:val="15"/>
          <w:w w:val="102"/>
          <w:sz w:val="20"/>
          <w:szCs w:val="20"/>
        </w:rPr>
        <w:t xml:space="preserve"> Τμήμα Δ</w:t>
      </w:r>
      <w:r>
        <w:rPr>
          <w:color w:val="595959" w:themeColor="text1" w:themeTint="A6"/>
          <w:spacing w:val="15"/>
          <w:w w:val="102"/>
          <w:sz w:val="20"/>
          <w:szCs w:val="20"/>
        </w:rPr>
        <w:t>ημοτικής Κατάστασης και Ληξιαρχείου</w:t>
      </w:r>
    </w:p>
    <w:p w14:paraId="73E72057" w14:textId="77777777" w:rsidR="00B75BA3" w:rsidRPr="002767A2" w:rsidRDefault="00B75BA3" w:rsidP="00BD608C">
      <w:pPr>
        <w:tabs>
          <w:tab w:val="left" w:pos="1620"/>
        </w:tabs>
        <w:spacing w:before="120" w:line="300" w:lineRule="auto"/>
        <w:jc w:val="both"/>
        <w:rPr>
          <w:color w:val="595959" w:themeColor="text1" w:themeTint="A6"/>
          <w:spacing w:val="15"/>
          <w:w w:val="102"/>
          <w:sz w:val="20"/>
          <w:szCs w:val="20"/>
        </w:rPr>
      </w:pPr>
    </w:p>
    <w:p w14:paraId="4833A841" w14:textId="5F5D8CE6" w:rsidR="00F6527C" w:rsidRPr="00CC4D5E" w:rsidRDefault="00EA3319" w:rsidP="00374FC8">
      <w:pPr>
        <w:pStyle w:val="3"/>
        <w:spacing w:before="240" w:after="240"/>
        <w:rPr>
          <w:rFonts w:cstheme="minorHAnsi"/>
          <w:w w:val="102"/>
          <w:lang w:eastAsia="el-GR"/>
        </w:rPr>
      </w:pPr>
      <w:bookmarkStart w:id="43" w:name="_Toc203553146"/>
      <w:r w:rsidRPr="00CC4D5E">
        <w:rPr>
          <w:rFonts w:cstheme="minorHAnsi"/>
          <w:w w:val="102"/>
          <w:lang w:eastAsia="el-GR"/>
        </w:rPr>
        <w:t>Δ</w:t>
      </w:r>
      <w:r w:rsidR="001A405A" w:rsidRPr="00CC4D5E">
        <w:rPr>
          <w:rFonts w:cstheme="minorHAnsi"/>
          <w:w w:val="102"/>
          <w:lang w:eastAsia="el-GR"/>
        </w:rPr>
        <w:t xml:space="preserve">. </w:t>
      </w:r>
      <w:r w:rsidR="003D417E">
        <w:rPr>
          <w:rFonts w:cstheme="minorHAnsi"/>
          <w:w w:val="102"/>
          <w:lang w:eastAsia="el-GR"/>
        </w:rPr>
        <w:t>Εξυπηρέτηση με εξωτερικές</w:t>
      </w:r>
      <w:r w:rsidR="007364C1">
        <w:rPr>
          <w:rFonts w:cstheme="minorHAnsi"/>
          <w:w w:val="102"/>
          <w:lang w:eastAsia="el-GR"/>
        </w:rPr>
        <w:t xml:space="preserve"> εφαρμογές</w:t>
      </w:r>
      <w:bookmarkEnd w:id="43"/>
      <w:r w:rsidR="001A405A" w:rsidRPr="00CC4D5E">
        <w:rPr>
          <w:rFonts w:cstheme="minorHAnsi"/>
          <w:w w:val="102"/>
          <w:lang w:eastAsia="el-GR"/>
        </w:rPr>
        <w:t xml:space="preserve"> </w:t>
      </w:r>
    </w:p>
    <w:p w14:paraId="21645C58" w14:textId="501E2F05" w:rsidR="007364C1" w:rsidRDefault="007364C1" w:rsidP="00B75BA3">
      <w:pPr>
        <w:spacing w:line="300" w:lineRule="auto"/>
        <w:jc w:val="both"/>
        <w:rPr>
          <w:rFonts w:eastAsiaTheme="minorEastAsia"/>
          <w:w w:val="102"/>
          <w:lang w:eastAsia="el-GR"/>
        </w:rPr>
      </w:pPr>
      <w:r w:rsidRPr="007364C1">
        <w:rPr>
          <w:rFonts w:eastAsiaTheme="minorEastAsia"/>
          <w:w w:val="102"/>
          <w:lang w:eastAsia="el-GR"/>
        </w:rPr>
        <w:t xml:space="preserve">Μέσω των εξωτερικών εφαρμογών των Θυρίδων του </w:t>
      </w:r>
      <w:r w:rsidR="008D7A8A">
        <w:rPr>
          <w:rFonts w:eastAsiaTheme="minorEastAsia"/>
          <w:w w:val="102"/>
          <w:lang w:eastAsia="el-GR"/>
        </w:rPr>
        <w:t>Δήμου</w:t>
      </w:r>
      <w:r w:rsidRPr="007364C1">
        <w:rPr>
          <w:rFonts w:eastAsiaTheme="minorEastAsia"/>
          <w:w w:val="102"/>
          <w:lang w:eastAsia="el-GR"/>
        </w:rPr>
        <w:t xml:space="preserve"> </w:t>
      </w:r>
      <w:r w:rsidRPr="007364C1">
        <w:rPr>
          <w:rFonts w:eastAsiaTheme="minorEastAsia"/>
          <w:w w:val="102"/>
          <w:lang w:val="en-US" w:eastAsia="el-GR"/>
        </w:rPr>
        <w:t>gov</w:t>
      </w:r>
      <w:r w:rsidRPr="007364C1">
        <w:rPr>
          <w:rFonts w:eastAsiaTheme="minorEastAsia"/>
          <w:w w:val="102"/>
          <w:lang w:eastAsia="el-GR"/>
        </w:rPr>
        <w:t>.</w:t>
      </w:r>
      <w:r w:rsidRPr="007364C1">
        <w:rPr>
          <w:rFonts w:eastAsiaTheme="minorEastAsia"/>
          <w:w w:val="102"/>
          <w:lang w:val="en-US" w:eastAsia="el-GR"/>
        </w:rPr>
        <w:t>gr</w:t>
      </w:r>
      <w:r w:rsidRPr="007364C1">
        <w:rPr>
          <w:rFonts w:eastAsiaTheme="minorEastAsia"/>
          <w:w w:val="102"/>
          <w:lang w:eastAsia="el-GR"/>
        </w:rPr>
        <w:t xml:space="preserve"> διεκπεραιώθηκε ο εξής αριθμός θεματικών υποθέσεων πολιτών οι οποίες ξεκίνησαν τη λειτουργία τους</w:t>
      </w:r>
      <w:r w:rsidR="00BD2F0D">
        <w:rPr>
          <w:rFonts w:eastAsiaTheme="minorEastAsia"/>
          <w:w w:val="102"/>
          <w:lang w:eastAsia="el-GR"/>
        </w:rPr>
        <w:t xml:space="preserve"> </w:t>
      </w:r>
      <w:r w:rsidRPr="007364C1">
        <w:rPr>
          <w:rFonts w:eastAsiaTheme="minorEastAsia"/>
          <w:w w:val="102"/>
          <w:lang w:eastAsia="el-GR"/>
        </w:rPr>
        <w:t>30.03.2022</w:t>
      </w:r>
      <w:r w:rsidR="00B75BA3">
        <w:rPr>
          <w:rFonts w:eastAsiaTheme="minorEastAsia"/>
          <w:w w:val="102"/>
          <w:lang w:eastAsia="el-GR"/>
        </w:rPr>
        <w:t>:</w:t>
      </w:r>
      <w:r w:rsidR="00374FC8">
        <w:rPr>
          <w:rFonts w:eastAsiaTheme="minorEastAsia"/>
          <w:w w:val="102"/>
          <w:lang w:eastAsia="el-GR"/>
        </w:rPr>
        <w:t xml:space="preserve"> </w:t>
      </w:r>
    </w:p>
    <w:p w14:paraId="3615907D" w14:textId="77777777" w:rsidR="00B75BA3" w:rsidRDefault="00B75BA3" w:rsidP="00B75BA3">
      <w:pPr>
        <w:spacing w:line="300" w:lineRule="auto"/>
        <w:jc w:val="both"/>
        <w:rPr>
          <w:rFonts w:eastAsiaTheme="minorEastAsia"/>
          <w:w w:val="102"/>
          <w:lang w:eastAsia="el-GR"/>
        </w:rPr>
      </w:pPr>
    </w:p>
    <w:p w14:paraId="750E9AE6" w14:textId="77777777" w:rsidR="00B75BA3" w:rsidRDefault="00B75BA3" w:rsidP="00B75BA3">
      <w:pPr>
        <w:spacing w:line="300" w:lineRule="auto"/>
        <w:jc w:val="both"/>
        <w:rPr>
          <w:rFonts w:eastAsiaTheme="minorEastAsia"/>
          <w:w w:val="102"/>
          <w:lang w:eastAsia="el-GR"/>
        </w:rPr>
      </w:pPr>
    </w:p>
    <w:p w14:paraId="19AEB218" w14:textId="77777777" w:rsidR="00B75BA3" w:rsidRDefault="00B75BA3" w:rsidP="00B75BA3">
      <w:pPr>
        <w:spacing w:line="300" w:lineRule="auto"/>
        <w:jc w:val="both"/>
        <w:rPr>
          <w:rFonts w:eastAsiaTheme="minorEastAsia"/>
          <w:w w:val="102"/>
          <w:lang w:eastAsia="el-GR"/>
        </w:rPr>
      </w:pPr>
    </w:p>
    <w:p w14:paraId="4D854635" w14:textId="77777777" w:rsidR="00B75BA3" w:rsidRDefault="00B75BA3" w:rsidP="00B75BA3">
      <w:pPr>
        <w:spacing w:line="300" w:lineRule="auto"/>
        <w:jc w:val="both"/>
        <w:rPr>
          <w:rFonts w:eastAsiaTheme="minorEastAsia"/>
          <w:w w:val="102"/>
          <w:lang w:eastAsia="el-GR"/>
        </w:rPr>
      </w:pPr>
    </w:p>
    <w:p w14:paraId="020F968B" w14:textId="77777777" w:rsidR="00B75BA3" w:rsidRDefault="00B75BA3" w:rsidP="00B75BA3">
      <w:pPr>
        <w:spacing w:line="300" w:lineRule="auto"/>
        <w:jc w:val="both"/>
        <w:rPr>
          <w:rFonts w:eastAsiaTheme="minorEastAsia"/>
          <w:w w:val="102"/>
          <w:lang w:eastAsia="el-GR"/>
        </w:rPr>
      </w:pPr>
    </w:p>
    <w:tbl>
      <w:tblPr>
        <w:tblW w:w="5143" w:type="pct"/>
        <w:jc w:val="center"/>
        <w:tblBorders>
          <w:top w:val="single" w:sz="8" w:space="0" w:color="F2A16A"/>
          <w:left w:val="single" w:sz="8" w:space="0" w:color="F2A16A"/>
          <w:bottom w:val="single" w:sz="8" w:space="0" w:color="F2A16A"/>
          <w:right w:val="single" w:sz="8" w:space="0" w:color="F2A16A"/>
          <w:insideH w:val="single" w:sz="6" w:space="0" w:color="F2A16A"/>
          <w:insideV w:val="single" w:sz="6" w:space="0" w:color="F2A16A"/>
        </w:tblBorders>
        <w:tblLook w:val="04A0" w:firstRow="1" w:lastRow="0" w:firstColumn="1" w:lastColumn="0" w:noHBand="0" w:noVBand="1"/>
      </w:tblPr>
      <w:tblGrid>
        <w:gridCol w:w="4253"/>
        <w:gridCol w:w="1608"/>
        <w:gridCol w:w="1307"/>
        <w:gridCol w:w="1311"/>
      </w:tblGrid>
      <w:tr w:rsidR="007364C1" w:rsidRPr="00E03465" w14:paraId="59B584FB" w14:textId="77777777" w:rsidTr="00C04075">
        <w:trPr>
          <w:trHeight w:val="680"/>
          <w:jc w:val="center"/>
        </w:trPr>
        <w:tc>
          <w:tcPr>
            <w:tcW w:w="5000" w:type="pct"/>
            <w:gridSpan w:val="4"/>
            <w:tcBorders>
              <w:bottom w:val="single" w:sz="6" w:space="0" w:color="F2A16A"/>
            </w:tcBorders>
            <w:shd w:val="clear" w:color="auto" w:fill="F7C7A7"/>
          </w:tcPr>
          <w:p w14:paraId="7E2482A9" w14:textId="5D196196" w:rsidR="007364C1" w:rsidRPr="00E03465" w:rsidRDefault="007364C1" w:rsidP="003437C4">
            <w:pPr>
              <w:spacing w:before="120" w:after="120" w:line="240" w:lineRule="auto"/>
              <w:jc w:val="center"/>
              <w:rPr>
                <w:rFonts w:ascii="Calibri" w:eastAsia="Times New Roman" w:hAnsi="Calibri" w:cs="Calibri"/>
                <w:b/>
                <w:bCs/>
                <w:w w:val="102"/>
                <w:lang w:eastAsia="el-GR"/>
              </w:rPr>
            </w:pPr>
            <w:r>
              <w:rPr>
                <w:rFonts w:ascii="Calibri" w:eastAsia="Times New Roman" w:hAnsi="Calibri" w:cs="Calibri"/>
                <w:b/>
                <w:bCs/>
                <w:w w:val="102"/>
                <w:lang w:eastAsia="el-GR"/>
              </w:rPr>
              <w:lastRenderedPageBreak/>
              <w:t>ΘΕΜΑΤΙΚΕΣ ΥΠΟΘΕΣΕΙΣ ΘΥΡΙΔΕΣ</w:t>
            </w:r>
            <w:r w:rsidR="00BD2F0D">
              <w:rPr>
                <w:rFonts w:ascii="Calibri" w:eastAsia="Times New Roman" w:hAnsi="Calibri" w:cs="Calibri"/>
                <w:b/>
                <w:bCs/>
                <w:w w:val="102"/>
                <w:lang w:eastAsia="el-GR"/>
              </w:rPr>
              <w:t xml:space="preserve"> </w:t>
            </w:r>
            <w:r>
              <w:rPr>
                <w:rFonts w:ascii="Calibri" w:eastAsia="Times New Roman" w:hAnsi="Calibri" w:cs="Calibri"/>
                <w:b/>
                <w:bCs/>
                <w:w w:val="102"/>
                <w:lang w:eastAsia="el-GR"/>
              </w:rPr>
              <w:t>ΔΗΜΟΤΟΛΟΓΙΟΥ</w:t>
            </w:r>
          </w:p>
        </w:tc>
      </w:tr>
      <w:tr w:rsidR="007364C1" w:rsidRPr="00E03465" w14:paraId="4F7A5968" w14:textId="77777777" w:rsidTr="000A1C4E">
        <w:trPr>
          <w:trHeight w:val="680"/>
          <w:jc w:val="center"/>
        </w:trPr>
        <w:tc>
          <w:tcPr>
            <w:tcW w:w="2508" w:type="pct"/>
            <w:tcBorders>
              <w:top w:val="single" w:sz="6" w:space="0" w:color="F2A16A"/>
              <w:bottom w:val="single" w:sz="18" w:space="0" w:color="F2A16A"/>
            </w:tcBorders>
            <w:shd w:val="clear" w:color="auto" w:fill="auto"/>
          </w:tcPr>
          <w:p w14:paraId="23BB6721" w14:textId="77777777" w:rsidR="007364C1" w:rsidRPr="00E03465" w:rsidRDefault="007364C1" w:rsidP="007364C1">
            <w:pPr>
              <w:spacing w:after="0" w:line="240" w:lineRule="auto"/>
              <w:jc w:val="center"/>
              <w:rPr>
                <w:rFonts w:ascii="Calibri" w:eastAsia="Times New Roman" w:hAnsi="Calibri" w:cs="Calibri"/>
                <w:b/>
                <w:w w:val="102"/>
                <w:lang w:eastAsia="el-GR"/>
              </w:rPr>
            </w:pPr>
          </w:p>
        </w:tc>
        <w:tc>
          <w:tcPr>
            <w:tcW w:w="948" w:type="pct"/>
            <w:tcBorders>
              <w:top w:val="single" w:sz="6" w:space="0" w:color="F2A16A"/>
              <w:bottom w:val="single" w:sz="18" w:space="0" w:color="F2A16A"/>
            </w:tcBorders>
            <w:shd w:val="clear" w:color="auto" w:fill="auto"/>
          </w:tcPr>
          <w:p w14:paraId="67701D93" w14:textId="344F9BA9" w:rsidR="007364C1" w:rsidRPr="00E03465" w:rsidRDefault="007364C1" w:rsidP="007364C1">
            <w:pPr>
              <w:spacing w:after="0" w:line="240" w:lineRule="auto"/>
              <w:jc w:val="center"/>
              <w:rPr>
                <w:rFonts w:ascii="Calibri" w:eastAsia="Times New Roman" w:hAnsi="Calibri" w:cs="Calibri"/>
                <w:b/>
                <w:w w:val="102"/>
                <w:lang w:eastAsia="el-GR"/>
              </w:rPr>
            </w:pPr>
            <w:r>
              <w:rPr>
                <w:rFonts w:ascii="Calibri" w:eastAsia="Times New Roman" w:hAnsi="Calibri" w:cs="Calibri"/>
                <w:b/>
                <w:w w:val="102"/>
                <w:lang w:eastAsia="el-GR"/>
              </w:rPr>
              <w:t>30.03.2022 31.12.2022</w:t>
            </w:r>
          </w:p>
        </w:tc>
        <w:tc>
          <w:tcPr>
            <w:tcW w:w="771" w:type="pct"/>
            <w:tcBorders>
              <w:top w:val="single" w:sz="6" w:space="0" w:color="F2A16A"/>
              <w:bottom w:val="single" w:sz="18" w:space="0" w:color="F2A16A"/>
            </w:tcBorders>
            <w:shd w:val="clear" w:color="auto" w:fill="auto"/>
          </w:tcPr>
          <w:p w14:paraId="532B8045" w14:textId="77777777" w:rsidR="007364C1" w:rsidRPr="00E03465" w:rsidRDefault="007364C1" w:rsidP="007364C1">
            <w:pPr>
              <w:spacing w:after="0" w:line="240" w:lineRule="auto"/>
              <w:jc w:val="center"/>
              <w:rPr>
                <w:rFonts w:ascii="Calibri" w:eastAsia="Times New Roman" w:hAnsi="Calibri" w:cs="Calibri"/>
                <w:b/>
                <w:w w:val="102"/>
                <w:lang w:eastAsia="el-GR"/>
              </w:rPr>
            </w:pPr>
            <w:r>
              <w:rPr>
                <w:rFonts w:ascii="Calibri" w:eastAsia="Times New Roman" w:hAnsi="Calibri" w:cs="Calibri"/>
                <w:b/>
                <w:w w:val="102"/>
                <w:lang w:eastAsia="el-GR"/>
              </w:rPr>
              <w:t>2023</w:t>
            </w:r>
          </w:p>
        </w:tc>
        <w:tc>
          <w:tcPr>
            <w:tcW w:w="773" w:type="pct"/>
            <w:tcBorders>
              <w:top w:val="single" w:sz="6" w:space="0" w:color="F2A16A"/>
              <w:bottom w:val="single" w:sz="18" w:space="0" w:color="F2A16A"/>
            </w:tcBorders>
            <w:shd w:val="clear" w:color="auto" w:fill="auto"/>
          </w:tcPr>
          <w:p w14:paraId="46E4B82C" w14:textId="77777777" w:rsidR="007364C1" w:rsidRPr="00E03465" w:rsidRDefault="007364C1" w:rsidP="007364C1">
            <w:pPr>
              <w:spacing w:after="0" w:line="240" w:lineRule="auto"/>
              <w:jc w:val="center"/>
              <w:rPr>
                <w:rFonts w:ascii="Calibri" w:eastAsia="Times New Roman" w:hAnsi="Calibri" w:cs="Calibri"/>
                <w:b/>
                <w:w w:val="102"/>
                <w:lang w:eastAsia="el-GR"/>
              </w:rPr>
            </w:pPr>
            <w:r>
              <w:rPr>
                <w:rFonts w:ascii="Calibri" w:eastAsia="Times New Roman" w:hAnsi="Calibri" w:cs="Calibri"/>
                <w:b/>
                <w:w w:val="102"/>
                <w:lang w:eastAsia="el-GR"/>
              </w:rPr>
              <w:t>2024</w:t>
            </w:r>
          </w:p>
        </w:tc>
      </w:tr>
      <w:tr w:rsidR="007364C1" w:rsidRPr="00F8297B" w14:paraId="53499DE2" w14:textId="77777777" w:rsidTr="000A1C4E">
        <w:trPr>
          <w:trHeight w:val="567"/>
          <w:jc w:val="center"/>
        </w:trPr>
        <w:tc>
          <w:tcPr>
            <w:tcW w:w="2508" w:type="pct"/>
            <w:tcBorders>
              <w:top w:val="single" w:sz="18" w:space="0" w:color="F2A16A"/>
            </w:tcBorders>
            <w:shd w:val="clear" w:color="auto" w:fill="auto"/>
            <w:vAlign w:val="center"/>
          </w:tcPr>
          <w:p w14:paraId="23C4DA6D" w14:textId="77777777" w:rsidR="007364C1" w:rsidRPr="00E03465" w:rsidRDefault="007364C1" w:rsidP="003D417E">
            <w:pPr>
              <w:spacing w:after="0" w:line="300" w:lineRule="auto"/>
              <w:ind w:left="180"/>
              <w:rPr>
                <w:rFonts w:ascii="Calibri" w:eastAsia="Times New Roman" w:hAnsi="Calibri" w:cs="Calibri"/>
                <w:color w:val="000000"/>
                <w:w w:val="102"/>
                <w:sz w:val="20"/>
                <w:lang w:eastAsia="el-GR"/>
              </w:rPr>
            </w:pPr>
            <w:r>
              <w:rPr>
                <w:rFonts w:ascii="Calibri" w:eastAsia="Times New Roman" w:hAnsi="Calibri" w:cs="Calibri"/>
                <w:color w:val="000000"/>
                <w:w w:val="102"/>
                <w:lang w:eastAsia="el-GR"/>
              </w:rPr>
              <w:t>Έκδοση πιστοποιητικών Οικογενειακής Κ</w:t>
            </w:r>
            <w:r w:rsidRPr="00E03465">
              <w:rPr>
                <w:rFonts w:ascii="Calibri" w:eastAsia="Times New Roman" w:hAnsi="Calibri" w:cs="Calibri"/>
                <w:color w:val="000000"/>
                <w:w w:val="102"/>
                <w:lang w:eastAsia="el-GR"/>
              </w:rPr>
              <w:t>ατάστασης</w:t>
            </w:r>
          </w:p>
        </w:tc>
        <w:tc>
          <w:tcPr>
            <w:tcW w:w="948" w:type="pct"/>
            <w:tcBorders>
              <w:top w:val="single" w:sz="18" w:space="0" w:color="F2A16A"/>
            </w:tcBorders>
            <w:shd w:val="clear" w:color="auto" w:fill="auto"/>
            <w:vAlign w:val="center"/>
          </w:tcPr>
          <w:p w14:paraId="51FC53CD" w14:textId="6D1383A6" w:rsidR="007364C1" w:rsidRPr="00F8297B" w:rsidRDefault="007364C1" w:rsidP="002671CB">
            <w:pPr>
              <w:spacing w:after="0" w:line="300"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909</w:t>
            </w:r>
          </w:p>
        </w:tc>
        <w:tc>
          <w:tcPr>
            <w:tcW w:w="771" w:type="pct"/>
            <w:tcBorders>
              <w:top w:val="single" w:sz="18" w:space="0" w:color="F2A16A"/>
            </w:tcBorders>
            <w:shd w:val="clear" w:color="auto" w:fill="auto"/>
            <w:vAlign w:val="center"/>
          </w:tcPr>
          <w:p w14:paraId="5827AEE5" w14:textId="77777777" w:rsidR="007364C1" w:rsidRPr="00F8297B" w:rsidRDefault="007364C1" w:rsidP="003D417E">
            <w:pPr>
              <w:spacing w:after="0" w:line="300"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1.006</w:t>
            </w:r>
          </w:p>
        </w:tc>
        <w:tc>
          <w:tcPr>
            <w:tcW w:w="773" w:type="pct"/>
            <w:tcBorders>
              <w:top w:val="single" w:sz="18" w:space="0" w:color="F2A16A"/>
            </w:tcBorders>
            <w:shd w:val="clear" w:color="auto" w:fill="auto"/>
            <w:vAlign w:val="center"/>
          </w:tcPr>
          <w:p w14:paraId="056D75B7" w14:textId="77777777" w:rsidR="007364C1" w:rsidRPr="00F8297B" w:rsidRDefault="007364C1" w:rsidP="003D417E">
            <w:pPr>
              <w:spacing w:after="0" w:line="300"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560</w:t>
            </w:r>
          </w:p>
        </w:tc>
      </w:tr>
      <w:tr w:rsidR="007364C1" w:rsidRPr="00F8297B" w14:paraId="0DDF2CA9" w14:textId="77777777" w:rsidTr="00EA3BFE">
        <w:trPr>
          <w:trHeight w:val="567"/>
          <w:jc w:val="center"/>
        </w:trPr>
        <w:tc>
          <w:tcPr>
            <w:tcW w:w="2508" w:type="pct"/>
            <w:shd w:val="clear" w:color="auto" w:fill="auto"/>
            <w:vAlign w:val="center"/>
          </w:tcPr>
          <w:p w14:paraId="4A3ACDFA" w14:textId="77777777" w:rsidR="007364C1" w:rsidRPr="007F04EE" w:rsidRDefault="007364C1" w:rsidP="003D417E">
            <w:pPr>
              <w:spacing w:after="0" w:line="300" w:lineRule="auto"/>
              <w:ind w:left="180"/>
              <w:rPr>
                <w:rFonts w:ascii="Calibri" w:eastAsia="Times New Roman" w:hAnsi="Calibri" w:cs="Calibri"/>
                <w:w w:val="102"/>
                <w:sz w:val="20"/>
                <w:lang w:eastAsia="el-GR"/>
              </w:rPr>
            </w:pPr>
            <w:r>
              <w:rPr>
                <w:rFonts w:ascii="Calibri" w:eastAsia="Times New Roman" w:hAnsi="Calibri" w:cs="Calibri"/>
                <w:w w:val="102"/>
                <w:lang w:eastAsia="el-GR"/>
              </w:rPr>
              <w:t>Έκδοση πιστοποιητικών Εγγύτερων Σ</w:t>
            </w:r>
            <w:r w:rsidRPr="007F04EE">
              <w:rPr>
                <w:rFonts w:ascii="Calibri" w:eastAsia="Times New Roman" w:hAnsi="Calibri" w:cs="Calibri"/>
                <w:w w:val="102"/>
                <w:lang w:eastAsia="el-GR"/>
              </w:rPr>
              <w:t>υγγενών</w:t>
            </w:r>
          </w:p>
        </w:tc>
        <w:tc>
          <w:tcPr>
            <w:tcW w:w="948" w:type="pct"/>
            <w:shd w:val="clear" w:color="auto" w:fill="auto"/>
            <w:vAlign w:val="center"/>
          </w:tcPr>
          <w:p w14:paraId="4CFCD8B8" w14:textId="77777777" w:rsidR="007364C1" w:rsidRPr="00F8297B" w:rsidRDefault="007364C1" w:rsidP="003D417E">
            <w:pPr>
              <w:spacing w:after="0" w:line="300"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68</w:t>
            </w:r>
          </w:p>
        </w:tc>
        <w:tc>
          <w:tcPr>
            <w:tcW w:w="771" w:type="pct"/>
            <w:shd w:val="clear" w:color="auto" w:fill="auto"/>
            <w:vAlign w:val="center"/>
          </w:tcPr>
          <w:p w14:paraId="1B12F013" w14:textId="77777777" w:rsidR="007364C1" w:rsidRPr="00F8297B" w:rsidRDefault="007364C1" w:rsidP="003D417E">
            <w:pPr>
              <w:spacing w:after="0" w:line="300"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156</w:t>
            </w:r>
          </w:p>
        </w:tc>
        <w:tc>
          <w:tcPr>
            <w:tcW w:w="773" w:type="pct"/>
            <w:shd w:val="clear" w:color="auto" w:fill="auto"/>
            <w:vAlign w:val="center"/>
          </w:tcPr>
          <w:p w14:paraId="4090CB97" w14:textId="77777777" w:rsidR="007364C1" w:rsidRPr="00F8297B" w:rsidRDefault="007364C1" w:rsidP="003D417E">
            <w:pPr>
              <w:spacing w:after="0" w:line="300"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217</w:t>
            </w:r>
          </w:p>
        </w:tc>
      </w:tr>
      <w:tr w:rsidR="007364C1" w:rsidRPr="00F8297B" w14:paraId="56DD9D12" w14:textId="77777777" w:rsidTr="00EA3BFE">
        <w:trPr>
          <w:trHeight w:val="567"/>
          <w:jc w:val="center"/>
        </w:trPr>
        <w:tc>
          <w:tcPr>
            <w:tcW w:w="2508" w:type="pct"/>
            <w:shd w:val="clear" w:color="auto" w:fill="auto"/>
            <w:vAlign w:val="center"/>
          </w:tcPr>
          <w:p w14:paraId="45C109D7" w14:textId="77777777" w:rsidR="007364C1" w:rsidRPr="007F04EE" w:rsidRDefault="007364C1" w:rsidP="003D417E">
            <w:pPr>
              <w:spacing w:after="0" w:line="300" w:lineRule="auto"/>
              <w:ind w:left="180"/>
              <w:rPr>
                <w:rFonts w:ascii="Calibri" w:eastAsia="Times New Roman" w:hAnsi="Calibri" w:cs="Calibri"/>
                <w:w w:val="102"/>
                <w:lang w:eastAsia="el-GR"/>
              </w:rPr>
            </w:pPr>
            <w:r>
              <w:rPr>
                <w:rFonts w:ascii="Calibri" w:eastAsia="Times New Roman" w:hAnsi="Calibri" w:cs="Calibri"/>
                <w:w w:val="102"/>
                <w:lang w:eastAsia="el-GR"/>
              </w:rPr>
              <w:t>Έκδοση Π</w:t>
            </w:r>
            <w:r w:rsidRPr="007F04EE">
              <w:rPr>
                <w:rFonts w:ascii="Calibri" w:eastAsia="Times New Roman" w:hAnsi="Calibri" w:cs="Calibri"/>
                <w:w w:val="102"/>
                <w:lang w:eastAsia="el-GR"/>
              </w:rPr>
              <w:t xml:space="preserve">ιστοποιητικών </w:t>
            </w:r>
            <w:r>
              <w:rPr>
                <w:rFonts w:ascii="Calibri" w:eastAsia="Times New Roman" w:hAnsi="Calibri" w:cs="Calibri"/>
                <w:w w:val="102"/>
                <w:lang w:eastAsia="el-GR"/>
              </w:rPr>
              <w:t>Γέννησης</w:t>
            </w:r>
          </w:p>
        </w:tc>
        <w:tc>
          <w:tcPr>
            <w:tcW w:w="948" w:type="pct"/>
            <w:shd w:val="clear" w:color="auto" w:fill="auto"/>
            <w:vAlign w:val="center"/>
          </w:tcPr>
          <w:p w14:paraId="19A34AA9" w14:textId="77777777" w:rsidR="007364C1" w:rsidRPr="00F8297B" w:rsidRDefault="007364C1" w:rsidP="003D417E">
            <w:pPr>
              <w:spacing w:after="0" w:line="300"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98</w:t>
            </w:r>
          </w:p>
        </w:tc>
        <w:tc>
          <w:tcPr>
            <w:tcW w:w="771" w:type="pct"/>
            <w:shd w:val="clear" w:color="auto" w:fill="auto"/>
            <w:vAlign w:val="center"/>
          </w:tcPr>
          <w:p w14:paraId="2873E8CC" w14:textId="77777777" w:rsidR="007364C1" w:rsidRPr="00F8297B" w:rsidRDefault="007364C1" w:rsidP="003D417E">
            <w:pPr>
              <w:spacing w:after="0" w:line="300"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83</w:t>
            </w:r>
          </w:p>
        </w:tc>
        <w:tc>
          <w:tcPr>
            <w:tcW w:w="773" w:type="pct"/>
            <w:shd w:val="clear" w:color="auto" w:fill="auto"/>
            <w:vAlign w:val="center"/>
          </w:tcPr>
          <w:p w14:paraId="01B6A4D1" w14:textId="77777777" w:rsidR="007364C1" w:rsidRPr="00F8297B" w:rsidRDefault="007364C1" w:rsidP="003D417E">
            <w:pPr>
              <w:spacing w:after="0" w:line="300" w:lineRule="auto"/>
              <w:jc w:val="center"/>
              <w:rPr>
                <w:rFonts w:ascii="Calibri" w:eastAsia="Times New Roman" w:hAnsi="Calibri" w:cs="Calibri"/>
                <w:color w:val="000000"/>
                <w:w w:val="102"/>
                <w:lang w:eastAsia="el-GR"/>
              </w:rPr>
            </w:pPr>
            <w:r w:rsidRPr="00F8297B">
              <w:rPr>
                <w:rFonts w:ascii="Calibri" w:eastAsia="Times New Roman" w:hAnsi="Calibri" w:cs="Calibri"/>
                <w:color w:val="000000"/>
                <w:w w:val="102"/>
                <w:lang w:eastAsia="el-GR"/>
              </w:rPr>
              <w:t>5</w:t>
            </w:r>
            <w:r>
              <w:rPr>
                <w:rFonts w:ascii="Calibri" w:eastAsia="Times New Roman" w:hAnsi="Calibri" w:cs="Calibri"/>
                <w:color w:val="000000"/>
                <w:w w:val="102"/>
                <w:lang w:eastAsia="el-GR"/>
              </w:rPr>
              <w:t>6</w:t>
            </w:r>
          </w:p>
        </w:tc>
      </w:tr>
      <w:tr w:rsidR="007364C1" w:rsidRPr="00F8297B" w14:paraId="40439A06" w14:textId="77777777" w:rsidTr="00EA3BFE">
        <w:trPr>
          <w:trHeight w:val="567"/>
          <w:jc w:val="center"/>
        </w:trPr>
        <w:tc>
          <w:tcPr>
            <w:tcW w:w="2508" w:type="pct"/>
            <w:shd w:val="clear" w:color="auto" w:fill="auto"/>
            <w:vAlign w:val="center"/>
          </w:tcPr>
          <w:p w14:paraId="0EDFAFC2" w14:textId="77777777" w:rsidR="007364C1" w:rsidRPr="007F04EE" w:rsidRDefault="007364C1" w:rsidP="003D417E">
            <w:pPr>
              <w:spacing w:after="0" w:line="300" w:lineRule="auto"/>
              <w:ind w:left="180"/>
              <w:rPr>
                <w:rFonts w:ascii="Calibri" w:eastAsia="Times New Roman" w:hAnsi="Calibri" w:cs="Calibri"/>
                <w:w w:val="102"/>
                <w:lang w:eastAsia="el-GR"/>
              </w:rPr>
            </w:pPr>
            <w:r>
              <w:rPr>
                <w:rFonts w:ascii="Calibri" w:eastAsia="Times New Roman" w:hAnsi="Calibri" w:cs="Calibri"/>
                <w:w w:val="102"/>
                <w:lang w:eastAsia="el-GR"/>
              </w:rPr>
              <w:t>Έκδοση Π</w:t>
            </w:r>
            <w:r w:rsidRPr="007F04EE">
              <w:rPr>
                <w:rFonts w:ascii="Calibri" w:eastAsia="Times New Roman" w:hAnsi="Calibri" w:cs="Calibri"/>
                <w:w w:val="102"/>
                <w:lang w:eastAsia="el-GR"/>
              </w:rPr>
              <w:t xml:space="preserve">ιστοποιητικών </w:t>
            </w:r>
            <w:r>
              <w:rPr>
                <w:rFonts w:ascii="Calibri" w:eastAsia="Times New Roman" w:hAnsi="Calibri" w:cs="Calibri"/>
                <w:w w:val="102"/>
                <w:lang w:eastAsia="el-GR"/>
              </w:rPr>
              <w:t>Εντοπιότητας</w:t>
            </w:r>
          </w:p>
        </w:tc>
        <w:tc>
          <w:tcPr>
            <w:tcW w:w="948" w:type="pct"/>
            <w:shd w:val="clear" w:color="auto" w:fill="auto"/>
            <w:vAlign w:val="center"/>
          </w:tcPr>
          <w:p w14:paraId="36666564" w14:textId="77777777" w:rsidR="007364C1" w:rsidRPr="00F8297B" w:rsidRDefault="007364C1" w:rsidP="003D417E">
            <w:pPr>
              <w:spacing w:after="0" w:line="300"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38</w:t>
            </w:r>
          </w:p>
        </w:tc>
        <w:tc>
          <w:tcPr>
            <w:tcW w:w="771" w:type="pct"/>
            <w:shd w:val="clear" w:color="auto" w:fill="auto"/>
            <w:vAlign w:val="center"/>
          </w:tcPr>
          <w:p w14:paraId="114C84D9" w14:textId="77777777" w:rsidR="007364C1" w:rsidRPr="00F8297B" w:rsidRDefault="007364C1" w:rsidP="003D417E">
            <w:pPr>
              <w:spacing w:after="0" w:line="300"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57</w:t>
            </w:r>
          </w:p>
        </w:tc>
        <w:tc>
          <w:tcPr>
            <w:tcW w:w="773" w:type="pct"/>
            <w:shd w:val="clear" w:color="auto" w:fill="auto"/>
            <w:vAlign w:val="center"/>
          </w:tcPr>
          <w:p w14:paraId="3F91324D" w14:textId="77777777" w:rsidR="007364C1" w:rsidRPr="00F8297B" w:rsidRDefault="007364C1" w:rsidP="003D417E">
            <w:pPr>
              <w:spacing w:after="0" w:line="300"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46</w:t>
            </w:r>
          </w:p>
        </w:tc>
      </w:tr>
      <w:tr w:rsidR="007364C1" w:rsidRPr="00F8297B" w14:paraId="44879851" w14:textId="77777777" w:rsidTr="00EA3BFE">
        <w:trPr>
          <w:trHeight w:val="567"/>
          <w:jc w:val="center"/>
        </w:trPr>
        <w:tc>
          <w:tcPr>
            <w:tcW w:w="2508" w:type="pct"/>
            <w:shd w:val="clear" w:color="auto" w:fill="auto"/>
            <w:vAlign w:val="center"/>
          </w:tcPr>
          <w:p w14:paraId="7C78C127" w14:textId="7BE866B2" w:rsidR="007364C1" w:rsidRPr="007F04EE" w:rsidRDefault="007364C1" w:rsidP="003D417E">
            <w:pPr>
              <w:spacing w:after="0" w:line="300" w:lineRule="auto"/>
              <w:ind w:left="180"/>
              <w:rPr>
                <w:rFonts w:ascii="Calibri" w:eastAsia="Times New Roman" w:hAnsi="Calibri" w:cs="Calibri"/>
                <w:w w:val="102"/>
                <w:sz w:val="20"/>
                <w:lang w:eastAsia="el-GR"/>
              </w:rPr>
            </w:pPr>
            <w:r>
              <w:rPr>
                <w:rFonts w:ascii="Calibri" w:eastAsia="Times New Roman" w:hAnsi="Calibri" w:cs="Calibri"/>
                <w:w w:val="102"/>
                <w:lang w:eastAsia="el-GR"/>
              </w:rPr>
              <w:t>Έκδοση Ά</w:t>
            </w:r>
            <w:r w:rsidRPr="007F04EE">
              <w:rPr>
                <w:rFonts w:ascii="Calibri" w:eastAsia="Times New Roman" w:hAnsi="Calibri" w:cs="Calibri"/>
                <w:w w:val="102"/>
                <w:lang w:eastAsia="el-GR"/>
              </w:rPr>
              <w:t>δειας</w:t>
            </w:r>
            <w:r w:rsidR="00BD2F0D">
              <w:rPr>
                <w:rFonts w:ascii="Calibri" w:eastAsia="Times New Roman" w:hAnsi="Calibri" w:cs="Calibri"/>
                <w:w w:val="102"/>
                <w:lang w:eastAsia="el-GR"/>
              </w:rPr>
              <w:t xml:space="preserve"> </w:t>
            </w:r>
            <w:r>
              <w:rPr>
                <w:rFonts w:ascii="Calibri" w:eastAsia="Times New Roman" w:hAnsi="Calibri" w:cs="Calibri"/>
                <w:w w:val="102"/>
                <w:lang w:eastAsia="el-GR"/>
              </w:rPr>
              <w:t>Πολιτικού γ</w:t>
            </w:r>
            <w:r w:rsidRPr="007F04EE">
              <w:rPr>
                <w:rFonts w:ascii="Calibri" w:eastAsia="Times New Roman" w:hAnsi="Calibri" w:cs="Calibri"/>
                <w:w w:val="102"/>
                <w:lang w:eastAsia="el-GR"/>
              </w:rPr>
              <w:t>άμου</w:t>
            </w:r>
          </w:p>
        </w:tc>
        <w:tc>
          <w:tcPr>
            <w:tcW w:w="948" w:type="pct"/>
            <w:shd w:val="clear" w:color="auto" w:fill="auto"/>
            <w:vAlign w:val="center"/>
          </w:tcPr>
          <w:p w14:paraId="3F96E15D" w14:textId="77777777" w:rsidR="007364C1" w:rsidRPr="00F8297B" w:rsidRDefault="007364C1" w:rsidP="003D417E">
            <w:pPr>
              <w:spacing w:after="0" w:line="300" w:lineRule="auto"/>
              <w:jc w:val="center"/>
              <w:rPr>
                <w:rFonts w:ascii="Calibri" w:eastAsia="Times New Roman" w:hAnsi="Calibri" w:cs="Calibri"/>
                <w:color w:val="000000"/>
                <w:w w:val="102"/>
                <w:lang w:eastAsia="el-GR"/>
              </w:rPr>
            </w:pPr>
            <w:r w:rsidRPr="00F8297B">
              <w:rPr>
                <w:rFonts w:ascii="Calibri" w:eastAsia="Times New Roman" w:hAnsi="Calibri" w:cs="Calibri"/>
                <w:color w:val="000000"/>
                <w:w w:val="102"/>
                <w:lang w:eastAsia="el-GR"/>
              </w:rPr>
              <w:t>-</w:t>
            </w:r>
          </w:p>
        </w:tc>
        <w:tc>
          <w:tcPr>
            <w:tcW w:w="771" w:type="pct"/>
            <w:shd w:val="clear" w:color="auto" w:fill="auto"/>
            <w:vAlign w:val="center"/>
          </w:tcPr>
          <w:p w14:paraId="1A5091B7" w14:textId="77777777" w:rsidR="007364C1" w:rsidRPr="00F8297B" w:rsidRDefault="007364C1" w:rsidP="003D417E">
            <w:pPr>
              <w:spacing w:after="0" w:line="300" w:lineRule="auto"/>
              <w:jc w:val="center"/>
              <w:rPr>
                <w:rFonts w:ascii="Calibri" w:eastAsia="Times New Roman" w:hAnsi="Calibri" w:cs="Calibri"/>
                <w:color w:val="000000"/>
                <w:w w:val="102"/>
                <w:lang w:eastAsia="el-GR"/>
              </w:rPr>
            </w:pPr>
            <w:r w:rsidRPr="00F8297B">
              <w:rPr>
                <w:rFonts w:ascii="Calibri" w:eastAsia="Times New Roman" w:hAnsi="Calibri" w:cs="Calibri"/>
                <w:color w:val="000000"/>
                <w:w w:val="102"/>
                <w:lang w:eastAsia="el-GR"/>
              </w:rPr>
              <w:t>06</w:t>
            </w:r>
          </w:p>
        </w:tc>
        <w:tc>
          <w:tcPr>
            <w:tcW w:w="773" w:type="pct"/>
            <w:shd w:val="clear" w:color="auto" w:fill="auto"/>
            <w:vAlign w:val="center"/>
          </w:tcPr>
          <w:p w14:paraId="1FF2E6A9" w14:textId="77777777" w:rsidR="007364C1" w:rsidRPr="00F8297B" w:rsidRDefault="007364C1" w:rsidP="003D417E">
            <w:pPr>
              <w:spacing w:after="0" w:line="300" w:lineRule="auto"/>
              <w:jc w:val="center"/>
              <w:rPr>
                <w:rFonts w:ascii="Calibri" w:eastAsia="Times New Roman" w:hAnsi="Calibri" w:cs="Calibri"/>
                <w:color w:val="000000"/>
                <w:w w:val="102"/>
                <w:lang w:eastAsia="el-GR"/>
              </w:rPr>
            </w:pPr>
            <w:r w:rsidRPr="00F8297B">
              <w:rPr>
                <w:rFonts w:ascii="Calibri" w:eastAsia="Times New Roman" w:hAnsi="Calibri" w:cs="Calibri"/>
                <w:color w:val="000000"/>
                <w:w w:val="102"/>
                <w:lang w:eastAsia="el-GR"/>
              </w:rPr>
              <w:t>16</w:t>
            </w:r>
          </w:p>
        </w:tc>
      </w:tr>
      <w:tr w:rsidR="007364C1" w:rsidRPr="00F8297B" w14:paraId="312C50E5" w14:textId="77777777" w:rsidTr="00EA3BFE">
        <w:trPr>
          <w:trHeight w:val="567"/>
          <w:jc w:val="center"/>
        </w:trPr>
        <w:tc>
          <w:tcPr>
            <w:tcW w:w="2508" w:type="pct"/>
            <w:shd w:val="clear" w:color="auto" w:fill="auto"/>
            <w:vAlign w:val="center"/>
          </w:tcPr>
          <w:p w14:paraId="20EB3ABD" w14:textId="77777777" w:rsidR="007364C1" w:rsidRDefault="007364C1" w:rsidP="003D417E">
            <w:pPr>
              <w:spacing w:after="0" w:line="300" w:lineRule="auto"/>
              <w:ind w:left="180"/>
              <w:rPr>
                <w:rFonts w:ascii="Calibri" w:eastAsia="Times New Roman" w:hAnsi="Calibri" w:cs="Calibri"/>
                <w:color w:val="000000"/>
                <w:w w:val="102"/>
                <w:lang w:eastAsia="el-GR"/>
              </w:rPr>
            </w:pPr>
            <w:r>
              <w:rPr>
                <w:rFonts w:ascii="Calibri" w:eastAsia="Times New Roman" w:hAnsi="Calibri" w:cs="Calibri"/>
                <w:color w:val="000000"/>
                <w:w w:val="102"/>
                <w:lang w:eastAsia="el-GR"/>
              </w:rPr>
              <w:t>Έκδοση Πιστοποιητικών Εγγραφής στα Μητρώα Αρρένων (έως 31.12.2022)</w:t>
            </w:r>
          </w:p>
        </w:tc>
        <w:tc>
          <w:tcPr>
            <w:tcW w:w="948" w:type="pct"/>
            <w:shd w:val="clear" w:color="auto" w:fill="auto"/>
            <w:vAlign w:val="center"/>
          </w:tcPr>
          <w:p w14:paraId="7B3919EE" w14:textId="77777777" w:rsidR="007364C1" w:rsidRPr="00F8297B" w:rsidRDefault="007364C1" w:rsidP="003D417E">
            <w:pPr>
              <w:spacing w:after="0" w:line="300"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10</w:t>
            </w:r>
          </w:p>
        </w:tc>
        <w:tc>
          <w:tcPr>
            <w:tcW w:w="771" w:type="pct"/>
            <w:shd w:val="clear" w:color="auto" w:fill="auto"/>
            <w:vAlign w:val="center"/>
          </w:tcPr>
          <w:p w14:paraId="58A4C548" w14:textId="77777777" w:rsidR="007364C1" w:rsidRPr="00F8297B" w:rsidRDefault="007364C1" w:rsidP="003D417E">
            <w:pPr>
              <w:spacing w:after="0" w:line="300" w:lineRule="auto"/>
              <w:jc w:val="center"/>
              <w:rPr>
                <w:rFonts w:ascii="Calibri" w:eastAsia="Times New Roman" w:hAnsi="Calibri" w:cs="Calibri"/>
                <w:color w:val="000000"/>
                <w:w w:val="102"/>
                <w:lang w:eastAsia="el-GR"/>
              </w:rPr>
            </w:pPr>
            <w:r w:rsidRPr="00F8297B">
              <w:rPr>
                <w:rFonts w:ascii="Calibri" w:eastAsia="Times New Roman" w:hAnsi="Calibri" w:cs="Calibri"/>
                <w:color w:val="000000"/>
                <w:w w:val="102"/>
                <w:lang w:eastAsia="el-GR"/>
              </w:rPr>
              <w:t>-</w:t>
            </w:r>
          </w:p>
        </w:tc>
        <w:tc>
          <w:tcPr>
            <w:tcW w:w="773" w:type="pct"/>
            <w:shd w:val="clear" w:color="auto" w:fill="auto"/>
            <w:vAlign w:val="center"/>
          </w:tcPr>
          <w:p w14:paraId="443144E1" w14:textId="77777777" w:rsidR="007364C1" w:rsidRPr="00F8297B" w:rsidRDefault="007364C1" w:rsidP="003D417E">
            <w:pPr>
              <w:spacing w:after="0" w:line="300" w:lineRule="auto"/>
              <w:jc w:val="center"/>
              <w:rPr>
                <w:rFonts w:ascii="Calibri" w:eastAsia="Times New Roman" w:hAnsi="Calibri" w:cs="Calibri"/>
                <w:color w:val="000000"/>
                <w:w w:val="102"/>
                <w:lang w:eastAsia="el-GR"/>
              </w:rPr>
            </w:pPr>
            <w:r w:rsidRPr="00F8297B">
              <w:rPr>
                <w:rFonts w:ascii="Calibri" w:eastAsia="Times New Roman" w:hAnsi="Calibri" w:cs="Calibri"/>
                <w:color w:val="000000"/>
                <w:w w:val="102"/>
                <w:lang w:eastAsia="el-GR"/>
              </w:rPr>
              <w:t>-</w:t>
            </w:r>
          </w:p>
        </w:tc>
      </w:tr>
      <w:tr w:rsidR="007364C1" w:rsidRPr="00F8297B" w14:paraId="795D65C3" w14:textId="77777777" w:rsidTr="00EA3BFE">
        <w:trPr>
          <w:trHeight w:val="567"/>
          <w:jc w:val="center"/>
        </w:trPr>
        <w:tc>
          <w:tcPr>
            <w:tcW w:w="2508" w:type="pct"/>
            <w:shd w:val="clear" w:color="auto" w:fill="auto"/>
            <w:vAlign w:val="center"/>
          </w:tcPr>
          <w:p w14:paraId="0C281CEA" w14:textId="77777777" w:rsidR="007364C1" w:rsidRPr="007F04EE" w:rsidRDefault="007364C1" w:rsidP="003D417E">
            <w:pPr>
              <w:spacing w:after="0" w:line="300" w:lineRule="auto"/>
              <w:ind w:left="180"/>
              <w:rPr>
                <w:rFonts w:ascii="Calibri" w:eastAsia="Times New Roman" w:hAnsi="Calibri" w:cs="Calibri"/>
                <w:color w:val="FF0000"/>
                <w:w w:val="102"/>
                <w:lang w:eastAsia="el-GR"/>
              </w:rPr>
            </w:pPr>
            <w:r>
              <w:rPr>
                <w:rFonts w:ascii="Calibri" w:eastAsia="Times New Roman" w:hAnsi="Calibri" w:cs="Calibri"/>
                <w:color w:val="000000"/>
                <w:w w:val="102"/>
                <w:lang w:eastAsia="el-GR"/>
              </w:rPr>
              <w:t>Έκδοση Π</w:t>
            </w:r>
            <w:r w:rsidRPr="00E03465">
              <w:rPr>
                <w:rFonts w:ascii="Calibri" w:eastAsia="Times New Roman" w:hAnsi="Calibri" w:cs="Calibri"/>
                <w:color w:val="000000"/>
                <w:w w:val="102"/>
                <w:lang w:eastAsia="el-GR"/>
              </w:rPr>
              <w:t xml:space="preserve">ιστοποιητικών </w:t>
            </w:r>
            <w:r>
              <w:rPr>
                <w:rFonts w:ascii="Calibri" w:eastAsia="Times New Roman" w:hAnsi="Calibri" w:cs="Calibri"/>
                <w:color w:val="000000"/>
                <w:w w:val="102"/>
                <w:lang w:eastAsia="el-GR"/>
              </w:rPr>
              <w:t>Ιθαγένειας</w:t>
            </w:r>
          </w:p>
        </w:tc>
        <w:tc>
          <w:tcPr>
            <w:tcW w:w="948" w:type="pct"/>
            <w:shd w:val="clear" w:color="auto" w:fill="auto"/>
            <w:vAlign w:val="center"/>
          </w:tcPr>
          <w:p w14:paraId="79E9E790" w14:textId="77777777" w:rsidR="007364C1" w:rsidRPr="00F8297B" w:rsidRDefault="007364C1" w:rsidP="003D417E">
            <w:pPr>
              <w:spacing w:after="0" w:line="300"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w:t>
            </w:r>
          </w:p>
        </w:tc>
        <w:tc>
          <w:tcPr>
            <w:tcW w:w="771" w:type="pct"/>
            <w:shd w:val="clear" w:color="auto" w:fill="auto"/>
            <w:vAlign w:val="center"/>
          </w:tcPr>
          <w:p w14:paraId="1D65861C" w14:textId="77777777" w:rsidR="007364C1" w:rsidRPr="00F8297B" w:rsidRDefault="007364C1" w:rsidP="003D417E">
            <w:pPr>
              <w:spacing w:after="0" w:line="300" w:lineRule="auto"/>
              <w:jc w:val="center"/>
              <w:rPr>
                <w:rFonts w:ascii="Calibri" w:eastAsia="Times New Roman" w:hAnsi="Calibri" w:cs="Calibri"/>
                <w:color w:val="000000"/>
                <w:w w:val="102"/>
                <w:lang w:eastAsia="el-GR"/>
              </w:rPr>
            </w:pPr>
            <w:r w:rsidRPr="00F8297B">
              <w:rPr>
                <w:rFonts w:ascii="Calibri" w:eastAsia="Times New Roman" w:hAnsi="Calibri" w:cs="Calibri"/>
                <w:color w:val="000000"/>
                <w:w w:val="102"/>
                <w:lang w:eastAsia="el-GR"/>
              </w:rPr>
              <w:t>02</w:t>
            </w:r>
          </w:p>
        </w:tc>
        <w:tc>
          <w:tcPr>
            <w:tcW w:w="773" w:type="pct"/>
            <w:shd w:val="clear" w:color="auto" w:fill="auto"/>
            <w:vAlign w:val="center"/>
          </w:tcPr>
          <w:p w14:paraId="5AD6B151" w14:textId="77777777" w:rsidR="007364C1" w:rsidRPr="00F8297B" w:rsidRDefault="007364C1" w:rsidP="003D417E">
            <w:pPr>
              <w:spacing w:after="0" w:line="300"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w:t>
            </w:r>
          </w:p>
        </w:tc>
      </w:tr>
    </w:tbl>
    <w:p w14:paraId="05334FF3" w14:textId="77777777" w:rsidR="00DB3114" w:rsidRDefault="00DB3114" w:rsidP="00DB3114">
      <w:pPr>
        <w:tabs>
          <w:tab w:val="left" w:pos="1620"/>
        </w:tabs>
        <w:spacing w:before="120" w:line="300" w:lineRule="auto"/>
        <w:jc w:val="both"/>
        <w:rPr>
          <w:color w:val="595959" w:themeColor="text1" w:themeTint="A6"/>
          <w:spacing w:val="15"/>
          <w:w w:val="102"/>
          <w:sz w:val="20"/>
          <w:szCs w:val="20"/>
        </w:rPr>
      </w:pPr>
      <w:r w:rsidRPr="002767A2">
        <w:rPr>
          <w:color w:val="595959" w:themeColor="text1" w:themeTint="A6"/>
          <w:spacing w:val="15"/>
          <w:w w:val="102"/>
          <w:sz w:val="20"/>
          <w:szCs w:val="20"/>
        </w:rPr>
        <w:t>Πηγή</w:t>
      </w:r>
      <w:r>
        <w:rPr>
          <w:color w:val="595959" w:themeColor="text1" w:themeTint="A6"/>
          <w:spacing w:val="15"/>
          <w:w w:val="102"/>
          <w:sz w:val="20"/>
          <w:szCs w:val="20"/>
        </w:rPr>
        <w:t>:</w:t>
      </w:r>
      <w:r w:rsidRPr="002767A2">
        <w:rPr>
          <w:color w:val="595959" w:themeColor="text1" w:themeTint="A6"/>
          <w:spacing w:val="15"/>
          <w:w w:val="102"/>
          <w:sz w:val="20"/>
          <w:szCs w:val="20"/>
        </w:rPr>
        <w:t xml:space="preserve"> Τμήμα Δ</w:t>
      </w:r>
      <w:r>
        <w:rPr>
          <w:color w:val="595959" w:themeColor="text1" w:themeTint="A6"/>
          <w:spacing w:val="15"/>
          <w:w w:val="102"/>
          <w:sz w:val="20"/>
          <w:szCs w:val="20"/>
        </w:rPr>
        <w:t>ημοτικής Κατάστασης και Ληξιαρχείου</w:t>
      </w:r>
    </w:p>
    <w:tbl>
      <w:tblPr>
        <w:tblW w:w="5149" w:type="pct"/>
        <w:jc w:val="center"/>
        <w:tblBorders>
          <w:top w:val="single" w:sz="8" w:space="0" w:color="F2A16A"/>
          <w:left w:val="single" w:sz="8" w:space="0" w:color="F2A16A"/>
          <w:bottom w:val="single" w:sz="8" w:space="0" w:color="F2A16A"/>
          <w:right w:val="single" w:sz="8" w:space="0" w:color="F2A16A"/>
          <w:insideH w:val="single" w:sz="6" w:space="0" w:color="F2A16A"/>
          <w:insideV w:val="single" w:sz="6" w:space="0" w:color="F2A16A"/>
        </w:tblBorders>
        <w:tblLook w:val="04A0" w:firstRow="1" w:lastRow="0" w:firstColumn="1" w:lastColumn="0" w:noHBand="0" w:noVBand="1"/>
      </w:tblPr>
      <w:tblGrid>
        <w:gridCol w:w="4531"/>
        <w:gridCol w:w="1340"/>
        <w:gridCol w:w="1307"/>
        <w:gridCol w:w="1311"/>
      </w:tblGrid>
      <w:tr w:rsidR="003D417E" w:rsidRPr="00E03465" w14:paraId="5F4DED31" w14:textId="77777777" w:rsidTr="00C04075">
        <w:trPr>
          <w:trHeight w:val="680"/>
          <w:jc w:val="center"/>
        </w:trPr>
        <w:tc>
          <w:tcPr>
            <w:tcW w:w="5000" w:type="pct"/>
            <w:gridSpan w:val="4"/>
            <w:tcBorders>
              <w:bottom w:val="single" w:sz="6" w:space="0" w:color="F2A16A"/>
            </w:tcBorders>
            <w:shd w:val="clear" w:color="auto" w:fill="F7C7A7"/>
          </w:tcPr>
          <w:p w14:paraId="0E188FB6" w14:textId="514D7AC2" w:rsidR="003D417E" w:rsidRPr="00E03465" w:rsidRDefault="003D417E" w:rsidP="003437C4">
            <w:pPr>
              <w:spacing w:before="120" w:after="120" w:line="240" w:lineRule="auto"/>
              <w:jc w:val="center"/>
              <w:rPr>
                <w:rFonts w:ascii="Calibri" w:eastAsia="Times New Roman" w:hAnsi="Calibri" w:cs="Calibri"/>
                <w:b/>
                <w:bCs/>
                <w:w w:val="102"/>
                <w:lang w:eastAsia="el-GR"/>
              </w:rPr>
            </w:pPr>
            <w:r>
              <w:rPr>
                <w:rFonts w:ascii="Calibri" w:eastAsia="Times New Roman" w:hAnsi="Calibri" w:cs="Calibri"/>
                <w:b/>
                <w:bCs/>
                <w:w w:val="102"/>
                <w:lang w:eastAsia="el-GR"/>
              </w:rPr>
              <w:t>ΘΕΜΑΤΙΚΕΣ ΥΠΟΘΕΣΕΙΣ ΘΥΡΙΔΕΣ</w:t>
            </w:r>
            <w:r w:rsidR="00BD2F0D">
              <w:rPr>
                <w:rFonts w:ascii="Calibri" w:eastAsia="Times New Roman" w:hAnsi="Calibri" w:cs="Calibri"/>
                <w:b/>
                <w:bCs/>
                <w:w w:val="102"/>
                <w:lang w:eastAsia="el-GR"/>
              </w:rPr>
              <w:t xml:space="preserve"> </w:t>
            </w:r>
            <w:r>
              <w:rPr>
                <w:rFonts w:ascii="Calibri" w:eastAsia="Times New Roman" w:hAnsi="Calibri" w:cs="Calibri"/>
                <w:b/>
                <w:bCs/>
                <w:w w:val="102"/>
                <w:lang w:eastAsia="el-GR"/>
              </w:rPr>
              <w:t>ΛΗΞΙΑΡΧΕΙΟΥ</w:t>
            </w:r>
          </w:p>
        </w:tc>
      </w:tr>
      <w:tr w:rsidR="003D417E" w:rsidRPr="00E03465" w14:paraId="7CC1B4F9" w14:textId="77777777" w:rsidTr="000A1C4E">
        <w:trPr>
          <w:trHeight w:val="680"/>
          <w:jc w:val="center"/>
        </w:trPr>
        <w:tc>
          <w:tcPr>
            <w:tcW w:w="2669" w:type="pct"/>
            <w:tcBorders>
              <w:top w:val="single" w:sz="6" w:space="0" w:color="F2A16A"/>
              <w:bottom w:val="single" w:sz="18" w:space="0" w:color="F2A16A"/>
            </w:tcBorders>
            <w:shd w:val="clear" w:color="auto" w:fill="auto"/>
          </w:tcPr>
          <w:p w14:paraId="4B9153DB" w14:textId="77777777" w:rsidR="003D417E" w:rsidRPr="00E03465" w:rsidRDefault="003D417E" w:rsidP="00EA3BFE">
            <w:pPr>
              <w:spacing w:after="0" w:line="240" w:lineRule="auto"/>
              <w:jc w:val="center"/>
              <w:rPr>
                <w:rFonts w:ascii="Calibri" w:eastAsia="Times New Roman" w:hAnsi="Calibri" w:cs="Calibri"/>
                <w:b/>
                <w:w w:val="102"/>
                <w:lang w:eastAsia="el-GR"/>
              </w:rPr>
            </w:pPr>
          </w:p>
        </w:tc>
        <w:tc>
          <w:tcPr>
            <w:tcW w:w="789" w:type="pct"/>
            <w:tcBorders>
              <w:top w:val="single" w:sz="6" w:space="0" w:color="F2A16A"/>
              <w:bottom w:val="single" w:sz="18" w:space="0" w:color="F2A16A"/>
            </w:tcBorders>
            <w:shd w:val="clear" w:color="auto" w:fill="auto"/>
          </w:tcPr>
          <w:p w14:paraId="214AD758" w14:textId="77777777" w:rsidR="003D417E" w:rsidRPr="00E03465" w:rsidRDefault="003D417E" w:rsidP="000A1C4E">
            <w:pPr>
              <w:spacing w:after="0" w:line="240" w:lineRule="auto"/>
              <w:jc w:val="center"/>
              <w:rPr>
                <w:rFonts w:ascii="Calibri" w:eastAsia="Times New Roman" w:hAnsi="Calibri" w:cs="Calibri"/>
                <w:b/>
                <w:w w:val="102"/>
                <w:lang w:eastAsia="el-GR"/>
              </w:rPr>
            </w:pPr>
            <w:r>
              <w:rPr>
                <w:rFonts w:ascii="Calibri" w:eastAsia="Times New Roman" w:hAnsi="Calibri" w:cs="Calibri"/>
                <w:b/>
                <w:w w:val="102"/>
                <w:lang w:eastAsia="el-GR"/>
              </w:rPr>
              <w:t>30.03.2022 – 31.12.2022</w:t>
            </w:r>
          </w:p>
        </w:tc>
        <w:tc>
          <w:tcPr>
            <w:tcW w:w="770" w:type="pct"/>
            <w:tcBorders>
              <w:top w:val="single" w:sz="6" w:space="0" w:color="F2A16A"/>
              <w:bottom w:val="single" w:sz="18" w:space="0" w:color="F2A16A"/>
            </w:tcBorders>
            <w:shd w:val="clear" w:color="auto" w:fill="auto"/>
          </w:tcPr>
          <w:p w14:paraId="4F341C31" w14:textId="77777777" w:rsidR="003D417E" w:rsidRPr="00E03465" w:rsidRDefault="003D417E" w:rsidP="00EA3BFE">
            <w:pPr>
              <w:spacing w:after="0" w:line="240" w:lineRule="auto"/>
              <w:jc w:val="center"/>
              <w:rPr>
                <w:rFonts w:ascii="Calibri" w:eastAsia="Times New Roman" w:hAnsi="Calibri" w:cs="Calibri"/>
                <w:b/>
                <w:w w:val="102"/>
                <w:lang w:eastAsia="el-GR"/>
              </w:rPr>
            </w:pPr>
            <w:r>
              <w:rPr>
                <w:rFonts w:ascii="Calibri" w:eastAsia="Times New Roman" w:hAnsi="Calibri" w:cs="Calibri"/>
                <w:b/>
                <w:w w:val="102"/>
                <w:lang w:eastAsia="el-GR"/>
              </w:rPr>
              <w:t>2023</w:t>
            </w:r>
          </w:p>
        </w:tc>
        <w:tc>
          <w:tcPr>
            <w:tcW w:w="772" w:type="pct"/>
            <w:tcBorders>
              <w:top w:val="single" w:sz="6" w:space="0" w:color="F2A16A"/>
              <w:bottom w:val="single" w:sz="18" w:space="0" w:color="F2A16A"/>
            </w:tcBorders>
            <w:shd w:val="clear" w:color="auto" w:fill="auto"/>
          </w:tcPr>
          <w:p w14:paraId="1D2A59BF" w14:textId="77777777" w:rsidR="003D417E" w:rsidRPr="00E03465" w:rsidRDefault="003D417E" w:rsidP="00EA3BFE">
            <w:pPr>
              <w:spacing w:after="0" w:line="240" w:lineRule="auto"/>
              <w:jc w:val="center"/>
              <w:rPr>
                <w:rFonts w:ascii="Calibri" w:eastAsia="Times New Roman" w:hAnsi="Calibri" w:cs="Calibri"/>
                <w:b/>
                <w:w w:val="102"/>
                <w:lang w:eastAsia="el-GR"/>
              </w:rPr>
            </w:pPr>
            <w:r>
              <w:rPr>
                <w:rFonts w:ascii="Calibri" w:eastAsia="Times New Roman" w:hAnsi="Calibri" w:cs="Calibri"/>
                <w:b/>
                <w:w w:val="102"/>
                <w:lang w:eastAsia="el-GR"/>
              </w:rPr>
              <w:t>2024</w:t>
            </w:r>
          </w:p>
        </w:tc>
      </w:tr>
      <w:tr w:rsidR="003D417E" w:rsidRPr="00E03465" w14:paraId="4A54B56F" w14:textId="77777777" w:rsidTr="000A1C4E">
        <w:trPr>
          <w:trHeight w:val="567"/>
          <w:jc w:val="center"/>
        </w:trPr>
        <w:tc>
          <w:tcPr>
            <w:tcW w:w="2669" w:type="pct"/>
            <w:tcBorders>
              <w:top w:val="single" w:sz="18" w:space="0" w:color="F2A16A"/>
            </w:tcBorders>
            <w:shd w:val="clear" w:color="auto" w:fill="auto"/>
            <w:vAlign w:val="center"/>
          </w:tcPr>
          <w:p w14:paraId="2E48A454" w14:textId="77777777" w:rsidR="003D417E" w:rsidRPr="003F4263" w:rsidRDefault="003D417E" w:rsidP="00EA3BFE">
            <w:pPr>
              <w:spacing w:after="0" w:line="300" w:lineRule="auto"/>
              <w:ind w:left="180"/>
              <w:rPr>
                <w:rFonts w:ascii="Calibri" w:eastAsia="Times New Roman" w:hAnsi="Calibri" w:cs="Calibri"/>
                <w:color w:val="000000"/>
                <w:w w:val="102"/>
                <w:sz w:val="20"/>
                <w:lang w:val="en-US" w:eastAsia="el-GR"/>
              </w:rPr>
            </w:pPr>
            <w:r>
              <w:rPr>
                <w:rFonts w:ascii="Calibri" w:eastAsia="Times New Roman" w:hAnsi="Calibri" w:cs="Calibri"/>
                <w:color w:val="000000"/>
                <w:w w:val="102"/>
                <w:lang w:eastAsia="el-GR"/>
              </w:rPr>
              <w:t>Έκδοση Ληξιαρχικών Πράξεων Γάμου</w:t>
            </w:r>
          </w:p>
        </w:tc>
        <w:tc>
          <w:tcPr>
            <w:tcW w:w="789" w:type="pct"/>
            <w:tcBorders>
              <w:top w:val="single" w:sz="18" w:space="0" w:color="F2A16A"/>
            </w:tcBorders>
            <w:shd w:val="clear" w:color="auto" w:fill="auto"/>
            <w:vAlign w:val="center"/>
          </w:tcPr>
          <w:p w14:paraId="33D4E556" w14:textId="77777777" w:rsidR="003D417E" w:rsidRPr="00F8297B" w:rsidRDefault="003D417E" w:rsidP="00EA3BFE">
            <w:pPr>
              <w:spacing w:after="0" w:line="300" w:lineRule="auto"/>
              <w:jc w:val="center"/>
              <w:rPr>
                <w:rFonts w:ascii="Calibri" w:eastAsia="Times New Roman" w:hAnsi="Calibri" w:cs="Calibri"/>
                <w:color w:val="000000"/>
                <w:w w:val="102"/>
                <w:lang w:eastAsia="el-GR"/>
              </w:rPr>
            </w:pPr>
            <w:r w:rsidRPr="00F8297B">
              <w:rPr>
                <w:rFonts w:ascii="Calibri" w:eastAsia="Times New Roman" w:hAnsi="Calibri" w:cs="Calibri"/>
                <w:color w:val="000000"/>
                <w:w w:val="102"/>
                <w:lang w:eastAsia="el-GR"/>
              </w:rPr>
              <w:t>06</w:t>
            </w:r>
          </w:p>
        </w:tc>
        <w:tc>
          <w:tcPr>
            <w:tcW w:w="770" w:type="pct"/>
            <w:tcBorders>
              <w:top w:val="single" w:sz="18" w:space="0" w:color="F2A16A"/>
            </w:tcBorders>
            <w:shd w:val="clear" w:color="auto" w:fill="auto"/>
            <w:vAlign w:val="center"/>
          </w:tcPr>
          <w:p w14:paraId="096EDE46" w14:textId="77777777" w:rsidR="003D417E" w:rsidRPr="00F8297B" w:rsidRDefault="003D417E" w:rsidP="00EA3BFE">
            <w:pPr>
              <w:spacing w:after="0" w:line="300"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40</w:t>
            </w:r>
          </w:p>
        </w:tc>
        <w:tc>
          <w:tcPr>
            <w:tcW w:w="772" w:type="pct"/>
            <w:tcBorders>
              <w:top w:val="single" w:sz="18" w:space="0" w:color="F2A16A"/>
            </w:tcBorders>
            <w:shd w:val="clear" w:color="auto" w:fill="auto"/>
            <w:vAlign w:val="center"/>
          </w:tcPr>
          <w:p w14:paraId="7D51E896" w14:textId="77777777" w:rsidR="003D417E" w:rsidRPr="00F8297B" w:rsidRDefault="003D417E" w:rsidP="00EA3BFE">
            <w:pPr>
              <w:spacing w:after="0" w:line="300"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72</w:t>
            </w:r>
          </w:p>
        </w:tc>
      </w:tr>
      <w:tr w:rsidR="003D417E" w:rsidRPr="00E03465" w14:paraId="72585817" w14:textId="77777777" w:rsidTr="00EB4FAA">
        <w:trPr>
          <w:trHeight w:val="567"/>
          <w:jc w:val="center"/>
        </w:trPr>
        <w:tc>
          <w:tcPr>
            <w:tcW w:w="2669" w:type="pct"/>
            <w:shd w:val="clear" w:color="auto" w:fill="auto"/>
            <w:vAlign w:val="center"/>
          </w:tcPr>
          <w:p w14:paraId="2EC12F61" w14:textId="77777777" w:rsidR="003D417E" w:rsidRPr="007F04EE" w:rsidRDefault="003D417E" w:rsidP="00EA3BFE">
            <w:pPr>
              <w:spacing w:after="0" w:line="300" w:lineRule="auto"/>
              <w:ind w:left="180"/>
              <w:rPr>
                <w:rFonts w:ascii="Calibri" w:eastAsia="Times New Roman" w:hAnsi="Calibri" w:cs="Calibri"/>
                <w:w w:val="102"/>
                <w:sz w:val="20"/>
                <w:lang w:eastAsia="el-GR"/>
              </w:rPr>
            </w:pPr>
            <w:r>
              <w:rPr>
                <w:rFonts w:ascii="Calibri" w:eastAsia="Times New Roman" w:hAnsi="Calibri" w:cs="Calibri"/>
                <w:color w:val="000000"/>
                <w:w w:val="102"/>
                <w:lang w:eastAsia="el-GR"/>
              </w:rPr>
              <w:t>Έκδοση Ληξιαρχικών Πράξεων Γέννησης</w:t>
            </w:r>
          </w:p>
        </w:tc>
        <w:tc>
          <w:tcPr>
            <w:tcW w:w="789" w:type="pct"/>
            <w:shd w:val="clear" w:color="auto" w:fill="auto"/>
            <w:vAlign w:val="center"/>
          </w:tcPr>
          <w:p w14:paraId="44435DBA" w14:textId="77777777" w:rsidR="003D417E" w:rsidRPr="00F8297B" w:rsidRDefault="003D417E" w:rsidP="00EA3BFE">
            <w:pPr>
              <w:spacing w:after="0" w:line="300" w:lineRule="auto"/>
              <w:jc w:val="center"/>
              <w:rPr>
                <w:rFonts w:ascii="Calibri" w:eastAsia="Times New Roman" w:hAnsi="Calibri" w:cs="Calibri"/>
                <w:color w:val="000000"/>
                <w:w w:val="102"/>
                <w:lang w:eastAsia="el-GR"/>
              </w:rPr>
            </w:pPr>
            <w:r w:rsidRPr="00F8297B">
              <w:rPr>
                <w:rFonts w:ascii="Calibri" w:eastAsia="Times New Roman" w:hAnsi="Calibri" w:cs="Calibri"/>
                <w:color w:val="000000"/>
                <w:w w:val="102"/>
                <w:lang w:eastAsia="el-GR"/>
              </w:rPr>
              <w:t>22</w:t>
            </w:r>
          </w:p>
        </w:tc>
        <w:tc>
          <w:tcPr>
            <w:tcW w:w="770" w:type="pct"/>
            <w:shd w:val="clear" w:color="auto" w:fill="auto"/>
            <w:vAlign w:val="center"/>
          </w:tcPr>
          <w:p w14:paraId="676F78F7" w14:textId="77777777" w:rsidR="003D417E" w:rsidRPr="00F8297B" w:rsidRDefault="003D417E" w:rsidP="00EA3BFE">
            <w:pPr>
              <w:spacing w:after="0" w:line="300"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47</w:t>
            </w:r>
          </w:p>
        </w:tc>
        <w:tc>
          <w:tcPr>
            <w:tcW w:w="772" w:type="pct"/>
            <w:shd w:val="clear" w:color="auto" w:fill="auto"/>
            <w:vAlign w:val="center"/>
          </w:tcPr>
          <w:p w14:paraId="3A80981D" w14:textId="77777777" w:rsidR="003D417E" w:rsidRPr="00F8297B" w:rsidRDefault="003D417E" w:rsidP="00EA3BFE">
            <w:pPr>
              <w:spacing w:after="0" w:line="300"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36</w:t>
            </w:r>
          </w:p>
        </w:tc>
      </w:tr>
      <w:tr w:rsidR="003D417E" w:rsidRPr="00E03465" w14:paraId="59B5CB1D" w14:textId="77777777" w:rsidTr="00EB4FAA">
        <w:trPr>
          <w:trHeight w:val="567"/>
          <w:jc w:val="center"/>
        </w:trPr>
        <w:tc>
          <w:tcPr>
            <w:tcW w:w="2669" w:type="pct"/>
            <w:shd w:val="clear" w:color="auto" w:fill="auto"/>
            <w:vAlign w:val="center"/>
          </w:tcPr>
          <w:p w14:paraId="4238561A" w14:textId="77777777" w:rsidR="003D417E" w:rsidRPr="007F04EE" w:rsidRDefault="003D417E" w:rsidP="00EA3BFE">
            <w:pPr>
              <w:spacing w:after="0" w:line="300" w:lineRule="auto"/>
              <w:ind w:left="180"/>
              <w:rPr>
                <w:rFonts w:ascii="Calibri" w:eastAsia="Times New Roman" w:hAnsi="Calibri" w:cs="Calibri"/>
                <w:w w:val="102"/>
                <w:lang w:eastAsia="el-GR"/>
              </w:rPr>
            </w:pPr>
            <w:r>
              <w:rPr>
                <w:rFonts w:ascii="Calibri" w:eastAsia="Times New Roman" w:hAnsi="Calibri" w:cs="Calibri"/>
                <w:color w:val="000000"/>
                <w:w w:val="102"/>
                <w:lang w:eastAsia="el-GR"/>
              </w:rPr>
              <w:t>Έκδοση Ληξιαρχικών Πράξεων Θανάτου</w:t>
            </w:r>
          </w:p>
        </w:tc>
        <w:tc>
          <w:tcPr>
            <w:tcW w:w="789" w:type="pct"/>
            <w:shd w:val="clear" w:color="auto" w:fill="auto"/>
            <w:vAlign w:val="center"/>
          </w:tcPr>
          <w:p w14:paraId="064C0515" w14:textId="77777777" w:rsidR="003D417E" w:rsidRPr="00F8297B" w:rsidRDefault="003D417E" w:rsidP="00EA3BFE">
            <w:pPr>
              <w:spacing w:after="0" w:line="300" w:lineRule="auto"/>
              <w:jc w:val="center"/>
              <w:rPr>
                <w:rFonts w:ascii="Calibri" w:eastAsia="Times New Roman" w:hAnsi="Calibri" w:cs="Calibri"/>
                <w:color w:val="000000"/>
                <w:w w:val="102"/>
                <w:lang w:eastAsia="el-GR"/>
              </w:rPr>
            </w:pPr>
            <w:r w:rsidRPr="00F8297B">
              <w:rPr>
                <w:rFonts w:ascii="Calibri" w:eastAsia="Times New Roman" w:hAnsi="Calibri" w:cs="Calibri"/>
                <w:color w:val="000000"/>
                <w:w w:val="102"/>
                <w:lang w:eastAsia="el-GR"/>
              </w:rPr>
              <w:t>09</w:t>
            </w:r>
          </w:p>
        </w:tc>
        <w:tc>
          <w:tcPr>
            <w:tcW w:w="770" w:type="pct"/>
            <w:shd w:val="clear" w:color="auto" w:fill="auto"/>
            <w:vAlign w:val="center"/>
          </w:tcPr>
          <w:p w14:paraId="2D6B9DBE" w14:textId="77777777" w:rsidR="003D417E" w:rsidRPr="00F8297B" w:rsidRDefault="003D417E" w:rsidP="00EA3BFE">
            <w:pPr>
              <w:spacing w:after="0" w:line="300" w:lineRule="auto"/>
              <w:jc w:val="center"/>
              <w:rPr>
                <w:rFonts w:ascii="Calibri" w:eastAsia="Times New Roman" w:hAnsi="Calibri" w:cs="Calibri"/>
                <w:color w:val="000000"/>
                <w:w w:val="102"/>
                <w:lang w:eastAsia="el-GR"/>
              </w:rPr>
            </w:pPr>
            <w:r w:rsidRPr="00F8297B">
              <w:rPr>
                <w:rFonts w:ascii="Calibri" w:eastAsia="Times New Roman" w:hAnsi="Calibri" w:cs="Calibri"/>
                <w:color w:val="000000"/>
                <w:w w:val="102"/>
                <w:lang w:eastAsia="el-GR"/>
              </w:rPr>
              <w:t>1</w:t>
            </w:r>
            <w:r>
              <w:rPr>
                <w:rFonts w:ascii="Calibri" w:eastAsia="Times New Roman" w:hAnsi="Calibri" w:cs="Calibri"/>
                <w:color w:val="000000"/>
                <w:w w:val="102"/>
                <w:lang w:eastAsia="el-GR"/>
              </w:rPr>
              <w:t>8</w:t>
            </w:r>
          </w:p>
        </w:tc>
        <w:tc>
          <w:tcPr>
            <w:tcW w:w="772" w:type="pct"/>
            <w:shd w:val="clear" w:color="auto" w:fill="auto"/>
            <w:vAlign w:val="center"/>
          </w:tcPr>
          <w:p w14:paraId="148F54D2" w14:textId="77777777" w:rsidR="003D417E" w:rsidRPr="00F8297B" w:rsidRDefault="003D417E" w:rsidP="00EA3BFE">
            <w:pPr>
              <w:spacing w:after="0" w:line="300"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34</w:t>
            </w:r>
          </w:p>
        </w:tc>
      </w:tr>
      <w:tr w:rsidR="003D417E" w:rsidRPr="00E03465" w14:paraId="4CA9024F" w14:textId="77777777" w:rsidTr="00EB4FAA">
        <w:trPr>
          <w:trHeight w:val="567"/>
          <w:jc w:val="center"/>
        </w:trPr>
        <w:tc>
          <w:tcPr>
            <w:tcW w:w="2669" w:type="pct"/>
            <w:shd w:val="clear" w:color="auto" w:fill="auto"/>
            <w:vAlign w:val="center"/>
          </w:tcPr>
          <w:p w14:paraId="2E3DF4AC" w14:textId="77777777" w:rsidR="003D417E" w:rsidRPr="007F04EE" w:rsidRDefault="003D417E" w:rsidP="00EA3BFE">
            <w:pPr>
              <w:spacing w:after="0" w:line="300" w:lineRule="auto"/>
              <w:ind w:left="180"/>
              <w:rPr>
                <w:rFonts w:ascii="Calibri" w:eastAsia="Times New Roman" w:hAnsi="Calibri" w:cs="Calibri"/>
                <w:w w:val="102"/>
                <w:lang w:eastAsia="el-GR"/>
              </w:rPr>
            </w:pPr>
            <w:r>
              <w:rPr>
                <w:rFonts w:ascii="Calibri" w:eastAsia="Times New Roman" w:hAnsi="Calibri" w:cs="Calibri"/>
                <w:color w:val="000000"/>
                <w:w w:val="102"/>
                <w:lang w:eastAsia="el-GR"/>
              </w:rPr>
              <w:t>Έκδοση Ληξιαρχικών Πράξεων Συμφώνου Συμβίωσης</w:t>
            </w:r>
          </w:p>
        </w:tc>
        <w:tc>
          <w:tcPr>
            <w:tcW w:w="789" w:type="pct"/>
            <w:shd w:val="clear" w:color="auto" w:fill="auto"/>
            <w:vAlign w:val="center"/>
          </w:tcPr>
          <w:p w14:paraId="19E03BDC" w14:textId="77777777" w:rsidR="003D417E" w:rsidRPr="00F8297B" w:rsidRDefault="003D417E" w:rsidP="00EA3BFE">
            <w:pPr>
              <w:spacing w:after="0" w:line="300" w:lineRule="auto"/>
              <w:jc w:val="center"/>
              <w:rPr>
                <w:rFonts w:ascii="Calibri" w:eastAsia="Times New Roman" w:hAnsi="Calibri" w:cs="Calibri"/>
                <w:color w:val="000000"/>
                <w:w w:val="102"/>
                <w:lang w:eastAsia="el-GR"/>
              </w:rPr>
            </w:pPr>
            <w:r w:rsidRPr="00F8297B">
              <w:rPr>
                <w:rFonts w:ascii="Calibri" w:eastAsia="Times New Roman" w:hAnsi="Calibri" w:cs="Calibri"/>
                <w:color w:val="000000"/>
                <w:w w:val="102"/>
                <w:lang w:eastAsia="el-GR"/>
              </w:rPr>
              <w:t>-</w:t>
            </w:r>
          </w:p>
        </w:tc>
        <w:tc>
          <w:tcPr>
            <w:tcW w:w="770" w:type="pct"/>
            <w:shd w:val="clear" w:color="auto" w:fill="auto"/>
            <w:vAlign w:val="center"/>
          </w:tcPr>
          <w:p w14:paraId="4A652470" w14:textId="77777777" w:rsidR="003D417E" w:rsidRPr="00F8297B" w:rsidRDefault="003D417E" w:rsidP="00EA3BFE">
            <w:pPr>
              <w:spacing w:after="0" w:line="300" w:lineRule="auto"/>
              <w:jc w:val="center"/>
              <w:rPr>
                <w:rFonts w:ascii="Calibri" w:eastAsia="Times New Roman" w:hAnsi="Calibri" w:cs="Calibri"/>
                <w:color w:val="000000"/>
                <w:w w:val="102"/>
                <w:lang w:eastAsia="el-GR"/>
              </w:rPr>
            </w:pPr>
            <w:r w:rsidRPr="00F8297B">
              <w:rPr>
                <w:rFonts w:ascii="Calibri" w:eastAsia="Times New Roman" w:hAnsi="Calibri" w:cs="Calibri"/>
                <w:color w:val="000000"/>
                <w:w w:val="102"/>
                <w:lang w:eastAsia="el-GR"/>
              </w:rPr>
              <w:t>-</w:t>
            </w:r>
          </w:p>
        </w:tc>
        <w:tc>
          <w:tcPr>
            <w:tcW w:w="772" w:type="pct"/>
            <w:shd w:val="clear" w:color="auto" w:fill="auto"/>
            <w:vAlign w:val="center"/>
          </w:tcPr>
          <w:p w14:paraId="2533BB66" w14:textId="77777777" w:rsidR="003D417E" w:rsidRPr="00F8297B" w:rsidRDefault="003D417E" w:rsidP="00EA3BFE">
            <w:pPr>
              <w:spacing w:after="0" w:line="300" w:lineRule="auto"/>
              <w:jc w:val="center"/>
              <w:rPr>
                <w:rFonts w:ascii="Calibri" w:eastAsia="Times New Roman" w:hAnsi="Calibri" w:cs="Calibri"/>
                <w:color w:val="000000"/>
                <w:w w:val="102"/>
                <w:lang w:eastAsia="el-GR"/>
              </w:rPr>
            </w:pPr>
            <w:r w:rsidRPr="00F8297B">
              <w:rPr>
                <w:rFonts w:ascii="Calibri" w:eastAsia="Times New Roman" w:hAnsi="Calibri" w:cs="Calibri"/>
                <w:color w:val="000000"/>
                <w:w w:val="102"/>
                <w:lang w:eastAsia="el-GR"/>
              </w:rPr>
              <w:t>02</w:t>
            </w:r>
          </w:p>
        </w:tc>
      </w:tr>
    </w:tbl>
    <w:p w14:paraId="1C8EDD58" w14:textId="77777777" w:rsidR="00DB3114" w:rsidRPr="002767A2" w:rsidRDefault="00DB3114" w:rsidP="00DB3114">
      <w:pPr>
        <w:tabs>
          <w:tab w:val="left" w:pos="1620"/>
        </w:tabs>
        <w:spacing w:before="120" w:line="300" w:lineRule="auto"/>
        <w:jc w:val="both"/>
        <w:rPr>
          <w:color w:val="595959" w:themeColor="text1" w:themeTint="A6"/>
          <w:spacing w:val="15"/>
          <w:w w:val="102"/>
          <w:sz w:val="20"/>
          <w:szCs w:val="20"/>
        </w:rPr>
      </w:pPr>
      <w:r w:rsidRPr="002767A2">
        <w:rPr>
          <w:color w:val="595959" w:themeColor="text1" w:themeTint="A6"/>
          <w:spacing w:val="15"/>
          <w:w w:val="102"/>
          <w:sz w:val="20"/>
          <w:szCs w:val="20"/>
        </w:rPr>
        <w:t>Πηγή</w:t>
      </w:r>
      <w:r>
        <w:rPr>
          <w:color w:val="595959" w:themeColor="text1" w:themeTint="A6"/>
          <w:spacing w:val="15"/>
          <w:w w:val="102"/>
          <w:sz w:val="20"/>
          <w:szCs w:val="20"/>
        </w:rPr>
        <w:t>:</w:t>
      </w:r>
      <w:r w:rsidRPr="002767A2">
        <w:rPr>
          <w:color w:val="595959" w:themeColor="text1" w:themeTint="A6"/>
          <w:spacing w:val="15"/>
          <w:w w:val="102"/>
          <w:sz w:val="20"/>
          <w:szCs w:val="20"/>
        </w:rPr>
        <w:t xml:space="preserve"> Τμήμα Δ</w:t>
      </w:r>
      <w:r>
        <w:rPr>
          <w:color w:val="595959" w:themeColor="text1" w:themeTint="A6"/>
          <w:spacing w:val="15"/>
          <w:w w:val="102"/>
          <w:sz w:val="20"/>
          <w:szCs w:val="20"/>
        </w:rPr>
        <w:t>ημοτικής Κατάστασης και Ληξιαρχείου</w:t>
      </w:r>
    </w:p>
    <w:p w14:paraId="36A15F81" w14:textId="77777777" w:rsidR="00EA3BFE" w:rsidRDefault="00EA3BFE" w:rsidP="00B75BA3">
      <w:pPr>
        <w:pStyle w:val="3"/>
        <w:spacing w:before="240" w:after="240"/>
        <w:rPr>
          <w:w w:val="102"/>
          <w:lang w:eastAsia="el-GR"/>
        </w:rPr>
      </w:pPr>
      <w:bookmarkStart w:id="44" w:name="_Toc203553147"/>
      <w:r>
        <w:rPr>
          <w:w w:val="102"/>
          <w:lang w:eastAsia="el-GR"/>
        </w:rPr>
        <w:t>Δ. Ηλεκτρονική εξυπηρέτηση πολιτών</w:t>
      </w:r>
      <w:bookmarkEnd w:id="44"/>
      <w:r>
        <w:rPr>
          <w:w w:val="102"/>
          <w:lang w:eastAsia="el-GR"/>
        </w:rPr>
        <w:t xml:space="preserve"> </w:t>
      </w:r>
    </w:p>
    <w:p w14:paraId="67D9A3EA" w14:textId="37DBDC71" w:rsidR="00EA3BFE" w:rsidRDefault="00EA3BFE" w:rsidP="00EA3BFE">
      <w:pPr>
        <w:pStyle w:val="a6"/>
        <w:numPr>
          <w:ilvl w:val="0"/>
          <w:numId w:val="14"/>
        </w:numPr>
        <w:spacing w:before="120" w:after="120" w:line="300" w:lineRule="auto"/>
        <w:ind w:left="357" w:hanging="357"/>
        <w:contextualSpacing w:val="0"/>
        <w:jc w:val="both"/>
        <w:rPr>
          <w:rFonts w:eastAsiaTheme="minorEastAsia" w:cstheme="minorHAnsi"/>
          <w:w w:val="102"/>
          <w:lang w:eastAsia="el-GR"/>
        </w:rPr>
      </w:pPr>
      <w:r w:rsidRPr="001C625B">
        <w:rPr>
          <w:rFonts w:eastAsiaTheme="minorEastAsia" w:cstheme="minorHAnsi"/>
          <w:w w:val="102"/>
          <w:lang w:eastAsia="el-GR"/>
        </w:rPr>
        <w:t xml:space="preserve">Ενημέρωση της ιστοσελίδας του </w:t>
      </w:r>
      <w:r w:rsidR="008D7A8A">
        <w:rPr>
          <w:rFonts w:eastAsiaTheme="minorEastAsia" w:cstheme="minorHAnsi"/>
          <w:w w:val="102"/>
          <w:lang w:eastAsia="el-GR"/>
        </w:rPr>
        <w:t>Δήμου</w:t>
      </w:r>
      <w:r w:rsidRPr="001C625B">
        <w:rPr>
          <w:rFonts w:eastAsiaTheme="minorEastAsia" w:cstheme="minorHAnsi"/>
          <w:w w:val="102"/>
          <w:lang w:eastAsia="el-GR"/>
        </w:rPr>
        <w:t xml:space="preserve"> σχετικά με τις διαδικασίες που απαιτούνται από τους πολίτες, για τη διεκπεραίωση υποθέσεων δημοτολογίου και ληξιαρχείου</w:t>
      </w:r>
      <w:r w:rsidR="00E5661E">
        <w:rPr>
          <w:rFonts w:eastAsiaTheme="minorEastAsia" w:cstheme="minorHAnsi"/>
          <w:w w:val="102"/>
          <w:lang w:eastAsia="el-GR"/>
        </w:rPr>
        <w:t>.</w:t>
      </w:r>
    </w:p>
    <w:p w14:paraId="18B8B5D1" w14:textId="0C9F0F27" w:rsidR="00CE64B5" w:rsidRPr="005C79BC" w:rsidRDefault="00CE64B5" w:rsidP="004339A7">
      <w:pPr>
        <w:pStyle w:val="2"/>
        <w:shd w:val="clear" w:color="auto" w:fill="DEEAF6" w:themeFill="accent5" w:themeFillTint="33"/>
        <w:spacing w:before="360" w:after="360"/>
        <w:jc w:val="center"/>
        <w:rPr>
          <w:rFonts w:eastAsiaTheme="minorEastAsia"/>
          <w:b/>
          <w:bCs/>
          <w:w w:val="102"/>
          <w:sz w:val="28"/>
          <w:szCs w:val="28"/>
          <w:lang w:eastAsia="el-GR"/>
        </w:rPr>
      </w:pPr>
      <w:bookmarkStart w:id="45" w:name="_Toc203553148"/>
      <w:r w:rsidRPr="005C79BC">
        <w:rPr>
          <w:rFonts w:eastAsiaTheme="minorEastAsia"/>
          <w:b/>
          <w:bCs/>
          <w:w w:val="102"/>
          <w:sz w:val="28"/>
          <w:szCs w:val="28"/>
          <w:lang w:eastAsia="el-GR"/>
        </w:rPr>
        <w:lastRenderedPageBreak/>
        <w:t>Τμήμα Κ</w:t>
      </w:r>
      <w:r w:rsidR="00140F5C" w:rsidRPr="005C79BC">
        <w:rPr>
          <w:rFonts w:eastAsiaTheme="minorEastAsia"/>
          <w:b/>
          <w:bCs/>
          <w:w w:val="102"/>
          <w:sz w:val="28"/>
          <w:szCs w:val="28"/>
          <w:lang w:eastAsia="el-GR"/>
        </w:rPr>
        <w:t>έντρο Εξυπηρέτησης Πολιτών (Κ</w:t>
      </w:r>
      <w:r w:rsidRPr="005C79BC">
        <w:rPr>
          <w:rFonts w:eastAsiaTheme="minorEastAsia"/>
          <w:b/>
          <w:bCs/>
          <w:w w:val="102"/>
          <w:sz w:val="28"/>
          <w:szCs w:val="28"/>
          <w:lang w:eastAsia="el-GR"/>
        </w:rPr>
        <w:t>ΕΠ</w:t>
      </w:r>
      <w:r w:rsidR="00140F5C" w:rsidRPr="005C79BC">
        <w:rPr>
          <w:rFonts w:eastAsiaTheme="minorEastAsia"/>
          <w:b/>
          <w:bCs/>
          <w:w w:val="102"/>
          <w:sz w:val="28"/>
          <w:szCs w:val="28"/>
          <w:lang w:eastAsia="el-GR"/>
        </w:rPr>
        <w:t>)</w:t>
      </w:r>
      <w:bookmarkEnd w:id="45"/>
    </w:p>
    <w:p w14:paraId="7F9F6B19" w14:textId="6E3E5E7B" w:rsidR="00140F5C" w:rsidRPr="00B75BA3" w:rsidRDefault="00140F5C" w:rsidP="005649E7">
      <w:pPr>
        <w:spacing w:line="300" w:lineRule="auto"/>
        <w:jc w:val="both"/>
        <w:rPr>
          <w:i/>
          <w:iCs/>
          <w:lang w:eastAsia="el-GR"/>
        </w:rPr>
      </w:pPr>
      <w:r w:rsidRPr="00B75BA3">
        <w:rPr>
          <w:i/>
          <w:iCs/>
          <w:lang w:eastAsia="el-GR"/>
        </w:rPr>
        <w:t xml:space="preserve">Το ΚΕΠ λειτουργεί ως σημείο εξυπηρέτησης των πολιτών για δημόσιες υπηρεσίες, παρέχοντας πληροφορίες και διεκπεραιώνοντας αιτήσεις, γρήγορα και χωρίς γραφειοκρατία. Πρακτικά, εξυπηρετεί τους πολίτες </w:t>
      </w:r>
      <w:r w:rsidR="0015418E" w:rsidRPr="00B75BA3">
        <w:rPr>
          <w:i/>
          <w:iCs/>
          <w:lang w:eastAsia="el-GR"/>
        </w:rPr>
        <w:t xml:space="preserve">στην πρόσβαση σε δεκάδες υπηρεσίες του Δημοσίου και διεκπεραίωση με απλό, φιλικό και άμεσο τρόπο των αιτημάτων τους. </w:t>
      </w:r>
    </w:p>
    <w:p w14:paraId="7D15E270" w14:textId="77777777" w:rsidR="00907299" w:rsidRPr="00907299" w:rsidRDefault="00907299" w:rsidP="00907299">
      <w:pPr>
        <w:spacing w:line="300" w:lineRule="auto"/>
        <w:jc w:val="both"/>
        <w:rPr>
          <w:rFonts w:eastAsia="Times New Roman" w:cstheme="minorHAnsi"/>
          <w:w w:val="102"/>
          <w:lang w:eastAsia="el-GR"/>
        </w:rPr>
      </w:pPr>
      <w:bookmarkStart w:id="46" w:name="_Hlk203068760"/>
      <w:r w:rsidRPr="00907299">
        <w:rPr>
          <w:rFonts w:eastAsia="Times New Roman" w:cstheme="minorHAnsi"/>
          <w:w w:val="102"/>
          <w:lang w:eastAsia="el-GR"/>
        </w:rPr>
        <w:t>Στο πλαίσιο των αρμοδιοτήτων του υλοποιήθηκαν τα εξής:</w:t>
      </w:r>
    </w:p>
    <w:p w14:paraId="506D5046" w14:textId="4E704815" w:rsidR="00140F5C" w:rsidRPr="00CC4D5E" w:rsidRDefault="00FB73A4" w:rsidP="006C5425">
      <w:pPr>
        <w:pStyle w:val="3"/>
        <w:spacing w:before="240" w:after="240"/>
        <w:rPr>
          <w:rFonts w:cstheme="minorHAnsi"/>
        </w:rPr>
      </w:pPr>
      <w:bookmarkStart w:id="47" w:name="_Toc203553149"/>
      <w:bookmarkEnd w:id="46"/>
      <w:r w:rsidRPr="00CC4D5E">
        <w:rPr>
          <w:rFonts w:cstheme="minorHAnsi"/>
          <w:lang w:eastAsia="el-GR"/>
        </w:rPr>
        <w:t xml:space="preserve">Α. </w:t>
      </w:r>
      <w:r w:rsidR="00604ECC" w:rsidRPr="00CC4D5E">
        <w:rPr>
          <w:rFonts w:cstheme="minorHAnsi"/>
        </w:rPr>
        <w:t>Αναβάθμιση των υπηρεσιών και ενίσχυση της αποτελεσματικότητας</w:t>
      </w:r>
      <w:bookmarkEnd w:id="47"/>
    </w:p>
    <w:p w14:paraId="04A8864B" w14:textId="2EB4436B" w:rsidR="00604ECC" w:rsidRDefault="009527E6" w:rsidP="00EB4FAA">
      <w:pPr>
        <w:pStyle w:val="a6"/>
        <w:numPr>
          <w:ilvl w:val="0"/>
          <w:numId w:val="16"/>
        </w:numPr>
        <w:spacing w:line="300" w:lineRule="auto"/>
        <w:ind w:left="357" w:hanging="357"/>
        <w:contextualSpacing w:val="0"/>
        <w:rPr>
          <w:lang w:eastAsia="el-GR"/>
        </w:rPr>
      </w:pPr>
      <w:r w:rsidRPr="009527E6">
        <w:rPr>
          <w:lang w:eastAsia="el-GR"/>
        </w:rPr>
        <w:t xml:space="preserve">Λειτουργία </w:t>
      </w:r>
      <w:r w:rsidRPr="00230877">
        <w:rPr>
          <w:rFonts w:eastAsiaTheme="minorEastAsia" w:cstheme="minorHAnsi"/>
          <w:w w:val="102"/>
          <w:lang w:eastAsia="el-GR"/>
        </w:rPr>
        <w:t>από Δευτέρα έως Παρασκευή 8.00πμ – 19.30μμ και Σάββατο από τις 8.00πμ – 13.30</w:t>
      </w:r>
      <w:r w:rsidR="00E5661E">
        <w:rPr>
          <w:rFonts w:eastAsiaTheme="minorEastAsia" w:cstheme="minorHAnsi"/>
          <w:w w:val="102"/>
          <w:lang w:eastAsia="el-GR"/>
        </w:rPr>
        <w:t xml:space="preserve"> </w:t>
      </w:r>
      <w:r w:rsidRPr="00230877">
        <w:rPr>
          <w:rFonts w:eastAsiaTheme="minorEastAsia" w:cstheme="minorHAnsi"/>
          <w:w w:val="102"/>
          <w:lang w:eastAsia="el-GR"/>
        </w:rPr>
        <w:t>μμ</w:t>
      </w:r>
      <w:r w:rsidR="00E5661E">
        <w:rPr>
          <w:rFonts w:eastAsiaTheme="minorEastAsia" w:cstheme="minorHAnsi"/>
          <w:w w:val="102"/>
          <w:lang w:eastAsia="el-GR"/>
        </w:rPr>
        <w:t>.</w:t>
      </w:r>
      <w:r w:rsidR="007C3F2F" w:rsidRPr="009527E6">
        <w:rPr>
          <w:lang w:eastAsia="el-GR"/>
        </w:rPr>
        <w:t xml:space="preserve"> </w:t>
      </w:r>
    </w:p>
    <w:p w14:paraId="2FF41A8A" w14:textId="0EE41DE9" w:rsidR="00112B2A" w:rsidRPr="00EF0C26" w:rsidRDefault="00112B2A" w:rsidP="00EB4FAA">
      <w:pPr>
        <w:pStyle w:val="a6"/>
        <w:numPr>
          <w:ilvl w:val="0"/>
          <w:numId w:val="16"/>
        </w:numPr>
        <w:spacing w:line="300" w:lineRule="auto"/>
        <w:ind w:left="357" w:hanging="357"/>
        <w:contextualSpacing w:val="0"/>
        <w:jc w:val="both"/>
        <w:rPr>
          <w:lang w:eastAsia="el-GR"/>
        </w:rPr>
      </w:pPr>
      <w:bookmarkStart w:id="48" w:name="_Toc193110582"/>
      <w:r w:rsidRPr="00EF0C26">
        <w:rPr>
          <w:lang w:eastAsia="el-GR"/>
        </w:rPr>
        <w:t>Πλήρης ανακαίνιση του χώρου στέγασης του Κέντρου Εξυπηρέτησης Πολιτών</w:t>
      </w:r>
      <w:r>
        <w:rPr>
          <w:lang w:eastAsia="el-GR"/>
        </w:rPr>
        <w:t xml:space="preserve"> </w:t>
      </w:r>
      <w:r w:rsidRPr="00EF0C26">
        <w:rPr>
          <w:lang w:eastAsia="el-GR"/>
        </w:rPr>
        <w:t xml:space="preserve">με σκοπό τη βελτίωση της λειτουργικότητας του χώρου, την αναβάθμιση των συνθηκών εξυπηρέτησης των πολιτών, καθώς και τη διασφάλιση ενός σύγχρονου, φιλικού και </w:t>
      </w:r>
      <w:proofErr w:type="spellStart"/>
      <w:r w:rsidRPr="00EF0C26">
        <w:rPr>
          <w:lang w:eastAsia="el-GR"/>
        </w:rPr>
        <w:t>προσβάσιμου</w:t>
      </w:r>
      <w:proofErr w:type="spellEnd"/>
      <w:r w:rsidRPr="00EF0C26">
        <w:rPr>
          <w:lang w:eastAsia="el-GR"/>
        </w:rPr>
        <w:t xml:space="preserve"> περιβάλλοντος για το κοινό και το προσωπικό</w:t>
      </w:r>
      <w:r w:rsidR="003A6551">
        <w:rPr>
          <w:lang w:eastAsia="el-GR"/>
        </w:rPr>
        <w:t>.</w:t>
      </w:r>
    </w:p>
    <w:p w14:paraId="168024B4" w14:textId="7C264D4E" w:rsidR="002E4E12" w:rsidRPr="00D05550" w:rsidRDefault="002E4E12" w:rsidP="00EB4FAA">
      <w:pPr>
        <w:numPr>
          <w:ilvl w:val="0"/>
          <w:numId w:val="16"/>
        </w:numPr>
        <w:spacing w:line="300" w:lineRule="auto"/>
        <w:ind w:left="357" w:hanging="357"/>
        <w:jc w:val="both"/>
      </w:pPr>
      <w:r w:rsidRPr="00D05550">
        <w:t>Εφαρμογή Συστήματος Διοίκησης μέσω Στόχων (ΔΜΣ), προσανατολισμένου στη συνεχή βελτίωση της ποιότητας και της αποτελεσματικότητας των παρεχόμενων υπηρεσιών</w:t>
      </w:r>
      <w:r w:rsidR="00E5661E">
        <w:t>.</w:t>
      </w:r>
    </w:p>
    <w:p w14:paraId="6B2007F0" w14:textId="605C228C" w:rsidR="002E4E12" w:rsidRPr="00CC4D5E" w:rsidRDefault="00B33623" w:rsidP="00EB4FAA">
      <w:pPr>
        <w:numPr>
          <w:ilvl w:val="0"/>
          <w:numId w:val="16"/>
        </w:numPr>
        <w:spacing w:line="300" w:lineRule="auto"/>
        <w:ind w:left="357" w:hanging="357"/>
        <w:jc w:val="both"/>
      </w:pPr>
      <w:r w:rsidRPr="00CC4D5E">
        <w:t xml:space="preserve">Εισαγωγή από την κεντρική διοίκηση </w:t>
      </w:r>
      <w:r w:rsidR="002E4E12" w:rsidRPr="00CC4D5E">
        <w:t xml:space="preserve">νέων </w:t>
      </w:r>
      <w:r w:rsidRPr="00CC4D5E">
        <w:t>ψηφιακών εφαρμογών</w:t>
      </w:r>
      <w:bookmarkEnd w:id="48"/>
      <w:r w:rsidR="00E5661E">
        <w:t>.</w:t>
      </w:r>
    </w:p>
    <w:p w14:paraId="44860A12" w14:textId="193CDD8A" w:rsidR="00CE64B5" w:rsidRPr="00CC4D5E" w:rsidRDefault="00170F3A" w:rsidP="00B75BA3">
      <w:pPr>
        <w:pStyle w:val="3"/>
        <w:spacing w:before="240" w:after="240"/>
        <w:rPr>
          <w:rFonts w:eastAsiaTheme="minorEastAsia" w:cstheme="minorHAnsi"/>
          <w:w w:val="102"/>
          <w:lang w:eastAsia="el-GR"/>
        </w:rPr>
      </w:pPr>
      <w:bookmarkStart w:id="49" w:name="_Toc203553150"/>
      <w:r w:rsidRPr="00CC4D5E">
        <w:rPr>
          <w:rFonts w:eastAsiaTheme="minorEastAsia" w:cstheme="minorHAnsi"/>
          <w:w w:val="102"/>
          <w:lang w:eastAsia="el-GR"/>
        </w:rPr>
        <w:t>Β. Εξυπηρέτηση πολιτών</w:t>
      </w:r>
      <w:bookmarkEnd w:id="49"/>
      <w:r w:rsidRPr="00CC4D5E">
        <w:rPr>
          <w:rFonts w:eastAsiaTheme="minorEastAsia" w:cstheme="minorHAnsi"/>
          <w:w w:val="102"/>
          <w:lang w:eastAsia="el-GR"/>
        </w:rPr>
        <w:t xml:space="preserve"> </w:t>
      </w:r>
    </w:p>
    <w:p w14:paraId="24B68C30" w14:textId="49A649D2" w:rsidR="00170F3A" w:rsidRPr="006E5F16" w:rsidRDefault="00112B2A" w:rsidP="005649E7">
      <w:pPr>
        <w:spacing w:line="300" w:lineRule="auto"/>
        <w:jc w:val="both"/>
        <w:rPr>
          <w:rFonts w:eastAsiaTheme="minorEastAsia" w:cstheme="minorHAnsi"/>
          <w:w w:val="102"/>
          <w:lang w:eastAsia="el-GR"/>
        </w:rPr>
      </w:pPr>
      <w:r>
        <w:rPr>
          <w:rFonts w:eastAsiaTheme="minorEastAsia" w:cstheme="minorHAnsi"/>
          <w:w w:val="102"/>
          <w:lang w:eastAsia="el-GR"/>
        </w:rPr>
        <w:t>Τ</w:t>
      </w:r>
      <w:r w:rsidR="00170F3A">
        <w:rPr>
          <w:rFonts w:eastAsiaTheme="minorEastAsia" w:cstheme="minorHAnsi"/>
          <w:w w:val="102"/>
          <w:lang w:eastAsia="el-GR"/>
        </w:rPr>
        <w:t>ο ΚΕΠ. Αγίας Βαρβάρας εξυπηρετεί κατά μέσο όρο, τις εργάσιμες ημέρες</w:t>
      </w:r>
      <w:r w:rsidR="00170F3A" w:rsidRPr="006E5F16">
        <w:rPr>
          <w:rFonts w:eastAsiaTheme="minorEastAsia" w:cstheme="minorHAnsi"/>
          <w:b/>
          <w:w w:val="102"/>
          <w:lang w:eastAsia="el-GR"/>
        </w:rPr>
        <w:t xml:space="preserve"> </w:t>
      </w:r>
      <w:r w:rsidR="00D03B37" w:rsidRPr="00D03B37">
        <w:rPr>
          <w:rFonts w:eastAsiaTheme="minorEastAsia" w:cstheme="minorHAnsi"/>
          <w:b/>
          <w:bCs/>
          <w:w w:val="102"/>
          <w:lang w:eastAsia="el-GR"/>
        </w:rPr>
        <w:t xml:space="preserve">140 </w:t>
      </w:r>
      <w:r w:rsidR="00170F3A" w:rsidRPr="006E5F16">
        <w:rPr>
          <w:rFonts w:eastAsiaTheme="minorEastAsia" w:cstheme="minorHAnsi"/>
          <w:w w:val="102"/>
          <w:lang w:eastAsia="el-GR"/>
        </w:rPr>
        <w:t>πολίτες</w:t>
      </w:r>
      <w:r w:rsidR="00170F3A">
        <w:rPr>
          <w:rFonts w:eastAsiaTheme="minorEastAsia" w:cstheme="minorHAnsi"/>
          <w:w w:val="102"/>
          <w:lang w:eastAsia="el-GR"/>
        </w:rPr>
        <w:t xml:space="preserve"> κάθε ημέρα και </w:t>
      </w:r>
      <w:r w:rsidR="00170F3A" w:rsidRPr="006E5F16">
        <w:rPr>
          <w:rFonts w:eastAsiaTheme="minorEastAsia" w:cstheme="minorHAnsi"/>
          <w:w w:val="102"/>
          <w:lang w:eastAsia="el-GR"/>
        </w:rPr>
        <w:t>Σάββατο</w:t>
      </w:r>
      <w:r w:rsidR="00170F3A">
        <w:rPr>
          <w:rFonts w:eastAsiaTheme="minorEastAsia" w:cstheme="minorHAnsi"/>
          <w:w w:val="102"/>
          <w:lang w:eastAsia="el-GR"/>
        </w:rPr>
        <w:t xml:space="preserve"> </w:t>
      </w:r>
      <w:r w:rsidR="00D03B37" w:rsidRPr="00D03B37">
        <w:rPr>
          <w:rFonts w:eastAsiaTheme="minorEastAsia" w:cstheme="minorHAnsi"/>
          <w:b/>
          <w:bCs/>
          <w:w w:val="102"/>
          <w:lang w:eastAsia="el-GR"/>
        </w:rPr>
        <w:t>35</w:t>
      </w:r>
      <w:r w:rsidR="00170F3A" w:rsidRPr="006E5F16">
        <w:rPr>
          <w:rFonts w:eastAsiaTheme="minorEastAsia" w:cstheme="minorHAnsi"/>
          <w:w w:val="102"/>
          <w:lang w:eastAsia="el-GR"/>
        </w:rPr>
        <w:t xml:space="preserve"> πολίτες</w:t>
      </w:r>
      <w:r w:rsidR="003A6551">
        <w:rPr>
          <w:rFonts w:eastAsiaTheme="minorEastAsia" w:cstheme="minorHAnsi"/>
          <w:w w:val="102"/>
          <w:lang w:eastAsia="el-GR"/>
        </w:rPr>
        <w:t>.</w:t>
      </w:r>
    </w:p>
    <w:p w14:paraId="0A2CD9F1" w14:textId="0B6AEBE3" w:rsidR="00170F3A" w:rsidRDefault="00170F3A">
      <w:pPr>
        <w:pStyle w:val="a6"/>
        <w:numPr>
          <w:ilvl w:val="0"/>
          <w:numId w:val="17"/>
        </w:numPr>
        <w:spacing w:line="300" w:lineRule="auto"/>
        <w:ind w:left="357" w:hanging="357"/>
        <w:contextualSpacing w:val="0"/>
        <w:jc w:val="both"/>
        <w:rPr>
          <w:rFonts w:eastAsiaTheme="minorEastAsia" w:cstheme="minorHAnsi"/>
          <w:color w:val="000000" w:themeColor="text1"/>
          <w:w w:val="102"/>
          <w:lang w:eastAsia="el-GR"/>
        </w:rPr>
      </w:pPr>
      <w:r w:rsidRPr="00AF6CFE">
        <w:rPr>
          <w:rFonts w:eastAsiaTheme="minorEastAsia" w:cstheme="minorHAnsi"/>
          <w:color w:val="000000" w:themeColor="text1"/>
          <w:w w:val="102"/>
          <w:lang w:eastAsia="el-GR"/>
        </w:rPr>
        <w:t>Μέσω του Συστήματος Διαχείρισης Αιτημάτων Πολιτών «</w:t>
      </w:r>
      <w:r w:rsidRPr="00AF6CFE">
        <w:rPr>
          <w:rFonts w:eastAsiaTheme="minorEastAsia" w:cstheme="minorHAnsi"/>
          <w:color w:val="000000" w:themeColor="text1"/>
          <w:w w:val="102"/>
          <w:lang w:val="en-US" w:eastAsia="el-GR"/>
        </w:rPr>
        <w:t>ERMIS</w:t>
      </w:r>
      <w:r w:rsidRPr="00AF6CFE">
        <w:rPr>
          <w:rFonts w:eastAsiaTheme="minorEastAsia" w:cstheme="minorHAnsi"/>
          <w:color w:val="000000" w:themeColor="text1"/>
          <w:w w:val="102"/>
          <w:lang w:eastAsia="el-GR"/>
        </w:rPr>
        <w:t xml:space="preserve">» του Υπουργείου Διοικητικής Μεταρρύθμισης και Ηλεκτρονικής Διακυβέρνησης, </w:t>
      </w:r>
      <w:r w:rsidR="001851B9" w:rsidRPr="00AF6CFE">
        <w:rPr>
          <w:rFonts w:eastAsiaTheme="minorEastAsia" w:cstheme="minorHAnsi"/>
          <w:color w:val="000000" w:themeColor="text1"/>
          <w:w w:val="102"/>
          <w:lang w:eastAsia="el-GR"/>
        </w:rPr>
        <w:t>διεκπεραιώθηκ</w:t>
      </w:r>
      <w:r w:rsidR="001851B9">
        <w:rPr>
          <w:rFonts w:eastAsiaTheme="minorEastAsia" w:cstheme="minorHAnsi"/>
          <w:color w:val="000000" w:themeColor="text1"/>
          <w:w w:val="102"/>
          <w:lang w:eastAsia="el-GR"/>
        </w:rPr>
        <w:t>αν</w:t>
      </w:r>
      <w:r w:rsidR="001851B9" w:rsidRPr="00AF6CFE">
        <w:rPr>
          <w:rFonts w:eastAsiaTheme="minorEastAsia" w:cstheme="minorHAnsi"/>
          <w:color w:val="000000" w:themeColor="text1"/>
          <w:w w:val="102"/>
          <w:lang w:eastAsia="el-GR"/>
        </w:rPr>
        <w:t xml:space="preserve"> </w:t>
      </w:r>
      <w:r w:rsidR="001851B9" w:rsidRPr="00490F12">
        <w:rPr>
          <w:rFonts w:eastAsiaTheme="minorEastAsia" w:cstheme="minorHAnsi"/>
          <w:b/>
          <w:bCs/>
          <w:color w:val="000000" w:themeColor="text1"/>
          <w:w w:val="102"/>
          <w:lang w:eastAsia="el-GR"/>
        </w:rPr>
        <w:t>9.855</w:t>
      </w:r>
      <w:r w:rsidR="001851B9" w:rsidRPr="00AF6CFE">
        <w:rPr>
          <w:rFonts w:eastAsiaTheme="minorEastAsia" w:cstheme="minorHAnsi"/>
          <w:color w:val="000000" w:themeColor="text1"/>
          <w:w w:val="102"/>
          <w:lang w:eastAsia="el-GR"/>
        </w:rPr>
        <w:t xml:space="preserve"> θεματικ</w:t>
      </w:r>
      <w:r w:rsidR="001851B9">
        <w:rPr>
          <w:rFonts w:eastAsiaTheme="minorEastAsia" w:cstheme="minorHAnsi"/>
          <w:color w:val="000000" w:themeColor="text1"/>
          <w:w w:val="102"/>
          <w:lang w:eastAsia="el-GR"/>
        </w:rPr>
        <w:t xml:space="preserve">ές </w:t>
      </w:r>
      <w:r w:rsidR="001851B9" w:rsidRPr="00AF6CFE">
        <w:rPr>
          <w:rFonts w:eastAsiaTheme="minorEastAsia" w:cstheme="minorHAnsi"/>
          <w:color w:val="000000" w:themeColor="text1"/>
          <w:w w:val="102"/>
          <w:lang w:eastAsia="el-GR"/>
        </w:rPr>
        <w:t>υποθέσε</w:t>
      </w:r>
      <w:r w:rsidR="001851B9">
        <w:rPr>
          <w:rFonts w:eastAsiaTheme="minorEastAsia" w:cstheme="minorHAnsi"/>
          <w:color w:val="000000" w:themeColor="text1"/>
          <w:w w:val="102"/>
          <w:lang w:eastAsia="el-GR"/>
        </w:rPr>
        <w:t>ις</w:t>
      </w:r>
      <w:r w:rsidR="001851B9" w:rsidRPr="00AF6CFE">
        <w:rPr>
          <w:rFonts w:eastAsiaTheme="minorEastAsia" w:cstheme="minorHAnsi"/>
          <w:color w:val="000000" w:themeColor="text1"/>
          <w:w w:val="102"/>
          <w:lang w:eastAsia="el-GR"/>
        </w:rPr>
        <w:t xml:space="preserve"> πολιτών</w:t>
      </w:r>
      <w:r w:rsidR="003A6551">
        <w:rPr>
          <w:rFonts w:eastAsiaTheme="minorEastAsia" w:cstheme="minorHAnsi"/>
          <w:color w:val="000000" w:themeColor="text1"/>
          <w:w w:val="102"/>
          <w:lang w:eastAsia="el-GR"/>
        </w:rPr>
        <w:t>.</w:t>
      </w:r>
    </w:p>
    <w:p w14:paraId="7FC11859" w14:textId="1FE81AD7" w:rsidR="004463C4" w:rsidRPr="008641AA" w:rsidRDefault="004463C4">
      <w:pPr>
        <w:pStyle w:val="a6"/>
        <w:numPr>
          <w:ilvl w:val="0"/>
          <w:numId w:val="17"/>
        </w:numPr>
        <w:spacing w:line="300" w:lineRule="auto"/>
        <w:ind w:left="357" w:hanging="357"/>
        <w:contextualSpacing w:val="0"/>
        <w:jc w:val="both"/>
        <w:rPr>
          <w:rFonts w:eastAsiaTheme="minorEastAsia" w:cstheme="minorHAnsi"/>
          <w:color w:val="000000" w:themeColor="text1"/>
          <w:w w:val="102"/>
          <w:lang w:eastAsia="el-GR"/>
        </w:rPr>
      </w:pPr>
      <w:r w:rsidRPr="0094698B">
        <w:rPr>
          <w:rFonts w:eastAsiaTheme="minorEastAsia" w:cstheme="minorHAnsi"/>
          <w:color w:val="000000" w:themeColor="text1"/>
          <w:w w:val="102"/>
          <w:lang w:eastAsia="el-GR"/>
        </w:rPr>
        <w:t xml:space="preserve">Μέσω των </w:t>
      </w:r>
      <w:r w:rsidRPr="0094698B">
        <w:rPr>
          <w:rFonts w:eastAsiaTheme="minorEastAsia" w:cstheme="minorHAnsi"/>
          <w:bCs/>
          <w:color w:val="000000" w:themeColor="text1"/>
          <w:w w:val="102"/>
          <w:lang w:eastAsia="el-GR"/>
        </w:rPr>
        <w:t>εξωτερικών εφαρμογών των Θυρίδων του ΚΕΠ (</w:t>
      </w:r>
      <w:r w:rsidRPr="0094698B">
        <w:rPr>
          <w:rFonts w:eastAsiaTheme="minorEastAsia" w:cstheme="minorHAnsi"/>
          <w:bCs/>
          <w:color w:val="000000" w:themeColor="text1"/>
          <w:w w:val="102"/>
          <w:lang w:val="en-US" w:eastAsia="el-GR"/>
        </w:rPr>
        <w:t>gov</w:t>
      </w:r>
      <w:r w:rsidRPr="0094698B">
        <w:rPr>
          <w:rFonts w:eastAsiaTheme="minorEastAsia" w:cstheme="minorHAnsi"/>
          <w:bCs/>
          <w:color w:val="000000" w:themeColor="text1"/>
          <w:w w:val="102"/>
          <w:lang w:eastAsia="el-GR"/>
        </w:rPr>
        <w:t>.</w:t>
      </w:r>
      <w:r w:rsidRPr="0094698B">
        <w:rPr>
          <w:rFonts w:eastAsiaTheme="minorEastAsia" w:cstheme="minorHAnsi"/>
          <w:bCs/>
          <w:color w:val="000000" w:themeColor="text1"/>
          <w:w w:val="102"/>
          <w:lang w:val="en-US" w:eastAsia="el-GR"/>
        </w:rPr>
        <w:t>gr</w:t>
      </w:r>
      <w:r w:rsidRPr="0094698B">
        <w:rPr>
          <w:rFonts w:eastAsiaTheme="minorEastAsia" w:cstheme="minorHAnsi"/>
          <w:bCs/>
          <w:color w:val="000000" w:themeColor="text1"/>
          <w:w w:val="102"/>
          <w:lang w:eastAsia="el-GR"/>
        </w:rPr>
        <w:t>) διεκπεραιώθηκ</w:t>
      </w:r>
      <w:r>
        <w:rPr>
          <w:rFonts w:eastAsiaTheme="minorEastAsia" w:cstheme="minorHAnsi"/>
          <w:bCs/>
          <w:color w:val="000000" w:themeColor="text1"/>
          <w:w w:val="102"/>
          <w:lang w:eastAsia="el-GR"/>
        </w:rPr>
        <w:t xml:space="preserve">αν </w:t>
      </w:r>
      <w:r w:rsidRPr="002D7771">
        <w:rPr>
          <w:rFonts w:eastAsiaTheme="minorEastAsia" w:cstheme="minorHAnsi"/>
          <w:b/>
          <w:color w:val="000000" w:themeColor="text1"/>
          <w:w w:val="102"/>
          <w:lang w:eastAsia="el-GR"/>
        </w:rPr>
        <w:t>41.737</w:t>
      </w:r>
      <w:r>
        <w:rPr>
          <w:rFonts w:eastAsiaTheme="minorEastAsia" w:cstheme="minorHAnsi"/>
          <w:bCs/>
          <w:color w:val="000000" w:themeColor="text1"/>
          <w:w w:val="102"/>
          <w:lang w:eastAsia="el-GR"/>
        </w:rPr>
        <w:t xml:space="preserve"> θεματικές</w:t>
      </w:r>
      <w:r w:rsidRPr="0094698B">
        <w:rPr>
          <w:rFonts w:eastAsiaTheme="minorEastAsia" w:cstheme="minorHAnsi"/>
          <w:bCs/>
          <w:color w:val="000000" w:themeColor="text1"/>
          <w:w w:val="102"/>
          <w:lang w:eastAsia="el-GR"/>
        </w:rPr>
        <w:t xml:space="preserve"> υποθέσ</w:t>
      </w:r>
      <w:r>
        <w:rPr>
          <w:rFonts w:eastAsiaTheme="minorEastAsia" w:cstheme="minorHAnsi"/>
          <w:bCs/>
          <w:color w:val="000000" w:themeColor="text1"/>
          <w:w w:val="102"/>
          <w:lang w:eastAsia="el-GR"/>
        </w:rPr>
        <w:t>εις</w:t>
      </w:r>
      <w:r w:rsidRPr="0094698B">
        <w:rPr>
          <w:rFonts w:eastAsiaTheme="minorEastAsia" w:cstheme="minorHAnsi"/>
          <w:bCs/>
          <w:color w:val="000000" w:themeColor="text1"/>
          <w:w w:val="102"/>
          <w:lang w:eastAsia="el-GR"/>
        </w:rPr>
        <w:t xml:space="preserve"> πολιτών</w:t>
      </w:r>
      <w:r w:rsidR="003A6551">
        <w:rPr>
          <w:rFonts w:eastAsiaTheme="minorEastAsia" w:cstheme="minorHAnsi"/>
          <w:bCs/>
          <w:color w:val="000000" w:themeColor="text1"/>
          <w:w w:val="102"/>
          <w:lang w:eastAsia="el-GR"/>
        </w:rPr>
        <w:t>.</w:t>
      </w:r>
    </w:p>
    <w:p w14:paraId="79189CBD" w14:textId="43B23F09" w:rsidR="008641AA" w:rsidRPr="0084268F" w:rsidRDefault="008641AA">
      <w:pPr>
        <w:pStyle w:val="a6"/>
        <w:numPr>
          <w:ilvl w:val="0"/>
          <w:numId w:val="105"/>
        </w:numPr>
        <w:spacing w:line="300" w:lineRule="auto"/>
        <w:ind w:left="357" w:hanging="357"/>
        <w:jc w:val="both"/>
        <w:rPr>
          <w:rFonts w:eastAsiaTheme="minorEastAsia" w:cstheme="minorHAnsi"/>
          <w:w w:val="102"/>
          <w:lang w:eastAsia="el-GR"/>
        </w:rPr>
      </w:pPr>
      <w:r w:rsidRPr="0084268F">
        <w:rPr>
          <w:rFonts w:eastAsiaTheme="minorEastAsia" w:cstheme="minorHAnsi"/>
          <w:w w:val="102"/>
          <w:lang w:eastAsia="el-GR"/>
        </w:rPr>
        <w:t>Μέσω του σταθμού εργασίας της εφαρμογής εξ αποστάσεως εξυπηρέτησης πολιτών "</w:t>
      </w:r>
      <w:proofErr w:type="spellStart"/>
      <w:r w:rsidRPr="0084268F">
        <w:rPr>
          <w:rFonts w:eastAsiaTheme="minorEastAsia" w:cstheme="minorHAnsi"/>
          <w:w w:val="102"/>
          <w:lang w:eastAsia="el-GR"/>
        </w:rPr>
        <w:t>myKEPlive</w:t>
      </w:r>
      <w:proofErr w:type="spellEnd"/>
      <w:r w:rsidRPr="0084268F">
        <w:rPr>
          <w:rFonts w:eastAsiaTheme="minorEastAsia" w:cstheme="minorHAnsi"/>
          <w:w w:val="102"/>
          <w:lang w:eastAsia="el-GR"/>
        </w:rPr>
        <w:t xml:space="preserve">", διεκπεραιώθηκαν 39 ψηφιακά ραντεβού μέσω </w:t>
      </w:r>
      <w:proofErr w:type="spellStart"/>
      <w:r w:rsidRPr="0084268F">
        <w:rPr>
          <w:rFonts w:eastAsiaTheme="minorEastAsia" w:cstheme="minorHAnsi"/>
          <w:w w:val="102"/>
          <w:lang w:eastAsia="el-GR"/>
        </w:rPr>
        <w:t>βιντεοκλήσεων</w:t>
      </w:r>
      <w:proofErr w:type="spellEnd"/>
      <w:r w:rsidRPr="0084268F">
        <w:rPr>
          <w:rFonts w:eastAsiaTheme="minorEastAsia" w:cstheme="minorHAnsi"/>
          <w:w w:val="102"/>
          <w:lang w:eastAsia="el-GR"/>
        </w:rPr>
        <w:t xml:space="preserve"> το έτος 2022</w:t>
      </w:r>
      <w:r w:rsidR="0036084F">
        <w:rPr>
          <w:rFonts w:eastAsiaTheme="minorEastAsia" w:cstheme="minorHAnsi"/>
          <w:w w:val="102"/>
          <w:lang w:eastAsia="el-GR"/>
        </w:rPr>
        <w:t>. Δ</w:t>
      </w:r>
      <w:r w:rsidRPr="0084268F">
        <w:rPr>
          <w:rFonts w:eastAsiaTheme="minorEastAsia" w:cstheme="minorHAnsi"/>
          <w:w w:val="102"/>
          <w:lang w:eastAsia="el-GR"/>
        </w:rPr>
        <w:t>εν υπήρξε ανάλογο αίτημα</w:t>
      </w:r>
      <w:r w:rsidR="00BD2F0D">
        <w:rPr>
          <w:rFonts w:eastAsiaTheme="minorEastAsia" w:cstheme="minorHAnsi"/>
          <w:w w:val="102"/>
          <w:lang w:eastAsia="el-GR"/>
        </w:rPr>
        <w:t xml:space="preserve"> </w:t>
      </w:r>
      <w:r w:rsidRPr="0084268F">
        <w:rPr>
          <w:rFonts w:eastAsiaTheme="minorEastAsia" w:cstheme="minorHAnsi"/>
          <w:w w:val="102"/>
          <w:lang w:eastAsia="el-GR"/>
        </w:rPr>
        <w:t>τα έτη 2023 και 2024</w:t>
      </w:r>
    </w:p>
    <w:p w14:paraId="4041EBC2" w14:textId="265A6680" w:rsidR="008641AA" w:rsidRPr="0094698B" w:rsidRDefault="008641AA">
      <w:pPr>
        <w:pStyle w:val="a6"/>
        <w:numPr>
          <w:ilvl w:val="0"/>
          <w:numId w:val="18"/>
        </w:numPr>
        <w:spacing w:line="300" w:lineRule="auto"/>
        <w:ind w:left="357" w:hanging="357"/>
        <w:contextualSpacing w:val="0"/>
        <w:jc w:val="both"/>
        <w:rPr>
          <w:rFonts w:eastAsiaTheme="minorEastAsia" w:cstheme="minorHAnsi"/>
          <w:color w:val="000000" w:themeColor="text1"/>
          <w:w w:val="102"/>
          <w:lang w:eastAsia="el-GR"/>
        </w:rPr>
      </w:pPr>
      <w:r w:rsidRPr="0094698B">
        <w:rPr>
          <w:rFonts w:eastAsiaTheme="minorEastAsia" w:cstheme="minorHAnsi"/>
          <w:color w:val="000000" w:themeColor="text1"/>
          <w:w w:val="102"/>
          <w:lang w:eastAsia="el-GR"/>
        </w:rPr>
        <w:lastRenderedPageBreak/>
        <w:t>Σύμφωνα με τα απολογιστικά στοιχεία, κατά μέσο όρο καθημερινά, οι υπάλληλοι του ΚΕΠ διεκπεραιώνουν</w:t>
      </w:r>
      <w:r w:rsidR="003A6551">
        <w:rPr>
          <w:rFonts w:eastAsiaTheme="minorEastAsia" w:cstheme="minorHAnsi"/>
          <w:color w:val="000000" w:themeColor="text1"/>
          <w:w w:val="102"/>
          <w:lang w:eastAsia="el-GR"/>
        </w:rPr>
        <w:t>.</w:t>
      </w:r>
    </w:p>
    <w:p w14:paraId="3BFE36F0" w14:textId="751AFF68" w:rsidR="008641AA" w:rsidRPr="0094698B" w:rsidRDefault="008641AA">
      <w:pPr>
        <w:pStyle w:val="a6"/>
        <w:numPr>
          <w:ilvl w:val="0"/>
          <w:numId w:val="18"/>
        </w:numPr>
        <w:spacing w:line="300" w:lineRule="auto"/>
        <w:ind w:left="357" w:hanging="357"/>
        <w:contextualSpacing w:val="0"/>
        <w:jc w:val="both"/>
        <w:rPr>
          <w:rFonts w:eastAsiaTheme="minorEastAsia" w:cstheme="minorHAnsi"/>
          <w:color w:val="000000" w:themeColor="text1"/>
          <w:w w:val="102"/>
          <w:lang w:eastAsia="el-GR"/>
        </w:rPr>
      </w:pPr>
      <w:r w:rsidRPr="0094698B">
        <w:rPr>
          <w:rFonts w:eastAsiaTheme="minorEastAsia" w:cstheme="minorHAnsi"/>
          <w:color w:val="000000" w:themeColor="text1"/>
          <w:w w:val="102"/>
          <w:lang w:eastAsia="el-GR"/>
        </w:rPr>
        <w:t>Περίπου 70 αιτήσεις για Γνήσιο Υπογραφής, Υπεύθυνες Δηλώσεις και Εξουσιοδοτήσεις</w:t>
      </w:r>
      <w:r w:rsidR="003A6551">
        <w:rPr>
          <w:rFonts w:eastAsiaTheme="minorEastAsia" w:cstheme="minorHAnsi"/>
          <w:color w:val="000000" w:themeColor="text1"/>
          <w:w w:val="102"/>
          <w:lang w:eastAsia="el-GR"/>
        </w:rPr>
        <w:t>.</w:t>
      </w:r>
    </w:p>
    <w:p w14:paraId="228E5747" w14:textId="77777777" w:rsidR="008641AA" w:rsidRDefault="008641AA">
      <w:pPr>
        <w:pStyle w:val="a6"/>
        <w:numPr>
          <w:ilvl w:val="0"/>
          <w:numId w:val="18"/>
        </w:numPr>
        <w:spacing w:line="300" w:lineRule="auto"/>
        <w:ind w:left="357" w:hanging="357"/>
        <w:contextualSpacing w:val="0"/>
        <w:jc w:val="both"/>
        <w:rPr>
          <w:rFonts w:eastAsiaTheme="minorEastAsia" w:cstheme="minorHAnsi"/>
          <w:color w:val="000000" w:themeColor="text1"/>
          <w:w w:val="102"/>
          <w:lang w:eastAsia="el-GR"/>
        </w:rPr>
      </w:pPr>
      <w:r w:rsidRPr="0094698B">
        <w:rPr>
          <w:rFonts w:eastAsiaTheme="minorEastAsia" w:cstheme="minorHAnsi"/>
          <w:color w:val="000000" w:themeColor="text1"/>
          <w:w w:val="102"/>
          <w:lang w:eastAsia="el-GR"/>
        </w:rPr>
        <w:t>Εκδίδονται ή πραγματοποιούνται μεταβολές σε αριθμούς ΑΜΚΑ και Π.Α.Μ.Κ.Α. (Προσωπικός Αριθμός Μητρώου Κοινωνικής Ασφάλισης), εξυπηρετώντας πολίτες κάθε ηλικίας και κατηγορίας.</w:t>
      </w:r>
    </w:p>
    <w:p w14:paraId="338172B2" w14:textId="57A6CC5E" w:rsidR="00487445" w:rsidRDefault="00487445" w:rsidP="00487445">
      <w:pPr>
        <w:spacing w:line="300" w:lineRule="auto"/>
        <w:jc w:val="both"/>
        <w:rPr>
          <w:rFonts w:eastAsiaTheme="minorEastAsia" w:cstheme="minorHAnsi"/>
          <w:color w:val="000000" w:themeColor="text1"/>
          <w:w w:val="102"/>
          <w:lang w:eastAsia="el-GR"/>
        </w:rPr>
      </w:pPr>
      <w:r w:rsidRPr="00C72D0A">
        <w:rPr>
          <w:noProof/>
          <w:shd w:val="clear" w:color="auto" w:fill="FFFFFF" w:themeFill="background1"/>
          <w:lang w:eastAsia="el-GR"/>
        </w:rPr>
        <w:drawing>
          <wp:inline distT="0" distB="0" distL="0" distR="0" wp14:anchorId="34FB1C66" wp14:editId="74B875D2">
            <wp:extent cx="5247005" cy="5331069"/>
            <wp:effectExtent l="0" t="0" r="10795" b="22225"/>
            <wp:docPr id="2120954330" name="Διάγραμμα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92055B8" w14:textId="381497EA" w:rsidR="00D34521" w:rsidRDefault="00D34521" w:rsidP="00D34521">
      <w:pPr>
        <w:jc w:val="center"/>
      </w:pPr>
      <w:r>
        <w:t>*-*</w:t>
      </w:r>
    </w:p>
    <w:p w14:paraId="78F7958A" w14:textId="77777777" w:rsidR="00D34521" w:rsidRDefault="00D34521" w:rsidP="00D34521">
      <w:pPr>
        <w:jc w:val="center"/>
      </w:pPr>
    </w:p>
    <w:p w14:paraId="65E218BA" w14:textId="77777777" w:rsidR="00D34521" w:rsidRDefault="00D34521" w:rsidP="00D34521">
      <w:pPr>
        <w:jc w:val="center"/>
      </w:pPr>
    </w:p>
    <w:tbl>
      <w:tblPr>
        <w:tblW w:w="5301" w:type="pct"/>
        <w:jc w:val="center"/>
        <w:tblBorders>
          <w:top w:val="single" w:sz="4" w:space="0" w:color="F2A16A"/>
          <w:left w:val="single" w:sz="4" w:space="0" w:color="F2A16A"/>
          <w:bottom w:val="single" w:sz="4" w:space="0" w:color="F2A16A"/>
          <w:right w:val="single" w:sz="4" w:space="0" w:color="F2A16A"/>
          <w:insideH w:val="single" w:sz="4" w:space="0" w:color="F2A16A"/>
          <w:insideV w:val="single" w:sz="4" w:space="0" w:color="F2A16A"/>
        </w:tblBorders>
        <w:tblLayout w:type="fixed"/>
        <w:tblLook w:val="04A0" w:firstRow="1" w:lastRow="0" w:firstColumn="1" w:lastColumn="0" w:noHBand="0" w:noVBand="1"/>
      </w:tblPr>
      <w:tblGrid>
        <w:gridCol w:w="6207"/>
        <w:gridCol w:w="847"/>
        <w:gridCol w:w="847"/>
        <w:gridCol w:w="849"/>
      </w:tblGrid>
      <w:tr w:rsidR="00D03B37" w:rsidRPr="00B24853" w14:paraId="2F87DB22" w14:textId="77777777" w:rsidTr="00C04075">
        <w:trPr>
          <w:trHeight w:val="528"/>
          <w:jc w:val="center"/>
        </w:trPr>
        <w:tc>
          <w:tcPr>
            <w:tcW w:w="3547" w:type="pct"/>
            <w:tcBorders>
              <w:bottom w:val="single" w:sz="4" w:space="0" w:color="F2A16A"/>
            </w:tcBorders>
            <w:shd w:val="clear" w:color="auto" w:fill="F7C7A7"/>
            <w:vAlign w:val="center"/>
            <w:hideMark/>
          </w:tcPr>
          <w:p w14:paraId="78FD8799" w14:textId="77777777" w:rsidR="00D03B37" w:rsidRPr="002F384C" w:rsidRDefault="00D03B37" w:rsidP="008641AA">
            <w:pPr>
              <w:spacing w:before="120" w:after="120" w:line="300" w:lineRule="auto"/>
              <w:ind w:left="142"/>
              <w:jc w:val="center"/>
              <w:rPr>
                <w:rFonts w:ascii="Calibri" w:eastAsia="Times New Roman" w:hAnsi="Calibri" w:cs="Calibri"/>
                <w:b/>
                <w:bCs/>
                <w:w w:val="102"/>
                <w:lang w:val="en-US" w:eastAsia="el-GR"/>
              </w:rPr>
            </w:pPr>
            <w:r w:rsidRPr="00B24853">
              <w:rPr>
                <w:rFonts w:ascii="Calibri" w:eastAsia="Times New Roman" w:hAnsi="Calibri" w:cs="Calibri"/>
                <w:b/>
                <w:bCs/>
                <w:w w:val="102"/>
                <w:lang w:eastAsia="el-GR"/>
              </w:rPr>
              <w:lastRenderedPageBreak/>
              <w:t xml:space="preserve">ΘΕΜΑΤΙΚΕΣ ΥΠΟΘΕΣΕΙΣ </w:t>
            </w:r>
            <w:r>
              <w:rPr>
                <w:rFonts w:ascii="Calibri" w:eastAsia="Times New Roman" w:hAnsi="Calibri" w:cs="Calibri"/>
                <w:b/>
                <w:bCs/>
                <w:w w:val="102"/>
                <w:lang w:eastAsia="el-GR"/>
              </w:rPr>
              <w:t>–</w:t>
            </w:r>
            <w:r w:rsidRPr="00B24853">
              <w:rPr>
                <w:rFonts w:ascii="Calibri" w:eastAsia="Times New Roman" w:hAnsi="Calibri" w:cs="Calibri"/>
                <w:b/>
                <w:bCs/>
                <w:w w:val="102"/>
                <w:lang w:eastAsia="el-GR"/>
              </w:rPr>
              <w:t xml:space="preserve"> </w:t>
            </w:r>
            <w:r>
              <w:rPr>
                <w:rFonts w:ascii="Calibri" w:eastAsia="Times New Roman" w:hAnsi="Calibri" w:cs="Calibri"/>
                <w:b/>
                <w:bCs/>
                <w:w w:val="102"/>
                <w:lang w:val="en-US" w:eastAsia="el-GR"/>
              </w:rPr>
              <w:t xml:space="preserve">e- </w:t>
            </w:r>
            <w:proofErr w:type="spellStart"/>
            <w:r>
              <w:rPr>
                <w:rFonts w:ascii="Calibri" w:eastAsia="Times New Roman" w:hAnsi="Calibri" w:cs="Calibri"/>
                <w:b/>
                <w:bCs/>
                <w:w w:val="102"/>
                <w:lang w:val="en-US" w:eastAsia="el-GR"/>
              </w:rPr>
              <w:t>kep</w:t>
            </w:r>
            <w:proofErr w:type="spellEnd"/>
          </w:p>
        </w:tc>
        <w:tc>
          <w:tcPr>
            <w:tcW w:w="1453" w:type="pct"/>
            <w:gridSpan w:val="3"/>
            <w:tcBorders>
              <w:bottom w:val="single" w:sz="4" w:space="0" w:color="F2A16A"/>
            </w:tcBorders>
            <w:shd w:val="clear" w:color="auto" w:fill="F7C7A7"/>
            <w:vAlign w:val="center"/>
            <w:hideMark/>
          </w:tcPr>
          <w:p w14:paraId="3147EE25" w14:textId="77777777" w:rsidR="00D03B37" w:rsidRPr="00B24853" w:rsidRDefault="00D03B37" w:rsidP="003437C4">
            <w:pPr>
              <w:spacing w:before="60" w:after="60" w:line="300" w:lineRule="auto"/>
              <w:jc w:val="center"/>
              <w:rPr>
                <w:rFonts w:ascii="Calibri" w:eastAsia="Times New Roman" w:hAnsi="Calibri" w:cs="Calibri"/>
                <w:b/>
                <w:bCs/>
                <w:w w:val="102"/>
                <w:sz w:val="20"/>
                <w:lang w:eastAsia="el-GR"/>
              </w:rPr>
            </w:pPr>
            <w:r w:rsidRPr="00B24853">
              <w:rPr>
                <w:rFonts w:ascii="Calibri" w:eastAsia="Times New Roman" w:hAnsi="Calibri" w:cs="Calibri"/>
                <w:b/>
                <w:bCs/>
                <w:w w:val="102"/>
                <w:sz w:val="20"/>
                <w:lang w:eastAsia="el-GR"/>
              </w:rPr>
              <w:t>ΑΡ. ΑΙΤΗΜΑΤΩΝ</w:t>
            </w:r>
          </w:p>
        </w:tc>
      </w:tr>
      <w:tr w:rsidR="00D03B37" w:rsidRPr="0005175B" w14:paraId="654E50EC" w14:textId="77777777" w:rsidTr="00EA3BFE">
        <w:trPr>
          <w:trHeight w:val="504"/>
          <w:jc w:val="center"/>
        </w:trPr>
        <w:tc>
          <w:tcPr>
            <w:tcW w:w="3547" w:type="pct"/>
            <w:tcBorders>
              <w:bottom w:val="single" w:sz="12" w:space="0" w:color="F2A16A"/>
            </w:tcBorders>
            <w:shd w:val="clear" w:color="auto" w:fill="auto"/>
            <w:vAlign w:val="center"/>
            <w:hideMark/>
          </w:tcPr>
          <w:p w14:paraId="09EE6B17" w14:textId="77777777" w:rsidR="00D03B37" w:rsidRPr="00B24853" w:rsidRDefault="00D03B37" w:rsidP="003437C4">
            <w:pPr>
              <w:spacing w:before="60" w:after="60" w:line="300" w:lineRule="auto"/>
              <w:rPr>
                <w:rFonts w:ascii="Calibri" w:eastAsia="Times New Roman" w:hAnsi="Calibri" w:cs="Calibri"/>
                <w:b/>
                <w:bCs/>
                <w:w w:val="102"/>
                <w:lang w:eastAsia="el-GR"/>
              </w:rPr>
            </w:pPr>
          </w:p>
        </w:tc>
        <w:tc>
          <w:tcPr>
            <w:tcW w:w="484" w:type="pct"/>
            <w:tcBorders>
              <w:bottom w:val="single" w:sz="12" w:space="0" w:color="F2A16A"/>
            </w:tcBorders>
            <w:shd w:val="clear" w:color="auto" w:fill="auto"/>
            <w:vAlign w:val="center"/>
            <w:hideMark/>
          </w:tcPr>
          <w:p w14:paraId="1A8F0CA0" w14:textId="77777777" w:rsidR="00D03B37" w:rsidRPr="0005175B" w:rsidRDefault="00D03B37" w:rsidP="003437C4">
            <w:pPr>
              <w:spacing w:before="60" w:after="60" w:line="300" w:lineRule="auto"/>
              <w:jc w:val="center"/>
              <w:rPr>
                <w:rFonts w:ascii="Calibri" w:eastAsia="Times New Roman" w:hAnsi="Calibri" w:cs="Calibri"/>
                <w:b/>
                <w:bCs/>
                <w:w w:val="98"/>
                <w:sz w:val="22"/>
                <w:szCs w:val="22"/>
                <w:lang w:eastAsia="el-GR"/>
              </w:rPr>
            </w:pPr>
            <w:r w:rsidRPr="0005175B">
              <w:rPr>
                <w:rFonts w:ascii="Calibri" w:eastAsia="Times New Roman" w:hAnsi="Calibri" w:cs="Calibri"/>
                <w:b/>
                <w:bCs/>
                <w:w w:val="98"/>
                <w:sz w:val="22"/>
                <w:szCs w:val="22"/>
                <w:lang w:eastAsia="el-GR"/>
              </w:rPr>
              <w:t>2022</w:t>
            </w:r>
          </w:p>
        </w:tc>
        <w:tc>
          <w:tcPr>
            <w:tcW w:w="484" w:type="pct"/>
            <w:tcBorders>
              <w:bottom w:val="single" w:sz="12" w:space="0" w:color="F2A16A"/>
            </w:tcBorders>
            <w:shd w:val="clear" w:color="auto" w:fill="auto"/>
            <w:vAlign w:val="center"/>
            <w:hideMark/>
          </w:tcPr>
          <w:p w14:paraId="7CE42399" w14:textId="77777777" w:rsidR="00D03B37" w:rsidRPr="0005175B" w:rsidRDefault="00D03B37" w:rsidP="003437C4">
            <w:pPr>
              <w:spacing w:before="60" w:after="60" w:line="300" w:lineRule="auto"/>
              <w:jc w:val="center"/>
              <w:rPr>
                <w:rFonts w:ascii="Calibri" w:eastAsia="Times New Roman" w:hAnsi="Calibri" w:cs="Calibri"/>
                <w:b/>
                <w:bCs/>
                <w:w w:val="102"/>
                <w:sz w:val="22"/>
                <w:szCs w:val="22"/>
                <w:lang w:eastAsia="el-GR"/>
              </w:rPr>
            </w:pPr>
            <w:r w:rsidRPr="0005175B">
              <w:rPr>
                <w:rFonts w:ascii="Calibri" w:eastAsia="Times New Roman" w:hAnsi="Calibri" w:cs="Calibri"/>
                <w:b/>
                <w:bCs/>
                <w:w w:val="102"/>
                <w:sz w:val="22"/>
                <w:szCs w:val="22"/>
                <w:lang w:eastAsia="el-GR"/>
              </w:rPr>
              <w:t>2023</w:t>
            </w:r>
          </w:p>
        </w:tc>
        <w:tc>
          <w:tcPr>
            <w:tcW w:w="485" w:type="pct"/>
            <w:tcBorders>
              <w:bottom w:val="single" w:sz="12" w:space="0" w:color="F2A16A"/>
            </w:tcBorders>
            <w:shd w:val="clear" w:color="auto" w:fill="auto"/>
            <w:vAlign w:val="center"/>
            <w:hideMark/>
          </w:tcPr>
          <w:p w14:paraId="57369DBD" w14:textId="77777777" w:rsidR="00D03B37" w:rsidRPr="0005175B" w:rsidRDefault="00D03B37" w:rsidP="003437C4">
            <w:pPr>
              <w:spacing w:before="60" w:after="60" w:line="300" w:lineRule="auto"/>
              <w:jc w:val="center"/>
              <w:rPr>
                <w:rFonts w:ascii="Calibri" w:eastAsia="Times New Roman" w:hAnsi="Calibri" w:cs="Calibri"/>
                <w:b/>
                <w:bCs/>
                <w:w w:val="102"/>
                <w:sz w:val="22"/>
                <w:szCs w:val="22"/>
                <w:lang w:eastAsia="el-GR"/>
              </w:rPr>
            </w:pPr>
            <w:r w:rsidRPr="0005175B">
              <w:rPr>
                <w:rFonts w:ascii="Calibri" w:eastAsia="Times New Roman" w:hAnsi="Calibri" w:cs="Calibri"/>
                <w:b/>
                <w:bCs/>
                <w:w w:val="102"/>
                <w:sz w:val="22"/>
                <w:szCs w:val="22"/>
                <w:lang w:eastAsia="el-GR"/>
              </w:rPr>
              <w:t>2024</w:t>
            </w:r>
          </w:p>
        </w:tc>
      </w:tr>
      <w:tr w:rsidR="00D03B37" w:rsidRPr="00984E4C" w14:paraId="75412442" w14:textId="77777777" w:rsidTr="00EA3BFE">
        <w:trPr>
          <w:trHeight w:val="567"/>
          <w:jc w:val="center"/>
        </w:trPr>
        <w:tc>
          <w:tcPr>
            <w:tcW w:w="3547" w:type="pct"/>
            <w:tcBorders>
              <w:top w:val="single" w:sz="12" w:space="0" w:color="F2A16A"/>
            </w:tcBorders>
            <w:shd w:val="clear" w:color="auto" w:fill="FEFAF8"/>
            <w:vAlign w:val="center"/>
            <w:hideMark/>
          </w:tcPr>
          <w:p w14:paraId="088351D8"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Χορήγηση πιστοποιητικών οικογενειακής κατάστασης</w:t>
            </w:r>
          </w:p>
        </w:tc>
        <w:tc>
          <w:tcPr>
            <w:tcW w:w="484" w:type="pct"/>
            <w:tcBorders>
              <w:top w:val="single" w:sz="12" w:space="0" w:color="F2A16A"/>
            </w:tcBorders>
            <w:shd w:val="clear" w:color="auto" w:fill="FFFFFF" w:themeFill="background1"/>
            <w:vAlign w:val="center"/>
          </w:tcPr>
          <w:p w14:paraId="30E7725C"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780</w:t>
            </w:r>
          </w:p>
        </w:tc>
        <w:tc>
          <w:tcPr>
            <w:tcW w:w="484" w:type="pct"/>
            <w:tcBorders>
              <w:top w:val="single" w:sz="12" w:space="0" w:color="F2A16A"/>
            </w:tcBorders>
            <w:shd w:val="clear" w:color="auto" w:fill="FFFFFF" w:themeFill="background1"/>
            <w:vAlign w:val="center"/>
          </w:tcPr>
          <w:p w14:paraId="3A1AF150"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500</w:t>
            </w:r>
          </w:p>
        </w:tc>
        <w:tc>
          <w:tcPr>
            <w:tcW w:w="485" w:type="pct"/>
            <w:tcBorders>
              <w:top w:val="single" w:sz="12" w:space="0" w:color="F2A16A"/>
            </w:tcBorders>
            <w:shd w:val="clear" w:color="auto" w:fill="FFFFFF" w:themeFill="background1"/>
            <w:vAlign w:val="center"/>
          </w:tcPr>
          <w:p w14:paraId="36A86540"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410</w:t>
            </w:r>
          </w:p>
        </w:tc>
      </w:tr>
      <w:tr w:rsidR="00D03B37" w:rsidRPr="00984E4C" w14:paraId="79354CC9" w14:textId="77777777" w:rsidTr="00EA3BFE">
        <w:trPr>
          <w:trHeight w:val="567"/>
          <w:jc w:val="center"/>
        </w:trPr>
        <w:tc>
          <w:tcPr>
            <w:tcW w:w="3547" w:type="pct"/>
            <w:shd w:val="clear" w:color="auto" w:fill="FEFAF8"/>
            <w:vAlign w:val="center"/>
            <w:hideMark/>
          </w:tcPr>
          <w:p w14:paraId="5F18FA46"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Χορήγηση αντιγράφων ληξιαρχικής πράξης γέννησης</w:t>
            </w:r>
          </w:p>
        </w:tc>
        <w:tc>
          <w:tcPr>
            <w:tcW w:w="484" w:type="pct"/>
            <w:shd w:val="clear" w:color="auto" w:fill="FFFFFF" w:themeFill="background1"/>
            <w:vAlign w:val="center"/>
          </w:tcPr>
          <w:p w14:paraId="5C464AD6"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400</w:t>
            </w:r>
          </w:p>
        </w:tc>
        <w:tc>
          <w:tcPr>
            <w:tcW w:w="484" w:type="pct"/>
            <w:shd w:val="clear" w:color="auto" w:fill="FFFFFF" w:themeFill="background1"/>
            <w:vAlign w:val="center"/>
          </w:tcPr>
          <w:p w14:paraId="0FB1D3CE"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250</w:t>
            </w:r>
          </w:p>
        </w:tc>
        <w:tc>
          <w:tcPr>
            <w:tcW w:w="485" w:type="pct"/>
            <w:shd w:val="clear" w:color="auto" w:fill="FFFFFF" w:themeFill="background1"/>
            <w:vAlign w:val="center"/>
          </w:tcPr>
          <w:p w14:paraId="34173411"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220</w:t>
            </w:r>
          </w:p>
        </w:tc>
      </w:tr>
      <w:tr w:rsidR="00D03B37" w:rsidRPr="00984E4C" w14:paraId="02D86674" w14:textId="77777777" w:rsidTr="00EA3BFE">
        <w:trPr>
          <w:trHeight w:val="567"/>
          <w:jc w:val="center"/>
        </w:trPr>
        <w:tc>
          <w:tcPr>
            <w:tcW w:w="3547" w:type="pct"/>
            <w:shd w:val="clear" w:color="auto" w:fill="FEFAF8"/>
            <w:vAlign w:val="center"/>
            <w:hideMark/>
          </w:tcPr>
          <w:p w14:paraId="0CCFA858"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Χορήγηση πιστοποιητικών εγγυτέρων συγγενών</w:t>
            </w:r>
          </w:p>
        </w:tc>
        <w:tc>
          <w:tcPr>
            <w:tcW w:w="484" w:type="pct"/>
            <w:shd w:val="clear" w:color="auto" w:fill="FFFFFF" w:themeFill="background1"/>
            <w:vAlign w:val="center"/>
          </w:tcPr>
          <w:p w14:paraId="1579EC0C"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400</w:t>
            </w:r>
          </w:p>
        </w:tc>
        <w:tc>
          <w:tcPr>
            <w:tcW w:w="484" w:type="pct"/>
            <w:shd w:val="clear" w:color="auto" w:fill="FFFFFF" w:themeFill="background1"/>
            <w:vAlign w:val="center"/>
          </w:tcPr>
          <w:p w14:paraId="0161450E"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250</w:t>
            </w:r>
          </w:p>
        </w:tc>
        <w:tc>
          <w:tcPr>
            <w:tcW w:w="485" w:type="pct"/>
            <w:shd w:val="clear" w:color="auto" w:fill="FFFFFF" w:themeFill="background1"/>
            <w:vAlign w:val="center"/>
          </w:tcPr>
          <w:p w14:paraId="0BA2E283"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300</w:t>
            </w:r>
          </w:p>
        </w:tc>
      </w:tr>
      <w:tr w:rsidR="00D03B37" w:rsidRPr="00984E4C" w14:paraId="3AA82022" w14:textId="77777777" w:rsidTr="00EA3BFE">
        <w:trPr>
          <w:trHeight w:val="567"/>
          <w:jc w:val="center"/>
        </w:trPr>
        <w:tc>
          <w:tcPr>
            <w:tcW w:w="3547" w:type="pct"/>
            <w:shd w:val="clear" w:color="auto" w:fill="FEFAF8"/>
            <w:vAlign w:val="center"/>
            <w:hideMark/>
          </w:tcPr>
          <w:p w14:paraId="42DF2B39"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Χορήγηση αντιγράφων ληξιαρχικής πράξης θανάτου.</w:t>
            </w:r>
          </w:p>
        </w:tc>
        <w:tc>
          <w:tcPr>
            <w:tcW w:w="484" w:type="pct"/>
            <w:shd w:val="clear" w:color="auto" w:fill="FFFFFF" w:themeFill="background1"/>
            <w:vAlign w:val="center"/>
          </w:tcPr>
          <w:p w14:paraId="0689F8F3"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200</w:t>
            </w:r>
          </w:p>
        </w:tc>
        <w:tc>
          <w:tcPr>
            <w:tcW w:w="484" w:type="pct"/>
            <w:shd w:val="clear" w:color="auto" w:fill="FFFFFF" w:themeFill="background1"/>
            <w:vAlign w:val="center"/>
          </w:tcPr>
          <w:p w14:paraId="76203CCB"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150</w:t>
            </w:r>
          </w:p>
        </w:tc>
        <w:tc>
          <w:tcPr>
            <w:tcW w:w="485" w:type="pct"/>
            <w:shd w:val="clear" w:color="auto" w:fill="FFFFFF" w:themeFill="background1"/>
            <w:vAlign w:val="center"/>
          </w:tcPr>
          <w:p w14:paraId="4DC932A1"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170</w:t>
            </w:r>
          </w:p>
        </w:tc>
      </w:tr>
      <w:tr w:rsidR="00D03B37" w:rsidRPr="00984E4C" w14:paraId="546CA403" w14:textId="77777777" w:rsidTr="00EA3BFE">
        <w:trPr>
          <w:trHeight w:val="567"/>
          <w:jc w:val="center"/>
        </w:trPr>
        <w:tc>
          <w:tcPr>
            <w:tcW w:w="3547" w:type="pct"/>
            <w:shd w:val="clear" w:color="auto" w:fill="FEFAF8"/>
            <w:vAlign w:val="center"/>
            <w:hideMark/>
          </w:tcPr>
          <w:p w14:paraId="5EE5836E"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 xml:space="preserve">Μεταβίβαση και έκδοση αδειών κυκλοφορίας </w:t>
            </w:r>
            <w:proofErr w:type="spellStart"/>
            <w:r w:rsidRPr="00E4270E">
              <w:rPr>
                <w:rFonts w:ascii="Calibri" w:eastAsia="Times New Roman" w:hAnsi="Calibri" w:cs="Calibri"/>
                <w:color w:val="000000"/>
                <w:w w:val="102"/>
                <w:sz w:val="20"/>
                <w:szCs w:val="20"/>
                <w:lang w:eastAsia="el-GR"/>
              </w:rPr>
              <w:t>ενάριθμου</w:t>
            </w:r>
            <w:proofErr w:type="spellEnd"/>
            <w:r w:rsidRPr="00E4270E">
              <w:rPr>
                <w:rFonts w:ascii="Calibri" w:eastAsia="Times New Roman" w:hAnsi="Calibri" w:cs="Calibri"/>
                <w:color w:val="000000"/>
                <w:w w:val="102"/>
                <w:sz w:val="20"/>
                <w:szCs w:val="20"/>
                <w:lang w:eastAsia="el-GR"/>
              </w:rPr>
              <w:t xml:space="preserve"> αυτοκινήτου ή μοτοσικλέτας ιδιωτικής χρήσης</w:t>
            </w:r>
          </w:p>
        </w:tc>
        <w:tc>
          <w:tcPr>
            <w:tcW w:w="484" w:type="pct"/>
            <w:shd w:val="clear" w:color="auto" w:fill="FFFFFF" w:themeFill="background1"/>
            <w:vAlign w:val="center"/>
          </w:tcPr>
          <w:p w14:paraId="25EFECF4"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125</w:t>
            </w:r>
          </w:p>
        </w:tc>
        <w:tc>
          <w:tcPr>
            <w:tcW w:w="484" w:type="pct"/>
            <w:shd w:val="clear" w:color="auto" w:fill="FFFFFF" w:themeFill="background1"/>
            <w:vAlign w:val="center"/>
          </w:tcPr>
          <w:p w14:paraId="006205E4"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92</w:t>
            </w:r>
          </w:p>
        </w:tc>
        <w:tc>
          <w:tcPr>
            <w:tcW w:w="485" w:type="pct"/>
            <w:shd w:val="clear" w:color="auto" w:fill="FFFFFF" w:themeFill="background1"/>
            <w:vAlign w:val="center"/>
          </w:tcPr>
          <w:p w14:paraId="4B88A69D"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210</w:t>
            </w:r>
          </w:p>
        </w:tc>
      </w:tr>
      <w:tr w:rsidR="00D03B37" w:rsidRPr="00984E4C" w14:paraId="095BFBCC" w14:textId="77777777" w:rsidTr="00EA3BFE">
        <w:trPr>
          <w:trHeight w:val="567"/>
          <w:jc w:val="center"/>
        </w:trPr>
        <w:tc>
          <w:tcPr>
            <w:tcW w:w="3547" w:type="pct"/>
            <w:shd w:val="clear" w:color="auto" w:fill="FEFAF8"/>
            <w:vAlign w:val="center"/>
            <w:hideMark/>
          </w:tcPr>
          <w:p w14:paraId="66DCDA2F"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Χορήγηση αντιγράφων ληξιαρχικής πράξης γάμου</w:t>
            </w:r>
          </w:p>
        </w:tc>
        <w:tc>
          <w:tcPr>
            <w:tcW w:w="484" w:type="pct"/>
            <w:shd w:val="clear" w:color="auto" w:fill="FFFFFF" w:themeFill="background1"/>
            <w:vAlign w:val="center"/>
          </w:tcPr>
          <w:p w14:paraId="41AB27C6"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160</w:t>
            </w:r>
          </w:p>
        </w:tc>
        <w:tc>
          <w:tcPr>
            <w:tcW w:w="484" w:type="pct"/>
            <w:shd w:val="clear" w:color="auto" w:fill="FFFFFF" w:themeFill="background1"/>
            <w:vAlign w:val="center"/>
          </w:tcPr>
          <w:p w14:paraId="5E21A394"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100</w:t>
            </w:r>
          </w:p>
        </w:tc>
        <w:tc>
          <w:tcPr>
            <w:tcW w:w="485" w:type="pct"/>
            <w:shd w:val="clear" w:color="auto" w:fill="FFFFFF" w:themeFill="background1"/>
            <w:vAlign w:val="center"/>
          </w:tcPr>
          <w:p w14:paraId="4B8D5E00"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80</w:t>
            </w:r>
          </w:p>
        </w:tc>
      </w:tr>
      <w:tr w:rsidR="00D03B37" w:rsidRPr="00984E4C" w14:paraId="4CFF55D7" w14:textId="77777777" w:rsidTr="00EA3BFE">
        <w:trPr>
          <w:trHeight w:val="567"/>
          <w:jc w:val="center"/>
        </w:trPr>
        <w:tc>
          <w:tcPr>
            <w:tcW w:w="3547" w:type="pct"/>
            <w:shd w:val="clear" w:color="auto" w:fill="FEFAF8"/>
            <w:vAlign w:val="center"/>
            <w:hideMark/>
          </w:tcPr>
          <w:p w14:paraId="28D773C3"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Χορήγηση δελτίων μετακίνησης ΑμεΑ</w:t>
            </w:r>
          </w:p>
        </w:tc>
        <w:tc>
          <w:tcPr>
            <w:tcW w:w="484" w:type="pct"/>
            <w:shd w:val="clear" w:color="auto" w:fill="FFFFFF" w:themeFill="background1"/>
            <w:vAlign w:val="center"/>
          </w:tcPr>
          <w:p w14:paraId="6C80D196"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120</w:t>
            </w:r>
          </w:p>
        </w:tc>
        <w:tc>
          <w:tcPr>
            <w:tcW w:w="484" w:type="pct"/>
            <w:shd w:val="clear" w:color="auto" w:fill="FFFFFF" w:themeFill="background1"/>
            <w:vAlign w:val="center"/>
          </w:tcPr>
          <w:p w14:paraId="24F547DA"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144</w:t>
            </w:r>
          </w:p>
        </w:tc>
        <w:tc>
          <w:tcPr>
            <w:tcW w:w="485" w:type="pct"/>
            <w:shd w:val="clear" w:color="auto" w:fill="FFFFFF" w:themeFill="background1"/>
            <w:vAlign w:val="center"/>
          </w:tcPr>
          <w:p w14:paraId="70D24072"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138</w:t>
            </w:r>
          </w:p>
        </w:tc>
      </w:tr>
      <w:tr w:rsidR="00D03B37" w:rsidRPr="00984E4C" w14:paraId="3B038B84" w14:textId="77777777" w:rsidTr="00EA3BFE">
        <w:trPr>
          <w:trHeight w:val="567"/>
          <w:jc w:val="center"/>
        </w:trPr>
        <w:tc>
          <w:tcPr>
            <w:tcW w:w="3547" w:type="pct"/>
            <w:shd w:val="clear" w:color="auto" w:fill="FEFAF8"/>
            <w:vAlign w:val="center"/>
            <w:hideMark/>
          </w:tcPr>
          <w:p w14:paraId="7A8CFFD4"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 xml:space="preserve">Ανανέωση αδειών οδήγησης </w:t>
            </w:r>
          </w:p>
        </w:tc>
        <w:tc>
          <w:tcPr>
            <w:tcW w:w="484" w:type="pct"/>
            <w:shd w:val="clear" w:color="auto" w:fill="FFFFFF" w:themeFill="background1"/>
            <w:vAlign w:val="center"/>
          </w:tcPr>
          <w:p w14:paraId="0E3F6958"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145</w:t>
            </w:r>
          </w:p>
        </w:tc>
        <w:tc>
          <w:tcPr>
            <w:tcW w:w="484" w:type="pct"/>
            <w:shd w:val="clear" w:color="auto" w:fill="FFFFFF" w:themeFill="background1"/>
            <w:vAlign w:val="center"/>
          </w:tcPr>
          <w:p w14:paraId="31B91C3A"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102</w:t>
            </w:r>
          </w:p>
        </w:tc>
        <w:tc>
          <w:tcPr>
            <w:tcW w:w="485" w:type="pct"/>
            <w:shd w:val="clear" w:color="auto" w:fill="FFFFFF" w:themeFill="background1"/>
            <w:vAlign w:val="center"/>
          </w:tcPr>
          <w:p w14:paraId="257CACF2"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149</w:t>
            </w:r>
          </w:p>
        </w:tc>
      </w:tr>
      <w:tr w:rsidR="00D03B37" w:rsidRPr="00984E4C" w14:paraId="6AE92032" w14:textId="77777777" w:rsidTr="00EA3BFE">
        <w:trPr>
          <w:trHeight w:val="567"/>
          <w:jc w:val="center"/>
        </w:trPr>
        <w:tc>
          <w:tcPr>
            <w:tcW w:w="3547" w:type="pct"/>
            <w:shd w:val="clear" w:color="auto" w:fill="FEFAF8"/>
            <w:vAlign w:val="center"/>
            <w:hideMark/>
          </w:tcPr>
          <w:p w14:paraId="120C2B5C"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 xml:space="preserve">Χορήγηση αντιγράφων πιστοποιητικού γέννησης </w:t>
            </w:r>
          </w:p>
        </w:tc>
        <w:tc>
          <w:tcPr>
            <w:tcW w:w="484" w:type="pct"/>
            <w:shd w:val="clear" w:color="auto" w:fill="FFFFFF" w:themeFill="background1"/>
            <w:vAlign w:val="center"/>
          </w:tcPr>
          <w:p w14:paraId="77E82B2E"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230</w:t>
            </w:r>
          </w:p>
        </w:tc>
        <w:tc>
          <w:tcPr>
            <w:tcW w:w="484" w:type="pct"/>
            <w:shd w:val="clear" w:color="auto" w:fill="FFFFFF" w:themeFill="background1"/>
            <w:vAlign w:val="center"/>
          </w:tcPr>
          <w:p w14:paraId="20CD7DD9"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130</w:t>
            </w:r>
          </w:p>
        </w:tc>
        <w:tc>
          <w:tcPr>
            <w:tcW w:w="485" w:type="pct"/>
            <w:shd w:val="clear" w:color="auto" w:fill="FFFFFF" w:themeFill="background1"/>
            <w:vAlign w:val="center"/>
          </w:tcPr>
          <w:p w14:paraId="0661A44F"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115</w:t>
            </w:r>
          </w:p>
        </w:tc>
      </w:tr>
      <w:tr w:rsidR="00D03B37" w:rsidRPr="00E02102" w14:paraId="1F014F58" w14:textId="77777777" w:rsidTr="00EA3BFE">
        <w:trPr>
          <w:trHeight w:val="567"/>
          <w:jc w:val="center"/>
        </w:trPr>
        <w:tc>
          <w:tcPr>
            <w:tcW w:w="3547" w:type="pct"/>
            <w:shd w:val="clear" w:color="auto" w:fill="FEFAF8"/>
            <w:vAlign w:val="center"/>
            <w:hideMark/>
          </w:tcPr>
          <w:p w14:paraId="0C851288" w14:textId="77777777" w:rsidR="00D03B37" w:rsidRPr="00E4270E" w:rsidRDefault="00D03B37" w:rsidP="003437C4">
            <w:pPr>
              <w:spacing w:before="60" w:after="60" w:line="300" w:lineRule="auto"/>
              <w:ind w:left="142"/>
              <w:rPr>
                <w:rFonts w:ascii="Calibri" w:eastAsia="Times New Roman" w:hAnsi="Calibri" w:cs="Calibri"/>
                <w:w w:val="102"/>
                <w:sz w:val="20"/>
                <w:szCs w:val="20"/>
                <w:lang w:eastAsia="el-GR"/>
              </w:rPr>
            </w:pPr>
            <w:r w:rsidRPr="00E4270E">
              <w:rPr>
                <w:rFonts w:ascii="Calibri" w:eastAsia="Times New Roman" w:hAnsi="Calibri" w:cs="Calibri"/>
                <w:w w:val="102"/>
                <w:sz w:val="20"/>
                <w:szCs w:val="20"/>
                <w:lang w:eastAsia="el-GR"/>
              </w:rPr>
              <w:t>Υπηρεσίες γενικής χρήσης</w:t>
            </w:r>
          </w:p>
        </w:tc>
        <w:tc>
          <w:tcPr>
            <w:tcW w:w="484" w:type="pct"/>
            <w:shd w:val="clear" w:color="auto" w:fill="FFFFFF" w:themeFill="background1"/>
            <w:vAlign w:val="center"/>
          </w:tcPr>
          <w:p w14:paraId="6824A254" w14:textId="77777777" w:rsidR="00D03B37" w:rsidRPr="00E02102" w:rsidRDefault="00D03B37" w:rsidP="003437C4">
            <w:pPr>
              <w:spacing w:before="60" w:after="60" w:line="300" w:lineRule="auto"/>
              <w:jc w:val="center"/>
              <w:rPr>
                <w:rFonts w:ascii="Calibri" w:eastAsia="Times New Roman" w:hAnsi="Calibri" w:cs="Calibri"/>
                <w:b/>
                <w:w w:val="102"/>
                <w:sz w:val="20"/>
                <w:szCs w:val="20"/>
                <w:lang w:val="en-US" w:eastAsia="el-GR"/>
              </w:rPr>
            </w:pPr>
            <w:r w:rsidRPr="00E02102">
              <w:rPr>
                <w:rFonts w:ascii="Calibri" w:eastAsia="Times New Roman" w:hAnsi="Calibri" w:cs="Calibri"/>
                <w:b/>
                <w:w w:val="102"/>
                <w:sz w:val="20"/>
                <w:szCs w:val="20"/>
                <w:lang w:val="en-US" w:eastAsia="el-GR"/>
              </w:rPr>
              <w:t>59</w:t>
            </w:r>
          </w:p>
        </w:tc>
        <w:tc>
          <w:tcPr>
            <w:tcW w:w="484" w:type="pct"/>
            <w:shd w:val="clear" w:color="auto" w:fill="FFFFFF" w:themeFill="background1"/>
            <w:vAlign w:val="center"/>
          </w:tcPr>
          <w:p w14:paraId="60744FD3" w14:textId="77777777" w:rsidR="00D03B37" w:rsidRPr="00E02102" w:rsidRDefault="00D03B37" w:rsidP="003437C4">
            <w:pPr>
              <w:spacing w:before="60" w:after="60" w:line="300" w:lineRule="auto"/>
              <w:jc w:val="center"/>
              <w:rPr>
                <w:rFonts w:ascii="Calibri" w:eastAsia="Times New Roman" w:hAnsi="Calibri" w:cs="Calibri"/>
                <w:b/>
                <w:w w:val="102"/>
                <w:sz w:val="20"/>
                <w:szCs w:val="20"/>
                <w:lang w:val="en-US" w:eastAsia="el-GR"/>
              </w:rPr>
            </w:pPr>
            <w:r w:rsidRPr="00E02102">
              <w:rPr>
                <w:rFonts w:ascii="Calibri" w:eastAsia="Times New Roman" w:hAnsi="Calibri" w:cs="Calibri"/>
                <w:b/>
                <w:w w:val="102"/>
                <w:sz w:val="20"/>
                <w:szCs w:val="20"/>
                <w:lang w:val="en-US" w:eastAsia="el-GR"/>
              </w:rPr>
              <w:t>60</w:t>
            </w:r>
          </w:p>
        </w:tc>
        <w:tc>
          <w:tcPr>
            <w:tcW w:w="485" w:type="pct"/>
            <w:shd w:val="clear" w:color="auto" w:fill="FFFFFF" w:themeFill="background1"/>
            <w:vAlign w:val="center"/>
          </w:tcPr>
          <w:p w14:paraId="69272D4A" w14:textId="77777777" w:rsidR="00D03B37" w:rsidRPr="00E02102" w:rsidRDefault="00D03B37" w:rsidP="003437C4">
            <w:pPr>
              <w:spacing w:before="60" w:after="60" w:line="300" w:lineRule="auto"/>
              <w:jc w:val="center"/>
              <w:rPr>
                <w:rFonts w:ascii="Calibri" w:eastAsia="Times New Roman" w:hAnsi="Calibri" w:cs="Calibri"/>
                <w:b/>
                <w:w w:val="102"/>
                <w:sz w:val="20"/>
                <w:szCs w:val="20"/>
                <w:lang w:val="en-US" w:eastAsia="el-GR"/>
              </w:rPr>
            </w:pPr>
            <w:r w:rsidRPr="00E02102">
              <w:rPr>
                <w:rFonts w:ascii="Calibri" w:eastAsia="Times New Roman" w:hAnsi="Calibri" w:cs="Calibri"/>
                <w:b/>
                <w:w w:val="102"/>
                <w:sz w:val="20"/>
                <w:szCs w:val="20"/>
                <w:lang w:val="en-US" w:eastAsia="el-GR"/>
              </w:rPr>
              <w:t>44</w:t>
            </w:r>
          </w:p>
        </w:tc>
      </w:tr>
      <w:tr w:rsidR="00D03B37" w:rsidRPr="00984E4C" w14:paraId="4E64AB42" w14:textId="77777777" w:rsidTr="00EA3BFE">
        <w:trPr>
          <w:trHeight w:val="567"/>
          <w:jc w:val="center"/>
        </w:trPr>
        <w:tc>
          <w:tcPr>
            <w:tcW w:w="3547" w:type="pct"/>
            <w:shd w:val="clear" w:color="auto" w:fill="FEFAF8"/>
            <w:vAlign w:val="center"/>
            <w:hideMark/>
          </w:tcPr>
          <w:p w14:paraId="104DA62F"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Χορήγηση πιστοποιητικών περί μη δημοσίευσης ή μη διαθήκης (για θανάτους έως 1-3-2013)</w:t>
            </w:r>
          </w:p>
        </w:tc>
        <w:tc>
          <w:tcPr>
            <w:tcW w:w="484" w:type="pct"/>
            <w:shd w:val="clear" w:color="auto" w:fill="FFFFFF" w:themeFill="background1"/>
            <w:vAlign w:val="center"/>
          </w:tcPr>
          <w:p w14:paraId="0DED09EE"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9</w:t>
            </w:r>
          </w:p>
        </w:tc>
        <w:tc>
          <w:tcPr>
            <w:tcW w:w="484" w:type="pct"/>
            <w:shd w:val="clear" w:color="auto" w:fill="FFFFFF" w:themeFill="background1"/>
            <w:vAlign w:val="center"/>
          </w:tcPr>
          <w:p w14:paraId="59A2B36B"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6</w:t>
            </w:r>
          </w:p>
        </w:tc>
        <w:tc>
          <w:tcPr>
            <w:tcW w:w="485" w:type="pct"/>
            <w:shd w:val="clear" w:color="auto" w:fill="FFFFFF" w:themeFill="background1"/>
            <w:vAlign w:val="center"/>
          </w:tcPr>
          <w:p w14:paraId="51CA0668"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13</w:t>
            </w:r>
          </w:p>
        </w:tc>
      </w:tr>
      <w:tr w:rsidR="00D03B37" w:rsidRPr="00984E4C" w14:paraId="4E08362D" w14:textId="77777777" w:rsidTr="00EA3BFE">
        <w:trPr>
          <w:trHeight w:val="567"/>
          <w:jc w:val="center"/>
        </w:trPr>
        <w:tc>
          <w:tcPr>
            <w:tcW w:w="3547" w:type="pct"/>
            <w:shd w:val="clear" w:color="auto" w:fill="FEFAF8"/>
            <w:vAlign w:val="center"/>
            <w:hideMark/>
          </w:tcPr>
          <w:p w14:paraId="070AD6E6"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Χορήγηση αρχικής αναβολής κατάταξης λόγω σπουδών</w:t>
            </w:r>
          </w:p>
        </w:tc>
        <w:tc>
          <w:tcPr>
            <w:tcW w:w="484" w:type="pct"/>
            <w:shd w:val="clear" w:color="auto" w:fill="FFFFFF" w:themeFill="background1"/>
            <w:vAlign w:val="center"/>
          </w:tcPr>
          <w:p w14:paraId="45E2F9D0"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49</w:t>
            </w:r>
          </w:p>
        </w:tc>
        <w:tc>
          <w:tcPr>
            <w:tcW w:w="484" w:type="pct"/>
            <w:shd w:val="clear" w:color="auto" w:fill="FFFFFF" w:themeFill="background1"/>
            <w:vAlign w:val="center"/>
          </w:tcPr>
          <w:p w14:paraId="2F968C9C"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28</w:t>
            </w:r>
          </w:p>
        </w:tc>
        <w:tc>
          <w:tcPr>
            <w:tcW w:w="485" w:type="pct"/>
            <w:shd w:val="clear" w:color="auto" w:fill="FFFFFF" w:themeFill="background1"/>
            <w:vAlign w:val="center"/>
          </w:tcPr>
          <w:p w14:paraId="3D9D13AA"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18</w:t>
            </w:r>
          </w:p>
        </w:tc>
      </w:tr>
      <w:tr w:rsidR="00D03B37" w:rsidRPr="00984E4C" w14:paraId="2372051E" w14:textId="77777777" w:rsidTr="00EA3BFE">
        <w:trPr>
          <w:trHeight w:val="567"/>
          <w:jc w:val="center"/>
        </w:trPr>
        <w:tc>
          <w:tcPr>
            <w:tcW w:w="3547" w:type="pct"/>
            <w:shd w:val="clear" w:color="auto" w:fill="FEFAF8"/>
            <w:vAlign w:val="center"/>
            <w:hideMark/>
          </w:tcPr>
          <w:p w14:paraId="2C1338E3"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Αλλαγή ονόματος στο λογαριασμό κατανάλωσης της ΕΥΔΑΠ</w:t>
            </w:r>
          </w:p>
        </w:tc>
        <w:tc>
          <w:tcPr>
            <w:tcW w:w="484" w:type="pct"/>
            <w:shd w:val="clear" w:color="auto" w:fill="FFFFFF" w:themeFill="background1"/>
            <w:vAlign w:val="center"/>
          </w:tcPr>
          <w:p w14:paraId="787A1C73"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33</w:t>
            </w:r>
          </w:p>
        </w:tc>
        <w:tc>
          <w:tcPr>
            <w:tcW w:w="484" w:type="pct"/>
            <w:shd w:val="clear" w:color="auto" w:fill="FFFFFF" w:themeFill="background1"/>
            <w:vAlign w:val="center"/>
          </w:tcPr>
          <w:p w14:paraId="7FA26C9F"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21</w:t>
            </w:r>
          </w:p>
        </w:tc>
        <w:tc>
          <w:tcPr>
            <w:tcW w:w="485" w:type="pct"/>
            <w:shd w:val="clear" w:color="auto" w:fill="FFFFFF" w:themeFill="background1"/>
            <w:vAlign w:val="center"/>
          </w:tcPr>
          <w:p w14:paraId="152E11EA"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26</w:t>
            </w:r>
          </w:p>
        </w:tc>
      </w:tr>
      <w:tr w:rsidR="00D03B37" w:rsidRPr="00984E4C" w14:paraId="12200E4B" w14:textId="77777777" w:rsidTr="00EA3BFE">
        <w:trPr>
          <w:trHeight w:val="567"/>
          <w:jc w:val="center"/>
        </w:trPr>
        <w:tc>
          <w:tcPr>
            <w:tcW w:w="3547" w:type="pct"/>
            <w:shd w:val="clear" w:color="auto" w:fill="FEFAF8"/>
            <w:vAlign w:val="center"/>
            <w:hideMark/>
          </w:tcPr>
          <w:p w14:paraId="683B11D5"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Διακοπή αναβολής κατάταξης λόγω σπουδών για κύριες ή μεταπτυχιακές σπουδές, ιατρική ειδικότητα, διδακτορικό</w:t>
            </w:r>
          </w:p>
        </w:tc>
        <w:tc>
          <w:tcPr>
            <w:tcW w:w="484" w:type="pct"/>
            <w:shd w:val="clear" w:color="auto" w:fill="FFFFFF" w:themeFill="background1"/>
            <w:vAlign w:val="center"/>
          </w:tcPr>
          <w:p w14:paraId="3D281296"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19</w:t>
            </w:r>
          </w:p>
        </w:tc>
        <w:tc>
          <w:tcPr>
            <w:tcW w:w="484" w:type="pct"/>
            <w:shd w:val="clear" w:color="auto" w:fill="FFFFFF" w:themeFill="background1"/>
            <w:vAlign w:val="center"/>
          </w:tcPr>
          <w:p w14:paraId="455DE826"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10</w:t>
            </w:r>
          </w:p>
        </w:tc>
        <w:tc>
          <w:tcPr>
            <w:tcW w:w="485" w:type="pct"/>
            <w:shd w:val="clear" w:color="auto" w:fill="FFFFFF" w:themeFill="background1"/>
            <w:vAlign w:val="center"/>
          </w:tcPr>
          <w:p w14:paraId="3E9FC39C"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24</w:t>
            </w:r>
          </w:p>
        </w:tc>
      </w:tr>
      <w:tr w:rsidR="00D03B37" w:rsidRPr="00984E4C" w14:paraId="0F51F617" w14:textId="77777777" w:rsidTr="00EA3BFE">
        <w:trPr>
          <w:trHeight w:val="567"/>
          <w:jc w:val="center"/>
        </w:trPr>
        <w:tc>
          <w:tcPr>
            <w:tcW w:w="3547" w:type="pct"/>
            <w:shd w:val="clear" w:color="auto" w:fill="FEFAF8"/>
            <w:vAlign w:val="center"/>
            <w:hideMark/>
          </w:tcPr>
          <w:p w14:paraId="72D105D2"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Χορήγηση πιστοποιητικών περί αποποίησης ή μη κληρονομιάς (για θανάτους έως 1-3-2013)</w:t>
            </w:r>
          </w:p>
        </w:tc>
        <w:tc>
          <w:tcPr>
            <w:tcW w:w="484" w:type="pct"/>
            <w:shd w:val="clear" w:color="auto" w:fill="FFFFFF" w:themeFill="background1"/>
            <w:vAlign w:val="center"/>
          </w:tcPr>
          <w:p w14:paraId="57D93A6E"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5</w:t>
            </w:r>
          </w:p>
        </w:tc>
        <w:tc>
          <w:tcPr>
            <w:tcW w:w="484" w:type="pct"/>
            <w:shd w:val="clear" w:color="auto" w:fill="FFFFFF" w:themeFill="background1"/>
            <w:vAlign w:val="center"/>
          </w:tcPr>
          <w:p w14:paraId="43A37297"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4</w:t>
            </w:r>
          </w:p>
        </w:tc>
        <w:tc>
          <w:tcPr>
            <w:tcW w:w="485" w:type="pct"/>
            <w:shd w:val="clear" w:color="auto" w:fill="FFFFFF" w:themeFill="background1"/>
            <w:vAlign w:val="center"/>
          </w:tcPr>
          <w:p w14:paraId="706FE285"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21</w:t>
            </w:r>
          </w:p>
        </w:tc>
      </w:tr>
      <w:tr w:rsidR="00D03B37" w:rsidRPr="00984E4C" w14:paraId="4E521084" w14:textId="77777777" w:rsidTr="00EA3BFE">
        <w:trPr>
          <w:trHeight w:val="567"/>
          <w:jc w:val="center"/>
        </w:trPr>
        <w:tc>
          <w:tcPr>
            <w:tcW w:w="3547" w:type="pct"/>
            <w:shd w:val="clear" w:color="auto" w:fill="FEFAF8"/>
            <w:vAlign w:val="center"/>
            <w:hideMark/>
          </w:tcPr>
          <w:p w14:paraId="565A87E0"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Άρση παρακράτησης κυριότητας επιβατικού αυτοκινήτου ή μοτοσικλέτας ιδιωτικής χρήσης</w:t>
            </w:r>
          </w:p>
        </w:tc>
        <w:tc>
          <w:tcPr>
            <w:tcW w:w="484" w:type="pct"/>
            <w:shd w:val="clear" w:color="auto" w:fill="FFFFFF" w:themeFill="background1"/>
            <w:vAlign w:val="center"/>
          </w:tcPr>
          <w:p w14:paraId="6A1B8D11"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33</w:t>
            </w:r>
          </w:p>
        </w:tc>
        <w:tc>
          <w:tcPr>
            <w:tcW w:w="484" w:type="pct"/>
            <w:shd w:val="clear" w:color="auto" w:fill="FFFFFF" w:themeFill="background1"/>
            <w:vAlign w:val="center"/>
          </w:tcPr>
          <w:p w14:paraId="3DFFA635"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25</w:t>
            </w:r>
          </w:p>
        </w:tc>
        <w:tc>
          <w:tcPr>
            <w:tcW w:w="485" w:type="pct"/>
            <w:shd w:val="clear" w:color="auto" w:fill="FFFFFF" w:themeFill="background1"/>
            <w:vAlign w:val="center"/>
          </w:tcPr>
          <w:p w14:paraId="139821B6" w14:textId="77777777" w:rsidR="00D03B37" w:rsidRPr="00984E4C"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30</w:t>
            </w:r>
          </w:p>
        </w:tc>
      </w:tr>
      <w:tr w:rsidR="00D03B37" w:rsidRPr="005E4D9A" w14:paraId="1DDB4D5B" w14:textId="77777777" w:rsidTr="00EA3BFE">
        <w:trPr>
          <w:trHeight w:val="567"/>
          <w:jc w:val="center"/>
        </w:trPr>
        <w:tc>
          <w:tcPr>
            <w:tcW w:w="3547" w:type="pct"/>
            <w:shd w:val="clear" w:color="auto" w:fill="FEFAF8"/>
            <w:vAlign w:val="center"/>
            <w:hideMark/>
          </w:tcPr>
          <w:p w14:paraId="3D508A25"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Αναβολής κατάταξης για κοινωνικούς λόγους</w:t>
            </w:r>
          </w:p>
        </w:tc>
        <w:tc>
          <w:tcPr>
            <w:tcW w:w="484" w:type="pct"/>
            <w:shd w:val="clear" w:color="auto" w:fill="FFFFFF" w:themeFill="background1"/>
            <w:vAlign w:val="center"/>
          </w:tcPr>
          <w:p w14:paraId="55D08063" w14:textId="77777777" w:rsidR="00D03B37" w:rsidRPr="005E4D9A"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3</w:t>
            </w:r>
          </w:p>
        </w:tc>
        <w:tc>
          <w:tcPr>
            <w:tcW w:w="484" w:type="pct"/>
            <w:shd w:val="clear" w:color="auto" w:fill="FFFFFF" w:themeFill="background1"/>
            <w:vAlign w:val="center"/>
          </w:tcPr>
          <w:p w14:paraId="3ADA32BA" w14:textId="77777777" w:rsidR="00D03B37" w:rsidRPr="005E4D9A"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4</w:t>
            </w:r>
          </w:p>
        </w:tc>
        <w:tc>
          <w:tcPr>
            <w:tcW w:w="485" w:type="pct"/>
            <w:shd w:val="clear" w:color="auto" w:fill="FFFFFF" w:themeFill="background1"/>
            <w:vAlign w:val="center"/>
          </w:tcPr>
          <w:p w14:paraId="5FD8DE76" w14:textId="77777777" w:rsidR="00D03B37" w:rsidRPr="005E4D9A"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6</w:t>
            </w:r>
          </w:p>
        </w:tc>
      </w:tr>
      <w:tr w:rsidR="00D03B37" w:rsidRPr="00CC1B42" w14:paraId="58B33F6A" w14:textId="77777777" w:rsidTr="00EA3BFE">
        <w:trPr>
          <w:trHeight w:val="567"/>
          <w:jc w:val="center"/>
        </w:trPr>
        <w:tc>
          <w:tcPr>
            <w:tcW w:w="3547" w:type="pct"/>
            <w:shd w:val="clear" w:color="auto" w:fill="FEFAF8"/>
            <w:vAlign w:val="center"/>
            <w:hideMark/>
          </w:tcPr>
          <w:p w14:paraId="01335289"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Χορήγηση αντιγράφων άδειας κυκλοφορίας επιβατικού αυτοκινήτου ή μοτοσικλέτας ιδιωτικής χρήσης λόγω απώλειας, φθοράς ή κλοπής</w:t>
            </w:r>
          </w:p>
        </w:tc>
        <w:tc>
          <w:tcPr>
            <w:tcW w:w="484" w:type="pct"/>
            <w:shd w:val="clear" w:color="auto" w:fill="FFFFFF" w:themeFill="background1"/>
            <w:vAlign w:val="center"/>
          </w:tcPr>
          <w:p w14:paraId="28F20745" w14:textId="77777777" w:rsidR="00D03B37" w:rsidRPr="00CC1B42"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15</w:t>
            </w:r>
          </w:p>
        </w:tc>
        <w:tc>
          <w:tcPr>
            <w:tcW w:w="484" w:type="pct"/>
            <w:shd w:val="clear" w:color="auto" w:fill="FFFFFF" w:themeFill="background1"/>
            <w:vAlign w:val="center"/>
          </w:tcPr>
          <w:p w14:paraId="680DB011" w14:textId="77777777" w:rsidR="00D03B37" w:rsidRPr="00CC1B42"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18</w:t>
            </w:r>
          </w:p>
        </w:tc>
        <w:tc>
          <w:tcPr>
            <w:tcW w:w="485" w:type="pct"/>
            <w:shd w:val="clear" w:color="auto" w:fill="FFFFFF" w:themeFill="background1"/>
            <w:vAlign w:val="center"/>
          </w:tcPr>
          <w:p w14:paraId="702864E3" w14:textId="77777777" w:rsidR="00D03B37" w:rsidRPr="00CC1B42"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17</w:t>
            </w:r>
          </w:p>
        </w:tc>
      </w:tr>
      <w:tr w:rsidR="00D03B37" w:rsidRPr="00CC1B42" w14:paraId="7AED0E5C" w14:textId="77777777" w:rsidTr="00EA3BFE">
        <w:trPr>
          <w:trHeight w:val="567"/>
          <w:jc w:val="center"/>
        </w:trPr>
        <w:tc>
          <w:tcPr>
            <w:tcW w:w="3547" w:type="pct"/>
            <w:shd w:val="clear" w:color="auto" w:fill="FEFAF8"/>
            <w:vAlign w:val="center"/>
            <w:hideMark/>
          </w:tcPr>
          <w:p w14:paraId="6F94B586"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Χορήγηση αντιγράφων άδειας οδήγησης λόγω απώλειας ή κλοπής ή φθοράς ή αλλοίωση.</w:t>
            </w:r>
          </w:p>
        </w:tc>
        <w:tc>
          <w:tcPr>
            <w:tcW w:w="484" w:type="pct"/>
            <w:shd w:val="clear" w:color="auto" w:fill="FFFFFF" w:themeFill="background1"/>
            <w:vAlign w:val="center"/>
          </w:tcPr>
          <w:p w14:paraId="3704C4B9" w14:textId="77777777" w:rsidR="00D03B37" w:rsidRPr="00CC1B42"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20</w:t>
            </w:r>
          </w:p>
        </w:tc>
        <w:tc>
          <w:tcPr>
            <w:tcW w:w="484" w:type="pct"/>
            <w:shd w:val="clear" w:color="auto" w:fill="FFFFFF" w:themeFill="background1"/>
            <w:vAlign w:val="center"/>
          </w:tcPr>
          <w:p w14:paraId="4CFBCE8A" w14:textId="77777777" w:rsidR="00D03B37" w:rsidRPr="00CC1B42"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21</w:t>
            </w:r>
          </w:p>
        </w:tc>
        <w:tc>
          <w:tcPr>
            <w:tcW w:w="485" w:type="pct"/>
            <w:shd w:val="clear" w:color="auto" w:fill="FFFFFF" w:themeFill="background1"/>
            <w:vAlign w:val="center"/>
          </w:tcPr>
          <w:p w14:paraId="732F5C19" w14:textId="77777777" w:rsidR="00D03B37" w:rsidRPr="00CC1B42"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28</w:t>
            </w:r>
          </w:p>
        </w:tc>
      </w:tr>
      <w:tr w:rsidR="00D03B37" w:rsidRPr="00E02102" w14:paraId="1957532A" w14:textId="77777777" w:rsidTr="00EA3BFE">
        <w:trPr>
          <w:trHeight w:val="567"/>
          <w:jc w:val="center"/>
        </w:trPr>
        <w:tc>
          <w:tcPr>
            <w:tcW w:w="3547" w:type="pct"/>
            <w:shd w:val="clear" w:color="auto" w:fill="FEFAF8"/>
            <w:vAlign w:val="center"/>
            <w:hideMark/>
          </w:tcPr>
          <w:p w14:paraId="734CD32F" w14:textId="77777777" w:rsidR="00D03B37" w:rsidRPr="00E4270E" w:rsidRDefault="00D03B37" w:rsidP="003437C4">
            <w:pPr>
              <w:spacing w:before="60" w:after="60" w:line="300" w:lineRule="auto"/>
              <w:ind w:left="142"/>
              <w:rPr>
                <w:rFonts w:ascii="Calibri" w:eastAsia="Times New Roman" w:hAnsi="Calibri" w:cs="Calibri"/>
                <w:w w:val="102"/>
                <w:sz w:val="20"/>
                <w:szCs w:val="20"/>
                <w:lang w:eastAsia="el-GR"/>
              </w:rPr>
            </w:pPr>
            <w:r w:rsidRPr="00E4270E">
              <w:rPr>
                <w:rFonts w:ascii="Calibri" w:eastAsia="Times New Roman" w:hAnsi="Calibri" w:cs="Calibri"/>
                <w:w w:val="102"/>
                <w:sz w:val="20"/>
                <w:szCs w:val="20"/>
                <w:lang w:eastAsia="el-GR"/>
              </w:rPr>
              <w:lastRenderedPageBreak/>
              <w:t>Μεταφορά οπλιτών ή στρατεύσιμων σε υπόχρεους μειωμένης θητείας</w:t>
            </w:r>
          </w:p>
        </w:tc>
        <w:tc>
          <w:tcPr>
            <w:tcW w:w="484" w:type="pct"/>
            <w:shd w:val="clear" w:color="auto" w:fill="FFFFFF" w:themeFill="background1"/>
            <w:vAlign w:val="center"/>
          </w:tcPr>
          <w:p w14:paraId="654EA457" w14:textId="77777777" w:rsidR="00D03B37" w:rsidRPr="00E02102" w:rsidRDefault="00D03B37" w:rsidP="003437C4">
            <w:pPr>
              <w:spacing w:before="60" w:after="60" w:line="300" w:lineRule="auto"/>
              <w:jc w:val="center"/>
              <w:rPr>
                <w:rFonts w:ascii="Calibri" w:eastAsia="Times New Roman" w:hAnsi="Calibri" w:cs="Calibri"/>
                <w:b/>
                <w:w w:val="102"/>
                <w:sz w:val="20"/>
                <w:szCs w:val="20"/>
                <w:lang w:val="en-US" w:eastAsia="el-GR"/>
              </w:rPr>
            </w:pPr>
            <w:r w:rsidRPr="00E02102">
              <w:rPr>
                <w:rFonts w:ascii="Calibri" w:eastAsia="Times New Roman" w:hAnsi="Calibri" w:cs="Calibri"/>
                <w:b/>
                <w:w w:val="102"/>
                <w:sz w:val="20"/>
                <w:szCs w:val="20"/>
                <w:lang w:val="en-US" w:eastAsia="el-GR"/>
              </w:rPr>
              <w:t>5</w:t>
            </w:r>
          </w:p>
        </w:tc>
        <w:tc>
          <w:tcPr>
            <w:tcW w:w="484" w:type="pct"/>
            <w:shd w:val="clear" w:color="auto" w:fill="FFFFFF" w:themeFill="background1"/>
            <w:vAlign w:val="center"/>
          </w:tcPr>
          <w:p w14:paraId="15037799" w14:textId="77777777" w:rsidR="00D03B37" w:rsidRPr="00E02102" w:rsidRDefault="00D03B37" w:rsidP="003437C4">
            <w:pPr>
              <w:spacing w:before="60" w:after="60" w:line="300" w:lineRule="auto"/>
              <w:jc w:val="center"/>
              <w:rPr>
                <w:rFonts w:ascii="Calibri" w:eastAsia="Times New Roman" w:hAnsi="Calibri" w:cs="Calibri"/>
                <w:b/>
                <w:w w:val="102"/>
                <w:sz w:val="20"/>
                <w:szCs w:val="20"/>
                <w:lang w:val="en-US" w:eastAsia="el-GR"/>
              </w:rPr>
            </w:pPr>
            <w:r w:rsidRPr="00E02102">
              <w:rPr>
                <w:rFonts w:ascii="Calibri" w:eastAsia="Times New Roman" w:hAnsi="Calibri" w:cs="Calibri"/>
                <w:b/>
                <w:w w:val="102"/>
                <w:sz w:val="20"/>
                <w:szCs w:val="20"/>
                <w:lang w:val="en-US" w:eastAsia="el-GR"/>
              </w:rPr>
              <w:t>7</w:t>
            </w:r>
          </w:p>
        </w:tc>
        <w:tc>
          <w:tcPr>
            <w:tcW w:w="485" w:type="pct"/>
            <w:shd w:val="clear" w:color="auto" w:fill="FFFFFF" w:themeFill="background1"/>
            <w:vAlign w:val="center"/>
          </w:tcPr>
          <w:p w14:paraId="410FE1D4" w14:textId="77777777" w:rsidR="00D03B37" w:rsidRPr="00E02102" w:rsidRDefault="00D03B37" w:rsidP="003437C4">
            <w:pPr>
              <w:spacing w:before="60" w:after="60" w:line="300" w:lineRule="auto"/>
              <w:jc w:val="center"/>
              <w:rPr>
                <w:rFonts w:ascii="Calibri" w:eastAsia="Times New Roman" w:hAnsi="Calibri" w:cs="Calibri"/>
                <w:b/>
                <w:bCs/>
                <w:w w:val="102"/>
                <w:sz w:val="20"/>
                <w:szCs w:val="20"/>
                <w:lang w:val="en-US" w:eastAsia="el-GR"/>
              </w:rPr>
            </w:pPr>
            <w:r w:rsidRPr="00E02102">
              <w:rPr>
                <w:rFonts w:ascii="Calibri" w:eastAsia="Times New Roman" w:hAnsi="Calibri" w:cs="Calibri"/>
                <w:b/>
                <w:bCs/>
                <w:w w:val="102"/>
                <w:sz w:val="20"/>
                <w:szCs w:val="20"/>
                <w:lang w:val="en-US" w:eastAsia="el-GR"/>
              </w:rPr>
              <w:t>7</w:t>
            </w:r>
          </w:p>
        </w:tc>
      </w:tr>
      <w:tr w:rsidR="00D03B37" w:rsidRPr="00CC1B42" w14:paraId="3634819B" w14:textId="77777777" w:rsidTr="00EA3BFE">
        <w:trPr>
          <w:trHeight w:val="567"/>
          <w:jc w:val="center"/>
        </w:trPr>
        <w:tc>
          <w:tcPr>
            <w:tcW w:w="3547" w:type="pct"/>
            <w:shd w:val="clear" w:color="auto" w:fill="FEFAF8"/>
            <w:vAlign w:val="center"/>
            <w:hideMark/>
          </w:tcPr>
          <w:p w14:paraId="461E413B"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Χορήγηση βεβαίωσης μονίμου κατοικίας</w:t>
            </w:r>
          </w:p>
        </w:tc>
        <w:tc>
          <w:tcPr>
            <w:tcW w:w="484" w:type="pct"/>
            <w:shd w:val="clear" w:color="auto" w:fill="FFFFFF" w:themeFill="background1"/>
            <w:vAlign w:val="center"/>
          </w:tcPr>
          <w:p w14:paraId="11B95F82" w14:textId="77777777" w:rsidR="00D03B37" w:rsidRPr="00CC1B42"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23</w:t>
            </w:r>
          </w:p>
        </w:tc>
        <w:tc>
          <w:tcPr>
            <w:tcW w:w="484" w:type="pct"/>
            <w:shd w:val="clear" w:color="auto" w:fill="FFFFFF" w:themeFill="background1"/>
            <w:vAlign w:val="center"/>
          </w:tcPr>
          <w:p w14:paraId="0F91C75C" w14:textId="77777777" w:rsidR="00D03B37" w:rsidRPr="00CC1B42"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46</w:t>
            </w:r>
          </w:p>
        </w:tc>
        <w:tc>
          <w:tcPr>
            <w:tcW w:w="485" w:type="pct"/>
            <w:shd w:val="clear" w:color="auto" w:fill="FFFFFF" w:themeFill="background1"/>
            <w:vAlign w:val="center"/>
          </w:tcPr>
          <w:p w14:paraId="6699D2AF" w14:textId="77777777" w:rsidR="00D03B37" w:rsidRPr="00CC1B42"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14</w:t>
            </w:r>
          </w:p>
        </w:tc>
      </w:tr>
      <w:tr w:rsidR="00D03B37" w:rsidRPr="00CC1B42" w14:paraId="016C841A" w14:textId="77777777" w:rsidTr="00EA3BFE">
        <w:trPr>
          <w:trHeight w:val="567"/>
          <w:jc w:val="center"/>
        </w:trPr>
        <w:tc>
          <w:tcPr>
            <w:tcW w:w="3547" w:type="pct"/>
            <w:shd w:val="clear" w:color="auto" w:fill="FEFAF8"/>
            <w:vAlign w:val="center"/>
            <w:hideMark/>
          </w:tcPr>
          <w:p w14:paraId="175CDEB8"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Χορήγηση πιστοποιητικών περί μη δημοσίευσης ή μη διαθήκης (για θανάτους έως 28-2-2013)</w:t>
            </w:r>
          </w:p>
        </w:tc>
        <w:tc>
          <w:tcPr>
            <w:tcW w:w="484" w:type="pct"/>
            <w:shd w:val="clear" w:color="auto" w:fill="FFFFFF" w:themeFill="background1"/>
            <w:vAlign w:val="center"/>
          </w:tcPr>
          <w:p w14:paraId="60D8F04A" w14:textId="77777777" w:rsidR="00D03B37" w:rsidRPr="00CC1B42"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9</w:t>
            </w:r>
          </w:p>
        </w:tc>
        <w:tc>
          <w:tcPr>
            <w:tcW w:w="484" w:type="pct"/>
            <w:shd w:val="clear" w:color="auto" w:fill="FFFFFF" w:themeFill="background1"/>
            <w:vAlign w:val="center"/>
          </w:tcPr>
          <w:p w14:paraId="7D87309A" w14:textId="77777777" w:rsidR="00D03B37" w:rsidRPr="00CC1B42"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6</w:t>
            </w:r>
          </w:p>
        </w:tc>
        <w:tc>
          <w:tcPr>
            <w:tcW w:w="485" w:type="pct"/>
            <w:shd w:val="clear" w:color="auto" w:fill="FFFFFF" w:themeFill="background1"/>
            <w:vAlign w:val="center"/>
          </w:tcPr>
          <w:p w14:paraId="46608F76" w14:textId="77777777" w:rsidR="00D03B37" w:rsidRPr="00CC1B42"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28</w:t>
            </w:r>
          </w:p>
        </w:tc>
      </w:tr>
      <w:tr w:rsidR="00D03B37" w:rsidRPr="00CC1B42" w14:paraId="787BF65D" w14:textId="77777777" w:rsidTr="00EA3BFE">
        <w:trPr>
          <w:trHeight w:val="567"/>
          <w:jc w:val="center"/>
        </w:trPr>
        <w:tc>
          <w:tcPr>
            <w:tcW w:w="3547" w:type="pct"/>
            <w:shd w:val="clear" w:color="auto" w:fill="FEFAF8"/>
            <w:vAlign w:val="center"/>
            <w:hideMark/>
          </w:tcPr>
          <w:p w14:paraId="3B1491F1"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Εκπρόθεσμη συμπλήρωση-υποβολή Δελτίου Απογραφής</w:t>
            </w:r>
          </w:p>
        </w:tc>
        <w:tc>
          <w:tcPr>
            <w:tcW w:w="484" w:type="pct"/>
            <w:shd w:val="clear" w:color="auto" w:fill="FFFFFF" w:themeFill="background1"/>
            <w:vAlign w:val="center"/>
          </w:tcPr>
          <w:p w14:paraId="1F2FA2BF" w14:textId="77777777" w:rsidR="00D03B37" w:rsidRPr="00CC1B42"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14</w:t>
            </w:r>
          </w:p>
        </w:tc>
        <w:tc>
          <w:tcPr>
            <w:tcW w:w="484" w:type="pct"/>
            <w:shd w:val="clear" w:color="auto" w:fill="FFFFFF" w:themeFill="background1"/>
            <w:vAlign w:val="center"/>
          </w:tcPr>
          <w:p w14:paraId="01833050" w14:textId="77777777" w:rsidR="00D03B37" w:rsidRPr="00CC1B42"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17</w:t>
            </w:r>
          </w:p>
        </w:tc>
        <w:tc>
          <w:tcPr>
            <w:tcW w:w="485" w:type="pct"/>
            <w:shd w:val="clear" w:color="auto" w:fill="FFFFFF" w:themeFill="background1"/>
            <w:vAlign w:val="center"/>
          </w:tcPr>
          <w:p w14:paraId="20E12603" w14:textId="77777777" w:rsidR="00D03B37" w:rsidRPr="00CC1B42"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25</w:t>
            </w:r>
          </w:p>
        </w:tc>
      </w:tr>
      <w:tr w:rsidR="00D03B37" w:rsidRPr="00CC1B42" w14:paraId="7FF36C3C" w14:textId="77777777" w:rsidTr="00EA3BFE">
        <w:trPr>
          <w:trHeight w:val="567"/>
          <w:jc w:val="center"/>
        </w:trPr>
        <w:tc>
          <w:tcPr>
            <w:tcW w:w="3547" w:type="pct"/>
            <w:shd w:val="clear" w:color="auto" w:fill="FEFAF8"/>
            <w:vAlign w:val="center"/>
            <w:hideMark/>
          </w:tcPr>
          <w:p w14:paraId="46A738BF"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Χορήγηση πιστοποιητικών περί μη αμφισβήτησης ή προσβολής κληρονομικού δικαιώματος (για θανάτους από 1-3-2013)</w:t>
            </w:r>
          </w:p>
        </w:tc>
        <w:tc>
          <w:tcPr>
            <w:tcW w:w="484" w:type="pct"/>
            <w:shd w:val="clear" w:color="auto" w:fill="FFFFFF" w:themeFill="background1"/>
            <w:vAlign w:val="center"/>
          </w:tcPr>
          <w:p w14:paraId="1838C949" w14:textId="77777777" w:rsidR="00D03B37" w:rsidRPr="00CC1B42"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4</w:t>
            </w:r>
          </w:p>
        </w:tc>
        <w:tc>
          <w:tcPr>
            <w:tcW w:w="484" w:type="pct"/>
            <w:shd w:val="clear" w:color="auto" w:fill="FFFFFF" w:themeFill="background1"/>
            <w:vAlign w:val="center"/>
          </w:tcPr>
          <w:p w14:paraId="558EBD73" w14:textId="77777777" w:rsidR="00D03B37" w:rsidRPr="00CC1B42"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4</w:t>
            </w:r>
          </w:p>
        </w:tc>
        <w:tc>
          <w:tcPr>
            <w:tcW w:w="485" w:type="pct"/>
            <w:shd w:val="clear" w:color="auto" w:fill="FFFFFF" w:themeFill="background1"/>
            <w:vAlign w:val="center"/>
          </w:tcPr>
          <w:p w14:paraId="6006CD00" w14:textId="77777777" w:rsidR="00D03B37" w:rsidRPr="00CC1B42"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w:t>
            </w:r>
          </w:p>
        </w:tc>
      </w:tr>
      <w:tr w:rsidR="00D03B37" w:rsidRPr="002953B0" w14:paraId="4A4E7389" w14:textId="77777777" w:rsidTr="00EA3BFE">
        <w:trPr>
          <w:trHeight w:val="567"/>
          <w:jc w:val="center"/>
        </w:trPr>
        <w:tc>
          <w:tcPr>
            <w:tcW w:w="3547" w:type="pct"/>
            <w:shd w:val="clear" w:color="auto" w:fill="FEFAF8"/>
            <w:vAlign w:val="center"/>
            <w:hideMark/>
          </w:tcPr>
          <w:p w14:paraId="388C47F0"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Χορήγηση πιστοποιητικών περί μη διώξεως ως φυγόποινου</w:t>
            </w:r>
          </w:p>
        </w:tc>
        <w:tc>
          <w:tcPr>
            <w:tcW w:w="484" w:type="pct"/>
            <w:shd w:val="clear" w:color="auto" w:fill="FFFFFF" w:themeFill="background1"/>
            <w:vAlign w:val="center"/>
          </w:tcPr>
          <w:p w14:paraId="78B08BB0" w14:textId="77777777" w:rsidR="00D03B37" w:rsidRPr="002953B0"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17</w:t>
            </w:r>
          </w:p>
        </w:tc>
        <w:tc>
          <w:tcPr>
            <w:tcW w:w="484" w:type="pct"/>
            <w:shd w:val="clear" w:color="auto" w:fill="FFFFFF" w:themeFill="background1"/>
            <w:vAlign w:val="center"/>
          </w:tcPr>
          <w:p w14:paraId="27EBE669" w14:textId="77777777" w:rsidR="00D03B37" w:rsidRPr="002953B0"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7</w:t>
            </w:r>
          </w:p>
        </w:tc>
        <w:tc>
          <w:tcPr>
            <w:tcW w:w="485" w:type="pct"/>
            <w:shd w:val="clear" w:color="auto" w:fill="FFFFFF" w:themeFill="background1"/>
            <w:vAlign w:val="center"/>
          </w:tcPr>
          <w:p w14:paraId="1FF30D35" w14:textId="77777777" w:rsidR="00D03B37" w:rsidRPr="002953B0"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14</w:t>
            </w:r>
          </w:p>
        </w:tc>
      </w:tr>
      <w:tr w:rsidR="00D03B37" w:rsidRPr="002953B0" w14:paraId="3118FCC6" w14:textId="77777777" w:rsidTr="00EA3BFE">
        <w:trPr>
          <w:trHeight w:val="567"/>
          <w:jc w:val="center"/>
        </w:trPr>
        <w:tc>
          <w:tcPr>
            <w:tcW w:w="3547" w:type="pct"/>
            <w:shd w:val="clear" w:color="auto" w:fill="FEFAF8"/>
            <w:vAlign w:val="center"/>
            <w:hideMark/>
          </w:tcPr>
          <w:p w14:paraId="3EB31AF9"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Χορήγηση πιστοποιητικών σπουδών Πανεπιστημίου</w:t>
            </w:r>
          </w:p>
        </w:tc>
        <w:tc>
          <w:tcPr>
            <w:tcW w:w="484" w:type="pct"/>
            <w:shd w:val="clear" w:color="auto" w:fill="FFFFFF" w:themeFill="background1"/>
            <w:vAlign w:val="center"/>
          </w:tcPr>
          <w:p w14:paraId="781E91E1" w14:textId="77777777" w:rsidR="00D03B37" w:rsidRPr="002953B0"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4</w:t>
            </w:r>
          </w:p>
        </w:tc>
        <w:tc>
          <w:tcPr>
            <w:tcW w:w="484" w:type="pct"/>
            <w:shd w:val="clear" w:color="auto" w:fill="FFFFFF" w:themeFill="background1"/>
            <w:vAlign w:val="center"/>
          </w:tcPr>
          <w:p w14:paraId="47CF5342" w14:textId="77777777" w:rsidR="00D03B37" w:rsidRPr="002953B0"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4</w:t>
            </w:r>
          </w:p>
        </w:tc>
        <w:tc>
          <w:tcPr>
            <w:tcW w:w="485" w:type="pct"/>
            <w:shd w:val="clear" w:color="auto" w:fill="FFFFFF" w:themeFill="background1"/>
            <w:vAlign w:val="center"/>
          </w:tcPr>
          <w:p w14:paraId="77B9E1D1" w14:textId="77777777" w:rsidR="00D03B37" w:rsidRPr="002953B0"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7</w:t>
            </w:r>
          </w:p>
        </w:tc>
      </w:tr>
      <w:tr w:rsidR="00D03B37" w:rsidRPr="002953B0" w14:paraId="257CD938" w14:textId="77777777" w:rsidTr="00EA3BFE">
        <w:trPr>
          <w:trHeight w:val="567"/>
          <w:jc w:val="center"/>
        </w:trPr>
        <w:tc>
          <w:tcPr>
            <w:tcW w:w="3547" w:type="pct"/>
            <w:shd w:val="clear" w:color="auto" w:fill="FEFAF8"/>
            <w:vAlign w:val="center"/>
            <w:hideMark/>
          </w:tcPr>
          <w:p w14:paraId="26A5F67F"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Χορήγηση πιστοποιητικού νοσηλείας ή εξέτασης σε εξωτερικά ιατρεία ενηλίκων</w:t>
            </w:r>
          </w:p>
        </w:tc>
        <w:tc>
          <w:tcPr>
            <w:tcW w:w="484" w:type="pct"/>
            <w:shd w:val="clear" w:color="auto" w:fill="FFFFFF" w:themeFill="background1"/>
            <w:vAlign w:val="center"/>
          </w:tcPr>
          <w:p w14:paraId="47EE3350" w14:textId="77777777" w:rsidR="00D03B37" w:rsidRPr="002953B0"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8</w:t>
            </w:r>
          </w:p>
        </w:tc>
        <w:tc>
          <w:tcPr>
            <w:tcW w:w="484" w:type="pct"/>
            <w:shd w:val="clear" w:color="auto" w:fill="FFFFFF" w:themeFill="background1"/>
            <w:vAlign w:val="center"/>
          </w:tcPr>
          <w:p w14:paraId="1833615A" w14:textId="77777777" w:rsidR="00D03B37" w:rsidRPr="002953B0"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3</w:t>
            </w:r>
          </w:p>
        </w:tc>
        <w:tc>
          <w:tcPr>
            <w:tcW w:w="485" w:type="pct"/>
            <w:shd w:val="clear" w:color="auto" w:fill="FFFFFF" w:themeFill="background1"/>
            <w:vAlign w:val="center"/>
          </w:tcPr>
          <w:p w14:paraId="062A72A5" w14:textId="77777777" w:rsidR="00D03B37" w:rsidRPr="002953B0"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w:t>
            </w:r>
          </w:p>
        </w:tc>
      </w:tr>
      <w:tr w:rsidR="00D03B37" w:rsidRPr="002953B0" w14:paraId="1F723CE5" w14:textId="77777777" w:rsidTr="00EA3BFE">
        <w:trPr>
          <w:trHeight w:val="567"/>
          <w:jc w:val="center"/>
        </w:trPr>
        <w:tc>
          <w:tcPr>
            <w:tcW w:w="3547" w:type="pct"/>
            <w:shd w:val="clear" w:color="auto" w:fill="FEFAF8"/>
            <w:vAlign w:val="center"/>
            <w:hideMark/>
          </w:tcPr>
          <w:p w14:paraId="41A5F270"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Άνοιγμα οικογενειακής μερίδας λόγω γάμου</w:t>
            </w:r>
          </w:p>
        </w:tc>
        <w:tc>
          <w:tcPr>
            <w:tcW w:w="484" w:type="pct"/>
            <w:shd w:val="clear" w:color="auto" w:fill="FFFFFF" w:themeFill="background1"/>
            <w:vAlign w:val="center"/>
          </w:tcPr>
          <w:p w14:paraId="16529C44" w14:textId="77777777" w:rsidR="00D03B37" w:rsidRPr="002953B0"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7</w:t>
            </w:r>
          </w:p>
        </w:tc>
        <w:tc>
          <w:tcPr>
            <w:tcW w:w="484" w:type="pct"/>
            <w:shd w:val="clear" w:color="auto" w:fill="FFFFFF" w:themeFill="background1"/>
            <w:vAlign w:val="center"/>
          </w:tcPr>
          <w:p w14:paraId="7A418D8E" w14:textId="77777777" w:rsidR="00D03B37" w:rsidRPr="002953B0"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5</w:t>
            </w:r>
          </w:p>
        </w:tc>
        <w:tc>
          <w:tcPr>
            <w:tcW w:w="485" w:type="pct"/>
            <w:shd w:val="clear" w:color="auto" w:fill="FFFFFF" w:themeFill="background1"/>
            <w:vAlign w:val="center"/>
          </w:tcPr>
          <w:p w14:paraId="3FE06AE9" w14:textId="77777777" w:rsidR="00D03B37" w:rsidRPr="002953B0"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w:t>
            </w:r>
          </w:p>
        </w:tc>
      </w:tr>
      <w:tr w:rsidR="00D03B37" w:rsidRPr="00AB00EF" w14:paraId="05573BAC" w14:textId="77777777" w:rsidTr="00EA3BFE">
        <w:trPr>
          <w:trHeight w:val="567"/>
          <w:jc w:val="center"/>
        </w:trPr>
        <w:tc>
          <w:tcPr>
            <w:tcW w:w="3547" w:type="pct"/>
            <w:shd w:val="clear" w:color="auto" w:fill="FEFAF8"/>
            <w:vAlign w:val="center"/>
            <w:hideMark/>
          </w:tcPr>
          <w:p w14:paraId="7C96E545"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Αντικατάσταση παλαιών αδειών οδήγησης με νέου τύπου</w:t>
            </w:r>
          </w:p>
        </w:tc>
        <w:tc>
          <w:tcPr>
            <w:tcW w:w="484" w:type="pct"/>
            <w:shd w:val="clear" w:color="auto" w:fill="FFFFFF" w:themeFill="background1"/>
            <w:vAlign w:val="center"/>
          </w:tcPr>
          <w:p w14:paraId="43E67E3A" w14:textId="77777777" w:rsidR="00D03B37" w:rsidRPr="00AB00EF"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6</w:t>
            </w:r>
          </w:p>
        </w:tc>
        <w:tc>
          <w:tcPr>
            <w:tcW w:w="484" w:type="pct"/>
            <w:shd w:val="clear" w:color="auto" w:fill="FFFFFF" w:themeFill="background1"/>
            <w:vAlign w:val="center"/>
          </w:tcPr>
          <w:p w14:paraId="7C856224" w14:textId="77777777" w:rsidR="00D03B37" w:rsidRPr="00AB00EF"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12</w:t>
            </w:r>
          </w:p>
        </w:tc>
        <w:tc>
          <w:tcPr>
            <w:tcW w:w="485" w:type="pct"/>
            <w:shd w:val="clear" w:color="auto" w:fill="FFFFFF" w:themeFill="background1"/>
            <w:vAlign w:val="center"/>
          </w:tcPr>
          <w:p w14:paraId="2412EE93" w14:textId="77777777" w:rsidR="00D03B37" w:rsidRPr="00AB00EF"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14</w:t>
            </w:r>
          </w:p>
        </w:tc>
      </w:tr>
      <w:tr w:rsidR="00D03B37" w:rsidRPr="00AB00EF" w14:paraId="58B37DB9" w14:textId="77777777" w:rsidTr="00EA3BFE">
        <w:trPr>
          <w:trHeight w:val="567"/>
          <w:jc w:val="center"/>
        </w:trPr>
        <w:tc>
          <w:tcPr>
            <w:tcW w:w="3547" w:type="pct"/>
            <w:shd w:val="clear" w:color="auto" w:fill="FEFAF8"/>
            <w:vAlign w:val="center"/>
            <w:hideMark/>
          </w:tcPr>
          <w:p w14:paraId="7E98E6C9"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Μεταβίβαση οχήματος ιδιωτικής χρήσης λόγω κληρονομιάς</w:t>
            </w:r>
          </w:p>
        </w:tc>
        <w:tc>
          <w:tcPr>
            <w:tcW w:w="484" w:type="pct"/>
            <w:shd w:val="clear" w:color="auto" w:fill="FFFFFF" w:themeFill="background1"/>
            <w:vAlign w:val="center"/>
          </w:tcPr>
          <w:p w14:paraId="4ADA9ACA" w14:textId="77777777" w:rsidR="00D03B37" w:rsidRPr="00AB00EF"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c>
          <w:tcPr>
            <w:tcW w:w="484" w:type="pct"/>
            <w:shd w:val="clear" w:color="auto" w:fill="FFFFFF" w:themeFill="background1"/>
            <w:vAlign w:val="center"/>
          </w:tcPr>
          <w:p w14:paraId="3F711545" w14:textId="77777777" w:rsidR="00D03B37" w:rsidRPr="00AB00EF"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c>
          <w:tcPr>
            <w:tcW w:w="485" w:type="pct"/>
            <w:shd w:val="clear" w:color="auto" w:fill="FFFFFF" w:themeFill="background1"/>
            <w:vAlign w:val="center"/>
          </w:tcPr>
          <w:p w14:paraId="7049C265" w14:textId="77777777" w:rsidR="00D03B37" w:rsidRPr="00AB00EF"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w:t>
            </w:r>
          </w:p>
        </w:tc>
      </w:tr>
      <w:tr w:rsidR="00D03B37" w:rsidRPr="00AB00EF" w14:paraId="688632F3" w14:textId="77777777" w:rsidTr="00EA3BFE">
        <w:trPr>
          <w:trHeight w:val="567"/>
          <w:jc w:val="center"/>
        </w:trPr>
        <w:tc>
          <w:tcPr>
            <w:tcW w:w="3547" w:type="pct"/>
            <w:shd w:val="clear" w:color="auto" w:fill="FEFAF8"/>
            <w:vAlign w:val="center"/>
            <w:hideMark/>
          </w:tcPr>
          <w:p w14:paraId="78EB04BC"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Χορήγηση πιστοποιητικών περί αποποίησης ή μη κληρονομιάς (για θανάτους έως 28-2-2013)</w:t>
            </w:r>
          </w:p>
        </w:tc>
        <w:tc>
          <w:tcPr>
            <w:tcW w:w="484" w:type="pct"/>
            <w:shd w:val="clear" w:color="auto" w:fill="FFFFFF" w:themeFill="background1"/>
            <w:vAlign w:val="center"/>
          </w:tcPr>
          <w:p w14:paraId="6B219B07" w14:textId="77777777" w:rsidR="00D03B37" w:rsidRPr="00AB00EF"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4</w:t>
            </w:r>
          </w:p>
        </w:tc>
        <w:tc>
          <w:tcPr>
            <w:tcW w:w="484" w:type="pct"/>
            <w:shd w:val="clear" w:color="auto" w:fill="FFFFFF" w:themeFill="background1"/>
            <w:vAlign w:val="center"/>
          </w:tcPr>
          <w:p w14:paraId="034549C4" w14:textId="77777777" w:rsidR="00D03B37" w:rsidRPr="00AB00EF"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3</w:t>
            </w:r>
          </w:p>
        </w:tc>
        <w:tc>
          <w:tcPr>
            <w:tcW w:w="485" w:type="pct"/>
            <w:shd w:val="clear" w:color="auto" w:fill="FFFFFF" w:themeFill="background1"/>
            <w:vAlign w:val="center"/>
          </w:tcPr>
          <w:p w14:paraId="142B9F2D" w14:textId="77777777" w:rsidR="00D03B37" w:rsidRPr="00AB00EF"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21</w:t>
            </w:r>
          </w:p>
        </w:tc>
      </w:tr>
      <w:tr w:rsidR="00D03B37" w:rsidRPr="00AB00EF" w14:paraId="79FBF7DA" w14:textId="77777777" w:rsidTr="00EA3BFE">
        <w:trPr>
          <w:trHeight w:val="567"/>
          <w:jc w:val="center"/>
        </w:trPr>
        <w:tc>
          <w:tcPr>
            <w:tcW w:w="3547" w:type="pct"/>
            <w:shd w:val="clear" w:color="auto" w:fill="FEFAF8"/>
            <w:vAlign w:val="center"/>
            <w:hideMark/>
          </w:tcPr>
          <w:p w14:paraId="7F5D8E8F"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Χορήγηση αναβολής κατάταξης σε υποψηφίους σπουδαστές ανώτερων ή ανώτατων σχολών εσωτερικού ή εξωτερικού</w:t>
            </w:r>
          </w:p>
        </w:tc>
        <w:tc>
          <w:tcPr>
            <w:tcW w:w="484" w:type="pct"/>
            <w:shd w:val="clear" w:color="auto" w:fill="FFFFFF" w:themeFill="background1"/>
            <w:vAlign w:val="center"/>
          </w:tcPr>
          <w:p w14:paraId="4332EE93" w14:textId="77777777" w:rsidR="00D03B37" w:rsidRPr="00AB00EF"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5</w:t>
            </w:r>
          </w:p>
        </w:tc>
        <w:tc>
          <w:tcPr>
            <w:tcW w:w="484" w:type="pct"/>
            <w:shd w:val="clear" w:color="auto" w:fill="FFFFFF" w:themeFill="background1"/>
            <w:vAlign w:val="center"/>
          </w:tcPr>
          <w:p w14:paraId="13F7432A" w14:textId="77777777" w:rsidR="00D03B37" w:rsidRPr="00AB00EF"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5</w:t>
            </w:r>
          </w:p>
        </w:tc>
        <w:tc>
          <w:tcPr>
            <w:tcW w:w="485" w:type="pct"/>
            <w:shd w:val="clear" w:color="auto" w:fill="FFFFFF" w:themeFill="background1"/>
            <w:vAlign w:val="center"/>
          </w:tcPr>
          <w:p w14:paraId="0FD859DC" w14:textId="77777777" w:rsidR="00D03B37" w:rsidRPr="00AB00EF"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3</w:t>
            </w:r>
          </w:p>
        </w:tc>
      </w:tr>
      <w:tr w:rsidR="00D03B37" w:rsidRPr="00AB00EF" w14:paraId="49BD701A" w14:textId="77777777" w:rsidTr="00EA3BFE">
        <w:trPr>
          <w:trHeight w:val="567"/>
          <w:jc w:val="center"/>
        </w:trPr>
        <w:tc>
          <w:tcPr>
            <w:tcW w:w="3547" w:type="pct"/>
            <w:shd w:val="clear" w:color="auto" w:fill="FEFAF8"/>
            <w:vAlign w:val="center"/>
            <w:hideMark/>
          </w:tcPr>
          <w:p w14:paraId="52606978"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Έκδοση πιστοποιητικών Ιθαγένειας</w:t>
            </w:r>
          </w:p>
        </w:tc>
        <w:tc>
          <w:tcPr>
            <w:tcW w:w="484" w:type="pct"/>
            <w:shd w:val="clear" w:color="auto" w:fill="FFFFFF" w:themeFill="background1"/>
            <w:vAlign w:val="center"/>
          </w:tcPr>
          <w:p w14:paraId="57BB036C" w14:textId="77777777" w:rsidR="00D03B37" w:rsidRPr="00AB00EF"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c>
          <w:tcPr>
            <w:tcW w:w="484" w:type="pct"/>
            <w:shd w:val="clear" w:color="auto" w:fill="FFFFFF" w:themeFill="background1"/>
            <w:vAlign w:val="center"/>
          </w:tcPr>
          <w:p w14:paraId="3C7F367A" w14:textId="77777777" w:rsidR="00D03B37" w:rsidRPr="00AB00EF"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5</w:t>
            </w:r>
          </w:p>
        </w:tc>
        <w:tc>
          <w:tcPr>
            <w:tcW w:w="485" w:type="pct"/>
            <w:shd w:val="clear" w:color="auto" w:fill="FFFFFF" w:themeFill="background1"/>
            <w:vAlign w:val="center"/>
          </w:tcPr>
          <w:p w14:paraId="7759C3E7" w14:textId="77777777" w:rsidR="00D03B37" w:rsidRPr="00AB00EF"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w:t>
            </w:r>
          </w:p>
        </w:tc>
      </w:tr>
      <w:tr w:rsidR="00D03B37" w:rsidRPr="00AB00EF" w14:paraId="4B12A3F9" w14:textId="77777777" w:rsidTr="00EA3BFE">
        <w:trPr>
          <w:trHeight w:val="567"/>
          <w:jc w:val="center"/>
        </w:trPr>
        <w:tc>
          <w:tcPr>
            <w:tcW w:w="3547" w:type="pct"/>
            <w:shd w:val="clear" w:color="auto" w:fill="FEFAF8"/>
            <w:vAlign w:val="center"/>
            <w:hideMark/>
          </w:tcPr>
          <w:p w14:paraId="0382609A"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Καταχώρηση των στοιχείων ενοίκου από τον ιδιοκτήτη ή τον ένοικο του ακινήτου, στο λογαριασμό κατανάλωσης της ΕΥΔΑΠ</w:t>
            </w:r>
          </w:p>
        </w:tc>
        <w:tc>
          <w:tcPr>
            <w:tcW w:w="484" w:type="pct"/>
            <w:shd w:val="clear" w:color="auto" w:fill="FFFFFF" w:themeFill="background1"/>
            <w:vAlign w:val="center"/>
          </w:tcPr>
          <w:p w14:paraId="3BC0AE8A" w14:textId="77777777" w:rsidR="00D03B37" w:rsidRPr="00AB00EF"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11</w:t>
            </w:r>
          </w:p>
        </w:tc>
        <w:tc>
          <w:tcPr>
            <w:tcW w:w="484" w:type="pct"/>
            <w:shd w:val="clear" w:color="auto" w:fill="FFFFFF" w:themeFill="background1"/>
            <w:vAlign w:val="center"/>
          </w:tcPr>
          <w:p w14:paraId="69F4BF9E" w14:textId="77777777" w:rsidR="00D03B37" w:rsidRPr="00AB00EF"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8</w:t>
            </w:r>
          </w:p>
        </w:tc>
        <w:tc>
          <w:tcPr>
            <w:tcW w:w="485" w:type="pct"/>
            <w:shd w:val="clear" w:color="auto" w:fill="FFFFFF" w:themeFill="background1"/>
            <w:vAlign w:val="center"/>
          </w:tcPr>
          <w:p w14:paraId="6D680848" w14:textId="77777777" w:rsidR="00D03B37" w:rsidRPr="00AB00EF"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6</w:t>
            </w:r>
          </w:p>
        </w:tc>
      </w:tr>
      <w:tr w:rsidR="00D03B37" w:rsidRPr="00204A32" w14:paraId="691D4D82" w14:textId="77777777" w:rsidTr="00EA3BFE">
        <w:trPr>
          <w:trHeight w:val="567"/>
          <w:jc w:val="center"/>
        </w:trPr>
        <w:tc>
          <w:tcPr>
            <w:tcW w:w="3547" w:type="pct"/>
            <w:shd w:val="clear" w:color="auto" w:fill="FEFAF8"/>
            <w:vAlign w:val="center"/>
            <w:hideMark/>
          </w:tcPr>
          <w:p w14:paraId="25295E00"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Χορήγηση πιστοποιητικού εντοπιότητας</w:t>
            </w:r>
          </w:p>
        </w:tc>
        <w:tc>
          <w:tcPr>
            <w:tcW w:w="484" w:type="pct"/>
            <w:shd w:val="clear" w:color="auto" w:fill="FFFFFF" w:themeFill="background1"/>
            <w:vAlign w:val="center"/>
          </w:tcPr>
          <w:p w14:paraId="3F07F7F9" w14:textId="77777777" w:rsidR="00D03B37" w:rsidRPr="00204A32"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16</w:t>
            </w:r>
          </w:p>
        </w:tc>
        <w:tc>
          <w:tcPr>
            <w:tcW w:w="484" w:type="pct"/>
            <w:shd w:val="clear" w:color="auto" w:fill="FFFFFF" w:themeFill="background1"/>
            <w:vAlign w:val="center"/>
          </w:tcPr>
          <w:p w14:paraId="2FC0DA5C" w14:textId="77777777" w:rsidR="00D03B37" w:rsidRPr="00204A32"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w:t>
            </w:r>
          </w:p>
        </w:tc>
        <w:tc>
          <w:tcPr>
            <w:tcW w:w="485" w:type="pct"/>
            <w:shd w:val="clear" w:color="auto" w:fill="FFFFFF" w:themeFill="background1"/>
            <w:vAlign w:val="center"/>
          </w:tcPr>
          <w:p w14:paraId="1485B92A" w14:textId="77777777" w:rsidR="00D03B37" w:rsidRPr="00204A32"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r>
      <w:tr w:rsidR="00D03B37" w:rsidRPr="00204A32" w14:paraId="4E94D1DE" w14:textId="77777777" w:rsidTr="00EA3BFE">
        <w:trPr>
          <w:trHeight w:val="567"/>
          <w:jc w:val="center"/>
        </w:trPr>
        <w:tc>
          <w:tcPr>
            <w:tcW w:w="3547" w:type="pct"/>
            <w:shd w:val="clear" w:color="auto" w:fill="FEFAF8"/>
            <w:vAlign w:val="center"/>
            <w:hideMark/>
          </w:tcPr>
          <w:p w14:paraId="2433587C"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Αλλαγή χρώματος οχήματος</w:t>
            </w:r>
          </w:p>
        </w:tc>
        <w:tc>
          <w:tcPr>
            <w:tcW w:w="484" w:type="pct"/>
            <w:shd w:val="clear" w:color="auto" w:fill="FFFFFF" w:themeFill="background1"/>
            <w:vAlign w:val="center"/>
          </w:tcPr>
          <w:p w14:paraId="60D641DF" w14:textId="77777777" w:rsidR="00D03B37" w:rsidRPr="00204A32"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w:t>
            </w:r>
          </w:p>
        </w:tc>
        <w:tc>
          <w:tcPr>
            <w:tcW w:w="484" w:type="pct"/>
            <w:shd w:val="clear" w:color="auto" w:fill="FFFFFF" w:themeFill="background1"/>
            <w:vAlign w:val="center"/>
          </w:tcPr>
          <w:p w14:paraId="16A9E407" w14:textId="77777777" w:rsidR="00D03B37" w:rsidRPr="00204A32"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w:t>
            </w:r>
          </w:p>
        </w:tc>
        <w:tc>
          <w:tcPr>
            <w:tcW w:w="485" w:type="pct"/>
            <w:shd w:val="clear" w:color="auto" w:fill="FFFFFF" w:themeFill="background1"/>
            <w:vAlign w:val="center"/>
          </w:tcPr>
          <w:p w14:paraId="0E9D961F" w14:textId="77777777" w:rsidR="00D03B37" w:rsidRPr="00204A32"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w:t>
            </w:r>
          </w:p>
        </w:tc>
      </w:tr>
      <w:tr w:rsidR="00D03B37" w:rsidRPr="00204A32" w14:paraId="7A58910E" w14:textId="77777777" w:rsidTr="00EA3BFE">
        <w:trPr>
          <w:trHeight w:val="567"/>
          <w:jc w:val="center"/>
        </w:trPr>
        <w:tc>
          <w:tcPr>
            <w:tcW w:w="3547" w:type="pct"/>
            <w:shd w:val="clear" w:color="auto" w:fill="FEFAF8"/>
            <w:vAlign w:val="center"/>
            <w:hideMark/>
          </w:tcPr>
          <w:p w14:paraId="3E440ABD"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Χορήγηση βεβαίωσης τόκων δανείου για φορολογική χρήση (Ταμείο Παρακαταθηκών και Δανείων)</w:t>
            </w:r>
          </w:p>
        </w:tc>
        <w:tc>
          <w:tcPr>
            <w:tcW w:w="484" w:type="pct"/>
            <w:shd w:val="clear" w:color="auto" w:fill="FFFFFF" w:themeFill="background1"/>
            <w:vAlign w:val="center"/>
          </w:tcPr>
          <w:p w14:paraId="535CCD60" w14:textId="77777777" w:rsidR="00D03B37" w:rsidRPr="00204A32"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w:t>
            </w:r>
          </w:p>
        </w:tc>
        <w:tc>
          <w:tcPr>
            <w:tcW w:w="484" w:type="pct"/>
            <w:shd w:val="clear" w:color="auto" w:fill="FFFFFF" w:themeFill="background1"/>
            <w:vAlign w:val="center"/>
          </w:tcPr>
          <w:p w14:paraId="2A3FB81D" w14:textId="77777777" w:rsidR="00D03B37" w:rsidRPr="00204A32"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c>
          <w:tcPr>
            <w:tcW w:w="485" w:type="pct"/>
            <w:shd w:val="clear" w:color="auto" w:fill="FFFFFF" w:themeFill="background1"/>
            <w:vAlign w:val="center"/>
          </w:tcPr>
          <w:p w14:paraId="6986FB03" w14:textId="77777777" w:rsidR="00D03B37" w:rsidRPr="00204A32"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r>
      <w:tr w:rsidR="00D03B37" w:rsidRPr="00204A32" w14:paraId="06B32BF6" w14:textId="77777777" w:rsidTr="00EA3BFE">
        <w:trPr>
          <w:trHeight w:val="567"/>
          <w:jc w:val="center"/>
        </w:trPr>
        <w:tc>
          <w:tcPr>
            <w:tcW w:w="3547" w:type="pct"/>
            <w:shd w:val="clear" w:color="auto" w:fill="FEFAF8"/>
            <w:vAlign w:val="center"/>
            <w:hideMark/>
          </w:tcPr>
          <w:p w14:paraId="32C1C6AA"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Χορήγηση αντιγράφου ληξιαρχικής πράξης συμφώνου συμβίωσης</w:t>
            </w:r>
          </w:p>
        </w:tc>
        <w:tc>
          <w:tcPr>
            <w:tcW w:w="484" w:type="pct"/>
            <w:shd w:val="clear" w:color="auto" w:fill="FFFFFF" w:themeFill="background1"/>
            <w:vAlign w:val="center"/>
          </w:tcPr>
          <w:p w14:paraId="4EEF35E8" w14:textId="77777777" w:rsidR="00D03B37" w:rsidRPr="00204A32"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3</w:t>
            </w:r>
          </w:p>
        </w:tc>
        <w:tc>
          <w:tcPr>
            <w:tcW w:w="484" w:type="pct"/>
            <w:shd w:val="clear" w:color="auto" w:fill="FFFFFF" w:themeFill="background1"/>
            <w:vAlign w:val="center"/>
          </w:tcPr>
          <w:p w14:paraId="49F3F06E" w14:textId="77777777" w:rsidR="00D03B37" w:rsidRPr="00204A32"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5</w:t>
            </w:r>
          </w:p>
        </w:tc>
        <w:tc>
          <w:tcPr>
            <w:tcW w:w="485" w:type="pct"/>
            <w:shd w:val="clear" w:color="auto" w:fill="FFFFFF" w:themeFill="background1"/>
            <w:vAlign w:val="center"/>
          </w:tcPr>
          <w:p w14:paraId="2E5B7C10" w14:textId="77777777" w:rsidR="00D03B37" w:rsidRPr="00204A32"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3</w:t>
            </w:r>
          </w:p>
        </w:tc>
      </w:tr>
      <w:tr w:rsidR="00D03B37" w:rsidRPr="00D10276" w14:paraId="6E73F50E" w14:textId="77777777" w:rsidTr="00EA3BFE">
        <w:trPr>
          <w:trHeight w:val="567"/>
          <w:jc w:val="center"/>
        </w:trPr>
        <w:tc>
          <w:tcPr>
            <w:tcW w:w="3547" w:type="pct"/>
            <w:shd w:val="clear" w:color="auto" w:fill="FEFAF8"/>
            <w:vAlign w:val="center"/>
            <w:hideMark/>
          </w:tcPr>
          <w:p w14:paraId="22AA2E0C" w14:textId="57EA9DC9"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 xml:space="preserve">Μεταδημότευση συζύγων λόγω γάμου σε διαφορετικό </w:t>
            </w:r>
            <w:r w:rsidR="008D7A8A">
              <w:rPr>
                <w:rFonts w:ascii="Calibri" w:eastAsia="Times New Roman" w:hAnsi="Calibri" w:cs="Calibri"/>
                <w:color w:val="000000"/>
                <w:w w:val="102"/>
                <w:sz w:val="20"/>
                <w:szCs w:val="20"/>
                <w:lang w:eastAsia="el-GR"/>
              </w:rPr>
              <w:t>Δήμου</w:t>
            </w:r>
            <w:r w:rsidRPr="00E4270E">
              <w:rPr>
                <w:rFonts w:ascii="Calibri" w:eastAsia="Times New Roman" w:hAnsi="Calibri" w:cs="Calibri"/>
                <w:color w:val="000000"/>
                <w:w w:val="102"/>
                <w:sz w:val="20"/>
                <w:szCs w:val="20"/>
                <w:lang w:eastAsia="el-GR"/>
              </w:rPr>
              <w:t xml:space="preserve"> ή κοινότητα εκτός των δήμων ή κοινοτήτων καταγωγής τους</w:t>
            </w:r>
          </w:p>
        </w:tc>
        <w:tc>
          <w:tcPr>
            <w:tcW w:w="484" w:type="pct"/>
            <w:shd w:val="clear" w:color="auto" w:fill="FFFFFF" w:themeFill="background1"/>
            <w:vAlign w:val="center"/>
          </w:tcPr>
          <w:p w14:paraId="75B5463E"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w:t>
            </w:r>
          </w:p>
        </w:tc>
        <w:tc>
          <w:tcPr>
            <w:tcW w:w="484" w:type="pct"/>
            <w:shd w:val="clear" w:color="auto" w:fill="FFFFFF" w:themeFill="background1"/>
            <w:vAlign w:val="center"/>
          </w:tcPr>
          <w:p w14:paraId="4654A817"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w:t>
            </w:r>
          </w:p>
        </w:tc>
        <w:tc>
          <w:tcPr>
            <w:tcW w:w="485" w:type="pct"/>
            <w:shd w:val="clear" w:color="auto" w:fill="FFFFFF" w:themeFill="background1"/>
            <w:vAlign w:val="center"/>
          </w:tcPr>
          <w:p w14:paraId="38C16607"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5</w:t>
            </w:r>
          </w:p>
        </w:tc>
      </w:tr>
      <w:tr w:rsidR="00D03B37" w:rsidRPr="00D10276" w14:paraId="3FF43FFC" w14:textId="77777777" w:rsidTr="00EA3BFE">
        <w:trPr>
          <w:trHeight w:val="567"/>
          <w:jc w:val="center"/>
        </w:trPr>
        <w:tc>
          <w:tcPr>
            <w:tcW w:w="3547" w:type="pct"/>
            <w:shd w:val="clear" w:color="auto" w:fill="FEFAF8"/>
            <w:vAlign w:val="center"/>
            <w:hideMark/>
          </w:tcPr>
          <w:p w14:paraId="718D041B"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lastRenderedPageBreak/>
              <w:t>Μεταδημότευση συζύγων όταν ο ένας είναι δημότης</w:t>
            </w:r>
          </w:p>
        </w:tc>
        <w:tc>
          <w:tcPr>
            <w:tcW w:w="484" w:type="pct"/>
            <w:shd w:val="clear" w:color="auto" w:fill="FFFFFF" w:themeFill="background1"/>
            <w:vAlign w:val="center"/>
          </w:tcPr>
          <w:p w14:paraId="49E380E9"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12</w:t>
            </w:r>
          </w:p>
        </w:tc>
        <w:tc>
          <w:tcPr>
            <w:tcW w:w="484" w:type="pct"/>
            <w:shd w:val="clear" w:color="auto" w:fill="FFFFFF" w:themeFill="background1"/>
            <w:vAlign w:val="center"/>
          </w:tcPr>
          <w:p w14:paraId="37D54349"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32</w:t>
            </w:r>
          </w:p>
        </w:tc>
        <w:tc>
          <w:tcPr>
            <w:tcW w:w="485" w:type="pct"/>
            <w:shd w:val="clear" w:color="auto" w:fill="FFFFFF" w:themeFill="background1"/>
            <w:vAlign w:val="center"/>
          </w:tcPr>
          <w:p w14:paraId="0B831CCB"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5</w:t>
            </w:r>
          </w:p>
        </w:tc>
      </w:tr>
      <w:tr w:rsidR="00D03B37" w:rsidRPr="00D10276" w14:paraId="279640CF" w14:textId="77777777" w:rsidTr="00EA3BFE">
        <w:trPr>
          <w:trHeight w:val="567"/>
          <w:jc w:val="center"/>
        </w:trPr>
        <w:tc>
          <w:tcPr>
            <w:tcW w:w="3547" w:type="pct"/>
            <w:shd w:val="clear" w:color="auto" w:fill="FEFAF8"/>
            <w:vAlign w:val="center"/>
            <w:hideMark/>
          </w:tcPr>
          <w:p w14:paraId="18476EC8"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Μεταδημότευση διαζευγμένων ή εν χηρεία συζύγων με τέκνα σε δήμο ή κοινότητα εκτός του τόπου καταγωγής τους</w:t>
            </w:r>
          </w:p>
        </w:tc>
        <w:tc>
          <w:tcPr>
            <w:tcW w:w="484" w:type="pct"/>
            <w:shd w:val="clear" w:color="auto" w:fill="FFFFFF" w:themeFill="background1"/>
            <w:vAlign w:val="center"/>
          </w:tcPr>
          <w:p w14:paraId="0771A608"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w:t>
            </w:r>
          </w:p>
        </w:tc>
        <w:tc>
          <w:tcPr>
            <w:tcW w:w="484" w:type="pct"/>
            <w:shd w:val="clear" w:color="auto" w:fill="FFFFFF" w:themeFill="background1"/>
            <w:vAlign w:val="center"/>
          </w:tcPr>
          <w:p w14:paraId="2DFB3D4D"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5</w:t>
            </w:r>
          </w:p>
        </w:tc>
        <w:tc>
          <w:tcPr>
            <w:tcW w:w="485" w:type="pct"/>
            <w:shd w:val="clear" w:color="auto" w:fill="FFFFFF" w:themeFill="background1"/>
            <w:vAlign w:val="center"/>
          </w:tcPr>
          <w:p w14:paraId="1A6B75E3"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r>
      <w:tr w:rsidR="00D03B37" w:rsidRPr="00D10276" w14:paraId="6BFF194B" w14:textId="77777777" w:rsidTr="00EA3BFE">
        <w:trPr>
          <w:trHeight w:val="567"/>
          <w:jc w:val="center"/>
        </w:trPr>
        <w:tc>
          <w:tcPr>
            <w:tcW w:w="3547" w:type="pct"/>
            <w:shd w:val="clear" w:color="auto" w:fill="FEFAF8"/>
            <w:vAlign w:val="center"/>
            <w:hideMark/>
          </w:tcPr>
          <w:p w14:paraId="4A4119A5"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Χορήγηση πιστοποιητικών σπουδών από ΤΕΙ και ΑΣΠΑΙΤΕ</w:t>
            </w:r>
          </w:p>
        </w:tc>
        <w:tc>
          <w:tcPr>
            <w:tcW w:w="484" w:type="pct"/>
            <w:shd w:val="clear" w:color="auto" w:fill="FFFFFF" w:themeFill="background1"/>
            <w:vAlign w:val="center"/>
          </w:tcPr>
          <w:p w14:paraId="3E819D9E"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4</w:t>
            </w:r>
          </w:p>
        </w:tc>
        <w:tc>
          <w:tcPr>
            <w:tcW w:w="484" w:type="pct"/>
            <w:shd w:val="clear" w:color="auto" w:fill="FFFFFF" w:themeFill="background1"/>
            <w:vAlign w:val="center"/>
          </w:tcPr>
          <w:p w14:paraId="0D88859A"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w:t>
            </w:r>
          </w:p>
        </w:tc>
        <w:tc>
          <w:tcPr>
            <w:tcW w:w="485" w:type="pct"/>
            <w:shd w:val="clear" w:color="auto" w:fill="FFFFFF" w:themeFill="background1"/>
            <w:vAlign w:val="center"/>
          </w:tcPr>
          <w:p w14:paraId="497A1832"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7</w:t>
            </w:r>
          </w:p>
        </w:tc>
      </w:tr>
      <w:tr w:rsidR="00D03B37" w:rsidRPr="00D10276" w14:paraId="620D8ABC" w14:textId="77777777" w:rsidTr="00EA3BFE">
        <w:trPr>
          <w:trHeight w:val="567"/>
          <w:jc w:val="center"/>
        </w:trPr>
        <w:tc>
          <w:tcPr>
            <w:tcW w:w="3547" w:type="pct"/>
            <w:shd w:val="clear" w:color="auto" w:fill="FEFAF8"/>
            <w:vAlign w:val="center"/>
            <w:hideMark/>
          </w:tcPr>
          <w:p w14:paraId="347A3800"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 xml:space="preserve">Χορήγηση πιστοποιητικού αναλυτικής βαθμολογίας Πανεπιστημίου </w:t>
            </w:r>
          </w:p>
        </w:tc>
        <w:tc>
          <w:tcPr>
            <w:tcW w:w="484" w:type="pct"/>
            <w:shd w:val="clear" w:color="auto" w:fill="FFFFFF" w:themeFill="background1"/>
            <w:vAlign w:val="center"/>
          </w:tcPr>
          <w:p w14:paraId="4FC32540"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c>
          <w:tcPr>
            <w:tcW w:w="484" w:type="pct"/>
            <w:shd w:val="clear" w:color="auto" w:fill="FFFFFF" w:themeFill="background1"/>
            <w:vAlign w:val="center"/>
          </w:tcPr>
          <w:p w14:paraId="0C78EC82"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w:t>
            </w:r>
          </w:p>
        </w:tc>
        <w:tc>
          <w:tcPr>
            <w:tcW w:w="485" w:type="pct"/>
            <w:shd w:val="clear" w:color="auto" w:fill="FFFFFF" w:themeFill="background1"/>
            <w:vAlign w:val="center"/>
          </w:tcPr>
          <w:p w14:paraId="1615EC0E"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r>
      <w:tr w:rsidR="00D03B37" w:rsidRPr="00D10276" w14:paraId="29A2CD9A" w14:textId="77777777" w:rsidTr="00EA3BFE">
        <w:trPr>
          <w:trHeight w:val="567"/>
          <w:jc w:val="center"/>
        </w:trPr>
        <w:tc>
          <w:tcPr>
            <w:tcW w:w="3547" w:type="pct"/>
            <w:shd w:val="clear" w:color="auto" w:fill="FEFAF8"/>
            <w:vAlign w:val="center"/>
            <w:hideMark/>
          </w:tcPr>
          <w:p w14:paraId="3C902A3C"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Χορήγηση αντίγραφου ποινικού μητρώου γενικής χρήσης ή δικαστικής χρήσης</w:t>
            </w:r>
          </w:p>
        </w:tc>
        <w:tc>
          <w:tcPr>
            <w:tcW w:w="484" w:type="pct"/>
            <w:shd w:val="clear" w:color="auto" w:fill="FFFFFF" w:themeFill="background1"/>
            <w:vAlign w:val="center"/>
          </w:tcPr>
          <w:p w14:paraId="01B114C5"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1.150</w:t>
            </w:r>
          </w:p>
        </w:tc>
        <w:tc>
          <w:tcPr>
            <w:tcW w:w="484" w:type="pct"/>
            <w:shd w:val="clear" w:color="auto" w:fill="FFFFFF" w:themeFill="background1"/>
            <w:vAlign w:val="center"/>
          </w:tcPr>
          <w:p w14:paraId="01767C4C"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845</w:t>
            </w:r>
          </w:p>
        </w:tc>
        <w:tc>
          <w:tcPr>
            <w:tcW w:w="485" w:type="pct"/>
            <w:shd w:val="clear" w:color="auto" w:fill="FFFFFF" w:themeFill="background1"/>
            <w:vAlign w:val="center"/>
          </w:tcPr>
          <w:p w14:paraId="398B21F7"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200</w:t>
            </w:r>
          </w:p>
        </w:tc>
      </w:tr>
      <w:tr w:rsidR="00D03B37" w:rsidRPr="00D10276" w14:paraId="59DF0B55" w14:textId="77777777" w:rsidTr="00EA3BFE">
        <w:trPr>
          <w:trHeight w:val="567"/>
          <w:jc w:val="center"/>
        </w:trPr>
        <w:tc>
          <w:tcPr>
            <w:tcW w:w="3547" w:type="pct"/>
            <w:shd w:val="clear" w:color="auto" w:fill="FEFAF8"/>
            <w:vAlign w:val="center"/>
            <w:hideMark/>
          </w:tcPr>
          <w:p w14:paraId="65B6619D"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Διακοπή αναβολής κατάταξης υποψηφίων ανώτερων-ανώτατων σχολών</w:t>
            </w:r>
          </w:p>
        </w:tc>
        <w:tc>
          <w:tcPr>
            <w:tcW w:w="484" w:type="pct"/>
            <w:shd w:val="clear" w:color="auto" w:fill="FFFFFF" w:themeFill="background1"/>
            <w:vAlign w:val="center"/>
          </w:tcPr>
          <w:p w14:paraId="20CBA79E"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w:t>
            </w:r>
          </w:p>
        </w:tc>
        <w:tc>
          <w:tcPr>
            <w:tcW w:w="484" w:type="pct"/>
            <w:shd w:val="clear" w:color="auto" w:fill="FFFFFF" w:themeFill="background1"/>
            <w:vAlign w:val="center"/>
          </w:tcPr>
          <w:p w14:paraId="3FEA1B3C"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w:t>
            </w:r>
          </w:p>
        </w:tc>
        <w:tc>
          <w:tcPr>
            <w:tcW w:w="485" w:type="pct"/>
            <w:shd w:val="clear" w:color="auto" w:fill="FFFFFF" w:themeFill="background1"/>
            <w:vAlign w:val="center"/>
          </w:tcPr>
          <w:p w14:paraId="1323A78A"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5</w:t>
            </w:r>
          </w:p>
        </w:tc>
      </w:tr>
      <w:tr w:rsidR="00D03B37" w:rsidRPr="00D10276" w14:paraId="3D5AC004" w14:textId="77777777" w:rsidTr="00EA3BFE">
        <w:trPr>
          <w:trHeight w:val="567"/>
          <w:jc w:val="center"/>
        </w:trPr>
        <w:tc>
          <w:tcPr>
            <w:tcW w:w="3547" w:type="pct"/>
            <w:shd w:val="clear" w:color="auto" w:fill="FEFAF8"/>
            <w:vAlign w:val="center"/>
            <w:hideMark/>
          </w:tcPr>
          <w:p w14:paraId="5CC2B08A"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Εξαγορά πρόσθετης στρατιωτικής υποχρέωσης</w:t>
            </w:r>
          </w:p>
        </w:tc>
        <w:tc>
          <w:tcPr>
            <w:tcW w:w="484" w:type="pct"/>
            <w:shd w:val="clear" w:color="auto" w:fill="FFFFFF" w:themeFill="background1"/>
            <w:vAlign w:val="center"/>
          </w:tcPr>
          <w:p w14:paraId="33FB9738"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c>
          <w:tcPr>
            <w:tcW w:w="484" w:type="pct"/>
            <w:shd w:val="clear" w:color="auto" w:fill="FFFFFF" w:themeFill="background1"/>
            <w:vAlign w:val="center"/>
          </w:tcPr>
          <w:p w14:paraId="55E50733"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c>
          <w:tcPr>
            <w:tcW w:w="485" w:type="pct"/>
            <w:shd w:val="clear" w:color="auto" w:fill="FFFFFF" w:themeFill="background1"/>
            <w:vAlign w:val="center"/>
          </w:tcPr>
          <w:p w14:paraId="4E5210C9"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r>
      <w:tr w:rsidR="00D03B37" w:rsidRPr="00D10276" w14:paraId="584EA1B7" w14:textId="77777777" w:rsidTr="00EA3BFE">
        <w:trPr>
          <w:trHeight w:val="567"/>
          <w:jc w:val="center"/>
        </w:trPr>
        <w:tc>
          <w:tcPr>
            <w:tcW w:w="3547" w:type="pct"/>
            <w:shd w:val="clear" w:color="auto" w:fill="FEFAF8"/>
            <w:vAlign w:val="center"/>
            <w:hideMark/>
          </w:tcPr>
          <w:p w14:paraId="5D8540DA"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Χορήγηση πιστοποιητικών περί μη λύσης γάμου</w:t>
            </w:r>
          </w:p>
        </w:tc>
        <w:tc>
          <w:tcPr>
            <w:tcW w:w="484" w:type="pct"/>
            <w:shd w:val="clear" w:color="auto" w:fill="FFFFFF" w:themeFill="background1"/>
            <w:vAlign w:val="center"/>
          </w:tcPr>
          <w:p w14:paraId="5C15DE82"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w:t>
            </w:r>
          </w:p>
        </w:tc>
        <w:tc>
          <w:tcPr>
            <w:tcW w:w="484" w:type="pct"/>
            <w:shd w:val="clear" w:color="auto" w:fill="FFFFFF" w:themeFill="background1"/>
            <w:vAlign w:val="center"/>
          </w:tcPr>
          <w:p w14:paraId="4E060FF8"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c>
          <w:tcPr>
            <w:tcW w:w="485" w:type="pct"/>
            <w:shd w:val="clear" w:color="auto" w:fill="FFFFFF" w:themeFill="background1"/>
            <w:vAlign w:val="center"/>
          </w:tcPr>
          <w:p w14:paraId="599F88C4"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r>
      <w:tr w:rsidR="00D03B37" w:rsidRPr="00D10276" w14:paraId="28805A38" w14:textId="77777777" w:rsidTr="00EA3BFE">
        <w:trPr>
          <w:trHeight w:val="567"/>
          <w:jc w:val="center"/>
        </w:trPr>
        <w:tc>
          <w:tcPr>
            <w:tcW w:w="3547" w:type="pct"/>
            <w:shd w:val="clear" w:color="auto" w:fill="FEFAF8"/>
            <w:vAlign w:val="center"/>
            <w:hideMark/>
          </w:tcPr>
          <w:p w14:paraId="5B9ED381" w14:textId="77777777" w:rsidR="00D03B37" w:rsidRPr="00E4270E" w:rsidRDefault="00D03B37"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Μεταδημότευση ενηλίκου για την ανάκτηση της αρχικής δημοτικότητας που είχε ο ίδιος ή οι γονείς του</w:t>
            </w:r>
          </w:p>
        </w:tc>
        <w:tc>
          <w:tcPr>
            <w:tcW w:w="484" w:type="pct"/>
            <w:shd w:val="clear" w:color="auto" w:fill="FFFFFF" w:themeFill="background1"/>
            <w:vAlign w:val="center"/>
          </w:tcPr>
          <w:p w14:paraId="7724D686"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19</w:t>
            </w:r>
          </w:p>
        </w:tc>
        <w:tc>
          <w:tcPr>
            <w:tcW w:w="484" w:type="pct"/>
            <w:shd w:val="clear" w:color="auto" w:fill="FFFFFF" w:themeFill="background1"/>
            <w:vAlign w:val="center"/>
          </w:tcPr>
          <w:p w14:paraId="5B46CAA3"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57</w:t>
            </w:r>
          </w:p>
        </w:tc>
        <w:tc>
          <w:tcPr>
            <w:tcW w:w="485" w:type="pct"/>
            <w:shd w:val="clear" w:color="auto" w:fill="FFFFFF" w:themeFill="background1"/>
            <w:vAlign w:val="center"/>
          </w:tcPr>
          <w:p w14:paraId="45D8C813"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8</w:t>
            </w:r>
          </w:p>
        </w:tc>
      </w:tr>
      <w:tr w:rsidR="00D03B37" w:rsidRPr="00D10276" w14:paraId="0F2BAA90" w14:textId="77777777" w:rsidTr="00EA3BFE">
        <w:trPr>
          <w:trHeight w:val="567"/>
          <w:jc w:val="center"/>
        </w:trPr>
        <w:tc>
          <w:tcPr>
            <w:tcW w:w="3547" w:type="pct"/>
            <w:shd w:val="clear" w:color="auto" w:fill="FEFAF8"/>
            <w:vAlign w:val="center"/>
            <w:hideMark/>
          </w:tcPr>
          <w:p w14:paraId="5F11DD99" w14:textId="3D0B2BD3" w:rsidR="00D03B37" w:rsidRPr="00E4270E" w:rsidRDefault="00D03B37" w:rsidP="003437C4">
            <w:pPr>
              <w:spacing w:before="60" w:after="60" w:line="300" w:lineRule="auto"/>
              <w:ind w:left="142"/>
              <w:rPr>
                <w:rFonts w:ascii="Calibri" w:eastAsia="Times New Roman" w:hAnsi="Calibri" w:cs="Calibri"/>
                <w:color w:val="000000"/>
                <w:w w:val="102"/>
                <w:sz w:val="20"/>
                <w:lang w:eastAsia="el-GR"/>
              </w:rPr>
            </w:pPr>
            <w:r w:rsidRPr="00E4270E">
              <w:rPr>
                <w:rFonts w:ascii="Calibri" w:eastAsia="Times New Roman" w:hAnsi="Calibri" w:cs="Calibri"/>
                <w:color w:val="000000"/>
                <w:w w:val="102"/>
                <w:sz w:val="20"/>
                <w:lang w:eastAsia="el-GR"/>
              </w:rPr>
              <w:t xml:space="preserve">Μεταδημότευση άγαμου ενήλικου σε δημοτολόγιο </w:t>
            </w:r>
            <w:r w:rsidR="008D7A8A">
              <w:rPr>
                <w:rFonts w:ascii="Calibri" w:eastAsia="Times New Roman" w:hAnsi="Calibri" w:cs="Calibri"/>
                <w:color w:val="000000"/>
                <w:w w:val="102"/>
                <w:sz w:val="20"/>
                <w:lang w:eastAsia="el-GR"/>
              </w:rPr>
              <w:t>Δήμου</w:t>
            </w:r>
            <w:r w:rsidRPr="00E4270E">
              <w:rPr>
                <w:rFonts w:ascii="Calibri" w:eastAsia="Times New Roman" w:hAnsi="Calibri" w:cs="Calibri"/>
                <w:color w:val="000000"/>
                <w:w w:val="102"/>
                <w:sz w:val="20"/>
                <w:lang w:eastAsia="el-GR"/>
              </w:rPr>
              <w:t xml:space="preserve"> ή κοινότητας εκτός του τόπου καταγωγής του ίδιου ή των γονέων του</w:t>
            </w:r>
          </w:p>
        </w:tc>
        <w:tc>
          <w:tcPr>
            <w:tcW w:w="484" w:type="pct"/>
            <w:shd w:val="clear" w:color="auto" w:fill="FFFFFF" w:themeFill="background1"/>
            <w:vAlign w:val="center"/>
          </w:tcPr>
          <w:p w14:paraId="4B6F2CD2"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w:t>
            </w:r>
          </w:p>
        </w:tc>
        <w:tc>
          <w:tcPr>
            <w:tcW w:w="484" w:type="pct"/>
            <w:shd w:val="clear" w:color="auto" w:fill="FFFFFF" w:themeFill="background1"/>
            <w:vAlign w:val="center"/>
          </w:tcPr>
          <w:p w14:paraId="03173FE5"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19</w:t>
            </w:r>
          </w:p>
        </w:tc>
        <w:tc>
          <w:tcPr>
            <w:tcW w:w="485" w:type="pct"/>
            <w:shd w:val="clear" w:color="auto" w:fill="FFFFFF" w:themeFill="background1"/>
            <w:vAlign w:val="center"/>
          </w:tcPr>
          <w:p w14:paraId="2DFAF23C" w14:textId="77777777" w:rsidR="00D03B37" w:rsidRPr="00D10276"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r>
      <w:tr w:rsidR="00D03B37" w:rsidRPr="00791EED" w14:paraId="62B5B401" w14:textId="77777777" w:rsidTr="00EA3BFE">
        <w:trPr>
          <w:trHeight w:val="567"/>
          <w:jc w:val="center"/>
        </w:trPr>
        <w:tc>
          <w:tcPr>
            <w:tcW w:w="3547" w:type="pct"/>
            <w:shd w:val="clear" w:color="auto" w:fill="FEFAF8"/>
            <w:vAlign w:val="center"/>
            <w:hideMark/>
          </w:tcPr>
          <w:p w14:paraId="193B1ABA" w14:textId="77777777" w:rsidR="00D03B37" w:rsidRPr="00E4270E" w:rsidRDefault="00D03B37" w:rsidP="003437C4">
            <w:pPr>
              <w:spacing w:before="60" w:after="60" w:line="300" w:lineRule="auto"/>
              <w:ind w:left="142"/>
              <w:rPr>
                <w:rFonts w:ascii="Calibri" w:eastAsia="Times New Roman" w:hAnsi="Calibri" w:cs="Calibri"/>
                <w:color w:val="000000"/>
                <w:w w:val="102"/>
                <w:sz w:val="20"/>
                <w:lang w:eastAsia="el-GR"/>
              </w:rPr>
            </w:pPr>
            <w:r w:rsidRPr="00E4270E">
              <w:rPr>
                <w:rFonts w:ascii="Calibri" w:eastAsia="Times New Roman" w:hAnsi="Calibri" w:cs="Calibri"/>
                <w:color w:val="000000"/>
                <w:w w:val="102"/>
                <w:sz w:val="20"/>
                <w:lang w:eastAsia="el-GR"/>
              </w:rPr>
              <w:t>Χορήγηση αντιγράφου πτυχίου πανεπιστημίου για τη στρατολογία ή άλλη χρήση</w:t>
            </w:r>
          </w:p>
        </w:tc>
        <w:tc>
          <w:tcPr>
            <w:tcW w:w="484" w:type="pct"/>
            <w:shd w:val="clear" w:color="auto" w:fill="FFFFFF" w:themeFill="background1"/>
            <w:vAlign w:val="center"/>
          </w:tcPr>
          <w:p w14:paraId="0B7CFED5" w14:textId="77777777" w:rsidR="00D03B37" w:rsidRPr="00791EED"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w:t>
            </w:r>
          </w:p>
        </w:tc>
        <w:tc>
          <w:tcPr>
            <w:tcW w:w="484" w:type="pct"/>
            <w:shd w:val="clear" w:color="auto" w:fill="FFFFFF" w:themeFill="background1"/>
            <w:vAlign w:val="center"/>
          </w:tcPr>
          <w:p w14:paraId="5548D9C4" w14:textId="77777777" w:rsidR="00D03B37" w:rsidRPr="00791EED"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w:t>
            </w:r>
          </w:p>
        </w:tc>
        <w:tc>
          <w:tcPr>
            <w:tcW w:w="485" w:type="pct"/>
            <w:shd w:val="clear" w:color="auto" w:fill="FFFFFF" w:themeFill="background1"/>
            <w:vAlign w:val="center"/>
          </w:tcPr>
          <w:p w14:paraId="66D70A5E" w14:textId="77777777" w:rsidR="00D03B37" w:rsidRPr="00791EED"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r>
      <w:tr w:rsidR="00D03B37" w:rsidRPr="00791EED" w14:paraId="6140F9A4" w14:textId="77777777" w:rsidTr="00EA3BFE">
        <w:trPr>
          <w:trHeight w:val="567"/>
          <w:jc w:val="center"/>
        </w:trPr>
        <w:tc>
          <w:tcPr>
            <w:tcW w:w="3547" w:type="pct"/>
            <w:shd w:val="clear" w:color="auto" w:fill="FEFAF8"/>
            <w:vAlign w:val="center"/>
            <w:hideMark/>
          </w:tcPr>
          <w:p w14:paraId="6FC76DDE" w14:textId="77777777" w:rsidR="00D03B37" w:rsidRPr="00E4270E" w:rsidRDefault="00D03B37" w:rsidP="003437C4">
            <w:pPr>
              <w:spacing w:before="60" w:after="60" w:line="300" w:lineRule="auto"/>
              <w:ind w:left="142"/>
              <w:rPr>
                <w:rFonts w:ascii="Calibri" w:eastAsia="Times New Roman" w:hAnsi="Calibri" w:cs="Calibri"/>
                <w:color w:val="000000"/>
                <w:w w:val="102"/>
                <w:sz w:val="20"/>
                <w:lang w:eastAsia="el-GR"/>
              </w:rPr>
            </w:pPr>
            <w:r w:rsidRPr="00E4270E">
              <w:rPr>
                <w:rFonts w:ascii="Calibri" w:eastAsia="Times New Roman" w:hAnsi="Calibri" w:cs="Calibri"/>
                <w:color w:val="000000"/>
                <w:w w:val="102"/>
                <w:sz w:val="20"/>
                <w:lang w:eastAsia="el-GR"/>
              </w:rPr>
              <w:t>Χορήγηση βεβαίωσης προϋπηρεσίας για αναπληρωτές καθηγητές</w:t>
            </w:r>
          </w:p>
        </w:tc>
        <w:tc>
          <w:tcPr>
            <w:tcW w:w="484" w:type="pct"/>
            <w:shd w:val="clear" w:color="auto" w:fill="FFFFFF" w:themeFill="background1"/>
            <w:vAlign w:val="center"/>
          </w:tcPr>
          <w:p w14:paraId="50CEBFE1" w14:textId="77777777" w:rsidR="00D03B37" w:rsidRPr="00791EED"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c>
          <w:tcPr>
            <w:tcW w:w="484" w:type="pct"/>
            <w:shd w:val="clear" w:color="auto" w:fill="FFFFFF" w:themeFill="background1"/>
            <w:vAlign w:val="center"/>
          </w:tcPr>
          <w:p w14:paraId="26A3F9AD" w14:textId="77777777" w:rsidR="00D03B37" w:rsidRPr="00791EED"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c>
          <w:tcPr>
            <w:tcW w:w="485" w:type="pct"/>
            <w:shd w:val="clear" w:color="auto" w:fill="FFFFFF" w:themeFill="background1"/>
            <w:vAlign w:val="center"/>
          </w:tcPr>
          <w:p w14:paraId="7BAE1AA4" w14:textId="77777777" w:rsidR="00D03B37" w:rsidRPr="00791EED"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r>
      <w:tr w:rsidR="00D03B37" w:rsidRPr="00AF6187" w14:paraId="34E8FB59" w14:textId="77777777" w:rsidTr="00EA3BFE">
        <w:trPr>
          <w:trHeight w:val="567"/>
          <w:jc w:val="center"/>
        </w:trPr>
        <w:tc>
          <w:tcPr>
            <w:tcW w:w="3547" w:type="pct"/>
            <w:shd w:val="clear" w:color="auto" w:fill="FEFAF8"/>
            <w:vAlign w:val="center"/>
            <w:hideMark/>
          </w:tcPr>
          <w:p w14:paraId="460BC2A9" w14:textId="77777777" w:rsidR="00D03B37" w:rsidRPr="00E4270E" w:rsidRDefault="00D03B37" w:rsidP="003437C4">
            <w:pPr>
              <w:spacing w:before="60" w:after="60" w:line="300" w:lineRule="auto"/>
              <w:ind w:left="142"/>
              <w:rPr>
                <w:rFonts w:ascii="Calibri" w:eastAsia="Times New Roman" w:hAnsi="Calibri" w:cs="Calibri"/>
                <w:color w:val="000000"/>
                <w:w w:val="102"/>
                <w:sz w:val="20"/>
                <w:lang w:eastAsia="el-GR"/>
              </w:rPr>
            </w:pPr>
            <w:r w:rsidRPr="00E4270E">
              <w:rPr>
                <w:rFonts w:ascii="Calibri" w:eastAsia="Times New Roman" w:hAnsi="Calibri" w:cs="Calibri"/>
                <w:color w:val="000000"/>
                <w:w w:val="102"/>
                <w:sz w:val="20"/>
                <w:lang w:eastAsia="el-GR"/>
              </w:rPr>
              <w:t>Αναβολή κατάταξης σε κρατούμενους σε φυλακή ή σε άλλη αρμόδια αρχή στο εσωτερικών ή στο εξωτερικό – απόλυση υπό όρους</w:t>
            </w:r>
          </w:p>
        </w:tc>
        <w:tc>
          <w:tcPr>
            <w:tcW w:w="484" w:type="pct"/>
            <w:shd w:val="clear" w:color="auto" w:fill="FFFFFF" w:themeFill="background1"/>
            <w:vAlign w:val="center"/>
          </w:tcPr>
          <w:p w14:paraId="4C37B16C" w14:textId="77777777" w:rsidR="00D03B37" w:rsidRPr="00AF6187"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c>
          <w:tcPr>
            <w:tcW w:w="484" w:type="pct"/>
            <w:shd w:val="clear" w:color="auto" w:fill="FFFFFF" w:themeFill="background1"/>
            <w:vAlign w:val="center"/>
          </w:tcPr>
          <w:p w14:paraId="0F9E68E2" w14:textId="77777777" w:rsidR="00D03B37" w:rsidRPr="00AF6187"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c>
          <w:tcPr>
            <w:tcW w:w="485" w:type="pct"/>
            <w:shd w:val="clear" w:color="auto" w:fill="FFFFFF" w:themeFill="background1"/>
            <w:vAlign w:val="center"/>
          </w:tcPr>
          <w:p w14:paraId="4B2A681D" w14:textId="77777777" w:rsidR="00D03B37" w:rsidRPr="00AF6187" w:rsidRDefault="00D03B37"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r>
      <w:tr w:rsidR="00D03B37" w:rsidRPr="00AF6187" w14:paraId="2B5BA5AA" w14:textId="77777777" w:rsidTr="00EA3BFE">
        <w:trPr>
          <w:trHeight w:val="567"/>
          <w:jc w:val="center"/>
        </w:trPr>
        <w:tc>
          <w:tcPr>
            <w:tcW w:w="3547" w:type="pct"/>
            <w:shd w:val="clear" w:color="auto" w:fill="FEFAF8"/>
            <w:vAlign w:val="center"/>
            <w:hideMark/>
          </w:tcPr>
          <w:p w14:paraId="68FF64DD" w14:textId="77777777" w:rsidR="00D03B37" w:rsidRPr="00E4270E" w:rsidRDefault="00D03B37" w:rsidP="003437C4">
            <w:pPr>
              <w:spacing w:before="60" w:after="60" w:line="300" w:lineRule="auto"/>
              <w:ind w:left="142"/>
              <w:rPr>
                <w:rFonts w:ascii="Calibri" w:eastAsia="Times New Roman" w:hAnsi="Calibri" w:cs="Calibri"/>
                <w:color w:val="000000"/>
                <w:w w:val="102"/>
                <w:sz w:val="20"/>
                <w:lang w:eastAsia="el-GR"/>
              </w:rPr>
            </w:pPr>
            <w:r w:rsidRPr="00E4270E">
              <w:rPr>
                <w:rFonts w:ascii="Calibri" w:eastAsia="Times New Roman" w:hAnsi="Calibri" w:cs="Calibri"/>
                <w:color w:val="000000"/>
                <w:w w:val="102"/>
                <w:sz w:val="20"/>
                <w:lang w:eastAsia="el-GR"/>
              </w:rPr>
              <w:t xml:space="preserve">Κατάταξη </w:t>
            </w:r>
            <w:proofErr w:type="spellStart"/>
            <w:r w:rsidRPr="00E4270E">
              <w:rPr>
                <w:rFonts w:ascii="Calibri" w:eastAsia="Times New Roman" w:hAnsi="Calibri" w:cs="Calibri"/>
                <w:color w:val="000000"/>
                <w:w w:val="102"/>
                <w:sz w:val="20"/>
                <w:lang w:eastAsia="el-GR"/>
              </w:rPr>
              <w:t>πρότακτου</w:t>
            </w:r>
            <w:proofErr w:type="spellEnd"/>
            <w:r w:rsidRPr="00E4270E">
              <w:rPr>
                <w:rFonts w:ascii="Calibri" w:eastAsia="Times New Roman" w:hAnsi="Calibri" w:cs="Calibri"/>
                <w:color w:val="000000"/>
                <w:w w:val="102"/>
                <w:sz w:val="20"/>
                <w:lang w:eastAsia="el-GR"/>
              </w:rPr>
              <w:t xml:space="preserve"> στις Ένοπλες Δυνάμεις </w:t>
            </w:r>
          </w:p>
        </w:tc>
        <w:tc>
          <w:tcPr>
            <w:tcW w:w="484" w:type="pct"/>
            <w:shd w:val="clear" w:color="auto" w:fill="FFFFFF" w:themeFill="background1"/>
            <w:vAlign w:val="center"/>
          </w:tcPr>
          <w:p w14:paraId="28CD62D4" w14:textId="77777777" w:rsidR="00D03B37" w:rsidRPr="00AF6187" w:rsidRDefault="00D03B37" w:rsidP="003437C4">
            <w:pPr>
              <w:spacing w:before="60" w:after="60" w:line="300" w:lineRule="auto"/>
              <w:jc w:val="center"/>
              <w:rPr>
                <w:rFonts w:ascii="Calibri" w:eastAsia="Times New Roman" w:hAnsi="Calibri" w:cs="Calibri"/>
                <w:b/>
                <w:bCs/>
                <w:color w:val="000000"/>
                <w:w w:val="102"/>
                <w:sz w:val="20"/>
                <w:lang w:val="en-US" w:eastAsia="el-GR"/>
              </w:rPr>
            </w:pPr>
            <w:r>
              <w:rPr>
                <w:rFonts w:ascii="Calibri" w:eastAsia="Times New Roman" w:hAnsi="Calibri" w:cs="Calibri"/>
                <w:b/>
                <w:bCs/>
                <w:color w:val="000000"/>
                <w:w w:val="102"/>
                <w:sz w:val="20"/>
                <w:lang w:val="en-US" w:eastAsia="el-GR"/>
              </w:rPr>
              <w:t>0</w:t>
            </w:r>
          </w:p>
        </w:tc>
        <w:tc>
          <w:tcPr>
            <w:tcW w:w="484" w:type="pct"/>
            <w:shd w:val="clear" w:color="auto" w:fill="FFFFFF" w:themeFill="background1"/>
            <w:vAlign w:val="center"/>
          </w:tcPr>
          <w:p w14:paraId="6A55321C" w14:textId="77777777" w:rsidR="00D03B37" w:rsidRPr="00AF6187" w:rsidRDefault="00D03B37" w:rsidP="003437C4">
            <w:pPr>
              <w:spacing w:before="60" w:after="60" w:line="300" w:lineRule="auto"/>
              <w:jc w:val="center"/>
              <w:rPr>
                <w:rFonts w:ascii="Calibri" w:eastAsia="Times New Roman" w:hAnsi="Calibri" w:cs="Calibri"/>
                <w:b/>
                <w:bCs/>
                <w:color w:val="000000"/>
                <w:w w:val="102"/>
                <w:sz w:val="20"/>
                <w:lang w:val="en-US" w:eastAsia="el-GR"/>
              </w:rPr>
            </w:pPr>
            <w:r>
              <w:rPr>
                <w:rFonts w:ascii="Calibri" w:eastAsia="Times New Roman" w:hAnsi="Calibri" w:cs="Calibri"/>
                <w:b/>
                <w:bCs/>
                <w:color w:val="000000"/>
                <w:w w:val="102"/>
                <w:sz w:val="20"/>
                <w:lang w:val="en-US" w:eastAsia="el-GR"/>
              </w:rPr>
              <w:t>4</w:t>
            </w:r>
          </w:p>
        </w:tc>
        <w:tc>
          <w:tcPr>
            <w:tcW w:w="485" w:type="pct"/>
            <w:shd w:val="clear" w:color="auto" w:fill="FFFFFF" w:themeFill="background1"/>
            <w:vAlign w:val="center"/>
          </w:tcPr>
          <w:p w14:paraId="617046DE" w14:textId="77777777" w:rsidR="00D03B37" w:rsidRPr="00AF6187" w:rsidRDefault="00D03B37" w:rsidP="003437C4">
            <w:pPr>
              <w:spacing w:before="60" w:after="60" w:line="300" w:lineRule="auto"/>
              <w:jc w:val="center"/>
              <w:rPr>
                <w:rFonts w:ascii="Calibri" w:eastAsia="Times New Roman" w:hAnsi="Calibri" w:cs="Calibri"/>
                <w:b/>
                <w:bCs/>
                <w:color w:val="000000"/>
                <w:w w:val="102"/>
                <w:sz w:val="20"/>
                <w:lang w:val="en-US" w:eastAsia="el-GR"/>
              </w:rPr>
            </w:pPr>
            <w:r>
              <w:rPr>
                <w:rFonts w:ascii="Calibri" w:eastAsia="Times New Roman" w:hAnsi="Calibri" w:cs="Calibri"/>
                <w:b/>
                <w:bCs/>
                <w:color w:val="000000"/>
                <w:w w:val="102"/>
                <w:sz w:val="20"/>
                <w:lang w:val="en-US" w:eastAsia="el-GR"/>
              </w:rPr>
              <w:t>0</w:t>
            </w:r>
          </w:p>
        </w:tc>
      </w:tr>
      <w:tr w:rsidR="00D03B37" w:rsidRPr="001B00AE" w14:paraId="6ABFEB0D" w14:textId="77777777" w:rsidTr="00EA3BFE">
        <w:trPr>
          <w:trHeight w:val="567"/>
          <w:jc w:val="center"/>
        </w:trPr>
        <w:tc>
          <w:tcPr>
            <w:tcW w:w="3547" w:type="pct"/>
            <w:shd w:val="clear" w:color="auto" w:fill="FEFAF8"/>
            <w:vAlign w:val="center"/>
            <w:hideMark/>
          </w:tcPr>
          <w:p w14:paraId="75EF3DA0" w14:textId="77777777" w:rsidR="00D03B37" w:rsidRPr="00E4270E" w:rsidRDefault="00D03B37" w:rsidP="003437C4">
            <w:pPr>
              <w:spacing w:before="60" w:after="60" w:line="300" w:lineRule="auto"/>
              <w:ind w:left="142"/>
              <w:rPr>
                <w:rFonts w:ascii="Calibri" w:eastAsia="Times New Roman" w:hAnsi="Calibri" w:cs="Calibri"/>
                <w:color w:val="000000"/>
                <w:w w:val="102"/>
                <w:sz w:val="20"/>
                <w:lang w:eastAsia="el-GR"/>
              </w:rPr>
            </w:pPr>
            <w:r w:rsidRPr="00E4270E">
              <w:rPr>
                <w:rFonts w:ascii="Calibri" w:eastAsia="Times New Roman" w:hAnsi="Calibri" w:cs="Calibri"/>
                <w:color w:val="000000"/>
                <w:w w:val="102"/>
                <w:sz w:val="20"/>
                <w:lang w:eastAsia="el-GR"/>
              </w:rPr>
              <w:t xml:space="preserve">Βεβαίωση εντοπιότητας ή μετονομασίας </w:t>
            </w:r>
          </w:p>
        </w:tc>
        <w:tc>
          <w:tcPr>
            <w:tcW w:w="484" w:type="pct"/>
            <w:shd w:val="clear" w:color="auto" w:fill="FFFFFF" w:themeFill="background1"/>
            <w:vAlign w:val="center"/>
          </w:tcPr>
          <w:p w14:paraId="761C1F47" w14:textId="77777777" w:rsidR="00D03B37" w:rsidRPr="001B00AE" w:rsidRDefault="00D03B37" w:rsidP="003437C4">
            <w:pPr>
              <w:spacing w:before="60" w:after="60" w:line="300" w:lineRule="auto"/>
              <w:jc w:val="center"/>
              <w:rPr>
                <w:rFonts w:ascii="Calibri" w:eastAsia="Times New Roman" w:hAnsi="Calibri" w:cs="Calibri"/>
                <w:b/>
                <w:bCs/>
                <w:color w:val="000000"/>
                <w:w w:val="102"/>
                <w:sz w:val="20"/>
                <w:lang w:val="en-US" w:eastAsia="el-GR"/>
              </w:rPr>
            </w:pPr>
            <w:r>
              <w:rPr>
                <w:rFonts w:ascii="Calibri" w:eastAsia="Times New Roman" w:hAnsi="Calibri" w:cs="Calibri"/>
                <w:b/>
                <w:bCs/>
                <w:color w:val="000000"/>
                <w:w w:val="102"/>
                <w:sz w:val="20"/>
                <w:lang w:val="en-US" w:eastAsia="el-GR"/>
              </w:rPr>
              <w:t>16</w:t>
            </w:r>
          </w:p>
        </w:tc>
        <w:tc>
          <w:tcPr>
            <w:tcW w:w="484" w:type="pct"/>
            <w:shd w:val="clear" w:color="auto" w:fill="FFFFFF" w:themeFill="background1"/>
            <w:vAlign w:val="center"/>
          </w:tcPr>
          <w:p w14:paraId="2FE8E63F" w14:textId="77777777" w:rsidR="00D03B37" w:rsidRPr="001B00AE" w:rsidRDefault="00D03B37" w:rsidP="003437C4">
            <w:pPr>
              <w:spacing w:before="60" w:after="60" w:line="300" w:lineRule="auto"/>
              <w:jc w:val="center"/>
              <w:rPr>
                <w:rFonts w:ascii="Calibri" w:eastAsia="Times New Roman" w:hAnsi="Calibri" w:cs="Calibri"/>
                <w:b/>
                <w:bCs/>
                <w:color w:val="000000"/>
                <w:w w:val="102"/>
                <w:sz w:val="20"/>
                <w:lang w:val="en-US" w:eastAsia="el-GR"/>
              </w:rPr>
            </w:pPr>
            <w:r>
              <w:rPr>
                <w:rFonts w:ascii="Calibri" w:eastAsia="Times New Roman" w:hAnsi="Calibri" w:cs="Calibri"/>
                <w:b/>
                <w:bCs/>
                <w:color w:val="000000"/>
                <w:w w:val="102"/>
                <w:sz w:val="20"/>
                <w:lang w:val="en-US" w:eastAsia="el-GR"/>
              </w:rPr>
              <w:t>1</w:t>
            </w:r>
          </w:p>
        </w:tc>
        <w:tc>
          <w:tcPr>
            <w:tcW w:w="485" w:type="pct"/>
            <w:shd w:val="clear" w:color="auto" w:fill="FFFFFF" w:themeFill="background1"/>
            <w:vAlign w:val="center"/>
          </w:tcPr>
          <w:p w14:paraId="14D5D7AE" w14:textId="77777777" w:rsidR="00D03B37" w:rsidRPr="001B00AE" w:rsidRDefault="00D03B37" w:rsidP="003437C4">
            <w:pPr>
              <w:spacing w:before="60" w:after="60" w:line="300" w:lineRule="auto"/>
              <w:jc w:val="center"/>
              <w:rPr>
                <w:rFonts w:ascii="Calibri" w:eastAsia="Times New Roman" w:hAnsi="Calibri" w:cs="Calibri"/>
                <w:b/>
                <w:bCs/>
                <w:color w:val="000000"/>
                <w:w w:val="102"/>
                <w:sz w:val="20"/>
                <w:lang w:val="en-US" w:eastAsia="el-GR"/>
              </w:rPr>
            </w:pPr>
            <w:r>
              <w:rPr>
                <w:rFonts w:ascii="Calibri" w:eastAsia="Times New Roman" w:hAnsi="Calibri" w:cs="Calibri"/>
                <w:b/>
                <w:bCs/>
                <w:color w:val="000000"/>
                <w:w w:val="102"/>
                <w:sz w:val="20"/>
                <w:lang w:val="en-US" w:eastAsia="el-GR"/>
              </w:rPr>
              <w:t>1</w:t>
            </w:r>
          </w:p>
        </w:tc>
      </w:tr>
      <w:tr w:rsidR="00D03B37" w:rsidRPr="001B00AE" w14:paraId="0A4EB01F" w14:textId="77777777" w:rsidTr="00EA3BFE">
        <w:trPr>
          <w:trHeight w:val="567"/>
          <w:jc w:val="center"/>
        </w:trPr>
        <w:tc>
          <w:tcPr>
            <w:tcW w:w="3547" w:type="pct"/>
            <w:shd w:val="clear" w:color="auto" w:fill="FEFAF8"/>
            <w:vAlign w:val="center"/>
            <w:hideMark/>
          </w:tcPr>
          <w:p w14:paraId="5FA93E71" w14:textId="77777777" w:rsidR="00D03B37" w:rsidRPr="00E4270E" w:rsidRDefault="00D03B37" w:rsidP="003437C4">
            <w:pPr>
              <w:spacing w:before="60" w:after="60" w:line="300" w:lineRule="auto"/>
              <w:ind w:left="142"/>
              <w:rPr>
                <w:rFonts w:ascii="Calibri" w:eastAsia="Times New Roman" w:hAnsi="Calibri" w:cs="Calibri"/>
                <w:color w:val="000000"/>
                <w:w w:val="102"/>
                <w:sz w:val="20"/>
                <w:lang w:eastAsia="el-GR"/>
              </w:rPr>
            </w:pPr>
            <w:r w:rsidRPr="00E4270E">
              <w:rPr>
                <w:rFonts w:ascii="Calibri" w:eastAsia="Times New Roman" w:hAnsi="Calibri" w:cs="Calibri"/>
                <w:color w:val="000000"/>
                <w:w w:val="102"/>
                <w:sz w:val="20"/>
                <w:lang w:eastAsia="el-GR"/>
              </w:rPr>
              <w:t>Άρση πρόσθετης στρατιωτικής υποχρέωσης</w:t>
            </w:r>
          </w:p>
        </w:tc>
        <w:tc>
          <w:tcPr>
            <w:tcW w:w="484" w:type="pct"/>
            <w:shd w:val="clear" w:color="auto" w:fill="FFFFFF" w:themeFill="background1"/>
            <w:vAlign w:val="center"/>
          </w:tcPr>
          <w:p w14:paraId="7ACD6464" w14:textId="77777777" w:rsidR="00D03B37" w:rsidRPr="001B00AE" w:rsidRDefault="00D03B37" w:rsidP="003437C4">
            <w:pPr>
              <w:spacing w:before="60" w:after="60" w:line="300" w:lineRule="auto"/>
              <w:jc w:val="center"/>
              <w:rPr>
                <w:rFonts w:ascii="Calibri" w:eastAsia="Times New Roman" w:hAnsi="Calibri" w:cs="Calibri"/>
                <w:b/>
                <w:bCs/>
                <w:color w:val="000000"/>
                <w:w w:val="102"/>
                <w:sz w:val="20"/>
                <w:lang w:val="en-US" w:eastAsia="el-GR"/>
              </w:rPr>
            </w:pPr>
            <w:r>
              <w:rPr>
                <w:rFonts w:ascii="Calibri" w:eastAsia="Times New Roman" w:hAnsi="Calibri" w:cs="Calibri"/>
                <w:b/>
                <w:bCs/>
                <w:color w:val="000000"/>
                <w:w w:val="102"/>
                <w:sz w:val="20"/>
                <w:lang w:val="en-US" w:eastAsia="el-GR"/>
              </w:rPr>
              <w:t>0</w:t>
            </w:r>
          </w:p>
        </w:tc>
        <w:tc>
          <w:tcPr>
            <w:tcW w:w="484" w:type="pct"/>
            <w:shd w:val="clear" w:color="auto" w:fill="FFFFFF" w:themeFill="background1"/>
            <w:vAlign w:val="center"/>
          </w:tcPr>
          <w:p w14:paraId="34914D62" w14:textId="77777777" w:rsidR="00D03B37" w:rsidRPr="001B00AE" w:rsidRDefault="00D03B37" w:rsidP="003437C4">
            <w:pPr>
              <w:spacing w:before="60" w:after="60" w:line="300" w:lineRule="auto"/>
              <w:jc w:val="center"/>
              <w:rPr>
                <w:rFonts w:ascii="Calibri" w:eastAsia="Times New Roman" w:hAnsi="Calibri" w:cs="Calibri"/>
                <w:b/>
                <w:bCs/>
                <w:color w:val="000000"/>
                <w:w w:val="102"/>
                <w:sz w:val="20"/>
                <w:lang w:val="en-US" w:eastAsia="el-GR"/>
              </w:rPr>
            </w:pPr>
            <w:r>
              <w:rPr>
                <w:rFonts w:ascii="Calibri" w:eastAsia="Times New Roman" w:hAnsi="Calibri" w:cs="Calibri"/>
                <w:b/>
                <w:bCs/>
                <w:color w:val="000000"/>
                <w:w w:val="102"/>
                <w:sz w:val="20"/>
                <w:lang w:val="en-US" w:eastAsia="el-GR"/>
              </w:rPr>
              <w:t>0</w:t>
            </w:r>
          </w:p>
        </w:tc>
        <w:tc>
          <w:tcPr>
            <w:tcW w:w="485" w:type="pct"/>
            <w:shd w:val="clear" w:color="auto" w:fill="FFFFFF" w:themeFill="background1"/>
            <w:vAlign w:val="center"/>
          </w:tcPr>
          <w:p w14:paraId="45528896" w14:textId="77777777" w:rsidR="00D03B37" w:rsidRPr="001B00AE" w:rsidRDefault="00D03B37" w:rsidP="003437C4">
            <w:pPr>
              <w:spacing w:before="60" w:after="60" w:line="300" w:lineRule="auto"/>
              <w:jc w:val="center"/>
              <w:rPr>
                <w:rFonts w:ascii="Calibri" w:eastAsia="Times New Roman" w:hAnsi="Calibri" w:cs="Calibri"/>
                <w:b/>
                <w:bCs/>
                <w:color w:val="000000"/>
                <w:w w:val="102"/>
                <w:sz w:val="20"/>
                <w:lang w:val="en-US" w:eastAsia="el-GR"/>
              </w:rPr>
            </w:pPr>
            <w:r>
              <w:rPr>
                <w:rFonts w:ascii="Calibri" w:eastAsia="Times New Roman" w:hAnsi="Calibri" w:cs="Calibri"/>
                <w:b/>
                <w:bCs/>
                <w:color w:val="000000"/>
                <w:w w:val="102"/>
                <w:sz w:val="20"/>
                <w:lang w:val="en-US" w:eastAsia="el-GR"/>
              </w:rPr>
              <w:t>1</w:t>
            </w:r>
          </w:p>
        </w:tc>
      </w:tr>
      <w:tr w:rsidR="00D03B37" w:rsidRPr="001B00AE" w14:paraId="383821F2" w14:textId="77777777" w:rsidTr="00EA3BFE">
        <w:trPr>
          <w:trHeight w:val="567"/>
          <w:jc w:val="center"/>
        </w:trPr>
        <w:tc>
          <w:tcPr>
            <w:tcW w:w="3547" w:type="pct"/>
            <w:shd w:val="clear" w:color="auto" w:fill="FEFAF8"/>
            <w:vAlign w:val="center"/>
            <w:hideMark/>
          </w:tcPr>
          <w:p w14:paraId="07C74FA2" w14:textId="77777777" w:rsidR="00D03B37" w:rsidRPr="00E4270E" w:rsidRDefault="00D03B37" w:rsidP="003437C4">
            <w:pPr>
              <w:spacing w:before="60" w:after="60" w:line="300" w:lineRule="auto"/>
              <w:ind w:left="142"/>
              <w:rPr>
                <w:rFonts w:ascii="Calibri" w:eastAsia="Times New Roman" w:hAnsi="Calibri" w:cs="Calibri"/>
                <w:color w:val="000000"/>
                <w:w w:val="102"/>
                <w:sz w:val="20"/>
                <w:lang w:eastAsia="el-GR"/>
              </w:rPr>
            </w:pPr>
            <w:r w:rsidRPr="00E4270E">
              <w:rPr>
                <w:rFonts w:ascii="Calibri" w:eastAsia="Times New Roman" w:hAnsi="Calibri" w:cs="Calibri"/>
                <w:color w:val="000000"/>
                <w:w w:val="102"/>
                <w:sz w:val="20"/>
                <w:lang w:eastAsia="el-GR"/>
              </w:rPr>
              <w:t xml:space="preserve">Χορήγηση πιστοποιητικών εγγραφής στα μητρώα αρρένων </w:t>
            </w:r>
          </w:p>
        </w:tc>
        <w:tc>
          <w:tcPr>
            <w:tcW w:w="484" w:type="pct"/>
            <w:shd w:val="clear" w:color="auto" w:fill="FFFFFF" w:themeFill="background1"/>
            <w:vAlign w:val="center"/>
          </w:tcPr>
          <w:p w14:paraId="0446C070" w14:textId="77777777" w:rsidR="00D03B37" w:rsidRPr="001B00AE" w:rsidRDefault="00D03B37" w:rsidP="003437C4">
            <w:pPr>
              <w:spacing w:before="60" w:after="60" w:line="300" w:lineRule="auto"/>
              <w:jc w:val="center"/>
              <w:rPr>
                <w:rFonts w:ascii="Calibri" w:eastAsia="Times New Roman" w:hAnsi="Calibri" w:cs="Calibri"/>
                <w:b/>
                <w:bCs/>
                <w:color w:val="000000"/>
                <w:w w:val="102"/>
                <w:sz w:val="20"/>
                <w:lang w:val="en-US" w:eastAsia="el-GR"/>
              </w:rPr>
            </w:pPr>
            <w:r>
              <w:rPr>
                <w:rFonts w:ascii="Calibri" w:eastAsia="Times New Roman" w:hAnsi="Calibri" w:cs="Calibri"/>
                <w:b/>
                <w:bCs/>
                <w:color w:val="000000"/>
                <w:w w:val="102"/>
                <w:sz w:val="20"/>
                <w:lang w:val="en-US" w:eastAsia="el-GR"/>
              </w:rPr>
              <w:t>0</w:t>
            </w:r>
          </w:p>
        </w:tc>
        <w:tc>
          <w:tcPr>
            <w:tcW w:w="484" w:type="pct"/>
            <w:shd w:val="clear" w:color="auto" w:fill="FFFFFF" w:themeFill="background1"/>
            <w:vAlign w:val="center"/>
          </w:tcPr>
          <w:p w14:paraId="29514036" w14:textId="77777777" w:rsidR="00D03B37" w:rsidRPr="001B00AE" w:rsidRDefault="00D03B37" w:rsidP="003437C4">
            <w:pPr>
              <w:spacing w:before="60" w:after="60" w:line="300" w:lineRule="auto"/>
              <w:jc w:val="center"/>
              <w:rPr>
                <w:rFonts w:ascii="Calibri" w:eastAsia="Times New Roman" w:hAnsi="Calibri" w:cs="Calibri"/>
                <w:b/>
                <w:bCs/>
                <w:color w:val="000000"/>
                <w:w w:val="102"/>
                <w:sz w:val="20"/>
                <w:lang w:val="en-US" w:eastAsia="el-GR"/>
              </w:rPr>
            </w:pPr>
            <w:r>
              <w:rPr>
                <w:rFonts w:ascii="Calibri" w:eastAsia="Times New Roman" w:hAnsi="Calibri" w:cs="Calibri"/>
                <w:b/>
                <w:bCs/>
                <w:color w:val="000000"/>
                <w:w w:val="102"/>
                <w:sz w:val="20"/>
                <w:lang w:val="en-US" w:eastAsia="el-GR"/>
              </w:rPr>
              <w:t>0</w:t>
            </w:r>
          </w:p>
        </w:tc>
        <w:tc>
          <w:tcPr>
            <w:tcW w:w="485" w:type="pct"/>
            <w:shd w:val="clear" w:color="auto" w:fill="FFFFFF" w:themeFill="background1"/>
            <w:vAlign w:val="center"/>
          </w:tcPr>
          <w:p w14:paraId="2D1921F3" w14:textId="77777777" w:rsidR="00D03B37" w:rsidRPr="001B00AE" w:rsidRDefault="00D03B37" w:rsidP="003437C4">
            <w:pPr>
              <w:spacing w:before="60" w:after="60" w:line="300" w:lineRule="auto"/>
              <w:jc w:val="center"/>
              <w:rPr>
                <w:rFonts w:ascii="Calibri" w:eastAsia="Times New Roman" w:hAnsi="Calibri" w:cs="Calibri"/>
                <w:b/>
                <w:bCs/>
                <w:color w:val="000000"/>
                <w:w w:val="102"/>
                <w:sz w:val="20"/>
                <w:lang w:val="en-US" w:eastAsia="el-GR"/>
              </w:rPr>
            </w:pPr>
            <w:r>
              <w:rPr>
                <w:rFonts w:ascii="Calibri" w:eastAsia="Times New Roman" w:hAnsi="Calibri" w:cs="Calibri"/>
                <w:b/>
                <w:bCs/>
                <w:color w:val="000000"/>
                <w:w w:val="102"/>
                <w:sz w:val="20"/>
                <w:lang w:val="en-US" w:eastAsia="el-GR"/>
              </w:rPr>
              <w:t>0</w:t>
            </w:r>
          </w:p>
        </w:tc>
      </w:tr>
      <w:tr w:rsidR="00D03B37" w:rsidRPr="001B00AE" w14:paraId="73798CB2" w14:textId="77777777" w:rsidTr="00EA3BFE">
        <w:trPr>
          <w:trHeight w:val="567"/>
          <w:jc w:val="center"/>
        </w:trPr>
        <w:tc>
          <w:tcPr>
            <w:tcW w:w="3547" w:type="pct"/>
            <w:shd w:val="clear" w:color="auto" w:fill="FEFAF8"/>
            <w:vAlign w:val="center"/>
            <w:hideMark/>
          </w:tcPr>
          <w:p w14:paraId="5C7B235E" w14:textId="77777777" w:rsidR="00D03B37" w:rsidRPr="00E4270E" w:rsidRDefault="00D03B37" w:rsidP="003437C4">
            <w:pPr>
              <w:spacing w:before="60" w:after="60" w:line="300" w:lineRule="auto"/>
              <w:ind w:left="142"/>
              <w:rPr>
                <w:rFonts w:ascii="Calibri" w:eastAsia="Times New Roman" w:hAnsi="Calibri" w:cs="Calibri"/>
                <w:color w:val="000000"/>
                <w:w w:val="102"/>
                <w:sz w:val="20"/>
                <w:lang w:eastAsia="el-GR"/>
              </w:rPr>
            </w:pPr>
            <w:r w:rsidRPr="00E4270E">
              <w:rPr>
                <w:rFonts w:ascii="Calibri" w:eastAsia="Times New Roman" w:hAnsi="Calibri" w:cs="Calibri"/>
                <w:color w:val="000000"/>
                <w:w w:val="102"/>
                <w:sz w:val="20"/>
                <w:lang w:eastAsia="el-GR"/>
              </w:rPr>
              <w:t>Έκδοση πιστοποιητικών στρατολογικής κατάστασης τύπου Α &amp; Β</w:t>
            </w:r>
          </w:p>
        </w:tc>
        <w:tc>
          <w:tcPr>
            <w:tcW w:w="484" w:type="pct"/>
            <w:shd w:val="clear" w:color="auto" w:fill="FFFFFF" w:themeFill="background1"/>
            <w:vAlign w:val="center"/>
          </w:tcPr>
          <w:p w14:paraId="7B08C0E9" w14:textId="77777777" w:rsidR="00D03B37" w:rsidRPr="001B00AE" w:rsidRDefault="00D03B37" w:rsidP="003437C4">
            <w:pPr>
              <w:spacing w:before="60" w:after="60" w:line="300" w:lineRule="auto"/>
              <w:jc w:val="center"/>
              <w:rPr>
                <w:rFonts w:ascii="Calibri" w:eastAsia="Times New Roman" w:hAnsi="Calibri" w:cs="Calibri"/>
                <w:b/>
                <w:bCs/>
                <w:color w:val="000000"/>
                <w:w w:val="102"/>
                <w:sz w:val="20"/>
                <w:lang w:val="en-US" w:eastAsia="el-GR"/>
              </w:rPr>
            </w:pPr>
            <w:r>
              <w:rPr>
                <w:rFonts w:ascii="Calibri" w:eastAsia="Times New Roman" w:hAnsi="Calibri" w:cs="Calibri"/>
                <w:b/>
                <w:bCs/>
                <w:color w:val="000000"/>
                <w:w w:val="102"/>
                <w:sz w:val="20"/>
                <w:lang w:val="en-US" w:eastAsia="el-GR"/>
              </w:rPr>
              <w:t>51</w:t>
            </w:r>
          </w:p>
        </w:tc>
        <w:tc>
          <w:tcPr>
            <w:tcW w:w="484" w:type="pct"/>
            <w:shd w:val="clear" w:color="auto" w:fill="FFFFFF" w:themeFill="background1"/>
            <w:vAlign w:val="center"/>
          </w:tcPr>
          <w:p w14:paraId="19DD9CD7" w14:textId="77777777" w:rsidR="00D03B37" w:rsidRPr="001B00AE" w:rsidRDefault="00D03B37" w:rsidP="003437C4">
            <w:pPr>
              <w:spacing w:before="60" w:after="60" w:line="300" w:lineRule="auto"/>
              <w:jc w:val="center"/>
              <w:rPr>
                <w:rFonts w:ascii="Calibri" w:eastAsia="Times New Roman" w:hAnsi="Calibri" w:cs="Calibri"/>
                <w:b/>
                <w:bCs/>
                <w:color w:val="000000"/>
                <w:w w:val="102"/>
                <w:sz w:val="20"/>
                <w:lang w:val="en-US" w:eastAsia="el-GR"/>
              </w:rPr>
            </w:pPr>
            <w:r>
              <w:rPr>
                <w:rFonts w:ascii="Calibri" w:eastAsia="Times New Roman" w:hAnsi="Calibri" w:cs="Calibri"/>
                <w:b/>
                <w:bCs/>
                <w:color w:val="000000"/>
                <w:w w:val="102"/>
                <w:sz w:val="20"/>
                <w:lang w:val="en-US" w:eastAsia="el-GR"/>
              </w:rPr>
              <w:t>55</w:t>
            </w:r>
          </w:p>
        </w:tc>
        <w:tc>
          <w:tcPr>
            <w:tcW w:w="485" w:type="pct"/>
            <w:shd w:val="clear" w:color="auto" w:fill="FFFFFF" w:themeFill="background1"/>
            <w:vAlign w:val="center"/>
          </w:tcPr>
          <w:p w14:paraId="65D690B0" w14:textId="77777777" w:rsidR="00D03B37" w:rsidRPr="001B00AE" w:rsidRDefault="00D03B37" w:rsidP="003437C4">
            <w:pPr>
              <w:spacing w:before="60" w:after="60" w:line="300" w:lineRule="auto"/>
              <w:jc w:val="center"/>
              <w:rPr>
                <w:rFonts w:ascii="Calibri" w:eastAsia="Times New Roman" w:hAnsi="Calibri" w:cs="Calibri"/>
                <w:b/>
                <w:bCs/>
                <w:color w:val="000000"/>
                <w:w w:val="102"/>
                <w:sz w:val="20"/>
                <w:lang w:val="en-US" w:eastAsia="el-GR"/>
              </w:rPr>
            </w:pPr>
            <w:r>
              <w:rPr>
                <w:rFonts w:ascii="Calibri" w:eastAsia="Times New Roman" w:hAnsi="Calibri" w:cs="Calibri"/>
                <w:b/>
                <w:bCs/>
                <w:color w:val="000000"/>
                <w:w w:val="102"/>
                <w:sz w:val="20"/>
                <w:lang w:val="en-US" w:eastAsia="el-GR"/>
              </w:rPr>
              <w:t>53</w:t>
            </w:r>
          </w:p>
        </w:tc>
      </w:tr>
      <w:tr w:rsidR="00D03B37" w:rsidRPr="00385FC2" w14:paraId="748698A6" w14:textId="77777777" w:rsidTr="00EA3BFE">
        <w:trPr>
          <w:trHeight w:val="567"/>
          <w:jc w:val="center"/>
        </w:trPr>
        <w:tc>
          <w:tcPr>
            <w:tcW w:w="3547" w:type="pct"/>
            <w:shd w:val="clear" w:color="auto" w:fill="FEFAF8"/>
            <w:vAlign w:val="center"/>
            <w:hideMark/>
          </w:tcPr>
          <w:p w14:paraId="21D329F2" w14:textId="77777777" w:rsidR="00D03B37" w:rsidRPr="00E4270E" w:rsidRDefault="00D03B37" w:rsidP="003437C4">
            <w:pPr>
              <w:spacing w:before="60" w:after="60" w:line="300" w:lineRule="auto"/>
              <w:ind w:left="142"/>
              <w:rPr>
                <w:rFonts w:ascii="Calibri" w:eastAsia="Times New Roman" w:hAnsi="Calibri" w:cs="Calibri"/>
                <w:color w:val="000000"/>
                <w:w w:val="102"/>
                <w:sz w:val="20"/>
                <w:lang w:eastAsia="el-GR"/>
              </w:rPr>
            </w:pPr>
            <w:r w:rsidRPr="00E4270E">
              <w:rPr>
                <w:rFonts w:ascii="Calibri" w:eastAsia="Times New Roman" w:hAnsi="Calibri" w:cs="Calibri"/>
                <w:color w:val="000000"/>
                <w:w w:val="102"/>
                <w:sz w:val="20"/>
                <w:lang w:eastAsia="el-GR"/>
              </w:rPr>
              <w:t>Βεβαίωση περί μη οφειλής Τ.Α.Π.</w:t>
            </w:r>
          </w:p>
        </w:tc>
        <w:tc>
          <w:tcPr>
            <w:tcW w:w="484" w:type="pct"/>
            <w:shd w:val="clear" w:color="auto" w:fill="FFFFFF" w:themeFill="background1"/>
            <w:vAlign w:val="center"/>
          </w:tcPr>
          <w:p w14:paraId="3CFCFF88" w14:textId="77777777" w:rsidR="00D03B37" w:rsidRPr="00385FC2" w:rsidRDefault="00D03B37" w:rsidP="003437C4">
            <w:pPr>
              <w:spacing w:before="60" w:after="60" w:line="300" w:lineRule="auto"/>
              <w:jc w:val="center"/>
              <w:rPr>
                <w:rFonts w:ascii="Calibri" w:eastAsia="Times New Roman" w:hAnsi="Calibri" w:cs="Calibri"/>
                <w:b/>
                <w:bCs/>
                <w:color w:val="000000"/>
                <w:w w:val="102"/>
                <w:sz w:val="20"/>
                <w:lang w:val="en-US" w:eastAsia="el-GR"/>
              </w:rPr>
            </w:pPr>
            <w:r>
              <w:rPr>
                <w:rFonts w:ascii="Calibri" w:eastAsia="Times New Roman" w:hAnsi="Calibri" w:cs="Calibri"/>
                <w:b/>
                <w:bCs/>
                <w:color w:val="000000"/>
                <w:w w:val="102"/>
                <w:sz w:val="20"/>
                <w:lang w:val="en-US" w:eastAsia="el-GR"/>
              </w:rPr>
              <w:t>1</w:t>
            </w:r>
          </w:p>
        </w:tc>
        <w:tc>
          <w:tcPr>
            <w:tcW w:w="484" w:type="pct"/>
            <w:shd w:val="clear" w:color="auto" w:fill="FFFFFF" w:themeFill="background1"/>
            <w:vAlign w:val="center"/>
          </w:tcPr>
          <w:p w14:paraId="50E3DD58" w14:textId="77777777" w:rsidR="00D03B37" w:rsidRPr="00385FC2" w:rsidRDefault="00D03B37" w:rsidP="003437C4">
            <w:pPr>
              <w:spacing w:before="60" w:after="60" w:line="300" w:lineRule="auto"/>
              <w:jc w:val="center"/>
              <w:rPr>
                <w:rFonts w:ascii="Calibri" w:eastAsia="Times New Roman" w:hAnsi="Calibri" w:cs="Calibri"/>
                <w:b/>
                <w:bCs/>
                <w:color w:val="000000"/>
                <w:w w:val="102"/>
                <w:sz w:val="20"/>
                <w:lang w:val="en-US" w:eastAsia="el-GR"/>
              </w:rPr>
            </w:pPr>
            <w:r>
              <w:rPr>
                <w:rFonts w:ascii="Calibri" w:eastAsia="Times New Roman" w:hAnsi="Calibri" w:cs="Calibri"/>
                <w:b/>
                <w:bCs/>
                <w:color w:val="000000"/>
                <w:w w:val="102"/>
                <w:sz w:val="20"/>
                <w:lang w:val="en-US" w:eastAsia="el-GR"/>
              </w:rPr>
              <w:t>0</w:t>
            </w:r>
          </w:p>
        </w:tc>
        <w:tc>
          <w:tcPr>
            <w:tcW w:w="485" w:type="pct"/>
            <w:shd w:val="clear" w:color="auto" w:fill="FFFFFF" w:themeFill="background1"/>
            <w:vAlign w:val="center"/>
            <w:hideMark/>
          </w:tcPr>
          <w:p w14:paraId="50AF6A1C" w14:textId="77777777" w:rsidR="00D03B37" w:rsidRPr="00385FC2" w:rsidRDefault="00D03B37" w:rsidP="003437C4">
            <w:pPr>
              <w:spacing w:before="60" w:after="60" w:line="300" w:lineRule="auto"/>
              <w:jc w:val="center"/>
              <w:rPr>
                <w:rFonts w:ascii="Calibri" w:eastAsia="Times New Roman" w:hAnsi="Calibri" w:cs="Calibri"/>
                <w:b/>
                <w:bCs/>
                <w:color w:val="000000"/>
                <w:w w:val="102"/>
                <w:sz w:val="20"/>
                <w:lang w:val="en-US" w:eastAsia="el-GR"/>
              </w:rPr>
            </w:pPr>
            <w:r>
              <w:rPr>
                <w:rFonts w:ascii="Calibri" w:eastAsia="Times New Roman" w:hAnsi="Calibri" w:cs="Calibri"/>
                <w:b/>
                <w:bCs/>
                <w:color w:val="000000"/>
                <w:w w:val="102"/>
                <w:sz w:val="20"/>
                <w:lang w:val="en-US" w:eastAsia="el-GR"/>
              </w:rPr>
              <w:t>0</w:t>
            </w:r>
          </w:p>
        </w:tc>
      </w:tr>
      <w:tr w:rsidR="00D03B37" w:rsidRPr="00385FC2" w14:paraId="7FFABE7E" w14:textId="77777777" w:rsidTr="00EA3BFE">
        <w:trPr>
          <w:trHeight w:val="567"/>
          <w:jc w:val="center"/>
        </w:trPr>
        <w:tc>
          <w:tcPr>
            <w:tcW w:w="3547" w:type="pct"/>
            <w:shd w:val="clear" w:color="auto" w:fill="FEFAF8"/>
            <w:vAlign w:val="center"/>
            <w:hideMark/>
          </w:tcPr>
          <w:p w14:paraId="6A9B0865" w14:textId="77777777" w:rsidR="00D03B37" w:rsidRPr="00E4270E" w:rsidRDefault="00D03B37" w:rsidP="003437C4">
            <w:pPr>
              <w:spacing w:before="60" w:after="60" w:line="300" w:lineRule="auto"/>
              <w:ind w:left="142"/>
              <w:rPr>
                <w:rFonts w:ascii="Calibri" w:eastAsia="Times New Roman" w:hAnsi="Calibri" w:cs="Calibri"/>
                <w:color w:val="000000"/>
                <w:w w:val="102"/>
                <w:sz w:val="20"/>
                <w:lang w:eastAsia="el-GR"/>
              </w:rPr>
            </w:pPr>
            <w:r w:rsidRPr="00E4270E">
              <w:rPr>
                <w:rFonts w:ascii="Calibri" w:eastAsia="Times New Roman" w:hAnsi="Calibri" w:cs="Calibri"/>
                <w:color w:val="000000"/>
                <w:w w:val="102"/>
                <w:sz w:val="20"/>
                <w:lang w:eastAsia="el-GR"/>
              </w:rPr>
              <w:t>Χορήγηση αντιγράφων πιστοποιητικού σπουδών σε ΙΕΚ, ΚΕΚ Μαθητείας ΤΕΕ Α κύκλου και ΤΕΕ Β κύκλου</w:t>
            </w:r>
          </w:p>
        </w:tc>
        <w:tc>
          <w:tcPr>
            <w:tcW w:w="484" w:type="pct"/>
            <w:shd w:val="clear" w:color="auto" w:fill="FFFFFF" w:themeFill="background1"/>
            <w:vAlign w:val="center"/>
          </w:tcPr>
          <w:p w14:paraId="589E00B4" w14:textId="77777777" w:rsidR="00D03B37" w:rsidRPr="00385FC2" w:rsidRDefault="00D03B37" w:rsidP="003437C4">
            <w:pPr>
              <w:spacing w:before="60" w:after="60" w:line="300" w:lineRule="auto"/>
              <w:jc w:val="center"/>
              <w:rPr>
                <w:rFonts w:ascii="Calibri" w:eastAsia="Times New Roman" w:hAnsi="Calibri" w:cs="Calibri"/>
                <w:b/>
                <w:bCs/>
                <w:color w:val="000000"/>
                <w:w w:val="102"/>
                <w:sz w:val="20"/>
                <w:lang w:val="en-US" w:eastAsia="el-GR"/>
              </w:rPr>
            </w:pPr>
            <w:r>
              <w:rPr>
                <w:rFonts w:ascii="Calibri" w:eastAsia="Times New Roman" w:hAnsi="Calibri" w:cs="Calibri"/>
                <w:b/>
                <w:bCs/>
                <w:color w:val="000000"/>
                <w:w w:val="102"/>
                <w:sz w:val="20"/>
                <w:lang w:val="en-US" w:eastAsia="el-GR"/>
              </w:rPr>
              <w:t>0</w:t>
            </w:r>
          </w:p>
        </w:tc>
        <w:tc>
          <w:tcPr>
            <w:tcW w:w="484" w:type="pct"/>
            <w:shd w:val="clear" w:color="auto" w:fill="FFFFFF" w:themeFill="background1"/>
            <w:vAlign w:val="center"/>
          </w:tcPr>
          <w:p w14:paraId="408DD674" w14:textId="77777777" w:rsidR="00D03B37" w:rsidRPr="00385FC2" w:rsidRDefault="00D03B37" w:rsidP="003437C4">
            <w:pPr>
              <w:spacing w:before="60" w:after="60" w:line="300" w:lineRule="auto"/>
              <w:jc w:val="center"/>
              <w:rPr>
                <w:rFonts w:ascii="Calibri" w:eastAsia="Times New Roman" w:hAnsi="Calibri" w:cs="Calibri"/>
                <w:b/>
                <w:bCs/>
                <w:color w:val="000000"/>
                <w:w w:val="102"/>
                <w:sz w:val="20"/>
                <w:lang w:val="en-US" w:eastAsia="el-GR"/>
              </w:rPr>
            </w:pPr>
            <w:r>
              <w:rPr>
                <w:rFonts w:ascii="Calibri" w:eastAsia="Times New Roman" w:hAnsi="Calibri" w:cs="Calibri"/>
                <w:b/>
                <w:bCs/>
                <w:color w:val="000000"/>
                <w:w w:val="102"/>
                <w:sz w:val="20"/>
                <w:lang w:val="en-US" w:eastAsia="el-GR"/>
              </w:rPr>
              <w:t>0</w:t>
            </w:r>
          </w:p>
        </w:tc>
        <w:tc>
          <w:tcPr>
            <w:tcW w:w="485" w:type="pct"/>
            <w:shd w:val="clear" w:color="auto" w:fill="FFFFFF" w:themeFill="background1"/>
            <w:vAlign w:val="center"/>
            <w:hideMark/>
          </w:tcPr>
          <w:p w14:paraId="1C68EA8C" w14:textId="77777777" w:rsidR="00D03B37" w:rsidRPr="00385FC2" w:rsidRDefault="00D03B37" w:rsidP="003437C4">
            <w:pPr>
              <w:spacing w:before="60" w:after="60" w:line="300" w:lineRule="auto"/>
              <w:jc w:val="center"/>
              <w:rPr>
                <w:rFonts w:ascii="Calibri" w:eastAsia="Times New Roman" w:hAnsi="Calibri" w:cs="Calibri"/>
                <w:b/>
                <w:bCs/>
                <w:color w:val="000000"/>
                <w:w w:val="102"/>
                <w:sz w:val="20"/>
                <w:lang w:val="en-US" w:eastAsia="el-GR"/>
              </w:rPr>
            </w:pPr>
            <w:r>
              <w:rPr>
                <w:rFonts w:ascii="Calibri" w:eastAsia="Times New Roman" w:hAnsi="Calibri" w:cs="Calibri"/>
                <w:b/>
                <w:bCs/>
                <w:color w:val="000000"/>
                <w:w w:val="102"/>
                <w:sz w:val="20"/>
                <w:lang w:val="en-US" w:eastAsia="el-GR"/>
              </w:rPr>
              <w:t>0</w:t>
            </w:r>
          </w:p>
        </w:tc>
      </w:tr>
      <w:tr w:rsidR="00D03B37" w:rsidRPr="00385FC2" w14:paraId="19301238" w14:textId="77777777" w:rsidTr="00EA3BFE">
        <w:trPr>
          <w:trHeight w:val="567"/>
          <w:jc w:val="center"/>
        </w:trPr>
        <w:tc>
          <w:tcPr>
            <w:tcW w:w="3547" w:type="pct"/>
            <w:shd w:val="clear" w:color="auto" w:fill="FEFAF8"/>
            <w:vAlign w:val="center"/>
            <w:hideMark/>
          </w:tcPr>
          <w:p w14:paraId="516AEC79" w14:textId="77777777" w:rsidR="00D03B37" w:rsidRPr="00E4270E" w:rsidRDefault="00D03B37" w:rsidP="003437C4">
            <w:pPr>
              <w:spacing w:before="60" w:after="60" w:line="300" w:lineRule="auto"/>
              <w:ind w:left="142"/>
              <w:rPr>
                <w:rFonts w:ascii="Calibri" w:eastAsia="Times New Roman" w:hAnsi="Calibri" w:cs="Calibri"/>
                <w:color w:val="000000"/>
                <w:w w:val="102"/>
                <w:sz w:val="20"/>
                <w:lang w:eastAsia="el-GR"/>
              </w:rPr>
            </w:pPr>
            <w:r w:rsidRPr="00E4270E">
              <w:rPr>
                <w:rFonts w:ascii="Calibri" w:eastAsia="Times New Roman" w:hAnsi="Calibri" w:cs="Calibri"/>
                <w:color w:val="000000"/>
                <w:w w:val="102"/>
                <w:sz w:val="20"/>
                <w:lang w:eastAsia="el-GR"/>
              </w:rPr>
              <w:lastRenderedPageBreak/>
              <w:t xml:space="preserve">Χορήγηση πιστοποιητικών αναλυτικής βαθμολογίας από ΤΕΙ </w:t>
            </w:r>
            <w:r>
              <w:rPr>
                <w:rFonts w:ascii="Calibri" w:eastAsia="Times New Roman" w:hAnsi="Calibri" w:cs="Calibri"/>
                <w:color w:val="000000"/>
                <w:w w:val="102"/>
                <w:sz w:val="20"/>
                <w:lang w:eastAsia="el-GR"/>
              </w:rPr>
              <w:t>&amp;</w:t>
            </w:r>
            <w:r w:rsidRPr="00E4270E">
              <w:rPr>
                <w:rFonts w:ascii="Calibri" w:eastAsia="Times New Roman" w:hAnsi="Calibri" w:cs="Calibri"/>
                <w:color w:val="000000"/>
                <w:w w:val="102"/>
                <w:sz w:val="20"/>
                <w:lang w:eastAsia="el-GR"/>
              </w:rPr>
              <w:t xml:space="preserve"> ΑΣΠΑΙΤΕ</w:t>
            </w:r>
          </w:p>
        </w:tc>
        <w:tc>
          <w:tcPr>
            <w:tcW w:w="484" w:type="pct"/>
            <w:shd w:val="clear" w:color="auto" w:fill="FFFFFF" w:themeFill="background1"/>
            <w:vAlign w:val="center"/>
          </w:tcPr>
          <w:p w14:paraId="0DFEABD0" w14:textId="77777777" w:rsidR="00D03B37" w:rsidRPr="00385FC2" w:rsidRDefault="00D03B37" w:rsidP="003437C4">
            <w:pPr>
              <w:spacing w:before="60" w:after="60" w:line="300" w:lineRule="auto"/>
              <w:jc w:val="center"/>
              <w:rPr>
                <w:rFonts w:ascii="Calibri" w:eastAsia="Times New Roman" w:hAnsi="Calibri" w:cs="Calibri"/>
                <w:b/>
                <w:bCs/>
                <w:color w:val="000000"/>
                <w:w w:val="102"/>
                <w:sz w:val="20"/>
                <w:lang w:val="en-US" w:eastAsia="el-GR"/>
              </w:rPr>
            </w:pPr>
            <w:r>
              <w:rPr>
                <w:rFonts w:ascii="Calibri" w:eastAsia="Times New Roman" w:hAnsi="Calibri" w:cs="Calibri"/>
                <w:b/>
                <w:bCs/>
                <w:color w:val="000000"/>
                <w:w w:val="102"/>
                <w:sz w:val="20"/>
                <w:lang w:val="en-US" w:eastAsia="el-GR"/>
              </w:rPr>
              <w:t>2</w:t>
            </w:r>
          </w:p>
        </w:tc>
        <w:tc>
          <w:tcPr>
            <w:tcW w:w="484" w:type="pct"/>
            <w:shd w:val="clear" w:color="auto" w:fill="FFFFFF" w:themeFill="background1"/>
            <w:vAlign w:val="center"/>
          </w:tcPr>
          <w:p w14:paraId="7E11F378" w14:textId="77777777" w:rsidR="00D03B37" w:rsidRPr="00385FC2" w:rsidRDefault="00D03B37" w:rsidP="003437C4">
            <w:pPr>
              <w:spacing w:before="60" w:after="60" w:line="300" w:lineRule="auto"/>
              <w:jc w:val="center"/>
              <w:rPr>
                <w:rFonts w:ascii="Calibri" w:eastAsia="Times New Roman" w:hAnsi="Calibri" w:cs="Calibri"/>
                <w:b/>
                <w:bCs/>
                <w:color w:val="000000"/>
                <w:w w:val="102"/>
                <w:sz w:val="20"/>
                <w:lang w:val="en-US" w:eastAsia="el-GR"/>
              </w:rPr>
            </w:pPr>
            <w:r>
              <w:rPr>
                <w:rFonts w:ascii="Calibri" w:eastAsia="Times New Roman" w:hAnsi="Calibri" w:cs="Calibri"/>
                <w:b/>
                <w:bCs/>
                <w:color w:val="000000"/>
                <w:w w:val="102"/>
                <w:sz w:val="20"/>
                <w:lang w:val="en-US" w:eastAsia="el-GR"/>
              </w:rPr>
              <w:t>1</w:t>
            </w:r>
          </w:p>
        </w:tc>
        <w:tc>
          <w:tcPr>
            <w:tcW w:w="485" w:type="pct"/>
            <w:shd w:val="clear" w:color="auto" w:fill="FFFFFF" w:themeFill="background1"/>
            <w:vAlign w:val="center"/>
            <w:hideMark/>
          </w:tcPr>
          <w:p w14:paraId="11B6498B" w14:textId="77777777" w:rsidR="00D03B37" w:rsidRPr="00385FC2" w:rsidRDefault="00D03B37" w:rsidP="003437C4">
            <w:pPr>
              <w:spacing w:before="60" w:after="60" w:line="300" w:lineRule="auto"/>
              <w:jc w:val="center"/>
              <w:rPr>
                <w:rFonts w:ascii="Calibri" w:eastAsia="Times New Roman" w:hAnsi="Calibri" w:cs="Calibri"/>
                <w:b/>
                <w:bCs/>
                <w:color w:val="000000"/>
                <w:w w:val="102"/>
                <w:sz w:val="20"/>
                <w:lang w:val="en-US" w:eastAsia="el-GR"/>
              </w:rPr>
            </w:pPr>
            <w:r>
              <w:rPr>
                <w:rFonts w:ascii="Calibri" w:eastAsia="Times New Roman" w:hAnsi="Calibri" w:cs="Calibri"/>
                <w:b/>
                <w:bCs/>
                <w:color w:val="000000"/>
                <w:w w:val="102"/>
                <w:sz w:val="20"/>
                <w:lang w:val="en-US" w:eastAsia="el-GR"/>
              </w:rPr>
              <w:t>0</w:t>
            </w:r>
          </w:p>
        </w:tc>
      </w:tr>
      <w:tr w:rsidR="00D03B37" w:rsidRPr="00E02102" w14:paraId="44FC9904" w14:textId="77777777" w:rsidTr="00EA3BFE">
        <w:trPr>
          <w:trHeight w:val="567"/>
          <w:jc w:val="center"/>
        </w:trPr>
        <w:tc>
          <w:tcPr>
            <w:tcW w:w="3547" w:type="pct"/>
            <w:shd w:val="clear" w:color="auto" w:fill="FEFAF8"/>
            <w:vAlign w:val="center"/>
            <w:hideMark/>
          </w:tcPr>
          <w:p w14:paraId="3674445D" w14:textId="77777777" w:rsidR="00D03B37" w:rsidRPr="00E4270E" w:rsidRDefault="00D03B37" w:rsidP="003437C4">
            <w:pPr>
              <w:spacing w:before="60" w:after="60" w:line="300" w:lineRule="auto"/>
              <w:ind w:left="142"/>
              <w:rPr>
                <w:rFonts w:ascii="Calibri" w:eastAsia="Times New Roman" w:hAnsi="Calibri" w:cs="Calibri"/>
                <w:color w:val="000000"/>
                <w:w w:val="102"/>
                <w:sz w:val="20"/>
                <w:lang w:eastAsia="el-GR"/>
              </w:rPr>
            </w:pPr>
            <w:r w:rsidRPr="00E4270E">
              <w:rPr>
                <w:rFonts w:ascii="Calibri" w:eastAsia="Times New Roman" w:hAnsi="Calibri" w:cs="Calibri"/>
                <w:color w:val="000000"/>
                <w:w w:val="102"/>
                <w:sz w:val="20"/>
                <w:lang w:eastAsia="el-GR"/>
              </w:rPr>
              <w:t>Χορήγηση πιστοποιητικών θαλάσσιας υπηρεσίας</w:t>
            </w:r>
            <w:r>
              <w:rPr>
                <w:rFonts w:ascii="Calibri" w:eastAsia="Times New Roman" w:hAnsi="Calibri" w:cs="Calibri"/>
                <w:color w:val="000000"/>
                <w:w w:val="102"/>
                <w:sz w:val="20"/>
                <w:lang w:eastAsia="el-GR"/>
              </w:rPr>
              <w:t>.</w:t>
            </w:r>
          </w:p>
        </w:tc>
        <w:tc>
          <w:tcPr>
            <w:tcW w:w="484" w:type="pct"/>
            <w:shd w:val="clear" w:color="auto" w:fill="FFFFFF" w:themeFill="background1"/>
            <w:vAlign w:val="center"/>
          </w:tcPr>
          <w:p w14:paraId="256F753C" w14:textId="77777777" w:rsidR="00D03B37" w:rsidRPr="00E02102" w:rsidRDefault="00D03B37" w:rsidP="003437C4">
            <w:pPr>
              <w:spacing w:before="60" w:after="60" w:line="300" w:lineRule="auto"/>
              <w:jc w:val="center"/>
              <w:rPr>
                <w:rFonts w:ascii="Calibri" w:eastAsia="Times New Roman" w:hAnsi="Calibri" w:cs="Calibri"/>
                <w:b/>
                <w:bCs/>
                <w:color w:val="000000"/>
                <w:w w:val="102"/>
                <w:sz w:val="20"/>
                <w:lang w:val="en-US" w:eastAsia="el-GR"/>
              </w:rPr>
            </w:pPr>
            <w:r w:rsidRPr="00E02102">
              <w:rPr>
                <w:rFonts w:ascii="Calibri" w:eastAsia="Times New Roman" w:hAnsi="Calibri" w:cs="Calibri"/>
                <w:b/>
                <w:bCs/>
                <w:color w:val="000000"/>
                <w:w w:val="102"/>
                <w:sz w:val="20"/>
                <w:lang w:val="en-US" w:eastAsia="el-GR"/>
              </w:rPr>
              <w:t>0</w:t>
            </w:r>
          </w:p>
        </w:tc>
        <w:tc>
          <w:tcPr>
            <w:tcW w:w="484" w:type="pct"/>
            <w:shd w:val="clear" w:color="auto" w:fill="FFFFFF" w:themeFill="background1"/>
            <w:vAlign w:val="center"/>
          </w:tcPr>
          <w:p w14:paraId="3FF14348" w14:textId="77777777" w:rsidR="00D03B37" w:rsidRPr="00E02102" w:rsidRDefault="00D03B37" w:rsidP="003437C4">
            <w:pPr>
              <w:spacing w:before="60" w:after="60" w:line="300" w:lineRule="auto"/>
              <w:jc w:val="center"/>
              <w:rPr>
                <w:rFonts w:ascii="Calibri" w:eastAsia="Times New Roman" w:hAnsi="Calibri" w:cs="Calibri"/>
                <w:b/>
                <w:bCs/>
                <w:color w:val="000000"/>
                <w:w w:val="102"/>
                <w:sz w:val="20"/>
                <w:lang w:val="en-US" w:eastAsia="el-GR"/>
              </w:rPr>
            </w:pPr>
            <w:r w:rsidRPr="00E02102">
              <w:rPr>
                <w:rFonts w:ascii="Calibri" w:eastAsia="Times New Roman" w:hAnsi="Calibri" w:cs="Calibri"/>
                <w:b/>
                <w:bCs/>
                <w:color w:val="000000"/>
                <w:w w:val="102"/>
                <w:sz w:val="20"/>
                <w:lang w:val="en-US" w:eastAsia="el-GR"/>
              </w:rPr>
              <w:t>1</w:t>
            </w:r>
          </w:p>
        </w:tc>
        <w:tc>
          <w:tcPr>
            <w:tcW w:w="485" w:type="pct"/>
            <w:shd w:val="clear" w:color="auto" w:fill="FFFFFF" w:themeFill="background1"/>
            <w:vAlign w:val="center"/>
            <w:hideMark/>
          </w:tcPr>
          <w:p w14:paraId="25AEFBBF" w14:textId="77777777" w:rsidR="00D03B37" w:rsidRPr="00E02102" w:rsidRDefault="00D03B37" w:rsidP="003437C4">
            <w:pPr>
              <w:spacing w:before="60" w:after="60" w:line="300" w:lineRule="auto"/>
              <w:jc w:val="center"/>
              <w:rPr>
                <w:rFonts w:ascii="Calibri" w:eastAsia="Times New Roman" w:hAnsi="Calibri" w:cs="Calibri"/>
                <w:b/>
                <w:bCs/>
                <w:color w:val="000000"/>
                <w:w w:val="102"/>
                <w:sz w:val="20"/>
                <w:lang w:val="en-US" w:eastAsia="el-GR"/>
              </w:rPr>
            </w:pPr>
            <w:r w:rsidRPr="00E02102">
              <w:rPr>
                <w:rFonts w:ascii="Calibri" w:eastAsia="Times New Roman" w:hAnsi="Calibri" w:cs="Calibri"/>
                <w:b/>
                <w:bCs/>
                <w:color w:val="000000"/>
                <w:w w:val="102"/>
                <w:sz w:val="20"/>
                <w:lang w:val="en-US" w:eastAsia="el-GR"/>
              </w:rPr>
              <w:t>0</w:t>
            </w:r>
          </w:p>
        </w:tc>
      </w:tr>
      <w:tr w:rsidR="00D03B37" w:rsidRPr="00E02102" w14:paraId="6F233CB1" w14:textId="77777777" w:rsidTr="00EA3BFE">
        <w:trPr>
          <w:trHeight w:val="567"/>
          <w:jc w:val="center"/>
        </w:trPr>
        <w:tc>
          <w:tcPr>
            <w:tcW w:w="3547" w:type="pct"/>
            <w:shd w:val="clear" w:color="auto" w:fill="FEFAF8"/>
            <w:vAlign w:val="center"/>
            <w:hideMark/>
          </w:tcPr>
          <w:p w14:paraId="298704FF" w14:textId="77777777" w:rsidR="00D03B37" w:rsidRPr="00E4270E" w:rsidRDefault="00D03B37" w:rsidP="003437C4">
            <w:pPr>
              <w:spacing w:before="60" w:after="60" w:line="300" w:lineRule="auto"/>
              <w:ind w:left="142"/>
              <w:rPr>
                <w:rFonts w:ascii="Calibri" w:eastAsia="Times New Roman" w:hAnsi="Calibri" w:cs="Calibri"/>
                <w:color w:val="000000"/>
                <w:w w:val="102"/>
                <w:sz w:val="20"/>
                <w:lang w:eastAsia="el-GR"/>
              </w:rPr>
            </w:pPr>
            <w:r w:rsidRPr="00E4270E">
              <w:rPr>
                <w:rFonts w:ascii="Calibri" w:eastAsia="Times New Roman" w:hAnsi="Calibri" w:cs="Calibri"/>
                <w:color w:val="000000"/>
                <w:w w:val="102"/>
                <w:sz w:val="20"/>
                <w:lang w:eastAsia="el-GR"/>
              </w:rPr>
              <w:t>Διόρθωση της διεύθυνσης του ακινήτου (ΕΥΔΑΠ)</w:t>
            </w:r>
            <w:r>
              <w:rPr>
                <w:rFonts w:ascii="Calibri" w:eastAsia="Times New Roman" w:hAnsi="Calibri" w:cs="Calibri"/>
                <w:color w:val="000000"/>
                <w:w w:val="102"/>
                <w:sz w:val="20"/>
                <w:lang w:eastAsia="el-GR"/>
              </w:rPr>
              <w:t>.</w:t>
            </w:r>
          </w:p>
        </w:tc>
        <w:tc>
          <w:tcPr>
            <w:tcW w:w="484" w:type="pct"/>
            <w:shd w:val="clear" w:color="auto" w:fill="FFFFFF" w:themeFill="background1"/>
            <w:vAlign w:val="center"/>
          </w:tcPr>
          <w:p w14:paraId="3BD77C9C" w14:textId="77777777" w:rsidR="00D03B37" w:rsidRPr="00E02102" w:rsidRDefault="00D03B37" w:rsidP="003437C4">
            <w:pPr>
              <w:spacing w:before="60" w:after="60" w:line="300" w:lineRule="auto"/>
              <w:jc w:val="center"/>
              <w:rPr>
                <w:rFonts w:ascii="Calibri" w:eastAsia="Times New Roman" w:hAnsi="Calibri" w:cs="Calibri"/>
                <w:b/>
                <w:bCs/>
                <w:color w:val="000000"/>
                <w:w w:val="102"/>
                <w:sz w:val="20"/>
                <w:lang w:val="en-US" w:eastAsia="el-GR"/>
              </w:rPr>
            </w:pPr>
            <w:r w:rsidRPr="00E02102">
              <w:rPr>
                <w:rFonts w:ascii="Calibri" w:eastAsia="Times New Roman" w:hAnsi="Calibri" w:cs="Calibri"/>
                <w:b/>
                <w:bCs/>
                <w:color w:val="000000"/>
                <w:w w:val="102"/>
                <w:sz w:val="20"/>
                <w:lang w:val="en-US" w:eastAsia="el-GR"/>
              </w:rPr>
              <w:t>0</w:t>
            </w:r>
          </w:p>
        </w:tc>
        <w:tc>
          <w:tcPr>
            <w:tcW w:w="484" w:type="pct"/>
            <w:shd w:val="clear" w:color="auto" w:fill="FFFFFF" w:themeFill="background1"/>
            <w:vAlign w:val="center"/>
          </w:tcPr>
          <w:p w14:paraId="54D43B92" w14:textId="77777777" w:rsidR="00D03B37" w:rsidRPr="00E02102" w:rsidRDefault="00D03B37" w:rsidP="003437C4">
            <w:pPr>
              <w:spacing w:before="60" w:after="60" w:line="300" w:lineRule="auto"/>
              <w:jc w:val="center"/>
              <w:rPr>
                <w:rFonts w:ascii="Calibri" w:eastAsia="Times New Roman" w:hAnsi="Calibri" w:cs="Calibri"/>
                <w:b/>
                <w:bCs/>
                <w:color w:val="000000"/>
                <w:w w:val="102"/>
                <w:sz w:val="20"/>
                <w:lang w:val="en-US" w:eastAsia="el-GR"/>
              </w:rPr>
            </w:pPr>
            <w:r w:rsidRPr="00E02102">
              <w:rPr>
                <w:rFonts w:ascii="Calibri" w:eastAsia="Times New Roman" w:hAnsi="Calibri" w:cs="Calibri"/>
                <w:b/>
                <w:bCs/>
                <w:color w:val="000000"/>
                <w:w w:val="102"/>
                <w:sz w:val="20"/>
                <w:lang w:val="en-US" w:eastAsia="el-GR"/>
              </w:rPr>
              <w:t>1</w:t>
            </w:r>
          </w:p>
        </w:tc>
        <w:tc>
          <w:tcPr>
            <w:tcW w:w="485" w:type="pct"/>
            <w:shd w:val="clear" w:color="auto" w:fill="FFFFFF" w:themeFill="background1"/>
            <w:vAlign w:val="center"/>
            <w:hideMark/>
          </w:tcPr>
          <w:p w14:paraId="6CFE3424" w14:textId="77777777" w:rsidR="00D03B37" w:rsidRPr="00E02102" w:rsidRDefault="00D03B37" w:rsidP="003437C4">
            <w:pPr>
              <w:spacing w:before="60" w:after="60" w:line="300" w:lineRule="auto"/>
              <w:jc w:val="center"/>
              <w:rPr>
                <w:rFonts w:ascii="Calibri" w:eastAsia="Times New Roman" w:hAnsi="Calibri" w:cs="Calibri"/>
                <w:b/>
                <w:bCs/>
                <w:color w:val="000000"/>
                <w:w w:val="102"/>
                <w:sz w:val="20"/>
                <w:lang w:val="en-US" w:eastAsia="el-GR"/>
              </w:rPr>
            </w:pPr>
            <w:r w:rsidRPr="00E02102">
              <w:rPr>
                <w:rFonts w:ascii="Calibri" w:eastAsia="Times New Roman" w:hAnsi="Calibri" w:cs="Calibri"/>
                <w:b/>
                <w:bCs/>
                <w:color w:val="000000"/>
                <w:w w:val="102"/>
                <w:sz w:val="20"/>
                <w:lang w:val="en-US" w:eastAsia="el-GR"/>
              </w:rPr>
              <w:t>0</w:t>
            </w:r>
          </w:p>
        </w:tc>
      </w:tr>
      <w:tr w:rsidR="00D03B37" w:rsidRPr="00E02102" w14:paraId="4898EBF3" w14:textId="77777777" w:rsidTr="00EA3BFE">
        <w:trPr>
          <w:trHeight w:val="567"/>
          <w:jc w:val="center"/>
        </w:trPr>
        <w:tc>
          <w:tcPr>
            <w:tcW w:w="3547" w:type="pct"/>
            <w:shd w:val="clear" w:color="auto" w:fill="FEFAF8"/>
            <w:vAlign w:val="center"/>
            <w:hideMark/>
          </w:tcPr>
          <w:p w14:paraId="35DC36A1" w14:textId="77777777" w:rsidR="00D03B37" w:rsidRPr="00E4270E" w:rsidRDefault="00D03B37" w:rsidP="003437C4">
            <w:pPr>
              <w:spacing w:before="60" w:after="60" w:line="300" w:lineRule="auto"/>
              <w:ind w:left="142"/>
              <w:rPr>
                <w:rFonts w:ascii="Calibri" w:eastAsia="Times New Roman" w:hAnsi="Calibri" w:cs="Calibri"/>
                <w:color w:val="000000"/>
                <w:w w:val="102"/>
                <w:sz w:val="20"/>
                <w:lang w:eastAsia="el-GR"/>
              </w:rPr>
            </w:pPr>
            <w:r w:rsidRPr="00E4270E">
              <w:rPr>
                <w:rFonts w:ascii="Calibri" w:eastAsia="Times New Roman" w:hAnsi="Calibri" w:cs="Calibri"/>
                <w:color w:val="000000"/>
                <w:w w:val="102"/>
                <w:sz w:val="20"/>
                <w:lang w:eastAsia="el-GR"/>
              </w:rPr>
              <w:t>Βεβαιώσεις χρόνου ασφάλισης στο ΙΚΑ</w:t>
            </w:r>
            <w:r>
              <w:rPr>
                <w:rFonts w:ascii="Calibri" w:eastAsia="Times New Roman" w:hAnsi="Calibri" w:cs="Calibri"/>
                <w:color w:val="000000"/>
                <w:w w:val="102"/>
                <w:sz w:val="20"/>
                <w:lang w:eastAsia="el-GR"/>
              </w:rPr>
              <w:t>.</w:t>
            </w:r>
          </w:p>
        </w:tc>
        <w:tc>
          <w:tcPr>
            <w:tcW w:w="484" w:type="pct"/>
            <w:shd w:val="clear" w:color="auto" w:fill="FFFFFF" w:themeFill="background1"/>
            <w:vAlign w:val="center"/>
          </w:tcPr>
          <w:p w14:paraId="5C28A0B8" w14:textId="77777777" w:rsidR="00D03B37" w:rsidRPr="00E02102" w:rsidRDefault="00D03B37" w:rsidP="003437C4">
            <w:pPr>
              <w:spacing w:before="60" w:after="60" w:line="300" w:lineRule="auto"/>
              <w:jc w:val="center"/>
              <w:rPr>
                <w:rFonts w:ascii="Calibri" w:eastAsia="Times New Roman" w:hAnsi="Calibri" w:cs="Calibri"/>
                <w:b/>
                <w:bCs/>
                <w:color w:val="000000"/>
                <w:w w:val="102"/>
                <w:sz w:val="20"/>
                <w:lang w:val="en-US" w:eastAsia="el-GR"/>
              </w:rPr>
            </w:pPr>
            <w:r w:rsidRPr="00E02102">
              <w:rPr>
                <w:rFonts w:ascii="Calibri" w:eastAsia="Times New Roman" w:hAnsi="Calibri" w:cs="Calibri"/>
                <w:b/>
                <w:bCs/>
                <w:color w:val="000000"/>
                <w:w w:val="102"/>
                <w:sz w:val="20"/>
                <w:lang w:val="en-US" w:eastAsia="el-GR"/>
              </w:rPr>
              <w:t>0</w:t>
            </w:r>
          </w:p>
        </w:tc>
        <w:tc>
          <w:tcPr>
            <w:tcW w:w="484" w:type="pct"/>
            <w:shd w:val="clear" w:color="auto" w:fill="FFFFFF" w:themeFill="background1"/>
            <w:vAlign w:val="center"/>
          </w:tcPr>
          <w:p w14:paraId="1DAA91B5" w14:textId="77777777" w:rsidR="00D03B37" w:rsidRPr="00E02102" w:rsidRDefault="00D03B37" w:rsidP="003437C4">
            <w:pPr>
              <w:spacing w:before="60" w:after="60" w:line="300" w:lineRule="auto"/>
              <w:jc w:val="center"/>
              <w:rPr>
                <w:rFonts w:ascii="Calibri" w:eastAsia="Times New Roman" w:hAnsi="Calibri" w:cs="Calibri"/>
                <w:b/>
                <w:bCs/>
                <w:color w:val="000000"/>
                <w:w w:val="102"/>
                <w:sz w:val="20"/>
                <w:lang w:val="en-US" w:eastAsia="el-GR"/>
              </w:rPr>
            </w:pPr>
            <w:r w:rsidRPr="00E02102">
              <w:rPr>
                <w:rFonts w:ascii="Calibri" w:eastAsia="Times New Roman" w:hAnsi="Calibri" w:cs="Calibri"/>
                <w:b/>
                <w:bCs/>
                <w:color w:val="000000"/>
                <w:w w:val="102"/>
                <w:sz w:val="20"/>
                <w:lang w:val="en-US" w:eastAsia="el-GR"/>
              </w:rPr>
              <w:t>0</w:t>
            </w:r>
          </w:p>
        </w:tc>
        <w:tc>
          <w:tcPr>
            <w:tcW w:w="485" w:type="pct"/>
            <w:shd w:val="clear" w:color="auto" w:fill="FFFFFF" w:themeFill="background1"/>
            <w:vAlign w:val="center"/>
            <w:hideMark/>
          </w:tcPr>
          <w:p w14:paraId="33A47E95" w14:textId="77777777" w:rsidR="00D03B37" w:rsidRPr="00E02102" w:rsidRDefault="00D03B37" w:rsidP="003437C4">
            <w:pPr>
              <w:spacing w:before="60" w:after="60" w:line="300" w:lineRule="auto"/>
              <w:jc w:val="center"/>
              <w:rPr>
                <w:rFonts w:ascii="Calibri" w:eastAsia="Times New Roman" w:hAnsi="Calibri" w:cs="Calibri"/>
                <w:b/>
                <w:bCs/>
                <w:color w:val="000000"/>
                <w:w w:val="102"/>
                <w:sz w:val="20"/>
                <w:lang w:val="en-US" w:eastAsia="el-GR"/>
              </w:rPr>
            </w:pPr>
            <w:r w:rsidRPr="00E02102">
              <w:rPr>
                <w:rFonts w:ascii="Calibri" w:eastAsia="Times New Roman" w:hAnsi="Calibri" w:cs="Calibri"/>
                <w:b/>
                <w:bCs/>
                <w:color w:val="000000"/>
                <w:w w:val="102"/>
                <w:sz w:val="20"/>
                <w:lang w:val="en-US" w:eastAsia="el-GR"/>
              </w:rPr>
              <w:t>0</w:t>
            </w:r>
          </w:p>
        </w:tc>
      </w:tr>
      <w:tr w:rsidR="00D03B37" w:rsidRPr="00E02102" w14:paraId="6DF1FA9B" w14:textId="77777777" w:rsidTr="00EA3BFE">
        <w:trPr>
          <w:trHeight w:val="567"/>
          <w:jc w:val="center"/>
        </w:trPr>
        <w:tc>
          <w:tcPr>
            <w:tcW w:w="3547" w:type="pct"/>
            <w:shd w:val="clear" w:color="auto" w:fill="FEFAF8"/>
            <w:vAlign w:val="center"/>
            <w:hideMark/>
          </w:tcPr>
          <w:p w14:paraId="2DA0B09B" w14:textId="77777777" w:rsidR="00D03B37" w:rsidRPr="00E4270E" w:rsidRDefault="00D03B37" w:rsidP="003437C4">
            <w:pPr>
              <w:spacing w:before="60" w:after="60" w:line="300" w:lineRule="auto"/>
              <w:ind w:left="142"/>
              <w:rPr>
                <w:rFonts w:ascii="Calibri" w:eastAsia="Times New Roman" w:hAnsi="Calibri" w:cs="Calibri"/>
                <w:color w:val="000000"/>
                <w:w w:val="102"/>
                <w:sz w:val="20"/>
                <w:lang w:eastAsia="el-GR"/>
              </w:rPr>
            </w:pPr>
            <w:r w:rsidRPr="00E4270E">
              <w:rPr>
                <w:rFonts w:ascii="Calibri" w:eastAsia="Times New Roman" w:hAnsi="Calibri" w:cs="Calibri"/>
                <w:color w:val="000000"/>
                <w:w w:val="102"/>
                <w:sz w:val="20"/>
                <w:lang w:eastAsia="el-GR"/>
              </w:rPr>
              <w:t>Έκδοση Ευρωπαϊκής Κάρτας Ασφάλισης Ασθένειας (ΕΚΑΑ)</w:t>
            </w:r>
            <w:r>
              <w:rPr>
                <w:rFonts w:ascii="Calibri" w:eastAsia="Times New Roman" w:hAnsi="Calibri" w:cs="Calibri"/>
                <w:color w:val="000000"/>
                <w:w w:val="102"/>
                <w:sz w:val="20"/>
                <w:lang w:eastAsia="el-GR"/>
              </w:rPr>
              <w:t>.</w:t>
            </w:r>
            <w:r w:rsidRPr="00E4270E">
              <w:rPr>
                <w:rFonts w:ascii="Calibri" w:eastAsia="Times New Roman" w:hAnsi="Calibri" w:cs="Calibri"/>
                <w:color w:val="000000"/>
                <w:w w:val="102"/>
                <w:sz w:val="20"/>
                <w:lang w:eastAsia="el-GR"/>
              </w:rPr>
              <w:t>.</w:t>
            </w:r>
          </w:p>
        </w:tc>
        <w:tc>
          <w:tcPr>
            <w:tcW w:w="484" w:type="pct"/>
            <w:shd w:val="clear" w:color="auto" w:fill="FFFFFF" w:themeFill="background1"/>
            <w:vAlign w:val="center"/>
          </w:tcPr>
          <w:p w14:paraId="08A3F04C" w14:textId="77777777" w:rsidR="00D03B37" w:rsidRPr="00E02102" w:rsidRDefault="00D03B37" w:rsidP="003437C4">
            <w:pPr>
              <w:spacing w:before="60" w:after="60" w:line="300" w:lineRule="auto"/>
              <w:jc w:val="center"/>
              <w:rPr>
                <w:rFonts w:ascii="Calibri" w:eastAsia="Times New Roman" w:hAnsi="Calibri" w:cs="Calibri"/>
                <w:b/>
                <w:bCs/>
                <w:color w:val="000000"/>
                <w:w w:val="102"/>
                <w:sz w:val="20"/>
                <w:lang w:val="en-US" w:eastAsia="el-GR"/>
              </w:rPr>
            </w:pPr>
            <w:r w:rsidRPr="00E02102">
              <w:rPr>
                <w:rFonts w:ascii="Calibri" w:eastAsia="Times New Roman" w:hAnsi="Calibri" w:cs="Calibri"/>
                <w:b/>
                <w:bCs/>
                <w:color w:val="000000"/>
                <w:w w:val="102"/>
                <w:sz w:val="20"/>
                <w:lang w:val="en-US" w:eastAsia="el-GR"/>
              </w:rPr>
              <w:t>60</w:t>
            </w:r>
          </w:p>
        </w:tc>
        <w:tc>
          <w:tcPr>
            <w:tcW w:w="484" w:type="pct"/>
            <w:shd w:val="clear" w:color="auto" w:fill="FFFFFF" w:themeFill="background1"/>
            <w:vAlign w:val="center"/>
          </w:tcPr>
          <w:p w14:paraId="144639C0" w14:textId="77777777" w:rsidR="00D03B37" w:rsidRPr="00E02102" w:rsidRDefault="00D03B37" w:rsidP="003437C4">
            <w:pPr>
              <w:spacing w:before="60" w:after="60" w:line="300" w:lineRule="auto"/>
              <w:jc w:val="center"/>
              <w:rPr>
                <w:rFonts w:ascii="Calibri" w:eastAsia="Times New Roman" w:hAnsi="Calibri" w:cs="Calibri"/>
                <w:b/>
                <w:bCs/>
                <w:color w:val="000000"/>
                <w:w w:val="102"/>
                <w:sz w:val="20"/>
                <w:lang w:val="en-US" w:eastAsia="el-GR"/>
              </w:rPr>
            </w:pPr>
            <w:r w:rsidRPr="00E02102">
              <w:rPr>
                <w:rFonts w:ascii="Calibri" w:eastAsia="Times New Roman" w:hAnsi="Calibri" w:cs="Calibri"/>
                <w:b/>
                <w:bCs/>
                <w:color w:val="000000"/>
                <w:w w:val="102"/>
                <w:sz w:val="20"/>
                <w:lang w:val="en-US" w:eastAsia="el-GR"/>
              </w:rPr>
              <w:t>41</w:t>
            </w:r>
          </w:p>
        </w:tc>
        <w:tc>
          <w:tcPr>
            <w:tcW w:w="485" w:type="pct"/>
            <w:shd w:val="clear" w:color="auto" w:fill="FFFFFF" w:themeFill="background1"/>
            <w:vAlign w:val="center"/>
            <w:hideMark/>
          </w:tcPr>
          <w:p w14:paraId="65223FAF" w14:textId="77777777" w:rsidR="00D03B37" w:rsidRPr="00E02102" w:rsidRDefault="00D03B37" w:rsidP="003437C4">
            <w:pPr>
              <w:spacing w:before="60" w:after="60" w:line="300" w:lineRule="auto"/>
              <w:jc w:val="center"/>
              <w:rPr>
                <w:rFonts w:ascii="Calibri" w:eastAsia="Times New Roman" w:hAnsi="Calibri" w:cs="Calibri"/>
                <w:b/>
                <w:bCs/>
                <w:color w:val="000000"/>
                <w:w w:val="102"/>
                <w:sz w:val="20"/>
                <w:lang w:val="en-US" w:eastAsia="el-GR"/>
              </w:rPr>
            </w:pPr>
            <w:r w:rsidRPr="00E02102">
              <w:rPr>
                <w:rFonts w:ascii="Calibri" w:eastAsia="Times New Roman" w:hAnsi="Calibri" w:cs="Calibri"/>
                <w:b/>
                <w:bCs/>
                <w:color w:val="000000"/>
                <w:w w:val="102"/>
                <w:sz w:val="20"/>
                <w:lang w:val="en-US" w:eastAsia="el-GR"/>
              </w:rPr>
              <w:t>12</w:t>
            </w:r>
          </w:p>
        </w:tc>
      </w:tr>
      <w:tr w:rsidR="00D03B37" w:rsidRPr="00E4270E" w14:paraId="089C9A33" w14:textId="77777777" w:rsidTr="00EA3BFE">
        <w:trPr>
          <w:trHeight w:val="567"/>
          <w:jc w:val="center"/>
        </w:trPr>
        <w:tc>
          <w:tcPr>
            <w:tcW w:w="3547" w:type="pct"/>
            <w:shd w:val="clear" w:color="auto" w:fill="FDF1E9"/>
            <w:noWrap/>
            <w:vAlign w:val="center"/>
            <w:hideMark/>
          </w:tcPr>
          <w:p w14:paraId="77280AEF" w14:textId="77777777" w:rsidR="00D03B37" w:rsidRPr="00E4270E" w:rsidRDefault="00D03B37" w:rsidP="003437C4">
            <w:pPr>
              <w:spacing w:before="60" w:after="60" w:line="300" w:lineRule="auto"/>
              <w:jc w:val="center"/>
              <w:rPr>
                <w:rFonts w:ascii="Calibri" w:eastAsia="Times New Roman" w:hAnsi="Calibri" w:cs="Calibri"/>
                <w:b/>
                <w:w w:val="102"/>
                <w:lang w:eastAsia="el-GR"/>
              </w:rPr>
            </w:pPr>
            <w:r w:rsidRPr="00E4270E">
              <w:rPr>
                <w:rFonts w:ascii="Calibri" w:eastAsia="Times New Roman" w:hAnsi="Calibri" w:cs="Calibri"/>
                <w:b/>
                <w:w w:val="102"/>
                <w:lang w:eastAsia="el-GR"/>
              </w:rPr>
              <w:t>ΣΥΝΟΛΟ</w:t>
            </w:r>
          </w:p>
        </w:tc>
        <w:tc>
          <w:tcPr>
            <w:tcW w:w="484" w:type="pct"/>
            <w:shd w:val="clear" w:color="auto" w:fill="FDF1E9"/>
            <w:noWrap/>
            <w:vAlign w:val="center"/>
          </w:tcPr>
          <w:p w14:paraId="56387220" w14:textId="77777777" w:rsidR="00D03B37" w:rsidRPr="00900A1B" w:rsidRDefault="00D03B37" w:rsidP="003437C4">
            <w:pPr>
              <w:spacing w:before="60" w:after="60" w:line="300" w:lineRule="auto"/>
              <w:jc w:val="center"/>
              <w:rPr>
                <w:rFonts w:ascii="Calibri" w:eastAsia="Times New Roman" w:hAnsi="Calibri" w:cs="Calibri"/>
                <w:b/>
                <w:bCs/>
                <w:w w:val="102"/>
                <w:lang w:val="en-US" w:eastAsia="el-GR"/>
              </w:rPr>
            </w:pPr>
            <w:r>
              <w:rPr>
                <w:rFonts w:ascii="Calibri" w:eastAsia="Times New Roman" w:hAnsi="Calibri" w:cs="Calibri"/>
                <w:b/>
                <w:bCs/>
                <w:w w:val="102"/>
                <w:lang w:val="en-US" w:eastAsia="el-GR"/>
              </w:rPr>
              <w:t>4.267</w:t>
            </w:r>
          </w:p>
        </w:tc>
        <w:tc>
          <w:tcPr>
            <w:tcW w:w="484" w:type="pct"/>
            <w:shd w:val="clear" w:color="auto" w:fill="FDF1E9"/>
            <w:noWrap/>
            <w:vAlign w:val="center"/>
          </w:tcPr>
          <w:p w14:paraId="4E7F26D7" w14:textId="77777777" w:rsidR="00D03B37" w:rsidRPr="00CC53E5" w:rsidRDefault="00D03B37" w:rsidP="003437C4">
            <w:pPr>
              <w:spacing w:before="60" w:after="60" w:line="300" w:lineRule="auto"/>
              <w:jc w:val="center"/>
              <w:rPr>
                <w:rFonts w:ascii="Calibri" w:eastAsia="Times New Roman" w:hAnsi="Calibri" w:cs="Calibri"/>
                <w:b/>
                <w:bCs/>
                <w:w w:val="102"/>
                <w:lang w:val="en-US" w:eastAsia="el-GR"/>
              </w:rPr>
            </w:pPr>
            <w:r>
              <w:rPr>
                <w:rFonts w:ascii="Calibri" w:eastAsia="Times New Roman" w:hAnsi="Calibri" w:cs="Calibri"/>
                <w:b/>
                <w:bCs/>
                <w:w w:val="102"/>
                <w:lang w:val="en-US" w:eastAsia="el-GR"/>
              </w:rPr>
              <w:t>3.123</w:t>
            </w:r>
          </w:p>
        </w:tc>
        <w:tc>
          <w:tcPr>
            <w:tcW w:w="485" w:type="pct"/>
            <w:shd w:val="clear" w:color="auto" w:fill="FDF1E9"/>
            <w:noWrap/>
            <w:vAlign w:val="center"/>
          </w:tcPr>
          <w:p w14:paraId="7F01F18D" w14:textId="77777777" w:rsidR="00D03B37" w:rsidRPr="00E4270E" w:rsidRDefault="00D03B37" w:rsidP="003437C4">
            <w:pPr>
              <w:spacing w:before="60" w:after="60" w:line="300" w:lineRule="auto"/>
              <w:jc w:val="center"/>
              <w:rPr>
                <w:rFonts w:ascii="Calibri" w:eastAsia="Times New Roman" w:hAnsi="Calibri" w:cs="Calibri"/>
                <w:b/>
                <w:bCs/>
                <w:w w:val="102"/>
                <w:lang w:val="en-US" w:eastAsia="el-GR"/>
              </w:rPr>
            </w:pPr>
            <w:r>
              <w:rPr>
                <w:rFonts w:ascii="Calibri" w:eastAsia="Times New Roman" w:hAnsi="Calibri" w:cs="Calibri"/>
                <w:b/>
                <w:bCs/>
                <w:w w:val="102"/>
                <w:lang w:val="en-US" w:eastAsia="el-GR"/>
              </w:rPr>
              <w:t>2.467</w:t>
            </w:r>
          </w:p>
        </w:tc>
      </w:tr>
    </w:tbl>
    <w:p w14:paraId="27074DCF" w14:textId="23DA43F6" w:rsidR="00D03B37" w:rsidRPr="00E5661E" w:rsidRDefault="00E5661E" w:rsidP="00C04075">
      <w:pPr>
        <w:tabs>
          <w:tab w:val="left" w:pos="1620"/>
        </w:tabs>
        <w:spacing w:before="120" w:after="240" w:line="300" w:lineRule="auto"/>
        <w:jc w:val="both"/>
        <w:rPr>
          <w:color w:val="595959" w:themeColor="text1" w:themeTint="A6"/>
          <w:spacing w:val="15"/>
          <w:w w:val="102"/>
          <w:sz w:val="20"/>
          <w:szCs w:val="20"/>
        </w:rPr>
      </w:pPr>
      <w:r w:rsidRPr="00E5661E">
        <w:rPr>
          <w:color w:val="595959" w:themeColor="text1" w:themeTint="A6"/>
          <w:spacing w:val="15"/>
          <w:w w:val="102"/>
          <w:sz w:val="20"/>
          <w:szCs w:val="20"/>
        </w:rPr>
        <w:t xml:space="preserve">Πηγή: Τμήμα Κέντρο Εξυπηρέτησης Πολιτών </w:t>
      </w:r>
    </w:p>
    <w:tbl>
      <w:tblPr>
        <w:tblW w:w="5387" w:type="pct"/>
        <w:jc w:val="center"/>
        <w:tblBorders>
          <w:top w:val="single" w:sz="4" w:space="0" w:color="F2A16A"/>
          <w:left w:val="single" w:sz="4" w:space="0" w:color="F2A16A"/>
          <w:bottom w:val="single" w:sz="4" w:space="0" w:color="F2A16A"/>
          <w:right w:val="single" w:sz="4" w:space="0" w:color="F2A16A"/>
          <w:insideH w:val="single" w:sz="4" w:space="0" w:color="F2A16A"/>
          <w:insideV w:val="single" w:sz="4" w:space="0" w:color="F2A16A"/>
        </w:tblBorders>
        <w:tblLayout w:type="fixed"/>
        <w:tblLook w:val="04A0" w:firstRow="1" w:lastRow="0" w:firstColumn="1" w:lastColumn="0" w:noHBand="0" w:noVBand="1"/>
      </w:tblPr>
      <w:tblGrid>
        <w:gridCol w:w="6349"/>
        <w:gridCol w:w="848"/>
        <w:gridCol w:w="848"/>
        <w:gridCol w:w="847"/>
      </w:tblGrid>
      <w:tr w:rsidR="001851B9" w:rsidRPr="00E4270E" w14:paraId="3FBFE3EB" w14:textId="77777777" w:rsidTr="00C04075">
        <w:trPr>
          <w:trHeight w:val="528"/>
          <w:jc w:val="center"/>
        </w:trPr>
        <w:tc>
          <w:tcPr>
            <w:tcW w:w="3570" w:type="pct"/>
            <w:tcBorders>
              <w:bottom w:val="single" w:sz="4" w:space="0" w:color="F2A16A"/>
            </w:tcBorders>
            <w:shd w:val="clear" w:color="auto" w:fill="F7C7A7"/>
            <w:vAlign w:val="center"/>
            <w:hideMark/>
          </w:tcPr>
          <w:p w14:paraId="6309DB9A" w14:textId="77777777" w:rsidR="001851B9" w:rsidRPr="00B24853" w:rsidRDefault="001851B9" w:rsidP="008641AA">
            <w:pPr>
              <w:spacing w:before="120" w:after="120" w:line="300" w:lineRule="auto"/>
              <w:ind w:left="142"/>
              <w:jc w:val="center"/>
              <w:rPr>
                <w:rFonts w:ascii="Calibri" w:eastAsia="Times New Roman" w:hAnsi="Calibri" w:cs="Calibri"/>
                <w:b/>
                <w:bCs/>
                <w:w w:val="102"/>
                <w:lang w:eastAsia="el-GR"/>
              </w:rPr>
            </w:pPr>
            <w:r w:rsidRPr="00B24853">
              <w:rPr>
                <w:rFonts w:ascii="Calibri" w:eastAsia="Times New Roman" w:hAnsi="Calibri" w:cs="Calibri"/>
                <w:b/>
                <w:bCs/>
                <w:w w:val="102"/>
                <w:lang w:eastAsia="el-GR"/>
              </w:rPr>
              <w:t xml:space="preserve">ΘΕΜΑΤΙΚΕΣ ΥΠΟΘΕΣΕΙΣ - </w:t>
            </w:r>
            <w:r w:rsidRPr="0005334F">
              <w:rPr>
                <w:rFonts w:ascii="Calibri" w:eastAsia="Times New Roman" w:hAnsi="Calibri" w:cs="Calibri"/>
                <w:b/>
                <w:bCs/>
                <w:w w:val="102"/>
                <w:lang w:eastAsia="el-GR"/>
              </w:rPr>
              <w:t xml:space="preserve">ΘΥΡΙΔΕΣ </w:t>
            </w:r>
            <w:r w:rsidRPr="0005334F">
              <w:rPr>
                <w:rFonts w:ascii="Calibri" w:eastAsia="Times New Roman" w:hAnsi="Calibri" w:cs="Calibri"/>
                <w:b/>
                <w:bCs/>
                <w:w w:val="102"/>
                <w:lang w:val="en-US" w:eastAsia="el-GR"/>
              </w:rPr>
              <w:t>GOV</w:t>
            </w:r>
          </w:p>
        </w:tc>
        <w:tc>
          <w:tcPr>
            <w:tcW w:w="1430" w:type="pct"/>
            <w:gridSpan w:val="3"/>
            <w:tcBorders>
              <w:bottom w:val="single" w:sz="4" w:space="0" w:color="F2A16A"/>
            </w:tcBorders>
            <w:shd w:val="clear" w:color="auto" w:fill="F7C7A7"/>
            <w:vAlign w:val="center"/>
            <w:hideMark/>
          </w:tcPr>
          <w:p w14:paraId="0C3A9DAE" w14:textId="77777777" w:rsidR="001851B9" w:rsidRPr="00B24853" w:rsidRDefault="001851B9" w:rsidP="003437C4">
            <w:pPr>
              <w:spacing w:before="60" w:after="60" w:line="300" w:lineRule="auto"/>
              <w:jc w:val="center"/>
              <w:rPr>
                <w:rFonts w:ascii="Calibri" w:eastAsia="Times New Roman" w:hAnsi="Calibri" w:cs="Calibri"/>
                <w:b/>
                <w:bCs/>
                <w:w w:val="102"/>
                <w:sz w:val="20"/>
                <w:lang w:eastAsia="el-GR"/>
              </w:rPr>
            </w:pPr>
            <w:r w:rsidRPr="00B24853">
              <w:rPr>
                <w:rFonts w:ascii="Calibri" w:eastAsia="Times New Roman" w:hAnsi="Calibri" w:cs="Calibri"/>
                <w:b/>
                <w:bCs/>
                <w:w w:val="102"/>
                <w:sz w:val="20"/>
                <w:lang w:eastAsia="el-GR"/>
              </w:rPr>
              <w:t>ΑΡ. ΑΙΤΗΜΑΤΩΝ</w:t>
            </w:r>
          </w:p>
        </w:tc>
      </w:tr>
      <w:tr w:rsidR="001851B9" w:rsidRPr="00E4270E" w14:paraId="73EF0BAE" w14:textId="77777777" w:rsidTr="00E5661E">
        <w:trPr>
          <w:trHeight w:val="504"/>
          <w:jc w:val="center"/>
        </w:trPr>
        <w:tc>
          <w:tcPr>
            <w:tcW w:w="3570" w:type="pct"/>
            <w:tcBorders>
              <w:bottom w:val="single" w:sz="18" w:space="0" w:color="F2A16A"/>
            </w:tcBorders>
            <w:shd w:val="clear" w:color="auto" w:fill="auto"/>
            <w:vAlign w:val="center"/>
            <w:hideMark/>
          </w:tcPr>
          <w:p w14:paraId="3F9781B1" w14:textId="77777777" w:rsidR="001851B9" w:rsidRPr="00B24853" w:rsidRDefault="001851B9" w:rsidP="003437C4">
            <w:pPr>
              <w:spacing w:before="60" w:after="60" w:line="300" w:lineRule="auto"/>
              <w:rPr>
                <w:rFonts w:ascii="Calibri" w:eastAsia="Times New Roman" w:hAnsi="Calibri" w:cs="Calibri"/>
                <w:b/>
                <w:bCs/>
                <w:w w:val="102"/>
                <w:lang w:eastAsia="el-GR"/>
              </w:rPr>
            </w:pPr>
          </w:p>
        </w:tc>
        <w:tc>
          <w:tcPr>
            <w:tcW w:w="477" w:type="pct"/>
            <w:tcBorders>
              <w:bottom w:val="single" w:sz="18" w:space="0" w:color="F2A16A"/>
            </w:tcBorders>
            <w:shd w:val="clear" w:color="auto" w:fill="auto"/>
            <w:vAlign w:val="center"/>
            <w:hideMark/>
          </w:tcPr>
          <w:p w14:paraId="32573C8B" w14:textId="77777777" w:rsidR="001851B9" w:rsidRPr="0005175B" w:rsidRDefault="001851B9" w:rsidP="003437C4">
            <w:pPr>
              <w:spacing w:before="60" w:after="60" w:line="300" w:lineRule="auto"/>
              <w:jc w:val="center"/>
              <w:rPr>
                <w:rFonts w:ascii="Calibri" w:eastAsia="Times New Roman" w:hAnsi="Calibri" w:cs="Calibri"/>
                <w:b/>
                <w:bCs/>
                <w:w w:val="98"/>
                <w:sz w:val="22"/>
                <w:szCs w:val="22"/>
                <w:lang w:eastAsia="el-GR"/>
              </w:rPr>
            </w:pPr>
            <w:r w:rsidRPr="0005175B">
              <w:rPr>
                <w:rFonts w:ascii="Calibri" w:eastAsia="Times New Roman" w:hAnsi="Calibri" w:cs="Calibri"/>
                <w:b/>
                <w:bCs/>
                <w:w w:val="98"/>
                <w:sz w:val="22"/>
                <w:szCs w:val="22"/>
                <w:lang w:eastAsia="el-GR"/>
              </w:rPr>
              <w:t>2022</w:t>
            </w:r>
          </w:p>
        </w:tc>
        <w:tc>
          <w:tcPr>
            <w:tcW w:w="477" w:type="pct"/>
            <w:tcBorders>
              <w:bottom w:val="single" w:sz="18" w:space="0" w:color="F2A16A"/>
            </w:tcBorders>
            <w:shd w:val="clear" w:color="auto" w:fill="auto"/>
            <w:vAlign w:val="center"/>
            <w:hideMark/>
          </w:tcPr>
          <w:p w14:paraId="57BA60C9" w14:textId="77777777" w:rsidR="001851B9" w:rsidRPr="0005175B" w:rsidRDefault="001851B9" w:rsidP="003437C4">
            <w:pPr>
              <w:spacing w:before="60" w:after="60" w:line="300" w:lineRule="auto"/>
              <w:jc w:val="center"/>
              <w:rPr>
                <w:rFonts w:ascii="Calibri" w:eastAsia="Times New Roman" w:hAnsi="Calibri" w:cs="Calibri"/>
                <w:b/>
                <w:bCs/>
                <w:w w:val="102"/>
                <w:sz w:val="22"/>
                <w:szCs w:val="22"/>
                <w:lang w:eastAsia="el-GR"/>
              </w:rPr>
            </w:pPr>
            <w:r w:rsidRPr="0005175B">
              <w:rPr>
                <w:rFonts w:ascii="Calibri" w:eastAsia="Times New Roman" w:hAnsi="Calibri" w:cs="Calibri"/>
                <w:b/>
                <w:bCs/>
                <w:w w:val="102"/>
                <w:sz w:val="22"/>
                <w:szCs w:val="22"/>
                <w:lang w:eastAsia="el-GR"/>
              </w:rPr>
              <w:t>2023</w:t>
            </w:r>
          </w:p>
        </w:tc>
        <w:tc>
          <w:tcPr>
            <w:tcW w:w="476" w:type="pct"/>
            <w:tcBorders>
              <w:bottom w:val="single" w:sz="18" w:space="0" w:color="F2A16A"/>
            </w:tcBorders>
            <w:shd w:val="clear" w:color="auto" w:fill="auto"/>
            <w:vAlign w:val="center"/>
            <w:hideMark/>
          </w:tcPr>
          <w:p w14:paraId="241FD304" w14:textId="77777777" w:rsidR="001851B9" w:rsidRPr="0005175B" w:rsidRDefault="001851B9" w:rsidP="003437C4">
            <w:pPr>
              <w:spacing w:before="60" w:after="60" w:line="300" w:lineRule="auto"/>
              <w:jc w:val="center"/>
              <w:rPr>
                <w:rFonts w:ascii="Calibri" w:eastAsia="Times New Roman" w:hAnsi="Calibri" w:cs="Calibri"/>
                <w:b/>
                <w:bCs/>
                <w:w w:val="102"/>
                <w:sz w:val="22"/>
                <w:szCs w:val="22"/>
                <w:lang w:eastAsia="el-GR"/>
              </w:rPr>
            </w:pPr>
            <w:r w:rsidRPr="0005175B">
              <w:rPr>
                <w:rFonts w:ascii="Calibri" w:eastAsia="Times New Roman" w:hAnsi="Calibri" w:cs="Calibri"/>
                <w:b/>
                <w:bCs/>
                <w:w w:val="102"/>
                <w:sz w:val="22"/>
                <w:szCs w:val="22"/>
                <w:lang w:eastAsia="el-GR"/>
              </w:rPr>
              <w:t>2024</w:t>
            </w:r>
          </w:p>
        </w:tc>
      </w:tr>
      <w:tr w:rsidR="001851B9" w:rsidRPr="00E4270E" w14:paraId="106D79A1" w14:textId="77777777" w:rsidTr="00E5661E">
        <w:trPr>
          <w:trHeight w:val="567"/>
          <w:jc w:val="center"/>
        </w:trPr>
        <w:tc>
          <w:tcPr>
            <w:tcW w:w="3570" w:type="pct"/>
            <w:tcBorders>
              <w:top w:val="single" w:sz="18" w:space="0" w:color="F2A16A"/>
            </w:tcBorders>
            <w:shd w:val="clear" w:color="auto" w:fill="FEFAF8"/>
            <w:vAlign w:val="center"/>
          </w:tcPr>
          <w:p w14:paraId="349FFA23"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 xml:space="preserve">Θυρίδες ΚΕΠ (πιστοποιητικά εμβολιασμού, </w:t>
            </w:r>
            <w:proofErr w:type="spellStart"/>
            <w:r w:rsidRPr="00E4270E">
              <w:rPr>
                <w:rFonts w:ascii="Calibri" w:eastAsia="Times New Roman" w:hAnsi="Calibri" w:cs="Calibri"/>
                <w:color w:val="000000"/>
                <w:w w:val="102"/>
                <w:sz w:val="20"/>
                <w:szCs w:val="20"/>
                <w:lang w:eastAsia="el-GR"/>
              </w:rPr>
              <w:t>νόσησης</w:t>
            </w:r>
            <w:proofErr w:type="spellEnd"/>
            <w:r w:rsidRPr="00E4270E">
              <w:rPr>
                <w:rFonts w:ascii="Calibri" w:eastAsia="Times New Roman" w:hAnsi="Calibri" w:cs="Calibri"/>
                <w:color w:val="000000"/>
                <w:w w:val="102"/>
                <w:sz w:val="20"/>
                <w:szCs w:val="20"/>
                <w:lang w:eastAsia="el-GR"/>
              </w:rPr>
              <w:t xml:space="preserve">, γέννησης, εγγυτέρων συγγενών κ.λπ.) </w:t>
            </w:r>
          </w:p>
        </w:tc>
        <w:tc>
          <w:tcPr>
            <w:tcW w:w="477" w:type="pct"/>
            <w:tcBorders>
              <w:top w:val="single" w:sz="18" w:space="0" w:color="F2A16A"/>
            </w:tcBorders>
            <w:shd w:val="clear" w:color="auto" w:fill="FFFFFF" w:themeFill="background1"/>
            <w:vAlign w:val="center"/>
          </w:tcPr>
          <w:p w14:paraId="784BE827" w14:textId="77777777" w:rsidR="001851B9" w:rsidRPr="00E40165"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10.158</w:t>
            </w:r>
          </w:p>
        </w:tc>
        <w:tc>
          <w:tcPr>
            <w:tcW w:w="477" w:type="pct"/>
            <w:tcBorders>
              <w:top w:val="single" w:sz="18" w:space="0" w:color="F2A16A"/>
            </w:tcBorders>
            <w:shd w:val="clear" w:color="auto" w:fill="FFFFFF" w:themeFill="background1"/>
            <w:vAlign w:val="center"/>
          </w:tcPr>
          <w:p w14:paraId="13161F66" w14:textId="77777777" w:rsidR="001851B9" w:rsidRPr="00E40165"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3.753</w:t>
            </w:r>
          </w:p>
        </w:tc>
        <w:tc>
          <w:tcPr>
            <w:tcW w:w="476" w:type="pct"/>
            <w:tcBorders>
              <w:top w:val="single" w:sz="18" w:space="0" w:color="F2A16A"/>
            </w:tcBorders>
            <w:shd w:val="clear" w:color="auto" w:fill="FFFFFF" w:themeFill="background1"/>
            <w:vAlign w:val="center"/>
          </w:tcPr>
          <w:p w14:paraId="52BF5004" w14:textId="77777777" w:rsidR="001851B9" w:rsidRPr="00E40165"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3.512</w:t>
            </w:r>
          </w:p>
        </w:tc>
      </w:tr>
      <w:tr w:rsidR="001851B9" w:rsidRPr="00E4270E" w14:paraId="4B9EBE61" w14:textId="77777777" w:rsidTr="00E5661E">
        <w:trPr>
          <w:trHeight w:val="567"/>
          <w:jc w:val="center"/>
        </w:trPr>
        <w:tc>
          <w:tcPr>
            <w:tcW w:w="3570" w:type="pct"/>
            <w:shd w:val="clear" w:color="auto" w:fill="FEFAF8"/>
            <w:vAlign w:val="center"/>
          </w:tcPr>
          <w:p w14:paraId="52DFD69A"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ΟΑΕΔ</w:t>
            </w:r>
          </w:p>
        </w:tc>
        <w:tc>
          <w:tcPr>
            <w:tcW w:w="477" w:type="pct"/>
            <w:shd w:val="clear" w:color="auto" w:fill="FFFFFF" w:themeFill="background1"/>
            <w:vAlign w:val="center"/>
          </w:tcPr>
          <w:p w14:paraId="7038A5DD" w14:textId="77777777" w:rsidR="001851B9" w:rsidRPr="00E40165"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2.706</w:t>
            </w:r>
          </w:p>
        </w:tc>
        <w:tc>
          <w:tcPr>
            <w:tcW w:w="477" w:type="pct"/>
            <w:shd w:val="clear" w:color="auto" w:fill="FFFFFF" w:themeFill="background1"/>
            <w:vAlign w:val="center"/>
          </w:tcPr>
          <w:p w14:paraId="483FF9E8" w14:textId="77777777" w:rsidR="001851B9" w:rsidRPr="00E40165"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1.894</w:t>
            </w:r>
          </w:p>
        </w:tc>
        <w:tc>
          <w:tcPr>
            <w:tcW w:w="476" w:type="pct"/>
            <w:shd w:val="clear" w:color="auto" w:fill="FFFFFF" w:themeFill="background1"/>
            <w:vAlign w:val="center"/>
          </w:tcPr>
          <w:p w14:paraId="59632567" w14:textId="77777777" w:rsidR="001851B9" w:rsidRPr="00E40165"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2.100</w:t>
            </w:r>
          </w:p>
        </w:tc>
      </w:tr>
      <w:tr w:rsidR="001851B9" w:rsidRPr="00E4270E" w14:paraId="58EB3BF6" w14:textId="77777777" w:rsidTr="00E5661E">
        <w:trPr>
          <w:trHeight w:val="567"/>
          <w:jc w:val="center"/>
        </w:trPr>
        <w:tc>
          <w:tcPr>
            <w:tcW w:w="3570" w:type="pct"/>
            <w:shd w:val="clear" w:color="auto" w:fill="FEFAF8"/>
            <w:vAlign w:val="center"/>
          </w:tcPr>
          <w:p w14:paraId="23FA608A"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Πύλη Ψηφιακών υπηρεσιών δικαστηρίων «ΣΟΛΩΝ»</w:t>
            </w:r>
          </w:p>
        </w:tc>
        <w:tc>
          <w:tcPr>
            <w:tcW w:w="477" w:type="pct"/>
            <w:shd w:val="clear" w:color="auto" w:fill="FFFFFF" w:themeFill="background1"/>
            <w:vAlign w:val="center"/>
          </w:tcPr>
          <w:p w14:paraId="575644AE" w14:textId="77777777" w:rsidR="001851B9" w:rsidRPr="00E40165"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503</w:t>
            </w:r>
          </w:p>
        </w:tc>
        <w:tc>
          <w:tcPr>
            <w:tcW w:w="477" w:type="pct"/>
            <w:shd w:val="clear" w:color="auto" w:fill="FFFFFF" w:themeFill="background1"/>
            <w:vAlign w:val="center"/>
          </w:tcPr>
          <w:p w14:paraId="2395AA0B" w14:textId="77777777" w:rsidR="001851B9" w:rsidRPr="00E40165"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456</w:t>
            </w:r>
          </w:p>
        </w:tc>
        <w:tc>
          <w:tcPr>
            <w:tcW w:w="476" w:type="pct"/>
            <w:shd w:val="clear" w:color="auto" w:fill="FFFFFF" w:themeFill="background1"/>
            <w:vAlign w:val="center"/>
          </w:tcPr>
          <w:p w14:paraId="3FA931E0" w14:textId="77777777" w:rsidR="001851B9" w:rsidRPr="00E40165"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572</w:t>
            </w:r>
          </w:p>
        </w:tc>
      </w:tr>
      <w:tr w:rsidR="001851B9" w:rsidRPr="00E4270E" w14:paraId="3CC2753F" w14:textId="77777777" w:rsidTr="00E5661E">
        <w:trPr>
          <w:trHeight w:val="567"/>
          <w:jc w:val="center"/>
        </w:trPr>
        <w:tc>
          <w:tcPr>
            <w:tcW w:w="3570" w:type="pct"/>
            <w:shd w:val="clear" w:color="auto" w:fill="FEFAF8"/>
            <w:vAlign w:val="center"/>
          </w:tcPr>
          <w:p w14:paraId="5368212F"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Έκδοση ηλεκτρονικού παράβολου (e Παράβολο)</w:t>
            </w:r>
          </w:p>
        </w:tc>
        <w:tc>
          <w:tcPr>
            <w:tcW w:w="477" w:type="pct"/>
            <w:shd w:val="clear" w:color="auto" w:fill="FFFFFF" w:themeFill="background1"/>
            <w:vAlign w:val="center"/>
          </w:tcPr>
          <w:p w14:paraId="5CCDF997" w14:textId="77777777" w:rsidR="001851B9" w:rsidRPr="00E40165"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1.607</w:t>
            </w:r>
          </w:p>
        </w:tc>
        <w:tc>
          <w:tcPr>
            <w:tcW w:w="477" w:type="pct"/>
            <w:shd w:val="clear" w:color="auto" w:fill="FFFFFF" w:themeFill="background1"/>
            <w:vAlign w:val="center"/>
          </w:tcPr>
          <w:p w14:paraId="64ECF6D0" w14:textId="77777777" w:rsidR="001851B9" w:rsidRPr="00E40165"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1.401</w:t>
            </w:r>
          </w:p>
        </w:tc>
        <w:tc>
          <w:tcPr>
            <w:tcW w:w="476" w:type="pct"/>
            <w:shd w:val="clear" w:color="auto" w:fill="FFFFFF" w:themeFill="background1"/>
            <w:vAlign w:val="center"/>
          </w:tcPr>
          <w:p w14:paraId="71C5650C" w14:textId="77777777" w:rsidR="001851B9" w:rsidRPr="00E66B25"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2.150</w:t>
            </w:r>
          </w:p>
        </w:tc>
      </w:tr>
      <w:tr w:rsidR="001851B9" w:rsidRPr="00E4270E" w14:paraId="7528F0B3" w14:textId="77777777" w:rsidTr="00E5661E">
        <w:trPr>
          <w:trHeight w:val="567"/>
          <w:jc w:val="center"/>
        </w:trPr>
        <w:tc>
          <w:tcPr>
            <w:tcW w:w="3570" w:type="pct"/>
            <w:shd w:val="clear" w:color="auto" w:fill="FEFAF8"/>
            <w:vAlign w:val="center"/>
          </w:tcPr>
          <w:p w14:paraId="0B18BD58"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Έκδοση αντιγράφου ποινικού μητρώου</w:t>
            </w:r>
          </w:p>
        </w:tc>
        <w:tc>
          <w:tcPr>
            <w:tcW w:w="477" w:type="pct"/>
            <w:shd w:val="clear" w:color="auto" w:fill="FFFFFF" w:themeFill="background1"/>
            <w:vAlign w:val="center"/>
          </w:tcPr>
          <w:p w14:paraId="4F248912" w14:textId="77777777" w:rsidR="001851B9" w:rsidRPr="00E66B25"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1.150</w:t>
            </w:r>
          </w:p>
        </w:tc>
        <w:tc>
          <w:tcPr>
            <w:tcW w:w="477" w:type="pct"/>
            <w:shd w:val="clear" w:color="auto" w:fill="FFFFFF" w:themeFill="background1"/>
            <w:vAlign w:val="center"/>
          </w:tcPr>
          <w:p w14:paraId="47AB68E8" w14:textId="77777777" w:rsidR="001851B9" w:rsidRPr="00E66B25"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845</w:t>
            </w:r>
          </w:p>
        </w:tc>
        <w:tc>
          <w:tcPr>
            <w:tcW w:w="476" w:type="pct"/>
            <w:shd w:val="clear" w:color="auto" w:fill="FFFFFF" w:themeFill="background1"/>
            <w:vAlign w:val="center"/>
          </w:tcPr>
          <w:p w14:paraId="15E45F4E" w14:textId="77777777" w:rsidR="001851B9" w:rsidRPr="00E66B25"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200</w:t>
            </w:r>
          </w:p>
        </w:tc>
      </w:tr>
      <w:tr w:rsidR="001851B9" w:rsidRPr="00E4270E" w14:paraId="6A6D839F" w14:textId="77777777" w:rsidTr="00E5661E">
        <w:trPr>
          <w:trHeight w:val="567"/>
          <w:jc w:val="center"/>
        </w:trPr>
        <w:tc>
          <w:tcPr>
            <w:tcW w:w="3570" w:type="pct"/>
            <w:shd w:val="clear" w:color="auto" w:fill="FEFAF8"/>
            <w:vAlign w:val="center"/>
          </w:tcPr>
          <w:p w14:paraId="3EA6FA2A"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Διεκπεραίωση και διαχείριση ραντεβού εμβολιασμού</w:t>
            </w:r>
          </w:p>
        </w:tc>
        <w:tc>
          <w:tcPr>
            <w:tcW w:w="477" w:type="pct"/>
            <w:shd w:val="clear" w:color="auto" w:fill="FFFFFF" w:themeFill="background1"/>
            <w:vAlign w:val="center"/>
          </w:tcPr>
          <w:p w14:paraId="26D7EFE8" w14:textId="77777777" w:rsidR="001851B9" w:rsidRPr="00E66B25"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451</w:t>
            </w:r>
          </w:p>
        </w:tc>
        <w:tc>
          <w:tcPr>
            <w:tcW w:w="477" w:type="pct"/>
            <w:shd w:val="clear" w:color="auto" w:fill="FFFFFF" w:themeFill="background1"/>
            <w:vAlign w:val="center"/>
          </w:tcPr>
          <w:p w14:paraId="451B582B" w14:textId="77777777" w:rsidR="001851B9" w:rsidRPr="00E66B25"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c>
          <w:tcPr>
            <w:tcW w:w="476" w:type="pct"/>
            <w:shd w:val="clear" w:color="auto" w:fill="FFFFFF" w:themeFill="background1"/>
            <w:vAlign w:val="center"/>
          </w:tcPr>
          <w:p w14:paraId="45124F00" w14:textId="77777777" w:rsidR="001851B9" w:rsidRPr="00E66B25"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r>
      <w:tr w:rsidR="001851B9" w:rsidRPr="00E4270E" w14:paraId="6035168E" w14:textId="77777777" w:rsidTr="00E5661E">
        <w:trPr>
          <w:trHeight w:val="567"/>
          <w:jc w:val="center"/>
        </w:trPr>
        <w:tc>
          <w:tcPr>
            <w:tcW w:w="3570" w:type="pct"/>
            <w:shd w:val="clear" w:color="auto" w:fill="FEFAF8"/>
            <w:vAlign w:val="center"/>
          </w:tcPr>
          <w:p w14:paraId="065F55B0"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ΚΕΠ πλατφόρμα επισκέψεων – περιβάλλον διαχείρισης (</w:t>
            </w:r>
            <w:r w:rsidRPr="00E4270E">
              <w:rPr>
                <w:rFonts w:ascii="Calibri" w:eastAsia="Times New Roman" w:hAnsi="Calibri" w:cs="Calibri"/>
                <w:b/>
                <w:bCs/>
                <w:color w:val="000000"/>
                <w:w w:val="102"/>
                <w:sz w:val="20"/>
                <w:szCs w:val="20"/>
                <w:lang w:eastAsia="el-GR"/>
              </w:rPr>
              <w:t>ραντεβού</w:t>
            </w:r>
            <w:r w:rsidRPr="00E4270E">
              <w:rPr>
                <w:rFonts w:ascii="Calibri" w:eastAsia="Times New Roman" w:hAnsi="Calibri" w:cs="Calibri"/>
                <w:color w:val="000000"/>
                <w:w w:val="102"/>
                <w:sz w:val="20"/>
                <w:szCs w:val="20"/>
                <w:lang w:eastAsia="el-GR"/>
              </w:rPr>
              <w:t>)</w:t>
            </w:r>
          </w:p>
        </w:tc>
        <w:tc>
          <w:tcPr>
            <w:tcW w:w="477" w:type="pct"/>
            <w:shd w:val="clear" w:color="auto" w:fill="FFFFFF" w:themeFill="background1"/>
            <w:vAlign w:val="center"/>
          </w:tcPr>
          <w:p w14:paraId="1266FC22" w14:textId="77777777" w:rsidR="001851B9" w:rsidRPr="00075319"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880</w:t>
            </w:r>
          </w:p>
        </w:tc>
        <w:tc>
          <w:tcPr>
            <w:tcW w:w="477" w:type="pct"/>
            <w:shd w:val="clear" w:color="auto" w:fill="FFFFFF" w:themeFill="background1"/>
            <w:vAlign w:val="center"/>
          </w:tcPr>
          <w:p w14:paraId="13E36ADD" w14:textId="77777777" w:rsidR="001851B9" w:rsidRPr="00075319"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852</w:t>
            </w:r>
          </w:p>
        </w:tc>
        <w:tc>
          <w:tcPr>
            <w:tcW w:w="476" w:type="pct"/>
            <w:shd w:val="clear" w:color="auto" w:fill="FFFFFF" w:themeFill="background1"/>
            <w:vAlign w:val="center"/>
          </w:tcPr>
          <w:p w14:paraId="168750D7" w14:textId="77777777" w:rsidR="001851B9" w:rsidRPr="00075319"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r>
      <w:tr w:rsidR="001851B9" w:rsidRPr="00E4270E" w14:paraId="6984CA27" w14:textId="77777777" w:rsidTr="00E5661E">
        <w:trPr>
          <w:trHeight w:val="567"/>
          <w:jc w:val="center"/>
        </w:trPr>
        <w:tc>
          <w:tcPr>
            <w:tcW w:w="3570" w:type="pct"/>
            <w:shd w:val="clear" w:color="auto" w:fill="FEFAF8"/>
            <w:vAlign w:val="center"/>
          </w:tcPr>
          <w:p w14:paraId="6FAF263E"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Νέα απογραφή στρατεύσιμου</w:t>
            </w:r>
          </w:p>
        </w:tc>
        <w:tc>
          <w:tcPr>
            <w:tcW w:w="477" w:type="pct"/>
            <w:shd w:val="clear" w:color="auto" w:fill="FFFFFF" w:themeFill="background1"/>
            <w:vAlign w:val="center"/>
          </w:tcPr>
          <w:p w14:paraId="2D5AFE81" w14:textId="77777777" w:rsidR="001851B9" w:rsidRPr="00075319"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503</w:t>
            </w:r>
          </w:p>
        </w:tc>
        <w:tc>
          <w:tcPr>
            <w:tcW w:w="477" w:type="pct"/>
            <w:shd w:val="clear" w:color="auto" w:fill="FFFFFF" w:themeFill="background1"/>
            <w:vAlign w:val="center"/>
          </w:tcPr>
          <w:p w14:paraId="16E25695" w14:textId="77777777" w:rsidR="001851B9" w:rsidRPr="00075319"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379</w:t>
            </w:r>
          </w:p>
        </w:tc>
        <w:tc>
          <w:tcPr>
            <w:tcW w:w="476" w:type="pct"/>
            <w:shd w:val="clear" w:color="auto" w:fill="FFFFFF" w:themeFill="background1"/>
            <w:vAlign w:val="center"/>
          </w:tcPr>
          <w:p w14:paraId="0420630E" w14:textId="77777777" w:rsidR="001851B9" w:rsidRPr="00075319"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130</w:t>
            </w:r>
          </w:p>
        </w:tc>
      </w:tr>
      <w:tr w:rsidR="001851B9" w:rsidRPr="00E4270E" w14:paraId="6BE9C115" w14:textId="77777777" w:rsidTr="00E5661E">
        <w:trPr>
          <w:trHeight w:val="567"/>
          <w:jc w:val="center"/>
        </w:trPr>
        <w:tc>
          <w:tcPr>
            <w:tcW w:w="3570" w:type="pct"/>
            <w:shd w:val="clear" w:color="auto" w:fill="FEFAF8"/>
            <w:vAlign w:val="center"/>
          </w:tcPr>
          <w:p w14:paraId="264C319B"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Καταχώριση στοιχείων επικοινωνίας φυσικών προσώπων</w:t>
            </w:r>
          </w:p>
        </w:tc>
        <w:tc>
          <w:tcPr>
            <w:tcW w:w="477" w:type="pct"/>
            <w:shd w:val="clear" w:color="auto" w:fill="FFFFFF" w:themeFill="background1"/>
            <w:vAlign w:val="center"/>
          </w:tcPr>
          <w:p w14:paraId="5417CF50" w14:textId="77777777" w:rsidR="001851B9" w:rsidRPr="00075319"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1.446</w:t>
            </w:r>
          </w:p>
        </w:tc>
        <w:tc>
          <w:tcPr>
            <w:tcW w:w="477" w:type="pct"/>
            <w:shd w:val="clear" w:color="auto" w:fill="FFFFFF" w:themeFill="background1"/>
            <w:vAlign w:val="center"/>
          </w:tcPr>
          <w:p w14:paraId="30791F42" w14:textId="77777777" w:rsidR="001851B9" w:rsidRPr="00075319"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759</w:t>
            </w:r>
          </w:p>
        </w:tc>
        <w:tc>
          <w:tcPr>
            <w:tcW w:w="476" w:type="pct"/>
            <w:shd w:val="clear" w:color="auto" w:fill="FFFFFF" w:themeFill="background1"/>
            <w:vAlign w:val="center"/>
          </w:tcPr>
          <w:p w14:paraId="31B0EFBC" w14:textId="77777777" w:rsidR="001851B9" w:rsidRPr="00075319"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200</w:t>
            </w:r>
          </w:p>
        </w:tc>
      </w:tr>
      <w:tr w:rsidR="001851B9" w:rsidRPr="00E4270E" w14:paraId="35E555CB" w14:textId="77777777" w:rsidTr="00E5661E">
        <w:trPr>
          <w:trHeight w:val="567"/>
          <w:jc w:val="center"/>
        </w:trPr>
        <w:tc>
          <w:tcPr>
            <w:tcW w:w="3570" w:type="pct"/>
            <w:shd w:val="clear" w:color="auto" w:fill="FEFAF8"/>
            <w:vAlign w:val="center"/>
          </w:tcPr>
          <w:p w14:paraId="01A12EE8" w14:textId="77777777" w:rsidR="001851B9" w:rsidRPr="00E4270E" w:rsidRDefault="001851B9" w:rsidP="003437C4">
            <w:pPr>
              <w:spacing w:before="60" w:after="60" w:line="300" w:lineRule="auto"/>
              <w:ind w:left="142"/>
              <w:rPr>
                <w:rFonts w:ascii="Calibri" w:eastAsia="Times New Roman" w:hAnsi="Calibri" w:cs="Calibri"/>
                <w:w w:val="102"/>
                <w:sz w:val="20"/>
                <w:szCs w:val="20"/>
                <w:lang w:eastAsia="el-GR"/>
              </w:rPr>
            </w:pPr>
            <w:r w:rsidRPr="00E4270E">
              <w:rPr>
                <w:rFonts w:ascii="Calibri" w:eastAsia="Times New Roman" w:hAnsi="Calibri" w:cs="Calibri"/>
                <w:color w:val="000000"/>
                <w:w w:val="102"/>
                <w:sz w:val="20"/>
                <w:szCs w:val="20"/>
                <w:lang w:eastAsia="el-GR"/>
              </w:rPr>
              <w:t>Υποβολή αίτησης έκδοσης ψηφιακής χρεωστικής κάρτας (</w:t>
            </w:r>
            <w:proofErr w:type="spellStart"/>
            <w:r w:rsidRPr="00156159">
              <w:rPr>
                <w:rFonts w:ascii="Calibri" w:eastAsia="Times New Roman" w:hAnsi="Calibri" w:cs="Calibri"/>
                <w:color w:val="000000"/>
                <w:w w:val="102"/>
                <w:sz w:val="18"/>
                <w:szCs w:val="18"/>
                <w:lang w:eastAsia="el-GR"/>
              </w:rPr>
              <w:t>freedom</w:t>
            </w:r>
            <w:proofErr w:type="spellEnd"/>
            <w:r w:rsidRPr="00156159">
              <w:rPr>
                <w:rFonts w:ascii="Calibri" w:eastAsia="Times New Roman" w:hAnsi="Calibri" w:cs="Calibri"/>
                <w:color w:val="000000"/>
                <w:w w:val="102"/>
                <w:sz w:val="18"/>
                <w:szCs w:val="18"/>
                <w:lang w:eastAsia="el-GR"/>
              </w:rPr>
              <w:t xml:space="preserve"> </w:t>
            </w:r>
            <w:proofErr w:type="spellStart"/>
            <w:r w:rsidRPr="00156159">
              <w:rPr>
                <w:rFonts w:ascii="Calibri" w:eastAsia="Times New Roman" w:hAnsi="Calibri" w:cs="Calibri"/>
                <w:color w:val="000000"/>
                <w:w w:val="102"/>
                <w:sz w:val="18"/>
                <w:szCs w:val="18"/>
                <w:lang w:eastAsia="el-GR"/>
              </w:rPr>
              <w:t>pass</w:t>
            </w:r>
            <w:proofErr w:type="spellEnd"/>
            <w:r w:rsidRPr="00156159">
              <w:rPr>
                <w:rFonts w:ascii="Calibri" w:eastAsia="Times New Roman" w:hAnsi="Calibri" w:cs="Calibri"/>
                <w:color w:val="000000"/>
                <w:w w:val="102"/>
                <w:sz w:val="18"/>
                <w:szCs w:val="18"/>
                <w:lang w:eastAsia="el-GR"/>
              </w:rPr>
              <w:t>)</w:t>
            </w:r>
          </w:p>
        </w:tc>
        <w:tc>
          <w:tcPr>
            <w:tcW w:w="477" w:type="pct"/>
            <w:shd w:val="clear" w:color="auto" w:fill="FFFFFF" w:themeFill="background1"/>
            <w:vAlign w:val="center"/>
          </w:tcPr>
          <w:p w14:paraId="1F911987" w14:textId="77777777" w:rsidR="001851B9" w:rsidRPr="00263C0B" w:rsidRDefault="001851B9" w:rsidP="003437C4">
            <w:pPr>
              <w:spacing w:before="60" w:after="60" w:line="300" w:lineRule="auto"/>
              <w:jc w:val="center"/>
              <w:rPr>
                <w:rFonts w:ascii="Calibri" w:eastAsia="Times New Roman" w:hAnsi="Calibri" w:cs="Calibri"/>
                <w:w w:val="102"/>
                <w:sz w:val="20"/>
                <w:szCs w:val="20"/>
                <w:lang w:val="en-US" w:eastAsia="el-GR"/>
              </w:rPr>
            </w:pPr>
            <w:r>
              <w:rPr>
                <w:rFonts w:ascii="Calibri" w:eastAsia="Times New Roman" w:hAnsi="Calibri" w:cs="Calibri"/>
                <w:w w:val="102"/>
                <w:sz w:val="20"/>
                <w:szCs w:val="20"/>
                <w:lang w:val="en-US" w:eastAsia="el-GR"/>
              </w:rPr>
              <w:t>16</w:t>
            </w:r>
          </w:p>
        </w:tc>
        <w:tc>
          <w:tcPr>
            <w:tcW w:w="477" w:type="pct"/>
            <w:shd w:val="clear" w:color="auto" w:fill="FFFFFF" w:themeFill="background1"/>
            <w:vAlign w:val="center"/>
          </w:tcPr>
          <w:p w14:paraId="1C8D2012" w14:textId="77777777" w:rsidR="001851B9" w:rsidRPr="00263C0B" w:rsidRDefault="001851B9" w:rsidP="003437C4">
            <w:pPr>
              <w:spacing w:before="60" w:after="60" w:line="300" w:lineRule="auto"/>
              <w:jc w:val="center"/>
              <w:rPr>
                <w:rFonts w:ascii="Calibri" w:eastAsia="Times New Roman" w:hAnsi="Calibri" w:cs="Calibri"/>
                <w:w w:val="102"/>
                <w:sz w:val="20"/>
                <w:szCs w:val="20"/>
                <w:lang w:val="en-US" w:eastAsia="el-GR"/>
              </w:rPr>
            </w:pPr>
            <w:r>
              <w:rPr>
                <w:rFonts w:ascii="Calibri" w:eastAsia="Times New Roman" w:hAnsi="Calibri" w:cs="Calibri"/>
                <w:w w:val="102"/>
                <w:sz w:val="20"/>
                <w:szCs w:val="20"/>
                <w:lang w:val="en-US" w:eastAsia="el-GR"/>
              </w:rPr>
              <w:t>10</w:t>
            </w:r>
          </w:p>
        </w:tc>
        <w:tc>
          <w:tcPr>
            <w:tcW w:w="476" w:type="pct"/>
            <w:shd w:val="clear" w:color="auto" w:fill="FFFFFF" w:themeFill="background1"/>
            <w:vAlign w:val="center"/>
          </w:tcPr>
          <w:p w14:paraId="6D141137" w14:textId="77777777" w:rsidR="001851B9" w:rsidRPr="00263C0B" w:rsidRDefault="001851B9" w:rsidP="003437C4">
            <w:pPr>
              <w:spacing w:before="60" w:after="60" w:line="300" w:lineRule="auto"/>
              <w:jc w:val="center"/>
              <w:rPr>
                <w:rFonts w:ascii="Calibri" w:eastAsia="Times New Roman" w:hAnsi="Calibri" w:cs="Calibri"/>
                <w:w w:val="102"/>
                <w:sz w:val="20"/>
                <w:szCs w:val="20"/>
                <w:lang w:val="en-US" w:eastAsia="el-GR"/>
              </w:rPr>
            </w:pPr>
            <w:r>
              <w:rPr>
                <w:rFonts w:ascii="Calibri" w:eastAsia="Times New Roman" w:hAnsi="Calibri" w:cs="Calibri"/>
                <w:w w:val="102"/>
                <w:sz w:val="20"/>
                <w:szCs w:val="20"/>
                <w:lang w:val="en-US" w:eastAsia="el-GR"/>
              </w:rPr>
              <w:t>8</w:t>
            </w:r>
          </w:p>
        </w:tc>
      </w:tr>
      <w:tr w:rsidR="001851B9" w:rsidRPr="00E4270E" w14:paraId="4BB0615B" w14:textId="77777777" w:rsidTr="00E5661E">
        <w:trPr>
          <w:trHeight w:val="567"/>
          <w:jc w:val="center"/>
        </w:trPr>
        <w:tc>
          <w:tcPr>
            <w:tcW w:w="3570" w:type="pct"/>
            <w:shd w:val="clear" w:color="auto" w:fill="FEFAF8"/>
            <w:vAlign w:val="center"/>
          </w:tcPr>
          <w:p w14:paraId="3A1910B5"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Χορήγηση επιδόματος κατανάλωσης πετρελαίου θέρμανσης</w:t>
            </w:r>
          </w:p>
        </w:tc>
        <w:tc>
          <w:tcPr>
            <w:tcW w:w="477" w:type="pct"/>
            <w:shd w:val="clear" w:color="auto" w:fill="FFFFFF" w:themeFill="background1"/>
            <w:vAlign w:val="center"/>
          </w:tcPr>
          <w:p w14:paraId="6EA2BFED" w14:textId="77777777" w:rsidR="001851B9" w:rsidRPr="00E5684C"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133</w:t>
            </w:r>
          </w:p>
        </w:tc>
        <w:tc>
          <w:tcPr>
            <w:tcW w:w="477" w:type="pct"/>
            <w:shd w:val="clear" w:color="auto" w:fill="FFFFFF" w:themeFill="background1"/>
            <w:vAlign w:val="center"/>
          </w:tcPr>
          <w:p w14:paraId="74A9CE92" w14:textId="77777777" w:rsidR="001851B9" w:rsidRPr="00E5684C"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17</w:t>
            </w:r>
          </w:p>
        </w:tc>
        <w:tc>
          <w:tcPr>
            <w:tcW w:w="476" w:type="pct"/>
            <w:shd w:val="clear" w:color="auto" w:fill="FFFFFF" w:themeFill="background1"/>
            <w:vAlign w:val="center"/>
          </w:tcPr>
          <w:p w14:paraId="3166B166" w14:textId="77777777" w:rsidR="001851B9" w:rsidRPr="00E5684C"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11</w:t>
            </w:r>
          </w:p>
        </w:tc>
      </w:tr>
      <w:tr w:rsidR="001851B9" w:rsidRPr="00E4270E" w14:paraId="57070428" w14:textId="77777777" w:rsidTr="00E5661E">
        <w:trPr>
          <w:trHeight w:val="567"/>
          <w:jc w:val="center"/>
        </w:trPr>
        <w:tc>
          <w:tcPr>
            <w:tcW w:w="3570" w:type="pct"/>
            <w:shd w:val="clear" w:color="auto" w:fill="FEFAF8"/>
            <w:vAlign w:val="center"/>
          </w:tcPr>
          <w:p w14:paraId="4893CEF4"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Οπτικά</w:t>
            </w:r>
          </w:p>
        </w:tc>
        <w:tc>
          <w:tcPr>
            <w:tcW w:w="477" w:type="pct"/>
            <w:shd w:val="clear" w:color="auto" w:fill="FFFFFF" w:themeFill="background1"/>
            <w:vAlign w:val="center"/>
          </w:tcPr>
          <w:p w14:paraId="697739E2" w14:textId="77777777" w:rsidR="001851B9" w:rsidRPr="00E5684C"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118</w:t>
            </w:r>
          </w:p>
        </w:tc>
        <w:tc>
          <w:tcPr>
            <w:tcW w:w="477" w:type="pct"/>
            <w:shd w:val="clear" w:color="auto" w:fill="FFFFFF" w:themeFill="background1"/>
            <w:vAlign w:val="center"/>
          </w:tcPr>
          <w:p w14:paraId="1DF48BBD" w14:textId="77777777" w:rsidR="001851B9" w:rsidRPr="00E5684C"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200</w:t>
            </w:r>
          </w:p>
        </w:tc>
        <w:tc>
          <w:tcPr>
            <w:tcW w:w="476" w:type="pct"/>
            <w:shd w:val="clear" w:color="auto" w:fill="FFFFFF" w:themeFill="background1"/>
            <w:vAlign w:val="center"/>
          </w:tcPr>
          <w:p w14:paraId="49A19612" w14:textId="77777777" w:rsidR="001851B9" w:rsidRPr="00E5684C"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288</w:t>
            </w:r>
          </w:p>
        </w:tc>
      </w:tr>
      <w:tr w:rsidR="001851B9" w:rsidRPr="00E4270E" w14:paraId="50461B92" w14:textId="77777777" w:rsidTr="00E5661E">
        <w:trPr>
          <w:trHeight w:val="567"/>
          <w:jc w:val="center"/>
        </w:trPr>
        <w:tc>
          <w:tcPr>
            <w:tcW w:w="3570" w:type="pct"/>
            <w:shd w:val="clear" w:color="auto" w:fill="FEFAF8"/>
            <w:vAlign w:val="center"/>
          </w:tcPr>
          <w:p w14:paraId="433767A5"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lastRenderedPageBreak/>
              <w:t>α) Βεβαιώσεις ύψους μηνιαίων αποδοχών κύριας &amp; επικουρικής β) Εκτυπώσεις Βεβαιώσεων για φορολογική χρήση γ) Συγκεντρωτικά εκκαθαριστικά σημειώματα 6μηνου</w:t>
            </w:r>
          </w:p>
        </w:tc>
        <w:tc>
          <w:tcPr>
            <w:tcW w:w="477" w:type="pct"/>
            <w:shd w:val="clear" w:color="auto" w:fill="FFFFFF" w:themeFill="background1"/>
            <w:vAlign w:val="center"/>
          </w:tcPr>
          <w:p w14:paraId="3F8FFB1C" w14:textId="77777777" w:rsidR="001851B9" w:rsidRPr="00E5684C"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9</w:t>
            </w:r>
          </w:p>
        </w:tc>
        <w:tc>
          <w:tcPr>
            <w:tcW w:w="477" w:type="pct"/>
            <w:shd w:val="clear" w:color="auto" w:fill="FFFFFF" w:themeFill="background1"/>
            <w:vAlign w:val="center"/>
          </w:tcPr>
          <w:p w14:paraId="11A136AB" w14:textId="77777777" w:rsidR="001851B9" w:rsidRPr="00E5684C"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8</w:t>
            </w:r>
          </w:p>
        </w:tc>
        <w:tc>
          <w:tcPr>
            <w:tcW w:w="476" w:type="pct"/>
            <w:shd w:val="clear" w:color="auto" w:fill="FFFFFF" w:themeFill="background1"/>
            <w:vAlign w:val="center"/>
          </w:tcPr>
          <w:p w14:paraId="70BAFB43" w14:textId="77777777" w:rsidR="001851B9" w:rsidRPr="00E5684C"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10</w:t>
            </w:r>
          </w:p>
        </w:tc>
      </w:tr>
      <w:tr w:rsidR="001851B9" w:rsidRPr="00E4270E" w14:paraId="0EF39B7C" w14:textId="77777777" w:rsidTr="00E5661E">
        <w:trPr>
          <w:trHeight w:val="567"/>
          <w:jc w:val="center"/>
        </w:trPr>
        <w:tc>
          <w:tcPr>
            <w:tcW w:w="3570" w:type="pct"/>
            <w:shd w:val="clear" w:color="auto" w:fill="FEFAF8"/>
            <w:vAlign w:val="center"/>
          </w:tcPr>
          <w:p w14:paraId="2C9C8EFA"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Διαχείριση Μηνιαίων Δελτίων ΕΛΤΑ των ΚΕΠ</w:t>
            </w:r>
          </w:p>
        </w:tc>
        <w:tc>
          <w:tcPr>
            <w:tcW w:w="477" w:type="pct"/>
            <w:shd w:val="clear" w:color="auto" w:fill="FFFFFF" w:themeFill="background1"/>
            <w:vAlign w:val="center"/>
          </w:tcPr>
          <w:p w14:paraId="0D25C59F" w14:textId="77777777" w:rsidR="001851B9" w:rsidRPr="00FC32BA"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36</w:t>
            </w:r>
          </w:p>
        </w:tc>
        <w:tc>
          <w:tcPr>
            <w:tcW w:w="477" w:type="pct"/>
            <w:shd w:val="clear" w:color="auto" w:fill="FFFFFF" w:themeFill="background1"/>
            <w:vAlign w:val="center"/>
          </w:tcPr>
          <w:p w14:paraId="7D1B0C18" w14:textId="77777777" w:rsidR="001851B9" w:rsidRPr="00FC32BA"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23</w:t>
            </w:r>
          </w:p>
        </w:tc>
        <w:tc>
          <w:tcPr>
            <w:tcW w:w="476" w:type="pct"/>
            <w:shd w:val="clear" w:color="auto" w:fill="FFFFFF" w:themeFill="background1"/>
            <w:vAlign w:val="center"/>
          </w:tcPr>
          <w:p w14:paraId="11AC02C9" w14:textId="77777777" w:rsidR="001851B9" w:rsidRPr="00FC32BA"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17</w:t>
            </w:r>
          </w:p>
        </w:tc>
      </w:tr>
      <w:tr w:rsidR="001851B9" w:rsidRPr="00E4270E" w14:paraId="016CE108" w14:textId="77777777" w:rsidTr="00E5661E">
        <w:trPr>
          <w:trHeight w:val="567"/>
          <w:jc w:val="center"/>
        </w:trPr>
        <w:tc>
          <w:tcPr>
            <w:tcW w:w="3570" w:type="pct"/>
            <w:shd w:val="clear" w:color="auto" w:fill="FEFAF8"/>
            <w:vAlign w:val="center"/>
          </w:tcPr>
          <w:p w14:paraId="5DF40F8A"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Εκτύπωση ατομικού λογαριασμού ασφάλισης</w:t>
            </w:r>
          </w:p>
        </w:tc>
        <w:tc>
          <w:tcPr>
            <w:tcW w:w="477" w:type="pct"/>
            <w:shd w:val="clear" w:color="auto" w:fill="FFFFFF" w:themeFill="background1"/>
            <w:vAlign w:val="center"/>
          </w:tcPr>
          <w:p w14:paraId="7704FD71" w14:textId="77777777" w:rsidR="001851B9" w:rsidRPr="00FC32BA"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143</w:t>
            </w:r>
          </w:p>
        </w:tc>
        <w:tc>
          <w:tcPr>
            <w:tcW w:w="477" w:type="pct"/>
            <w:shd w:val="clear" w:color="auto" w:fill="FFFFFF" w:themeFill="background1"/>
            <w:vAlign w:val="center"/>
          </w:tcPr>
          <w:p w14:paraId="157BCFDD" w14:textId="77777777" w:rsidR="001851B9" w:rsidRPr="00FC32BA"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98</w:t>
            </w:r>
          </w:p>
        </w:tc>
        <w:tc>
          <w:tcPr>
            <w:tcW w:w="476" w:type="pct"/>
            <w:shd w:val="clear" w:color="auto" w:fill="FFFFFF" w:themeFill="background1"/>
            <w:vAlign w:val="center"/>
          </w:tcPr>
          <w:p w14:paraId="49E215D8" w14:textId="77777777" w:rsidR="001851B9" w:rsidRPr="00FC32BA"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50</w:t>
            </w:r>
          </w:p>
        </w:tc>
      </w:tr>
      <w:tr w:rsidR="001851B9" w:rsidRPr="00E4270E" w14:paraId="6AA35BC6" w14:textId="77777777" w:rsidTr="00E5661E">
        <w:trPr>
          <w:trHeight w:val="567"/>
          <w:jc w:val="center"/>
        </w:trPr>
        <w:tc>
          <w:tcPr>
            <w:tcW w:w="3570" w:type="pct"/>
            <w:shd w:val="clear" w:color="auto" w:fill="FEFAF8"/>
            <w:vAlign w:val="center"/>
          </w:tcPr>
          <w:p w14:paraId="4901900D"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Αίτηση έκδοσης ευρωπαϊκής κάρτας ασφάλειας ασθένειας</w:t>
            </w:r>
          </w:p>
        </w:tc>
        <w:tc>
          <w:tcPr>
            <w:tcW w:w="477" w:type="pct"/>
            <w:shd w:val="clear" w:color="auto" w:fill="FFFFFF" w:themeFill="background1"/>
            <w:vAlign w:val="center"/>
          </w:tcPr>
          <w:p w14:paraId="5C0019A4" w14:textId="77777777" w:rsidR="001851B9" w:rsidRPr="00620188"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60</w:t>
            </w:r>
          </w:p>
        </w:tc>
        <w:tc>
          <w:tcPr>
            <w:tcW w:w="477" w:type="pct"/>
            <w:shd w:val="clear" w:color="auto" w:fill="FFFFFF" w:themeFill="background1"/>
            <w:vAlign w:val="center"/>
          </w:tcPr>
          <w:p w14:paraId="0AE4827F" w14:textId="77777777" w:rsidR="001851B9" w:rsidRPr="00620188"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41</w:t>
            </w:r>
          </w:p>
        </w:tc>
        <w:tc>
          <w:tcPr>
            <w:tcW w:w="476" w:type="pct"/>
            <w:shd w:val="clear" w:color="auto" w:fill="FFFFFF" w:themeFill="background1"/>
            <w:vAlign w:val="center"/>
          </w:tcPr>
          <w:p w14:paraId="7B6EF469" w14:textId="77777777" w:rsidR="001851B9" w:rsidRPr="00620188"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9</w:t>
            </w:r>
          </w:p>
        </w:tc>
      </w:tr>
      <w:tr w:rsidR="001851B9" w:rsidRPr="00E4270E" w14:paraId="73BF40D7" w14:textId="77777777" w:rsidTr="00E5661E">
        <w:trPr>
          <w:trHeight w:val="567"/>
          <w:jc w:val="center"/>
        </w:trPr>
        <w:tc>
          <w:tcPr>
            <w:tcW w:w="3570" w:type="pct"/>
            <w:shd w:val="clear" w:color="auto" w:fill="FEFAF8"/>
            <w:vAlign w:val="center"/>
          </w:tcPr>
          <w:p w14:paraId="1804B00C"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Έκδοση βεβαίωσης προϋπηρεσίας</w:t>
            </w:r>
          </w:p>
        </w:tc>
        <w:tc>
          <w:tcPr>
            <w:tcW w:w="477" w:type="pct"/>
            <w:shd w:val="clear" w:color="auto" w:fill="FFFFFF" w:themeFill="background1"/>
            <w:vAlign w:val="center"/>
          </w:tcPr>
          <w:p w14:paraId="06E26C2B" w14:textId="77777777" w:rsidR="001851B9" w:rsidRPr="00620188"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98</w:t>
            </w:r>
          </w:p>
        </w:tc>
        <w:tc>
          <w:tcPr>
            <w:tcW w:w="477" w:type="pct"/>
            <w:shd w:val="clear" w:color="auto" w:fill="FFFFFF" w:themeFill="background1"/>
            <w:vAlign w:val="center"/>
          </w:tcPr>
          <w:p w14:paraId="375C5CC0" w14:textId="77777777" w:rsidR="001851B9" w:rsidRPr="00620188"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58</w:t>
            </w:r>
          </w:p>
        </w:tc>
        <w:tc>
          <w:tcPr>
            <w:tcW w:w="476" w:type="pct"/>
            <w:shd w:val="clear" w:color="auto" w:fill="FFFFFF" w:themeFill="background1"/>
            <w:vAlign w:val="center"/>
          </w:tcPr>
          <w:p w14:paraId="6D5F1541" w14:textId="77777777" w:rsidR="001851B9" w:rsidRPr="00620188"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13</w:t>
            </w:r>
          </w:p>
        </w:tc>
      </w:tr>
      <w:tr w:rsidR="001851B9" w:rsidRPr="00E4270E" w14:paraId="7C5AD57C" w14:textId="77777777" w:rsidTr="00E5661E">
        <w:trPr>
          <w:trHeight w:val="567"/>
          <w:jc w:val="center"/>
        </w:trPr>
        <w:tc>
          <w:tcPr>
            <w:tcW w:w="3570" w:type="pct"/>
            <w:shd w:val="clear" w:color="auto" w:fill="FEFAF8"/>
            <w:vAlign w:val="center"/>
          </w:tcPr>
          <w:p w14:paraId="0B277D68"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Αιτήσεις αγροτικής Εστίας ΟΠΕΚΑ (πρώην ΟΓΑ) έτους 2018</w:t>
            </w:r>
          </w:p>
        </w:tc>
        <w:tc>
          <w:tcPr>
            <w:tcW w:w="477" w:type="pct"/>
            <w:shd w:val="clear" w:color="auto" w:fill="FFFFFF" w:themeFill="background1"/>
            <w:vAlign w:val="center"/>
          </w:tcPr>
          <w:p w14:paraId="0502B7A8" w14:textId="77777777" w:rsidR="001851B9" w:rsidRPr="00620188"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44</w:t>
            </w:r>
          </w:p>
        </w:tc>
        <w:tc>
          <w:tcPr>
            <w:tcW w:w="477" w:type="pct"/>
            <w:shd w:val="clear" w:color="auto" w:fill="FFFFFF" w:themeFill="background1"/>
            <w:vAlign w:val="center"/>
          </w:tcPr>
          <w:p w14:paraId="544C5656" w14:textId="77777777" w:rsidR="001851B9" w:rsidRPr="00620188"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34</w:t>
            </w:r>
          </w:p>
        </w:tc>
        <w:tc>
          <w:tcPr>
            <w:tcW w:w="476" w:type="pct"/>
            <w:shd w:val="clear" w:color="auto" w:fill="FFFFFF" w:themeFill="background1"/>
            <w:vAlign w:val="center"/>
          </w:tcPr>
          <w:p w14:paraId="0F9904D3" w14:textId="77777777" w:rsidR="001851B9" w:rsidRPr="00620188"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16</w:t>
            </w:r>
          </w:p>
        </w:tc>
      </w:tr>
      <w:tr w:rsidR="001851B9" w:rsidRPr="00E4270E" w14:paraId="2F838194" w14:textId="77777777" w:rsidTr="00E5661E">
        <w:trPr>
          <w:trHeight w:val="567"/>
          <w:jc w:val="center"/>
        </w:trPr>
        <w:tc>
          <w:tcPr>
            <w:tcW w:w="3570" w:type="pct"/>
            <w:shd w:val="clear" w:color="auto" w:fill="FEFAF8"/>
            <w:vAlign w:val="center"/>
          </w:tcPr>
          <w:p w14:paraId="43BCF726" w14:textId="77777777" w:rsidR="001851B9" w:rsidRPr="00E4270E" w:rsidRDefault="001851B9" w:rsidP="003437C4">
            <w:pPr>
              <w:spacing w:before="60" w:after="60" w:line="300" w:lineRule="auto"/>
              <w:ind w:left="142"/>
              <w:rPr>
                <w:rFonts w:ascii="Calibri" w:eastAsia="Times New Roman" w:hAnsi="Calibri" w:cs="Calibri"/>
                <w:w w:val="102"/>
                <w:sz w:val="20"/>
                <w:szCs w:val="20"/>
                <w:lang w:eastAsia="el-GR"/>
              </w:rPr>
            </w:pPr>
            <w:r w:rsidRPr="00E4270E">
              <w:rPr>
                <w:rFonts w:ascii="Calibri" w:eastAsia="Times New Roman" w:hAnsi="Calibri" w:cs="Calibri"/>
                <w:color w:val="000000"/>
                <w:w w:val="102"/>
                <w:sz w:val="20"/>
                <w:szCs w:val="20"/>
                <w:lang w:eastAsia="el-GR"/>
              </w:rPr>
              <w:t>Ειδική αγωγή</w:t>
            </w:r>
          </w:p>
        </w:tc>
        <w:tc>
          <w:tcPr>
            <w:tcW w:w="477" w:type="pct"/>
            <w:shd w:val="clear" w:color="auto" w:fill="FFFFFF" w:themeFill="background1"/>
            <w:vAlign w:val="center"/>
          </w:tcPr>
          <w:p w14:paraId="43624572" w14:textId="77777777" w:rsidR="001851B9" w:rsidRPr="000E0EE2" w:rsidRDefault="001851B9" w:rsidP="003437C4">
            <w:pPr>
              <w:spacing w:before="60" w:after="60" w:line="300" w:lineRule="auto"/>
              <w:jc w:val="center"/>
              <w:rPr>
                <w:rFonts w:ascii="Calibri" w:eastAsia="Times New Roman" w:hAnsi="Calibri" w:cs="Calibri"/>
                <w:b/>
                <w:w w:val="102"/>
                <w:sz w:val="20"/>
                <w:szCs w:val="20"/>
                <w:lang w:val="en-US" w:eastAsia="el-GR"/>
              </w:rPr>
            </w:pPr>
            <w:r w:rsidRPr="000E0EE2">
              <w:rPr>
                <w:rFonts w:ascii="Calibri" w:eastAsia="Times New Roman" w:hAnsi="Calibri" w:cs="Calibri"/>
                <w:b/>
                <w:w w:val="102"/>
                <w:sz w:val="20"/>
                <w:szCs w:val="20"/>
                <w:lang w:val="en-US" w:eastAsia="el-GR"/>
              </w:rPr>
              <w:t>26</w:t>
            </w:r>
          </w:p>
        </w:tc>
        <w:tc>
          <w:tcPr>
            <w:tcW w:w="477" w:type="pct"/>
            <w:shd w:val="clear" w:color="auto" w:fill="FFFFFF" w:themeFill="background1"/>
            <w:vAlign w:val="center"/>
          </w:tcPr>
          <w:p w14:paraId="2C0EFBAF" w14:textId="77777777" w:rsidR="001851B9" w:rsidRPr="000E0EE2" w:rsidRDefault="001851B9" w:rsidP="003437C4">
            <w:pPr>
              <w:spacing w:before="60" w:after="60" w:line="300" w:lineRule="auto"/>
              <w:jc w:val="center"/>
              <w:rPr>
                <w:rFonts w:ascii="Calibri" w:eastAsia="Times New Roman" w:hAnsi="Calibri" w:cs="Calibri"/>
                <w:b/>
                <w:w w:val="102"/>
                <w:sz w:val="20"/>
                <w:szCs w:val="20"/>
                <w:lang w:val="en-US" w:eastAsia="el-GR"/>
              </w:rPr>
            </w:pPr>
            <w:r w:rsidRPr="000E0EE2">
              <w:rPr>
                <w:rFonts w:ascii="Calibri" w:eastAsia="Times New Roman" w:hAnsi="Calibri" w:cs="Calibri"/>
                <w:b/>
                <w:w w:val="102"/>
                <w:sz w:val="20"/>
                <w:szCs w:val="20"/>
                <w:lang w:val="en-US" w:eastAsia="el-GR"/>
              </w:rPr>
              <w:t>31</w:t>
            </w:r>
          </w:p>
        </w:tc>
        <w:tc>
          <w:tcPr>
            <w:tcW w:w="476" w:type="pct"/>
            <w:shd w:val="clear" w:color="auto" w:fill="FFFFFF" w:themeFill="background1"/>
            <w:vAlign w:val="center"/>
          </w:tcPr>
          <w:p w14:paraId="55DA372C" w14:textId="77777777" w:rsidR="001851B9" w:rsidRPr="000E0EE2" w:rsidRDefault="001851B9" w:rsidP="003437C4">
            <w:pPr>
              <w:spacing w:before="60" w:after="60" w:line="300" w:lineRule="auto"/>
              <w:jc w:val="center"/>
              <w:rPr>
                <w:rFonts w:ascii="Calibri" w:eastAsia="Times New Roman" w:hAnsi="Calibri" w:cs="Calibri"/>
                <w:b/>
                <w:bCs/>
                <w:w w:val="102"/>
                <w:sz w:val="20"/>
                <w:szCs w:val="20"/>
                <w:lang w:val="en-US" w:eastAsia="el-GR"/>
              </w:rPr>
            </w:pPr>
            <w:r w:rsidRPr="000E0EE2">
              <w:rPr>
                <w:rFonts w:ascii="Calibri" w:eastAsia="Times New Roman" w:hAnsi="Calibri" w:cs="Calibri"/>
                <w:b/>
                <w:bCs/>
                <w:w w:val="102"/>
                <w:sz w:val="20"/>
                <w:szCs w:val="20"/>
                <w:lang w:val="en-US" w:eastAsia="el-GR"/>
              </w:rPr>
              <w:t>70</w:t>
            </w:r>
          </w:p>
        </w:tc>
      </w:tr>
      <w:tr w:rsidR="001851B9" w:rsidRPr="00E4270E" w14:paraId="3F030D6E" w14:textId="77777777" w:rsidTr="00E5661E">
        <w:trPr>
          <w:trHeight w:val="567"/>
          <w:jc w:val="center"/>
        </w:trPr>
        <w:tc>
          <w:tcPr>
            <w:tcW w:w="3570" w:type="pct"/>
            <w:shd w:val="clear" w:color="auto" w:fill="FEFAF8"/>
            <w:vAlign w:val="center"/>
          </w:tcPr>
          <w:p w14:paraId="630EE880"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Ενημέρωση για την ισχύ της ασφαλιστικής ενημερότητας</w:t>
            </w:r>
          </w:p>
        </w:tc>
        <w:tc>
          <w:tcPr>
            <w:tcW w:w="477" w:type="pct"/>
            <w:shd w:val="clear" w:color="auto" w:fill="FFFFFF" w:themeFill="background1"/>
            <w:vAlign w:val="center"/>
          </w:tcPr>
          <w:p w14:paraId="4DFA5941" w14:textId="77777777" w:rsidR="001851B9" w:rsidRPr="00731542"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5</w:t>
            </w:r>
          </w:p>
        </w:tc>
        <w:tc>
          <w:tcPr>
            <w:tcW w:w="477" w:type="pct"/>
            <w:shd w:val="clear" w:color="auto" w:fill="FFFFFF" w:themeFill="background1"/>
            <w:vAlign w:val="center"/>
          </w:tcPr>
          <w:p w14:paraId="183EFBE4" w14:textId="77777777" w:rsidR="001851B9" w:rsidRPr="00731542"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3</w:t>
            </w:r>
          </w:p>
        </w:tc>
        <w:tc>
          <w:tcPr>
            <w:tcW w:w="476" w:type="pct"/>
            <w:shd w:val="clear" w:color="auto" w:fill="FFFFFF" w:themeFill="background1"/>
            <w:vAlign w:val="center"/>
          </w:tcPr>
          <w:p w14:paraId="4352152C" w14:textId="77777777" w:rsidR="001851B9" w:rsidRPr="00731542"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15</w:t>
            </w:r>
          </w:p>
        </w:tc>
      </w:tr>
      <w:tr w:rsidR="001851B9" w:rsidRPr="00E4270E" w14:paraId="64F4EEF8" w14:textId="77777777" w:rsidTr="00E5661E">
        <w:trPr>
          <w:trHeight w:val="567"/>
          <w:jc w:val="center"/>
        </w:trPr>
        <w:tc>
          <w:tcPr>
            <w:tcW w:w="3570" w:type="pct"/>
            <w:shd w:val="clear" w:color="auto" w:fill="FEFAF8"/>
            <w:vAlign w:val="center"/>
          </w:tcPr>
          <w:p w14:paraId="732703A2"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Αίτηση για αποδεικτικό ασφαλιστικής ενημερότητας</w:t>
            </w:r>
          </w:p>
        </w:tc>
        <w:tc>
          <w:tcPr>
            <w:tcW w:w="477" w:type="pct"/>
            <w:shd w:val="clear" w:color="auto" w:fill="FFFFFF" w:themeFill="background1"/>
            <w:vAlign w:val="center"/>
          </w:tcPr>
          <w:p w14:paraId="3AC3536A" w14:textId="77777777" w:rsidR="001851B9" w:rsidRPr="00E3568B"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28</w:t>
            </w:r>
          </w:p>
        </w:tc>
        <w:tc>
          <w:tcPr>
            <w:tcW w:w="477" w:type="pct"/>
            <w:shd w:val="clear" w:color="auto" w:fill="FFFFFF" w:themeFill="background1"/>
            <w:vAlign w:val="center"/>
          </w:tcPr>
          <w:p w14:paraId="7263E332" w14:textId="77777777" w:rsidR="001851B9" w:rsidRPr="00E3568B"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7</w:t>
            </w:r>
          </w:p>
        </w:tc>
        <w:tc>
          <w:tcPr>
            <w:tcW w:w="476" w:type="pct"/>
            <w:shd w:val="clear" w:color="auto" w:fill="FFFFFF" w:themeFill="background1"/>
            <w:vAlign w:val="center"/>
          </w:tcPr>
          <w:p w14:paraId="7D0FDF42" w14:textId="77777777" w:rsidR="001851B9" w:rsidRPr="00E3568B"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w:t>
            </w:r>
          </w:p>
        </w:tc>
      </w:tr>
      <w:tr w:rsidR="001851B9" w:rsidRPr="00E4270E" w14:paraId="6D4BC83A" w14:textId="77777777" w:rsidTr="00E5661E">
        <w:trPr>
          <w:trHeight w:val="567"/>
          <w:jc w:val="center"/>
        </w:trPr>
        <w:tc>
          <w:tcPr>
            <w:tcW w:w="3570" w:type="pct"/>
            <w:shd w:val="clear" w:color="auto" w:fill="FEFAF8"/>
            <w:vAlign w:val="center"/>
          </w:tcPr>
          <w:p w14:paraId="23809403"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Εκτύπωση εντύπου προς υπογραφή από τον πολίτη που προσέρχεται στο ΚΕΠ</w:t>
            </w:r>
          </w:p>
        </w:tc>
        <w:tc>
          <w:tcPr>
            <w:tcW w:w="477" w:type="pct"/>
            <w:shd w:val="clear" w:color="auto" w:fill="FFFFFF" w:themeFill="background1"/>
            <w:vAlign w:val="center"/>
          </w:tcPr>
          <w:p w14:paraId="16BAEA7E" w14:textId="77777777" w:rsidR="001851B9" w:rsidRPr="00E3568B"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24</w:t>
            </w:r>
          </w:p>
        </w:tc>
        <w:tc>
          <w:tcPr>
            <w:tcW w:w="477" w:type="pct"/>
            <w:shd w:val="clear" w:color="auto" w:fill="FFFFFF" w:themeFill="background1"/>
            <w:vAlign w:val="center"/>
          </w:tcPr>
          <w:p w14:paraId="1BC2AE7B" w14:textId="77777777" w:rsidR="001851B9" w:rsidRPr="00E3568B"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9</w:t>
            </w:r>
          </w:p>
        </w:tc>
        <w:tc>
          <w:tcPr>
            <w:tcW w:w="476" w:type="pct"/>
            <w:shd w:val="clear" w:color="auto" w:fill="FFFFFF" w:themeFill="background1"/>
            <w:vAlign w:val="center"/>
          </w:tcPr>
          <w:p w14:paraId="16AC5BD5" w14:textId="77777777" w:rsidR="001851B9" w:rsidRPr="00E3568B"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r>
      <w:tr w:rsidR="001851B9" w:rsidRPr="00E4270E" w14:paraId="56A64275" w14:textId="77777777" w:rsidTr="00E5661E">
        <w:trPr>
          <w:trHeight w:val="567"/>
          <w:jc w:val="center"/>
        </w:trPr>
        <w:tc>
          <w:tcPr>
            <w:tcW w:w="3570" w:type="pct"/>
            <w:shd w:val="clear" w:color="auto" w:fill="FEFAF8"/>
            <w:vAlign w:val="center"/>
          </w:tcPr>
          <w:p w14:paraId="7609D7BC"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Έκδοση μηνιαίου ενημερωτικού σημειώματος συντάξεων e ΕΦΚΑ</w:t>
            </w:r>
          </w:p>
        </w:tc>
        <w:tc>
          <w:tcPr>
            <w:tcW w:w="477" w:type="pct"/>
            <w:shd w:val="clear" w:color="auto" w:fill="FFFFFF" w:themeFill="background1"/>
            <w:vAlign w:val="center"/>
          </w:tcPr>
          <w:p w14:paraId="72A65030" w14:textId="77777777" w:rsidR="001851B9" w:rsidRPr="006825EA"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69</w:t>
            </w:r>
          </w:p>
        </w:tc>
        <w:tc>
          <w:tcPr>
            <w:tcW w:w="477" w:type="pct"/>
            <w:shd w:val="clear" w:color="auto" w:fill="FFFFFF" w:themeFill="background1"/>
            <w:vAlign w:val="center"/>
          </w:tcPr>
          <w:p w14:paraId="715F3C3E" w14:textId="77777777" w:rsidR="001851B9" w:rsidRPr="006825EA"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129</w:t>
            </w:r>
          </w:p>
        </w:tc>
        <w:tc>
          <w:tcPr>
            <w:tcW w:w="476" w:type="pct"/>
            <w:shd w:val="clear" w:color="auto" w:fill="FFFFFF" w:themeFill="background1"/>
            <w:vAlign w:val="center"/>
          </w:tcPr>
          <w:p w14:paraId="6D970BA2" w14:textId="77777777" w:rsidR="001851B9" w:rsidRPr="006825EA"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15</w:t>
            </w:r>
          </w:p>
        </w:tc>
      </w:tr>
      <w:tr w:rsidR="001851B9" w:rsidRPr="00E4270E" w14:paraId="4FB843B2" w14:textId="77777777" w:rsidTr="00E5661E">
        <w:trPr>
          <w:trHeight w:val="567"/>
          <w:jc w:val="center"/>
        </w:trPr>
        <w:tc>
          <w:tcPr>
            <w:tcW w:w="3570" w:type="pct"/>
            <w:shd w:val="clear" w:color="auto" w:fill="FEFAF8"/>
            <w:vAlign w:val="center"/>
          </w:tcPr>
          <w:p w14:paraId="43505F0A"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Εφαρμογή καταχώρησης της κράτησης δωματίου για τα προγράμματα κοινωνικού και ιαματικού τουρισμού ΛΑΕ/ΟΓΑ</w:t>
            </w:r>
          </w:p>
        </w:tc>
        <w:tc>
          <w:tcPr>
            <w:tcW w:w="477" w:type="pct"/>
            <w:shd w:val="clear" w:color="auto" w:fill="FFFFFF" w:themeFill="background1"/>
            <w:vAlign w:val="center"/>
          </w:tcPr>
          <w:p w14:paraId="7D5AE8FB" w14:textId="77777777" w:rsidR="001851B9" w:rsidRPr="006857AF"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7</w:t>
            </w:r>
          </w:p>
        </w:tc>
        <w:tc>
          <w:tcPr>
            <w:tcW w:w="477" w:type="pct"/>
            <w:shd w:val="clear" w:color="auto" w:fill="FFFFFF" w:themeFill="background1"/>
            <w:vAlign w:val="center"/>
          </w:tcPr>
          <w:p w14:paraId="23A8EA09" w14:textId="77777777" w:rsidR="001851B9" w:rsidRPr="006857AF"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6</w:t>
            </w:r>
          </w:p>
        </w:tc>
        <w:tc>
          <w:tcPr>
            <w:tcW w:w="476" w:type="pct"/>
            <w:shd w:val="clear" w:color="auto" w:fill="FFFFFF" w:themeFill="background1"/>
            <w:vAlign w:val="center"/>
          </w:tcPr>
          <w:p w14:paraId="222710B2" w14:textId="77777777" w:rsidR="001851B9" w:rsidRPr="006857AF"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9</w:t>
            </w:r>
          </w:p>
        </w:tc>
      </w:tr>
      <w:tr w:rsidR="001851B9" w:rsidRPr="00E4270E" w14:paraId="7784E090" w14:textId="77777777" w:rsidTr="00E5661E">
        <w:trPr>
          <w:trHeight w:val="567"/>
          <w:jc w:val="center"/>
        </w:trPr>
        <w:tc>
          <w:tcPr>
            <w:tcW w:w="3570" w:type="pct"/>
            <w:shd w:val="clear" w:color="auto" w:fill="FEFAF8"/>
            <w:vAlign w:val="center"/>
          </w:tcPr>
          <w:p w14:paraId="6B09E4FE"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Χορήγηση δελτίων Κοινωνικού Τουρισμού, Ιαματικού Τουρισμού, Εκδρομικού Προγράμματος και Δελτίων Θεάματος της Αγροτικής Εστίας έτους 2018</w:t>
            </w:r>
          </w:p>
        </w:tc>
        <w:tc>
          <w:tcPr>
            <w:tcW w:w="477" w:type="pct"/>
            <w:shd w:val="clear" w:color="auto" w:fill="FFFFFF" w:themeFill="background1"/>
            <w:vAlign w:val="center"/>
          </w:tcPr>
          <w:p w14:paraId="75A2E299" w14:textId="77777777" w:rsidR="001851B9" w:rsidRPr="006857AF"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7</w:t>
            </w:r>
          </w:p>
        </w:tc>
        <w:tc>
          <w:tcPr>
            <w:tcW w:w="477" w:type="pct"/>
            <w:shd w:val="clear" w:color="auto" w:fill="FFFFFF" w:themeFill="background1"/>
            <w:vAlign w:val="center"/>
          </w:tcPr>
          <w:p w14:paraId="04DC1161" w14:textId="77777777" w:rsidR="001851B9" w:rsidRPr="006857AF"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6</w:t>
            </w:r>
          </w:p>
        </w:tc>
        <w:tc>
          <w:tcPr>
            <w:tcW w:w="476" w:type="pct"/>
            <w:shd w:val="clear" w:color="auto" w:fill="FFFFFF" w:themeFill="background1"/>
            <w:vAlign w:val="center"/>
          </w:tcPr>
          <w:p w14:paraId="09936B37" w14:textId="77777777" w:rsidR="001851B9" w:rsidRPr="006857AF"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9</w:t>
            </w:r>
          </w:p>
        </w:tc>
      </w:tr>
      <w:tr w:rsidR="001851B9" w:rsidRPr="00E4270E" w14:paraId="421B5E69" w14:textId="77777777" w:rsidTr="00E5661E">
        <w:trPr>
          <w:trHeight w:val="567"/>
          <w:jc w:val="center"/>
        </w:trPr>
        <w:tc>
          <w:tcPr>
            <w:tcW w:w="3570" w:type="pct"/>
            <w:shd w:val="clear" w:color="auto" w:fill="FEFAF8"/>
            <w:vAlign w:val="center"/>
          </w:tcPr>
          <w:p w14:paraId="3FA7EE5F"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Αίτηση για χορήγηση ασφαλιστικής ικανότητας έμμεσου μέλους και απογραφή του στο μητρώο του e ΕΦΚΑ</w:t>
            </w:r>
          </w:p>
        </w:tc>
        <w:tc>
          <w:tcPr>
            <w:tcW w:w="477" w:type="pct"/>
            <w:shd w:val="clear" w:color="auto" w:fill="FFFFFF" w:themeFill="background1"/>
            <w:vAlign w:val="center"/>
          </w:tcPr>
          <w:p w14:paraId="2870884E" w14:textId="77777777" w:rsidR="001851B9" w:rsidRPr="006857AF"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c>
          <w:tcPr>
            <w:tcW w:w="477" w:type="pct"/>
            <w:shd w:val="clear" w:color="auto" w:fill="FFFFFF" w:themeFill="background1"/>
            <w:vAlign w:val="center"/>
          </w:tcPr>
          <w:p w14:paraId="0029F15B" w14:textId="77777777" w:rsidR="001851B9" w:rsidRPr="006857AF"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c>
          <w:tcPr>
            <w:tcW w:w="476" w:type="pct"/>
            <w:shd w:val="clear" w:color="auto" w:fill="FFFFFF" w:themeFill="background1"/>
            <w:vAlign w:val="center"/>
          </w:tcPr>
          <w:p w14:paraId="641CDB71" w14:textId="77777777" w:rsidR="001851B9" w:rsidRPr="006857AF"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r>
      <w:tr w:rsidR="001851B9" w:rsidRPr="00E4270E" w14:paraId="146F613B" w14:textId="77777777" w:rsidTr="00E5661E">
        <w:trPr>
          <w:trHeight w:val="567"/>
          <w:jc w:val="center"/>
        </w:trPr>
        <w:tc>
          <w:tcPr>
            <w:tcW w:w="3570" w:type="pct"/>
            <w:shd w:val="clear" w:color="auto" w:fill="FEFAF8"/>
            <w:vAlign w:val="center"/>
          </w:tcPr>
          <w:p w14:paraId="4064A2BF"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Αιτήσεις Ετεροδημοτών και Ελλήνων Εκλογέων Κατοίκων Ε.Ε.</w:t>
            </w:r>
          </w:p>
        </w:tc>
        <w:tc>
          <w:tcPr>
            <w:tcW w:w="477" w:type="pct"/>
            <w:shd w:val="clear" w:color="auto" w:fill="FFFFFF" w:themeFill="background1"/>
            <w:vAlign w:val="center"/>
          </w:tcPr>
          <w:p w14:paraId="6FC45B2A" w14:textId="77777777" w:rsidR="001851B9" w:rsidRPr="006857AF"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10</w:t>
            </w:r>
          </w:p>
        </w:tc>
        <w:tc>
          <w:tcPr>
            <w:tcW w:w="477" w:type="pct"/>
            <w:shd w:val="clear" w:color="auto" w:fill="FFFFFF" w:themeFill="background1"/>
            <w:vAlign w:val="center"/>
          </w:tcPr>
          <w:p w14:paraId="5AEA5C08" w14:textId="77777777" w:rsidR="001851B9" w:rsidRPr="006857AF"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9</w:t>
            </w:r>
          </w:p>
        </w:tc>
        <w:tc>
          <w:tcPr>
            <w:tcW w:w="476" w:type="pct"/>
            <w:shd w:val="clear" w:color="auto" w:fill="FFFFFF" w:themeFill="background1"/>
            <w:vAlign w:val="center"/>
          </w:tcPr>
          <w:p w14:paraId="6BD98FD2" w14:textId="77777777" w:rsidR="001851B9" w:rsidRPr="006857AF"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25</w:t>
            </w:r>
          </w:p>
        </w:tc>
      </w:tr>
      <w:tr w:rsidR="001851B9" w:rsidRPr="00E4270E" w14:paraId="779EE135" w14:textId="77777777" w:rsidTr="00E5661E">
        <w:trPr>
          <w:trHeight w:val="567"/>
          <w:jc w:val="center"/>
        </w:trPr>
        <w:tc>
          <w:tcPr>
            <w:tcW w:w="3570" w:type="pct"/>
            <w:shd w:val="clear" w:color="auto" w:fill="FEFAF8"/>
            <w:vAlign w:val="center"/>
          </w:tcPr>
          <w:p w14:paraId="0FF1C451"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Έκδοση βεβαίωσης απογραφής</w:t>
            </w:r>
          </w:p>
        </w:tc>
        <w:tc>
          <w:tcPr>
            <w:tcW w:w="477" w:type="pct"/>
            <w:shd w:val="clear" w:color="auto" w:fill="FFFFFF" w:themeFill="background1"/>
            <w:vAlign w:val="center"/>
          </w:tcPr>
          <w:p w14:paraId="49050D86" w14:textId="77777777" w:rsidR="001851B9" w:rsidRPr="006857AF"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214</w:t>
            </w:r>
          </w:p>
        </w:tc>
        <w:tc>
          <w:tcPr>
            <w:tcW w:w="477" w:type="pct"/>
            <w:shd w:val="clear" w:color="auto" w:fill="FFFFFF" w:themeFill="background1"/>
            <w:vAlign w:val="center"/>
          </w:tcPr>
          <w:p w14:paraId="61E4AD10" w14:textId="77777777" w:rsidR="001851B9" w:rsidRPr="006857AF"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359</w:t>
            </w:r>
          </w:p>
        </w:tc>
        <w:tc>
          <w:tcPr>
            <w:tcW w:w="476" w:type="pct"/>
            <w:shd w:val="clear" w:color="auto" w:fill="FFFFFF" w:themeFill="background1"/>
            <w:vAlign w:val="center"/>
          </w:tcPr>
          <w:p w14:paraId="1CD0216C" w14:textId="77777777" w:rsidR="001851B9" w:rsidRPr="006857AF"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390</w:t>
            </w:r>
          </w:p>
        </w:tc>
      </w:tr>
      <w:tr w:rsidR="001851B9" w:rsidRPr="00E4270E" w14:paraId="3A04931B" w14:textId="77777777" w:rsidTr="00E5661E">
        <w:trPr>
          <w:trHeight w:val="567"/>
          <w:jc w:val="center"/>
        </w:trPr>
        <w:tc>
          <w:tcPr>
            <w:tcW w:w="3570" w:type="pct"/>
            <w:shd w:val="clear" w:color="auto" w:fill="FEFAF8"/>
            <w:vAlign w:val="center"/>
          </w:tcPr>
          <w:p w14:paraId="25329834"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Ασφαλιστικές ενημερότητες ΙΚΑ – ΕΤΑΜ</w:t>
            </w:r>
          </w:p>
        </w:tc>
        <w:tc>
          <w:tcPr>
            <w:tcW w:w="477" w:type="pct"/>
            <w:shd w:val="clear" w:color="auto" w:fill="FFFFFF" w:themeFill="background1"/>
            <w:vAlign w:val="center"/>
          </w:tcPr>
          <w:p w14:paraId="2105D6BD" w14:textId="77777777" w:rsidR="001851B9" w:rsidRPr="0009663E"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c>
          <w:tcPr>
            <w:tcW w:w="477" w:type="pct"/>
            <w:shd w:val="clear" w:color="auto" w:fill="FFFFFF" w:themeFill="background1"/>
            <w:vAlign w:val="center"/>
          </w:tcPr>
          <w:p w14:paraId="780BCDF3" w14:textId="77777777" w:rsidR="001851B9" w:rsidRPr="0009663E"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c>
          <w:tcPr>
            <w:tcW w:w="476" w:type="pct"/>
            <w:shd w:val="clear" w:color="auto" w:fill="FFFFFF" w:themeFill="background1"/>
            <w:vAlign w:val="center"/>
          </w:tcPr>
          <w:p w14:paraId="77E8D371" w14:textId="77777777" w:rsidR="001851B9" w:rsidRPr="0009663E"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r>
      <w:tr w:rsidR="001851B9" w:rsidRPr="00E4270E" w14:paraId="38FAA87B" w14:textId="77777777" w:rsidTr="00E5661E">
        <w:trPr>
          <w:trHeight w:val="567"/>
          <w:jc w:val="center"/>
        </w:trPr>
        <w:tc>
          <w:tcPr>
            <w:tcW w:w="3570" w:type="pct"/>
            <w:shd w:val="clear" w:color="auto" w:fill="FEFAF8"/>
            <w:vAlign w:val="center"/>
            <w:hideMark/>
          </w:tcPr>
          <w:p w14:paraId="5C8C52CA"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 xml:space="preserve">Αιτήσεις αγροτικής Εστίας ΟΠΕΚΑ </w:t>
            </w:r>
          </w:p>
        </w:tc>
        <w:tc>
          <w:tcPr>
            <w:tcW w:w="477" w:type="pct"/>
            <w:shd w:val="clear" w:color="auto" w:fill="FFFFFF" w:themeFill="background1"/>
            <w:vAlign w:val="center"/>
          </w:tcPr>
          <w:p w14:paraId="0E510360" w14:textId="77777777" w:rsidR="001851B9" w:rsidRPr="0009663E"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8</w:t>
            </w:r>
          </w:p>
        </w:tc>
        <w:tc>
          <w:tcPr>
            <w:tcW w:w="477" w:type="pct"/>
            <w:shd w:val="clear" w:color="auto" w:fill="FFFFFF" w:themeFill="background1"/>
            <w:vAlign w:val="center"/>
          </w:tcPr>
          <w:p w14:paraId="54FB343E" w14:textId="77777777" w:rsidR="001851B9" w:rsidRPr="0009663E"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8</w:t>
            </w:r>
          </w:p>
        </w:tc>
        <w:tc>
          <w:tcPr>
            <w:tcW w:w="476" w:type="pct"/>
            <w:shd w:val="clear" w:color="auto" w:fill="FFFFFF" w:themeFill="background1"/>
            <w:vAlign w:val="center"/>
          </w:tcPr>
          <w:p w14:paraId="44101B78" w14:textId="77777777" w:rsidR="001851B9" w:rsidRPr="0009663E"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10</w:t>
            </w:r>
          </w:p>
        </w:tc>
      </w:tr>
      <w:tr w:rsidR="001851B9" w:rsidRPr="00E4270E" w14:paraId="699E4902" w14:textId="77777777" w:rsidTr="00E5661E">
        <w:trPr>
          <w:trHeight w:val="567"/>
          <w:jc w:val="center"/>
        </w:trPr>
        <w:tc>
          <w:tcPr>
            <w:tcW w:w="3570" w:type="pct"/>
            <w:shd w:val="clear" w:color="auto" w:fill="FEFAF8"/>
            <w:vAlign w:val="center"/>
          </w:tcPr>
          <w:p w14:paraId="031E4104"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Αίτηση για έξοδα κηδείας</w:t>
            </w:r>
          </w:p>
        </w:tc>
        <w:tc>
          <w:tcPr>
            <w:tcW w:w="477" w:type="pct"/>
            <w:shd w:val="clear" w:color="auto" w:fill="FFFFFF" w:themeFill="background1"/>
            <w:vAlign w:val="center"/>
          </w:tcPr>
          <w:p w14:paraId="3AB0F11F" w14:textId="77777777" w:rsidR="001851B9" w:rsidRPr="0009663E"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w:t>
            </w:r>
          </w:p>
        </w:tc>
        <w:tc>
          <w:tcPr>
            <w:tcW w:w="477" w:type="pct"/>
            <w:shd w:val="clear" w:color="auto" w:fill="FFFFFF" w:themeFill="background1"/>
            <w:vAlign w:val="center"/>
          </w:tcPr>
          <w:p w14:paraId="311F14B9" w14:textId="77777777" w:rsidR="001851B9" w:rsidRPr="0009663E"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w:t>
            </w:r>
          </w:p>
        </w:tc>
        <w:tc>
          <w:tcPr>
            <w:tcW w:w="476" w:type="pct"/>
            <w:shd w:val="clear" w:color="auto" w:fill="FFFFFF" w:themeFill="background1"/>
            <w:vAlign w:val="center"/>
          </w:tcPr>
          <w:p w14:paraId="106ABB40" w14:textId="77777777" w:rsidR="001851B9" w:rsidRPr="0009663E"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3</w:t>
            </w:r>
          </w:p>
        </w:tc>
      </w:tr>
      <w:tr w:rsidR="001851B9" w:rsidRPr="00E4270E" w14:paraId="2A57C0B5" w14:textId="77777777" w:rsidTr="00E5661E">
        <w:trPr>
          <w:trHeight w:val="567"/>
          <w:jc w:val="center"/>
        </w:trPr>
        <w:tc>
          <w:tcPr>
            <w:tcW w:w="3570" w:type="pct"/>
            <w:shd w:val="clear" w:color="auto" w:fill="FEFAF8"/>
            <w:vAlign w:val="center"/>
          </w:tcPr>
          <w:p w14:paraId="58A53B1F"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Τρίμηνο ενημερωτικό σημείωμα συντάξεων</w:t>
            </w:r>
          </w:p>
        </w:tc>
        <w:tc>
          <w:tcPr>
            <w:tcW w:w="477" w:type="pct"/>
            <w:shd w:val="clear" w:color="auto" w:fill="FFFFFF" w:themeFill="background1"/>
            <w:vAlign w:val="center"/>
          </w:tcPr>
          <w:p w14:paraId="55D9F37F" w14:textId="77777777" w:rsidR="001851B9" w:rsidRPr="00410271"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c>
          <w:tcPr>
            <w:tcW w:w="477" w:type="pct"/>
            <w:shd w:val="clear" w:color="auto" w:fill="FFFFFF" w:themeFill="background1"/>
            <w:vAlign w:val="center"/>
          </w:tcPr>
          <w:p w14:paraId="255F23CF" w14:textId="77777777" w:rsidR="001851B9" w:rsidRPr="00410271"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c>
          <w:tcPr>
            <w:tcW w:w="476" w:type="pct"/>
            <w:shd w:val="clear" w:color="auto" w:fill="FFFFFF" w:themeFill="background1"/>
            <w:vAlign w:val="center"/>
          </w:tcPr>
          <w:p w14:paraId="4DED796A" w14:textId="77777777" w:rsidR="001851B9" w:rsidRPr="00410271"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r>
      <w:tr w:rsidR="001851B9" w:rsidRPr="00E4270E" w14:paraId="142A1439" w14:textId="77777777" w:rsidTr="00E5661E">
        <w:trPr>
          <w:trHeight w:val="567"/>
          <w:jc w:val="center"/>
        </w:trPr>
        <w:tc>
          <w:tcPr>
            <w:tcW w:w="3570" w:type="pct"/>
            <w:shd w:val="clear" w:color="auto" w:fill="FEFAF8"/>
            <w:vAlign w:val="center"/>
          </w:tcPr>
          <w:p w14:paraId="0388BA7F"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lastRenderedPageBreak/>
              <w:t>Βεβαιώσεις συντάξεων ΙΚΑ για φορολογική χρήση</w:t>
            </w:r>
          </w:p>
        </w:tc>
        <w:tc>
          <w:tcPr>
            <w:tcW w:w="477" w:type="pct"/>
            <w:shd w:val="clear" w:color="auto" w:fill="FFFFFF" w:themeFill="background1"/>
            <w:vAlign w:val="center"/>
          </w:tcPr>
          <w:p w14:paraId="2F674C57" w14:textId="77777777" w:rsidR="001851B9" w:rsidRPr="00410271"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c>
          <w:tcPr>
            <w:tcW w:w="477" w:type="pct"/>
            <w:shd w:val="clear" w:color="auto" w:fill="FFFFFF" w:themeFill="background1"/>
            <w:vAlign w:val="center"/>
          </w:tcPr>
          <w:p w14:paraId="28E873E8" w14:textId="77777777" w:rsidR="001851B9" w:rsidRPr="00410271"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c>
          <w:tcPr>
            <w:tcW w:w="476" w:type="pct"/>
            <w:shd w:val="clear" w:color="auto" w:fill="FFFFFF" w:themeFill="background1"/>
            <w:vAlign w:val="center"/>
          </w:tcPr>
          <w:p w14:paraId="78B35E00" w14:textId="77777777" w:rsidR="001851B9" w:rsidRPr="00410271"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r>
      <w:tr w:rsidR="001851B9" w:rsidRPr="00E4270E" w14:paraId="4E8C80EA" w14:textId="77777777" w:rsidTr="00E5661E">
        <w:trPr>
          <w:trHeight w:val="567"/>
          <w:jc w:val="center"/>
        </w:trPr>
        <w:tc>
          <w:tcPr>
            <w:tcW w:w="3570" w:type="pct"/>
            <w:shd w:val="clear" w:color="auto" w:fill="FEFAF8"/>
            <w:vAlign w:val="center"/>
          </w:tcPr>
          <w:p w14:paraId="2D5689AD"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Βεβαίωση οικογενειακών επιδομάτων για φορολογική χρήση</w:t>
            </w:r>
          </w:p>
        </w:tc>
        <w:tc>
          <w:tcPr>
            <w:tcW w:w="477" w:type="pct"/>
            <w:shd w:val="clear" w:color="auto" w:fill="FFFFFF" w:themeFill="background1"/>
            <w:vAlign w:val="center"/>
          </w:tcPr>
          <w:p w14:paraId="6BEC89D0" w14:textId="77777777" w:rsidR="001851B9" w:rsidRPr="002E3DBE"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c>
          <w:tcPr>
            <w:tcW w:w="477" w:type="pct"/>
            <w:shd w:val="clear" w:color="auto" w:fill="FFFFFF" w:themeFill="background1"/>
            <w:vAlign w:val="center"/>
          </w:tcPr>
          <w:p w14:paraId="6C6FD3D7" w14:textId="77777777" w:rsidR="001851B9" w:rsidRPr="002E3DBE"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c>
          <w:tcPr>
            <w:tcW w:w="476" w:type="pct"/>
            <w:shd w:val="clear" w:color="auto" w:fill="FFFFFF" w:themeFill="background1"/>
            <w:vAlign w:val="center"/>
          </w:tcPr>
          <w:p w14:paraId="191ED2DF" w14:textId="77777777" w:rsidR="001851B9" w:rsidRPr="002E3DBE"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r>
      <w:tr w:rsidR="001851B9" w:rsidRPr="00E4270E" w14:paraId="7228A930" w14:textId="77777777" w:rsidTr="00E5661E">
        <w:trPr>
          <w:trHeight w:val="567"/>
          <w:jc w:val="center"/>
        </w:trPr>
        <w:tc>
          <w:tcPr>
            <w:tcW w:w="3570" w:type="pct"/>
            <w:shd w:val="clear" w:color="auto" w:fill="FEFAF8"/>
            <w:vAlign w:val="center"/>
          </w:tcPr>
          <w:p w14:paraId="7F5F38E5"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Βεβαιώσεις συντάξεων ΟΓΑ για φορολογική χρήση</w:t>
            </w:r>
          </w:p>
        </w:tc>
        <w:tc>
          <w:tcPr>
            <w:tcW w:w="477" w:type="pct"/>
            <w:shd w:val="clear" w:color="auto" w:fill="FFFFFF" w:themeFill="background1"/>
            <w:vAlign w:val="center"/>
          </w:tcPr>
          <w:p w14:paraId="0316AF2B" w14:textId="77777777" w:rsidR="001851B9" w:rsidRPr="002E3DBE"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c>
          <w:tcPr>
            <w:tcW w:w="477" w:type="pct"/>
            <w:shd w:val="clear" w:color="auto" w:fill="FFFFFF" w:themeFill="background1"/>
            <w:vAlign w:val="center"/>
          </w:tcPr>
          <w:p w14:paraId="184AAF68" w14:textId="77777777" w:rsidR="001851B9" w:rsidRPr="002E3DBE"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c>
          <w:tcPr>
            <w:tcW w:w="476" w:type="pct"/>
            <w:shd w:val="clear" w:color="auto" w:fill="FFFFFF" w:themeFill="background1"/>
            <w:vAlign w:val="center"/>
          </w:tcPr>
          <w:p w14:paraId="0437F7C3" w14:textId="77777777" w:rsidR="001851B9" w:rsidRPr="002E3DBE"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r>
      <w:tr w:rsidR="001851B9" w:rsidRPr="00E4270E" w14:paraId="47352FDB" w14:textId="77777777" w:rsidTr="00E5661E">
        <w:trPr>
          <w:trHeight w:val="567"/>
          <w:jc w:val="center"/>
        </w:trPr>
        <w:tc>
          <w:tcPr>
            <w:tcW w:w="3570" w:type="pct"/>
            <w:shd w:val="clear" w:color="auto" w:fill="FEFAF8"/>
            <w:vAlign w:val="center"/>
          </w:tcPr>
          <w:p w14:paraId="1CEF7CDE"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Αποκλειστικές νοσοκόμες</w:t>
            </w:r>
          </w:p>
        </w:tc>
        <w:tc>
          <w:tcPr>
            <w:tcW w:w="477" w:type="pct"/>
            <w:shd w:val="clear" w:color="auto" w:fill="FFFFFF" w:themeFill="background1"/>
            <w:vAlign w:val="center"/>
          </w:tcPr>
          <w:p w14:paraId="2A960FD1" w14:textId="77777777" w:rsidR="001851B9" w:rsidRPr="002E3DBE"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w:t>
            </w:r>
          </w:p>
        </w:tc>
        <w:tc>
          <w:tcPr>
            <w:tcW w:w="477" w:type="pct"/>
            <w:shd w:val="clear" w:color="auto" w:fill="FFFFFF" w:themeFill="background1"/>
            <w:vAlign w:val="center"/>
          </w:tcPr>
          <w:p w14:paraId="59E97D1F" w14:textId="77777777" w:rsidR="001851B9" w:rsidRPr="002E3DBE"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w:t>
            </w:r>
          </w:p>
        </w:tc>
        <w:tc>
          <w:tcPr>
            <w:tcW w:w="476" w:type="pct"/>
            <w:shd w:val="clear" w:color="auto" w:fill="FFFFFF" w:themeFill="background1"/>
            <w:vAlign w:val="center"/>
          </w:tcPr>
          <w:p w14:paraId="6D71F0F1" w14:textId="77777777" w:rsidR="001851B9" w:rsidRPr="002E3DBE"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3</w:t>
            </w:r>
          </w:p>
        </w:tc>
      </w:tr>
      <w:tr w:rsidR="001851B9" w:rsidRPr="00E4270E" w14:paraId="719A7079" w14:textId="77777777" w:rsidTr="00E5661E">
        <w:trPr>
          <w:trHeight w:val="567"/>
          <w:jc w:val="center"/>
        </w:trPr>
        <w:tc>
          <w:tcPr>
            <w:tcW w:w="3570" w:type="pct"/>
            <w:shd w:val="clear" w:color="auto" w:fill="FEFAF8"/>
            <w:vAlign w:val="center"/>
          </w:tcPr>
          <w:p w14:paraId="5E79CA62"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Αίτηση για επίδομα ασθενείας</w:t>
            </w:r>
          </w:p>
        </w:tc>
        <w:tc>
          <w:tcPr>
            <w:tcW w:w="477" w:type="pct"/>
            <w:shd w:val="clear" w:color="auto" w:fill="FFFFFF" w:themeFill="background1"/>
            <w:vAlign w:val="center"/>
          </w:tcPr>
          <w:p w14:paraId="01560C0A" w14:textId="77777777" w:rsidR="001851B9" w:rsidRPr="00790F4A"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23</w:t>
            </w:r>
          </w:p>
        </w:tc>
        <w:tc>
          <w:tcPr>
            <w:tcW w:w="477" w:type="pct"/>
            <w:shd w:val="clear" w:color="auto" w:fill="FFFFFF" w:themeFill="background1"/>
            <w:vAlign w:val="center"/>
          </w:tcPr>
          <w:p w14:paraId="5D188777" w14:textId="77777777" w:rsidR="001851B9" w:rsidRPr="00790F4A"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35</w:t>
            </w:r>
          </w:p>
        </w:tc>
        <w:tc>
          <w:tcPr>
            <w:tcW w:w="476" w:type="pct"/>
            <w:shd w:val="clear" w:color="auto" w:fill="FFFFFF" w:themeFill="background1"/>
            <w:vAlign w:val="center"/>
          </w:tcPr>
          <w:p w14:paraId="1111C40A" w14:textId="77777777" w:rsidR="001851B9" w:rsidRPr="00790F4A"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15</w:t>
            </w:r>
          </w:p>
        </w:tc>
      </w:tr>
      <w:tr w:rsidR="001851B9" w:rsidRPr="00E4270E" w14:paraId="7B48F56E" w14:textId="77777777" w:rsidTr="00E5661E">
        <w:trPr>
          <w:trHeight w:val="567"/>
          <w:jc w:val="center"/>
        </w:trPr>
        <w:tc>
          <w:tcPr>
            <w:tcW w:w="3570" w:type="pct"/>
            <w:shd w:val="clear" w:color="auto" w:fill="FEFAF8"/>
            <w:vAlign w:val="center"/>
          </w:tcPr>
          <w:p w14:paraId="4CD9BEAD"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Βεβαιώσεις χρόνου ασφάλισης στο ΙΚΑ</w:t>
            </w:r>
          </w:p>
        </w:tc>
        <w:tc>
          <w:tcPr>
            <w:tcW w:w="477" w:type="pct"/>
            <w:shd w:val="clear" w:color="auto" w:fill="FFFFFF" w:themeFill="background1"/>
            <w:vAlign w:val="center"/>
          </w:tcPr>
          <w:p w14:paraId="5874E244" w14:textId="77777777" w:rsidR="001851B9" w:rsidRPr="00790F4A"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c>
          <w:tcPr>
            <w:tcW w:w="477" w:type="pct"/>
            <w:shd w:val="clear" w:color="auto" w:fill="FFFFFF" w:themeFill="background1"/>
            <w:vAlign w:val="center"/>
          </w:tcPr>
          <w:p w14:paraId="1719285E" w14:textId="77777777" w:rsidR="001851B9" w:rsidRPr="00790F4A"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c>
          <w:tcPr>
            <w:tcW w:w="476" w:type="pct"/>
            <w:shd w:val="clear" w:color="auto" w:fill="FFFFFF" w:themeFill="background1"/>
            <w:vAlign w:val="center"/>
          </w:tcPr>
          <w:p w14:paraId="3B2E5393" w14:textId="77777777" w:rsidR="001851B9" w:rsidRPr="00790F4A"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r>
      <w:tr w:rsidR="001851B9" w:rsidRPr="00E4270E" w14:paraId="34D140E0" w14:textId="77777777" w:rsidTr="00E5661E">
        <w:trPr>
          <w:trHeight w:val="567"/>
          <w:jc w:val="center"/>
        </w:trPr>
        <w:tc>
          <w:tcPr>
            <w:tcW w:w="3570" w:type="pct"/>
            <w:shd w:val="clear" w:color="auto" w:fill="FEFAF8"/>
            <w:vAlign w:val="center"/>
          </w:tcPr>
          <w:p w14:paraId="6D903641" w14:textId="77777777" w:rsidR="001851B9" w:rsidRPr="00E4270E" w:rsidRDefault="001851B9" w:rsidP="003437C4">
            <w:pPr>
              <w:spacing w:before="60" w:after="60" w:line="300" w:lineRule="auto"/>
              <w:ind w:left="142"/>
              <w:rPr>
                <w:rFonts w:ascii="Calibri" w:eastAsia="Times New Roman" w:hAnsi="Calibri" w:cs="Calibri"/>
                <w:color w:val="000000"/>
                <w:w w:val="102"/>
                <w:sz w:val="20"/>
                <w:szCs w:val="20"/>
                <w:lang w:eastAsia="el-GR"/>
              </w:rPr>
            </w:pPr>
            <w:r w:rsidRPr="00E4270E">
              <w:rPr>
                <w:rFonts w:ascii="Calibri" w:eastAsia="Times New Roman" w:hAnsi="Calibri" w:cs="Calibri"/>
                <w:color w:val="000000"/>
                <w:w w:val="102"/>
                <w:sz w:val="20"/>
                <w:szCs w:val="20"/>
                <w:lang w:eastAsia="el-GR"/>
              </w:rPr>
              <w:t>Πρόγραμμα παροχής χρηματικών βοηθημάτων και βραβείων σε πολύτεκνες μητέρες</w:t>
            </w:r>
          </w:p>
        </w:tc>
        <w:tc>
          <w:tcPr>
            <w:tcW w:w="477" w:type="pct"/>
            <w:shd w:val="clear" w:color="auto" w:fill="FFFFFF" w:themeFill="background1"/>
            <w:vAlign w:val="center"/>
          </w:tcPr>
          <w:p w14:paraId="507E50CD" w14:textId="77777777" w:rsidR="001851B9" w:rsidRPr="00790F4A"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c>
          <w:tcPr>
            <w:tcW w:w="477" w:type="pct"/>
            <w:shd w:val="clear" w:color="auto" w:fill="FFFFFF" w:themeFill="background1"/>
            <w:vAlign w:val="center"/>
          </w:tcPr>
          <w:p w14:paraId="18EEA59C" w14:textId="77777777" w:rsidR="001851B9" w:rsidRPr="00790F4A"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c>
          <w:tcPr>
            <w:tcW w:w="476" w:type="pct"/>
            <w:shd w:val="clear" w:color="auto" w:fill="FFFFFF" w:themeFill="background1"/>
            <w:vAlign w:val="center"/>
          </w:tcPr>
          <w:p w14:paraId="1654230C" w14:textId="77777777" w:rsidR="001851B9" w:rsidRPr="00790F4A"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r>
      <w:tr w:rsidR="001851B9" w:rsidRPr="00E4270E" w14:paraId="7B177D9E" w14:textId="77777777" w:rsidTr="00E5661E">
        <w:trPr>
          <w:trHeight w:val="567"/>
          <w:jc w:val="center"/>
        </w:trPr>
        <w:tc>
          <w:tcPr>
            <w:tcW w:w="3570" w:type="pct"/>
            <w:shd w:val="clear" w:color="auto" w:fill="FEFAF8"/>
            <w:vAlign w:val="center"/>
          </w:tcPr>
          <w:p w14:paraId="162252CC" w14:textId="77777777" w:rsidR="001851B9" w:rsidRPr="00E4270E" w:rsidRDefault="001851B9" w:rsidP="003437C4">
            <w:pPr>
              <w:spacing w:before="60" w:after="60" w:line="300" w:lineRule="auto"/>
              <w:ind w:left="142"/>
              <w:rPr>
                <w:rFonts w:ascii="Calibri" w:eastAsia="Times New Roman" w:hAnsi="Calibri" w:cs="Calibri"/>
                <w:color w:val="000000"/>
                <w:w w:val="102"/>
                <w:sz w:val="20"/>
                <w:lang w:eastAsia="el-GR"/>
              </w:rPr>
            </w:pPr>
            <w:r w:rsidRPr="00E4270E">
              <w:rPr>
                <w:rFonts w:ascii="Calibri" w:eastAsia="Times New Roman" w:hAnsi="Calibri" w:cs="Calibri"/>
                <w:color w:val="000000"/>
                <w:w w:val="102"/>
                <w:sz w:val="20"/>
                <w:szCs w:val="20"/>
                <w:lang w:eastAsia="el-GR"/>
              </w:rPr>
              <w:t>Επιδόματα ορεινών και μειονεκτικών περιοχών</w:t>
            </w:r>
          </w:p>
        </w:tc>
        <w:tc>
          <w:tcPr>
            <w:tcW w:w="477" w:type="pct"/>
            <w:shd w:val="clear" w:color="auto" w:fill="FFFFFF" w:themeFill="background1"/>
            <w:vAlign w:val="center"/>
          </w:tcPr>
          <w:p w14:paraId="3DCF1CEC" w14:textId="77777777" w:rsidR="001851B9" w:rsidRPr="00790F4A"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c>
          <w:tcPr>
            <w:tcW w:w="477" w:type="pct"/>
            <w:shd w:val="clear" w:color="auto" w:fill="FFFFFF" w:themeFill="background1"/>
            <w:vAlign w:val="center"/>
          </w:tcPr>
          <w:p w14:paraId="4D956825" w14:textId="77777777" w:rsidR="001851B9" w:rsidRPr="00790F4A"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c>
          <w:tcPr>
            <w:tcW w:w="476" w:type="pct"/>
            <w:shd w:val="clear" w:color="auto" w:fill="FFFFFF" w:themeFill="background1"/>
            <w:vAlign w:val="center"/>
          </w:tcPr>
          <w:p w14:paraId="77C9282F" w14:textId="77777777" w:rsidR="001851B9" w:rsidRPr="00790F4A" w:rsidRDefault="001851B9" w:rsidP="003437C4">
            <w:pPr>
              <w:spacing w:before="60" w:after="60" w:line="300" w:lineRule="auto"/>
              <w:jc w:val="center"/>
              <w:rPr>
                <w:rFonts w:ascii="Calibri" w:eastAsia="Times New Roman" w:hAnsi="Calibri" w:cs="Calibri"/>
                <w:b/>
                <w:bCs/>
                <w:color w:val="000000"/>
                <w:w w:val="102"/>
                <w:sz w:val="20"/>
                <w:szCs w:val="20"/>
                <w:lang w:val="en-US" w:eastAsia="el-GR"/>
              </w:rPr>
            </w:pPr>
            <w:r>
              <w:rPr>
                <w:rFonts w:ascii="Calibri" w:eastAsia="Times New Roman" w:hAnsi="Calibri" w:cs="Calibri"/>
                <w:b/>
                <w:bCs/>
                <w:color w:val="000000"/>
                <w:w w:val="102"/>
                <w:sz w:val="20"/>
                <w:szCs w:val="20"/>
                <w:lang w:val="en-US" w:eastAsia="el-GR"/>
              </w:rPr>
              <w:t>0</w:t>
            </w:r>
          </w:p>
        </w:tc>
      </w:tr>
      <w:tr w:rsidR="001851B9" w:rsidRPr="00E4270E" w14:paraId="16B2AFC4" w14:textId="77777777" w:rsidTr="00E5661E">
        <w:trPr>
          <w:trHeight w:val="567"/>
          <w:jc w:val="center"/>
        </w:trPr>
        <w:tc>
          <w:tcPr>
            <w:tcW w:w="3570" w:type="pct"/>
            <w:shd w:val="clear" w:color="auto" w:fill="FDF1E9"/>
            <w:noWrap/>
            <w:vAlign w:val="center"/>
            <w:hideMark/>
          </w:tcPr>
          <w:p w14:paraId="476C4879" w14:textId="77777777" w:rsidR="001851B9" w:rsidRPr="00E4270E" w:rsidRDefault="001851B9" w:rsidP="003437C4">
            <w:pPr>
              <w:spacing w:before="60" w:after="60" w:line="300" w:lineRule="auto"/>
              <w:jc w:val="right"/>
              <w:rPr>
                <w:rFonts w:ascii="Calibri" w:eastAsia="Times New Roman" w:hAnsi="Calibri" w:cs="Calibri"/>
                <w:b/>
                <w:w w:val="102"/>
                <w:lang w:eastAsia="el-GR"/>
              </w:rPr>
            </w:pPr>
            <w:r w:rsidRPr="00E4270E">
              <w:rPr>
                <w:rFonts w:ascii="Calibri" w:eastAsia="Times New Roman" w:hAnsi="Calibri" w:cs="Calibri"/>
                <w:b/>
                <w:w w:val="102"/>
                <w:lang w:eastAsia="el-GR"/>
              </w:rPr>
              <w:t>ΣΥΝΟΛΟ</w:t>
            </w:r>
          </w:p>
        </w:tc>
        <w:tc>
          <w:tcPr>
            <w:tcW w:w="477" w:type="pct"/>
            <w:shd w:val="clear" w:color="auto" w:fill="FDF1E9"/>
            <w:noWrap/>
            <w:vAlign w:val="center"/>
          </w:tcPr>
          <w:p w14:paraId="20251869" w14:textId="77777777" w:rsidR="001851B9" w:rsidRPr="00110090" w:rsidRDefault="001851B9" w:rsidP="003437C4">
            <w:pPr>
              <w:spacing w:before="60" w:after="60" w:line="300" w:lineRule="auto"/>
              <w:jc w:val="center"/>
              <w:rPr>
                <w:rFonts w:ascii="Calibri" w:eastAsia="Times New Roman" w:hAnsi="Calibri" w:cs="Calibri"/>
                <w:b/>
                <w:bCs/>
                <w:w w:val="102"/>
                <w:lang w:val="en-US" w:eastAsia="el-GR"/>
              </w:rPr>
            </w:pPr>
            <w:r>
              <w:rPr>
                <w:rFonts w:ascii="Calibri" w:eastAsia="Times New Roman" w:hAnsi="Calibri" w:cs="Calibri"/>
                <w:b/>
                <w:bCs/>
                <w:w w:val="102"/>
                <w:lang w:val="en-US" w:eastAsia="el-GR"/>
              </w:rPr>
              <w:t>20462</w:t>
            </w:r>
          </w:p>
        </w:tc>
        <w:tc>
          <w:tcPr>
            <w:tcW w:w="477" w:type="pct"/>
            <w:shd w:val="clear" w:color="auto" w:fill="FDF1E9"/>
            <w:noWrap/>
            <w:vAlign w:val="center"/>
          </w:tcPr>
          <w:p w14:paraId="4A262E70" w14:textId="77777777" w:rsidR="001851B9" w:rsidRPr="00A15F37" w:rsidRDefault="001851B9" w:rsidP="003437C4">
            <w:pPr>
              <w:spacing w:before="60" w:after="60" w:line="300" w:lineRule="auto"/>
              <w:jc w:val="center"/>
              <w:rPr>
                <w:rFonts w:ascii="Calibri" w:eastAsia="Times New Roman" w:hAnsi="Calibri" w:cs="Calibri"/>
                <w:b/>
                <w:bCs/>
                <w:w w:val="102"/>
                <w:lang w:val="en-US" w:eastAsia="el-GR"/>
              </w:rPr>
            </w:pPr>
            <w:r>
              <w:rPr>
                <w:rFonts w:ascii="Calibri" w:eastAsia="Times New Roman" w:hAnsi="Calibri" w:cs="Calibri"/>
                <w:b/>
                <w:bCs/>
                <w:w w:val="102"/>
                <w:lang w:val="en-US" w:eastAsia="el-GR"/>
              </w:rPr>
              <w:t>11424</w:t>
            </w:r>
          </w:p>
        </w:tc>
        <w:tc>
          <w:tcPr>
            <w:tcW w:w="476" w:type="pct"/>
            <w:shd w:val="clear" w:color="auto" w:fill="FDF1E9"/>
            <w:noWrap/>
            <w:vAlign w:val="center"/>
          </w:tcPr>
          <w:p w14:paraId="35D064AA" w14:textId="4FDB8A25" w:rsidR="001851B9" w:rsidRPr="00E4270E" w:rsidRDefault="001851B9" w:rsidP="003437C4">
            <w:pPr>
              <w:spacing w:before="60" w:after="60" w:line="300" w:lineRule="auto"/>
              <w:jc w:val="center"/>
              <w:rPr>
                <w:rFonts w:ascii="Calibri" w:eastAsia="Times New Roman" w:hAnsi="Calibri" w:cs="Calibri"/>
                <w:b/>
                <w:bCs/>
                <w:w w:val="102"/>
                <w:lang w:val="en-US" w:eastAsia="el-GR"/>
              </w:rPr>
            </w:pPr>
            <w:r>
              <w:rPr>
                <w:rFonts w:ascii="Calibri" w:eastAsia="Times New Roman" w:hAnsi="Calibri" w:cs="Calibri"/>
                <w:b/>
                <w:bCs/>
                <w:w w:val="102"/>
                <w:lang w:val="en-US" w:eastAsia="el-GR"/>
              </w:rPr>
              <w:t>9851</w:t>
            </w:r>
          </w:p>
        </w:tc>
      </w:tr>
    </w:tbl>
    <w:p w14:paraId="3E83B1BA" w14:textId="77777777" w:rsidR="00E5661E" w:rsidRPr="00E5661E" w:rsidRDefault="00E5661E" w:rsidP="00E5661E">
      <w:pPr>
        <w:tabs>
          <w:tab w:val="left" w:pos="1620"/>
        </w:tabs>
        <w:spacing w:before="120" w:line="300" w:lineRule="auto"/>
        <w:jc w:val="both"/>
        <w:rPr>
          <w:color w:val="595959" w:themeColor="text1" w:themeTint="A6"/>
          <w:spacing w:val="15"/>
          <w:w w:val="102"/>
          <w:sz w:val="20"/>
          <w:szCs w:val="20"/>
        </w:rPr>
      </w:pPr>
      <w:r w:rsidRPr="00E5661E">
        <w:rPr>
          <w:color w:val="595959" w:themeColor="text1" w:themeTint="A6"/>
          <w:spacing w:val="15"/>
          <w:w w:val="102"/>
          <w:sz w:val="20"/>
          <w:szCs w:val="20"/>
        </w:rPr>
        <w:t xml:space="preserve">Πηγή: Τμήμα Κέντρο Εξυπηρέτησης Πολιτών </w:t>
      </w:r>
    </w:p>
    <w:p w14:paraId="65BBB26F" w14:textId="77777777" w:rsidR="00EB4FAA" w:rsidRDefault="00EB4FAA" w:rsidP="00E5661E">
      <w:pPr>
        <w:rPr>
          <w:w w:val="102"/>
        </w:rPr>
      </w:pPr>
    </w:p>
    <w:p w14:paraId="16C601C0" w14:textId="77777777" w:rsidR="00EB4FAA" w:rsidRDefault="00EB4FAA" w:rsidP="00EB4FAA">
      <w:pPr>
        <w:rPr>
          <w:w w:val="102"/>
        </w:rPr>
      </w:pPr>
    </w:p>
    <w:p w14:paraId="7266E8AF" w14:textId="77777777" w:rsidR="00EB4FAA" w:rsidRDefault="00EB4FAA" w:rsidP="00EB4FAA">
      <w:pPr>
        <w:rPr>
          <w:w w:val="102"/>
        </w:rPr>
      </w:pPr>
    </w:p>
    <w:p w14:paraId="2F000086" w14:textId="77777777" w:rsidR="00EB4FAA" w:rsidRDefault="00EB4FAA" w:rsidP="00EB4FAA">
      <w:pPr>
        <w:rPr>
          <w:w w:val="102"/>
        </w:rPr>
      </w:pPr>
    </w:p>
    <w:p w14:paraId="3EEFC70F" w14:textId="77777777" w:rsidR="00EB4FAA" w:rsidRDefault="00EB4FAA" w:rsidP="00EB4FAA">
      <w:pPr>
        <w:rPr>
          <w:w w:val="102"/>
        </w:rPr>
      </w:pPr>
    </w:p>
    <w:p w14:paraId="176F716F" w14:textId="77777777" w:rsidR="00EB4FAA" w:rsidRDefault="00EB4FAA" w:rsidP="00EB4FAA">
      <w:pPr>
        <w:rPr>
          <w:w w:val="102"/>
        </w:rPr>
      </w:pPr>
    </w:p>
    <w:p w14:paraId="11CB129F" w14:textId="77777777" w:rsidR="004339A7" w:rsidRDefault="004339A7" w:rsidP="00EB4FAA">
      <w:pPr>
        <w:rPr>
          <w:w w:val="102"/>
        </w:rPr>
      </w:pPr>
    </w:p>
    <w:p w14:paraId="38F4823E" w14:textId="77777777" w:rsidR="004339A7" w:rsidRDefault="004339A7" w:rsidP="00EB4FAA">
      <w:pPr>
        <w:rPr>
          <w:w w:val="102"/>
        </w:rPr>
      </w:pPr>
    </w:p>
    <w:p w14:paraId="74F92CE3" w14:textId="77777777" w:rsidR="004339A7" w:rsidRDefault="004339A7" w:rsidP="00EB4FAA">
      <w:pPr>
        <w:rPr>
          <w:w w:val="102"/>
        </w:rPr>
      </w:pPr>
    </w:p>
    <w:p w14:paraId="141292FA" w14:textId="77777777" w:rsidR="004339A7" w:rsidRDefault="004339A7" w:rsidP="00EB4FAA">
      <w:pPr>
        <w:rPr>
          <w:w w:val="102"/>
        </w:rPr>
      </w:pPr>
    </w:p>
    <w:p w14:paraId="58C60CEC" w14:textId="77777777" w:rsidR="004339A7" w:rsidRDefault="004339A7" w:rsidP="00EB4FAA">
      <w:pPr>
        <w:rPr>
          <w:w w:val="102"/>
        </w:rPr>
      </w:pPr>
    </w:p>
    <w:p w14:paraId="02FE16A3" w14:textId="77777777" w:rsidR="004339A7" w:rsidRDefault="004339A7" w:rsidP="00EB4FAA">
      <w:pPr>
        <w:rPr>
          <w:w w:val="102"/>
        </w:rPr>
      </w:pPr>
    </w:p>
    <w:p w14:paraId="54F8D446" w14:textId="77777777" w:rsidR="004339A7" w:rsidRDefault="004339A7" w:rsidP="00EB4FAA">
      <w:pPr>
        <w:rPr>
          <w:w w:val="102"/>
        </w:rPr>
      </w:pPr>
    </w:p>
    <w:p w14:paraId="046C1491" w14:textId="77777777" w:rsidR="004339A7" w:rsidRDefault="004339A7" w:rsidP="00EB4FAA">
      <w:pPr>
        <w:rPr>
          <w:w w:val="102"/>
        </w:rPr>
      </w:pPr>
    </w:p>
    <w:p w14:paraId="4135231A" w14:textId="77777777" w:rsidR="004339A7" w:rsidRDefault="004339A7" w:rsidP="00EB4FAA">
      <w:pPr>
        <w:rPr>
          <w:w w:val="102"/>
        </w:rPr>
      </w:pPr>
    </w:p>
    <w:p w14:paraId="4612CAFA" w14:textId="2DA9ED4B" w:rsidR="00DB5B33" w:rsidRPr="004F2194" w:rsidRDefault="00DB5B33" w:rsidP="00DB5B33">
      <w:pPr>
        <w:spacing w:line="259" w:lineRule="auto"/>
        <w:jc w:val="center"/>
        <w:rPr>
          <w:b/>
          <w:bCs/>
          <w:sz w:val="28"/>
          <w:szCs w:val="28"/>
        </w:rPr>
      </w:pPr>
      <w:r w:rsidRPr="004F2194">
        <w:rPr>
          <w:b/>
          <w:bCs/>
          <w:sz w:val="28"/>
          <w:szCs w:val="28"/>
        </w:rPr>
        <w:lastRenderedPageBreak/>
        <w:t xml:space="preserve">Σύγχρονη Διοίκηση </w:t>
      </w:r>
      <w:r w:rsidR="003F12D9">
        <w:rPr>
          <w:b/>
          <w:bCs/>
          <w:sz w:val="28"/>
          <w:szCs w:val="28"/>
        </w:rPr>
        <w:t>-</w:t>
      </w:r>
      <w:r w:rsidRPr="004F2194">
        <w:rPr>
          <w:b/>
          <w:bCs/>
          <w:sz w:val="28"/>
          <w:szCs w:val="28"/>
        </w:rPr>
        <w:t xml:space="preserve"> Ενίσχυση Ανθρώπινου Δυναμικού</w:t>
      </w:r>
    </w:p>
    <w:p w14:paraId="5A01BB46" w14:textId="77777777" w:rsidR="00DB5B33" w:rsidRPr="009679A9" w:rsidRDefault="00DB5B33" w:rsidP="00DB5B33">
      <w:pPr>
        <w:spacing w:line="259" w:lineRule="auto"/>
        <w:jc w:val="center"/>
        <w:rPr>
          <w:b/>
          <w:bCs/>
          <w:sz w:val="28"/>
          <w:szCs w:val="28"/>
        </w:rPr>
      </w:pPr>
      <w:r w:rsidRPr="009679A9">
        <w:rPr>
          <w:b/>
          <w:bCs/>
          <w:i/>
          <w:iCs/>
          <w:sz w:val="28"/>
          <w:szCs w:val="28"/>
        </w:rPr>
        <w:t>Οργανωτική αναβάθμιση, στόχευση στην αποτελεσματικότητα και στήριξη των εργαζομένων</w:t>
      </w:r>
    </w:p>
    <w:p w14:paraId="30CBDED1" w14:textId="2DBD32FE" w:rsidR="00736296" w:rsidRDefault="00736296" w:rsidP="00B04DBE">
      <w:pPr>
        <w:spacing w:before="80" w:after="80"/>
        <w:rPr>
          <w:w w:val="102"/>
        </w:rPr>
      </w:pPr>
      <w:r>
        <w:rPr>
          <w:noProof/>
          <w:w w:val="102"/>
        </w:rPr>
        <w:drawing>
          <wp:inline distT="0" distB="0" distL="0" distR="0" wp14:anchorId="4E5A0E1E" wp14:editId="6B7257DE">
            <wp:extent cx="5567474" cy="7475855"/>
            <wp:effectExtent l="57150" t="0" r="52705" b="0"/>
            <wp:docPr id="474904908" name="Διάγραμμα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0415A52B" w14:textId="5F3C4ED8" w:rsidR="006A5EF9" w:rsidRPr="006C5425" w:rsidRDefault="006A5EF9" w:rsidP="004339A7">
      <w:pPr>
        <w:pStyle w:val="1"/>
        <w:shd w:val="clear" w:color="auto" w:fill="DEEAF6" w:themeFill="accent5" w:themeFillTint="33"/>
        <w:spacing w:after="360" w:line="300" w:lineRule="auto"/>
        <w:jc w:val="center"/>
        <w:rPr>
          <w:rFonts w:cstheme="minorHAnsi"/>
          <w:b/>
          <w:w w:val="102"/>
          <w:sz w:val="32"/>
          <w:szCs w:val="32"/>
        </w:rPr>
      </w:pPr>
      <w:bookmarkStart w:id="50" w:name="_Toc203553151"/>
      <w:r w:rsidRPr="006C5425">
        <w:rPr>
          <w:rFonts w:cstheme="minorHAnsi"/>
          <w:b/>
          <w:w w:val="102"/>
          <w:sz w:val="32"/>
          <w:szCs w:val="32"/>
        </w:rPr>
        <w:lastRenderedPageBreak/>
        <w:t>Διεύθυνση Οικονομικών</w:t>
      </w:r>
      <w:bookmarkEnd w:id="50"/>
      <w:r w:rsidRPr="006C5425">
        <w:rPr>
          <w:rFonts w:cstheme="minorHAnsi"/>
          <w:b/>
          <w:w w:val="102"/>
          <w:sz w:val="32"/>
          <w:szCs w:val="32"/>
        </w:rPr>
        <w:t xml:space="preserve"> </w:t>
      </w:r>
    </w:p>
    <w:p w14:paraId="729F109A" w14:textId="542DFEDE" w:rsidR="006A5EF9" w:rsidRDefault="0051699F" w:rsidP="00A53F91">
      <w:pPr>
        <w:spacing w:line="300" w:lineRule="auto"/>
        <w:jc w:val="both"/>
      </w:pPr>
      <w:r w:rsidRPr="0051699F">
        <w:t xml:space="preserve">Η Διεύθυνση Οικονομικών Υπηρεσιών είναι αρμόδια για τη διαχείριση και τον έλεγχο του οικονομικού προγραμματισμού, διασφαλίζοντας την αποτελεσματική τήρηση των οικονομικών προγραμμάτων, τη σωστή απεικόνιση των οικονομικών πράξεων, καθώς και τη διαχείριση των εσόδων και δαπανών του </w:t>
      </w:r>
      <w:r w:rsidR="008D7A8A">
        <w:t>Δήμου</w:t>
      </w:r>
      <w:r w:rsidRPr="0051699F">
        <w:t>. Παράλληλα, μεριμνά για την αξιοποίηση της δημοτικής περιουσίας.</w:t>
      </w:r>
    </w:p>
    <w:p w14:paraId="273F37EE" w14:textId="77777777" w:rsidR="00CF71EC" w:rsidRPr="005C79BC" w:rsidRDefault="00CF71EC" w:rsidP="00CF71EC">
      <w:pPr>
        <w:pStyle w:val="2"/>
        <w:spacing w:before="360" w:after="360"/>
        <w:jc w:val="center"/>
        <w:rPr>
          <w:b/>
          <w:bCs/>
          <w:w w:val="102"/>
          <w:sz w:val="28"/>
          <w:szCs w:val="28"/>
        </w:rPr>
      </w:pPr>
      <w:bookmarkStart w:id="51" w:name="_Toc108181216"/>
      <w:bookmarkStart w:id="52" w:name="_Toc203553152"/>
      <w:r w:rsidRPr="005C79BC">
        <w:rPr>
          <w:b/>
          <w:bCs/>
          <w:w w:val="102"/>
          <w:sz w:val="28"/>
          <w:szCs w:val="28"/>
        </w:rPr>
        <w:t>Τμήμα Προϋπολογισμού, Λογιστηρίου &amp; Προμηθειών</w:t>
      </w:r>
      <w:bookmarkEnd w:id="51"/>
      <w:bookmarkEnd w:id="52"/>
    </w:p>
    <w:p w14:paraId="3F5173C3" w14:textId="659A372E" w:rsidR="00CF71EC" w:rsidRPr="00191909" w:rsidRDefault="00CF71EC" w:rsidP="00CF71EC">
      <w:pPr>
        <w:spacing w:line="300" w:lineRule="auto"/>
        <w:jc w:val="both"/>
        <w:rPr>
          <w:i/>
          <w:iCs/>
          <w:w w:val="102"/>
        </w:rPr>
      </w:pPr>
      <w:r w:rsidRPr="00191909">
        <w:rPr>
          <w:i/>
          <w:iCs/>
          <w:w w:val="102"/>
        </w:rPr>
        <w:t xml:space="preserve">Το Τμήμα Προϋπολογισμού Λογιστηρίου και Προμηθειών είναι αρμόδιο για τα θέματα που αφορούν στον Π/Υ και την οικονομική πληροφόρηση, την τήρηση του συστήματος λογιστικής απεικόνισης των οικονομικών πράξεων του </w:t>
      </w:r>
      <w:r w:rsidR="008D7A8A" w:rsidRPr="00191909">
        <w:rPr>
          <w:i/>
          <w:iCs/>
          <w:w w:val="102"/>
        </w:rPr>
        <w:t>Δήμου</w:t>
      </w:r>
      <w:r w:rsidRPr="00191909">
        <w:rPr>
          <w:i/>
          <w:iCs/>
          <w:w w:val="102"/>
        </w:rPr>
        <w:t xml:space="preserve"> και τις λογιστικές διαδικασίες που προβλέπει η νομοθεσία καθώς και για τα θέματα προμηθειών και αποθήκης.</w:t>
      </w:r>
    </w:p>
    <w:p w14:paraId="32D2D290" w14:textId="1EAC4D01" w:rsidR="00CF71EC" w:rsidRDefault="00CF71EC" w:rsidP="00CF71EC">
      <w:pPr>
        <w:spacing w:line="300" w:lineRule="auto"/>
        <w:jc w:val="both"/>
      </w:pPr>
      <w:r>
        <w:t xml:space="preserve">Στο </w:t>
      </w:r>
      <w:r w:rsidR="00C1736A">
        <w:t xml:space="preserve">πλαίσιο των αρμοδιοτήτων </w:t>
      </w:r>
      <w:r w:rsidR="00516E66">
        <w:t xml:space="preserve">υλοποιήθηκαν </w:t>
      </w:r>
      <w:r>
        <w:t>τα εξής:</w:t>
      </w:r>
    </w:p>
    <w:p w14:paraId="5CE4A62B" w14:textId="77777777" w:rsidR="00CF71EC" w:rsidRPr="00CC4D5E" w:rsidRDefault="00CF71EC" w:rsidP="00CF71EC">
      <w:pPr>
        <w:pStyle w:val="3"/>
        <w:spacing w:before="240" w:after="240"/>
        <w:rPr>
          <w:rFonts w:cstheme="minorHAnsi"/>
        </w:rPr>
      </w:pPr>
      <w:bookmarkStart w:id="53" w:name="_Toc203553153"/>
      <w:r w:rsidRPr="00CC4D5E">
        <w:rPr>
          <w:rFonts w:cstheme="minorHAnsi"/>
        </w:rPr>
        <w:t>Α. Ψηφιακός Μετασχηματισμός και βελτίωση εσωτερικών διαδικασιών</w:t>
      </w:r>
      <w:bookmarkEnd w:id="53"/>
      <w:r w:rsidRPr="00CC4D5E">
        <w:rPr>
          <w:rFonts w:cstheme="minorHAnsi"/>
        </w:rPr>
        <w:t xml:space="preserve"> </w:t>
      </w:r>
    </w:p>
    <w:p w14:paraId="7793CA62" w14:textId="297D728D" w:rsidR="00CF71EC" w:rsidRPr="00D05550" w:rsidRDefault="00CF71EC">
      <w:pPr>
        <w:numPr>
          <w:ilvl w:val="0"/>
          <w:numId w:val="31"/>
        </w:numPr>
        <w:spacing w:line="300" w:lineRule="auto"/>
        <w:ind w:left="357" w:hanging="357"/>
        <w:jc w:val="both"/>
      </w:pPr>
      <w:r w:rsidRPr="00D05550">
        <w:t>Εφαρμογή Συστήματος Διοίκησης μέσω Στόχων (ΔΜΣ), προσανατολισμένου στη συνεχή βελτίωση της ποιότητας και της αποτελεσματικότητας των παρεχόμενων υπηρεσιών</w:t>
      </w:r>
      <w:r w:rsidR="007616B1">
        <w:t>.</w:t>
      </w:r>
    </w:p>
    <w:p w14:paraId="4AC7A0E1" w14:textId="4CA061FD" w:rsidR="00CF71EC" w:rsidRPr="00515062" w:rsidRDefault="00CF71EC">
      <w:pPr>
        <w:pStyle w:val="a6"/>
        <w:numPr>
          <w:ilvl w:val="0"/>
          <w:numId w:val="31"/>
        </w:numPr>
        <w:spacing w:line="300" w:lineRule="auto"/>
        <w:ind w:left="357" w:hanging="357"/>
        <w:contextualSpacing w:val="0"/>
        <w:jc w:val="both"/>
        <w:rPr>
          <w:rFonts w:cstheme="minorHAnsi"/>
          <w:w w:val="102"/>
        </w:rPr>
      </w:pPr>
      <w:r>
        <w:rPr>
          <w:rFonts w:cstheme="minorHAnsi"/>
          <w:color w:val="000000" w:themeColor="text1"/>
          <w:w w:val="102"/>
          <w:kern w:val="0"/>
        </w:rPr>
        <w:t xml:space="preserve">Χρήση της ηλεκτρονικής πλατφόρμας «Εθνικό Σύστημα Ηλεκτρονικών Δημοσίων Συμβάσεων», για την εξασφάλιση </w:t>
      </w:r>
      <w:r w:rsidRPr="005C7DCF">
        <w:rPr>
          <w:rFonts w:cstheme="minorHAnsi"/>
          <w:color w:val="000000" w:themeColor="text1"/>
          <w:w w:val="102"/>
          <w:kern w:val="0"/>
        </w:rPr>
        <w:t>διαφάνεια</w:t>
      </w:r>
      <w:r>
        <w:rPr>
          <w:rFonts w:cstheme="minorHAnsi"/>
          <w:color w:val="000000" w:themeColor="text1"/>
          <w:w w:val="102"/>
          <w:kern w:val="0"/>
        </w:rPr>
        <w:t>ς</w:t>
      </w:r>
      <w:r w:rsidRPr="005C7DCF">
        <w:rPr>
          <w:rFonts w:cstheme="minorHAnsi"/>
          <w:color w:val="000000" w:themeColor="text1"/>
          <w:w w:val="102"/>
          <w:kern w:val="0"/>
        </w:rPr>
        <w:t>, ισοτιμία</w:t>
      </w:r>
      <w:r>
        <w:rPr>
          <w:rFonts w:cstheme="minorHAnsi"/>
          <w:color w:val="000000" w:themeColor="text1"/>
          <w:w w:val="102"/>
          <w:kern w:val="0"/>
        </w:rPr>
        <w:t xml:space="preserve">ς και </w:t>
      </w:r>
      <w:r w:rsidRPr="005C7DCF">
        <w:rPr>
          <w:rFonts w:cstheme="minorHAnsi"/>
          <w:color w:val="000000" w:themeColor="text1"/>
          <w:w w:val="102"/>
          <w:kern w:val="0"/>
        </w:rPr>
        <w:t>αποδοτικότητα</w:t>
      </w:r>
      <w:r>
        <w:rPr>
          <w:rFonts w:cstheme="minorHAnsi"/>
          <w:color w:val="000000" w:themeColor="text1"/>
          <w:w w:val="102"/>
          <w:kern w:val="0"/>
        </w:rPr>
        <w:t xml:space="preserve">ς </w:t>
      </w:r>
      <w:r w:rsidRPr="005C7DCF">
        <w:rPr>
          <w:rFonts w:cstheme="minorHAnsi"/>
          <w:color w:val="000000" w:themeColor="text1"/>
          <w:w w:val="102"/>
          <w:kern w:val="0"/>
        </w:rPr>
        <w:t xml:space="preserve">στις διαδικασίες ανάθεσης </w:t>
      </w:r>
      <w:r>
        <w:rPr>
          <w:rFonts w:cstheme="minorHAnsi"/>
          <w:color w:val="000000" w:themeColor="text1"/>
          <w:w w:val="102"/>
          <w:kern w:val="0"/>
        </w:rPr>
        <w:t>δημοσίων συμβάσεων</w:t>
      </w:r>
      <w:r w:rsidR="007616B1">
        <w:rPr>
          <w:rFonts w:cstheme="minorHAnsi"/>
          <w:color w:val="000000" w:themeColor="text1"/>
          <w:w w:val="102"/>
          <w:kern w:val="0"/>
        </w:rPr>
        <w:t>.</w:t>
      </w:r>
    </w:p>
    <w:p w14:paraId="6773A8BC" w14:textId="3FDC0DC9" w:rsidR="00CF71EC" w:rsidRPr="00850697" w:rsidRDefault="00CF71EC">
      <w:pPr>
        <w:pStyle w:val="a6"/>
        <w:numPr>
          <w:ilvl w:val="0"/>
          <w:numId w:val="31"/>
        </w:numPr>
        <w:spacing w:line="300" w:lineRule="auto"/>
        <w:ind w:left="357" w:hanging="357"/>
        <w:contextualSpacing w:val="0"/>
        <w:jc w:val="both"/>
        <w:rPr>
          <w:rFonts w:cstheme="minorHAnsi"/>
          <w:color w:val="000000" w:themeColor="text1"/>
          <w:w w:val="102"/>
          <w:kern w:val="0"/>
        </w:rPr>
      </w:pPr>
      <w:r w:rsidRPr="00850697">
        <w:rPr>
          <w:rFonts w:cstheme="minorHAnsi"/>
          <w:color w:val="000000" w:themeColor="text1"/>
          <w:w w:val="102"/>
          <w:kern w:val="0"/>
        </w:rPr>
        <w:t>Χρήση της ηλεκτρονικής πλατφόρμας ΚΗΜΔΗΣ «Κεντρικό Ηλεκτρονικό Μητρώο Δημοσίων Συμβάσεων»</w:t>
      </w:r>
      <w:r w:rsidR="007616B1">
        <w:rPr>
          <w:rFonts w:cstheme="minorHAnsi"/>
          <w:color w:val="000000" w:themeColor="text1"/>
          <w:w w:val="102"/>
          <w:kern w:val="0"/>
        </w:rPr>
        <w:t>.</w:t>
      </w:r>
    </w:p>
    <w:p w14:paraId="5B1D1BB2" w14:textId="7809C0EB" w:rsidR="00CF71EC" w:rsidRPr="00850697" w:rsidRDefault="00CF71EC">
      <w:pPr>
        <w:pStyle w:val="a6"/>
        <w:numPr>
          <w:ilvl w:val="0"/>
          <w:numId w:val="31"/>
        </w:numPr>
        <w:spacing w:line="300" w:lineRule="auto"/>
        <w:ind w:left="357" w:hanging="357"/>
        <w:contextualSpacing w:val="0"/>
        <w:jc w:val="both"/>
        <w:rPr>
          <w:rFonts w:cstheme="minorHAnsi"/>
          <w:color w:val="000000" w:themeColor="text1"/>
          <w:w w:val="102"/>
          <w:kern w:val="0"/>
        </w:rPr>
      </w:pPr>
      <w:r w:rsidRPr="00850697">
        <w:rPr>
          <w:rFonts w:cstheme="minorHAnsi"/>
          <w:color w:val="000000" w:themeColor="text1"/>
          <w:w w:val="102"/>
          <w:kern w:val="0"/>
        </w:rPr>
        <w:t>Χρήση της ηλεκτρονικής πλατφόρμας «Πρόγραμμα Διαύγεια»</w:t>
      </w:r>
      <w:r w:rsidR="007616B1">
        <w:rPr>
          <w:rFonts w:cstheme="minorHAnsi"/>
          <w:color w:val="000000" w:themeColor="text1"/>
          <w:w w:val="102"/>
          <w:kern w:val="0"/>
        </w:rPr>
        <w:t>.</w:t>
      </w:r>
    </w:p>
    <w:p w14:paraId="06BC6EFC" w14:textId="293ADC9A" w:rsidR="00CF71EC" w:rsidRPr="00850697" w:rsidRDefault="00CF71EC">
      <w:pPr>
        <w:pStyle w:val="a6"/>
        <w:numPr>
          <w:ilvl w:val="0"/>
          <w:numId w:val="31"/>
        </w:numPr>
        <w:spacing w:line="300" w:lineRule="auto"/>
        <w:ind w:left="357" w:hanging="357"/>
        <w:contextualSpacing w:val="0"/>
        <w:jc w:val="both"/>
        <w:rPr>
          <w:rFonts w:cstheme="minorHAnsi"/>
          <w:color w:val="000000" w:themeColor="text1"/>
          <w:w w:val="102"/>
          <w:kern w:val="0"/>
        </w:rPr>
      </w:pPr>
      <w:r w:rsidRPr="00850697">
        <w:rPr>
          <w:rFonts w:cstheme="minorHAnsi"/>
          <w:color w:val="000000" w:themeColor="text1"/>
          <w:w w:val="102"/>
          <w:kern w:val="0"/>
        </w:rPr>
        <w:t xml:space="preserve">Χρήση της ηλεκτρονικής πλατφόρμας </w:t>
      </w:r>
      <w:proofErr w:type="spellStart"/>
      <w:r w:rsidRPr="00850697">
        <w:rPr>
          <w:rFonts w:cstheme="minorHAnsi"/>
          <w:color w:val="000000" w:themeColor="text1"/>
          <w:w w:val="102"/>
          <w:kern w:val="0"/>
        </w:rPr>
        <w:t>Ted</w:t>
      </w:r>
      <w:proofErr w:type="spellEnd"/>
      <w:r w:rsidRPr="00850697">
        <w:rPr>
          <w:rFonts w:cstheme="minorHAnsi"/>
          <w:color w:val="000000" w:themeColor="text1"/>
          <w:w w:val="102"/>
          <w:kern w:val="0"/>
        </w:rPr>
        <w:t xml:space="preserve"> - eNotices2 «Ανακοινώσεις δημοσίων συμβάσεων ως ηλεκτρονικά έντυπα (</w:t>
      </w:r>
      <w:proofErr w:type="spellStart"/>
      <w:r w:rsidRPr="00850697">
        <w:rPr>
          <w:rFonts w:cstheme="minorHAnsi"/>
          <w:color w:val="000000" w:themeColor="text1"/>
          <w:w w:val="102"/>
          <w:kern w:val="0"/>
        </w:rPr>
        <w:t>eForms</w:t>
      </w:r>
      <w:proofErr w:type="spellEnd"/>
      <w:r w:rsidRPr="00850697">
        <w:rPr>
          <w:rFonts w:cstheme="minorHAnsi"/>
          <w:color w:val="000000" w:themeColor="text1"/>
          <w:w w:val="102"/>
          <w:kern w:val="0"/>
        </w:rPr>
        <w:t>)», της Ευρωπαϊκής Ένωσης</w:t>
      </w:r>
      <w:r w:rsidR="007616B1">
        <w:rPr>
          <w:rFonts w:cstheme="minorHAnsi"/>
          <w:color w:val="000000" w:themeColor="text1"/>
          <w:w w:val="102"/>
          <w:kern w:val="0"/>
        </w:rPr>
        <w:t>.</w:t>
      </w:r>
    </w:p>
    <w:p w14:paraId="05FA5B91" w14:textId="77777777" w:rsidR="00CF71EC" w:rsidRPr="00CC4D5E" w:rsidRDefault="00CF71EC" w:rsidP="00A53F91">
      <w:pPr>
        <w:pStyle w:val="3"/>
        <w:spacing w:before="120" w:after="240"/>
        <w:rPr>
          <w:rFonts w:cstheme="minorHAnsi"/>
        </w:rPr>
      </w:pPr>
      <w:bookmarkStart w:id="54" w:name="_Toc203553154"/>
      <w:r w:rsidRPr="00CC4D5E">
        <w:rPr>
          <w:rFonts w:cstheme="minorHAnsi"/>
        </w:rPr>
        <w:lastRenderedPageBreak/>
        <w:t>Β. Προϋπολογισμός και Ολοκληρωμένο Πλαίσιο Δράσης</w:t>
      </w:r>
      <w:bookmarkEnd w:id="54"/>
      <w:r w:rsidRPr="00CC4D5E">
        <w:rPr>
          <w:rFonts w:cstheme="minorHAnsi"/>
        </w:rPr>
        <w:t xml:space="preserve"> </w:t>
      </w:r>
    </w:p>
    <w:p w14:paraId="70978EFB" w14:textId="267FDD26" w:rsidR="00CF71EC" w:rsidRPr="00AB00B1" w:rsidRDefault="00CF71EC">
      <w:pPr>
        <w:pStyle w:val="a6"/>
        <w:numPr>
          <w:ilvl w:val="0"/>
          <w:numId w:val="28"/>
        </w:numPr>
        <w:spacing w:line="300" w:lineRule="auto"/>
        <w:ind w:left="357" w:hanging="357"/>
        <w:contextualSpacing w:val="0"/>
        <w:jc w:val="both"/>
        <w:rPr>
          <w:lang w:eastAsia="el-GR"/>
        </w:rPr>
      </w:pPr>
      <w:r w:rsidRPr="00AB00B1">
        <w:rPr>
          <w:lang w:eastAsia="el-GR"/>
        </w:rPr>
        <w:t xml:space="preserve">Κατάρτιση του ετήσιου προϋπολογισμού, σε συνεργασία με όλες τις υπηρεσίες του </w:t>
      </w:r>
      <w:r w:rsidR="008D7A8A">
        <w:rPr>
          <w:lang w:eastAsia="el-GR"/>
        </w:rPr>
        <w:t>Δήμου</w:t>
      </w:r>
      <w:r w:rsidRPr="00AB00B1">
        <w:rPr>
          <w:lang w:eastAsia="el-GR"/>
        </w:rPr>
        <w:t>, με σκοπό τη συγκέντρωση και αξιολόγηση των απαραίτητων οικονομικών στοιχείων, σύμφωνα με τις ισχύουσες οδηγίες και κατευθύνσεις</w:t>
      </w:r>
      <w:r w:rsidR="007616B1">
        <w:rPr>
          <w:lang w:eastAsia="el-GR"/>
        </w:rPr>
        <w:t>.</w:t>
      </w:r>
    </w:p>
    <w:p w14:paraId="01553410" w14:textId="38120613" w:rsidR="00CF71EC" w:rsidRPr="00AB00B1" w:rsidRDefault="00CF71EC">
      <w:pPr>
        <w:pStyle w:val="a6"/>
        <w:numPr>
          <w:ilvl w:val="0"/>
          <w:numId w:val="28"/>
        </w:numPr>
        <w:spacing w:line="300" w:lineRule="auto"/>
        <w:ind w:left="357" w:hanging="357"/>
        <w:contextualSpacing w:val="0"/>
        <w:jc w:val="both"/>
        <w:rPr>
          <w:lang w:eastAsia="el-GR"/>
        </w:rPr>
      </w:pPr>
      <w:r w:rsidRPr="00AB00B1">
        <w:rPr>
          <w:lang w:eastAsia="el-GR"/>
        </w:rPr>
        <w:t xml:space="preserve">Καταχώρηση και παρακολούθηση των οικονομικών πράξεων μέσω του διπλογραφικού λογιστικού συστήματος, διασφαλίζοντας τη διαφάνεια, τη νομιμότητα και την ακρίβεια στην αποτύπωση των συναλλαγών του </w:t>
      </w:r>
      <w:r w:rsidR="008D7A8A">
        <w:rPr>
          <w:lang w:eastAsia="el-GR"/>
        </w:rPr>
        <w:t>Δήμου</w:t>
      </w:r>
      <w:r w:rsidR="007616B1">
        <w:rPr>
          <w:lang w:eastAsia="el-GR"/>
        </w:rPr>
        <w:t>.</w:t>
      </w:r>
    </w:p>
    <w:p w14:paraId="3CBB0D79" w14:textId="72DD8A5D" w:rsidR="00CF71EC" w:rsidRPr="00AB00B1" w:rsidRDefault="00CF71EC">
      <w:pPr>
        <w:pStyle w:val="a6"/>
        <w:numPr>
          <w:ilvl w:val="0"/>
          <w:numId w:val="28"/>
        </w:numPr>
        <w:spacing w:line="300" w:lineRule="auto"/>
        <w:ind w:left="357" w:hanging="357"/>
        <w:contextualSpacing w:val="0"/>
        <w:jc w:val="both"/>
        <w:rPr>
          <w:lang w:eastAsia="el-GR"/>
        </w:rPr>
      </w:pPr>
      <w:r w:rsidRPr="00AB00B1">
        <w:rPr>
          <w:lang w:eastAsia="el-GR"/>
        </w:rPr>
        <w:t>Παρακολούθηση της εκτέλεσης του εγκεκριμένου προϋπολογισμού, καθώς και σύνταξη των απαιτούμενων αναμορφώσεων, προκειμένου να ανταποκρίνεται στις πραγματικές ανάγκες και μεταβολές των δημοτικών υπηρεσιών καθ’ όλη τη διάρκεια του οικονομικού έτους</w:t>
      </w:r>
      <w:r w:rsidR="007616B1">
        <w:rPr>
          <w:lang w:eastAsia="el-GR"/>
        </w:rPr>
        <w:t>.</w:t>
      </w:r>
    </w:p>
    <w:p w14:paraId="6F00B59E" w14:textId="2D7E7A82" w:rsidR="00CF71EC" w:rsidRPr="00560F41" w:rsidRDefault="00CF71EC">
      <w:pPr>
        <w:pStyle w:val="a6"/>
        <w:numPr>
          <w:ilvl w:val="0"/>
          <w:numId w:val="28"/>
        </w:numPr>
        <w:spacing w:line="300" w:lineRule="auto"/>
        <w:ind w:left="357" w:hanging="357"/>
        <w:contextualSpacing w:val="0"/>
        <w:jc w:val="both"/>
        <w:rPr>
          <w:lang w:eastAsia="el-GR"/>
        </w:rPr>
      </w:pPr>
      <w:r w:rsidRPr="00AB00B1">
        <w:rPr>
          <w:w w:val="102"/>
        </w:rPr>
        <w:t xml:space="preserve">Σύνταξη Ολοκληρωμένου Πλαισίου Δράσης του </w:t>
      </w:r>
      <w:r w:rsidR="008D7A8A">
        <w:rPr>
          <w:w w:val="102"/>
        </w:rPr>
        <w:t>Δήμου</w:t>
      </w:r>
      <w:r w:rsidRPr="00AB00B1">
        <w:rPr>
          <w:w w:val="102"/>
        </w:rPr>
        <w:t xml:space="preserve"> έτους</w:t>
      </w:r>
      <w:r w:rsidR="00191909">
        <w:rPr>
          <w:w w:val="102"/>
        </w:rPr>
        <w:t>.</w:t>
      </w:r>
    </w:p>
    <w:p w14:paraId="094471D4" w14:textId="77777777" w:rsidR="00CF71EC" w:rsidRPr="00CC4D5E" w:rsidRDefault="00CF71EC" w:rsidP="00CF71EC">
      <w:pPr>
        <w:pStyle w:val="3"/>
        <w:spacing w:before="240" w:after="240"/>
        <w:rPr>
          <w:rFonts w:cstheme="minorHAnsi"/>
          <w:w w:val="102"/>
        </w:rPr>
      </w:pPr>
      <w:bookmarkStart w:id="55" w:name="_Toc108181218"/>
      <w:bookmarkStart w:id="56" w:name="_Toc203553155"/>
      <w:r w:rsidRPr="00CC4D5E">
        <w:rPr>
          <w:rFonts w:cstheme="minorHAnsi"/>
          <w:w w:val="102"/>
        </w:rPr>
        <w:t>Γ. Απολογιστικά Στοιχεία και Ισολογισμός</w:t>
      </w:r>
      <w:bookmarkEnd w:id="55"/>
      <w:bookmarkEnd w:id="56"/>
      <w:r w:rsidRPr="00CC4D5E">
        <w:rPr>
          <w:rFonts w:cstheme="minorHAnsi"/>
          <w:w w:val="102"/>
        </w:rPr>
        <w:t xml:space="preserve"> </w:t>
      </w:r>
    </w:p>
    <w:p w14:paraId="21CF7635" w14:textId="40936D86" w:rsidR="00CF71EC" w:rsidRPr="00CF0399" w:rsidRDefault="00CF71EC">
      <w:pPr>
        <w:pStyle w:val="a6"/>
        <w:numPr>
          <w:ilvl w:val="0"/>
          <w:numId w:val="174"/>
        </w:numPr>
        <w:spacing w:line="300" w:lineRule="auto"/>
        <w:ind w:left="357" w:hanging="357"/>
        <w:contextualSpacing w:val="0"/>
        <w:jc w:val="both"/>
        <w:rPr>
          <w:w w:val="102"/>
        </w:rPr>
      </w:pPr>
      <w:r w:rsidRPr="00CF0399">
        <w:rPr>
          <w:w w:val="102"/>
        </w:rPr>
        <w:t>Σύνταξη και υποβολή στα αρμόδια όργανα των οικονομικών απολογιστικών στοιχείων ετών 2022, 2023 και 2024</w:t>
      </w:r>
      <w:r w:rsidR="007616B1">
        <w:rPr>
          <w:w w:val="102"/>
        </w:rPr>
        <w:t>.</w:t>
      </w:r>
    </w:p>
    <w:p w14:paraId="2EF69ED4" w14:textId="522DC2B5" w:rsidR="00CF71EC" w:rsidRDefault="00CF71EC">
      <w:pPr>
        <w:pStyle w:val="a6"/>
        <w:numPr>
          <w:ilvl w:val="0"/>
          <w:numId w:val="174"/>
        </w:numPr>
        <w:spacing w:line="300" w:lineRule="auto"/>
        <w:ind w:left="357" w:hanging="357"/>
        <w:contextualSpacing w:val="0"/>
        <w:jc w:val="both"/>
        <w:rPr>
          <w:w w:val="102"/>
        </w:rPr>
      </w:pPr>
      <w:r w:rsidRPr="00CF0399">
        <w:rPr>
          <w:w w:val="102"/>
        </w:rPr>
        <w:t xml:space="preserve">Σύνταξη ισολογισμού απολογισμού χρήσης των ετών </w:t>
      </w:r>
      <w:r w:rsidR="00E2474A" w:rsidRPr="00CF0399">
        <w:rPr>
          <w:w w:val="102"/>
        </w:rPr>
        <w:t>2022</w:t>
      </w:r>
      <w:r w:rsidR="00C1736A">
        <w:rPr>
          <w:w w:val="102"/>
        </w:rPr>
        <w:t xml:space="preserve"> και</w:t>
      </w:r>
      <w:r w:rsidR="00E2474A" w:rsidRPr="00CF0399">
        <w:rPr>
          <w:w w:val="102"/>
        </w:rPr>
        <w:t xml:space="preserve"> 2023</w:t>
      </w:r>
      <w:r w:rsidR="007616B1">
        <w:rPr>
          <w:w w:val="102"/>
        </w:rPr>
        <w:t>.</w:t>
      </w:r>
    </w:p>
    <w:p w14:paraId="03DFC2BB" w14:textId="5312E426" w:rsidR="00C1736A" w:rsidRDefault="00C1736A" w:rsidP="00C1736A">
      <w:pPr>
        <w:spacing w:line="300" w:lineRule="auto"/>
        <w:jc w:val="both"/>
        <w:rPr>
          <w:w w:val="102"/>
        </w:rPr>
      </w:pPr>
      <w:r>
        <w:rPr>
          <w:w w:val="102"/>
        </w:rPr>
        <w:t>Παρακάτω παρουσιάζονται απολογιστικά οικονομικά στοιχεία για τα έσοδα και τις δαπάνες του Δήμου</w:t>
      </w:r>
      <w:r w:rsidR="00516E66">
        <w:rPr>
          <w:w w:val="102"/>
        </w:rPr>
        <w:t>:</w:t>
      </w:r>
      <w:r>
        <w:rPr>
          <w:w w:val="102"/>
        </w:rPr>
        <w:t xml:space="preserve"> </w:t>
      </w:r>
    </w:p>
    <w:tbl>
      <w:tblPr>
        <w:tblW w:w="8789" w:type="dxa"/>
        <w:jc w:val="cente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ayout w:type="fixed"/>
        <w:tblLook w:val="04A0" w:firstRow="1" w:lastRow="0" w:firstColumn="1" w:lastColumn="0" w:noHBand="0" w:noVBand="1"/>
      </w:tblPr>
      <w:tblGrid>
        <w:gridCol w:w="2410"/>
        <w:gridCol w:w="1047"/>
        <w:gridCol w:w="1048"/>
        <w:gridCol w:w="1047"/>
        <w:gridCol w:w="1047"/>
        <w:gridCol w:w="1047"/>
        <w:gridCol w:w="1143"/>
      </w:tblGrid>
      <w:tr w:rsidR="00E57E37" w:rsidRPr="00B6148A" w14:paraId="0076913F" w14:textId="77777777" w:rsidTr="00A53F91">
        <w:trPr>
          <w:tblHeader/>
          <w:jc w:val="center"/>
        </w:trPr>
        <w:tc>
          <w:tcPr>
            <w:tcW w:w="8789" w:type="dxa"/>
            <w:gridSpan w:val="7"/>
            <w:shd w:val="clear" w:color="auto" w:fill="BDD6EE" w:themeFill="accent5" w:themeFillTint="66"/>
            <w:vAlign w:val="center"/>
          </w:tcPr>
          <w:p w14:paraId="36AC0633" w14:textId="77777777" w:rsidR="00E57E37" w:rsidRPr="00773FEA" w:rsidRDefault="00E57E37" w:rsidP="002A259C">
            <w:pPr>
              <w:spacing w:before="120" w:after="120"/>
              <w:jc w:val="center"/>
              <w:rPr>
                <w:b/>
                <w:bCs/>
              </w:rPr>
            </w:pPr>
            <w:r w:rsidRPr="00773FEA">
              <w:rPr>
                <w:b/>
                <w:bCs/>
              </w:rPr>
              <w:t>ΑΠΟΛΟΓΙΣΤΙΚΑ ΟΙΚΟΝΟΜΙΚΑ ΣΤΟΙΧΕΙΑ - ΕΣΟΔΑ</w:t>
            </w:r>
          </w:p>
        </w:tc>
      </w:tr>
      <w:tr w:rsidR="00E57E37" w:rsidRPr="00B6148A" w14:paraId="0590749D" w14:textId="77777777" w:rsidTr="00A53F91">
        <w:trPr>
          <w:trHeight w:val="333"/>
          <w:tblHeader/>
          <w:jc w:val="center"/>
        </w:trPr>
        <w:tc>
          <w:tcPr>
            <w:tcW w:w="2410" w:type="dxa"/>
            <w:vMerge w:val="restart"/>
            <w:shd w:val="clear" w:color="auto" w:fill="ECF3FA"/>
          </w:tcPr>
          <w:p w14:paraId="5FAED2A2" w14:textId="77777777" w:rsidR="00E57E37" w:rsidRPr="00B6148A" w:rsidRDefault="00E57E37" w:rsidP="002A259C">
            <w:pPr>
              <w:rPr>
                <w:b/>
                <w:bCs/>
                <w:sz w:val="16"/>
                <w:szCs w:val="16"/>
              </w:rPr>
            </w:pPr>
          </w:p>
        </w:tc>
        <w:tc>
          <w:tcPr>
            <w:tcW w:w="2095" w:type="dxa"/>
            <w:gridSpan w:val="2"/>
            <w:shd w:val="clear" w:color="auto" w:fill="ECF3FA"/>
            <w:vAlign w:val="center"/>
          </w:tcPr>
          <w:p w14:paraId="5EB8AB7F" w14:textId="77777777" w:rsidR="00E57E37" w:rsidRPr="00B6148A" w:rsidRDefault="00E57E37" w:rsidP="002A259C">
            <w:pPr>
              <w:rPr>
                <w:b/>
                <w:bCs/>
                <w:sz w:val="16"/>
                <w:szCs w:val="16"/>
              </w:rPr>
            </w:pPr>
            <w:r w:rsidRPr="00B6148A">
              <w:rPr>
                <w:b/>
                <w:bCs/>
                <w:sz w:val="16"/>
                <w:szCs w:val="16"/>
              </w:rPr>
              <w:t>ΕΤΟΥΣ 2022</w:t>
            </w:r>
          </w:p>
        </w:tc>
        <w:tc>
          <w:tcPr>
            <w:tcW w:w="2094" w:type="dxa"/>
            <w:gridSpan w:val="2"/>
            <w:shd w:val="clear" w:color="auto" w:fill="ECF3FA"/>
            <w:vAlign w:val="center"/>
          </w:tcPr>
          <w:p w14:paraId="6D981A13" w14:textId="77777777" w:rsidR="00E57E37" w:rsidRPr="00B6148A" w:rsidRDefault="00E57E37" w:rsidP="002A259C">
            <w:pPr>
              <w:rPr>
                <w:b/>
                <w:bCs/>
                <w:sz w:val="16"/>
                <w:szCs w:val="16"/>
              </w:rPr>
            </w:pPr>
            <w:r w:rsidRPr="00B6148A">
              <w:rPr>
                <w:b/>
                <w:bCs/>
                <w:sz w:val="16"/>
                <w:szCs w:val="16"/>
              </w:rPr>
              <w:t>ΕΤΟΥΣ 2023</w:t>
            </w:r>
          </w:p>
        </w:tc>
        <w:tc>
          <w:tcPr>
            <w:tcW w:w="2190" w:type="dxa"/>
            <w:gridSpan w:val="2"/>
            <w:shd w:val="clear" w:color="auto" w:fill="ECF3FA"/>
            <w:vAlign w:val="center"/>
          </w:tcPr>
          <w:p w14:paraId="7F2D3D2A" w14:textId="77777777" w:rsidR="00E57E37" w:rsidRPr="00B6148A" w:rsidRDefault="00E57E37" w:rsidP="002A259C">
            <w:pPr>
              <w:rPr>
                <w:b/>
                <w:bCs/>
                <w:sz w:val="16"/>
                <w:szCs w:val="16"/>
              </w:rPr>
            </w:pPr>
            <w:r w:rsidRPr="00B6148A">
              <w:rPr>
                <w:b/>
                <w:bCs/>
                <w:sz w:val="16"/>
                <w:szCs w:val="16"/>
              </w:rPr>
              <w:t>ΕΤΟΥΣ 2024</w:t>
            </w:r>
          </w:p>
        </w:tc>
      </w:tr>
      <w:tr w:rsidR="00E57E37" w:rsidRPr="00B6148A" w14:paraId="35C18FB9" w14:textId="77777777" w:rsidTr="00A53F91">
        <w:trPr>
          <w:trHeight w:val="333"/>
          <w:tblHeader/>
          <w:jc w:val="center"/>
        </w:trPr>
        <w:tc>
          <w:tcPr>
            <w:tcW w:w="2410" w:type="dxa"/>
            <w:vMerge/>
            <w:shd w:val="clear" w:color="auto" w:fill="ECF3FA"/>
          </w:tcPr>
          <w:p w14:paraId="11D6645C" w14:textId="77777777" w:rsidR="00E57E37" w:rsidRPr="00B6148A" w:rsidRDefault="00E57E37" w:rsidP="002A259C">
            <w:pPr>
              <w:rPr>
                <w:b/>
                <w:bCs/>
                <w:sz w:val="16"/>
                <w:szCs w:val="16"/>
              </w:rPr>
            </w:pPr>
          </w:p>
        </w:tc>
        <w:tc>
          <w:tcPr>
            <w:tcW w:w="1047" w:type="dxa"/>
            <w:shd w:val="clear" w:color="auto" w:fill="ECF3FA"/>
            <w:vAlign w:val="center"/>
          </w:tcPr>
          <w:p w14:paraId="346CDBFA" w14:textId="77777777" w:rsidR="00E57E37" w:rsidRPr="00C90B2C" w:rsidRDefault="00E57E37" w:rsidP="002A259C">
            <w:pPr>
              <w:rPr>
                <w:b/>
                <w:bCs/>
                <w:sz w:val="16"/>
                <w:szCs w:val="16"/>
              </w:rPr>
            </w:pPr>
            <w:r w:rsidRPr="00C90B2C">
              <w:rPr>
                <w:b/>
                <w:bCs/>
                <w:sz w:val="16"/>
                <w:szCs w:val="16"/>
              </w:rPr>
              <w:t>ΤΕΛ Δ/ΝΤΑ</w:t>
            </w:r>
          </w:p>
        </w:tc>
        <w:tc>
          <w:tcPr>
            <w:tcW w:w="1048" w:type="dxa"/>
            <w:shd w:val="clear" w:color="auto" w:fill="ECF3FA"/>
            <w:vAlign w:val="center"/>
          </w:tcPr>
          <w:p w14:paraId="4F3FCB6E" w14:textId="77777777" w:rsidR="00E57E37" w:rsidRPr="00C90B2C" w:rsidRDefault="00E57E37" w:rsidP="002A259C">
            <w:pPr>
              <w:rPr>
                <w:b/>
                <w:bCs/>
                <w:sz w:val="16"/>
                <w:szCs w:val="16"/>
              </w:rPr>
            </w:pPr>
            <w:r w:rsidRPr="00C90B2C">
              <w:rPr>
                <w:b/>
                <w:bCs/>
                <w:sz w:val="16"/>
                <w:szCs w:val="16"/>
              </w:rPr>
              <w:t>ΕΙΣΠΡΑΧΘΕ-ΝΤΑ</w:t>
            </w:r>
          </w:p>
        </w:tc>
        <w:tc>
          <w:tcPr>
            <w:tcW w:w="1047" w:type="dxa"/>
            <w:shd w:val="clear" w:color="auto" w:fill="ECF3FA"/>
            <w:vAlign w:val="center"/>
          </w:tcPr>
          <w:p w14:paraId="5D6C0AFC" w14:textId="77777777" w:rsidR="00E57E37" w:rsidRPr="00C90B2C" w:rsidRDefault="00E57E37" w:rsidP="002A259C">
            <w:pPr>
              <w:rPr>
                <w:b/>
                <w:bCs/>
                <w:sz w:val="16"/>
                <w:szCs w:val="16"/>
              </w:rPr>
            </w:pPr>
            <w:r w:rsidRPr="00C90B2C">
              <w:rPr>
                <w:b/>
                <w:bCs/>
                <w:sz w:val="16"/>
                <w:szCs w:val="16"/>
              </w:rPr>
              <w:t>ΤΕΛ Δ/ΝΤΑ</w:t>
            </w:r>
          </w:p>
        </w:tc>
        <w:tc>
          <w:tcPr>
            <w:tcW w:w="1047" w:type="dxa"/>
            <w:shd w:val="clear" w:color="auto" w:fill="ECF3FA"/>
            <w:vAlign w:val="center"/>
          </w:tcPr>
          <w:p w14:paraId="14EE3F17" w14:textId="77777777" w:rsidR="00E57E37" w:rsidRPr="00C90B2C" w:rsidRDefault="00E57E37" w:rsidP="002A259C">
            <w:pPr>
              <w:rPr>
                <w:b/>
                <w:bCs/>
                <w:sz w:val="16"/>
                <w:szCs w:val="16"/>
              </w:rPr>
            </w:pPr>
            <w:r w:rsidRPr="00C90B2C">
              <w:rPr>
                <w:b/>
                <w:bCs/>
                <w:sz w:val="16"/>
                <w:szCs w:val="16"/>
              </w:rPr>
              <w:t>ΕΙΣΠΡΑΧΘΕ-ΝΤΑ</w:t>
            </w:r>
          </w:p>
        </w:tc>
        <w:tc>
          <w:tcPr>
            <w:tcW w:w="1047" w:type="dxa"/>
            <w:shd w:val="clear" w:color="auto" w:fill="ECF3FA"/>
            <w:vAlign w:val="center"/>
          </w:tcPr>
          <w:p w14:paraId="12F70B28" w14:textId="77777777" w:rsidR="00E57E37" w:rsidRPr="00C90B2C" w:rsidRDefault="00E57E37" w:rsidP="002A259C">
            <w:pPr>
              <w:rPr>
                <w:b/>
                <w:bCs/>
                <w:sz w:val="16"/>
                <w:szCs w:val="16"/>
              </w:rPr>
            </w:pPr>
            <w:r w:rsidRPr="00C90B2C">
              <w:rPr>
                <w:b/>
                <w:bCs/>
                <w:sz w:val="16"/>
                <w:szCs w:val="16"/>
              </w:rPr>
              <w:t>ΤΕΛ Δ/ΝΤΑ</w:t>
            </w:r>
          </w:p>
        </w:tc>
        <w:tc>
          <w:tcPr>
            <w:tcW w:w="1143" w:type="dxa"/>
            <w:shd w:val="clear" w:color="auto" w:fill="ECF3FA"/>
          </w:tcPr>
          <w:p w14:paraId="2A73C10B" w14:textId="77777777" w:rsidR="00E57E37" w:rsidRPr="00C90B2C" w:rsidRDefault="00E57E37" w:rsidP="002A259C">
            <w:pPr>
              <w:rPr>
                <w:b/>
                <w:bCs/>
                <w:sz w:val="16"/>
                <w:szCs w:val="16"/>
              </w:rPr>
            </w:pPr>
            <w:r w:rsidRPr="00C90B2C">
              <w:rPr>
                <w:b/>
                <w:bCs/>
                <w:sz w:val="16"/>
                <w:szCs w:val="16"/>
              </w:rPr>
              <w:t>ΕΙΣΠΡΑΧΘΕ-ΝΤΑ</w:t>
            </w:r>
          </w:p>
        </w:tc>
      </w:tr>
      <w:tr w:rsidR="00E57E37" w:rsidRPr="00B6148A" w14:paraId="4B2A4C08" w14:textId="77777777" w:rsidTr="00A53F91">
        <w:trPr>
          <w:trHeight w:val="397"/>
          <w:jc w:val="center"/>
        </w:trPr>
        <w:tc>
          <w:tcPr>
            <w:tcW w:w="8789" w:type="dxa"/>
            <w:gridSpan w:val="7"/>
            <w:shd w:val="clear" w:color="auto" w:fill="FFFFFF" w:themeFill="background1"/>
            <w:vAlign w:val="center"/>
          </w:tcPr>
          <w:p w14:paraId="5DB3860B" w14:textId="77777777" w:rsidR="00E57E37" w:rsidRPr="00B6148A" w:rsidRDefault="00E57E37">
            <w:pPr>
              <w:pStyle w:val="a6"/>
              <w:numPr>
                <w:ilvl w:val="0"/>
                <w:numId w:val="173"/>
              </w:numPr>
              <w:spacing w:before="60" w:after="60" w:line="259" w:lineRule="auto"/>
              <w:ind w:left="714" w:hanging="357"/>
              <w:contextualSpacing w:val="0"/>
              <w:jc w:val="center"/>
              <w:rPr>
                <w:b/>
                <w:bCs/>
                <w:sz w:val="16"/>
                <w:szCs w:val="16"/>
              </w:rPr>
            </w:pPr>
            <w:r w:rsidRPr="00B6148A">
              <w:rPr>
                <w:b/>
                <w:bCs/>
                <w:sz w:val="16"/>
                <w:szCs w:val="16"/>
              </w:rPr>
              <w:t>ΤΑΚΤΙΚΑ ΕΣΟΔΑ</w:t>
            </w:r>
          </w:p>
        </w:tc>
      </w:tr>
      <w:tr w:rsidR="00E57E37" w:rsidRPr="00B6148A" w14:paraId="1C6C173E" w14:textId="77777777" w:rsidTr="00A53F91">
        <w:trPr>
          <w:trHeight w:val="750"/>
          <w:jc w:val="center"/>
        </w:trPr>
        <w:tc>
          <w:tcPr>
            <w:tcW w:w="2410" w:type="dxa"/>
            <w:vAlign w:val="center"/>
          </w:tcPr>
          <w:p w14:paraId="30B3A84C" w14:textId="77777777" w:rsidR="00E57E37" w:rsidRPr="00B6148A" w:rsidRDefault="00E57E37" w:rsidP="00C90B2C">
            <w:pPr>
              <w:spacing w:before="80" w:after="80" w:line="240" w:lineRule="auto"/>
              <w:rPr>
                <w:b/>
                <w:bCs/>
                <w:sz w:val="16"/>
                <w:szCs w:val="16"/>
              </w:rPr>
            </w:pPr>
            <w:r w:rsidRPr="00B6148A">
              <w:rPr>
                <w:b/>
                <w:bCs/>
                <w:sz w:val="16"/>
                <w:szCs w:val="16"/>
              </w:rPr>
              <w:t xml:space="preserve">01 </w:t>
            </w:r>
            <w:r w:rsidRPr="00B6148A">
              <w:rPr>
                <w:sz w:val="16"/>
                <w:szCs w:val="16"/>
              </w:rPr>
              <w:t>ΠΡΟΣΟΔΟΙ ΑΠΟ ΤΗΝ ΑΚΙΝΗΤΗ ΠΕΡΙΟΥΣΙΑ</w:t>
            </w:r>
          </w:p>
        </w:tc>
        <w:tc>
          <w:tcPr>
            <w:tcW w:w="1047" w:type="dxa"/>
            <w:vAlign w:val="center"/>
          </w:tcPr>
          <w:p w14:paraId="1B27DE31"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364.528,00</w:t>
            </w:r>
          </w:p>
        </w:tc>
        <w:tc>
          <w:tcPr>
            <w:tcW w:w="1048" w:type="dxa"/>
            <w:vAlign w:val="center"/>
          </w:tcPr>
          <w:p w14:paraId="6383BF49"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375.173,00</w:t>
            </w:r>
          </w:p>
        </w:tc>
        <w:tc>
          <w:tcPr>
            <w:tcW w:w="1047" w:type="dxa"/>
            <w:vAlign w:val="center"/>
          </w:tcPr>
          <w:p w14:paraId="504E4A48"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416.141,79</w:t>
            </w:r>
          </w:p>
        </w:tc>
        <w:tc>
          <w:tcPr>
            <w:tcW w:w="1047" w:type="dxa"/>
            <w:vAlign w:val="center"/>
          </w:tcPr>
          <w:p w14:paraId="6684822C"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189.855,50</w:t>
            </w:r>
          </w:p>
        </w:tc>
        <w:tc>
          <w:tcPr>
            <w:tcW w:w="1047" w:type="dxa"/>
            <w:vAlign w:val="center"/>
          </w:tcPr>
          <w:p w14:paraId="0482BFE8"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283.089,78</w:t>
            </w:r>
          </w:p>
        </w:tc>
        <w:tc>
          <w:tcPr>
            <w:tcW w:w="1143" w:type="dxa"/>
            <w:vAlign w:val="center"/>
          </w:tcPr>
          <w:p w14:paraId="2708ECAB"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194.257,52</w:t>
            </w:r>
          </w:p>
        </w:tc>
      </w:tr>
      <w:tr w:rsidR="00E57E37" w:rsidRPr="00B6148A" w14:paraId="1E35CF72" w14:textId="77777777" w:rsidTr="00A53F91">
        <w:trPr>
          <w:trHeight w:val="778"/>
          <w:jc w:val="center"/>
        </w:trPr>
        <w:tc>
          <w:tcPr>
            <w:tcW w:w="2410" w:type="dxa"/>
            <w:vAlign w:val="center"/>
          </w:tcPr>
          <w:p w14:paraId="79C4650F" w14:textId="77777777" w:rsidR="00E57E37" w:rsidRPr="00B6148A" w:rsidRDefault="00E57E37" w:rsidP="00C90B2C">
            <w:pPr>
              <w:spacing w:before="80" w:after="80" w:line="240" w:lineRule="auto"/>
              <w:rPr>
                <w:b/>
                <w:bCs/>
                <w:sz w:val="16"/>
                <w:szCs w:val="16"/>
              </w:rPr>
            </w:pPr>
            <w:r w:rsidRPr="00B6148A">
              <w:rPr>
                <w:b/>
                <w:bCs/>
                <w:sz w:val="16"/>
                <w:szCs w:val="16"/>
              </w:rPr>
              <w:t>02</w:t>
            </w:r>
            <w:r w:rsidRPr="00B6148A">
              <w:rPr>
                <w:sz w:val="16"/>
                <w:szCs w:val="16"/>
              </w:rPr>
              <w:t xml:space="preserve"> ΠΡΟΣΟΔΟΙ ΑΠΟ ΤΗΝ ΚΙΝΗΤΗ ΠΕΡΙΟΥΣΙΑ</w:t>
            </w:r>
          </w:p>
        </w:tc>
        <w:tc>
          <w:tcPr>
            <w:tcW w:w="1047" w:type="dxa"/>
            <w:vAlign w:val="center"/>
          </w:tcPr>
          <w:p w14:paraId="0A8C4932"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17.323,16</w:t>
            </w:r>
          </w:p>
        </w:tc>
        <w:tc>
          <w:tcPr>
            <w:tcW w:w="1048" w:type="dxa"/>
            <w:vAlign w:val="center"/>
          </w:tcPr>
          <w:p w14:paraId="42E0B3DE"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19.799,93</w:t>
            </w:r>
          </w:p>
        </w:tc>
        <w:tc>
          <w:tcPr>
            <w:tcW w:w="1047" w:type="dxa"/>
            <w:vAlign w:val="center"/>
          </w:tcPr>
          <w:p w14:paraId="41612809"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10.076,64</w:t>
            </w:r>
          </w:p>
        </w:tc>
        <w:tc>
          <w:tcPr>
            <w:tcW w:w="1047" w:type="dxa"/>
            <w:vAlign w:val="center"/>
          </w:tcPr>
          <w:p w14:paraId="4749B9AF"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34.949,21</w:t>
            </w:r>
          </w:p>
        </w:tc>
        <w:tc>
          <w:tcPr>
            <w:tcW w:w="1047" w:type="dxa"/>
            <w:vAlign w:val="center"/>
          </w:tcPr>
          <w:p w14:paraId="7265554C"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15.760,00</w:t>
            </w:r>
          </w:p>
        </w:tc>
        <w:tc>
          <w:tcPr>
            <w:tcW w:w="1143" w:type="dxa"/>
            <w:vAlign w:val="center"/>
          </w:tcPr>
          <w:p w14:paraId="348645F0"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30.888,20</w:t>
            </w:r>
          </w:p>
        </w:tc>
      </w:tr>
      <w:tr w:rsidR="00E57E37" w:rsidRPr="00B6148A" w14:paraId="70BA8575" w14:textId="77777777" w:rsidTr="00A53F91">
        <w:trPr>
          <w:trHeight w:val="852"/>
          <w:jc w:val="center"/>
        </w:trPr>
        <w:tc>
          <w:tcPr>
            <w:tcW w:w="2410" w:type="dxa"/>
            <w:vAlign w:val="center"/>
          </w:tcPr>
          <w:p w14:paraId="1164184A" w14:textId="77777777" w:rsidR="00E57E37" w:rsidRPr="00B6148A" w:rsidRDefault="00E57E37" w:rsidP="00C90B2C">
            <w:pPr>
              <w:spacing w:before="80" w:after="80" w:line="240" w:lineRule="auto"/>
              <w:rPr>
                <w:b/>
                <w:bCs/>
                <w:sz w:val="16"/>
                <w:szCs w:val="16"/>
              </w:rPr>
            </w:pPr>
            <w:r w:rsidRPr="00B6148A">
              <w:rPr>
                <w:b/>
                <w:bCs/>
                <w:sz w:val="16"/>
                <w:szCs w:val="16"/>
              </w:rPr>
              <w:t xml:space="preserve">03 </w:t>
            </w:r>
            <w:r w:rsidRPr="00B6148A">
              <w:rPr>
                <w:sz w:val="16"/>
                <w:szCs w:val="16"/>
              </w:rPr>
              <w:t>ΕΣΟΔΑ ΑΠΟ ΑΝΤΑΠΟΔΟΤΙΚΑ ΤΕΛΗ &amp; ΔΙΚΑΙΩΜΑΤΑ</w:t>
            </w:r>
          </w:p>
        </w:tc>
        <w:tc>
          <w:tcPr>
            <w:tcW w:w="1047" w:type="dxa"/>
            <w:vAlign w:val="center"/>
          </w:tcPr>
          <w:p w14:paraId="78D203E6"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1.485.081,37</w:t>
            </w:r>
          </w:p>
        </w:tc>
        <w:tc>
          <w:tcPr>
            <w:tcW w:w="1048" w:type="dxa"/>
            <w:vAlign w:val="center"/>
          </w:tcPr>
          <w:p w14:paraId="2BEC88C4"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1.520.691,28</w:t>
            </w:r>
          </w:p>
        </w:tc>
        <w:tc>
          <w:tcPr>
            <w:tcW w:w="1047" w:type="dxa"/>
            <w:vAlign w:val="center"/>
          </w:tcPr>
          <w:p w14:paraId="2C478492"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1.510.584,24</w:t>
            </w:r>
          </w:p>
        </w:tc>
        <w:tc>
          <w:tcPr>
            <w:tcW w:w="1047" w:type="dxa"/>
            <w:vAlign w:val="center"/>
          </w:tcPr>
          <w:p w14:paraId="4EB5A5D0"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1.433.668,82</w:t>
            </w:r>
          </w:p>
        </w:tc>
        <w:tc>
          <w:tcPr>
            <w:tcW w:w="1047" w:type="dxa"/>
            <w:vAlign w:val="center"/>
          </w:tcPr>
          <w:p w14:paraId="29A6EF0F"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1.547.621,43</w:t>
            </w:r>
          </w:p>
        </w:tc>
        <w:tc>
          <w:tcPr>
            <w:tcW w:w="1143" w:type="dxa"/>
            <w:vAlign w:val="center"/>
          </w:tcPr>
          <w:p w14:paraId="042DEBC5"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1.661.894,33</w:t>
            </w:r>
          </w:p>
        </w:tc>
      </w:tr>
      <w:tr w:rsidR="00E57E37" w:rsidRPr="00B6148A" w14:paraId="50916DA3" w14:textId="77777777" w:rsidTr="00A53F91">
        <w:trPr>
          <w:trHeight w:val="852"/>
          <w:jc w:val="center"/>
        </w:trPr>
        <w:tc>
          <w:tcPr>
            <w:tcW w:w="2410" w:type="dxa"/>
            <w:vAlign w:val="center"/>
          </w:tcPr>
          <w:p w14:paraId="3E9ECFBE" w14:textId="77777777" w:rsidR="00E57E37" w:rsidRPr="00B6148A" w:rsidRDefault="00E57E37" w:rsidP="00C90B2C">
            <w:pPr>
              <w:spacing w:before="80" w:after="80" w:line="240" w:lineRule="auto"/>
              <w:rPr>
                <w:b/>
                <w:bCs/>
                <w:sz w:val="16"/>
                <w:szCs w:val="16"/>
              </w:rPr>
            </w:pPr>
            <w:r w:rsidRPr="00B6148A">
              <w:rPr>
                <w:b/>
                <w:bCs/>
                <w:sz w:val="16"/>
                <w:szCs w:val="16"/>
              </w:rPr>
              <w:lastRenderedPageBreak/>
              <w:t xml:space="preserve">04 </w:t>
            </w:r>
            <w:r w:rsidRPr="00B6148A">
              <w:rPr>
                <w:sz w:val="16"/>
                <w:szCs w:val="16"/>
              </w:rPr>
              <w:t>ΕΣΟΔΑ ΑΠΟ ΛΟΙΠΑ ΤΕΛΗ, ΔΙΚΑΙΩΜΑΤΑ &amp; ΠΑΡΟΧΗ ΥΠΗΡΕΣΙΩΝ</w:t>
            </w:r>
          </w:p>
        </w:tc>
        <w:tc>
          <w:tcPr>
            <w:tcW w:w="1047" w:type="dxa"/>
            <w:vAlign w:val="center"/>
          </w:tcPr>
          <w:p w14:paraId="3B730D19"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216.476,63</w:t>
            </w:r>
          </w:p>
        </w:tc>
        <w:tc>
          <w:tcPr>
            <w:tcW w:w="1048" w:type="dxa"/>
            <w:vAlign w:val="center"/>
          </w:tcPr>
          <w:p w14:paraId="47CA5A9D"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289.268,35</w:t>
            </w:r>
          </w:p>
        </w:tc>
        <w:tc>
          <w:tcPr>
            <w:tcW w:w="1047" w:type="dxa"/>
            <w:vAlign w:val="center"/>
          </w:tcPr>
          <w:p w14:paraId="39030D68"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260.954,61</w:t>
            </w:r>
          </w:p>
        </w:tc>
        <w:tc>
          <w:tcPr>
            <w:tcW w:w="1047" w:type="dxa"/>
            <w:vAlign w:val="center"/>
          </w:tcPr>
          <w:p w14:paraId="4526167D"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284.281,85</w:t>
            </w:r>
          </w:p>
        </w:tc>
        <w:tc>
          <w:tcPr>
            <w:tcW w:w="1047" w:type="dxa"/>
            <w:vAlign w:val="center"/>
          </w:tcPr>
          <w:p w14:paraId="61398CBB"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464.203,18</w:t>
            </w:r>
          </w:p>
        </w:tc>
        <w:tc>
          <w:tcPr>
            <w:tcW w:w="1143" w:type="dxa"/>
            <w:vAlign w:val="center"/>
          </w:tcPr>
          <w:p w14:paraId="77D8BB2C"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308.256,88</w:t>
            </w:r>
          </w:p>
        </w:tc>
      </w:tr>
      <w:tr w:rsidR="00E57E37" w:rsidRPr="00B6148A" w14:paraId="41AC7188" w14:textId="77777777" w:rsidTr="00A53F91">
        <w:trPr>
          <w:trHeight w:val="680"/>
          <w:jc w:val="center"/>
        </w:trPr>
        <w:tc>
          <w:tcPr>
            <w:tcW w:w="2410" w:type="dxa"/>
            <w:vAlign w:val="center"/>
          </w:tcPr>
          <w:p w14:paraId="7627DA5B" w14:textId="77777777" w:rsidR="00E57E37" w:rsidRPr="00B6148A" w:rsidRDefault="00E57E37" w:rsidP="00C90B2C">
            <w:pPr>
              <w:spacing w:before="80" w:after="80" w:line="240" w:lineRule="auto"/>
              <w:rPr>
                <w:b/>
                <w:bCs/>
                <w:sz w:val="16"/>
                <w:szCs w:val="16"/>
              </w:rPr>
            </w:pPr>
            <w:r w:rsidRPr="00B6148A">
              <w:rPr>
                <w:b/>
                <w:bCs/>
                <w:sz w:val="16"/>
                <w:szCs w:val="16"/>
              </w:rPr>
              <w:t>05</w:t>
            </w:r>
            <w:r w:rsidRPr="00B6148A">
              <w:rPr>
                <w:sz w:val="16"/>
                <w:szCs w:val="16"/>
              </w:rPr>
              <w:t xml:space="preserve"> ΦΟΡΟΙ &amp; ΕΙΣΦΟΡΕΣ</w:t>
            </w:r>
          </w:p>
        </w:tc>
        <w:tc>
          <w:tcPr>
            <w:tcW w:w="1047" w:type="dxa"/>
            <w:vAlign w:val="center"/>
          </w:tcPr>
          <w:p w14:paraId="24E77C48"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269.129,46</w:t>
            </w:r>
          </w:p>
        </w:tc>
        <w:tc>
          <w:tcPr>
            <w:tcW w:w="1048" w:type="dxa"/>
            <w:vAlign w:val="center"/>
          </w:tcPr>
          <w:p w14:paraId="5F979FBC"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182.195,62</w:t>
            </w:r>
          </w:p>
        </w:tc>
        <w:tc>
          <w:tcPr>
            <w:tcW w:w="1047" w:type="dxa"/>
            <w:vAlign w:val="center"/>
          </w:tcPr>
          <w:p w14:paraId="56D7D75F"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342.902,46</w:t>
            </w:r>
          </w:p>
        </w:tc>
        <w:tc>
          <w:tcPr>
            <w:tcW w:w="1047" w:type="dxa"/>
            <w:vAlign w:val="center"/>
          </w:tcPr>
          <w:p w14:paraId="316E3CD1"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354.960,53</w:t>
            </w:r>
          </w:p>
        </w:tc>
        <w:tc>
          <w:tcPr>
            <w:tcW w:w="1047" w:type="dxa"/>
            <w:vAlign w:val="center"/>
          </w:tcPr>
          <w:p w14:paraId="6D1FE794"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444.000,00</w:t>
            </w:r>
          </w:p>
        </w:tc>
        <w:tc>
          <w:tcPr>
            <w:tcW w:w="1143" w:type="dxa"/>
            <w:vAlign w:val="center"/>
          </w:tcPr>
          <w:p w14:paraId="7C0407CE"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434.037,55</w:t>
            </w:r>
          </w:p>
        </w:tc>
      </w:tr>
      <w:tr w:rsidR="00E57E37" w:rsidRPr="00B6148A" w14:paraId="0B7DAF66" w14:textId="77777777" w:rsidTr="00A53F91">
        <w:trPr>
          <w:trHeight w:val="852"/>
          <w:jc w:val="center"/>
        </w:trPr>
        <w:tc>
          <w:tcPr>
            <w:tcW w:w="2410" w:type="dxa"/>
            <w:vAlign w:val="center"/>
          </w:tcPr>
          <w:p w14:paraId="0F8C4673" w14:textId="77777777" w:rsidR="00E57E37" w:rsidRPr="00B6148A" w:rsidRDefault="00E57E37" w:rsidP="00C90B2C">
            <w:pPr>
              <w:spacing w:before="80" w:after="80" w:line="240" w:lineRule="auto"/>
              <w:rPr>
                <w:b/>
                <w:bCs/>
                <w:sz w:val="16"/>
                <w:szCs w:val="16"/>
              </w:rPr>
            </w:pPr>
            <w:r w:rsidRPr="00B6148A">
              <w:rPr>
                <w:b/>
                <w:bCs/>
                <w:sz w:val="16"/>
                <w:szCs w:val="16"/>
              </w:rPr>
              <w:t xml:space="preserve">06 </w:t>
            </w:r>
            <w:r w:rsidRPr="00B6148A">
              <w:rPr>
                <w:sz w:val="16"/>
                <w:szCs w:val="16"/>
              </w:rPr>
              <w:t>ΕΣΟΔΑ ΑΠΟ ΕΠΙΧΟΡΗΓΗΣΕΙΣ ΓΙΑ ΛΕΙΤΟΥΡΓΙΚΕΣ ΔΑΠΑΝΕΣ</w:t>
            </w:r>
          </w:p>
        </w:tc>
        <w:tc>
          <w:tcPr>
            <w:tcW w:w="1047" w:type="dxa"/>
            <w:vAlign w:val="center"/>
          </w:tcPr>
          <w:p w14:paraId="6D2157F6"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3.572.068,31</w:t>
            </w:r>
          </w:p>
        </w:tc>
        <w:tc>
          <w:tcPr>
            <w:tcW w:w="1048" w:type="dxa"/>
            <w:vAlign w:val="center"/>
          </w:tcPr>
          <w:p w14:paraId="33387247"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3.572.068,31</w:t>
            </w:r>
          </w:p>
        </w:tc>
        <w:tc>
          <w:tcPr>
            <w:tcW w:w="1047" w:type="dxa"/>
            <w:vAlign w:val="center"/>
          </w:tcPr>
          <w:p w14:paraId="1784D5A7"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4.634.759,00</w:t>
            </w:r>
          </w:p>
        </w:tc>
        <w:tc>
          <w:tcPr>
            <w:tcW w:w="1047" w:type="dxa"/>
            <w:vAlign w:val="center"/>
          </w:tcPr>
          <w:p w14:paraId="5E05228F"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4.653.414,97</w:t>
            </w:r>
          </w:p>
        </w:tc>
        <w:tc>
          <w:tcPr>
            <w:tcW w:w="1047" w:type="dxa"/>
            <w:vAlign w:val="center"/>
          </w:tcPr>
          <w:p w14:paraId="060BBF50"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4.902.802,53</w:t>
            </w:r>
          </w:p>
        </w:tc>
        <w:tc>
          <w:tcPr>
            <w:tcW w:w="1143" w:type="dxa"/>
            <w:vAlign w:val="center"/>
          </w:tcPr>
          <w:p w14:paraId="0BB7211B" w14:textId="77777777" w:rsidR="00E57E37" w:rsidRPr="00B6148A" w:rsidRDefault="00E57E37" w:rsidP="00C90B2C">
            <w:pPr>
              <w:spacing w:before="80" w:after="80" w:line="240" w:lineRule="auto"/>
              <w:ind w:right="-42"/>
              <w:rPr>
                <w:rFonts w:cstheme="minorHAnsi"/>
                <w:sz w:val="16"/>
                <w:szCs w:val="16"/>
              </w:rPr>
            </w:pPr>
            <w:r w:rsidRPr="00B6148A">
              <w:rPr>
                <w:rFonts w:cstheme="minorHAnsi"/>
                <w:sz w:val="16"/>
                <w:szCs w:val="16"/>
              </w:rPr>
              <w:t>4.914.466,77</w:t>
            </w:r>
          </w:p>
        </w:tc>
      </w:tr>
      <w:tr w:rsidR="00E57E37" w:rsidRPr="00B6148A" w14:paraId="56EB6FCC" w14:textId="77777777" w:rsidTr="00A53F91">
        <w:trPr>
          <w:trHeight w:val="639"/>
          <w:jc w:val="center"/>
        </w:trPr>
        <w:tc>
          <w:tcPr>
            <w:tcW w:w="2410" w:type="dxa"/>
            <w:vAlign w:val="center"/>
          </w:tcPr>
          <w:p w14:paraId="6FBEA46F" w14:textId="77777777" w:rsidR="00E57E37" w:rsidRPr="00B6148A" w:rsidRDefault="00E57E37" w:rsidP="00C90B2C">
            <w:pPr>
              <w:spacing w:before="80" w:after="80" w:line="240" w:lineRule="auto"/>
              <w:rPr>
                <w:b/>
                <w:bCs/>
                <w:sz w:val="16"/>
                <w:szCs w:val="16"/>
              </w:rPr>
            </w:pPr>
            <w:r w:rsidRPr="00B6148A">
              <w:rPr>
                <w:b/>
                <w:bCs/>
                <w:sz w:val="16"/>
                <w:szCs w:val="16"/>
              </w:rPr>
              <w:t xml:space="preserve">07 </w:t>
            </w:r>
            <w:r w:rsidRPr="00B6148A">
              <w:rPr>
                <w:sz w:val="16"/>
                <w:szCs w:val="16"/>
              </w:rPr>
              <w:t>ΛΟΙΠΑ ΤΑΚΤΙΚΑ ΕΣΟΔΑ</w:t>
            </w:r>
          </w:p>
        </w:tc>
        <w:tc>
          <w:tcPr>
            <w:tcW w:w="1047" w:type="dxa"/>
            <w:vAlign w:val="center"/>
          </w:tcPr>
          <w:p w14:paraId="2A4E91C7" w14:textId="77777777" w:rsidR="00E57E37" w:rsidRPr="00B6148A" w:rsidRDefault="00E57E37" w:rsidP="00C90B2C">
            <w:pPr>
              <w:spacing w:before="80" w:after="80" w:line="240" w:lineRule="auto"/>
              <w:ind w:right="-42"/>
              <w:rPr>
                <w:sz w:val="16"/>
                <w:szCs w:val="16"/>
              </w:rPr>
            </w:pPr>
            <w:r w:rsidRPr="00B6148A">
              <w:rPr>
                <w:sz w:val="16"/>
                <w:szCs w:val="16"/>
              </w:rPr>
              <w:t>17.435,13</w:t>
            </w:r>
          </w:p>
        </w:tc>
        <w:tc>
          <w:tcPr>
            <w:tcW w:w="1048" w:type="dxa"/>
            <w:vAlign w:val="center"/>
          </w:tcPr>
          <w:p w14:paraId="233B3671" w14:textId="77777777" w:rsidR="00E57E37" w:rsidRPr="00B6148A" w:rsidRDefault="00E57E37" w:rsidP="00C90B2C">
            <w:pPr>
              <w:spacing w:before="80" w:after="80" w:line="240" w:lineRule="auto"/>
              <w:ind w:right="-42"/>
              <w:rPr>
                <w:sz w:val="16"/>
                <w:szCs w:val="16"/>
              </w:rPr>
            </w:pPr>
            <w:r w:rsidRPr="00B6148A">
              <w:rPr>
                <w:sz w:val="16"/>
                <w:szCs w:val="16"/>
              </w:rPr>
              <w:t>77.715,13</w:t>
            </w:r>
          </w:p>
        </w:tc>
        <w:tc>
          <w:tcPr>
            <w:tcW w:w="1047" w:type="dxa"/>
            <w:vAlign w:val="center"/>
          </w:tcPr>
          <w:p w14:paraId="31A45AE7" w14:textId="77777777" w:rsidR="00E57E37" w:rsidRPr="00B6148A" w:rsidRDefault="00E57E37" w:rsidP="00C90B2C">
            <w:pPr>
              <w:spacing w:before="80" w:after="80" w:line="240" w:lineRule="auto"/>
              <w:ind w:right="-42"/>
              <w:rPr>
                <w:sz w:val="16"/>
                <w:szCs w:val="16"/>
              </w:rPr>
            </w:pPr>
            <w:r w:rsidRPr="00B6148A">
              <w:rPr>
                <w:sz w:val="16"/>
                <w:szCs w:val="16"/>
              </w:rPr>
              <w:t>21.236,39</w:t>
            </w:r>
          </w:p>
        </w:tc>
        <w:tc>
          <w:tcPr>
            <w:tcW w:w="1047" w:type="dxa"/>
            <w:vAlign w:val="center"/>
          </w:tcPr>
          <w:p w14:paraId="09401F32" w14:textId="77777777" w:rsidR="00E57E37" w:rsidRPr="00B6148A" w:rsidRDefault="00E57E37" w:rsidP="00C90B2C">
            <w:pPr>
              <w:spacing w:before="80" w:after="80" w:line="240" w:lineRule="auto"/>
              <w:ind w:right="-42"/>
              <w:rPr>
                <w:sz w:val="16"/>
                <w:szCs w:val="16"/>
              </w:rPr>
            </w:pPr>
            <w:r w:rsidRPr="00B6148A">
              <w:rPr>
                <w:sz w:val="16"/>
                <w:szCs w:val="16"/>
              </w:rPr>
              <w:t>92.672,05</w:t>
            </w:r>
          </w:p>
        </w:tc>
        <w:tc>
          <w:tcPr>
            <w:tcW w:w="1047" w:type="dxa"/>
            <w:vAlign w:val="center"/>
          </w:tcPr>
          <w:p w14:paraId="7BF97B61" w14:textId="77777777" w:rsidR="00E57E37" w:rsidRPr="00B6148A" w:rsidRDefault="00E57E37" w:rsidP="00C90B2C">
            <w:pPr>
              <w:spacing w:before="80" w:after="80" w:line="240" w:lineRule="auto"/>
              <w:ind w:right="-42"/>
              <w:rPr>
                <w:sz w:val="16"/>
                <w:szCs w:val="16"/>
              </w:rPr>
            </w:pPr>
            <w:r w:rsidRPr="00B6148A">
              <w:rPr>
                <w:sz w:val="16"/>
                <w:szCs w:val="16"/>
              </w:rPr>
              <w:t>75.970,00</w:t>
            </w:r>
          </w:p>
        </w:tc>
        <w:tc>
          <w:tcPr>
            <w:tcW w:w="1143" w:type="dxa"/>
            <w:vAlign w:val="center"/>
          </w:tcPr>
          <w:p w14:paraId="2CFF3D9D" w14:textId="77777777" w:rsidR="00E57E37" w:rsidRPr="00B6148A" w:rsidRDefault="00E57E37" w:rsidP="00C90B2C">
            <w:pPr>
              <w:spacing w:before="80" w:after="80" w:line="240" w:lineRule="auto"/>
              <w:ind w:right="-42"/>
              <w:rPr>
                <w:sz w:val="16"/>
                <w:szCs w:val="16"/>
              </w:rPr>
            </w:pPr>
            <w:r w:rsidRPr="00B6148A">
              <w:rPr>
                <w:sz w:val="16"/>
                <w:szCs w:val="16"/>
              </w:rPr>
              <w:t>165.476,79</w:t>
            </w:r>
          </w:p>
        </w:tc>
      </w:tr>
      <w:tr w:rsidR="00E57E37" w:rsidRPr="00B6148A" w14:paraId="4D9DC9C7" w14:textId="77777777" w:rsidTr="00A53F91">
        <w:trPr>
          <w:trHeight w:val="692"/>
          <w:jc w:val="center"/>
        </w:trPr>
        <w:tc>
          <w:tcPr>
            <w:tcW w:w="2410" w:type="dxa"/>
            <w:vAlign w:val="center"/>
          </w:tcPr>
          <w:p w14:paraId="212CD50E" w14:textId="77777777" w:rsidR="00E57E37" w:rsidRPr="00B6148A" w:rsidRDefault="00E57E37" w:rsidP="00C90B2C">
            <w:pPr>
              <w:spacing w:before="80" w:after="80" w:line="240" w:lineRule="auto"/>
              <w:rPr>
                <w:b/>
                <w:bCs/>
                <w:sz w:val="16"/>
                <w:szCs w:val="16"/>
              </w:rPr>
            </w:pPr>
            <w:r w:rsidRPr="00B6148A">
              <w:rPr>
                <w:b/>
                <w:bCs/>
                <w:sz w:val="16"/>
                <w:szCs w:val="16"/>
              </w:rPr>
              <w:t>ΓΕΝΙΚΟ ΣΥΝΟΛΟ ΤΑΚΤΙΚΩΝ ΕΣΟΔΩΝ</w:t>
            </w:r>
          </w:p>
        </w:tc>
        <w:tc>
          <w:tcPr>
            <w:tcW w:w="1047" w:type="dxa"/>
            <w:vAlign w:val="center"/>
          </w:tcPr>
          <w:p w14:paraId="04743A2B" w14:textId="77777777" w:rsidR="00E57E37" w:rsidRPr="00B6148A" w:rsidRDefault="00E57E37" w:rsidP="00C90B2C">
            <w:pPr>
              <w:spacing w:before="80" w:after="80" w:line="240" w:lineRule="auto"/>
              <w:ind w:right="-42"/>
              <w:rPr>
                <w:sz w:val="16"/>
                <w:szCs w:val="16"/>
              </w:rPr>
            </w:pPr>
            <w:r w:rsidRPr="00B6148A">
              <w:rPr>
                <w:sz w:val="16"/>
                <w:szCs w:val="16"/>
              </w:rPr>
              <w:t>5.942.042,06</w:t>
            </w:r>
          </w:p>
        </w:tc>
        <w:tc>
          <w:tcPr>
            <w:tcW w:w="1048" w:type="dxa"/>
            <w:vAlign w:val="center"/>
          </w:tcPr>
          <w:p w14:paraId="79E825EF" w14:textId="77777777" w:rsidR="00E57E37" w:rsidRPr="00B6148A" w:rsidRDefault="00E57E37" w:rsidP="00C90B2C">
            <w:pPr>
              <w:spacing w:before="80" w:after="80" w:line="240" w:lineRule="auto"/>
              <w:ind w:right="-42"/>
              <w:rPr>
                <w:sz w:val="16"/>
                <w:szCs w:val="16"/>
              </w:rPr>
            </w:pPr>
            <w:r w:rsidRPr="00B6148A">
              <w:rPr>
                <w:sz w:val="16"/>
                <w:szCs w:val="16"/>
              </w:rPr>
              <w:t>6.036.911,62</w:t>
            </w:r>
          </w:p>
        </w:tc>
        <w:tc>
          <w:tcPr>
            <w:tcW w:w="1047" w:type="dxa"/>
            <w:vAlign w:val="center"/>
          </w:tcPr>
          <w:p w14:paraId="5A04495E" w14:textId="77777777" w:rsidR="00E57E37" w:rsidRPr="00B6148A" w:rsidRDefault="00E57E37" w:rsidP="00C90B2C">
            <w:pPr>
              <w:spacing w:before="80" w:after="80" w:line="240" w:lineRule="auto"/>
              <w:ind w:right="-42"/>
              <w:rPr>
                <w:sz w:val="16"/>
                <w:szCs w:val="16"/>
              </w:rPr>
            </w:pPr>
            <w:r w:rsidRPr="00B6148A">
              <w:rPr>
                <w:sz w:val="16"/>
                <w:szCs w:val="16"/>
              </w:rPr>
              <w:t>7.196.655,13</w:t>
            </w:r>
          </w:p>
        </w:tc>
        <w:tc>
          <w:tcPr>
            <w:tcW w:w="1047" w:type="dxa"/>
            <w:vAlign w:val="center"/>
          </w:tcPr>
          <w:p w14:paraId="717F8B9D" w14:textId="77777777" w:rsidR="00E57E37" w:rsidRPr="00B6148A" w:rsidRDefault="00E57E37" w:rsidP="00C90B2C">
            <w:pPr>
              <w:spacing w:before="80" w:after="80" w:line="240" w:lineRule="auto"/>
              <w:ind w:right="-42"/>
              <w:rPr>
                <w:sz w:val="16"/>
                <w:szCs w:val="16"/>
              </w:rPr>
            </w:pPr>
            <w:r w:rsidRPr="00B6148A">
              <w:rPr>
                <w:sz w:val="16"/>
                <w:szCs w:val="16"/>
              </w:rPr>
              <w:t>7.043.802,93</w:t>
            </w:r>
          </w:p>
        </w:tc>
        <w:tc>
          <w:tcPr>
            <w:tcW w:w="1047" w:type="dxa"/>
            <w:vAlign w:val="center"/>
          </w:tcPr>
          <w:p w14:paraId="451BF887" w14:textId="77777777" w:rsidR="00E57E37" w:rsidRPr="00B6148A" w:rsidRDefault="00E57E37" w:rsidP="00C90B2C">
            <w:pPr>
              <w:spacing w:before="80" w:after="80" w:line="240" w:lineRule="auto"/>
              <w:ind w:right="-42"/>
              <w:rPr>
                <w:sz w:val="16"/>
                <w:szCs w:val="16"/>
              </w:rPr>
            </w:pPr>
            <w:r w:rsidRPr="00B6148A">
              <w:rPr>
                <w:sz w:val="16"/>
                <w:szCs w:val="16"/>
              </w:rPr>
              <w:t>7.733.446,92</w:t>
            </w:r>
          </w:p>
        </w:tc>
        <w:tc>
          <w:tcPr>
            <w:tcW w:w="1143" w:type="dxa"/>
            <w:vAlign w:val="center"/>
          </w:tcPr>
          <w:p w14:paraId="5D1A1B7F" w14:textId="77777777" w:rsidR="00E57E37" w:rsidRPr="00B6148A" w:rsidRDefault="00E57E37" w:rsidP="00C90B2C">
            <w:pPr>
              <w:spacing w:before="80" w:after="80" w:line="240" w:lineRule="auto"/>
              <w:ind w:right="-42"/>
              <w:rPr>
                <w:sz w:val="16"/>
                <w:szCs w:val="16"/>
              </w:rPr>
            </w:pPr>
            <w:r w:rsidRPr="00B6148A">
              <w:rPr>
                <w:sz w:val="16"/>
                <w:szCs w:val="16"/>
              </w:rPr>
              <w:t>7.709.278,04</w:t>
            </w:r>
          </w:p>
        </w:tc>
      </w:tr>
      <w:tr w:rsidR="00E57E37" w:rsidRPr="00B6148A" w14:paraId="33DDFCF9" w14:textId="77777777" w:rsidTr="00A53F91">
        <w:trPr>
          <w:trHeight w:val="397"/>
          <w:jc w:val="center"/>
        </w:trPr>
        <w:tc>
          <w:tcPr>
            <w:tcW w:w="8789" w:type="dxa"/>
            <w:gridSpan w:val="7"/>
            <w:vAlign w:val="center"/>
          </w:tcPr>
          <w:p w14:paraId="3952ADB0" w14:textId="77777777" w:rsidR="00E57E37" w:rsidRPr="00B6148A" w:rsidRDefault="00E57E37">
            <w:pPr>
              <w:pStyle w:val="a6"/>
              <w:numPr>
                <w:ilvl w:val="0"/>
                <w:numId w:val="173"/>
              </w:numPr>
              <w:spacing w:before="80" w:after="80" w:line="240" w:lineRule="auto"/>
              <w:ind w:right="-42"/>
              <w:contextualSpacing w:val="0"/>
              <w:jc w:val="center"/>
              <w:rPr>
                <w:sz w:val="16"/>
                <w:szCs w:val="16"/>
              </w:rPr>
            </w:pPr>
            <w:r w:rsidRPr="00B6148A">
              <w:rPr>
                <w:b/>
                <w:bCs/>
                <w:sz w:val="16"/>
                <w:szCs w:val="16"/>
              </w:rPr>
              <w:t>ΕΚΤΑΚΤΑ ΕΣΟΔΑ</w:t>
            </w:r>
          </w:p>
        </w:tc>
      </w:tr>
      <w:tr w:rsidR="00936F16" w:rsidRPr="00B6148A" w14:paraId="4CEE5713" w14:textId="77777777" w:rsidTr="00A53F91">
        <w:trPr>
          <w:trHeight w:val="692"/>
          <w:jc w:val="center"/>
        </w:trPr>
        <w:tc>
          <w:tcPr>
            <w:tcW w:w="2410" w:type="dxa"/>
            <w:vAlign w:val="center"/>
          </w:tcPr>
          <w:p w14:paraId="663EB399" w14:textId="77777777" w:rsidR="00936F16" w:rsidRPr="00B6148A" w:rsidRDefault="00936F16" w:rsidP="00C90B2C">
            <w:pPr>
              <w:spacing w:before="80" w:after="80" w:line="240" w:lineRule="auto"/>
              <w:rPr>
                <w:b/>
                <w:bCs/>
                <w:sz w:val="16"/>
                <w:szCs w:val="16"/>
              </w:rPr>
            </w:pPr>
            <w:r w:rsidRPr="00B6148A">
              <w:rPr>
                <w:b/>
                <w:bCs/>
                <w:sz w:val="16"/>
                <w:szCs w:val="16"/>
              </w:rPr>
              <w:t xml:space="preserve">11 </w:t>
            </w:r>
            <w:r w:rsidRPr="00B6148A">
              <w:rPr>
                <w:sz w:val="16"/>
                <w:szCs w:val="16"/>
              </w:rPr>
              <w:t>ΕΣΟΔΑ ΑΠΟ ΕΚΠΟΙΗΣΗ ΚΙΝΗΤΗΣ &amp; ΑΚΙΝΗΤΗΣ ΠΕΡΙΟΥΣΙΑΣ</w:t>
            </w:r>
          </w:p>
        </w:tc>
        <w:tc>
          <w:tcPr>
            <w:tcW w:w="1047" w:type="dxa"/>
            <w:vAlign w:val="center"/>
          </w:tcPr>
          <w:p w14:paraId="2DBAE3C9" w14:textId="77777777" w:rsidR="00936F16" w:rsidRPr="00B6148A" w:rsidRDefault="00936F16" w:rsidP="00C90B2C">
            <w:pPr>
              <w:spacing w:before="80" w:after="80" w:line="240" w:lineRule="auto"/>
              <w:ind w:right="-42"/>
              <w:rPr>
                <w:sz w:val="16"/>
                <w:szCs w:val="16"/>
              </w:rPr>
            </w:pPr>
            <w:r w:rsidRPr="00B6148A">
              <w:rPr>
                <w:sz w:val="16"/>
                <w:szCs w:val="16"/>
              </w:rPr>
              <w:t>0,00</w:t>
            </w:r>
          </w:p>
        </w:tc>
        <w:tc>
          <w:tcPr>
            <w:tcW w:w="1048" w:type="dxa"/>
            <w:vAlign w:val="center"/>
          </w:tcPr>
          <w:p w14:paraId="75C16D75" w14:textId="77777777" w:rsidR="00936F16" w:rsidRPr="00B6148A" w:rsidRDefault="00936F16" w:rsidP="00C90B2C">
            <w:pPr>
              <w:spacing w:before="80" w:after="80" w:line="240" w:lineRule="auto"/>
              <w:ind w:right="-42"/>
              <w:rPr>
                <w:sz w:val="16"/>
                <w:szCs w:val="16"/>
              </w:rPr>
            </w:pPr>
            <w:r w:rsidRPr="00B6148A">
              <w:rPr>
                <w:sz w:val="16"/>
                <w:szCs w:val="16"/>
              </w:rPr>
              <w:t>0,00</w:t>
            </w:r>
          </w:p>
        </w:tc>
        <w:tc>
          <w:tcPr>
            <w:tcW w:w="1047" w:type="dxa"/>
            <w:vAlign w:val="center"/>
          </w:tcPr>
          <w:p w14:paraId="189120BC" w14:textId="77777777" w:rsidR="00936F16" w:rsidRPr="00B6148A" w:rsidRDefault="00936F16" w:rsidP="00C90B2C">
            <w:pPr>
              <w:spacing w:before="80" w:after="80" w:line="240" w:lineRule="auto"/>
              <w:ind w:right="-42"/>
              <w:rPr>
                <w:sz w:val="16"/>
                <w:szCs w:val="16"/>
              </w:rPr>
            </w:pPr>
            <w:r w:rsidRPr="00B6148A">
              <w:rPr>
                <w:sz w:val="16"/>
                <w:szCs w:val="16"/>
              </w:rPr>
              <w:t>0,00</w:t>
            </w:r>
          </w:p>
        </w:tc>
        <w:tc>
          <w:tcPr>
            <w:tcW w:w="1047" w:type="dxa"/>
            <w:vAlign w:val="center"/>
          </w:tcPr>
          <w:p w14:paraId="12A19043" w14:textId="77777777" w:rsidR="00936F16" w:rsidRPr="00B6148A" w:rsidRDefault="00936F16" w:rsidP="00C90B2C">
            <w:pPr>
              <w:spacing w:before="80" w:after="80" w:line="240" w:lineRule="auto"/>
              <w:ind w:right="-42"/>
              <w:rPr>
                <w:sz w:val="16"/>
                <w:szCs w:val="16"/>
              </w:rPr>
            </w:pPr>
            <w:r w:rsidRPr="00B6148A">
              <w:rPr>
                <w:sz w:val="16"/>
                <w:szCs w:val="16"/>
              </w:rPr>
              <w:t>0,00</w:t>
            </w:r>
          </w:p>
        </w:tc>
        <w:tc>
          <w:tcPr>
            <w:tcW w:w="1047" w:type="dxa"/>
            <w:vAlign w:val="center"/>
          </w:tcPr>
          <w:p w14:paraId="5B280426" w14:textId="77777777" w:rsidR="00936F16" w:rsidRPr="00B6148A" w:rsidRDefault="00936F16" w:rsidP="00C90B2C">
            <w:pPr>
              <w:spacing w:before="80" w:after="80" w:line="240" w:lineRule="auto"/>
              <w:ind w:right="-42"/>
              <w:rPr>
                <w:sz w:val="16"/>
                <w:szCs w:val="16"/>
              </w:rPr>
            </w:pPr>
            <w:r w:rsidRPr="00B6148A">
              <w:rPr>
                <w:sz w:val="16"/>
                <w:szCs w:val="16"/>
              </w:rPr>
              <w:t>0,00</w:t>
            </w:r>
          </w:p>
        </w:tc>
        <w:tc>
          <w:tcPr>
            <w:tcW w:w="1143" w:type="dxa"/>
            <w:vAlign w:val="center"/>
          </w:tcPr>
          <w:p w14:paraId="29340D48" w14:textId="77777777" w:rsidR="00936F16" w:rsidRPr="00B6148A" w:rsidRDefault="00936F16" w:rsidP="00C90B2C">
            <w:pPr>
              <w:spacing w:before="80" w:after="80" w:line="240" w:lineRule="auto"/>
              <w:ind w:right="-42"/>
              <w:rPr>
                <w:sz w:val="16"/>
                <w:szCs w:val="16"/>
              </w:rPr>
            </w:pPr>
            <w:r w:rsidRPr="00B6148A">
              <w:rPr>
                <w:sz w:val="16"/>
                <w:szCs w:val="16"/>
              </w:rPr>
              <w:t>0,00</w:t>
            </w:r>
          </w:p>
        </w:tc>
      </w:tr>
      <w:tr w:rsidR="00936F16" w:rsidRPr="00B6148A" w14:paraId="2A621E88" w14:textId="77777777" w:rsidTr="00A53F91">
        <w:trPr>
          <w:trHeight w:val="779"/>
          <w:jc w:val="center"/>
        </w:trPr>
        <w:tc>
          <w:tcPr>
            <w:tcW w:w="2410" w:type="dxa"/>
            <w:vAlign w:val="center"/>
          </w:tcPr>
          <w:p w14:paraId="6E8F5E86" w14:textId="77777777" w:rsidR="00936F16" w:rsidRPr="00B6148A" w:rsidRDefault="00936F16" w:rsidP="00C90B2C">
            <w:pPr>
              <w:spacing w:before="80" w:after="80" w:line="240" w:lineRule="auto"/>
              <w:rPr>
                <w:b/>
                <w:bCs/>
                <w:sz w:val="16"/>
                <w:szCs w:val="16"/>
              </w:rPr>
            </w:pPr>
            <w:r w:rsidRPr="00B6148A">
              <w:rPr>
                <w:b/>
                <w:bCs/>
                <w:sz w:val="16"/>
                <w:szCs w:val="16"/>
              </w:rPr>
              <w:t>12</w:t>
            </w:r>
            <w:r w:rsidRPr="00B6148A">
              <w:rPr>
                <w:sz w:val="16"/>
                <w:szCs w:val="16"/>
              </w:rPr>
              <w:t xml:space="preserve"> ΕΠΙΧΟΡΗΓΗΣΕΙΣ ΓΙΑ ΚΑΛΥΨΗ ΛΕΙΤΟΥΡΓΙΚΩΝ ΔΑΠΑΝΩΝ</w:t>
            </w:r>
          </w:p>
        </w:tc>
        <w:tc>
          <w:tcPr>
            <w:tcW w:w="1047" w:type="dxa"/>
            <w:vAlign w:val="center"/>
          </w:tcPr>
          <w:p w14:paraId="521C1D79" w14:textId="77777777" w:rsidR="00936F16" w:rsidRPr="00B6148A" w:rsidRDefault="00936F16" w:rsidP="00C90B2C">
            <w:pPr>
              <w:spacing w:before="80" w:after="80" w:line="240" w:lineRule="auto"/>
              <w:ind w:right="-42"/>
              <w:rPr>
                <w:sz w:val="16"/>
                <w:szCs w:val="16"/>
              </w:rPr>
            </w:pPr>
            <w:r w:rsidRPr="00B6148A">
              <w:rPr>
                <w:sz w:val="16"/>
                <w:szCs w:val="16"/>
              </w:rPr>
              <w:t>2.010.444,62</w:t>
            </w:r>
          </w:p>
        </w:tc>
        <w:tc>
          <w:tcPr>
            <w:tcW w:w="1048" w:type="dxa"/>
            <w:vAlign w:val="center"/>
          </w:tcPr>
          <w:p w14:paraId="1BA37F41" w14:textId="77777777" w:rsidR="00936F16" w:rsidRPr="00B6148A" w:rsidRDefault="00936F16" w:rsidP="00C90B2C">
            <w:pPr>
              <w:spacing w:before="80" w:after="80" w:line="240" w:lineRule="auto"/>
              <w:ind w:right="-42"/>
              <w:rPr>
                <w:sz w:val="16"/>
                <w:szCs w:val="16"/>
              </w:rPr>
            </w:pPr>
            <w:r w:rsidRPr="00B6148A">
              <w:rPr>
                <w:sz w:val="16"/>
                <w:szCs w:val="16"/>
              </w:rPr>
              <w:t>1.209.345,67</w:t>
            </w:r>
          </w:p>
        </w:tc>
        <w:tc>
          <w:tcPr>
            <w:tcW w:w="1047" w:type="dxa"/>
            <w:vAlign w:val="center"/>
          </w:tcPr>
          <w:p w14:paraId="6A55A159" w14:textId="77777777" w:rsidR="00936F16" w:rsidRPr="00B6148A" w:rsidRDefault="00936F16" w:rsidP="00C90B2C">
            <w:pPr>
              <w:spacing w:before="80" w:after="80" w:line="240" w:lineRule="auto"/>
              <w:ind w:right="-42"/>
              <w:rPr>
                <w:sz w:val="16"/>
                <w:szCs w:val="16"/>
              </w:rPr>
            </w:pPr>
            <w:r w:rsidRPr="00B6148A">
              <w:rPr>
                <w:sz w:val="16"/>
                <w:szCs w:val="16"/>
              </w:rPr>
              <w:t>1.655.690,16</w:t>
            </w:r>
          </w:p>
        </w:tc>
        <w:tc>
          <w:tcPr>
            <w:tcW w:w="1047" w:type="dxa"/>
            <w:vAlign w:val="center"/>
          </w:tcPr>
          <w:p w14:paraId="721BD122" w14:textId="77777777" w:rsidR="00936F16" w:rsidRPr="00B6148A" w:rsidRDefault="00936F16" w:rsidP="00C90B2C">
            <w:pPr>
              <w:spacing w:before="80" w:after="80" w:line="240" w:lineRule="auto"/>
              <w:ind w:right="-42"/>
              <w:rPr>
                <w:sz w:val="16"/>
                <w:szCs w:val="16"/>
              </w:rPr>
            </w:pPr>
            <w:r w:rsidRPr="00B6148A">
              <w:rPr>
                <w:sz w:val="16"/>
                <w:szCs w:val="16"/>
              </w:rPr>
              <w:t>1.512.200,74</w:t>
            </w:r>
          </w:p>
        </w:tc>
        <w:tc>
          <w:tcPr>
            <w:tcW w:w="1047" w:type="dxa"/>
            <w:vAlign w:val="center"/>
          </w:tcPr>
          <w:p w14:paraId="30330495" w14:textId="77777777" w:rsidR="00936F16" w:rsidRPr="00B6148A" w:rsidRDefault="00936F16" w:rsidP="00C90B2C">
            <w:pPr>
              <w:spacing w:before="80" w:after="80" w:line="240" w:lineRule="auto"/>
              <w:ind w:right="-42"/>
              <w:rPr>
                <w:sz w:val="16"/>
                <w:szCs w:val="16"/>
              </w:rPr>
            </w:pPr>
            <w:r w:rsidRPr="00B6148A">
              <w:rPr>
                <w:sz w:val="16"/>
                <w:szCs w:val="16"/>
              </w:rPr>
              <w:t>1.376.019,67</w:t>
            </w:r>
          </w:p>
        </w:tc>
        <w:tc>
          <w:tcPr>
            <w:tcW w:w="1143" w:type="dxa"/>
            <w:vAlign w:val="center"/>
          </w:tcPr>
          <w:p w14:paraId="30438C17" w14:textId="77777777" w:rsidR="00936F16" w:rsidRPr="00B6148A" w:rsidRDefault="00936F16" w:rsidP="00C90B2C">
            <w:pPr>
              <w:spacing w:before="80" w:after="80" w:line="240" w:lineRule="auto"/>
              <w:ind w:right="-42"/>
              <w:rPr>
                <w:sz w:val="16"/>
                <w:szCs w:val="16"/>
              </w:rPr>
            </w:pPr>
            <w:r w:rsidRPr="00B6148A">
              <w:rPr>
                <w:sz w:val="16"/>
                <w:szCs w:val="16"/>
              </w:rPr>
              <w:t>1.097.552,63</w:t>
            </w:r>
          </w:p>
        </w:tc>
      </w:tr>
      <w:tr w:rsidR="00936F16" w:rsidRPr="00B6148A" w14:paraId="40F223B5" w14:textId="77777777" w:rsidTr="00A53F91">
        <w:trPr>
          <w:trHeight w:val="680"/>
          <w:jc w:val="center"/>
        </w:trPr>
        <w:tc>
          <w:tcPr>
            <w:tcW w:w="2410" w:type="dxa"/>
            <w:vAlign w:val="center"/>
          </w:tcPr>
          <w:p w14:paraId="113A0886" w14:textId="77777777" w:rsidR="00936F16" w:rsidRPr="00B6148A" w:rsidRDefault="00936F16" w:rsidP="00C90B2C">
            <w:pPr>
              <w:spacing w:before="80" w:after="80" w:line="240" w:lineRule="auto"/>
              <w:rPr>
                <w:b/>
                <w:bCs/>
                <w:sz w:val="16"/>
                <w:szCs w:val="16"/>
              </w:rPr>
            </w:pPr>
            <w:r w:rsidRPr="00B6148A">
              <w:rPr>
                <w:b/>
                <w:bCs/>
                <w:sz w:val="16"/>
                <w:szCs w:val="16"/>
              </w:rPr>
              <w:t xml:space="preserve">13 </w:t>
            </w:r>
            <w:r w:rsidRPr="00B6148A">
              <w:rPr>
                <w:sz w:val="16"/>
                <w:szCs w:val="16"/>
              </w:rPr>
              <w:t>ΕΠΙΧΟΡΗΓΗΣΕΙΣ ΓΙΑ ΕΠΕΝΔΥΤΙΚΕΣ ΔΑΠΑΝΕΣ</w:t>
            </w:r>
          </w:p>
        </w:tc>
        <w:tc>
          <w:tcPr>
            <w:tcW w:w="1047" w:type="dxa"/>
            <w:vAlign w:val="center"/>
          </w:tcPr>
          <w:p w14:paraId="30D6B6FE" w14:textId="77777777" w:rsidR="00936F16" w:rsidRPr="00B6148A" w:rsidRDefault="00936F16" w:rsidP="00C90B2C">
            <w:pPr>
              <w:spacing w:before="80" w:after="80" w:line="240" w:lineRule="auto"/>
              <w:ind w:right="-180"/>
              <w:rPr>
                <w:sz w:val="16"/>
                <w:szCs w:val="16"/>
              </w:rPr>
            </w:pPr>
            <w:r w:rsidRPr="00B6148A">
              <w:rPr>
                <w:sz w:val="16"/>
                <w:szCs w:val="16"/>
              </w:rPr>
              <w:t>28241.942,06</w:t>
            </w:r>
          </w:p>
        </w:tc>
        <w:tc>
          <w:tcPr>
            <w:tcW w:w="1048" w:type="dxa"/>
            <w:vAlign w:val="center"/>
          </w:tcPr>
          <w:p w14:paraId="38370C3C" w14:textId="77777777" w:rsidR="00936F16" w:rsidRPr="00B6148A" w:rsidRDefault="00936F16" w:rsidP="00C90B2C">
            <w:pPr>
              <w:spacing w:before="80" w:after="80" w:line="240" w:lineRule="auto"/>
              <w:ind w:right="-42"/>
              <w:rPr>
                <w:sz w:val="16"/>
                <w:szCs w:val="16"/>
              </w:rPr>
            </w:pPr>
            <w:r w:rsidRPr="00B6148A">
              <w:rPr>
                <w:sz w:val="16"/>
                <w:szCs w:val="16"/>
              </w:rPr>
              <w:t>1.381.125,50</w:t>
            </w:r>
          </w:p>
        </w:tc>
        <w:tc>
          <w:tcPr>
            <w:tcW w:w="1047" w:type="dxa"/>
            <w:vAlign w:val="center"/>
          </w:tcPr>
          <w:p w14:paraId="32DD2B18" w14:textId="77777777" w:rsidR="00936F16" w:rsidRPr="00B6148A" w:rsidRDefault="00936F16" w:rsidP="00C90B2C">
            <w:pPr>
              <w:spacing w:before="80" w:after="80" w:line="240" w:lineRule="auto"/>
              <w:ind w:right="-176"/>
              <w:rPr>
                <w:sz w:val="16"/>
                <w:szCs w:val="16"/>
              </w:rPr>
            </w:pPr>
            <w:r w:rsidRPr="00B6148A">
              <w:rPr>
                <w:sz w:val="16"/>
                <w:szCs w:val="16"/>
              </w:rPr>
              <w:t>18.977.237,42</w:t>
            </w:r>
          </w:p>
        </w:tc>
        <w:tc>
          <w:tcPr>
            <w:tcW w:w="1047" w:type="dxa"/>
            <w:vAlign w:val="center"/>
          </w:tcPr>
          <w:p w14:paraId="69CB14A1" w14:textId="77777777" w:rsidR="00936F16" w:rsidRPr="00B6148A" w:rsidRDefault="00936F16" w:rsidP="00C90B2C">
            <w:pPr>
              <w:spacing w:before="80" w:after="80" w:line="240" w:lineRule="auto"/>
              <w:ind w:right="-42"/>
              <w:rPr>
                <w:sz w:val="16"/>
                <w:szCs w:val="16"/>
              </w:rPr>
            </w:pPr>
            <w:r w:rsidRPr="00B6148A">
              <w:rPr>
                <w:sz w:val="16"/>
                <w:szCs w:val="16"/>
              </w:rPr>
              <w:t>826.475,02</w:t>
            </w:r>
          </w:p>
        </w:tc>
        <w:tc>
          <w:tcPr>
            <w:tcW w:w="1047" w:type="dxa"/>
            <w:vAlign w:val="center"/>
          </w:tcPr>
          <w:p w14:paraId="2EE34752" w14:textId="77777777" w:rsidR="00936F16" w:rsidRPr="00B6148A" w:rsidRDefault="00936F16" w:rsidP="00C90B2C">
            <w:pPr>
              <w:spacing w:before="80" w:after="80" w:line="240" w:lineRule="auto"/>
              <w:ind w:right="-187"/>
              <w:rPr>
                <w:sz w:val="16"/>
                <w:szCs w:val="16"/>
              </w:rPr>
            </w:pPr>
            <w:r w:rsidRPr="00B6148A">
              <w:rPr>
                <w:sz w:val="16"/>
                <w:szCs w:val="16"/>
              </w:rPr>
              <w:t>20.110.136,77</w:t>
            </w:r>
          </w:p>
        </w:tc>
        <w:tc>
          <w:tcPr>
            <w:tcW w:w="1143" w:type="dxa"/>
            <w:vAlign w:val="center"/>
          </w:tcPr>
          <w:p w14:paraId="6033DEAB" w14:textId="77777777" w:rsidR="00936F16" w:rsidRPr="00B6148A" w:rsidRDefault="00936F16" w:rsidP="00C90B2C">
            <w:pPr>
              <w:spacing w:before="80" w:after="80" w:line="240" w:lineRule="auto"/>
              <w:ind w:right="-42"/>
              <w:rPr>
                <w:sz w:val="16"/>
                <w:szCs w:val="16"/>
              </w:rPr>
            </w:pPr>
            <w:r w:rsidRPr="00B6148A">
              <w:rPr>
                <w:sz w:val="16"/>
                <w:szCs w:val="16"/>
              </w:rPr>
              <w:t>4.387.012,65</w:t>
            </w:r>
          </w:p>
        </w:tc>
      </w:tr>
      <w:tr w:rsidR="00936F16" w:rsidRPr="00B6148A" w14:paraId="50632AE9" w14:textId="77777777" w:rsidTr="00A53F91">
        <w:trPr>
          <w:trHeight w:val="680"/>
          <w:jc w:val="center"/>
        </w:trPr>
        <w:tc>
          <w:tcPr>
            <w:tcW w:w="2410" w:type="dxa"/>
            <w:vAlign w:val="center"/>
          </w:tcPr>
          <w:p w14:paraId="2450AB93" w14:textId="77777777" w:rsidR="00936F16" w:rsidRPr="00B6148A" w:rsidRDefault="00936F16" w:rsidP="00C90B2C">
            <w:pPr>
              <w:spacing w:before="80" w:after="80" w:line="240" w:lineRule="auto"/>
              <w:rPr>
                <w:b/>
                <w:bCs/>
                <w:sz w:val="16"/>
                <w:szCs w:val="16"/>
              </w:rPr>
            </w:pPr>
            <w:r w:rsidRPr="00B6148A">
              <w:rPr>
                <w:b/>
                <w:bCs/>
                <w:sz w:val="16"/>
                <w:szCs w:val="16"/>
              </w:rPr>
              <w:t xml:space="preserve">14 </w:t>
            </w:r>
            <w:r w:rsidRPr="00B6148A">
              <w:rPr>
                <w:sz w:val="16"/>
                <w:szCs w:val="16"/>
              </w:rPr>
              <w:t>ΔΩΡΕΕΣ- ΚΛΗΡΟΝΟΜΙΕΣ- ΚΛΗΡΟΔΟΣΙΕΣ</w:t>
            </w:r>
          </w:p>
        </w:tc>
        <w:tc>
          <w:tcPr>
            <w:tcW w:w="1047" w:type="dxa"/>
            <w:vAlign w:val="center"/>
          </w:tcPr>
          <w:p w14:paraId="660670FB" w14:textId="77777777" w:rsidR="00936F16" w:rsidRPr="00B6148A" w:rsidRDefault="00936F16" w:rsidP="00C90B2C">
            <w:pPr>
              <w:spacing w:before="80" w:after="80" w:line="240" w:lineRule="auto"/>
              <w:ind w:right="-42"/>
              <w:rPr>
                <w:sz w:val="16"/>
                <w:szCs w:val="16"/>
              </w:rPr>
            </w:pPr>
            <w:r w:rsidRPr="00B6148A">
              <w:rPr>
                <w:sz w:val="16"/>
                <w:szCs w:val="16"/>
              </w:rPr>
              <w:t>0,00</w:t>
            </w:r>
          </w:p>
        </w:tc>
        <w:tc>
          <w:tcPr>
            <w:tcW w:w="1048" w:type="dxa"/>
            <w:vAlign w:val="center"/>
          </w:tcPr>
          <w:p w14:paraId="20294512" w14:textId="77777777" w:rsidR="00936F16" w:rsidRPr="00B6148A" w:rsidRDefault="00936F16" w:rsidP="00C90B2C">
            <w:pPr>
              <w:spacing w:before="80" w:after="80" w:line="240" w:lineRule="auto"/>
              <w:ind w:right="-42"/>
              <w:rPr>
                <w:sz w:val="16"/>
                <w:szCs w:val="16"/>
              </w:rPr>
            </w:pPr>
            <w:r w:rsidRPr="00B6148A">
              <w:rPr>
                <w:sz w:val="16"/>
                <w:szCs w:val="16"/>
              </w:rPr>
              <w:t>0,00</w:t>
            </w:r>
          </w:p>
        </w:tc>
        <w:tc>
          <w:tcPr>
            <w:tcW w:w="1047" w:type="dxa"/>
            <w:vAlign w:val="center"/>
          </w:tcPr>
          <w:p w14:paraId="6A4B8EFD" w14:textId="77777777" w:rsidR="00936F16" w:rsidRPr="00B6148A" w:rsidRDefault="00936F16" w:rsidP="00C90B2C">
            <w:pPr>
              <w:spacing w:before="80" w:after="80" w:line="240" w:lineRule="auto"/>
              <w:ind w:right="-42"/>
              <w:rPr>
                <w:sz w:val="16"/>
                <w:szCs w:val="16"/>
              </w:rPr>
            </w:pPr>
            <w:r w:rsidRPr="00B6148A">
              <w:rPr>
                <w:sz w:val="16"/>
                <w:szCs w:val="16"/>
              </w:rPr>
              <w:t>0,00</w:t>
            </w:r>
          </w:p>
        </w:tc>
        <w:tc>
          <w:tcPr>
            <w:tcW w:w="1047" w:type="dxa"/>
            <w:vAlign w:val="center"/>
          </w:tcPr>
          <w:p w14:paraId="6FB97CBD" w14:textId="77777777" w:rsidR="00936F16" w:rsidRPr="00B6148A" w:rsidRDefault="00936F16" w:rsidP="00C90B2C">
            <w:pPr>
              <w:spacing w:before="80" w:after="80" w:line="240" w:lineRule="auto"/>
              <w:ind w:right="-42"/>
              <w:rPr>
                <w:sz w:val="16"/>
                <w:szCs w:val="16"/>
              </w:rPr>
            </w:pPr>
            <w:r w:rsidRPr="00B6148A">
              <w:rPr>
                <w:sz w:val="16"/>
                <w:szCs w:val="16"/>
              </w:rPr>
              <w:t>0,00</w:t>
            </w:r>
          </w:p>
        </w:tc>
        <w:tc>
          <w:tcPr>
            <w:tcW w:w="1047" w:type="dxa"/>
            <w:vAlign w:val="center"/>
          </w:tcPr>
          <w:p w14:paraId="39F35007" w14:textId="77777777" w:rsidR="00936F16" w:rsidRPr="00B6148A" w:rsidRDefault="00936F16" w:rsidP="00C90B2C">
            <w:pPr>
              <w:spacing w:before="80" w:after="80" w:line="240" w:lineRule="auto"/>
              <w:ind w:right="-42"/>
              <w:rPr>
                <w:sz w:val="16"/>
                <w:szCs w:val="16"/>
              </w:rPr>
            </w:pPr>
            <w:r w:rsidRPr="00B6148A">
              <w:rPr>
                <w:sz w:val="16"/>
                <w:szCs w:val="16"/>
              </w:rPr>
              <w:t>0,00</w:t>
            </w:r>
          </w:p>
        </w:tc>
        <w:tc>
          <w:tcPr>
            <w:tcW w:w="1143" w:type="dxa"/>
            <w:vAlign w:val="center"/>
          </w:tcPr>
          <w:p w14:paraId="4651EFA3" w14:textId="77777777" w:rsidR="00936F16" w:rsidRPr="00B6148A" w:rsidRDefault="00936F16" w:rsidP="00C90B2C">
            <w:pPr>
              <w:spacing w:before="80" w:after="80" w:line="240" w:lineRule="auto"/>
              <w:ind w:right="-42"/>
              <w:rPr>
                <w:sz w:val="16"/>
                <w:szCs w:val="16"/>
              </w:rPr>
            </w:pPr>
            <w:r w:rsidRPr="00B6148A">
              <w:rPr>
                <w:sz w:val="16"/>
                <w:szCs w:val="16"/>
              </w:rPr>
              <w:t>1.000,00</w:t>
            </w:r>
          </w:p>
        </w:tc>
      </w:tr>
      <w:tr w:rsidR="00936F16" w:rsidRPr="00B6148A" w14:paraId="5C0E1F5D" w14:textId="77777777" w:rsidTr="00A53F91">
        <w:trPr>
          <w:trHeight w:val="680"/>
          <w:jc w:val="center"/>
        </w:trPr>
        <w:tc>
          <w:tcPr>
            <w:tcW w:w="2410" w:type="dxa"/>
            <w:vAlign w:val="center"/>
          </w:tcPr>
          <w:p w14:paraId="07721FAA" w14:textId="77777777" w:rsidR="00936F16" w:rsidRPr="00B6148A" w:rsidRDefault="00936F16" w:rsidP="00C90B2C">
            <w:pPr>
              <w:spacing w:before="80" w:after="80" w:line="240" w:lineRule="auto"/>
              <w:rPr>
                <w:b/>
                <w:bCs/>
                <w:sz w:val="16"/>
                <w:szCs w:val="16"/>
              </w:rPr>
            </w:pPr>
            <w:r w:rsidRPr="00B6148A">
              <w:rPr>
                <w:b/>
                <w:bCs/>
                <w:sz w:val="16"/>
                <w:szCs w:val="16"/>
              </w:rPr>
              <w:t>15</w:t>
            </w:r>
            <w:r w:rsidRPr="00B6148A">
              <w:rPr>
                <w:sz w:val="16"/>
                <w:szCs w:val="16"/>
              </w:rPr>
              <w:t xml:space="preserve"> ΠΡΟΣΑΥΞΙΣΕΙΣ- ΠΡΟΣΤΙΜΑ- ΠΑΡΑΒΟΛΑ</w:t>
            </w:r>
          </w:p>
        </w:tc>
        <w:tc>
          <w:tcPr>
            <w:tcW w:w="1047" w:type="dxa"/>
            <w:vAlign w:val="center"/>
          </w:tcPr>
          <w:p w14:paraId="0CD58028" w14:textId="77777777" w:rsidR="00936F16" w:rsidRPr="00B6148A" w:rsidRDefault="00936F16" w:rsidP="00C90B2C">
            <w:pPr>
              <w:spacing w:before="80" w:after="80" w:line="240" w:lineRule="auto"/>
              <w:ind w:right="-42"/>
              <w:rPr>
                <w:sz w:val="16"/>
                <w:szCs w:val="16"/>
              </w:rPr>
            </w:pPr>
            <w:r w:rsidRPr="00B6148A">
              <w:rPr>
                <w:sz w:val="16"/>
                <w:szCs w:val="16"/>
              </w:rPr>
              <w:t>81.393,03</w:t>
            </w:r>
          </w:p>
        </w:tc>
        <w:tc>
          <w:tcPr>
            <w:tcW w:w="1048" w:type="dxa"/>
            <w:vAlign w:val="center"/>
          </w:tcPr>
          <w:p w14:paraId="75A229E9" w14:textId="77777777" w:rsidR="00936F16" w:rsidRPr="00B6148A" w:rsidRDefault="00936F16" w:rsidP="00C90B2C">
            <w:pPr>
              <w:spacing w:before="80" w:after="80" w:line="240" w:lineRule="auto"/>
              <w:ind w:right="-42"/>
              <w:rPr>
                <w:sz w:val="16"/>
                <w:szCs w:val="16"/>
              </w:rPr>
            </w:pPr>
            <w:r w:rsidRPr="00B6148A">
              <w:rPr>
                <w:sz w:val="16"/>
                <w:szCs w:val="16"/>
              </w:rPr>
              <w:t>82.315,49</w:t>
            </w:r>
          </w:p>
        </w:tc>
        <w:tc>
          <w:tcPr>
            <w:tcW w:w="1047" w:type="dxa"/>
            <w:vAlign w:val="center"/>
          </w:tcPr>
          <w:p w14:paraId="692ED65D" w14:textId="77777777" w:rsidR="00936F16" w:rsidRPr="00B6148A" w:rsidRDefault="00936F16" w:rsidP="00C90B2C">
            <w:pPr>
              <w:spacing w:before="80" w:after="80" w:line="240" w:lineRule="auto"/>
              <w:ind w:right="-42"/>
              <w:rPr>
                <w:sz w:val="16"/>
                <w:szCs w:val="16"/>
              </w:rPr>
            </w:pPr>
            <w:r w:rsidRPr="00B6148A">
              <w:rPr>
                <w:sz w:val="16"/>
                <w:szCs w:val="16"/>
              </w:rPr>
              <w:t>100.402,17</w:t>
            </w:r>
          </w:p>
        </w:tc>
        <w:tc>
          <w:tcPr>
            <w:tcW w:w="1047" w:type="dxa"/>
            <w:vAlign w:val="center"/>
          </w:tcPr>
          <w:p w14:paraId="44E29E67" w14:textId="77777777" w:rsidR="00936F16" w:rsidRPr="00B6148A" w:rsidRDefault="00936F16" w:rsidP="00C90B2C">
            <w:pPr>
              <w:spacing w:before="80" w:after="80" w:line="240" w:lineRule="auto"/>
              <w:ind w:right="-42"/>
              <w:rPr>
                <w:sz w:val="16"/>
                <w:szCs w:val="16"/>
              </w:rPr>
            </w:pPr>
            <w:r w:rsidRPr="00B6148A">
              <w:rPr>
                <w:sz w:val="16"/>
                <w:szCs w:val="16"/>
              </w:rPr>
              <w:t>75.410,59</w:t>
            </w:r>
          </w:p>
        </w:tc>
        <w:tc>
          <w:tcPr>
            <w:tcW w:w="1047" w:type="dxa"/>
            <w:vAlign w:val="center"/>
          </w:tcPr>
          <w:p w14:paraId="44E3AF7B" w14:textId="77777777" w:rsidR="00936F16" w:rsidRPr="00B6148A" w:rsidRDefault="00936F16" w:rsidP="00C90B2C">
            <w:pPr>
              <w:spacing w:before="80" w:after="80" w:line="240" w:lineRule="auto"/>
              <w:ind w:right="-42"/>
              <w:rPr>
                <w:sz w:val="16"/>
                <w:szCs w:val="16"/>
              </w:rPr>
            </w:pPr>
            <w:r w:rsidRPr="00B6148A">
              <w:rPr>
                <w:sz w:val="16"/>
                <w:szCs w:val="16"/>
              </w:rPr>
              <w:t>119.010,00</w:t>
            </w:r>
          </w:p>
        </w:tc>
        <w:tc>
          <w:tcPr>
            <w:tcW w:w="1143" w:type="dxa"/>
            <w:vAlign w:val="center"/>
          </w:tcPr>
          <w:p w14:paraId="6DCFE842" w14:textId="77777777" w:rsidR="00936F16" w:rsidRPr="00B6148A" w:rsidRDefault="00936F16" w:rsidP="00C90B2C">
            <w:pPr>
              <w:spacing w:before="80" w:after="80" w:line="240" w:lineRule="auto"/>
              <w:ind w:right="-42"/>
              <w:rPr>
                <w:sz w:val="16"/>
                <w:szCs w:val="16"/>
              </w:rPr>
            </w:pPr>
            <w:r w:rsidRPr="00B6148A">
              <w:rPr>
                <w:sz w:val="16"/>
                <w:szCs w:val="16"/>
              </w:rPr>
              <w:t>149.008,92</w:t>
            </w:r>
          </w:p>
        </w:tc>
      </w:tr>
      <w:tr w:rsidR="00936F16" w:rsidRPr="00B6148A" w14:paraId="07077707" w14:textId="77777777" w:rsidTr="00A53F91">
        <w:trPr>
          <w:trHeight w:val="680"/>
          <w:jc w:val="center"/>
        </w:trPr>
        <w:tc>
          <w:tcPr>
            <w:tcW w:w="2410" w:type="dxa"/>
            <w:vAlign w:val="center"/>
          </w:tcPr>
          <w:p w14:paraId="24D62880" w14:textId="77777777" w:rsidR="00936F16" w:rsidRPr="00B6148A" w:rsidRDefault="00936F16" w:rsidP="00C90B2C">
            <w:pPr>
              <w:spacing w:before="80" w:after="80" w:line="240" w:lineRule="auto"/>
              <w:rPr>
                <w:b/>
                <w:bCs/>
                <w:sz w:val="16"/>
                <w:szCs w:val="16"/>
              </w:rPr>
            </w:pPr>
            <w:r w:rsidRPr="00B6148A">
              <w:rPr>
                <w:b/>
                <w:bCs/>
                <w:sz w:val="16"/>
                <w:szCs w:val="16"/>
              </w:rPr>
              <w:t xml:space="preserve">16 </w:t>
            </w:r>
            <w:r w:rsidRPr="00B6148A">
              <w:rPr>
                <w:sz w:val="16"/>
                <w:szCs w:val="16"/>
              </w:rPr>
              <w:t>ΛΟΙΠΑ ΕΚΤΑΚΤΑ ΕΣΟΔΑ</w:t>
            </w:r>
          </w:p>
        </w:tc>
        <w:tc>
          <w:tcPr>
            <w:tcW w:w="1047" w:type="dxa"/>
            <w:vAlign w:val="center"/>
          </w:tcPr>
          <w:p w14:paraId="7AFD0627" w14:textId="77777777" w:rsidR="00936F16" w:rsidRPr="00B6148A" w:rsidRDefault="00936F16" w:rsidP="00C90B2C">
            <w:pPr>
              <w:spacing w:before="80" w:after="80" w:line="240" w:lineRule="auto"/>
              <w:ind w:right="-42"/>
              <w:rPr>
                <w:sz w:val="16"/>
                <w:szCs w:val="16"/>
              </w:rPr>
            </w:pPr>
            <w:r w:rsidRPr="00B6148A">
              <w:rPr>
                <w:sz w:val="16"/>
                <w:szCs w:val="16"/>
              </w:rPr>
              <w:t>54.237,97</w:t>
            </w:r>
          </w:p>
        </w:tc>
        <w:tc>
          <w:tcPr>
            <w:tcW w:w="1048" w:type="dxa"/>
            <w:vAlign w:val="center"/>
          </w:tcPr>
          <w:p w14:paraId="57E1F297" w14:textId="77777777" w:rsidR="00936F16" w:rsidRPr="00B6148A" w:rsidRDefault="00936F16" w:rsidP="00C90B2C">
            <w:pPr>
              <w:spacing w:before="80" w:after="80" w:line="240" w:lineRule="auto"/>
              <w:ind w:right="-42"/>
              <w:rPr>
                <w:sz w:val="16"/>
                <w:szCs w:val="16"/>
              </w:rPr>
            </w:pPr>
            <w:r w:rsidRPr="00B6148A">
              <w:rPr>
                <w:sz w:val="16"/>
                <w:szCs w:val="16"/>
              </w:rPr>
              <w:t>124.193,36</w:t>
            </w:r>
          </w:p>
        </w:tc>
        <w:tc>
          <w:tcPr>
            <w:tcW w:w="1047" w:type="dxa"/>
            <w:vAlign w:val="center"/>
          </w:tcPr>
          <w:p w14:paraId="12245E67" w14:textId="77777777" w:rsidR="00936F16" w:rsidRPr="00B6148A" w:rsidRDefault="00936F16" w:rsidP="00C90B2C">
            <w:pPr>
              <w:spacing w:before="80" w:after="80" w:line="240" w:lineRule="auto"/>
              <w:ind w:right="-42"/>
              <w:rPr>
                <w:sz w:val="16"/>
                <w:szCs w:val="16"/>
              </w:rPr>
            </w:pPr>
            <w:r w:rsidRPr="00B6148A">
              <w:rPr>
                <w:sz w:val="16"/>
                <w:szCs w:val="16"/>
              </w:rPr>
              <w:t>53.641,83</w:t>
            </w:r>
          </w:p>
        </w:tc>
        <w:tc>
          <w:tcPr>
            <w:tcW w:w="1047" w:type="dxa"/>
            <w:vAlign w:val="center"/>
          </w:tcPr>
          <w:p w14:paraId="18465D34" w14:textId="77777777" w:rsidR="00936F16" w:rsidRPr="00B6148A" w:rsidRDefault="00936F16" w:rsidP="00C90B2C">
            <w:pPr>
              <w:spacing w:before="80" w:after="80" w:line="240" w:lineRule="auto"/>
              <w:ind w:right="-42"/>
              <w:rPr>
                <w:sz w:val="16"/>
                <w:szCs w:val="16"/>
              </w:rPr>
            </w:pPr>
            <w:r w:rsidRPr="00B6148A">
              <w:rPr>
                <w:sz w:val="16"/>
                <w:szCs w:val="16"/>
              </w:rPr>
              <w:t>123.268,86</w:t>
            </w:r>
          </w:p>
        </w:tc>
        <w:tc>
          <w:tcPr>
            <w:tcW w:w="1047" w:type="dxa"/>
            <w:vAlign w:val="center"/>
          </w:tcPr>
          <w:p w14:paraId="5E7247D0" w14:textId="77777777" w:rsidR="00936F16" w:rsidRPr="00B6148A" w:rsidRDefault="00936F16" w:rsidP="00C90B2C">
            <w:pPr>
              <w:spacing w:before="80" w:after="80" w:line="240" w:lineRule="auto"/>
              <w:ind w:right="-42"/>
              <w:rPr>
                <w:sz w:val="16"/>
                <w:szCs w:val="16"/>
              </w:rPr>
            </w:pPr>
            <w:r w:rsidRPr="00B6148A">
              <w:rPr>
                <w:sz w:val="16"/>
                <w:szCs w:val="16"/>
              </w:rPr>
              <w:t>125.100,71</w:t>
            </w:r>
          </w:p>
        </w:tc>
        <w:tc>
          <w:tcPr>
            <w:tcW w:w="1143" w:type="dxa"/>
            <w:vAlign w:val="center"/>
          </w:tcPr>
          <w:p w14:paraId="6139F20B" w14:textId="77777777" w:rsidR="00936F16" w:rsidRPr="00B6148A" w:rsidRDefault="00936F16" w:rsidP="00C90B2C">
            <w:pPr>
              <w:spacing w:before="80" w:after="80" w:line="240" w:lineRule="auto"/>
              <w:ind w:right="-42"/>
              <w:rPr>
                <w:sz w:val="16"/>
                <w:szCs w:val="16"/>
              </w:rPr>
            </w:pPr>
            <w:r w:rsidRPr="00B6148A">
              <w:rPr>
                <w:sz w:val="16"/>
                <w:szCs w:val="16"/>
              </w:rPr>
              <w:t>80.614,33</w:t>
            </w:r>
          </w:p>
        </w:tc>
      </w:tr>
      <w:tr w:rsidR="00936F16" w:rsidRPr="00B6148A" w14:paraId="0C811DB3" w14:textId="77777777" w:rsidTr="00A53F91">
        <w:trPr>
          <w:trHeight w:val="680"/>
          <w:jc w:val="center"/>
        </w:trPr>
        <w:tc>
          <w:tcPr>
            <w:tcW w:w="2410" w:type="dxa"/>
            <w:vAlign w:val="center"/>
          </w:tcPr>
          <w:p w14:paraId="446DF1A7" w14:textId="77777777" w:rsidR="00936F16" w:rsidRPr="00B6148A" w:rsidRDefault="00936F16" w:rsidP="00C90B2C">
            <w:pPr>
              <w:spacing w:before="80" w:after="80" w:line="240" w:lineRule="auto"/>
              <w:rPr>
                <w:b/>
                <w:bCs/>
                <w:sz w:val="16"/>
                <w:szCs w:val="16"/>
              </w:rPr>
            </w:pPr>
            <w:r w:rsidRPr="00B6148A">
              <w:rPr>
                <w:b/>
                <w:bCs/>
                <w:sz w:val="16"/>
                <w:szCs w:val="16"/>
              </w:rPr>
              <w:t>ΓΕΝΙΚΟ ΣΥΝΟΛΟ ΕΚΤΑΚΤΩΝ ΕΣΟΔΩΝ</w:t>
            </w:r>
          </w:p>
        </w:tc>
        <w:tc>
          <w:tcPr>
            <w:tcW w:w="1047" w:type="dxa"/>
            <w:vAlign w:val="center"/>
          </w:tcPr>
          <w:p w14:paraId="1D4AE15B" w14:textId="77777777" w:rsidR="00936F16" w:rsidRPr="00B6148A" w:rsidRDefault="00936F16" w:rsidP="00C90B2C">
            <w:pPr>
              <w:spacing w:before="80" w:after="80" w:line="240" w:lineRule="auto"/>
              <w:ind w:left="-107" w:right="-45"/>
              <w:rPr>
                <w:sz w:val="16"/>
                <w:szCs w:val="16"/>
              </w:rPr>
            </w:pPr>
            <w:r w:rsidRPr="00B6148A">
              <w:rPr>
                <w:sz w:val="16"/>
                <w:szCs w:val="16"/>
              </w:rPr>
              <w:t>30.388.017,68</w:t>
            </w:r>
          </w:p>
        </w:tc>
        <w:tc>
          <w:tcPr>
            <w:tcW w:w="1048" w:type="dxa"/>
            <w:vAlign w:val="center"/>
          </w:tcPr>
          <w:p w14:paraId="5CB417A7" w14:textId="77777777" w:rsidR="00936F16" w:rsidRPr="00B6148A" w:rsidRDefault="00936F16" w:rsidP="00C90B2C">
            <w:pPr>
              <w:spacing w:before="80" w:after="80" w:line="240" w:lineRule="auto"/>
              <w:ind w:right="-42"/>
              <w:rPr>
                <w:sz w:val="16"/>
                <w:szCs w:val="16"/>
              </w:rPr>
            </w:pPr>
            <w:r w:rsidRPr="00B6148A">
              <w:rPr>
                <w:sz w:val="16"/>
                <w:szCs w:val="16"/>
              </w:rPr>
              <w:t>2.796.980,02</w:t>
            </w:r>
          </w:p>
        </w:tc>
        <w:tc>
          <w:tcPr>
            <w:tcW w:w="1047" w:type="dxa"/>
            <w:vAlign w:val="center"/>
          </w:tcPr>
          <w:p w14:paraId="03FC5955" w14:textId="77777777" w:rsidR="00936F16" w:rsidRPr="00B6148A" w:rsidRDefault="00936F16" w:rsidP="00C90B2C">
            <w:pPr>
              <w:spacing w:before="80" w:after="80" w:line="240" w:lineRule="auto"/>
              <w:ind w:right="-183"/>
              <w:rPr>
                <w:sz w:val="16"/>
                <w:szCs w:val="16"/>
              </w:rPr>
            </w:pPr>
            <w:r w:rsidRPr="00B6148A">
              <w:rPr>
                <w:sz w:val="16"/>
                <w:szCs w:val="16"/>
              </w:rPr>
              <w:t>20.786.971,58</w:t>
            </w:r>
          </w:p>
        </w:tc>
        <w:tc>
          <w:tcPr>
            <w:tcW w:w="1047" w:type="dxa"/>
            <w:vAlign w:val="center"/>
          </w:tcPr>
          <w:p w14:paraId="02FBC86E" w14:textId="77777777" w:rsidR="00936F16" w:rsidRPr="00B6148A" w:rsidRDefault="00936F16" w:rsidP="00C90B2C">
            <w:pPr>
              <w:spacing w:before="80" w:after="80" w:line="240" w:lineRule="auto"/>
              <w:ind w:right="-42"/>
              <w:rPr>
                <w:sz w:val="16"/>
                <w:szCs w:val="16"/>
              </w:rPr>
            </w:pPr>
            <w:r w:rsidRPr="00B6148A">
              <w:rPr>
                <w:sz w:val="16"/>
                <w:szCs w:val="16"/>
              </w:rPr>
              <w:t>2.537.355,21</w:t>
            </w:r>
          </w:p>
        </w:tc>
        <w:tc>
          <w:tcPr>
            <w:tcW w:w="1047" w:type="dxa"/>
            <w:vAlign w:val="center"/>
          </w:tcPr>
          <w:p w14:paraId="1044E06E" w14:textId="77777777" w:rsidR="00936F16" w:rsidRPr="00B6148A" w:rsidRDefault="00936F16" w:rsidP="00C90B2C">
            <w:pPr>
              <w:spacing w:before="80" w:after="80" w:line="240" w:lineRule="auto"/>
              <w:ind w:right="-179"/>
              <w:rPr>
                <w:sz w:val="16"/>
                <w:szCs w:val="16"/>
              </w:rPr>
            </w:pPr>
            <w:r w:rsidRPr="00B6148A">
              <w:rPr>
                <w:sz w:val="16"/>
                <w:szCs w:val="16"/>
              </w:rPr>
              <w:t>21.730.267,15</w:t>
            </w:r>
          </w:p>
        </w:tc>
        <w:tc>
          <w:tcPr>
            <w:tcW w:w="1143" w:type="dxa"/>
            <w:vAlign w:val="center"/>
          </w:tcPr>
          <w:p w14:paraId="3D62A5D8" w14:textId="77777777" w:rsidR="00936F16" w:rsidRPr="00B6148A" w:rsidRDefault="00936F16" w:rsidP="00C90B2C">
            <w:pPr>
              <w:spacing w:before="80" w:after="80" w:line="240" w:lineRule="auto"/>
              <w:ind w:right="-42"/>
              <w:rPr>
                <w:sz w:val="16"/>
                <w:szCs w:val="16"/>
              </w:rPr>
            </w:pPr>
            <w:r w:rsidRPr="00B6148A">
              <w:rPr>
                <w:sz w:val="16"/>
                <w:szCs w:val="16"/>
              </w:rPr>
              <w:t>5.715.188,53</w:t>
            </w:r>
          </w:p>
        </w:tc>
      </w:tr>
      <w:tr w:rsidR="00E57E37" w:rsidRPr="00B6148A" w14:paraId="1B0C31DA" w14:textId="77777777" w:rsidTr="00A53F91">
        <w:trPr>
          <w:trHeight w:val="397"/>
          <w:jc w:val="center"/>
        </w:trPr>
        <w:tc>
          <w:tcPr>
            <w:tcW w:w="8789" w:type="dxa"/>
            <w:gridSpan w:val="7"/>
            <w:vAlign w:val="center"/>
          </w:tcPr>
          <w:p w14:paraId="505D016A" w14:textId="77777777" w:rsidR="00E57E37" w:rsidRPr="00B6148A" w:rsidRDefault="00E57E37">
            <w:pPr>
              <w:pStyle w:val="a6"/>
              <w:numPr>
                <w:ilvl w:val="0"/>
                <w:numId w:val="172"/>
              </w:numPr>
              <w:spacing w:before="80" w:after="80" w:line="240" w:lineRule="auto"/>
              <w:ind w:right="-42"/>
              <w:contextualSpacing w:val="0"/>
              <w:jc w:val="center"/>
              <w:rPr>
                <w:sz w:val="16"/>
                <w:szCs w:val="16"/>
              </w:rPr>
            </w:pPr>
            <w:r w:rsidRPr="00B6148A">
              <w:rPr>
                <w:b/>
                <w:bCs/>
                <w:sz w:val="16"/>
                <w:szCs w:val="16"/>
              </w:rPr>
              <w:t>ΕΣΟΔΑ ΠΑΡΕΛΘΟΝΤΩΝ ΟΙΚΟΝΟΜΙΚΩΝ ΕΤΩΝ</w:t>
            </w:r>
          </w:p>
        </w:tc>
      </w:tr>
      <w:tr w:rsidR="00936F16" w:rsidRPr="00B6148A" w14:paraId="1D5E463E" w14:textId="77777777" w:rsidTr="00A53F91">
        <w:trPr>
          <w:trHeight w:val="680"/>
          <w:jc w:val="center"/>
        </w:trPr>
        <w:tc>
          <w:tcPr>
            <w:tcW w:w="2410" w:type="dxa"/>
            <w:vAlign w:val="center"/>
          </w:tcPr>
          <w:p w14:paraId="3DE132B7" w14:textId="77777777" w:rsidR="00936F16" w:rsidRPr="00B6148A" w:rsidRDefault="00936F16" w:rsidP="00C90B2C">
            <w:pPr>
              <w:spacing w:before="80" w:after="80" w:line="240" w:lineRule="auto"/>
              <w:rPr>
                <w:b/>
                <w:bCs/>
                <w:sz w:val="16"/>
                <w:szCs w:val="16"/>
              </w:rPr>
            </w:pPr>
            <w:r w:rsidRPr="00B6148A">
              <w:rPr>
                <w:b/>
                <w:bCs/>
                <w:sz w:val="16"/>
                <w:szCs w:val="16"/>
              </w:rPr>
              <w:t xml:space="preserve">21 </w:t>
            </w:r>
            <w:r w:rsidRPr="00B6148A">
              <w:rPr>
                <w:sz w:val="16"/>
                <w:szCs w:val="16"/>
              </w:rPr>
              <w:t>ΕΣΟΔΑ Π.Ο.Ε ΤΑΚΤΙΚΑ</w:t>
            </w:r>
          </w:p>
        </w:tc>
        <w:tc>
          <w:tcPr>
            <w:tcW w:w="1047" w:type="dxa"/>
            <w:vAlign w:val="center"/>
          </w:tcPr>
          <w:p w14:paraId="3A7AE905" w14:textId="77777777" w:rsidR="00936F16" w:rsidRPr="00B6148A" w:rsidRDefault="00936F16" w:rsidP="00C90B2C">
            <w:pPr>
              <w:spacing w:before="80" w:after="80" w:line="240" w:lineRule="auto"/>
              <w:ind w:right="-42"/>
              <w:rPr>
                <w:sz w:val="16"/>
                <w:szCs w:val="16"/>
              </w:rPr>
            </w:pPr>
            <w:r w:rsidRPr="00B6148A">
              <w:rPr>
                <w:sz w:val="16"/>
                <w:szCs w:val="16"/>
              </w:rPr>
              <w:t>664.210,78</w:t>
            </w:r>
          </w:p>
        </w:tc>
        <w:tc>
          <w:tcPr>
            <w:tcW w:w="1048" w:type="dxa"/>
            <w:vAlign w:val="center"/>
          </w:tcPr>
          <w:p w14:paraId="184A3ECF" w14:textId="77777777" w:rsidR="00936F16" w:rsidRPr="00B6148A" w:rsidRDefault="00936F16" w:rsidP="00C90B2C">
            <w:pPr>
              <w:spacing w:before="80" w:after="80" w:line="240" w:lineRule="auto"/>
              <w:ind w:right="-42"/>
              <w:rPr>
                <w:sz w:val="16"/>
                <w:szCs w:val="16"/>
              </w:rPr>
            </w:pPr>
            <w:r w:rsidRPr="00B6148A">
              <w:rPr>
                <w:sz w:val="16"/>
                <w:szCs w:val="16"/>
              </w:rPr>
              <w:t>658.693,46</w:t>
            </w:r>
          </w:p>
        </w:tc>
        <w:tc>
          <w:tcPr>
            <w:tcW w:w="1047" w:type="dxa"/>
            <w:vAlign w:val="center"/>
          </w:tcPr>
          <w:p w14:paraId="73584471" w14:textId="77777777" w:rsidR="00936F16" w:rsidRPr="00B6148A" w:rsidRDefault="00936F16" w:rsidP="00C90B2C">
            <w:pPr>
              <w:spacing w:before="80" w:after="80" w:line="240" w:lineRule="auto"/>
              <w:ind w:right="-42"/>
              <w:rPr>
                <w:sz w:val="16"/>
                <w:szCs w:val="16"/>
              </w:rPr>
            </w:pPr>
            <w:r w:rsidRPr="00B6148A">
              <w:rPr>
                <w:sz w:val="16"/>
                <w:szCs w:val="16"/>
              </w:rPr>
              <w:t>731.054,43</w:t>
            </w:r>
          </w:p>
        </w:tc>
        <w:tc>
          <w:tcPr>
            <w:tcW w:w="1047" w:type="dxa"/>
            <w:vAlign w:val="center"/>
          </w:tcPr>
          <w:p w14:paraId="1C469A90" w14:textId="77777777" w:rsidR="00936F16" w:rsidRPr="00B6148A" w:rsidRDefault="00936F16" w:rsidP="00C90B2C">
            <w:pPr>
              <w:spacing w:before="80" w:after="80" w:line="240" w:lineRule="auto"/>
              <w:ind w:right="-42"/>
              <w:rPr>
                <w:sz w:val="16"/>
                <w:szCs w:val="16"/>
              </w:rPr>
            </w:pPr>
            <w:r w:rsidRPr="00B6148A">
              <w:rPr>
                <w:sz w:val="16"/>
                <w:szCs w:val="16"/>
              </w:rPr>
              <w:t>618.606,14</w:t>
            </w:r>
          </w:p>
        </w:tc>
        <w:tc>
          <w:tcPr>
            <w:tcW w:w="1047" w:type="dxa"/>
            <w:vAlign w:val="center"/>
          </w:tcPr>
          <w:p w14:paraId="5BA4555C" w14:textId="77777777" w:rsidR="00936F16" w:rsidRPr="00B6148A" w:rsidRDefault="00936F16" w:rsidP="00C90B2C">
            <w:pPr>
              <w:spacing w:before="80" w:after="80" w:line="240" w:lineRule="auto"/>
              <w:ind w:right="-42"/>
              <w:rPr>
                <w:sz w:val="16"/>
                <w:szCs w:val="16"/>
              </w:rPr>
            </w:pPr>
            <w:r w:rsidRPr="00B6148A">
              <w:rPr>
                <w:sz w:val="16"/>
                <w:szCs w:val="16"/>
              </w:rPr>
              <w:t>654.957,12</w:t>
            </w:r>
          </w:p>
        </w:tc>
        <w:tc>
          <w:tcPr>
            <w:tcW w:w="1143" w:type="dxa"/>
            <w:vAlign w:val="center"/>
          </w:tcPr>
          <w:p w14:paraId="4A6B9C76" w14:textId="77777777" w:rsidR="00936F16" w:rsidRPr="00B6148A" w:rsidRDefault="00936F16" w:rsidP="00C90B2C">
            <w:pPr>
              <w:spacing w:before="80" w:after="80" w:line="240" w:lineRule="auto"/>
              <w:ind w:right="-42"/>
              <w:rPr>
                <w:sz w:val="16"/>
                <w:szCs w:val="16"/>
              </w:rPr>
            </w:pPr>
            <w:r w:rsidRPr="00B6148A">
              <w:rPr>
                <w:sz w:val="16"/>
                <w:szCs w:val="16"/>
              </w:rPr>
              <w:t>483.756,90</w:t>
            </w:r>
          </w:p>
        </w:tc>
      </w:tr>
      <w:tr w:rsidR="00936F16" w:rsidRPr="00B6148A" w14:paraId="26BD2DCA" w14:textId="77777777" w:rsidTr="00A53F91">
        <w:trPr>
          <w:trHeight w:val="680"/>
          <w:jc w:val="center"/>
        </w:trPr>
        <w:tc>
          <w:tcPr>
            <w:tcW w:w="2410" w:type="dxa"/>
            <w:vAlign w:val="center"/>
          </w:tcPr>
          <w:p w14:paraId="44B9772A" w14:textId="77777777" w:rsidR="00936F16" w:rsidRPr="00B6148A" w:rsidRDefault="00936F16" w:rsidP="00C90B2C">
            <w:pPr>
              <w:spacing w:before="80" w:after="80" w:line="240" w:lineRule="auto"/>
              <w:rPr>
                <w:b/>
                <w:bCs/>
                <w:sz w:val="16"/>
                <w:szCs w:val="16"/>
              </w:rPr>
            </w:pPr>
            <w:r w:rsidRPr="00B6148A">
              <w:rPr>
                <w:b/>
                <w:bCs/>
                <w:sz w:val="16"/>
                <w:szCs w:val="16"/>
              </w:rPr>
              <w:t>22</w:t>
            </w:r>
            <w:r w:rsidRPr="00B6148A">
              <w:rPr>
                <w:sz w:val="16"/>
                <w:szCs w:val="16"/>
              </w:rPr>
              <w:t xml:space="preserve"> ΕΣΟΔΑ Π.Ο.Ε ΕΚΤΑΚΤΑ</w:t>
            </w:r>
          </w:p>
        </w:tc>
        <w:tc>
          <w:tcPr>
            <w:tcW w:w="1047" w:type="dxa"/>
            <w:vAlign w:val="center"/>
          </w:tcPr>
          <w:p w14:paraId="799705CF" w14:textId="77777777" w:rsidR="00936F16" w:rsidRPr="00B6148A" w:rsidRDefault="00936F16" w:rsidP="00C90B2C">
            <w:pPr>
              <w:spacing w:before="80" w:after="80" w:line="240" w:lineRule="auto"/>
              <w:ind w:right="-42"/>
              <w:rPr>
                <w:sz w:val="16"/>
                <w:szCs w:val="16"/>
              </w:rPr>
            </w:pPr>
            <w:r w:rsidRPr="00B6148A">
              <w:rPr>
                <w:sz w:val="16"/>
                <w:szCs w:val="16"/>
              </w:rPr>
              <w:t>211.753,40</w:t>
            </w:r>
          </w:p>
        </w:tc>
        <w:tc>
          <w:tcPr>
            <w:tcW w:w="1048" w:type="dxa"/>
            <w:vAlign w:val="center"/>
          </w:tcPr>
          <w:p w14:paraId="31C6D4C1" w14:textId="77777777" w:rsidR="00936F16" w:rsidRPr="00B6148A" w:rsidRDefault="00936F16" w:rsidP="00C90B2C">
            <w:pPr>
              <w:spacing w:before="80" w:after="80" w:line="240" w:lineRule="auto"/>
              <w:ind w:right="-42"/>
              <w:rPr>
                <w:sz w:val="16"/>
                <w:szCs w:val="16"/>
              </w:rPr>
            </w:pPr>
            <w:r w:rsidRPr="00B6148A">
              <w:rPr>
                <w:sz w:val="16"/>
                <w:szCs w:val="16"/>
              </w:rPr>
              <w:t>212.288,44</w:t>
            </w:r>
          </w:p>
        </w:tc>
        <w:tc>
          <w:tcPr>
            <w:tcW w:w="1047" w:type="dxa"/>
            <w:vAlign w:val="center"/>
          </w:tcPr>
          <w:p w14:paraId="33DCC203" w14:textId="77777777" w:rsidR="00936F16" w:rsidRPr="00B6148A" w:rsidRDefault="00936F16" w:rsidP="00C90B2C">
            <w:pPr>
              <w:spacing w:before="80" w:after="80" w:line="240" w:lineRule="auto"/>
              <w:ind w:right="-42"/>
              <w:rPr>
                <w:sz w:val="16"/>
                <w:szCs w:val="16"/>
              </w:rPr>
            </w:pPr>
            <w:r w:rsidRPr="00B6148A">
              <w:rPr>
                <w:sz w:val="16"/>
                <w:szCs w:val="16"/>
              </w:rPr>
              <w:t>95.339,50</w:t>
            </w:r>
          </w:p>
        </w:tc>
        <w:tc>
          <w:tcPr>
            <w:tcW w:w="1047" w:type="dxa"/>
            <w:vAlign w:val="center"/>
          </w:tcPr>
          <w:p w14:paraId="370BB506" w14:textId="77777777" w:rsidR="00936F16" w:rsidRPr="00B6148A" w:rsidRDefault="00936F16" w:rsidP="00C90B2C">
            <w:pPr>
              <w:spacing w:before="80" w:after="80" w:line="240" w:lineRule="auto"/>
              <w:ind w:right="-42"/>
              <w:rPr>
                <w:sz w:val="16"/>
                <w:szCs w:val="16"/>
              </w:rPr>
            </w:pPr>
            <w:r w:rsidRPr="00B6148A">
              <w:rPr>
                <w:sz w:val="16"/>
                <w:szCs w:val="16"/>
              </w:rPr>
              <w:t>134.640,36</w:t>
            </w:r>
          </w:p>
        </w:tc>
        <w:tc>
          <w:tcPr>
            <w:tcW w:w="1047" w:type="dxa"/>
            <w:vAlign w:val="center"/>
          </w:tcPr>
          <w:p w14:paraId="572C690A" w14:textId="77777777" w:rsidR="00936F16" w:rsidRPr="00B6148A" w:rsidRDefault="00936F16" w:rsidP="00C90B2C">
            <w:pPr>
              <w:spacing w:before="80" w:after="80" w:line="240" w:lineRule="auto"/>
              <w:ind w:right="-42"/>
              <w:rPr>
                <w:sz w:val="16"/>
                <w:szCs w:val="16"/>
              </w:rPr>
            </w:pPr>
            <w:r w:rsidRPr="00B6148A">
              <w:rPr>
                <w:sz w:val="16"/>
                <w:szCs w:val="16"/>
              </w:rPr>
              <w:t>128.130,00</w:t>
            </w:r>
          </w:p>
        </w:tc>
        <w:tc>
          <w:tcPr>
            <w:tcW w:w="1143" w:type="dxa"/>
            <w:vAlign w:val="center"/>
          </w:tcPr>
          <w:p w14:paraId="5DC697DF" w14:textId="77777777" w:rsidR="00936F16" w:rsidRPr="00B6148A" w:rsidRDefault="00936F16" w:rsidP="00C90B2C">
            <w:pPr>
              <w:spacing w:before="80" w:after="80" w:line="240" w:lineRule="auto"/>
              <w:ind w:right="-42"/>
              <w:rPr>
                <w:sz w:val="16"/>
                <w:szCs w:val="16"/>
              </w:rPr>
            </w:pPr>
            <w:r w:rsidRPr="00B6148A">
              <w:rPr>
                <w:sz w:val="16"/>
                <w:szCs w:val="16"/>
              </w:rPr>
              <w:t>176.202,80</w:t>
            </w:r>
          </w:p>
        </w:tc>
      </w:tr>
      <w:tr w:rsidR="00936F16" w:rsidRPr="00B6148A" w14:paraId="78CBE36A" w14:textId="77777777" w:rsidTr="00A53F91">
        <w:trPr>
          <w:trHeight w:val="779"/>
          <w:jc w:val="center"/>
        </w:trPr>
        <w:tc>
          <w:tcPr>
            <w:tcW w:w="2410" w:type="dxa"/>
            <w:vAlign w:val="center"/>
          </w:tcPr>
          <w:p w14:paraId="429267D0" w14:textId="77777777" w:rsidR="00936F16" w:rsidRPr="00B6148A" w:rsidRDefault="00936F16" w:rsidP="00C90B2C">
            <w:pPr>
              <w:spacing w:before="80" w:after="80" w:line="240" w:lineRule="auto"/>
              <w:rPr>
                <w:b/>
                <w:bCs/>
                <w:sz w:val="16"/>
                <w:szCs w:val="16"/>
              </w:rPr>
            </w:pPr>
            <w:r w:rsidRPr="00B6148A">
              <w:rPr>
                <w:b/>
                <w:bCs/>
                <w:sz w:val="16"/>
                <w:szCs w:val="16"/>
              </w:rPr>
              <w:t>ΓΕΝΙΚΟ ΣΥΝΟΛΟ ΕΣΟΔΩΝ Π.Ο.Ε</w:t>
            </w:r>
          </w:p>
        </w:tc>
        <w:tc>
          <w:tcPr>
            <w:tcW w:w="1047" w:type="dxa"/>
            <w:vAlign w:val="center"/>
          </w:tcPr>
          <w:p w14:paraId="01A88050" w14:textId="77777777" w:rsidR="00936F16" w:rsidRPr="00B6148A" w:rsidRDefault="00936F16" w:rsidP="00C90B2C">
            <w:pPr>
              <w:spacing w:before="80" w:after="80" w:line="240" w:lineRule="auto"/>
              <w:ind w:right="-42"/>
              <w:rPr>
                <w:sz w:val="16"/>
                <w:szCs w:val="16"/>
              </w:rPr>
            </w:pPr>
            <w:r w:rsidRPr="00B6148A">
              <w:rPr>
                <w:sz w:val="16"/>
                <w:szCs w:val="16"/>
              </w:rPr>
              <w:t>875.964,18</w:t>
            </w:r>
          </w:p>
        </w:tc>
        <w:tc>
          <w:tcPr>
            <w:tcW w:w="1048" w:type="dxa"/>
            <w:vAlign w:val="center"/>
          </w:tcPr>
          <w:p w14:paraId="384F266C" w14:textId="77777777" w:rsidR="00936F16" w:rsidRPr="00B6148A" w:rsidRDefault="00936F16" w:rsidP="00C90B2C">
            <w:pPr>
              <w:spacing w:before="80" w:after="80" w:line="240" w:lineRule="auto"/>
              <w:ind w:right="-42"/>
              <w:rPr>
                <w:sz w:val="16"/>
                <w:szCs w:val="16"/>
              </w:rPr>
            </w:pPr>
            <w:r w:rsidRPr="00B6148A">
              <w:rPr>
                <w:sz w:val="16"/>
                <w:szCs w:val="16"/>
              </w:rPr>
              <w:t>870.981,90</w:t>
            </w:r>
          </w:p>
        </w:tc>
        <w:tc>
          <w:tcPr>
            <w:tcW w:w="1047" w:type="dxa"/>
            <w:vAlign w:val="center"/>
          </w:tcPr>
          <w:p w14:paraId="4F81E144" w14:textId="77777777" w:rsidR="00936F16" w:rsidRPr="00B6148A" w:rsidRDefault="00936F16" w:rsidP="00C90B2C">
            <w:pPr>
              <w:spacing w:before="80" w:after="80" w:line="240" w:lineRule="auto"/>
              <w:ind w:right="-42"/>
              <w:rPr>
                <w:sz w:val="16"/>
                <w:szCs w:val="16"/>
              </w:rPr>
            </w:pPr>
            <w:r w:rsidRPr="00B6148A">
              <w:rPr>
                <w:sz w:val="16"/>
                <w:szCs w:val="16"/>
              </w:rPr>
              <w:t>826.393,93</w:t>
            </w:r>
          </w:p>
        </w:tc>
        <w:tc>
          <w:tcPr>
            <w:tcW w:w="1047" w:type="dxa"/>
            <w:vAlign w:val="center"/>
          </w:tcPr>
          <w:p w14:paraId="44ABBF73" w14:textId="77777777" w:rsidR="00936F16" w:rsidRPr="00B6148A" w:rsidRDefault="00936F16" w:rsidP="00C90B2C">
            <w:pPr>
              <w:spacing w:before="80" w:after="80" w:line="240" w:lineRule="auto"/>
              <w:ind w:right="-42"/>
              <w:rPr>
                <w:sz w:val="16"/>
                <w:szCs w:val="16"/>
              </w:rPr>
            </w:pPr>
            <w:r w:rsidRPr="00B6148A">
              <w:rPr>
                <w:sz w:val="16"/>
                <w:szCs w:val="16"/>
              </w:rPr>
              <w:t>753.246,50</w:t>
            </w:r>
          </w:p>
        </w:tc>
        <w:tc>
          <w:tcPr>
            <w:tcW w:w="1047" w:type="dxa"/>
            <w:vAlign w:val="center"/>
          </w:tcPr>
          <w:p w14:paraId="0BDC7F23" w14:textId="77777777" w:rsidR="00936F16" w:rsidRPr="00B6148A" w:rsidRDefault="00936F16" w:rsidP="00C90B2C">
            <w:pPr>
              <w:spacing w:before="80" w:after="80" w:line="240" w:lineRule="auto"/>
              <w:ind w:right="-42"/>
              <w:rPr>
                <w:sz w:val="16"/>
                <w:szCs w:val="16"/>
              </w:rPr>
            </w:pPr>
            <w:r w:rsidRPr="00B6148A">
              <w:rPr>
                <w:sz w:val="16"/>
                <w:szCs w:val="16"/>
              </w:rPr>
              <w:t>783.087,12</w:t>
            </w:r>
          </w:p>
        </w:tc>
        <w:tc>
          <w:tcPr>
            <w:tcW w:w="1143" w:type="dxa"/>
            <w:vAlign w:val="center"/>
          </w:tcPr>
          <w:p w14:paraId="25062BD2" w14:textId="77777777" w:rsidR="00936F16" w:rsidRPr="00B6148A" w:rsidRDefault="00936F16" w:rsidP="00C90B2C">
            <w:pPr>
              <w:spacing w:before="80" w:after="80" w:line="240" w:lineRule="auto"/>
              <w:ind w:right="-42"/>
              <w:rPr>
                <w:sz w:val="16"/>
                <w:szCs w:val="16"/>
              </w:rPr>
            </w:pPr>
            <w:r w:rsidRPr="00B6148A">
              <w:rPr>
                <w:sz w:val="16"/>
                <w:szCs w:val="16"/>
              </w:rPr>
              <w:t>659.959,70</w:t>
            </w:r>
          </w:p>
        </w:tc>
      </w:tr>
      <w:tr w:rsidR="00E57E37" w:rsidRPr="00B6148A" w14:paraId="77438ADD" w14:textId="77777777" w:rsidTr="00A53F91">
        <w:trPr>
          <w:trHeight w:val="397"/>
          <w:jc w:val="center"/>
        </w:trPr>
        <w:tc>
          <w:tcPr>
            <w:tcW w:w="8789" w:type="dxa"/>
            <w:gridSpan w:val="7"/>
            <w:vAlign w:val="center"/>
          </w:tcPr>
          <w:p w14:paraId="40E04854" w14:textId="77777777" w:rsidR="00E57E37" w:rsidRPr="00B6148A" w:rsidRDefault="00E57E37">
            <w:pPr>
              <w:pStyle w:val="a6"/>
              <w:numPr>
                <w:ilvl w:val="0"/>
                <w:numId w:val="172"/>
              </w:numPr>
              <w:spacing w:before="80" w:after="80" w:line="240" w:lineRule="auto"/>
              <w:ind w:left="0" w:firstLine="0"/>
              <w:contextualSpacing w:val="0"/>
              <w:jc w:val="center"/>
              <w:rPr>
                <w:sz w:val="16"/>
                <w:szCs w:val="16"/>
              </w:rPr>
            </w:pPr>
            <w:r w:rsidRPr="00B6148A">
              <w:rPr>
                <w:b/>
                <w:bCs/>
                <w:sz w:val="16"/>
                <w:szCs w:val="16"/>
              </w:rPr>
              <w:lastRenderedPageBreak/>
              <w:t>ΕΙΣΠΡΑΞΕΙΣ ΑΠΟ ΔΑΝΕΙΑ &amp; ΑΠΑΙΤΗΣΕΙΣ ΑΠΟ Π.Ο.Ε</w:t>
            </w:r>
          </w:p>
        </w:tc>
      </w:tr>
      <w:tr w:rsidR="00936F16" w:rsidRPr="00B6148A" w14:paraId="5EC7DC26" w14:textId="77777777" w:rsidTr="00A53F91">
        <w:trPr>
          <w:trHeight w:val="680"/>
          <w:jc w:val="center"/>
        </w:trPr>
        <w:tc>
          <w:tcPr>
            <w:tcW w:w="2410" w:type="dxa"/>
            <w:vAlign w:val="center"/>
          </w:tcPr>
          <w:p w14:paraId="75334402" w14:textId="77777777" w:rsidR="00936F16" w:rsidRPr="00B6148A" w:rsidRDefault="00936F16" w:rsidP="00C90B2C">
            <w:pPr>
              <w:spacing w:before="80" w:after="80" w:line="240" w:lineRule="auto"/>
              <w:rPr>
                <w:b/>
                <w:bCs/>
                <w:sz w:val="16"/>
                <w:szCs w:val="16"/>
              </w:rPr>
            </w:pPr>
            <w:r w:rsidRPr="00B6148A">
              <w:rPr>
                <w:b/>
                <w:bCs/>
                <w:sz w:val="16"/>
                <w:szCs w:val="16"/>
              </w:rPr>
              <w:t xml:space="preserve">31 </w:t>
            </w:r>
            <w:r w:rsidRPr="00B6148A">
              <w:rPr>
                <w:sz w:val="16"/>
                <w:szCs w:val="16"/>
              </w:rPr>
              <w:t>ΕΙΣΠΡΑΞΕΙΣ ΑΠΟ ΔΑΝΕΙΑ</w:t>
            </w:r>
          </w:p>
        </w:tc>
        <w:tc>
          <w:tcPr>
            <w:tcW w:w="1047" w:type="dxa"/>
            <w:vAlign w:val="center"/>
          </w:tcPr>
          <w:p w14:paraId="2528933A" w14:textId="77777777" w:rsidR="00936F16" w:rsidRPr="00B6148A" w:rsidRDefault="00936F16" w:rsidP="00C90B2C">
            <w:pPr>
              <w:spacing w:before="80" w:after="80" w:line="240" w:lineRule="auto"/>
              <w:ind w:right="-42"/>
              <w:rPr>
                <w:sz w:val="16"/>
                <w:szCs w:val="16"/>
              </w:rPr>
            </w:pPr>
            <w:r w:rsidRPr="00B6148A">
              <w:rPr>
                <w:sz w:val="16"/>
                <w:szCs w:val="16"/>
              </w:rPr>
              <w:t>0,00</w:t>
            </w:r>
          </w:p>
        </w:tc>
        <w:tc>
          <w:tcPr>
            <w:tcW w:w="1048" w:type="dxa"/>
            <w:vAlign w:val="center"/>
          </w:tcPr>
          <w:p w14:paraId="20A4D48A" w14:textId="77777777" w:rsidR="00936F16" w:rsidRPr="00B6148A" w:rsidRDefault="00936F16" w:rsidP="00C90B2C">
            <w:pPr>
              <w:spacing w:before="80" w:after="80" w:line="240" w:lineRule="auto"/>
              <w:ind w:right="-42"/>
              <w:rPr>
                <w:sz w:val="16"/>
                <w:szCs w:val="16"/>
              </w:rPr>
            </w:pPr>
            <w:r w:rsidRPr="00B6148A">
              <w:rPr>
                <w:sz w:val="16"/>
                <w:szCs w:val="16"/>
              </w:rPr>
              <w:t>0,00</w:t>
            </w:r>
          </w:p>
        </w:tc>
        <w:tc>
          <w:tcPr>
            <w:tcW w:w="1047" w:type="dxa"/>
            <w:vAlign w:val="center"/>
          </w:tcPr>
          <w:p w14:paraId="6E7A7C02" w14:textId="77777777" w:rsidR="00936F16" w:rsidRPr="00B6148A" w:rsidRDefault="00936F16" w:rsidP="00C90B2C">
            <w:pPr>
              <w:spacing w:before="80" w:after="80" w:line="240" w:lineRule="auto"/>
              <w:ind w:right="-183"/>
              <w:rPr>
                <w:sz w:val="16"/>
                <w:szCs w:val="16"/>
              </w:rPr>
            </w:pPr>
            <w:r w:rsidRPr="00B6148A">
              <w:rPr>
                <w:sz w:val="16"/>
                <w:szCs w:val="16"/>
              </w:rPr>
              <w:t>13.995.494,77</w:t>
            </w:r>
          </w:p>
        </w:tc>
        <w:tc>
          <w:tcPr>
            <w:tcW w:w="1047" w:type="dxa"/>
            <w:vAlign w:val="center"/>
          </w:tcPr>
          <w:p w14:paraId="6BF45CAC" w14:textId="77777777" w:rsidR="00936F16" w:rsidRPr="00B6148A" w:rsidRDefault="00936F16" w:rsidP="00C90B2C">
            <w:pPr>
              <w:spacing w:before="80" w:after="80" w:line="240" w:lineRule="auto"/>
              <w:ind w:right="-42"/>
              <w:rPr>
                <w:sz w:val="16"/>
                <w:szCs w:val="16"/>
              </w:rPr>
            </w:pPr>
            <w:r w:rsidRPr="00B6148A">
              <w:rPr>
                <w:sz w:val="16"/>
                <w:szCs w:val="16"/>
              </w:rPr>
              <w:t>1.700.709,94</w:t>
            </w:r>
          </w:p>
        </w:tc>
        <w:tc>
          <w:tcPr>
            <w:tcW w:w="1047" w:type="dxa"/>
            <w:vAlign w:val="center"/>
          </w:tcPr>
          <w:p w14:paraId="18942DBF" w14:textId="77777777" w:rsidR="00936F16" w:rsidRPr="00B6148A" w:rsidRDefault="00936F16" w:rsidP="00C90B2C">
            <w:pPr>
              <w:spacing w:before="80" w:after="80" w:line="240" w:lineRule="auto"/>
              <w:ind w:right="-179"/>
              <w:rPr>
                <w:sz w:val="16"/>
                <w:szCs w:val="16"/>
              </w:rPr>
            </w:pPr>
            <w:r w:rsidRPr="00B6148A">
              <w:rPr>
                <w:sz w:val="16"/>
                <w:szCs w:val="16"/>
              </w:rPr>
              <w:t>12.166.207,06</w:t>
            </w:r>
          </w:p>
        </w:tc>
        <w:tc>
          <w:tcPr>
            <w:tcW w:w="1143" w:type="dxa"/>
            <w:vAlign w:val="center"/>
          </w:tcPr>
          <w:p w14:paraId="07ABA439" w14:textId="77777777" w:rsidR="00936F16" w:rsidRPr="00B6148A" w:rsidRDefault="00936F16" w:rsidP="00C90B2C">
            <w:pPr>
              <w:spacing w:before="80" w:after="80" w:line="240" w:lineRule="auto"/>
              <w:ind w:right="-42"/>
              <w:rPr>
                <w:sz w:val="16"/>
                <w:szCs w:val="16"/>
              </w:rPr>
            </w:pPr>
            <w:r w:rsidRPr="00B6148A">
              <w:rPr>
                <w:sz w:val="16"/>
                <w:szCs w:val="16"/>
              </w:rPr>
              <w:t>2.025.556,03</w:t>
            </w:r>
          </w:p>
        </w:tc>
      </w:tr>
      <w:tr w:rsidR="00936F16" w:rsidRPr="00B6148A" w14:paraId="2BB05AEF" w14:textId="77777777" w:rsidTr="00A53F91">
        <w:trPr>
          <w:trHeight w:val="779"/>
          <w:jc w:val="center"/>
        </w:trPr>
        <w:tc>
          <w:tcPr>
            <w:tcW w:w="2410" w:type="dxa"/>
            <w:vAlign w:val="center"/>
          </w:tcPr>
          <w:p w14:paraId="3455758C" w14:textId="77777777" w:rsidR="00936F16" w:rsidRPr="00B6148A" w:rsidRDefault="00936F16" w:rsidP="00C90B2C">
            <w:pPr>
              <w:spacing w:before="80" w:after="80" w:line="240" w:lineRule="auto"/>
              <w:rPr>
                <w:b/>
                <w:bCs/>
                <w:sz w:val="16"/>
                <w:szCs w:val="16"/>
              </w:rPr>
            </w:pPr>
            <w:r w:rsidRPr="00B6148A">
              <w:rPr>
                <w:b/>
                <w:bCs/>
                <w:sz w:val="16"/>
                <w:szCs w:val="16"/>
              </w:rPr>
              <w:t>32</w:t>
            </w:r>
            <w:r w:rsidRPr="00B6148A">
              <w:rPr>
                <w:sz w:val="16"/>
                <w:szCs w:val="16"/>
              </w:rPr>
              <w:t xml:space="preserve"> ΕΙΣΠΡΑΚΤΕΑ ΥΠΟΛΟΙΠΑ ΑΠΟ ΒΕΒΑΙΩΘΕΝΤΑ ΕΣΟΔΑ ΚΑΤΑ ΤΑ ΠΑΡΕΛΘΟΝΤΑ ΕΤΗ</w:t>
            </w:r>
          </w:p>
        </w:tc>
        <w:tc>
          <w:tcPr>
            <w:tcW w:w="1047" w:type="dxa"/>
            <w:vAlign w:val="center"/>
          </w:tcPr>
          <w:p w14:paraId="1DF7B426" w14:textId="77777777" w:rsidR="00936F16" w:rsidRPr="00B6148A" w:rsidRDefault="00936F16" w:rsidP="00C90B2C">
            <w:pPr>
              <w:spacing w:before="80" w:after="80" w:line="240" w:lineRule="auto"/>
              <w:ind w:right="-42"/>
              <w:rPr>
                <w:sz w:val="16"/>
                <w:szCs w:val="16"/>
              </w:rPr>
            </w:pPr>
            <w:r w:rsidRPr="00B6148A">
              <w:rPr>
                <w:sz w:val="16"/>
                <w:szCs w:val="16"/>
              </w:rPr>
              <w:t>2.192.453,76</w:t>
            </w:r>
          </w:p>
        </w:tc>
        <w:tc>
          <w:tcPr>
            <w:tcW w:w="1048" w:type="dxa"/>
            <w:vAlign w:val="center"/>
          </w:tcPr>
          <w:p w14:paraId="42C6D113" w14:textId="77777777" w:rsidR="00936F16" w:rsidRPr="00B6148A" w:rsidRDefault="00936F16" w:rsidP="00C90B2C">
            <w:pPr>
              <w:spacing w:before="80" w:after="80" w:line="240" w:lineRule="auto"/>
              <w:ind w:right="-42"/>
              <w:rPr>
                <w:sz w:val="16"/>
                <w:szCs w:val="16"/>
              </w:rPr>
            </w:pPr>
            <w:r w:rsidRPr="00B6148A">
              <w:rPr>
                <w:sz w:val="16"/>
                <w:szCs w:val="16"/>
              </w:rPr>
              <w:t>75.850,72</w:t>
            </w:r>
          </w:p>
        </w:tc>
        <w:tc>
          <w:tcPr>
            <w:tcW w:w="1047" w:type="dxa"/>
            <w:vAlign w:val="center"/>
          </w:tcPr>
          <w:p w14:paraId="604F9360" w14:textId="77777777" w:rsidR="00936F16" w:rsidRPr="00B6148A" w:rsidRDefault="00936F16" w:rsidP="00C90B2C">
            <w:pPr>
              <w:spacing w:before="80" w:after="80" w:line="240" w:lineRule="auto"/>
              <w:ind w:right="-42"/>
              <w:rPr>
                <w:sz w:val="16"/>
                <w:szCs w:val="16"/>
              </w:rPr>
            </w:pPr>
            <w:r w:rsidRPr="00B6148A">
              <w:rPr>
                <w:sz w:val="16"/>
                <w:szCs w:val="16"/>
              </w:rPr>
              <w:t>2.374.671,32</w:t>
            </w:r>
          </w:p>
        </w:tc>
        <w:tc>
          <w:tcPr>
            <w:tcW w:w="1047" w:type="dxa"/>
            <w:vAlign w:val="center"/>
          </w:tcPr>
          <w:p w14:paraId="67D5C308" w14:textId="77777777" w:rsidR="00936F16" w:rsidRPr="00B6148A" w:rsidRDefault="00936F16" w:rsidP="00C90B2C">
            <w:pPr>
              <w:spacing w:before="80" w:after="80" w:line="240" w:lineRule="auto"/>
              <w:ind w:right="-42"/>
              <w:rPr>
                <w:sz w:val="16"/>
                <w:szCs w:val="16"/>
              </w:rPr>
            </w:pPr>
            <w:r w:rsidRPr="00B6148A">
              <w:rPr>
                <w:sz w:val="16"/>
                <w:szCs w:val="16"/>
              </w:rPr>
              <w:t>132.796,89</w:t>
            </w:r>
          </w:p>
        </w:tc>
        <w:tc>
          <w:tcPr>
            <w:tcW w:w="1047" w:type="dxa"/>
            <w:vAlign w:val="center"/>
          </w:tcPr>
          <w:p w14:paraId="0EA7FF19" w14:textId="77777777" w:rsidR="00936F16" w:rsidRPr="00B6148A" w:rsidRDefault="00936F16" w:rsidP="00C90B2C">
            <w:pPr>
              <w:spacing w:before="80" w:after="80" w:line="240" w:lineRule="auto"/>
              <w:ind w:right="-42"/>
              <w:rPr>
                <w:sz w:val="16"/>
                <w:szCs w:val="16"/>
              </w:rPr>
            </w:pPr>
            <w:r w:rsidRPr="00B6148A">
              <w:rPr>
                <w:sz w:val="16"/>
                <w:szCs w:val="16"/>
              </w:rPr>
              <w:t>2.498.774,45</w:t>
            </w:r>
          </w:p>
        </w:tc>
        <w:tc>
          <w:tcPr>
            <w:tcW w:w="1143" w:type="dxa"/>
            <w:vAlign w:val="center"/>
          </w:tcPr>
          <w:p w14:paraId="5DF218DA" w14:textId="77777777" w:rsidR="00936F16" w:rsidRPr="00B6148A" w:rsidRDefault="00936F16" w:rsidP="00C90B2C">
            <w:pPr>
              <w:spacing w:before="80" w:after="80" w:line="240" w:lineRule="auto"/>
              <w:ind w:right="-42"/>
              <w:rPr>
                <w:sz w:val="16"/>
                <w:szCs w:val="16"/>
              </w:rPr>
            </w:pPr>
            <w:r w:rsidRPr="00B6148A">
              <w:rPr>
                <w:sz w:val="16"/>
                <w:szCs w:val="16"/>
              </w:rPr>
              <w:t>105.089,57</w:t>
            </w:r>
          </w:p>
        </w:tc>
      </w:tr>
      <w:tr w:rsidR="00936F16" w:rsidRPr="00B6148A" w14:paraId="573B97FA" w14:textId="77777777" w:rsidTr="00A53F91">
        <w:trPr>
          <w:trHeight w:val="779"/>
          <w:jc w:val="center"/>
        </w:trPr>
        <w:tc>
          <w:tcPr>
            <w:tcW w:w="2410" w:type="dxa"/>
            <w:vAlign w:val="center"/>
          </w:tcPr>
          <w:p w14:paraId="279D4058" w14:textId="77777777" w:rsidR="00936F16" w:rsidRPr="00B6148A" w:rsidRDefault="00936F16" w:rsidP="00C90B2C">
            <w:pPr>
              <w:spacing w:before="80" w:after="80" w:line="240" w:lineRule="auto"/>
              <w:rPr>
                <w:b/>
                <w:bCs/>
                <w:sz w:val="16"/>
                <w:szCs w:val="16"/>
              </w:rPr>
            </w:pPr>
            <w:r w:rsidRPr="00B6148A">
              <w:rPr>
                <w:b/>
                <w:bCs/>
                <w:sz w:val="16"/>
                <w:szCs w:val="16"/>
              </w:rPr>
              <w:t xml:space="preserve">ΓΕΝΙΚΟ ΣΥΝΟΛΟ ΕΙΣΠΡΑΞΕΩΝ ΑΠΟ ΔΑΝΕΙΑ &amp; ΑΠΑΙΤΗΣΕΙΣ Π.Ο.Ε </w:t>
            </w:r>
          </w:p>
        </w:tc>
        <w:tc>
          <w:tcPr>
            <w:tcW w:w="1047" w:type="dxa"/>
            <w:vAlign w:val="center"/>
          </w:tcPr>
          <w:p w14:paraId="06146E47" w14:textId="77777777" w:rsidR="00936F16" w:rsidRPr="00B6148A" w:rsidRDefault="00936F16" w:rsidP="00C90B2C">
            <w:pPr>
              <w:spacing w:before="80" w:after="80" w:line="240" w:lineRule="auto"/>
              <w:ind w:right="-42"/>
              <w:rPr>
                <w:sz w:val="16"/>
                <w:szCs w:val="16"/>
              </w:rPr>
            </w:pPr>
            <w:r w:rsidRPr="00B6148A">
              <w:rPr>
                <w:sz w:val="16"/>
                <w:szCs w:val="16"/>
              </w:rPr>
              <w:t>2.192.453,76</w:t>
            </w:r>
          </w:p>
        </w:tc>
        <w:tc>
          <w:tcPr>
            <w:tcW w:w="1048" w:type="dxa"/>
            <w:vAlign w:val="center"/>
          </w:tcPr>
          <w:p w14:paraId="58D75A01" w14:textId="77777777" w:rsidR="00936F16" w:rsidRPr="00B6148A" w:rsidRDefault="00936F16" w:rsidP="00C90B2C">
            <w:pPr>
              <w:spacing w:before="80" w:after="80" w:line="240" w:lineRule="auto"/>
              <w:ind w:right="-42"/>
              <w:rPr>
                <w:sz w:val="16"/>
                <w:szCs w:val="16"/>
              </w:rPr>
            </w:pPr>
            <w:r w:rsidRPr="00B6148A">
              <w:rPr>
                <w:sz w:val="16"/>
                <w:szCs w:val="16"/>
              </w:rPr>
              <w:t>75.850,72</w:t>
            </w:r>
          </w:p>
        </w:tc>
        <w:tc>
          <w:tcPr>
            <w:tcW w:w="1047" w:type="dxa"/>
            <w:vAlign w:val="center"/>
          </w:tcPr>
          <w:p w14:paraId="58A4CBC0" w14:textId="77777777" w:rsidR="00936F16" w:rsidRPr="00B6148A" w:rsidRDefault="00936F16" w:rsidP="00C90B2C">
            <w:pPr>
              <w:spacing w:before="80" w:after="80" w:line="240" w:lineRule="auto"/>
              <w:ind w:right="-183"/>
              <w:rPr>
                <w:sz w:val="16"/>
                <w:szCs w:val="16"/>
              </w:rPr>
            </w:pPr>
            <w:r w:rsidRPr="00B6148A">
              <w:rPr>
                <w:sz w:val="16"/>
                <w:szCs w:val="16"/>
              </w:rPr>
              <w:t>16.370.166,09</w:t>
            </w:r>
          </w:p>
        </w:tc>
        <w:tc>
          <w:tcPr>
            <w:tcW w:w="1047" w:type="dxa"/>
            <w:vAlign w:val="center"/>
          </w:tcPr>
          <w:p w14:paraId="45297A76" w14:textId="77777777" w:rsidR="00936F16" w:rsidRPr="00B6148A" w:rsidRDefault="00936F16" w:rsidP="00C90B2C">
            <w:pPr>
              <w:spacing w:before="80" w:after="80" w:line="240" w:lineRule="auto"/>
              <w:ind w:right="-42"/>
              <w:rPr>
                <w:sz w:val="16"/>
                <w:szCs w:val="16"/>
              </w:rPr>
            </w:pPr>
            <w:r w:rsidRPr="00B6148A">
              <w:rPr>
                <w:sz w:val="16"/>
                <w:szCs w:val="16"/>
              </w:rPr>
              <w:t>1.833.506,83</w:t>
            </w:r>
          </w:p>
        </w:tc>
        <w:tc>
          <w:tcPr>
            <w:tcW w:w="1047" w:type="dxa"/>
            <w:vAlign w:val="center"/>
          </w:tcPr>
          <w:p w14:paraId="634BE86B" w14:textId="77777777" w:rsidR="00936F16" w:rsidRPr="00B6148A" w:rsidRDefault="00936F16" w:rsidP="00C90B2C">
            <w:pPr>
              <w:spacing w:before="80" w:after="80" w:line="240" w:lineRule="auto"/>
              <w:ind w:right="-179"/>
              <w:rPr>
                <w:sz w:val="16"/>
                <w:szCs w:val="16"/>
              </w:rPr>
            </w:pPr>
            <w:r w:rsidRPr="00B6148A">
              <w:rPr>
                <w:sz w:val="16"/>
                <w:szCs w:val="16"/>
              </w:rPr>
              <w:t>14.664.981,51</w:t>
            </w:r>
          </w:p>
        </w:tc>
        <w:tc>
          <w:tcPr>
            <w:tcW w:w="1143" w:type="dxa"/>
            <w:vAlign w:val="center"/>
          </w:tcPr>
          <w:p w14:paraId="72202BC2" w14:textId="77777777" w:rsidR="00936F16" w:rsidRPr="00B6148A" w:rsidRDefault="00936F16" w:rsidP="00C90B2C">
            <w:pPr>
              <w:spacing w:before="80" w:after="80" w:line="240" w:lineRule="auto"/>
              <w:ind w:right="-42"/>
              <w:rPr>
                <w:sz w:val="16"/>
                <w:szCs w:val="16"/>
              </w:rPr>
            </w:pPr>
            <w:r w:rsidRPr="00B6148A">
              <w:rPr>
                <w:sz w:val="16"/>
                <w:szCs w:val="16"/>
              </w:rPr>
              <w:t>2.130.645,60</w:t>
            </w:r>
          </w:p>
        </w:tc>
      </w:tr>
      <w:tr w:rsidR="00E57E37" w:rsidRPr="00B6148A" w14:paraId="1C5AA3FF" w14:textId="77777777" w:rsidTr="00A53F91">
        <w:trPr>
          <w:trHeight w:val="397"/>
          <w:jc w:val="center"/>
        </w:trPr>
        <w:tc>
          <w:tcPr>
            <w:tcW w:w="8789" w:type="dxa"/>
            <w:gridSpan w:val="7"/>
            <w:vAlign w:val="center"/>
          </w:tcPr>
          <w:p w14:paraId="24423E3E" w14:textId="77777777" w:rsidR="00E57E37" w:rsidRPr="00B6148A" w:rsidRDefault="00E57E37">
            <w:pPr>
              <w:pStyle w:val="a6"/>
              <w:numPr>
                <w:ilvl w:val="0"/>
                <w:numId w:val="172"/>
              </w:numPr>
              <w:spacing w:before="80" w:after="80" w:line="240" w:lineRule="auto"/>
              <w:ind w:left="0" w:firstLine="0"/>
              <w:contextualSpacing w:val="0"/>
              <w:jc w:val="center"/>
              <w:rPr>
                <w:sz w:val="16"/>
                <w:szCs w:val="16"/>
              </w:rPr>
            </w:pPr>
            <w:r w:rsidRPr="00B6148A">
              <w:rPr>
                <w:b/>
                <w:bCs/>
                <w:sz w:val="16"/>
                <w:szCs w:val="16"/>
              </w:rPr>
              <w:t>ΕΙΣΠΡΑΞΕΙΣ ΥΠΕΡ ΤΟΥ ΔΗΜΟΣΙΟΥ &amp; ΤΡΙΤΩΝ &amp; ΕΠΙΣΤΡΟΦΕΣ ΧΡΗΜΑΤΩΝ</w:t>
            </w:r>
          </w:p>
        </w:tc>
      </w:tr>
      <w:tr w:rsidR="00936F16" w:rsidRPr="00B6148A" w14:paraId="2BB4E476" w14:textId="77777777" w:rsidTr="00A53F91">
        <w:trPr>
          <w:trHeight w:val="779"/>
          <w:jc w:val="center"/>
        </w:trPr>
        <w:tc>
          <w:tcPr>
            <w:tcW w:w="2410" w:type="dxa"/>
            <w:vAlign w:val="center"/>
          </w:tcPr>
          <w:p w14:paraId="5C522E73" w14:textId="77777777" w:rsidR="00936F16" w:rsidRPr="00B6148A" w:rsidRDefault="00936F16" w:rsidP="00C90B2C">
            <w:pPr>
              <w:spacing w:before="80" w:after="80" w:line="240" w:lineRule="auto"/>
              <w:rPr>
                <w:b/>
                <w:bCs/>
                <w:sz w:val="16"/>
                <w:szCs w:val="16"/>
              </w:rPr>
            </w:pPr>
            <w:r w:rsidRPr="00B6148A">
              <w:rPr>
                <w:b/>
                <w:bCs/>
                <w:sz w:val="16"/>
                <w:szCs w:val="16"/>
              </w:rPr>
              <w:t>41</w:t>
            </w:r>
            <w:r w:rsidRPr="00B6148A">
              <w:rPr>
                <w:sz w:val="16"/>
                <w:szCs w:val="16"/>
              </w:rPr>
              <w:t>. ΕΙΣΠΡΑΞΕΙΣ ΥΠΕΡ ΤΟΥ ΔΗΜΟΣΙΟΥ &amp; ΤΡΙΤΩΝ</w:t>
            </w:r>
          </w:p>
        </w:tc>
        <w:tc>
          <w:tcPr>
            <w:tcW w:w="1047" w:type="dxa"/>
            <w:vAlign w:val="center"/>
          </w:tcPr>
          <w:p w14:paraId="3F9D4D42" w14:textId="77777777" w:rsidR="00936F16" w:rsidRPr="00B6148A" w:rsidRDefault="00936F16" w:rsidP="00C90B2C">
            <w:pPr>
              <w:spacing w:before="80" w:after="80" w:line="240" w:lineRule="auto"/>
              <w:ind w:right="-42"/>
              <w:rPr>
                <w:sz w:val="16"/>
                <w:szCs w:val="16"/>
              </w:rPr>
            </w:pPr>
            <w:r w:rsidRPr="00B6148A">
              <w:rPr>
                <w:sz w:val="16"/>
                <w:szCs w:val="16"/>
              </w:rPr>
              <w:t>2.718.800,00</w:t>
            </w:r>
          </w:p>
        </w:tc>
        <w:tc>
          <w:tcPr>
            <w:tcW w:w="1048" w:type="dxa"/>
            <w:vAlign w:val="center"/>
          </w:tcPr>
          <w:p w14:paraId="10A9C20F" w14:textId="77777777" w:rsidR="00936F16" w:rsidRPr="00B6148A" w:rsidRDefault="00936F16" w:rsidP="00C90B2C">
            <w:pPr>
              <w:spacing w:before="80" w:after="80" w:line="240" w:lineRule="auto"/>
              <w:ind w:right="-42"/>
              <w:rPr>
                <w:sz w:val="16"/>
                <w:szCs w:val="16"/>
              </w:rPr>
            </w:pPr>
            <w:r w:rsidRPr="00B6148A">
              <w:rPr>
                <w:sz w:val="16"/>
                <w:szCs w:val="16"/>
              </w:rPr>
              <w:t>2.167.195,42</w:t>
            </w:r>
          </w:p>
        </w:tc>
        <w:tc>
          <w:tcPr>
            <w:tcW w:w="1047" w:type="dxa"/>
            <w:vAlign w:val="center"/>
          </w:tcPr>
          <w:p w14:paraId="5B866E33" w14:textId="77777777" w:rsidR="00936F16" w:rsidRPr="00B6148A" w:rsidRDefault="00936F16" w:rsidP="00C90B2C">
            <w:pPr>
              <w:spacing w:before="80" w:after="80" w:line="240" w:lineRule="auto"/>
              <w:ind w:right="-42"/>
              <w:rPr>
                <w:sz w:val="16"/>
                <w:szCs w:val="16"/>
              </w:rPr>
            </w:pPr>
            <w:r w:rsidRPr="00B6148A">
              <w:rPr>
                <w:sz w:val="16"/>
                <w:szCs w:val="16"/>
              </w:rPr>
              <w:t>2.824.200,00</w:t>
            </w:r>
          </w:p>
        </w:tc>
        <w:tc>
          <w:tcPr>
            <w:tcW w:w="1047" w:type="dxa"/>
            <w:vAlign w:val="center"/>
          </w:tcPr>
          <w:p w14:paraId="4F3E6F92" w14:textId="77777777" w:rsidR="00936F16" w:rsidRPr="00B6148A" w:rsidRDefault="00936F16" w:rsidP="00C90B2C">
            <w:pPr>
              <w:spacing w:before="80" w:after="80" w:line="240" w:lineRule="auto"/>
              <w:ind w:right="-42"/>
              <w:rPr>
                <w:sz w:val="16"/>
                <w:szCs w:val="16"/>
              </w:rPr>
            </w:pPr>
            <w:r w:rsidRPr="00B6148A">
              <w:rPr>
                <w:sz w:val="16"/>
                <w:szCs w:val="16"/>
              </w:rPr>
              <w:t>2.308.986,91</w:t>
            </w:r>
          </w:p>
        </w:tc>
        <w:tc>
          <w:tcPr>
            <w:tcW w:w="1047" w:type="dxa"/>
            <w:vAlign w:val="center"/>
          </w:tcPr>
          <w:p w14:paraId="294B1419" w14:textId="77777777" w:rsidR="00936F16" w:rsidRPr="00B6148A" w:rsidRDefault="00936F16" w:rsidP="00C90B2C">
            <w:pPr>
              <w:spacing w:before="80" w:after="80" w:line="240" w:lineRule="auto"/>
              <w:ind w:right="-42"/>
              <w:rPr>
                <w:sz w:val="16"/>
                <w:szCs w:val="16"/>
              </w:rPr>
            </w:pPr>
            <w:r w:rsidRPr="00B6148A">
              <w:rPr>
                <w:sz w:val="16"/>
                <w:szCs w:val="16"/>
              </w:rPr>
              <w:t>3.441.290,00</w:t>
            </w:r>
          </w:p>
        </w:tc>
        <w:tc>
          <w:tcPr>
            <w:tcW w:w="1143" w:type="dxa"/>
            <w:vAlign w:val="center"/>
          </w:tcPr>
          <w:p w14:paraId="404ED7AD" w14:textId="77777777" w:rsidR="00936F16" w:rsidRPr="00B6148A" w:rsidRDefault="00936F16" w:rsidP="00C90B2C">
            <w:pPr>
              <w:spacing w:before="80" w:after="80" w:line="240" w:lineRule="auto"/>
              <w:ind w:right="-42"/>
              <w:rPr>
                <w:sz w:val="16"/>
                <w:szCs w:val="16"/>
              </w:rPr>
            </w:pPr>
            <w:r w:rsidRPr="00B6148A">
              <w:rPr>
                <w:sz w:val="16"/>
                <w:szCs w:val="16"/>
              </w:rPr>
              <w:t>2.560.036,25</w:t>
            </w:r>
          </w:p>
        </w:tc>
      </w:tr>
      <w:tr w:rsidR="00936F16" w:rsidRPr="00B6148A" w14:paraId="720E8967" w14:textId="77777777" w:rsidTr="00A53F91">
        <w:trPr>
          <w:trHeight w:val="680"/>
          <w:jc w:val="center"/>
        </w:trPr>
        <w:tc>
          <w:tcPr>
            <w:tcW w:w="2410" w:type="dxa"/>
            <w:vAlign w:val="center"/>
          </w:tcPr>
          <w:p w14:paraId="55AD49D3" w14:textId="77777777" w:rsidR="00936F16" w:rsidRPr="00B6148A" w:rsidRDefault="00936F16" w:rsidP="00C90B2C">
            <w:pPr>
              <w:spacing w:before="80" w:after="80" w:line="240" w:lineRule="auto"/>
              <w:rPr>
                <w:b/>
                <w:bCs/>
                <w:sz w:val="16"/>
                <w:szCs w:val="16"/>
              </w:rPr>
            </w:pPr>
            <w:r w:rsidRPr="00B6148A">
              <w:rPr>
                <w:b/>
                <w:bCs/>
                <w:sz w:val="16"/>
                <w:szCs w:val="16"/>
              </w:rPr>
              <w:t xml:space="preserve">42. </w:t>
            </w:r>
            <w:r w:rsidRPr="00B6148A">
              <w:rPr>
                <w:sz w:val="16"/>
                <w:szCs w:val="16"/>
              </w:rPr>
              <w:t>ΕΠΙΣΤΡΟΦΕΣ ΧΡΗΜΑΤΩΝ</w:t>
            </w:r>
            <w:r w:rsidRPr="00B6148A">
              <w:rPr>
                <w:b/>
                <w:bCs/>
                <w:sz w:val="16"/>
                <w:szCs w:val="16"/>
              </w:rPr>
              <w:t xml:space="preserve"> </w:t>
            </w:r>
          </w:p>
        </w:tc>
        <w:tc>
          <w:tcPr>
            <w:tcW w:w="1047" w:type="dxa"/>
            <w:vAlign w:val="center"/>
          </w:tcPr>
          <w:p w14:paraId="190D801E" w14:textId="77777777" w:rsidR="00936F16" w:rsidRPr="00B6148A" w:rsidRDefault="00936F16" w:rsidP="00C90B2C">
            <w:pPr>
              <w:spacing w:before="80" w:after="80" w:line="240" w:lineRule="auto"/>
              <w:ind w:right="-42"/>
              <w:rPr>
                <w:sz w:val="16"/>
                <w:szCs w:val="16"/>
              </w:rPr>
            </w:pPr>
            <w:r w:rsidRPr="00B6148A">
              <w:rPr>
                <w:sz w:val="16"/>
                <w:szCs w:val="16"/>
              </w:rPr>
              <w:t>11.730,00</w:t>
            </w:r>
          </w:p>
        </w:tc>
        <w:tc>
          <w:tcPr>
            <w:tcW w:w="1048" w:type="dxa"/>
            <w:vAlign w:val="center"/>
          </w:tcPr>
          <w:p w14:paraId="35F8B05A" w14:textId="77777777" w:rsidR="00936F16" w:rsidRPr="00B6148A" w:rsidRDefault="00936F16" w:rsidP="00C90B2C">
            <w:pPr>
              <w:spacing w:before="80" w:after="80" w:line="240" w:lineRule="auto"/>
              <w:ind w:right="-42"/>
              <w:rPr>
                <w:sz w:val="16"/>
                <w:szCs w:val="16"/>
              </w:rPr>
            </w:pPr>
            <w:r w:rsidRPr="00B6148A">
              <w:rPr>
                <w:sz w:val="16"/>
                <w:szCs w:val="16"/>
              </w:rPr>
              <w:t>12.244,10</w:t>
            </w:r>
          </w:p>
        </w:tc>
        <w:tc>
          <w:tcPr>
            <w:tcW w:w="1047" w:type="dxa"/>
            <w:vAlign w:val="center"/>
          </w:tcPr>
          <w:p w14:paraId="2092420A" w14:textId="77777777" w:rsidR="00936F16" w:rsidRPr="00B6148A" w:rsidRDefault="00936F16" w:rsidP="00C90B2C">
            <w:pPr>
              <w:spacing w:before="80" w:after="80" w:line="240" w:lineRule="auto"/>
              <w:ind w:right="-42"/>
              <w:rPr>
                <w:sz w:val="16"/>
                <w:szCs w:val="16"/>
              </w:rPr>
            </w:pPr>
            <w:r w:rsidRPr="00B6148A">
              <w:rPr>
                <w:sz w:val="16"/>
                <w:szCs w:val="16"/>
              </w:rPr>
              <w:t>11.070,00</w:t>
            </w:r>
          </w:p>
        </w:tc>
        <w:tc>
          <w:tcPr>
            <w:tcW w:w="1047" w:type="dxa"/>
            <w:vAlign w:val="center"/>
          </w:tcPr>
          <w:p w14:paraId="25FC4F34" w14:textId="77777777" w:rsidR="00936F16" w:rsidRPr="00B6148A" w:rsidRDefault="00936F16" w:rsidP="00C90B2C">
            <w:pPr>
              <w:spacing w:before="80" w:after="80" w:line="240" w:lineRule="auto"/>
              <w:ind w:right="-42"/>
              <w:rPr>
                <w:sz w:val="16"/>
                <w:szCs w:val="16"/>
              </w:rPr>
            </w:pPr>
            <w:r w:rsidRPr="00B6148A">
              <w:rPr>
                <w:sz w:val="16"/>
                <w:szCs w:val="16"/>
              </w:rPr>
              <w:t>10.309,10</w:t>
            </w:r>
          </w:p>
        </w:tc>
        <w:tc>
          <w:tcPr>
            <w:tcW w:w="1047" w:type="dxa"/>
            <w:vAlign w:val="center"/>
          </w:tcPr>
          <w:p w14:paraId="5B774200" w14:textId="77777777" w:rsidR="00936F16" w:rsidRPr="00B6148A" w:rsidRDefault="00936F16" w:rsidP="00C90B2C">
            <w:pPr>
              <w:spacing w:before="80" w:after="80" w:line="240" w:lineRule="auto"/>
              <w:ind w:right="-42"/>
              <w:rPr>
                <w:sz w:val="16"/>
                <w:szCs w:val="16"/>
              </w:rPr>
            </w:pPr>
            <w:r w:rsidRPr="00B6148A">
              <w:rPr>
                <w:sz w:val="16"/>
                <w:szCs w:val="16"/>
              </w:rPr>
              <w:t>33.621,03</w:t>
            </w:r>
          </w:p>
        </w:tc>
        <w:tc>
          <w:tcPr>
            <w:tcW w:w="1143" w:type="dxa"/>
            <w:vAlign w:val="center"/>
          </w:tcPr>
          <w:p w14:paraId="092BD81D" w14:textId="77777777" w:rsidR="00936F16" w:rsidRPr="00B6148A" w:rsidRDefault="00936F16" w:rsidP="00C90B2C">
            <w:pPr>
              <w:spacing w:before="80" w:after="80" w:line="240" w:lineRule="auto"/>
              <w:ind w:right="-42"/>
              <w:rPr>
                <w:sz w:val="16"/>
                <w:szCs w:val="16"/>
              </w:rPr>
            </w:pPr>
            <w:r w:rsidRPr="00B6148A">
              <w:rPr>
                <w:sz w:val="16"/>
                <w:szCs w:val="16"/>
              </w:rPr>
              <w:t>29.908,11</w:t>
            </w:r>
          </w:p>
        </w:tc>
      </w:tr>
      <w:tr w:rsidR="00936F16" w:rsidRPr="00B6148A" w14:paraId="2D256D62" w14:textId="77777777" w:rsidTr="00A53F91">
        <w:trPr>
          <w:trHeight w:val="680"/>
          <w:jc w:val="center"/>
        </w:trPr>
        <w:tc>
          <w:tcPr>
            <w:tcW w:w="2410" w:type="dxa"/>
            <w:vAlign w:val="center"/>
          </w:tcPr>
          <w:p w14:paraId="32BA2F74" w14:textId="77777777" w:rsidR="00936F16" w:rsidRPr="00B6148A" w:rsidRDefault="00936F16" w:rsidP="00C90B2C">
            <w:pPr>
              <w:spacing w:before="80" w:after="80" w:line="240" w:lineRule="auto"/>
              <w:rPr>
                <w:b/>
                <w:bCs/>
                <w:sz w:val="16"/>
                <w:szCs w:val="16"/>
              </w:rPr>
            </w:pPr>
            <w:r w:rsidRPr="00B6148A">
              <w:rPr>
                <w:sz w:val="16"/>
                <w:szCs w:val="16"/>
              </w:rPr>
              <w:t>43. ΕΣΟΔΑ ΠΡΟΣ ΑΠΟΔΟΣΗ ΣΕ ΤΡΙΤΟΥΣ</w:t>
            </w:r>
          </w:p>
        </w:tc>
        <w:tc>
          <w:tcPr>
            <w:tcW w:w="1047" w:type="dxa"/>
            <w:vAlign w:val="center"/>
          </w:tcPr>
          <w:p w14:paraId="18F4B080" w14:textId="77777777" w:rsidR="00936F16" w:rsidRPr="00B6148A" w:rsidRDefault="00936F16" w:rsidP="00C90B2C">
            <w:pPr>
              <w:spacing w:before="80" w:after="80" w:line="240" w:lineRule="auto"/>
              <w:ind w:right="-42"/>
              <w:rPr>
                <w:sz w:val="16"/>
                <w:szCs w:val="16"/>
              </w:rPr>
            </w:pPr>
            <w:r w:rsidRPr="00B6148A">
              <w:rPr>
                <w:sz w:val="16"/>
                <w:szCs w:val="16"/>
              </w:rPr>
              <w:t>1.119.125,00</w:t>
            </w:r>
          </w:p>
        </w:tc>
        <w:tc>
          <w:tcPr>
            <w:tcW w:w="1048" w:type="dxa"/>
            <w:vAlign w:val="center"/>
          </w:tcPr>
          <w:p w14:paraId="7E23D173" w14:textId="77777777" w:rsidR="00936F16" w:rsidRPr="00B6148A" w:rsidRDefault="00936F16" w:rsidP="00C90B2C">
            <w:pPr>
              <w:spacing w:before="80" w:after="80" w:line="240" w:lineRule="auto"/>
              <w:ind w:right="-42"/>
              <w:rPr>
                <w:sz w:val="16"/>
                <w:szCs w:val="16"/>
              </w:rPr>
            </w:pPr>
            <w:r w:rsidRPr="00B6148A">
              <w:rPr>
                <w:sz w:val="16"/>
                <w:szCs w:val="16"/>
              </w:rPr>
              <w:t>605.656,91</w:t>
            </w:r>
          </w:p>
        </w:tc>
        <w:tc>
          <w:tcPr>
            <w:tcW w:w="1047" w:type="dxa"/>
            <w:vAlign w:val="center"/>
          </w:tcPr>
          <w:p w14:paraId="3F271666" w14:textId="77777777" w:rsidR="00936F16" w:rsidRPr="00B6148A" w:rsidRDefault="00936F16" w:rsidP="00C90B2C">
            <w:pPr>
              <w:spacing w:before="80" w:after="80" w:line="240" w:lineRule="auto"/>
              <w:ind w:right="-42"/>
              <w:rPr>
                <w:sz w:val="16"/>
                <w:szCs w:val="16"/>
              </w:rPr>
            </w:pPr>
            <w:r w:rsidRPr="00B6148A">
              <w:rPr>
                <w:sz w:val="16"/>
                <w:szCs w:val="16"/>
              </w:rPr>
              <w:t>1.303.000,00</w:t>
            </w:r>
          </w:p>
        </w:tc>
        <w:tc>
          <w:tcPr>
            <w:tcW w:w="1047" w:type="dxa"/>
            <w:vAlign w:val="center"/>
          </w:tcPr>
          <w:p w14:paraId="59931700" w14:textId="77777777" w:rsidR="00936F16" w:rsidRPr="00B6148A" w:rsidRDefault="00936F16" w:rsidP="00C90B2C">
            <w:pPr>
              <w:spacing w:before="80" w:after="80" w:line="240" w:lineRule="auto"/>
              <w:ind w:right="-42"/>
              <w:rPr>
                <w:sz w:val="16"/>
                <w:szCs w:val="16"/>
              </w:rPr>
            </w:pPr>
            <w:r w:rsidRPr="00B6148A">
              <w:rPr>
                <w:sz w:val="16"/>
                <w:szCs w:val="16"/>
              </w:rPr>
              <w:t>883.137,07</w:t>
            </w:r>
          </w:p>
        </w:tc>
        <w:tc>
          <w:tcPr>
            <w:tcW w:w="1047" w:type="dxa"/>
            <w:vAlign w:val="center"/>
          </w:tcPr>
          <w:p w14:paraId="7AE653EE" w14:textId="77777777" w:rsidR="00936F16" w:rsidRPr="00B6148A" w:rsidRDefault="00936F16" w:rsidP="00C90B2C">
            <w:pPr>
              <w:spacing w:before="80" w:after="80" w:line="240" w:lineRule="auto"/>
              <w:ind w:right="-42"/>
              <w:rPr>
                <w:sz w:val="16"/>
                <w:szCs w:val="16"/>
              </w:rPr>
            </w:pPr>
            <w:r w:rsidRPr="00B6148A">
              <w:rPr>
                <w:sz w:val="16"/>
                <w:szCs w:val="16"/>
              </w:rPr>
              <w:t>1.077.060,00</w:t>
            </w:r>
          </w:p>
        </w:tc>
        <w:tc>
          <w:tcPr>
            <w:tcW w:w="1143" w:type="dxa"/>
            <w:vAlign w:val="center"/>
          </w:tcPr>
          <w:p w14:paraId="712ED81B" w14:textId="77777777" w:rsidR="00936F16" w:rsidRPr="00B6148A" w:rsidRDefault="00936F16" w:rsidP="00C90B2C">
            <w:pPr>
              <w:spacing w:before="80" w:after="80" w:line="240" w:lineRule="auto"/>
              <w:ind w:right="-42"/>
              <w:rPr>
                <w:sz w:val="16"/>
                <w:szCs w:val="16"/>
              </w:rPr>
            </w:pPr>
            <w:r w:rsidRPr="00B6148A">
              <w:rPr>
                <w:sz w:val="16"/>
                <w:szCs w:val="16"/>
              </w:rPr>
              <w:t>962.625,98</w:t>
            </w:r>
          </w:p>
        </w:tc>
      </w:tr>
      <w:tr w:rsidR="00936F16" w:rsidRPr="00B6148A" w14:paraId="647AD5D7" w14:textId="77777777" w:rsidTr="00A53F91">
        <w:trPr>
          <w:trHeight w:val="779"/>
          <w:jc w:val="center"/>
        </w:trPr>
        <w:tc>
          <w:tcPr>
            <w:tcW w:w="2410" w:type="dxa"/>
            <w:vAlign w:val="center"/>
          </w:tcPr>
          <w:p w14:paraId="0FE21FE5" w14:textId="77777777" w:rsidR="00936F16" w:rsidRPr="00B6148A" w:rsidRDefault="00936F16" w:rsidP="00C90B2C">
            <w:pPr>
              <w:spacing w:before="80" w:after="80" w:line="240" w:lineRule="auto"/>
              <w:rPr>
                <w:sz w:val="16"/>
                <w:szCs w:val="16"/>
              </w:rPr>
            </w:pPr>
            <w:r w:rsidRPr="00B6148A">
              <w:rPr>
                <w:b/>
                <w:bCs/>
                <w:sz w:val="16"/>
                <w:szCs w:val="16"/>
              </w:rPr>
              <w:t>ΓΕΝΙΚΟ ΣΥΝΟΛΟ ΕΙΣΠΡΑΞΕΩΝ ΥΠΕΡ ΔΗΜΟΣΙΟΥ &amp; ΤΡΙΤΩΝ</w:t>
            </w:r>
          </w:p>
        </w:tc>
        <w:tc>
          <w:tcPr>
            <w:tcW w:w="1047" w:type="dxa"/>
            <w:vAlign w:val="center"/>
          </w:tcPr>
          <w:p w14:paraId="0F8088FE" w14:textId="77777777" w:rsidR="00936F16" w:rsidRPr="00B6148A" w:rsidRDefault="00936F16" w:rsidP="00C90B2C">
            <w:pPr>
              <w:spacing w:before="80" w:after="80" w:line="240" w:lineRule="auto"/>
              <w:ind w:right="-42"/>
              <w:rPr>
                <w:sz w:val="16"/>
                <w:szCs w:val="16"/>
              </w:rPr>
            </w:pPr>
            <w:r w:rsidRPr="00B6148A">
              <w:rPr>
                <w:sz w:val="16"/>
                <w:szCs w:val="16"/>
              </w:rPr>
              <w:t>3.849.655,00</w:t>
            </w:r>
          </w:p>
        </w:tc>
        <w:tc>
          <w:tcPr>
            <w:tcW w:w="1048" w:type="dxa"/>
            <w:vAlign w:val="center"/>
          </w:tcPr>
          <w:p w14:paraId="51142947" w14:textId="77777777" w:rsidR="00936F16" w:rsidRPr="00B6148A" w:rsidRDefault="00936F16" w:rsidP="00C90B2C">
            <w:pPr>
              <w:spacing w:before="80" w:after="80" w:line="240" w:lineRule="auto"/>
              <w:ind w:right="-42"/>
              <w:rPr>
                <w:sz w:val="16"/>
                <w:szCs w:val="16"/>
              </w:rPr>
            </w:pPr>
            <w:r w:rsidRPr="00B6148A">
              <w:rPr>
                <w:sz w:val="16"/>
                <w:szCs w:val="16"/>
              </w:rPr>
              <w:t>2.785.096,43</w:t>
            </w:r>
          </w:p>
        </w:tc>
        <w:tc>
          <w:tcPr>
            <w:tcW w:w="1047" w:type="dxa"/>
            <w:vAlign w:val="center"/>
          </w:tcPr>
          <w:p w14:paraId="0D805AB1" w14:textId="77777777" w:rsidR="00936F16" w:rsidRPr="00B6148A" w:rsidRDefault="00936F16" w:rsidP="00C90B2C">
            <w:pPr>
              <w:spacing w:before="80" w:after="80" w:line="240" w:lineRule="auto"/>
              <w:ind w:right="-42"/>
              <w:rPr>
                <w:sz w:val="16"/>
                <w:szCs w:val="16"/>
              </w:rPr>
            </w:pPr>
            <w:r w:rsidRPr="00B6148A">
              <w:rPr>
                <w:sz w:val="16"/>
                <w:szCs w:val="16"/>
              </w:rPr>
              <w:t>4.138.270,00</w:t>
            </w:r>
          </w:p>
        </w:tc>
        <w:tc>
          <w:tcPr>
            <w:tcW w:w="1047" w:type="dxa"/>
            <w:vAlign w:val="center"/>
          </w:tcPr>
          <w:p w14:paraId="1024003C" w14:textId="77777777" w:rsidR="00936F16" w:rsidRPr="00B6148A" w:rsidRDefault="00936F16" w:rsidP="00C90B2C">
            <w:pPr>
              <w:spacing w:before="80" w:after="80" w:line="240" w:lineRule="auto"/>
              <w:ind w:right="-42"/>
              <w:rPr>
                <w:sz w:val="16"/>
                <w:szCs w:val="16"/>
              </w:rPr>
            </w:pPr>
            <w:r w:rsidRPr="00B6148A">
              <w:rPr>
                <w:sz w:val="16"/>
                <w:szCs w:val="16"/>
              </w:rPr>
              <w:t>3.202.433,08</w:t>
            </w:r>
          </w:p>
        </w:tc>
        <w:tc>
          <w:tcPr>
            <w:tcW w:w="1047" w:type="dxa"/>
            <w:vAlign w:val="center"/>
          </w:tcPr>
          <w:p w14:paraId="5029BFA8" w14:textId="77777777" w:rsidR="00936F16" w:rsidRPr="00B6148A" w:rsidRDefault="00936F16" w:rsidP="00C90B2C">
            <w:pPr>
              <w:spacing w:before="80" w:after="80" w:line="240" w:lineRule="auto"/>
              <w:ind w:right="-42"/>
              <w:rPr>
                <w:sz w:val="16"/>
                <w:szCs w:val="16"/>
              </w:rPr>
            </w:pPr>
            <w:r w:rsidRPr="00B6148A">
              <w:rPr>
                <w:sz w:val="16"/>
                <w:szCs w:val="16"/>
              </w:rPr>
              <w:t>4.551.971,03</w:t>
            </w:r>
          </w:p>
        </w:tc>
        <w:tc>
          <w:tcPr>
            <w:tcW w:w="1143" w:type="dxa"/>
            <w:vAlign w:val="center"/>
          </w:tcPr>
          <w:p w14:paraId="6CAA8345" w14:textId="77777777" w:rsidR="00936F16" w:rsidRPr="00B6148A" w:rsidRDefault="00936F16" w:rsidP="00C90B2C">
            <w:pPr>
              <w:spacing w:before="80" w:after="80" w:line="240" w:lineRule="auto"/>
              <w:ind w:right="-42"/>
              <w:rPr>
                <w:sz w:val="16"/>
                <w:szCs w:val="16"/>
              </w:rPr>
            </w:pPr>
            <w:r w:rsidRPr="00B6148A">
              <w:rPr>
                <w:sz w:val="16"/>
                <w:szCs w:val="16"/>
              </w:rPr>
              <w:t>3.552.570,34</w:t>
            </w:r>
          </w:p>
        </w:tc>
      </w:tr>
      <w:tr w:rsidR="00E57E37" w:rsidRPr="00B6148A" w14:paraId="2D159991" w14:textId="77777777" w:rsidTr="00A53F91">
        <w:trPr>
          <w:trHeight w:val="397"/>
          <w:jc w:val="center"/>
        </w:trPr>
        <w:tc>
          <w:tcPr>
            <w:tcW w:w="8789" w:type="dxa"/>
            <w:gridSpan w:val="7"/>
            <w:vAlign w:val="center"/>
          </w:tcPr>
          <w:p w14:paraId="576A88F9" w14:textId="77777777" w:rsidR="00E57E37" w:rsidRPr="00B6148A" w:rsidRDefault="00E57E37">
            <w:pPr>
              <w:pStyle w:val="a6"/>
              <w:numPr>
                <w:ilvl w:val="0"/>
                <w:numId w:val="172"/>
              </w:numPr>
              <w:spacing w:before="80" w:after="80" w:line="240" w:lineRule="auto"/>
              <w:ind w:left="0" w:firstLine="0"/>
              <w:contextualSpacing w:val="0"/>
              <w:jc w:val="center"/>
              <w:rPr>
                <w:sz w:val="16"/>
                <w:szCs w:val="16"/>
              </w:rPr>
            </w:pPr>
            <w:r w:rsidRPr="00B6148A">
              <w:rPr>
                <w:b/>
                <w:bCs/>
                <w:sz w:val="16"/>
                <w:szCs w:val="16"/>
              </w:rPr>
              <w:t>ΧΡΗΜΑΤΙΚΟ ΥΠΟΛΟΙΠΟ</w:t>
            </w:r>
          </w:p>
        </w:tc>
      </w:tr>
      <w:tr w:rsidR="00936F16" w:rsidRPr="00B6148A" w14:paraId="5FEF299A" w14:textId="77777777" w:rsidTr="00A53F91">
        <w:trPr>
          <w:trHeight w:val="680"/>
          <w:jc w:val="center"/>
        </w:trPr>
        <w:tc>
          <w:tcPr>
            <w:tcW w:w="2410" w:type="dxa"/>
            <w:vAlign w:val="center"/>
          </w:tcPr>
          <w:p w14:paraId="30B112BD" w14:textId="77777777" w:rsidR="00936F16" w:rsidRPr="00B6148A" w:rsidRDefault="00936F16" w:rsidP="00C90B2C">
            <w:pPr>
              <w:spacing w:before="80" w:after="80" w:line="240" w:lineRule="auto"/>
              <w:rPr>
                <w:b/>
                <w:bCs/>
                <w:sz w:val="16"/>
                <w:szCs w:val="16"/>
              </w:rPr>
            </w:pPr>
            <w:r w:rsidRPr="00B6148A">
              <w:rPr>
                <w:b/>
                <w:bCs/>
                <w:sz w:val="16"/>
                <w:szCs w:val="16"/>
              </w:rPr>
              <w:t>ΓΕΝΙΚΟ ΣΥΝΟΛΟ ΧΡΗΜΑΤΙΚΟΥ ΥΠΟΛΟΙΠΟΥ</w:t>
            </w:r>
          </w:p>
        </w:tc>
        <w:tc>
          <w:tcPr>
            <w:tcW w:w="1047" w:type="dxa"/>
            <w:vAlign w:val="center"/>
          </w:tcPr>
          <w:p w14:paraId="2F3EED8A" w14:textId="77777777" w:rsidR="00936F16" w:rsidRPr="00B6148A" w:rsidRDefault="00936F16" w:rsidP="00C90B2C">
            <w:pPr>
              <w:spacing w:before="80" w:after="80" w:line="240" w:lineRule="auto"/>
              <w:ind w:right="-42"/>
              <w:rPr>
                <w:sz w:val="16"/>
                <w:szCs w:val="16"/>
              </w:rPr>
            </w:pPr>
            <w:r w:rsidRPr="00B6148A">
              <w:rPr>
                <w:sz w:val="16"/>
                <w:szCs w:val="16"/>
              </w:rPr>
              <w:t>1.529.915,22</w:t>
            </w:r>
          </w:p>
        </w:tc>
        <w:tc>
          <w:tcPr>
            <w:tcW w:w="1048" w:type="dxa"/>
            <w:vAlign w:val="center"/>
          </w:tcPr>
          <w:p w14:paraId="1C2B8F4B" w14:textId="77777777" w:rsidR="00936F16" w:rsidRPr="00B6148A" w:rsidRDefault="00936F16" w:rsidP="00C90B2C">
            <w:pPr>
              <w:spacing w:before="80" w:after="80" w:line="240" w:lineRule="auto"/>
              <w:ind w:right="-42"/>
              <w:rPr>
                <w:sz w:val="16"/>
                <w:szCs w:val="16"/>
              </w:rPr>
            </w:pPr>
            <w:r w:rsidRPr="00B6148A">
              <w:rPr>
                <w:sz w:val="16"/>
                <w:szCs w:val="16"/>
              </w:rPr>
              <w:t>1.529.915,22</w:t>
            </w:r>
          </w:p>
        </w:tc>
        <w:tc>
          <w:tcPr>
            <w:tcW w:w="1047" w:type="dxa"/>
            <w:vAlign w:val="center"/>
          </w:tcPr>
          <w:p w14:paraId="4E24E0A6" w14:textId="77777777" w:rsidR="00936F16" w:rsidRPr="00B6148A" w:rsidRDefault="00936F16" w:rsidP="00C90B2C">
            <w:pPr>
              <w:spacing w:before="80" w:after="80" w:line="240" w:lineRule="auto"/>
              <w:ind w:right="-42"/>
              <w:rPr>
                <w:sz w:val="16"/>
                <w:szCs w:val="16"/>
              </w:rPr>
            </w:pPr>
            <w:r w:rsidRPr="00B6148A">
              <w:rPr>
                <w:sz w:val="16"/>
                <w:szCs w:val="16"/>
              </w:rPr>
              <w:t>1.473.241,53</w:t>
            </w:r>
          </w:p>
        </w:tc>
        <w:tc>
          <w:tcPr>
            <w:tcW w:w="1047" w:type="dxa"/>
            <w:vAlign w:val="center"/>
          </w:tcPr>
          <w:p w14:paraId="77CB272E" w14:textId="77777777" w:rsidR="00936F16" w:rsidRPr="00B6148A" w:rsidRDefault="00936F16" w:rsidP="00C90B2C">
            <w:pPr>
              <w:spacing w:before="80" w:after="80" w:line="240" w:lineRule="auto"/>
              <w:ind w:right="-42"/>
              <w:rPr>
                <w:sz w:val="16"/>
                <w:szCs w:val="16"/>
              </w:rPr>
            </w:pPr>
            <w:r w:rsidRPr="00B6148A">
              <w:rPr>
                <w:sz w:val="16"/>
                <w:szCs w:val="16"/>
              </w:rPr>
              <w:t>1.473.241,53</w:t>
            </w:r>
          </w:p>
        </w:tc>
        <w:tc>
          <w:tcPr>
            <w:tcW w:w="1047" w:type="dxa"/>
            <w:vAlign w:val="center"/>
          </w:tcPr>
          <w:p w14:paraId="47AAF89C" w14:textId="77777777" w:rsidR="00936F16" w:rsidRPr="00B6148A" w:rsidRDefault="00936F16" w:rsidP="00C90B2C">
            <w:pPr>
              <w:spacing w:before="80" w:after="80" w:line="240" w:lineRule="auto"/>
              <w:ind w:right="-42"/>
              <w:rPr>
                <w:sz w:val="16"/>
                <w:szCs w:val="16"/>
              </w:rPr>
            </w:pPr>
            <w:r w:rsidRPr="00B6148A">
              <w:rPr>
                <w:sz w:val="16"/>
                <w:szCs w:val="16"/>
              </w:rPr>
              <w:t>2.373.254,01</w:t>
            </w:r>
          </w:p>
        </w:tc>
        <w:tc>
          <w:tcPr>
            <w:tcW w:w="1143" w:type="dxa"/>
            <w:vAlign w:val="center"/>
          </w:tcPr>
          <w:p w14:paraId="05105DE7" w14:textId="77777777" w:rsidR="00936F16" w:rsidRPr="00B6148A" w:rsidRDefault="00936F16" w:rsidP="00C90B2C">
            <w:pPr>
              <w:spacing w:before="80" w:after="80" w:line="240" w:lineRule="auto"/>
              <w:ind w:right="-42"/>
              <w:rPr>
                <w:sz w:val="16"/>
                <w:szCs w:val="16"/>
              </w:rPr>
            </w:pPr>
            <w:r w:rsidRPr="00B6148A">
              <w:rPr>
                <w:sz w:val="16"/>
                <w:szCs w:val="16"/>
              </w:rPr>
              <w:t>2.373.254,01</w:t>
            </w:r>
          </w:p>
        </w:tc>
      </w:tr>
      <w:tr w:rsidR="00936F16" w:rsidRPr="00B6148A" w14:paraId="20729183" w14:textId="77777777" w:rsidTr="00A53F91">
        <w:trPr>
          <w:trHeight w:val="680"/>
          <w:jc w:val="center"/>
        </w:trPr>
        <w:tc>
          <w:tcPr>
            <w:tcW w:w="2410" w:type="dxa"/>
            <w:vAlign w:val="center"/>
          </w:tcPr>
          <w:p w14:paraId="751BEC1B" w14:textId="77777777" w:rsidR="00936F16" w:rsidRPr="00B6148A" w:rsidRDefault="00936F16" w:rsidP="00C90B2C">
            <w:pPr>
              <w:spacing w:before="80" w:after="80" w:line="240" w:lineRule="auto"/>
              <w:rPr>
                <w:b/>
                <w:bCs/>
                <w:sz w:val="16"/>
                <w:szCs w:val="16"/>
              </w:rPr>
            </w:pPr>
            <w:r w:rsidRPr="00B6148A">
              <w:rPr>
                <w:b/>
                <w:bCs/>
                <w:sz w:val="16"/>
                <w:szCs w:val="16"/>
              </w:rPr>
              <w:t>ΓΕΝΙΚΟ ΣΥΝΟΛΟ ΕΣΟΔΩΝ</w:t>
            </w:r>
          </w:p>
        </w:tc>
        <w:tc>
          <w:tcPr>
            <w:tcW w:w="1047" w:type="dxa"/>
            <w:vAlign w:val="center"/>
          </w:tcPr>
          <w:p w14:paraId="5ED2460F" w14:textId="77777777" w:rsidR="00936F16" w:rsidRPr="00B6148A" w:rsidRDefault="00936F16" w:rsidP="00C90B2C">
            <w:pPr>
              <w:spacing w:before="80" w:after="80" w:line="240" w:lineRule="auto"/>
              <w:ind w:left="-107" w:right="-42"/>
              <w:rPr>
                <w:sz w:val="16"/>
                <w:szCs w:val="16"/>
              </w:rPr>
            </w:pPr>
            <w:r w:rsidRPr="00B6148A">
              <w:rPr>
                <w:sz w:val="16"/>
                <w:szCs w:val="16"/>
              </w:rPr>
              <w:t>44.778.047,90</w:t>
            </w:r>
          </w:p>
        </w:tc>
        <w:tc>
          <w:tcPr>
            <w:tcW w:w="1048" w:type="dxa"/>
            <w:vAlign w:val="center"/>
          </w:tcPr>
          <w:p w14:paraId="43D69E84" w14:textId="77777777" w:rsidR="00936F16" w:rsidRPr="00B6148A" w:rsidRDefault="00936F16" w:rsidP="00C90B2C">
            <w:pPr>
              <w:spacing w:before="80" w:after="80" w:line="240" w:lineRule="auto"/>
              <w:ind w:right="-114"/>
              <w:rPr>
                <w:sz w:val="16"/>
                <w:szCs w:val="16"/>
              </w:rPr>
            </w:pPr>
            <w:r w:rsidRPr="00B6148A">
              <w:rPr>
                <w:sz w:val="16"/>
                <w:szCs w:val="16"/>
              </w:rPr>
              <w:t>14.095.735,91</w:t>
            </w:r>
          </w:p>
        </w:tc>
        <w:tc>
          <w:tcPr>
            <w:tcW w:w="1047" w:type="dxa"/>
            <w:vAlign w:val="center"/>
          </w:tcPr>
          <w:p w14:paraId="1B8C0B77" w14:textId="77777777" w:rsidR="00936F16" w:rsidRPr="00B6148A" w:rsidRDefault="00936F16" w:rsidP="00C90B2C">
            <w:pPr>
              <w:spacing w:before="80" w:after="80" w:line="240" w:lineRule="auto"/>
              <w:ind w:left="-95" w:right="-42"/>
              <w:rPr>
                <w:sz w:val="16"/>
                <w:szCs w:val="16"/>
              </w:rPr>
            </w:pPr>
            <w:r w:rsidRPr="00B6148A">
              <w:rPr>
                <w:sz w:val="16"/>
                <w:szCs w:val="16"/>
              </w:rPr>
              <w:t>50.791.698,26</w:t>
            </w:r>
          </w:p>
        </w:tc>
        <w:tc>
          <w:tcPr>
            <w:tcW w:w="1047" w:type="dxa"/>
            <w:vAlign w:val="center"/>
          </w:tcPr>
          <w:p w14:paraId="66A0A214" w14:textId="77777777" w:rsidR="00936F16" w:rsidRPr="00B6148A" w:rsidRDefault="00936F16" w:rsidP="00C90B2C">
            <w:pPr>
              <w:spacing w:before="80" w:after="80" w:line="240" w:lineRule="auto"/>
              <w:ind w:right="-110"/>
              <w:rPr>
                <w:sz w:val="16"/>
                <w:szCs w:val="16"/>
              </w:rPr>
            </w:pPr>
            <w:r w:rsidRPr="00B6148A">
              <w:rPr>
                <w:sz w:val="16"/>
                <w:szCs w:val="16"/>
              </w:rPr>
              <w:t>16.843.586,08</w:t>
            </w:r>
          </w:p>
        </w:tc>
        <w:tc>
          <w:tcPr>
            <w:tcW w:w="1047" w:type="dxa"/>
            <w:vAlign w:val="center"/>
          </w:tcPr>
          <w:p w14:paraId="3B76CEE7" w14:textId="77777777" w:rsidR="00936F16" w:rsidRPr="00B6148A" w:rsidRDefault="00936F16" w:rsidP="00C90B2C">
            <w:pPr>
              <w:spacing w:before="80" w:after="80" w:line="240" w:lineRule="auto"/>
              <w:ind w:left="-99" w:right="-37"/>
              <w:rPr>
                <w:sz w:val="16"/>
                <w:szCs w:val="16"/>
              </w:rPr>
            </w:pPr>
            <w:r w:rsidRPr="00B6148A">
              <w:rPr>
                <w:sz w:val="16"/>
                <w:szCs w:val="16"/>
              </w:rPr>
              <w:t>51.837.007,74</w:t>
            </w:r>
          </w:p>
        </w:tc>
        <w:tc>
          <w:tcPr>
            <w:tcW w:w="1143" w:type="dxa"/>
            <w:vAlign w:val="center"/>
          </w:tcPr>
          <w:p w14:paraId="57EC5480" w14:textId="77777777" w:rsidR="00936F16" w:rsidRPr="00B6148A" w:rsidRDefault="00936F16" w:rsidP="00C90B2C">
            <w:pPr>
              <w:spacing w:before="80" w:after="80" w:line="240" w:lineRule="auto"/>
              <w:ind w:right="-105"/>
              <w:rPr>
                <w:sz w:val="16"/>
                <w:szCs w:val="16"/>
              </w:rPr>
            </w:pPr>
            <w:r w:rsidRPr="00B6148A">
              <w:rPr>
                <w:sz w:val="16"/>
                <w:szCs w:val="16"/>
              </w:rPr>
              <w:t>22.140.896,22</w:t>
            </w:r>
          </w:p>
        </w:tc>
      </w:tr>
    </w:tbl>
    <w:p w14:paraId="21AAA638" w14:textId="77777777" w:rsidR="00C90B2C" w:rsidRDefault="00C90B2C" w:rsidP="00CF71EC">
      <w:pPr>
        <w:spacing w:line="300" w:lineRule="auto"/>
        <w:jc w:val="both"/>
        <w:rPr>
          <w:b/>
          <w:bCs/>
          <w:w w:val="102"/>
          <w:sz w:val="18"/>
          <w:szCs w:val="18"/>
        </w:rPr>
      </w:pPr>
    </w:p>
    <w:p w14:paraId="6F094789" w14:textId="50FAC507" w:rsidR="00516E66" w:rsidRDefault="00516E66" w:rsidP="00CF71EC">
      <w:pPr>
        <w:spacing w:line="300" w:lineRule="auto"/>
        <w:jc w:val="both"/>
        <w:rPr>
          <w:w w:val="102"/>
        </w:rPr>
      </w:pPr>
      <w:r w:rsidRPr="00516E66">
        <w:rPr>
          <w:w w:val="102"/>
        </w:rPr>
        <w:t xml:space="preserve">Με βάση τα ανωτέρω στοιχεία </w:t>
      </w:r>
      <w:r w:rsidR="00774D2A">
        <w:rPr>
          <w:w w:val="102"/>
        </w:rPr>
        <w:t>προκύπτουν τα εξής</w:t>
      </w:r>
      <w:r w:rsidR="00A45A44">
        <w:rPr>
          <w:w w:val="102"/>
        </w:rPr>
        <w:t xml:space="preserve"> ως προς τ</w:t>
      </w:r>
      <w:r w:rsidR="004B16DD">
        <w:rPr>
          <w:w w:val="102"/>
        </w:rPr>
        <w:t>ην πορεία</w:t>
      </w:r>
      <w:r w:rsidR="0006638C">
        <w:rPr>
          <w:w w:val="102"/>
        </w:rPr>
        <w:t xml:space="preserve"> </w:t>
      </w:r>
      <w:r w:rsidR="004B16DD">
        <w:rPr>
          <w:w w:val="102"/>
        </w:rPr>
        <w:t>εσόδων</w:t>
      </w:r>
      <w:r w:rsidR="0006638C">
        <w:rPr>
          <w:w w:val="102"/>
        </w:rPr>
        <w:t xml:space="preserve"> </w:t>
      </w:r>
      <w:r w:rsidR="00A45A44">
        <w:rPr>
          <w:w w:val="102"/>
        </w:rPr>
        <w:t>του Δήμου</w:t>
      </w:r>
      <w:r w:rsidR="00774D2A">
        <w:rPr>
          <w:w w:val="102"/>
        </w:rPr>
        <w:t>:</w:t>
      </w:r>
    </w:p>
    <w:p w14:paraId="50761A23" w14:textId="77777777" w:rsidR="00C67CF8" w:rsidRPr="00516E66" w:rsidRDefault="00C67CF8" w:rsidP="00CF71EC">
      <w:pPr>
        <w:spacing w:line="300" w:lineRule="auto"/>
        <w:jc w:val="both"/>
        <w:rPr>
          <w:w w:val="102"/>
        </w:rPr>
      </w:pPr>
    </w:p>
    <w:p w14:paraId="745DDF59" w14:textId="77777777" w:rsidR="00774D2A" w:rsidRDefault="00774D2A" w:rsidP="00CF71EC">
      <w:pPr>
        <w:spacing w:line="300" w:lineRule="auto"/>
        <w:jc w:val="both"/>
        <w:rPr>
          <w:b/>
          <w:bCs/>
          <w:w w:val="102"/>
        </w:rPr>
      </w:pPr>
    </w:p>
    <w:p w14:paraId="68EA6D39" w14:textId="77777777" w:rsidR="00774D2A" w:rsidRDefault="00774D2A" w:rsidP="00CF71EC">
      <w:pPr>
        <w:spacing w:line="300" w:lineRule="auto"/>
        <w:jc w:val="both"/>
        <w:rPr>
          <w:b/>
          <w:bCs/>
          <w:w w:val="102"/>
        </w:rPr>
      </w:pPr>
    </w:p>
    <w:p w14:paraId="64D48F31" w14:textId="77777777" w:rsidR="00774D2A" w:rsidRDefault="00774D2A" w:rsidP="00CF71EC">
      <w:pPr>
        <w:spacing w:line="300" w:lineRule="auto"/>
        <w:jc w:val="both"/>
        <w:rPr>
          <w:b/>
          <w:bCs/>
          <w:w w:val="102"/>
        </w:rPr>
      </w:pPr>
    </w:p>
    <w:p w14:paraId="5B37F460" w14:textId="046D0139" w:rsidR="00713E34" w:rsidRPr="00B6148A" w:rsidRDefault="00516E66" w:rsidP="00CF71EC">
      <w:pPr>
        <w:spacing w:line="300" w:lineRule="auto"/>
        <w:jc w:val="both"/>
        <w:rPr>
          <w:b/>
          <w:bCs/>
          <w:w w:val="102"/>
        </w:rPr>
      </w:pPr>
      <w:r>
        <w:rPr>
          <w:noProof/>
          <w:w w:val="102"/>
        </w:rPr>
        <w:lastRenderedPageBreak/>
        <w:drawing>
          <wp:anchor distT="0" distB="0" distL="114300" distR="114300" simplePos="0" relativeHeight="251698176" behindDoc="1" locked="0" layoutInCell="1" allowOverlap="1" wp14:anchorId="6A6D98ED" wp14:editId="3488E79A">
            <wp:simplePos x="0" y="0"/>
            <wp:positionH relativeFrom="margin">
              <wp:align>left</wp:align>
            </wp:positionH>
            <wp:positionV relativeFrom="paragraph">
              <wp:posOffset>231140</wp:posOffset>
            </wp:positionV>
            <wp:extent cx="5220000" cy="2520000"/>
            <wp:effectExtent l="0" t="0" r="0" b="13970"/>
            <wp:wrapTight wrapText="bothSides">
              <wp:wrapPolygon edited="0">
                <wp:start x="0" y="0"/>
                <wp:lineTo x="0" y="21556"/>
                <wp:lineTo x="21521" y="21556"/>
                <wp:lineTo x="21521" y="0"/>
                <wp:lineTo x="0" y="0"/>
              </wp:wrapPolygon>
            </wp:wrapTight>
            <wp:docPr id="1825911206"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B6148A" w:rsidRPr="00B6148A">
        <w:rPr>
          <w:b/>
          <w:bCs/>
          <w:w w:val="102"/>
        </w:rPr>
        <w:t>Τακτικά έσοδα</w:t>
      </w:r>
    </w:p>
    <w:p w14:paraId="11BA1F3E" w14:textId="77777777" w:rsidR="00EC30B5" w:rsidRDefault="00EC30B5" w:rsidP="00AA5214">
      <w:pPr>
        <w:spacing w:line="300" w:lineRule="auto"/>
      </w:pPr>
    </w:p>
    <w:p w14:paraId="1CAC8AC0" w14:textId="35481DC1" w:rsidR="00AA5214" w:rsidRPr="00F87F4A" w:rsidRDefault="00AA5214" w:rsidP="00AA5214">
      <w:pPr>
        <w:spacing w:line="300" w:lineRule="auto"/>
      </w:pPr>
      <w:r w:rsidRPr="00F87F4A">
        <w:t>Η αύξηση των τακτικών εσόδων σημαίνει ενίσχυση της οικονομικής αυτοδυναμία και καλύτερη αξιοποίηση των προβλεπόμενων</w:t>
      </w:r>
      <w:r w:rsidR="0006638C">
        <w:t xml:space="preserve"> </w:t>
      </w:r>
      <w:r w:rsidRPr="00F87F4A">
        <w:t>πηγών εσόδων. Επιτρέπει σταθερή λειτουργία και δυνατότητα για νέες δράσεις.</w:t>
      </w:r>
    </w:p>
    <w:p w14:paraId="330B8E67" w14:textId="69D4004B" w:rsidR="00B6148A" w:rsidRPr="0056299E" w:rsidRDefault="0019292D" w:rsidP="00CF71EC">
      <w:pPr>
        <w:spacing w:line="300" w:lineRule="auto"/>
        <w:jc w:val="both"/>
        <w:rPr>
          <w:b/>
          <w:bCs/>
          <w:w w:val="102"/>
        </w:rPr>
      </w:pPr>
      <w:r w:rsidRPr="0056299E">
        <w:rPr>
          <w:b/>
          <w:bCs/>
          <w:w w:val="102"/>
        </w:rPr>
        <w:t xml:space="preserve">Τακτικά έσοδα για λειτουργικές δαπάνες </w:t>
      </w:r>
    </w:p>
    <w:p w14:paraId="413291E3" w14:textId="4C139305" w:rsidR="0019292D" w:rsidRDefault="0019292D" w:rsidP="00CF71EC">
      <w:pPr>
        <w:spacing w:line="300" w:lineRule="auto"/>
        <w:jc w:val="both"/>
        <w:rPr>
          <w:w w:val="102"/>
        </w:rPr>
      </w:pPr>
      <w:r>
        <w:rPr>
          <w:noProof/>
          <w:lang w:val="en-US"/>
        </w:rPr>
        <w:drawing>
          <wp:inline distT="0" distB="0" distL="0" distR="0" wp14:anchorId="25FC13B0" wp14:editId="6E52BB80">
            <wp:extent cx="5247005" cy="2520000"/>
            <wp:effectExtent l="0" t="0" r="10795" b="13970"/>
            <wp:docPr id="124055283"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8863C32" w14:textId="1253B0E8" w:rsidR="00EC30B5" w:rsidRPr="00F87F4A" w:rsidRDefault="00EC30B5" w:rsidP="00EC30B5">
      <w:pPr>
        <w:spacing w:line="300" w:lineRule="auto"/>
      </w:pPr>
      <w:r w:rsidRPr="000E20AC">
        <w:t xml:space="preserve">Η αύξηση των τακτικών εσόδων για λειτουργικές δαπάνες </w:t>
      </w:r>
      <w:r>
        <w:t>σημαίνει</w:t>
      </w:r>
      <w:r w:rsidRPr="000E20AC">
        <w:t xml:space="preserve"> μεγαλύτερη επάρκεια</w:t>
      </w:r>
      <w:r>
        <w:t xml:space="preserve"> πόρων για την</w:t>
      </w:r>
      <w:r w:rsidRPr="000E20AC">
        <w:t xml:space="preserve"> κ</w:t>
      </w:r>
      <w:r>
        <w:t>άλυψη των καθημερινών αναγκών του Δήμου</w:t>
      </w:r>
      <w:r w:rsidR="0006638C">
        <w:t xml:space="preserve"> </w:t>
      </w:r>
      <w:r w:rsidRPr="000E20AC">
        <w:t>μισθοδοσία, καθαριότητα, συντηρήσεις κ.ά</w:t>
      </w:r>
      <w:r w:rsidR="007616B1">
        <w:t>.</w:t>
      </w:r>
    </w:p>
    <w:p w14:paraId="1B8EF03E" w14:textId="77777777" w:rsidR="00C67CF8" w:rsidRDefault="00C67CF8" w:rsidP="00CF71EC">
      <w:pPr>
        <w:spacing w:line="300" w:lineRule="auto"/>
        <w:jc w:val="both"/>
        <w:rPr>
          <w:b/>
          <w:bCs/>
          <w:w w:val="102"/>
        </w:rPr>
      </w:pPr>
    </w:p>
    <w:p w14:paraId="72D788C3" w14:textId="77777777" w:rsidR="00C67CF8" w:rsidRDefault="00C67CF8" w:rsidP="00CF71EC">
      <w:pPr>
        <w:spacing w:line="300" w:lineRule="auto"/>
        <w:jc w:val="both"/>
        <w:rPr>
          <w:b/>
          <w:bCs/>
          <w:w w:val="102"/>
        </w:rPr>
      </w:pPr>
    </w:p>
    <w:p w14:paraId="36100DA8" w14:textId="56D920A6" w:rsidR="00B6148A" w:rsidRPr="00770FE0" w:rsidRDefault="00CC7B41" w:rsidP="00CF71EC">
      <w:pPr>
        <w:spacing w:line="300" w:lineRule="auto"/>
        <w:jc w:val="both"/>
        <w:rPr>
          <w:w w:val="102"/>
        </w:rPr>
      </w:pPr>
      <w:r w:rsidRPr="00CC7B41">
        <w:rPr>
          <w:b/>
          <w:bCs/>
          <w:w w:val="102"/>
        </w:rPr>
        <w:lastRenderedPageBreak/>
        <w:t>Έκτακτα έσοδα για επενδυτικές δαπάνες</w:t>
      </w:r>
      <w:r w:rsidR="0006638C">
        <w:rPr>
          <w:b/>
          <w:bCs/>
          <w:w w:val="102"/>
        </w:rPr>
        <w:t xml:space="preserve"> </w:t>
      </w:r>
      <w:r w:rsidRPr="00770FE0">
        <w:rPr>
          <w:w w:val="102"/>
        </w:rPr>
        <w:t xml:space="preserve">(Προγράμματα «Αντώνης Τρίτσης», «Φιλόδημος» </w:t>
      </w:r>
      <w:r w:rsidR="00770FE0" w:rsidRPr="00770FE0">
        <w:rPr>
          <w:w w:val="102"/>
        </w:rPr>
        <w:t>κ.λπ.)</w:t>
      </w:r>
    </w:p>
    <w:p w14:paraId="1B43C920" w14:textId="4568F394" w:rsidR="00B6148A" w:rsidRDefault="00770FE0" w:rsidP="00CF71EC">
      <w:pPr>
        <w:spacing w:line="300" w:lineRule="auto"/>
        <w:jc w:val="both"/>
        <w:rPr>
          <w:w w:val="102"/>
        </w:rPr>
      </w:pPr>
      <w:r>
        <w:rPr>
          <w:noProof/>
          <w:lang w:val="en-US"/>
        </w:rPr>
        <w:drawing>
          <wp:inline distT="0" distB="0" distL="0" distR="0" wp14:anchorId="66555DAA" wp14:editId="763B55A2">
            <wp:extent cx="5247005" cy="2520000"/>
            <wp:effectExtent l="0" t="0" r="10795" b="13970"/>
            <wp:docPr id="236773239"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589FD8A" w14:textId="77777777" w:rsidR="00AD0FD0" w:rsidRPr="00F87F4A" w:rsidRDefault="00AD0FD0" w:rsidP="00AD0FD0">
      <w:pPr>
        <w:spacing w:line="300" w:lineRule="auto"/>
        <w:jc w:val="both"/>
      </w:pPr>
      <w:r w:rsidRPr="00E37F25">
        <w:t>Η αύξηση των έκτακτων εσόδων για επενδυτικές δαπάνες σημαίνει ότι ο Δήμος εξασφαλίζει περισσότερους πόρους από προγράμματα, επιχορηγήσεις ή χρηματοδοτικά εργαλεία, γεγονός που του επιτρέπει να υλοποιεί έργα υποδομής και ανάπτυξης χωρίς να επιβαρύνει τον τακτικό του προϋπολογισμό.</w:t>
      </w:r>
    </w:p>
    <w:p w14:paraId="6382C23F" w14:textId="77777777" w:rsidR="00AD0FD0" w:rsidRDefault="00AD0FD0" w:rsidP="00CF71EC">
      <w:pPr>
        <w:spacing w:line="300" w:lineRule="auto"/>
        <w:jc w:val="both"/>
        <w:rPr>
          <w:b/>
          <w:bCs/>
          <w:w w:val="102"/>
        </w:rPr>
      </w:pPr>
    </w:p>
    <w:p w14:paraId="1012FAD7" w14:textId="2A62E3D3" w:rsidR="00713E34" w:rsidRDefault="004A2A59" w:rsidP="00CF71EC">
      <w:pPr>
        <w:spacing w:line="300" w:lineRule="auto"/>
        <w:jc w:val="both"/>
        <w:rPr>
          <w:b/>
          <w:bCs/>
          <w:w w:val="102"/>
        </w:rPr>
      </w:pPr>
      <w:r w:rsidRPr="004A2A59">
        <w:rPr>
          <w:b/>
          <w:bCs/>
          <w:w w:val="102"/>
        </w:rPr>
        <w:t>Δείκτης λειτουργικής αυτονομίας</w:t>
      </w:r>
    </w:p>
    <w:p w14:paraId="606119E4" w14:textId="71A12B5F" w:rsidR="00313754" w:rsidRDefault="00DE5327" w:rsidP="00313754">
      <w:pPr>
        <w:spacing w:after="120" w:line="360" w:lineRule="auto"/>
        <w:jc w:val="both"/>
        <w:rPr>
          <w:b/>
          <w:bCs/>
        </w:rPr>
      </w:pPr>
      <w:r w:rsidRPr="00DE5327">
        <w:rPr>
          <w:w w:val="102"/>
        </w:rPr>
        <w:t>Ο δείκτης αυτός εκφράζει τον λόγο των ίδιων τακτικών εσόδων ενός Δήμου προς το σύνολο των τακτικών του εσόδων. Αποτυπώνει τον βαθμό στον οποίο ο Δήμος εξασφαλίζει την κάλυψη των λειτουργικών του αναγκών από ίδιες, τακτικές πηγές χρηματοδότησης, χωρίς να εξαρτάται από εξωτερικές μεταβιβάσεις</w:t>
      </w:r>
    </w:p>
    <w:tbl>
      <w:tblPr>
        <w:tblStyle w:val="12"/>
        <w:tblW w:w="8124" w:type="dxa"/>
        <w:jc w:val="center"/>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tblLook w:val="04A0" w:firstRow="1" w:lastRow="0" w:firstColumn="1" w:lastColumn="0" w:noHBand="0" w:noVBand="1"/>
      </w:tblPr>
      <w:tblGrid>
        <w:gridCol w:w="4121"/>
        <w:gridCol w:w="4003"/>
      </w:tblGrid>
      <w:tr w:rsidR="007A54B8" w:rsidRPr="00144E63" w14:paraId="514F4759" w14:textId="77777777" w:rsidTr="005F17B9">
        <w:trPr>
          <w:trHeight w:val="454"/>
          <w:jc w:val="center"/>
        </w:trPr>
        <w:tc>
          <w:tcPr>
            <w:tcW w:w="4121" w:type="dxa"/>
            <w:shd w:val="clear" w:color="auto" w:fill="DEEAF6" w:themeFill="accent5" w:themeFillTint="33"/>
            <w:vAlign w:val="center"/>
          </w:tcPr>
          <w:p w14:paraId="214F2488" w14:textId="7DCE1742" w:rsidR="007A54B8" w:rsidRPr="005A603F" w:rsidRDefault="007A54B8" w:rsidP="002A259C">
            <w:pPr>
              <w:spacing w:before="20" w:after="20" w:line="276" w:lineRule="auto"/>
              <w:jc w:val="center"/>
              <w:rPr>
                <w:rFonts w:cstheme="minorHAnsi"/>
                <w:b/>
                <w:bCs/>
              </w:rPr>
            </w:pPr>
            <w:r w:rsidRPr="005A603F">
              <w:rPr>
                <w:rFonts w:cstheme="minorHAnsi"/>
                <w:b/>
                <w:bCs/>
              </w:rPr>
              <w:t xml:space="preserve">ΕΤΗ </w:t>
            </w:r>
          </w:p>
        </w:tc>
        <w:tc>
          <w:tcPr>
            <w:tcW w:w="4003" w:type="dxa"/>
            <w:shd w:val="clear" w:color="auto" w:fill="DEEAF6" w:themeFill="accent5" w:themeFillTint="33"/>
            <w:vAlign w:val="center"/>
          </w:tcPr>
          <w:p w14:paraId="74393265" w14:textId="77777777" w:rsidR="007A54B8" w:rsidRPr="00144E63" w:rsidRDefault="007A54B8" w:rsidP="002A259C">
            <w:pPr>
              <w:spacing w:before="20" w:after="20" w:line="276" w:lineRule="auto"/>
              <w:jc w:val="center"/>
              <w:rPr>
                <w:rFonts w:cstheme="minorHAnsi"/>
                <w:b/>
                <w:bCs/>
                <w:color w:val="000000"/>
              </w:rPr>
            </w:pPr>
            <w:r>
              <w:rPr>
                <w:rFonts w:cstheme="minorHAnsi"/>
                <w:b/>
                <w:bCs/>
                <w:color w:val="000000"/>
              </w:rPr>
              <w:t>ΤΙΜΗ ΔΕΙΚΤΗ</w:t>
            </w:r>
          </w:p>
        </w:tc>
      </w:tr>
      <w:tr w:rsidR="007A54B8" w:rsidRPr="00144E63" w14:paraId="2E7111D4" w14:textId="77777777" w:rsidTr="005F17B9">
        <w:trPr>
          <w:trHeight w:val="454"/>
          <w:jc w:val="center"/>
        </w:trPr>
        <w:tc>
          <w:tcPr>
            <w:tcW w:w="4121" w:type="dxa"/>
            <w:vAlign w:val="center"/>
          </w:tcPr>
          <w:p w14:paraId="09F0478E" w14:textId="77777777" w:rsidR="007A54B8" w:rsidRPr="00144E63" w:rsidRDefault="007A54B8" w:rsidP="002A259C">
            <w:pPr>
              <w:spacing w:before="20" w:after="20" w:line="276" w:lineRule="auto"/>
              <w:jc w:val="center"/>
              <w:rPr>
                <w:rFonts w:cstheme="minorHAnsi"/>
                <w:color w:val="000000"/>
              </w:rPr>
            </w:pPr>
            <w:r w:rsidRPr="00144E63">
              <w:rPr>
                <w:rFonts w:cstheme="minorHAnsi"/>
                <w:color w:val="000000"/>
              </w:rPr>
              <w:t>2022</w:t>
            </w:r>
          </w:p>
        </w:tc>
        <w:tc>
          <w:tcPr>
            <w:tcW w:w="4003" w:type="dxa"/>
            <w:vAlign w:val="center"/>
          </w:tcPr>
          <w:p w14:paraId="61F5D173" w14:textId="269551D1" w:rsidR="007A54B8" w:rsidRPr="00144E63" w:rsidRDefault="007A54B8" w:rsidP="002A259C">
            <w:pPr>
              <w:spacing w:before="20" w:after="20" w:line="276" w:lineRule="auto"/>
              <w:jc w:val="center"/>
              <w:rPr>
                <w:rFonts w:cstheme="minorHAnsi"/>
                <w:b/>
                <w:bCs/>
                <w:color w:val="000000"/>
              </w:rPr>
            </w:pPr>
            <w:r w:rsidRPr="00144E63">
              <w:rPr>
                <w:rFonts w:cstheme="minorHAnsi"/>
                <w:b/>
                <w:bCs/>
                <w:color w:val="000000"/>
              </w:rPr>
              <w:t>40,8</w:t>
            </w:r>
            <w:r w:rsidR="007F7F48">
              <w:rPr>
                <w:rFonts w:cstheme="minorHAnsi"/>
                <w:b/>
                <w:bCs/>
                <w:color w:val="000000"/>
              </w:rPr>
              <w:t xml:space="preserve"> %</w:t>
            </w:r>
          </w:p>
        </w:tc>
      </w:tr>
      <w:tr w:rsidR="007A54B8" w:rsidRPr="00144E63" w14:paraId="362B51D9" w14:textId="77777777" w:rsidTr="005F17B9">
        <w:trPr>
          <w:trHeight w:val="454"/>
          <w:jc w:val="center"/>
        </w:trPr>
        <w:tc>
          <w:tcPr>
            <w:tcW w:w="4121" w:type="dxa"/>
            <w:vAlign w:val="center"/>
          </w:tcPr>
          <w:p w14:paraId="42C5BED1" w14:textId="77777777" w:rsidR="007A54B8" w:rsidRPr="00144E63" w:rsidRDefault="007A54B8" w:rsidP="002A259C">
            <w:pPr>
              <w:spacing w:before="20" w:after="20" w:line="276" w:lineRule="auto"/>
              <w:jc w:val="center"/>
              <w:rPr>
                <w:rFonts w:cstheme="minorHAnsi"/>
                <w:color w:val="000000"/>
              </w:rPr>
            </w:pPr>
            <w:r w:rsidRPr="00144E63">
              <w:rPr>
                <w:rFonts w:cstheme="minorHAnsi"/>
                <w:color w:val="000000"/>
              </w:rPr>
              <w:t>2023</w:t>
            </w:r>
          </w:p>
        </w:tc>
        <w:tc>
          <w:tcPr>
            <w:tcW w:w="4003" w:type="dxa"/>
            <w:vAlign w:val="center"/>
          </w:tcPr>
          <w:p w14:paraId="373638BC" w14:textId="67B991C0" w:rsidR="007A54B8" w:rsidRPr="00144E63" w:rsidRDefault="007A54B8" w:rsidP="002A259C">
            <w:pPr>
              <w:spacing w:before="20" w:after="20" w:line="276" w:lineRule="auto"/>
              <w:jc w:val="center"/>
              <w:rPr>
                <w:rFonts w:cstheme="minorHAnsi"/>
                <w:b/>
                <w:bCs/>
                <w:color w:val="000000"/>
              </w:rPr>
            </w:pPr>
            <w:r w:rsidRPr="00144E63">
              <w:rPr>
                <w:rFonts w:cstheme="minorHAnsi"/>
                <w:b/>
                <w:bCs/>
                <w:color w:val="000000"/>
              </w:rPr>
              <w:t>34</w:t>
            </w:r>
            <w:r w:rsidR="007F7F48">
              <w:rPr>
                <w:rFonts w:cstheme="minorHAnsi"/>
                <w:b/>
                <w:bCs/>
                <w:color w:val="000000"/>
              </w:rPr>
              <w:t xml:space="preserve"> %</w:t>
            </w:r>
          </w:p>
        </w:tc>
      </w:tr>
      <w:tr w:rsidR="007A54B8" w:rsidRPr="00144E63" w14:paraId="64870907" w14:textId="77777777" w:rsidTr="005F17B9">
        <w:trPr>
          <w:trHeight w:val="454"/>
          <w:jc w:val="center"/>
        </w:trPr>
        <w:tc>
          <w:tcPr>
            <w:tcW w:w="4121" w:type="dxa"/>
            <w:vAlign w:val="center"/>
          </w:tcPr>
          <w:p w14:paraId="36EFCB99" w14:textId="77777777" w:rsidR="007A54B8" w:rsidRPr="00144E63" w:rsidRDefault="007A54B8" w:rsidP="002A259C">
            <w:pPr>
              <w:spacing w:before="20" w:after="20" w:line="276" w:lineRule="auto"/>
              <w:jc w:val="center"/>
              <w:rPr>
                <w:rFonts w:cstheme="minorHAnsi"/>
                <w:color w:val="000000"/>
              </w:rPr>
            </w:pPr>
            <w:r w:rsidRPr="00144E63">
              <w:rPr>
                <w:rFonts w:cstheme="minorHAnsi"/>
                <w:color w:val="000000"/>
              </w:rPr>
              <w:t>2024</w:t>
            </w:r>
          </w:p>
        </w:tc>
        <w:tc>
          <w:tcPr>
            <w:tcW w:w="4003" w:type="dxa"/>
            <w:vAlign w:val="center"/>
          </w:tcPr>
          <w:p w14:paraId="2862774A" w14:textId="3FA2E860" w:rsidR="007A54B8" w:rsidRPr="00144E63" w:rsidRDefault="007A54B8" w:rsidP="002A259C">
            <w:pPr>
              <w:spacing w:before="20" w:after="20" w:line="276" w:lineRule="auto"/>
              <w:jc w:val="center"/>
              <w:rPr>
                <w:rFonts w:cstheme="minorHAnsi"/>
                <w:b/>
                <w:bCs/>
                <w:color w:val="000000"/>
              </w:rPr>
            </w:pPr>
            <w:r w:rsidRPr="00144E63">
              <w:rPr>
                <w:rFonts w:cstheme="minorHAnsi"/>
                <w:b/>
                <w:bCs/>
                <w:color w:val="000000"/>
              </w:rPr>
              <w:t>36</w:t>
            </w:r>
            <w:r w:rsidR="007F7F48">
              <w:rPr>
                <w:rFonts w:cstheme="minorHAnsi"/>
                <w:b/>
                <w:bCs/>
                <w:color w:val="000000"/>
              </w:rPr>
              <w:t xml:space="preserve"> %</w:t>
            </w:r>
          </w:p>
        </w:tc>
      </w:tr>
    </w:tbl>
    <w:p w14:paraId="23A344DD" w14:textId="2E9C8FBA" w:rsidR="003D5F77" w:rsidRDefault="003D5F77" w:rsidP="003D5F77">
      <w:pPr>
        <w:jc w:val="center"/>
      </w:pPr>
      <w:r>
        <w:t>*-*</w:t>
      </w:r>
    </w:p>
    <w:p w14:paraId="6F12B196" w14:textId="77777777" w:rsidR="00C67CF8" w:rsidRDefault="00C67CF8" w:rsidP="003D5F77">
      <w:pPr>
        <w:jc w:val="center"/>
      </w:pPr>
    </w:p>
    <w:p w14:paraId="0B8B8DD5" w14:textId="77777777" w:rsidR="00C67CF8" w:rsidRDefault="00C67CF8" w:rsidP="003D5F77">
      <w:pPr>
        <w:jc w:val="center"/>
      </w:pPr>
    </w:p>
    <w:tbl>
      <w:tblPr>
        <w:tblStyle w:val="ac"/>
        <w:tblW w:w="9067" w:type="dxa"/>
        <w:jc w:val="cente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ayout w:type="fixed"/>
        <w:tblLook w:val="04A0" w:firstRow="1" w:lastRow="0" w:firstColumn="1" w:lastColumn="0" w:noHBand="0" w:noVBand="1"/>
      </w:tblPr>
      <w:tblGrid>
        <w:gridCol w:w="2547"/>
        <w:gridCol w:w="1095"/>
        <w:gridCol w:w="1095"/>
        <w:gridCol w:w="1094"/>
        <w:gridCol w:w="1095"/>
        <w:gridCol w:w="1094"/>
        <w:gridCol w:w="1040"/>
        <w:gridCol w:w="7"/>
      </w:tblGrid>
      <w:tr w:rsidR="00662E7D" w:rsidRPr="002A13C8" w14:paraId="21D6AA3A" w14:textId="77777777" w:rsidTr="006A6AF4">
        <w:trPr>
          <w:trHeight w:val="567"/>
          <w:tblHeader/>
          <w:jc w:val="center"/>
        </w:trPr>
        <w:tc>
          <w:tcPr>
            <w:tcW w:w="9067" w:type="dxa"/>
            <w:gridSpan w:val="8"/>
            <w:shd w:val="clear" w:color="auto" w:fill="9CC2E5" w:themeFill="accent5" w:themeFillTint="99"/>
            <w:vAlign w:val="center"/>
          </w:tcPr>
          <w:p w14:paraId="53E56168" w14:textId="77777777" w:rsidR="00662E7D" w:rsidRPr="002A13C8" w:rsidRDefault="00662E7D" w:rsidP="002A259C">
            <w:pPr>
              <w:jc w:val="center"/>
              <w:rPr>
                <w:rFonts w:cstheme="minorHAnsi"/>
                <w:b/>
                <w:bCs/>
                <w:color w:val="000000"/>
                <w:sz w:val="16"/>
                <w:szCs w:val="16"/>
              </w:rPr>
            </w:pPr>
            <w:r w:rsidRPr="006A6AF4">
              <w:rPr>
                <w:b/>
                <w:bCs/>
                <w:sz w:val="24"/>
                <w:szCs w:val="24"/>
              </w:rPr>
              <w:lastRenderedPageBreak/>
              <w:t>ΑΠΟΛΟΓΙΣΤΙΚΑ ΟΙΚΟΝΟΜΙΚΑ ΣΤΟΙΧΕΙΑ - ΔΑΠΑΝΕΣ</w:t>
            </w:r>
          </w:p>
        </w:tc>
      </w:tr>
      <w:tr w:rsidR="00037001" w:rsidRPr="002A13C8" w14:paraId="72CB7B4B" w14:textId="77777777" w:rsidTr="006A6AF4">
        <w:trPr>
          <w:gridAfter w:val="1"/>
          <w:wAfter w:w="7" w:type="dxa"/>
          <w:trHeight w:val="454"/>
          <w:tblHeader/>
          <w:jc w:val="center"/>
        </w:trPr>
        <w:tc>
          <w:tcPr>
            <w:tcW w:w="2547" w:type="dxa"/>
            <w:shd w:val="clear" w:color="auto" w:fill="ECF3FA"/>
            <w:vAlign w:val="center"/>
          </w:tcPr>
          <w:p w14:paraId="434D2592" w14:textId="77777777" w:rsidR="00037001" w:rsidRPr="002A13C8" w:rsidRDefault="00037001" w:rsidP="002A259C">
            <w:pPr>
              <w:jc w:val="center"/>
              <w:rPr>
                <w:rFonts w:cstheme="minorHAnsi"/>
                <w:b/>
                <w:bCs/>
                <w:color w:val="000000"/>
                <w:sz w:val="16"/>
                <w:szCs w:val="16"/>
              </w:rPr>
            </w:pPr>
            <w:r w:rsidRPr="002A13C8">
              <w:rPr>
                <w:rFonts w:cstheme="minorHAnsi"/>
                <w:b/>
                <w:bCs/>
                <w:color w:val="000000"/>
                <w:sz w:val="16"/>
                <w:szCs w:val="16"/>
              </w:rPr>
              <w:t> </w:t>
            </w:r>
          </w:p>
        </w:tc>
        <w:tc>
          <w:tcPr>
            <w:tcW w:w="2190" w:type="dxa"/>
            <w:gridSpan w:val="2"/>
            <w:shd w:val="clear" w:color="auto" w:fill="ECF3FA"/>
            <w:vAlign w:val="center"/>
          </w:tcPr>
          <w:p w14:paraId="175049B4" w14:textId="77777777" w:rsidR="00037001" w:rsidRPr="002A13C8" w:rsidRDefault="00037001" w:rsidP="002A259C">
            <w:pPr>
              <w:jc w:val="center"/>
              <w:rPr>
                <w:rFonts w:cstheme="minorHAnsi"/>
                <w:b/>
                <w:bCs/>
                <w:color w:val="000000"/>
                <w:sz w:val="16"/>
                <w:szCs w:val="16"/>
              </w:rPr>
            </w:pPr>
            <w:r w:rsidRPr="002A13C8">
              <w:rPr>
                <w:rFonts w:cstheme="minorHAnsi"/>
                <w:b/>
                <w:bCs/>
                <w:color w:val="000000"/>
                <w:sz w:val="16"/>
                <w:szCs w:val="16"/>
              </w:rPr>
              <w:t>ΕΤΟΥΣ 2022</w:t>
            </w:r>
          </w:p>
          <w:p w14:paraId="7E2836B2" w14:textId="77777777" w:rsidR="00037001" w:rsidRPr="002A13C8" w:rsidRDefault="00037001" w:rsidP="002A259C">
            <w:pPr>
              <w:jc w:val="center"/>
              <w:rPr>
                <w:rFonts w:cstheme="minorHAnsi"/>
                <w:b/>
                <w:bCs/>
                <w:color w:val="000000"/>
                <w:sz w:val="16"/>
                <w:szCs w:val="16"/>
              </w:rPr>
            </w:pPr>
            <w:r w:rsidRPr="002A13C8">
              <w:rPr>
                <w:rFonts w:cstheme="minorHAnsi"/>
                <w:b/>
                <w:bCs/>
                <w:color w:val="000000"/>
                <w:sz w:val="16"/>
                <w:szCs w:val="16"/>
              </w:rPr>
              <w:t> </w:t>
            </w:r>
          </w:p>
        </w:tc>
        <w:tc>
          <w:tcPr>
            <w:tcW w:w="2189" w:type="dxa"/>
            <w:gridSpan w:val="2"/>
            <w:shd w:val="clear" w:color="auto" w:fill="ECF3FA"/>
            <w:vAlign w:val="center"/>
          </w:tcPr>
          <w:p w14:paraId="67C74AFA" w14:textId="77777777" w:rsidR="00037001" w:rsidRPr="002A13C8" w:rsidRDefault="00037001" w:rsidP="002A259C">
            <w:pPr>
              <w:jc w:val="center"/>
              <w:rPr>
                <w:rFonts w:cstheme="minorHAnsi"/>
                <w:b/>
                <w:bCs/>
                <w:color w:val="000000"/>
                <w:sz w:val="16"/>
                <w:szCs w:val="16"/>
              </w:rPr>
            </w:pPr>
            <w:r w:rsidRPr="002A13C8">
              <w:rPr>
                <w:rFonts w:cstheme="minorHAnsi"/>
                <w:b/>
                <w:bCs/>
                <w:color w:val="000000"/>
                <w:sz w:val="16"/>
                <w:szCs w:val="16"/>
              </w:rPr>
              <w:t>ΕΤΟΥΣ 2023</w:t>
            </w:r>
          </w:p>
          <w:p w14:paraId="6394483D" w14:textId="77777777" w:rsidR="00037001" w:rsidRPr="002A13C8" w:rsidRDefault="00037001" w:rsidP="002A259C">
            <w:pPr>
              <w:jc w:val="center"/>
              <w:rPr>
                <w:rFonts w:cstheme="minorHAnsi"/>
                <w:b/>
                <w:bCs/>
                <w:color w:val="000000"/>
                <w:sz w:val="16"/>
                <w:szCs w:val="16"/>
              </w:rPr>
            </w:pPr>
            <w:r w:rsidRPr="002A13C8">
              <w:rPr>
                <w:rFonts w:cstheme="minorHAnsi"/>
                <w:b/>
                <w:bCs/>
                <w:color w:val="000000"/>
                <w:sz w:val="16"/>
                <w:szCs w:val="16"/>
              </w:rPr>
              <w:t> </w:t>
            </w:r>
          </w:p>
        </w:tc>
        <w:tc>
          <w:tcPr>
            <w:tcW w:w="2134" w:type="dxa"/>
            <w:gridSpan w:val="2"/>
            <w:shd w:val="clear" w:color="auto" w:fill="ECF3FA"/>
            <w:vAlign w:val="center"/>
          </w:tcPr>
          <w:p w14:paraId="4AA429D2" w14:textId="77777777" w:rsidR="00037001" w:rsidRPr="002A13C8" w:rsidRDefault="00037001" w:rsidP="002A259C">
            <w:pPr>
              <w:jc w:val="center"/>
              <w:rPr>
                <w:rFonts w:cstheme="minorHAnsi"/>
                <w:b/>
                <w:bCs/>
                <w:color w:val="000000"/>
                <w:sz w:val="16"/>
                <w:szCs w:val="16"/>
              </w:rPr>
            </w:pPr>
            <w:r w:rsidRPr="002A13C8">
              <w:rPr>
                <w:rFonts w:cstheme="minorHAnsi"/>
                <w:b/>
                <w:bCs/>
                <w:color w:val="000000"/>
                <w:sz w:val="16"/>
                <w:szCs w:val="16"/>
              </w:rPr>
              <w:t>ΕΤΟΥΣ 2024</w:t>
            </w:r>
          </w:p>
          <w:p w14:paraId="16E53914" w14:textId="77777777" w:rsidR="00037001" w:rsidRPr="002A13C8" w:rsidRDefault="00037001" w:rsidP="002A259C">
            <w:pPr>
              <w:jc w:val="center"/>
              <w:rPr>
                <w:rFonts w:cstheme="minorHAnsi"/>
                <w:b/>
                <w:bCs/>
                <w:color w:val="000000"/>
                <w:sz w:val="16"/>
                <w:szCs w:val="16"/>
              </w:rPr>
            </w:pPr>
            <w:r w:rsidRPr="002A13C8">
              <w:rPr>
                <w:rFonts w:cstheme="minorHAnsi"/>
                <w:b/>
                <w:bCs/>
                <w:color w:val="000000"/>
                <w:sz w:val="16"/>
                <w:szCs w:val="16"/>
              </w:rPr>
              <w:t> </w:t>
            </w:r>
          </w:p>
        </w:tc>
      </w:tr>
      <w:tr w:rsidR="00037001" w:rsidRPr="002A13C8" w14:paraId="19F34597" w14:textId="77777777" w:rsidTr="006A6AF4">
        <w:trPr>
          <w:gridAfter w:val="1"/>
          <w:wAfter w:w="7" w:type="dxa"/>
          <w:trHeight w:val="454"/>
          <w:tblHeader/>
          <w:jc w:val="center"/>
        </w:trPr>
        <w:tc>
          <w:tcPr>
            <w:tcW w:w="2547" w:type="dxa"/>
            <w:shd w:val="clear" w:color="auto" w:fill="ECF3FA"/>
            <w:vAlign w:val="center"/>
          </w:tcPr>
          <w:p w14:paraId="0345F3F2" w14:textId="77777777" w:rsidR="00037001" w:rsidRPr="002A13C8" w:rsidRDefault="00037001" w:rsidP="002A259C">
            <w:pPr>
              <w:jc w:val="center"/>
              <w:rPr>
                <w:rFonts w:cstheme="minorHAnsi"/>
                <w:b/>
                <w:bCs/>
                <w:color w:val="000000"/>
                <w:sz w:val="16"/>
                <w:szCs w:val="16"/>
              </w:rPr>
            </w:pPr>
            <w:r w:rsidRPr="002A13C8">
              <w:rPr>
                <w:rFonts w:cstheme="minorHAnsi"/>
                <w:b/>
                <w:bCs/>
                <w:color w:val="000000"/>
                <w:sz w:val="16"/>
                <w:szCs w:val="16"/>
              </w:rPr>
              <w:t> </w:t>
            </w:r>
          </w:p>
        </w:tc>
        <w:tc>
          <w:tcPr>
            <w:tcW w:w="1095" w:type="dxa"/>
            <w:shd w:val="clear" w:color="auto" w:fill="ECF3FA"/>
            <w:vAlign w:val="center"/>
          </w:tcPr>
          <w:p w14:paraId="06238705" w14:textId="77777777" w:rsidR="00037001" w:rsidRPr="002A13C8" w:rsidRDefault="00037001" w:rsidP="002A259C">
            <w:pPr>
              <w:jc w:val="center"/>
              <w:rPr>
                <w:rFonts w:cstheme="minorHAnsi"/>
                <w:b/>
                <w:bCs/>
                <w:color w:val="000000"/>
                <w:sz w:val="16"/>
                <w:szCs w:val="16"/>
              </w:rPr>
            </w:pPr>
            <w:r w:rsidRPr="002A13C8">
              <w:rPr>
                <w:rFonts w:cstheme="minorHAnsi"/>
                <w:b/>
                <w:bCs/>
                <w:color w:val="000000"/>
                <w:sz w:val="16"/>
                <w:szCs w:val="16"/>
              </w:rPr>
              <w:t>ΤΕΛ Δ/ΝΤΑ</w:t>
            </w:r>
          </w:p>
        </w:tc>
        <w:tc>
          <w:tcPr>
            <w:tcW w:w="1095" w:type="dxa"/>
            <w:shd w:val="clear" w:color="auto" w:fill="ECF3FA"/>
            <w:vAlign w:val="center"/>
          </w:tcPr>
          <w:p w14:paraId="1BFF86FD" w14:textId="77777777" w:rsidR="00037001" w:rsidRPr="002A13C8" w:rsidRDefault="00037001" w:rsidP="002A259C">
            <w:pPr>
              <w:ind w:right="-122"/>
              <w:jc w:val="center"/>
              <w:rPr>
                <w:rFonts w:cstheme="minorHAnsi"/>
                <w:b/>
                <w:bCs/>
                <w:color w:val="000000"/>
                <w:sz w:val="16"/>
                <w:szCs w:val="16"/>
              </w:rPr>
            </w:pPr>
            <w:r w:rsidRPr="002A13C8">
              <w:rPr>
                <w:rFonts w:cstheme="minorHAnsi"/>
                <w:b/>
                <w:bCs/>
                <w:color w:val="000000"/>
                <w:sz w:val="16"/>
                <w:szCs w:val="16"/>
              </w:rPr>
              <w:t>ΠΛΗΡΩΘΕΝΤΑ</w:t>
            </w:r>
          </w:p>
        </w:tc>
        <w:tc>
          <w:tcPr>
            <w:tcW w:w="1094" w:type="dxa"/>
            <w:shd w:val="clear" w:color="auto" w:fill="ECF3FA"/>
            <w:vAlign w:val="center"/>
          </w:tcPr>
          <w:p w14:paraId="34EA45EB" w14:textId="77777777" w:rsidR="00037001" w:rsidRPr="002A13C8" w:rsidRDefault="00037001" w:rsidP="002A259C">
            <w:pPr>
              <w:jc w:val="center"/>
              <w:rPr>
                <w:rFonts w:cstheme="minorHAnsi"/>
                <w:b/>
                <w:bCs/>
                <w:color w:val="000000"/>
                <w:sz w:val="16"/>
                <w:szCs w:val="16"/>
              </w:rPr>
            </w:pPr>
            <w:r w:rsidRPr="002A13C8">
              <w:rPr>
                <w:rFonts w:cstheme="minorHAnsi"/>
                <w:b/>
                <w:bCs/>
                <w:color w:val="000000"/>
                <w:sz w:val="16"/>
                <w:szCs w:val="16"/>
              </w:rPr>
              <w:t>ΤΕΛ Δ/ΝΤΑ</w:t>
            </w:r>
          </w:p>
        </w:tc>
        <w:tc>
          <w:tcPr>
            <w:tcW w:w="1095" w:type="dxa"/>
            <w:shd w:val="clear" w:color="auto" w:fill="ECF3FA"/>
            <w:vAlign w:val="center"/>
          </w:tcPr>
          <w:p w14:paraId="1A891015" w14:textId="77777777" w:rsidR="00037001" w:rsidRPr="002A13C8" w:rsidRDefault="00037001" w:rsidP="002A259C">
            <w:pPr>
              <w:ind w:left="-189"/>
              <w:jc w:val="center"/>
              <w:rPr>
                <w:rFonts w:cstheme="minorHAnsi"/>
                <w:b/>
                <w:bCs/>
                <w:color w:val="000000"/>
                <w:sz w:val="16"/>
                <w:szCs w:val="16"/>
              </w:rPr>
            </w:pPr>
            <w:r w:rsidRPr="002A13C8">
              <w:rPr>
                <w:rFonts w:cstheme="minorHAnsi"/>
                <w:b/>
                <w:bCs/>
                <w:color w:val="000000"/>
                <w:sz w:val="16"/>
                <w:szCs w:val="16"/>
              </w:rPr>
              <w:t>ΠΛΗΡΩΘΕΝΤΑ</w:t>
            </w:r>
          </w:p>
        </w:tc>
        <w:tc>
          <w:tcPr>
            <w:tcW w:w="1094" w:type="dxa"/>
            <w:shd w:val="clear" w:color="auto" w:fill="ECF3FA"/>
            <w:vAlign w:val="center"/>
          </w:tcPr>
          <w:p w14:paraId="173AA297" w14:textId="77777777" w:rsidR="00037001" w:rsidRPr="002A13C8" w:rsidRDefault="00037001" w:rsidP="002A259C">
            <w:pPr>
              <w:jc w:val="center"/>
              <w:rPr>
                <w:rFonts w:cstheme="minorHAnsi"/>
                <w:b/>
                <w:bCs/>
                <w:color w:val="000000"/>
                <w:sz w:val="16"/>
                <w:szCs w:val="16"/>
              </w:rPr>
            </w:pPr>
            <w:r w:rsidRPr="002A13C8">
              <w:rPr>
                <w:rFonts w:cstheme="minorHAnsi"/>
                <w:b/>
                <w:bCs/>
                <w:color w:val="000000"/>
                <w:sz w:val="16"/>
                <w:szCs w:val="16"/>
              </w:rPr>
              <w:t>ΤΕΛ Δ/ΝΤΑ</w:t>
            </w:r>
          </w:p>
        </w:tc>
        <w:tc>
          <w:tcPr>
            <w:tcW w:w="1040" w:type="dxa"/>
            <w:shd w:val="clear" w:color="auto" w:fill="ECF3FA"/>
            <w:vAlign w:val="center"/>
          </w:tcPr>
          <w:p w14:paraId="3F7C2DBB" w14:textId="77777777" w:rsidR="00037001" w:rsidRPr="002A13C8" w:rsidRDefault="00037001" w:rsidP="002A259C">
            <w:pPr>
              <w:ind w:left="-183"/>
              <w:jc w:val="center"/>
              <w:rPr>
                <w:rFonts w:cstheme="minorHAnsi"/>
                <w:b/>
                <w:bCs/>
                <w:color w:val="000000"/>
                <w:sz w:val="16"/>
                <w:szCs w:val="16"/>
              </w:rPr>
            </w:pPr>
            <w:r w:rsidRPr="002A13C8">
              <w:rPr>
                <w:rFonts w:cstheme="minorHAnsi"/>
                <w:b/>
                <w:bCs/>
                <w:color w:val="000000"/>
                <w:sz w:val="16"/>
                <w:szCs w:val="16"/>
              </w:rPr>
              <w:t>ΠΛΗΡΩΘΕΝΤΑ</w:t>
            </w:r>
          </w:p>
        </w:tc>
      </w:tr>
      <w:tr w:rsidR="00662E7D" w:rsidRPr="002A13C8" w14:paraId="297909A4" w14:textId="77777777" w:rsidTr="006A6AF4">
        <w:trPr>
          <w:trHeight w:val="397"/>
          <w:jc w:val="center"/>
        </w:trPr>
        <w:tc>
          <w:tcPr>
            <w:tcW w:w="9067" w:type="dxa"/>
            <w:gridSpan w:val="8"/>
            <w:vAlign w:val="center"/>
          </w:tcPr>
          <w:p w14:paraId="24C15F7D" w14:textId="77777777" w:rsidR="00662E7D" w:rsidRPr="002A13C8" w:rsidRDefault="00662E7D" w:rsidP="002A259C">
            <w:pPr>
              <w:jc w:val="center"/>
              <w:rPr>
                <w:rFonts w:cstheme="minorHAnsi"/>
                <w:b/>
                <w:bCs/>
                <w:color w:val="000000"/>
                <w:sz w:val="16"/>
                <w:szCs w:val="16"/>
              </w:rPr>
            </w:pPr>
            <w:r w:rsidRPr="002A13C8">
              <w:rPr>
                <w:rFonts w:cstheme="minorHAnsi"/>
                <w:b/>
                <w:bCs/>
                <w:color w:val="000000"/>
                <w:sz w:val="16"/>
                <w:szCs w:val="16"/>
              </w:rPr>
              <w:t>1. ΛΕΙΤΟΥΡΓΙΚΕΣ ΔΑΠΑΝΕΣ</w:t>
            </w:r>
          </w:p>
        </w:tc>
      </w:tr>
      <w:tr w:rsidR="00037001" w:rsidRPr="002A13C8" w14:paraId="097C9AC9" w14:textId="77777777" w:rsidTr="006A6AF4">
        <w:trPr>
          <w:gridAfter w:val="1"/>
          <w:wAfter w:w="7" w:type="dxa"/>
          <w:trHeight w:val="567"/>
          <w:jc w:val="center"/>
        </w:trPr>
        <w:tc>
          <w:tcPr>
            <w:tcW w:w="2547" w:type="dxa"/>
            <w:vAlign w:val="center"/>
          </w:tcPr>
          <w:p w14:paraId="23739A24" w14:textId="77777777" w:rsidR="00037001" w:rsidRPr="002A13C8" w:rsidRDefault="00037001" w:rsidP="002A259C">
            <w:pPr>
              <w:spacing w:before="20" w:after="20"/>
              <w:rPr>
                <w:rFonts w:cstheme="minorHAnsi"/>
                <w:b/>
                <w:bCs/>
                <w:color w:val="000000"/>
                <w:sz w:val="16"/>
                <w:szCs w:val="16"/>
              </w:rPr>
            </w:pPr>
            <w:r w:rsidRPr="002A13C8">
              <w:rPr>
                <w:rFonts w:cstheme="minorHAnsi"/>
                <w:b/>
                <w:bCs/>
                <w:color w:val="000000"/>
                <w:sz w:val="16"/>
                <w:szCs w:val="16"/>
              </w:rPr>
              <w:t xml:space="preserve">60 </w:t>
            </w:r>
            <w:r w:rsidRPr="002A13C8">
              <w:rPr>
                <w:rFonts w:cstheme="minorHAnsi"/>
                <w:color w:val="000000"/>
                <w:sz w:val="16"/>
                <w:szCs w:val="16"/>
              </w:rPr>
              <w:t>ΑΜΟΙΒΕΣ &amp; ΕΞΟΔΑ ΠΡΟΣΩΠΙΚΟΥ</w:t>
            </w:r>
          </w:p>
        </w:tc>
        <w:tc>
          <w:tcPr>
            <w:tcW w:w="1095" w:type="dxa"/>
            <w:vAlign w:val="center"/>
          </w:tcPr>
          <w:p w14:paraId="506ECDFE"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6.164.191,90 </w:t>
            </w:r>
          </w:p>
        </w:tc>
        <w:tc>
          <w:tcPr>
            <w:tcW w:w="1095" w:type="dxa"/>
            <w:vAlign w:val="center"/>
          </w:tcPr>
          <w:p w14:paraId="45E17180"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5.177.378,04 </w:t>
            </w:r>
          </w:p>
        </w:tc>
        <w:tc>
          <w:tcPr>
            <w:tcW w:w="1094" w:type="dxa"/>
            <w:vAlign w:val="center"/>
          </w:tcPr>
          <w:p w14:paraId="74CC0860" w14:textId="77777777" w:rsidR="00037001" w:rsidRPr="002A13C8" w:rsidRDefault="00037001" w:rsidP="002A259C">
            <w:pPr>
              <w:ind w:left="-116" w:right="-97"/>
              <w:jc w:val="center"/>
              <w:rPr>
                <w:rFonts w:cstheme="minorHAnsi"/>
                <w:color w:val="000000"/>
                <w:sz w:val="16"/>
                <w:szCs w:val="16"/>
              </w:rPr>
            </w:pPr>
            <w:r w:rsidRPr="002A13C8">
              <w:rPr>
                <w:rFonts w:cstheme="minorHAnsi"/>
                <w:color w:val="000000"/>
                <w:sz w:val="16"/>
                <w:szCs w:val="16"/>
              </w:rPr>
              <w:t xml:space="preserve">6.457.812,25 </w:t>
            </w:r>
          </w:p>
        </w:tc>
        <w:tc>
          <w:tcPr>
            <w:tcW w:w="1095" w:type="dxa"/>
            <w:vAlign w:val="center"/>
          </w:tcPr>
          <w:p w14:paraId="526A32A6" w14:textId="77777777" w:rsidR="00037001" w:rsidRPr="002A13C8" w:rsidRDefault="00037001" w:rsidP="002A259C">
            <w:pPr>
              <w:ind w:right="-84"/>
              <w:jc w:val="center"/>
              <w:rPr>
                <w:rFonts w:cstheme="minorHAnsi"/>
                <w:color w:val="000000"/>
                <w:sz w:val="16"/>
                <w:szCs w:val="16"/>
              </w:rPr>
            </w:pPr>
            <w:r w:rsidRPr="002A13C8">
              <w:rPr>
                <w:rFonts w:cstheme="minorHAnsi"/>
                <w:color w:val="000000"/>
                <w:sz w:val="16"/>
                <w:szCs w:val="16"/>
              </w:rPr>
              <w:t xml:space="preserve">5.766.349,74 </w:t>
            </w:r>
          </w:p>
        </w:tc>
        <w:tc>
          <w:tcPr>
            <w:tcW w:w="1094" w:type="dxa"/>
            <w:vAlign w:val="center"/>
          </w:tcPr>
          <w:p w14:paraId="4F25FA2C"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6.682.158,20 </w:t>
            </w:r>
          </w:p>
        </w:tc>
        <w:tc>
          <w:tcPr>
            <w:tcW w:w="1040" w:type="dxa"/>
            <w:vAlign w:val="center"/>
          </w:tcPr>
          <w:p w14:paraId="7EFB4B17" w14:textId="77777777" w:rsidR="00037001" w:rsidRPr="002A13C8" w:rsidRDefault="00037001" w:rsidP="002A259C">
            <w:pPr>
              <w:ind w:left="-127"/>
              <w:jc w:val="center"/>
              <w:rPr>
                <w:rFonts w:cstheme="minorHAnsi"/>
                <w:color w:val="000000"/>
                <w:sz w:val="16"/>
                <w:szCs w:val="16"/>
              </w:rPr>
            </w:pPr>
            <w:r w:rsidRPr="002A13C8">
              <w:rPr>
                <w:rFonts w:cstheme="minorHAnsi"/>
                <w:color w:val="000000"/>
                <w:sz w:val="16"/>
                <w:szCs w:val="16"/>
              </w:rPr>
              <w:t xml:space="preserve">5.992.178,16 </w:t>
            </w:r>
          </w:p>
        </w:tc>
      </w:tr>
      <w:tr w:rsidR="00037001" w:rsidRPr="002A13C8" w14:paraId="11E7F124" w14:textId="77777777" w:rsidTr="006A6AF4">
        <w:trPr>
          <w:gridAfter w:val="1"/>
          <w:wAfter w:w="7" w:type="dxa"/>
          <w:trHeight w:val="567"/>
          <w:jc w:val="center"/>
        </w:trPr>
        <w:tc>
          <w:tcPr>
            <w:tcW w:w="2547" w:type="dxa"/>
            <w:vAlign w:val="center"/>
          </w:tcPr>
          <w:p w14:paraId="0C4AB404" w14:textId="77777777" w:rsidR="00037001" w:rsidRPr="002A13C8" w:rsidRDefault="00037001" w:rsidP="002A259C">
            <w:pPr>
              <w:spacing w:before="20" w:after="20"/>
              <w:rPr>
                <w:rFonts w:cstheme="minorHAnsi"/>
                <w:b/>
                <w:bCs/>
                <w:color w:val="000000"/>
                <w:sz w:val="16"/>
                <w:szCs w:val="16"/>
              </w:rPr>
            </w:pPr>
            <w:r w:rsidRPr="002A13C8">
              <w:rPr>
                <w:rFonts w:cstheme="minorHAnsi"/>
                <w:b/>
                <w:bCs/>
                <w:color w:val="000000"/>
                <w:sz w:val="16"/>
                <w:szCs w:val="16"/>
              </w:rPr>
              <w:t>61</w:t>
            </w:r>
            <w:r w:rsidRPr="002A13C8">
              <w:rPr>
                <w:rFonts w:cstheme="minorHAnsi"/>
                <w:color w:val="000000"/>
                <w:sz w:val="16"/>
                <w:szCs w:val="16"/>
              </w:rPr>
              <w:t xml:space="preserve"> ΑΜΟΙΒΕΣ ΑΙΡΕΤΩΝ&amp; ΤΡΙΤΩΝ</w:t>
            </w:r>
          </w:p>
        </w:tc>
        <w:tc>
          <w:tcPr>
            <w:tcW w:w="1095" w:type="dxa"/>
            <w:vAlign w:val="center"/>
          </w:tcPr>
          <w:p w14:paraId="103E5D7A"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464.557,87 </w:t>
            </w:r>
          </w:p>
        </w:tc>
        <w:tc>
          <w:tcPr>
            <w:tcW w:w="1095" w:type="dxa"/>
            <w:vAlign w:val="center"/>
          </w:tcPr>
          <w:p w14:paraId="4394BE34"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361.768,03 </w:t>
            </w:r>
          </w:p>
        </w:tc>
        <w:tc>
          <w:tcPr>
            <w:tcW w:w="1094" w:type="dxa"/>
            <w:vAlign w:val="center"/>
          </w:tcPr>
          <w:p w14:paraId="3C51AEAA"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577.325,43 </w:t>
            </w:r>
          </w:p>
        </w:tc>
        <w:tc>
          <w:tcPr>
            <w:tcW w:w="1095" w:type="dxa"/>
            <w:vAlign w:val="center"/>
          </w:tcPr>
          <w:p w14:paraId="24A682C8"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438.114,88 </w:t>
            </w:r>
          </w:p>
        </w:tc>
        <w:tc>
          <w:tcPr>
            <w:tcW w:w="1094" w:type="dxa"/>
            <w:vAlign w:val="center"/>
          </w:tcPr>
          <w:p w14:paraId="22F3F006"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512.707,85 </w:t>
            </w:r>
          </w:p>
        </w:tc>
        <w:tc>
          <w:tcPr>
            <w:tcW w:w="1040" w:type="dxa"/>
            <w:vAlign w:val="center"/>
          </w:tcPr>
          <w:p w14:paraId="034BE6F5"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389.285,76 </w:t>
            </w:r>
          </w:p>
        </w:tc>
      </w:tr>
      <w:tr w:rsidR="00037001" w:rsidRPr="002A13C8" w14:paraId="116C77B2" w14:textId="77777777" w:rsidTr="006A6AF4">
        <w:trPr>
          <w:gridAfter w:val="1"/>
          <w:wAfter w:w="7" w:type="dxa"/>
          <w:trHeight w:val="567"/>
          <w:jc w:val="center"/>
        </w:trPr>
        <w:tc>
          <w:tcPr>
            <w:tcW w:w="2547" w:type="dxa"/>
            <w:vAlign w:val="center"/>
          </w:tcPr>
          <w:p w14:paraId="0A1AA509" w14:textId="77777777" w:rsidR="00037001" w:rsidRPr="002A13C8" w:rsidRDefault="00037001" w:rsidP="002A259C">
            <w:pPr>
              <w:spacing w:before="20" w:after="20"/>
              <w:rPr>
                <w:rFonts w:cstheme="minorHAnsi"/>
                <w:b/>
                <w:bCs/>
                <w:color w:val="000000"/>
                <w:sz w:val="16"/>
                <w:szCs w:val="16"/>
              </w:rPr>
            </w:pPr>
            <w:r w:rsidRPr="002A13C8">
              <w:rPr>
                <w:rFonts w:cstheme="minorHAnsi"/>
                <w:b/>
                <w:bCs/>
                <w:color w:val="000000"/>
                <w:sz w:val="16"/>
                <w:szCs w:val="16"/>
              </w:rPr>
              <w:t xml:space="preserve">62 </w:t>
            </w:r>
            <w:r w:rsidRPr="002A13C8">
              <w:rPr>
                <w:rFonts w:cstheme="minorHAnsi"/>
                <w:color w:val="000000"/>
                <w:sz w:val="16"/>
                <w:szCs w:val="16"/>
              </w:rPr>
              <w:t>ΠΑΡΟΧΕΣ ΤΡΙΤΩΝ</w:t>
            </w:r>
          </w:p>
        </w:tc>
        <w:tc>
          <w:tcPr>
            <w:tcW w:w="1095" w:type="dxa"/>
            <w:vAlign w:val="center"/>
          </w:tcPr>
          <w:p w14:paraId="1D6E3264"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1.295.487,50 </w:t>
            </w:r>
          </w:p>
        </w:tc>
        <w:tc>
          <w:tcPr>
            <w:tcW w:w="1095" w:type="dxa"/>
            <w:vAlign w:val="center"/>
          </w:tcPr>
          <w:p w14:paraId="278FE44C"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1.093.006,34 </w:t>
            </w:r>
          </w:p>
        </w:tc>
        <w:tc>
          <w:tcPr>
            <w:tcW w:w="1094" w:type="dxa"/>
            <w:vAlign w:val="center"/>
          </w:tcPr>
          <w:p w14:paraId="5635F367"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1.300.746,36 </w:t>
            </w:r>
          </w:p>
        </w:tc>
        <w:tc>
          <w:tcPr>
            <w:tcW w:w="1095" w:type="dxa"/>
            <w:vAlign w:val="center"/>
          </w:tcPr>
          <w:p w14:paraId="6EC78E4E"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949.107,40 </w:t>
            </w:r>
          </w:p>
        </w:tc>
        <w:tc>
          <w:tcPr>
            <w:tcW w:w="1094" w:type="dxa"/>
            <w:vAlign w:val="center"/>
          </w:tcPr>
          <w:p w14:paraId="78AB4902"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1.316.440,28 </w:t>
            </w:r>
          </w:p>
        </w:tc>
        <w:tc>
          <w:tcPr>
            <w:tcW w:w="1040" w:type="dxa"/>
            <w:vAlign w:val="center"/>
          </w:tcPr>
          <w:p w14:paraId="5E1CC989"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866.283,86 </w:t>
            </w:r>
          </w:p>
        </w:tc>
      </w:tr>
      <w:tr w:rsidR="00037001" w:rsidRPr="002A13C8" w14:paraId="45270A6D" w14:textId="77777777" w:rsidTr="006A6AF4">
        <w:trPr>
          <w:gridAfter w:val="1"/>
          <w:wAfter w:w="7" w:type="dxa"/>
          <w:trHeight w:val="567"/>
          <w:jc w:val="center"/>
        </w:trPr>
        <w:tc>
          <w:tcPr>
            <w:tcW w:w="2547" w:type="dxa"/>
            <w:vAlign w:val="center"/>
          </w:tcPr>
          <w:p w14:paraId="0938A2DC" w14:textId="77777777" w:rsidR="00037001" w:rsidRPr="002A13C8" w:rsidRDefault="00037001" w:rsidP="002A259C">
            <w:pPr>
              <w:spacing w:before="20" w:after="20"/>
              <w:rPr>
                <w:rFonts w:cstheme="minorHAnsi"/>
                <w:b/>
                <w:bCs/>
                <w:color w:val="000000"/>
                <w:sz w:val="16"/>
                <w:szCs w:val="16"/>
              </w:rPr>
            </w:pPr>
            <w:r w:rsidRPr="002A13C8">
              <w:rPr>
                <w:rFonts w:cstheme="minorHAnsi"/>
                <w:b/>
                <w:bCs/>
                <w:color w:val="000000"/>
                <w:sz w:val="16"/>
                <w:szCs w:val="16"/>
              </w:rPr>
              <w:t xml:space="preserve">63 </w:t>
            </w:r>
            <w:r w:rsidRPr="002A13C8">
              <w:rPr>
                <w:rFonts w:cstheme="minorHAnsi"/>
                <w:color w:val="000000"/>
                <w:sz w:val="16"/>
                <w:szCs w:val="16"/>
              </w:rPr>
              <w:t>ΦΟΡΟΙ &amp; ΤΕΛΗ</w:t>
            </w:r>
          </w:p>
        </w:tc>
        <w:tc>
          <w:tcPr>
            <w:tcW w:w="1095" w:type="dxa"/>
            <w:vAlign w:val="center"/>
          </w:tcPr>
          <w:p w14:paraId="1FDCA831"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59.419,35 </w:t>
            </w:r>
          </w:p>
        </w:tc>
        <w:tc>
          <w:tcPr>
            <w:tcW w:w="1095" w:type="dxa"/>
            <w:vAlign w:val="center"/>
          </w:tcPr>
          <w:p w14:paraId="6F2D1A18"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52.126,89 </w:t>
            </w:r>
          </w:p>
        </w:tc>
        <w:tc>
          <w:tcPr>
            <w:tcW w:w="1094" w:type="dxa"/>
            <w:vAlign w:val="center"/>
          </w:tcPr>
          <w:p w14:paraId="304EF0B3"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73.262,31 </w:t>
            </w:r>
          </w:p>
        </w:tc>
        <w:tc>
          <w:tcPr>
            <w:tcW w:w="1095" w:type="dxa"/>
            <w:vAlign w:val="center"/>
          </w:tcPr>
          <w:p w14:paraId="5F74BEBE"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58.558,40 </w:t>
            </w:r>
          </w:p>
        </w:tc>
        <w:tc>
          <w:tcPr>
            <w:tcW w:w="1094" w:type="dxa"/>
            <w:vAlign w:val="center"/>
          </w:tcPr>
          <w:p w14:paraId="1CC67650"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36.649,00 </w:t>
            </w:r>
          </w:p>
        </w:tc>
        <w:tc>
          <w:tcPr>
            <w:tcW w:w="1040" w:type="dxa"/>
            <w:vAlign w:val="center"/>
          </w:tcPr>
          <w:p w14:paraId="04B59523"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33.271,84 </w:t>
            </w:r>
          </w:p>
        </w:tc>
      </w:tr>
      <w:tr w:rsidR="00037001" w:rsidRPr="002A13C8" w14:paraId="40C8691B" w14:textId="77777777" w:rsidTr="006A6AF4">
        <w:trPr>
          <w:gridAfter w:val="1"/>
          <w:wAfter w:w="7" w:type="dxa"/>
          <w:trHeight w:val="567"/>
          <w:jc w:val="center"/>
        </w:trPr>
        <w:tc>
          <w:tcPr>
            <w:tcW w:w="2547" w:type="dxa"/>
            <w:vAlign w:val="center"/>
          </w:tcPr>
          <w:p w14:paraId="05C7BF9C" w14:textId="77777777" w:rsidR="00037001" w:rsidRPr="002A13C8" w:rsidRDefault="00037001" w:rsidP="002A259C">
            <w:pPr>
              <w:spacing w:before="20" w:after="20"/>
              <w:rPr>
                <w:rFonts w:cstheme="minorHAnsi"/>
                <w:b/>
                <w:bCs/>
                <w:color w:val="000000"/>
                <w:sz w:val="16"/>
                <w:szCs w:val="16"/>
              </w:rPr>
            </w:pPr>
            <w:r w:rsidRPr="002A13C8">
              <w:rPr>
                <w:rFonts w:cstheme="minorHAnsi"/>
                <w:b/>
                <w:bCs/>
                <w:color w:val="000000"/>
                <w:sz w:val="16"/>
                <w:szCs w:val="16"/>
              </w:rPr>
              <w:t>64</w:t>
            </w:r>
            <w:r w:rsidRPr="002A13C8">
              <w:rPr>
                <w:rFonts w:cstheme="minorHAnsi"/>
                <w:color w:val="000000"/>
                <w:sz w:val="16"/>
                <w:szCs w:val="16"/>
              </w:rPr>
              <w:t xml:space="preserve"> ΛΟΙΠΑ ΓΕΝΙΚΑ ΕΞΟΔΑ</w:t>
            </w:r>
          </w:p>
        </w:tc>
        <w:tc>
          <w:tcPr>
            <w:tcW w:w="1095" w:type="dxa"/>
            <w:vAlign w:val="center"/>
          </w:tcPr>
          <w:p w14:paraId="5D114287"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229.351,29 </w:t>
            </w:r>
          </w:p>
        </w:tc>
        <w:tc>
          <w:tcPr>
            <w:tcW w:w="1095" w:type="dxa"/>
            <w:vAlign w:val="center"/>
          </w:tcPr>
          <w:p w14:paraId="7A322150"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133.628,36 </w:t>
            </w:r>
          </w:p>
        </w:tc>
        <w:tc>
          <w:tcPr>
            <w:tcW w:w="1094" w:type="dxa"/>
            <w:vAlign w:val="center"/>
          </w:tcPr>
          <w:p w14:paraId="7034E5F5"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288.696,44 </w:t>
            </w:r>
          </w:p>
        </w:tc>
        <w:tc>
          <w:tcPr>
            <w:tcW w:w="1095" w:type="dxa"/>
            <w:vAlign w:val="center"/>
          </w:tcPr>
          <w:p w14:paraId="3866D76C"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179.825,50 </w:t>
            </w:r>
          </w:p>
        </w:tc>
        <w:tc>
          <w:tcPr>
            <w:tcW w:w="1094" w:type="dxa"/>
            <w:vAlign w:val="center"/>
          </w:tcPr>
          <w:p w14:paraId="5C6327F8"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331.328,89 </w:t>
            </w:r>
          </w:p>
        </w:tc>
        <w:tc>
          <w:tcPr>
            <w:tcW w:w="1040" w:type="dxa"/>
            <w:vAlign w:val="center"/>
          </w:tcPr>
          <w:p w14:paraId="630137D9"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162.017,85 </w:t>
            </w:r>
          </w:p>
        </w:tc>
      </w:tr>
      <w:tr w:rsidR="00037001" w:rsidRPr="002A13C8" w14:paraId="35ECC96E" w14:textId="77777777" w:rsidTr="006A6AF4">
        <w:trPr>
          <w:gridAfter w:val="1"/>
          <w:wAfter w:w="7" w:type="dxa"/>
          <w:trHeight w:val="562"/>
          <w:jc w:val="center"/>
        </w:trPr>
        <w:tc>
          <w:tcPr>
            <w:tcW w:w="2547" w:type="dxa"/>
            <w:vAlign w:val="center"/>
          </w:tcPr>
          <w:p w14:paraId="63751283" w14:textId="77777777" w:rsidR="00037001" w:rsidRPr="002A13C8" w:rsidRDefault="00037001" w:rsidP="002A259C">
            <w:pPr>
              <w:spacing w:before="20" w:after="20"/>
              <w:rPr>
                <w:rFonts w:cstheme="minorHAnsi"/>
                <w:b/>
                <w:bCs/>
                <w:color w:val="000000"/>
                <w:sz w:val="16"/>
                <w:szCs w:val="16"/>
              </w:rPr>
            </w:pPr>
            <w:r w:rsidRPr="002A13C8">
              <w:rPr>
                <w:rFonts w:cstheme="minorHAnsi"/>
                <w:b/>
                <w:bCs/>
                <w:color w:val="000000"/>
                <w:sz w:val="16"/>
                <w:szCs w:val="16"/>
              </w:rPr>
              <w:t xml:space="preserve">65 </w:t>
            </w:r>
            <w:r w:rsidRPr="002A13C8">
              <w:rPr>
                <w:rFonts w:cstheme="minorHAnsi"/>
                <w:color w:val="000000"/>
                <w:sz w:val="16"/>
                <w:szCs w:val="16"/>
              </w:rPr>
              <w:t>ΠΛΗΡΩΜΕΣ ΓΙΑ ΤΗΝ ΕΞΥΠΗΡΕΤΗΣΗ ΔΗΜΟΣΙΑΣ ΠΙΣΤΗΣ</w:t>
            </w:r>
          </w:p>
        </w:tc>
        <w:tc>
          <w:tcPr>
            <w:tcW w:w="1095" w:type="dxa"/>
            <w:vAlign w:val="center"/>
          </w:tcPr>
          <w:p w14:paraId="20E70623"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0,00 </w:t>
            </w:r>
          </w:p>
        </w:tc>
        <w:tc>
          <w:tcPr>
            <w:tcW w:w="1095" w:type="dxa"/>
            <w:vAlign w:val="center"/>
          </w:tcPr>
          <w:p w14:paraId="59E31FF7"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0,00 </w:t>
            </w:r>
          </w:p>
        </w:tc>
        <w:tc>
          <w:tcPr>
            <w:tcW w:w="1094" w:type="dxa"/>
            <w:vAlign w:val="center"/>
          </w:tcPr>
          <w:p w14:paraId="794E29DC"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1.146.467,24 </w:t>
            </w:r>
          </w:p>
        </w:tc>
        <w:tc>
          <w:tcPr>
            <w:tcW w:w="1095" w:type="dxa"/>
            <w:vAlign w:val="center"/>
          </w:tcPr>
          <w:p w14:paraId="46A8C2AD"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0,00 </w:t>
            </w:r>
          </w:p>
        </w:tc>
        <w:tc>
          <w:tcPr>
            <w:tcW w:w="1094" w:type="dxa"/>
            <w:vAlign w:val="center"/>
          </w:tcPr>
          <w:p w14:paraId="53413419"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1.148.027,16 </w:t>
            </w:r>
          </w:p>
        </w:tc>
        <w:tc>
          <w:tcPr>
            <w:tcW w:w="1040" w:type="dxa"/>
            <w:vAlign w:val="center"/>
          </w:tcPr>
          <w:p w14:paraId="07788757"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795.786,44 </w:t>
            </w:r>
          </w:p>
        </w:tc>
      </w:tr>
      <w:tr w:rsidR="00037001" w:rsidRPr="002A13C8" w14:paraId="3A0BC454" w14:textId="77777777" w:rsidTr="006A6AF4">
        <w:trPr>
          <w:gridAfter w:val="1"/>
          <w:wAfter w:w="7" w:type="dxa"/>
          <w:trHeight w:val="556"/>
          <w:jc w:val="center"/>
        </w:trPr>
        <w:tc>
          <w:tcPr>
            <w:tcW w:w="2547" w:type="dxa"/>
            <w:vAlign w:val="center"/>
          </w:tcPr>
          <w:p w14:paraId="57F85CF9" w14:textId="77777777" w:rsidR="00037001" w:rsidRPr="002A13C8" w:rsidRDefault="00037001" w:rsidP="002A259C">
            <w:pPr>
              <w:rPr>
                <w:rFonts w:cstheme="minorHAnsi"/>
                <w:b/>
                <w:bCs/>
                <w:color w:val="000000"/>
                <w:sz w:val="16"/>
                <w:szCs w:val="16"/>
              </w:rPr>
            </w:pPr>
            <w:r w:rsidRPr="002A13C8">
              <w:rPr>
                <w:rFonts w:cstheme="minorHAnsi"/>
                <w:b/>
                <w:bCs/>
                <w:color w:val="000000"/>
                <w:sz w:val="16"/>
                <w:szCs w:val="16"/>
              </w:rPr>
              <w:t xml:space="preserve">66 </w:t>
            </w:r>
            <w:r w:rsidRPr="002A13C8">
              <w:rPr>
                <w:rFonts w:cstheme="minorHAnsi"/>
                <w:color w:val="000000"/>
                <w:sz w:val="16"/>
                <w:szCs w:val="16"/>
              </w:rPr>
              <w:t>ΔΑΠΑΝΕΣ ΠΡΟΜΗΘΕΙΑΣ ΑΝΑΛΩΣΙΜΩΝ</w:t>
            </w:r>
          </w:p>
        </w:tc>
        <w:tc>
          <w:tcPr>
            <w:tcW w:w="1095" w:type="dxa"/>
            <w:vAlign w:val="center"/>
          </w:tcPr>
          <w:p w14:paraId="67933FA2"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601.918,68 </w:t>
            </w:r>
          </w:p>
        </w:tc>
        <w:tc>
          <w:tcPr>
            <w:tcW w:w="1095" w:type="dxa"/>
            <w:vAlign w:val="center"/>
          </w:tcPr>
          <w:p w14:paraId="16FD1082"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434.465,14 </w:t>
            </w:r>
          </w:p>
        </w:tc>
        <w:tc>
          <w:tcPr>
            <w:tcW w:w="1094" w:type="dxa"/>
            <w:vAlign w:val="center"/>
          </w:tcPr>
          <w:p w14:paraId="056F0453"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666.829,76 </w:t>
            </w:r>
          </w:p>
        </w:tc>
        <w:tc>
          <w:tcPr>
            <w:tcW w:w="1095" w:type="dxa"/>
            <w:vAlign w:val="center"/>
          </w:tcPr>
          <w:p w14:paraId="0F05A75E"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400.968,38 </w:t>
            </w:r>
          </w:p>
        </w:tc>
        <w:tc>
          <w:tcPr>
            <w:tcW w:w="1094" w:type="dxa"/>
            <w:vAlign w:val="center"/>
          </w:tcPr>
          <w:p w14:paraId="66F27200"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718.106,45 </w:t>
            </w:r>
          </w:p>
        </w:tc>
        <w:tc>
          <w:tcPr>
            <w:tcW w:w="1040" w:type="dxa"/>
            <w:vAlign w:val="center"/>
          </w:tcPr>
          <w:p w14:paraId="7E0C5452"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377.936,95 </w:t>
            </w:r>
          </w:p>
        </w:tc>
      </w:tr>
      <w:tr w:rsidR="00037001" w:rsidRPr="002A13C8" w14:paraId="2EDAFD0E" w14:textId="77777777" w:rsidTr="006A6AF4">
        <w:trPr>
          <w:gridAfter w:val="1"/>
          <w:wAfter w:w="7" w:type="dxa"/>
          <w:trHeight w:val="1131"/>
          <w:jc w:val="center"/>
        </w:trPr>
        <w:tc>
          <w:tcPr>
            <w:tcW w:w="2547" w:type="dxa"/>
            <w:vAlign w:val="center"/>
          </w:tcPr>
          <w:p w14:paraId="70778BC7" w14:textId="77777777" w:rsidR="00037001" w:rsidRPr="002A13C8" w:rsidRDefault="00037001" w:rsidP="002A259C">
            <w:pPr>
              <w:rPr>
                <w:rFonts w:cstheme="minorHAnsi"/>
                <w:b/>
                <w:bCs/>
                <w:color w:val="000000"/>
                <w:sz w:val="16"/>
                <w:szCs w:val="16"/>
              </w:rPr>
            </w:pPr>
            <w:r w:rsidRPr="002A13C8">
              <w:rPr>
                <w:rFonts w:cstheme="minorHAnsi"/>
                <w:b/>
                <w:bCs/>
                <w:color w:val="000000"/>
                <w:sz w:val="16"/>
                <w:szCs w:val="16"/>
              </w:rPr>
              <w:t xml:space="preserve">67 </w:t>
            </w:r>
            <w:r w:rsidRPr="002A13C8">
              <w:rPr>
                <w:rFonts w:cstheme="minorHAnsi"/>
                <w:color w:val="000000"/>
                <w:sz w:val="16"/>
                <w:szCs w:val="16"/>
              </w:rPr>
              <w:t>ΠΛΗΡΩΜΕΣ ΓΙΑ ΜΕΤΑΒΙΒΑΣΕΙΣ ΕΙΣΟΔΗΜΑΤΩΝ ΣΕ ΤΡΙΤΟΥΣ, ΠΑΡΑΧΩΡΗΣΕΙΣΠΑΡΟΧΕΣ, ΕΠΙΧΟΡΗΓΗΣΕΙ ΕΠΙΔΟΤΗΣΕΙΣ, ΔΩΡΕΕΣ</w:t>
            </w:r>
          </w:p>
        </w:tc>
        <w:tc>
          <w:tcPr>
            <w:tcW w:w="1095" w:type="dxa"/>
            <w:vAlign w:val="center"/>
          </w:tcPr>
          <w:p w14:paraId="022A869E"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1.236.804,29 </w:t>
            </w:r>
          </w:p>
        </w:tc>
        <w:tc>
          <w:tcPr>
            <w:tcW w:w="1095" w:type="dxa"/>
            <w:vAlign w:val="center"/>
          </w:tcPr>
          <w:p w14:paraId="347AFCBE"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1.030.017,05 </w:t>
            </w:r>
          </w:p>
        </w:tc>
        <w:tc>
          <w:tcPr>
            <w:tcW w:w="1094" w:type="dxa"/>
            <w:vAlign w:val="center"/>
          </w:tcPr>
          <w:p w14:paraId="6D3ED858"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1.170.053,68 </w:t>
            </w:r>
          </w:p>
        </w:tc>
        <w:tc>
          <w:tcPr>
            <w:tcW w:w="1095" w:type="dxa"/>
            <w:vAlign w:val="center"/>
          </w:tcPr>
          <w:p w14:paraId="1EFE9837"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948.632,86 </w:t>
            </w:r>
          </w:p>
        </w:tc>
        <w:tc>
          <w:tcPr>
            <w:tcW w:w="1094" w:type="dxa"/>
            <w:vAlign w:val="center"/>
          </w:tcPr>
          <w:p w14:paraId="28222D5B"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981.733,79 </w:t>
            </w:r>
          </w:p>
        </w:tc>
        <w:tc>
          <w:tcPr>
            <w:tcW w:w="1040" w:type="dxa"/>
            <w:vAlign w:val="center"/>
          </w:tcPr>
          <w:p w14:paraId="4232B873"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965.258,89 </w:t>
            </w:r>
          </w:p>
        </w:tc>
      </w:tr>
      <w:tr w:rsidR="00037001" w:rsidRPr="002A13C8" w14:paraId="771D59E7" w14:textId="77777777" w:rsidTr="006A6AF4">
        <w:trPr>
          <w:gridAfter w:val="1"/>
          <w:wAfter w:w="7" w:type="dxa"/>
          <w:trHeight w:val="567"/>
          <w:jc w:val="center"/>
        </w:trPr>
        <w:tc>
          <w:tcPr>
            <w:tcW w:w="2547" w:type="dxa"/>
            <w:vAlign w:val="center"/>
          </w:tcPr>
          <w:p w14:paraId="222ABD6E" w14:textId="77777777" w:rsidR="00037001" w:rsidRPr="002A13C8" w:rsidRDefault="00037001" w:rsidP="002A259C">
            <w:pPr>
              <w:rPr>
                <w:rFonts w:cstheme="minorHAnsi"/>
                <w:b/>
                <w:bCs/>
                <w:color w:val="000000"/>
                <w:sz w:val="16"/>
                <w:szCs w:val="16"/>
              </w:rPr>
            </w:pPr>
            <w:r w:rsidRPr="002A13C8">
              <w:rPr>
                <w:rFonts w:cstheme="minorHAnsi"/>
                <w:b/>
                <w:bCs/>
                <w:color w:val="000000"/>
                <w:sz w:val="16"/>
                <w:szCs w:val="16"/>
              </w:rPr>
              <w:t>68 ΛΟΙΠΑ ΕΞΟΔΑ</w:t>
            </w:r>
          </w:p>
        </w:tc>
        <w:tc>
          <w:tcPr>
            <w:tcW w:w="1095" w:type="dxa"/>
            <w:vAlign w:val="center"/>
          </w:tcPr>
          <w:p w14:paraId="1ED82CB5"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1.750,00 </w:t>
            </w:r>
          </w:p>
        </w:tc>
        <w:tc>
          <w:tcPr>
            <w:tcW w:w="1095" w:type="dxa"/>
            <w:vAlign w:val="center"/>
          </w:tcPr>
          <w:p w14:paraId="6637CF01"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102,40 </w:t>
            </w:r>
          </w:p>
        </w:tc>
        <w:tc>
          <w:tcPr>
            <w:tcW w:w="1094" w:type="dxa"/>
            <w:vAlign w:val="center"/>
          </w:tcPr>
          <w:p w14:paraId="060D3C7F"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4.606,23 </w:t>
            </w:r>
          </w:p>
        </w:tc>
        <w:tc>
          <w:tcPr>
            <w:tcW w:w="1095" w:type="dxa"/>
            <w:vAlign w:val="center"/>
          </w:tcPr>
          <w:p w14:paraId="44D69387"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2.904,22 </w:t>
            </w:r>
          </w:p>
        </w:tc>
        <w:tc>
          <w:tcPr>
            <w:tcW w:w="1094" w:type="dxa"/>
            <w:vAlign w:val="center"/>
          </w:tcPr>
          <w:p w14:paraId="76E66F24"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700,00 </w:t>
            </w:r>
          </w:p>
        </w:tc>
        <w:tc>
          <w:tcPr>
            <w:tcW w:w="1040" w:type="dxa"/>
            <w:vAlign w:val="center"/>
          </w:tcPr>
          <w:p w14:paraId="0142B4C3"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382,96 </w:t>
            </w:r>
          </w:p>
        </w:tc>
      </w:tr>
      <w:tr w:rsidR="00037001" w:rsidRPr="002A13C8" w14:paraId="39E88FE0" w14:textId="77777777" w:rsidTr="006A6AF4">
        <w:trPr>
          <w:gridAfter w:val="1"/>
          <w:wAfter w:w="7" w:type="dxa"/>
          <w:trHeight w:val="567"/>
          <w:jc w:val="center"/>
        </w:trPr>
        <w:tc>
          <w:tcPr>
            <w:tcW w:w="2547" w:type="dxa"/>
            <w:vAlign w:val="center"/>
          </w:tcPr>
          <w:p w14:paraId="3C0EF48C" w14:textId="77777777" w:rsidR="00037001" w:rsidRPr="002A13C8" w:rsidRDefault="00037001" w:rsidP="002A259C">
            <w:pPr>
              <w:rPr>
                <w:rFonts w:cstheme="minorHAnsi"/>
                <w:b/>
                <w:bCs/>
                <w:color w:val="000000"/>
                <w:sz w:val="16"/>
                <w:szCs w:val="16"/>
              </w:rPr>
            </w:pPr>
            <w:r w:rsidRPr="002A13C8">
              <w:rPr>
                <w:rFonts w:cstheme="minorHAnsi"/>
                <w:b/>
                <w:bCs/>
                <w:color w:val="000000"/>
                <w:sz w:val="16"/>
                <w:szCs w:val="16"/>
              </w:rPr>
              <w:t>ΓΕΝΙΚΟ ΣΥΝΟΛΟ ΕΞΟΔΩΝ ΧΡΗΣΗΣ</w:t>
            </w:r>
          </w:p>
        </w:tc>
        <w:tc>
          <w:tcPr>
            <w:tcW w:w="1095" w:type="dxa"/>
            <w:vAlign w:val="center"/>
          </w:tcPr>
          <w:p w14:paraId="1BFADA39"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10.053.480,88 </w:t>
            </w:r>
          </w:p>
        </w:tc>
        <w:tc>
          <w:tcPr>
            <w:tcW w:w="1095" w:type="dxa"/>
            <w:vAlign w:val="center"/>
          </w:tcPr>
          <w:p w14:paraId="01927F3F"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8.282.492,25</w:t>
            </w:r>
          </w:p>
        </w:tc>
        <w:tc>
          <w:tcPr>
            <w:tcW w:w="1094" w:type="dxa"/>
            <w:vAlign w:val="center"/>
          </w:tcPr>
          <w:p w14:paraId="6C2852C0"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11.685.799,70 </w:t>
            </w:r>
          </w:p>
        </w:tc>
        <w:tc>
          <w:tcPr>
            <w:tcW w:w="1095" w:type="dxa"/>
            <w:vAlign w:val="center"/>
          </w:tcPr>
          <w:p w14:paraId="61FB78CD"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8.744.461,38 </w:t>
            </w:r>
          </w:p>
        </w:tc>
        <w:tc>
          <w:tcPr>
            <w:tcW w:w="1094" w:type="dxa"/>
            <w:vAlign w:val="center"/>
          </w:tcPr>
          <w:p w14:paraId="075628D1" w14:textId="77777777" w:rsidR="00037001" w:rsidRPr="002A13C8" w:rsidRDefault="00037001" w:rsidP="002A259C">
            <w:pPr>
              <w:ind w:left="-69"/>
              <w:jc w:val="center"/>
              <w:rPr>
                <w:rFonts w:cstheme="minorHAnsi"/>
                <w:color w:val="000000"/>
                <w:sz w:val="16"/>
                <w:szCs w:val="16"/>
              </w:rPr>
            </w:pPr>
            <w:r w:rsidRPr="002A13C8">
              <w:rPr>
                <w:rFonts w:cstheme="minorHAnsi"/>
                <w:color w:val="000000"/>
                <w:sz w:val="16"/>
                <w:szCs w:val="16"/>
              </w:rPr>
              <w:t xml:space="preserve">11.727.851,62 </w:t>
            </w:r>
          </w:p>
        </w:tc>
        <w:tc>
          <w:tcPr>
            <w:tcW w:w="1040" w:type="dxa"/>
            <w:vAlign w:val="center"/>
          </w:tcPr>
          <w:p w14:paraId="0F689353" w14:textId="77777777" w:rsidR="00037001" w:rsidRPr="002A13C8" w:rsidRDefault="00037001" w:rsidP="002A259C">
            <w:pPr>
              <w:ind w:left="-35"/>
              <w:jc w:val="center"/>
              <w:rPr>
                <w:rFonts w:cstheme="minorHAnsi"/>
                <w:color w:val="000000"/>
                <w:sz w:val="16"/>
                <w:szCs w:val="16"/>
              </w:rPr>
            </w:pPr>
            <w:r w:rsidRPr="002A13C8">
              <w:rPr>
                <w:rFonts w:cstheme="minorHAnsi"/>
                <w:color w:val="000000"/>
                <w:sz w:val="16"/>
                <w:szCs w:val="16"/>
              </w:rPr>
              <w:t xml:space="preserve">9.582.402,71 </w:t>
            </w:r>
          </w:p>
        </w:tc>
      </w:tr>
      <w:tr w:rsidR="00662E7D" w:rsidRPr="002A13C8" w14:paraId="362236A2" w14:textId="77777777" w:rsidTr="006A6AF4">
        <w:trPr>
          <w:trHeight w:val="397"/>
          <w:jc w:val="center"/>
        </w:trPr>
        <w:tc>
          <w:tcPr>
            <w:tcW w:w="9067" w:type="dxa"/>
            <w:gridSpan w:val="8"/>
            <w:vAlign w:val="center"/>
          </w:tcPr>
          <w:p w14:paraId="29E44B1C" w14:textId="77777777" w:rsidR="00662E7D" w:rsidRPr="002A13C8" w:rsidRDefault="00662E7D" w:rsidP="002A259C">
            <w:pPr>
              <w:jc w:val="center"/>
              <w:rPr>
                <w:rFonts w:cstheme="minorHAnsi"/>
                <w:b/>
                <w:bCs/>
                <w:color w:val="000000"/>
                <w:sz w:val="16"/>
                <w:szCs w:val="16"/>
              </w:rPr>
            </w:pPr>
            <w:r w:rsidRPr="002A13C8">
              <w:rPr>
                <w:rFonts w:cstheme="minorHAnsi"/>
                <w:b/>
                <w:bCs/>
                <w:color w:val="000000"/>
                <w:sz w:val="16"/>
                <w:szCs w:val="16"/>
              </w:rPr>
              <w:t>2. ΕΠΕΝΔΥΣΕΙΣ </w:t>
            </w:r>
          </w:p>
        </w:tc>
      </w:tr>
      <w:tr w:rsidR="00037001" w:rsidRPr="002A13C8" w14:paraId="296DA6AD" w14:textId="77777777" w:rsidTr="006A6AF4">
        <w:trPr>
          <w:gridAfter w:val="1"/>
          <w:wAfter w:w="7" w:type="dxa"/>
          <w:trHeight w:val="546"/>
          <w:jc w:val="center"/>
        </w:trPr>
        <w:tc>
          <w:tcPr>
            <w:tcW w:w="2547" w:type="dxa"/>
            <w:vAlign w:val="center"/>
          </w:tcPr>
          <w:p w14:paraId="5996A6F0" w14:textId="77777777" w:rsidR="00037001" w:rsidRPr="002A13C8" w:rsidRDefault="00037001" w:rsidP="002A259C">
            <w:pPr>
              <w:rPr>
                <w:rFonts w:cstheme="minorHAnsi"/>
                <w:b/>
                <w:bCs/>
                <w:color w:val="000000"/>
                <w:sz w:val="16"/>
                <w:szCs w:val="16"/>
              </w:rPr>
            </w:pPr>
            <w:r w:rsidRPr="002A13C8">
              <w:rPr>
                <w:rFonts w:cstheme="minorHAnsi"/>
                <w:b/>
                <w:bCs/>
                <w:color w:val="000000"/>
                <w:sz w:val="16"/>
                <w:szCs w:val="16"/>
              </w:rPr>
              <w:t xml:space="preserve">71 </w:t>
            </w:r>
            <w:r w:rsidRPr="002A13C8">
              <w:rPr>
                <w:rFonts w:cstheme="minorHAnsi"/>
                <w:color w:val="000000"/>
                <w:sz w:val="16"/>
                <w:szCs w:val="16"/>
              </w:rPr>
              <w:t>ΑΓΟΡΕΣ ΚΤΙΡΙΩΝ, ΤΕΧΝΙΚΩΝ ΕΡΓΩΝ &amp; ΠΡΟΜΗΘΕΙΕΣ ΠΑΓΙΩΝ</w:t>
            </w:r>
          </w:p>
        </w:tc>
        <w:tc>
          <w:tcPr>
            <w:tcW w:w="1095" w:type="dxa"/>
            <w:vAlign w:val="center"/>
          </w:tcPr>
          <w:p w14:paraId="3D7CECC8"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4.468.750,93 </w:t>
            </w:r>
          </w:p>
        </w:tc>
        <w:tc>
          <w:tcPr>
            <w:tcW w:w="1095" w:type="dxa"/>
            <w:vAlign w:val="center"/>
          </w:tcPr>
          <w:p w14:paraId="7C94843A"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482.719,22 </w:t>
            </w:r>
          </w:p>
        </w:tc>
        <w:tc>
          <w:tcPr>
            <w:tcW w:w="1094" w:type="dxa"/>
            <w:vAlign w:val="center"/>
          </w:tcPr>
          <w:p w14:paraId="68A1A186"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7.697.153,51 </w:t>
            </w:r>
          </w:p>
        </w:tc>
        <w:tc>
          <w:tcPr>
            <w:tcW w:w="1095" w:type="dxa"/>
            <w:vAlign w:val="center"/>
          </w:tcPr>
          <w:p w14:paraId="1BBE86A5"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568.149,81 </w:t>
            </w:r>
          </w:p>
        </w:tc>
        <w:tc>
          <w:tcPr>
            <w:tcW w:w="1094" w:type="dxa"/>
            <w:vAlign w:val="center"/>
          </w:tcPr>
          <w:p w14:paraId="7740302B"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7.230.431,79 </w:t>
            </w:r>
          </w:p>
        </w:tc>
        <w:tc>
          <w:tcPr>
            <w:tcW w:w="1040" w:type="dxa"/>
            <w:vAlign w:val="center"/>
          </w:tcPr>
          <w:p w14:paraId="7484E5B7"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66.668,92 </w:t>
            </w:r>
          </w:p>
        </w:tc>
      </w:tr>
      <w:tr w:rsidR="00037001" w:rsidRPr="002A13C8" w14:paraId="4B07797C" w14:textId="77777777" w:rsidTr="006A6AF4">
        <w:trPr>
          <w:gridAfter w:val="1"/>
          <w:wAfter w:w="7" w:type="dxa"/>
          <w:trHeight w:val="567"/>
          <w:jc w:val="center"/>
        </w:trPr>
        <w:tc>
          <w:tcPr>
            <w:tcW w:w="2547" w:type="dxa"/>
            <w:vAlign w:val="center"/>
          </w:tcPr>
          <w:p w14:paraId="6EA004CD" w14:textId="77777777" w:rsidR="00037001" w:rsidRPr="002A13C8" w:rsidRDefault="00037001" w:rsidP="002A259C">
            <w:pPr>
              <w:rPr>
                <w:rFonts w:cstheme="minorHAnsi"/>
                <w:b/>
                <w:bCs/>
                <w:color w:val="000000"/>
                <w:sz w:val="16"/>
                <w:szCs w:val="16"/>
              </w:rPr>
            </w:pPr>
            <w:r w:rsidRPr="002A13C8">
              <w:rPr>
                <w:rFonts w:cstheme="minorHAnsi"/>
                <w:b/>
                <w:bCs/>
                <w:color w:val="000000"/>
                <w:sz w:val="16"/>
                <w:szCs w:val="16"/>
              </w:rPr>
              <w:t xml:space="preserve">73 </w:t>
            </w:r>
            <w:r w:rsidRPr="002A13C8">
              <w:rPr>
                <w:rFonts w:cstheme="minorHAnsi"/>
                <w:color w:val="000000"/>
                <w:sz w:val="16"/>
                <w:szCs w:val="16"/>
              </w:rPr>
              <w:t>ΕΡΓΑ</w:t>
            </w:r>
          </w:p>
        </w:tc>
        <w:tc>
          <w:tcPr>
            <w:tcW w:w="1095" w:type="dxa"/>
            <w:vAlign w:val="center"/>
          </w:tcPr>
          <w:p w14:paraId="215A77CB" w14:textId="77777777" w:rsidR="00037001" w:rsidRPr="002A13C8" w:rsidRDefault="00037001" w:rsidP="002A259C">
            <w:pPr>
              <w:ind w:right="-162"/>
              <w:jc w:val="center"/>
              <w:rPr>
                <w:rFonts w:cstheme="minorHAnsi"/>
                <w:color w:val="000000"/>
                <w:sz w:val="16"/>
                <w:szCs w:val="16"/>
              </w:rPr>
            </w:pPr>
            <w:r w:rsidRPr="002A13C8">
              <w:rPr>
                <w:rFonts w:cstheme="minorHAnsi"/>
                <w:color w:val="000000"/>
                <w:sz w:val="16"/>
                <w:szCs w:val="16"/>
              </w:rPr>
              <w:t xml:space="preserve">23.704.269,12 </w:t>
            </w:r>
          </w:p>
        </w:tc>
        <w:tc>
          <w:tcPr>
            <w:tcW w:w="1095" w:type="dxa"/>
            <w:vAlign w:val="center"/>
          </w:tcPr>
          <w:p w14:paraId="26B27C17"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743.544,06 </w:t>
            </w:r>
          </w:p>
        </w:tc>
        <w:tc>
          <w:tcPr>
            <w:tcW w:w="1094" w:type="dxa"/>
            <w:vAlign w:val="center"/>
          </w:tcPr>
          <w:p w14:paraId="284F53ED" w14:textId="77777777" w:rsidR="00037001" w:rsidRPr="002A13C8" w:rsidRDefault="00037001" w:rsidP="002A259C">
            <w:pPr>
              <w:ind w:left="-150"/>
              <w:jc w:val="center"/>
              <w:rPr>
                <w:rFonts w:cstheme="minorHAnsi"/>
                <w:color w:val="000000"/>
                <w:sz w:val="16"/>
                <w:szCs w:val="16"/>
              </w:rPr>
            </w:pPr>
            <w:r w:rsidRPr="002A13C8">
              <w:rPr>
                <w:rFonts w:cstheme="minorHAnsi"/>
                <w:color w:val="000000"/>
                <w:sz w:val="16"/>
                <w:szCs w:val="16"/>
              </w:rPr>
              <w:t xml:space="preserve">24.310.959,98 </w:t>
            </w:r>
          </w:p>
        </w:tc>
        <w:tc>
          <w:tcPr>
            <w:tcW w:w="1095" w:type="dxa"/>
            <w:vAlign w:val="center"/>
          </w:tcPr>
          <w:p w14:paraId="06536F36"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1.834.570,59 </w:t>
            </w:r>
          </w:p>
        </w:tc>
        <w:tc>
          <w:tcPr>
            <w:tcW w:w="1094" w:type="dxa"/>
            <w:vAlign w:val="center"/>
          </w:tcPr>
          <w:p w14:paraId="49DE225D" w14:textId="77777777" w:rsidR="00037001" w:rsidRPr="002A13C8" w:rsidRDefault="00037001" w:rsidP="002A259C">
            <w:pPr>
              <w:ind w:left="-69"/>
              <w:jc w:val="center"/>
              <w:rPr>
                <w:rFonts w:cstheme="minorHAnsi"/>
                <w:color w:val="000000"/>
                <w:sz w:val="16"/>
                <w:szCs w:val="16"/>
              </w:rPr>
            </w:pPr>
            <w:r w:rsidRPr="002A13C8">
              <w:rPr>
                <w:rFonts w:cstheme="minorHAnsi"/>
                <w:color w:val="000000"/>
                <w:sz w:val="16"/>
                <w:szCs w:val="16"/>
              </w:rPr>
              <w:t xml:space="preserve">24.772.483,06 </w:t>
            </w:r>
          </w:p>
        </w:tc>
        <w:tc>
          <w:tcPr>
            <w:tcW w:w="1040" w:type="dxa"/>
            <w:vAlign w:val="center"/>
          </w:tcPr>
          <w:p w14:paraId="69D92904" w14:textId="77777777" w:rsidR="00037001" w:rsidRPr="002A13C8" w:rsidRDefault="00037001" w:rsidP="002A259C">
            <w:pPr>
              <w:ind w:left="-52"/>
              <w:jc w:val="center"/>
              <w:rPr>
                <w:rFonts w:cstheme="minorHAnsi"/>
                <w:color w:val="000000"/>
                <w:sz w:val="16"/>
                <w:szCs w:val="16"/>
              </w:rPr>
            </w:pPr>
            <w:r w:rsidRPr="002A13C8">
              <w:rPr>
                <w:rFonts w:cstheme="minorHAnsi"/>
                <w:color w:val="000000"/>
                <w:sz w:val="16"/>
                <w:szCs w:val="16"/>
              </w:rPr>
              <w:t xml:space="preserve">6.978.543,11 </w:t>
            </w:r>
          </w:p>
        </w:tc>
      </w:tr>
      <w:tr w:rsidR="00037001" w:rsidRPr="002A13C8" w14:paraId="7AD8B851" w14:textId="77777777" w:rsidTr="006A6AF4">
        <w:trPr>
          <w:gridAfter w:val="1"/>
          <w:wAfter w:w="7" w:type="dxa"/>
          <w:trHeight w:val="690"/>
          <w:jc w:val="center"/>
        </w:trPr>
        <w:tc>
          <w:tcPr>
            <w:tcW w:w="2547" w:type="dxa"/>
            <w:vAlign w:val="center"/>
          </w:tcPr>
          <w:p w14:paraId="78CC6DA0" w14:textId="77777777" w:rsidR="00037001" w:rsidRPr="002A13C8" w:rsidRDefault="00037001" w:rsidP="002A259C">
            <w:pPr>
              <w:rPr>
                <w:rFonts w:cstheme="minorHAnsi"/>
                <w:b/>
                <w:bCs/>
                <w:color w:val="000000"/>
                <w:sz w:val="16"/>
                <w:szCs w:val="16"/>
              </w:rPr>
            </w:pPr>
            <w:r w:rsidRPr="002A13C8">
              <w:rPr>
                <w:rFonts w:cstheme="minorHAnsi"/>
                <w:b/>
                <w:bCs/>
                <w:color w:val="000000"/>
                <w:sz w:val="16"/>
                <w:szCs w:val="16"/>
              </w:rPr>
              <w:t xml:space="preserve">74 </w:t>
            </w:r>
            <w:r w:rsidRPr="002A13C8">
              <w:rPr>
                <w:rFonts w:cstheme="minorHAnsi"/>
                <w:color w:val="000000"/>
                <w:sz w:val="16"/>
                <w:szCs w:val="16"/>
              </w:rPr>
              <w:t>ΜΕΛΕΤΕΣ ΕΡΕΥΝΕΣ, ΠΕΙΡΑΜΑΤΙΚΕΣ ΕΡΓΑΣΙΕΣ &amp; ΕΙΔΙΚΕΣ ΔΑΠΑΝΕΣ</w:t>
            </w:r>
          </w:p>
        </w:tc>
        <w:tc>
          <w:tcPr>
            <w:tcW w:w="1095" w:type="dxa"/>
            <w:vAlign w:val="center"/>
          </w:tcPr>
          <w:p w14:paraId="050E4166"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735.609,77 </w:t>
            </w:r>
          </w:p>
        </w:tc>
        <w:tc>
          <w:tcPr>
            <w:tcW w:w="1095" w:type="dxa"/>
            <w:vAlign w:val="center"/>
          </w:tcPr>
          <w:p w14:paraId="0EEF8DFF"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135.539,92 </w:t>
            </w:r>
          </w:p>
        </w:tc>
        <w:tc>
          <w:tcPr>
            <w:tcW w:w="1094" w:type="dxa"/>
            <w:vAlign w:val="center"/>
          </w:tcPr>
          <w:p w14:paraId="17271BFF"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755.090,88 </w:t>
            </w:r>
          </w:p>
        </w:tc>
        <w:tc>
          <w:tcPr>
            <w:tcW w:w="1095" w:type="dxa"/>
            <w:vAlign w:val="center"/>
          </w:tcPr>
          <w:p w14:paraId="5269CD7E"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43.381,48 </w:t>
            </w:r>
          </w:p>
        </w:tc>
        <w:tc>
          <w:tcPr>
            <w:tcW w:w="1094" w:type="dxa"/>
            <w:vAlign w:val="center"/>
          </w:tcPr>
          <w:p w14:paraId="3FFD3C08"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678.342,15 </w:t>
            </w:r>
          </w:p>
        </w:tc>
        <w:tc>
          <w:tcPr>
            <w:tcW w:w="1040" w:type="dxa"/>
            <w:vAlign w:val="center"/>
          </w:tcPr>
          <w:p w14:paraId="70F4CFE7"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43.996,01 </w:t>
            </w:r>
          </w:p>
        </w:tc>
      </w:tr>
      <w:tr w:rsidR="00037001" w:rsidRPr="002A13C8" w14:paraId="4A724E51" w14:textId="77777777" w:rsidTr="006A6AF4">
        <w:trPr>
          <w:gridAfter w:val="1"/>
          <w:wAfter w:w="7" w:type="dxa"/>
          <w:trHeight w:val="416"/>
          <w:jc w:val="center"/>
        </w:trPr>
        <w:tc>
          <w:tcPr>
            <w:tcW w:w="2547" w:type="dxa"/>
            <w:vAlign w:val="center"/>
          </w:tcPr>
          <w:p w14:paraId="6723EEBD" w14:textId="77777777" w:rsidR="00037001" w:rsidRPr="002A13C8" w:rsidRDefault="00037001" w:rsidP="002A259C">
            <w:pPr>
              <w:rPr>
                <w:rFonts w:cstheme="minorHAnsi"/>
                <w:b/>
                <w:bCs/>
                <w:color w:val="000000"/>
                <w:sz w:val="16"/>
                <w:szCs w:val="16"/>
              </w:rPr>
            </w:pPr>
            <w:r w:rsidRPr="002A13C8">
              <w:rPr>
                <w:rFonts w:cstheme="minorHAnsi"/>
                <w:b/>
                <w:bCs/>
                <w:color w:val="000000"/>
                <w:sz w:val="16"/>
                <w:szCs w:val="16"/>
              </w:rPr>
              <w:t xml:space="preserve">75 </w:t>
            </w:r>
            <w:r w:rsidRPr="002A13C8">
              <w:rPr>
                <w:rFonts w:cstheme="minorHAnsi"/>
                <w:color w:val="000000"/>
                <w:sz w:val="16"/>
                <w:szCs w:val="16"/>
              </w:rPr>
              <w:t>ΤΙΤΛΟΙ ΠΑΓΙΑΣ ΕΠΕΝΔΥΣΗΣ</w:t>
            </w:r>
          </w:p>
        </w:tc>
        <w:tc>
          <w:tcPr>
            <w:tcW w:w="1095" w:type="dxa"/>
            <w:vAlign w:val="center"/>
          </w:tcPr>
          <w:p w14:paraId="1F2A74C3"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0,00 </w:t>
            </w:r>
          </w:p>
        </w:tc>
        <w:tc>
          <w:tcPr>
            <w:tcW w:w="1095" w:type="dxa"/>
            <w:vAlign w:val="center"/>
          </w:tcPr>
          <w:p w14:paraId="3ACE20E0"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0,00 </w:t>
            </w:r>
          </w:p>
        </w:tc>
        <w:tc>
          <w:tcPr>
            <w:tcW w:w="1094" w:type="dxa"/>
            <w:vAlign w:val="center"/>
          </w:tcPr>
          <w:p w14:paraId="10D00885"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0,00 </w:t>
            </w:r>
          </w:p>
        </w:tc>
        <w:tc>
          <w:tcPr>
            <w:tcW w:w="1095" w:type="dxa"/>
            <w:vAlign w:val="center"/>
          </w:tcPr>
          <w:p w14:paraId="17E39350"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0,00 </w:t>
            </w:r>
          </w:p>
        </w:tc>
        <w:tc>
          <w:tcPr>
            <w:tcW w:w="1094" w:type="dxa"/>
            <w:vAlign w:val="center"/>
          </w:tcPr>
          <w:p w14:paraId="109711FF"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0,00 </w:t>
            </w:r>
          </w:p>
        </w:tc>
        <w:tc>
          <w:tcPr>
            <w:tcW w:w="1040" w:type="dxa"/>
            <w:vAlign w:val="center"/>
          </w:tcPr>
          <w:p w14:paraId="0E9A2461"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0,00 </w:t>
            </w:r>
          </w:p>
        </w:tc>
      </w:tr>
      <w:tr w:rsidR="00037001" w:rsidRPr="002A13C8" w14:paraId="7DD1F721" w14:textId="77777777" w:rsidTr="006A6AF4">
        <w:trPr>
          <w:gridAfter w:val="1"/>
          <w:wAfter w:w="7" w:type="dxa"/>
          <w:trHeight w:val="567"/>
          <w:jc w:val="center"/>
        </w:trPr>
        <w:tc>
          <w:tcPr>
            <w:tcW w:w="2547" w:type="dxa"/>
            <w:vAlign w:val="center"/>
          </w:tcPr>
          <w:p w14:paraId="1E33524B" w14:textId="77777777" w:rsidR="00037001" w:rsidRPr="002A13C8" w:rsidRDefault="00037001" w:rsidP="002A259C">
            <w:pPr>
              <w:rPr>
                <w:rFonts w:cstheme="minorHAnsi"/>
                <w:b/>
                <w:bCs/>
                <w:color w:val="000000"/>
                <w:sz w:val="16"/>
                <w:szCs w:val="16"/>
              </w:rPr>
            </w:pPr>
            <w:r w:rsidRPr="002A13C8">
              <w:rPr>
                <w:rFonts w:cstheme="minorHAnsi"/>
                <w:b/>
                <w:bCs/>
                <w:color w:val="000000"/>
                <w:sz w:val="16"/>
                <w:szCs w:val="16"/>
              </w:rPr>
              <w:t>ΣΥΝΟΛΟ ΕΠΕΝΔΥΣΕΩΝ</w:t>
            </w:r>
          </w:p>
        </w:tc>
        <w:tc>
          <w:tcPr>
            <w:tcW w:w="1095" w:type="dxa"/>
            <w:vAlign w:val="center"/>
          </w:tcPr>
          <w:p w14:paraId="2C66E94B" w14:textId="77777777" w:rsidR="00037001" w:rsidRPr="002A13C8" w:rsidRDefault="00037001" w:rsidP="002A259C">
            <w:pPr>
              <w:ind w:right="-162"/>
              <w:jc w:val="center"/>
              <w:rPr>
                <w:rFonts w:cstheme="minorHAnsi"/>
                <w:color w:val="000000"/>
                <w:sz w:val="16"/>
                <w:szCs w:val="16"/>
              </w:rPr>
            </w:pPr>
            <w:r w:rsidRPr="002A13C8">
              <w:rPr>
                <w:rFonts w:cstheme="minorHAnsi"/>
                <w:color w:val="000000"/>
                <w:sz w:val="16"/>
                <w:szCs w:val="16"/>
              </w:rPr>
              <w:t xml:space="preserve">28.908.629,82 </w:t>
            </w:r>
          </w:p>
        </w:tc>
        <w:tc>
          <w:tcPr>
            <w:tcW w:w="1095" w:type="dxa"/>
            <w:vAlign w:val="center"/>
          </w:tcPr>
          <w:p w14:paraId="0310B56C"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1.361.803,20 </w:t>
            </w:r>
          </w:p>
        </w:tc>
        <w:tc>
          <w:tcPr>
            <w:tcW w:w="1094" w:type="dxa"/>
            <w:vAlign w:val="center"/>
          </w:tcPr>
          <w:p w14:paraId="330C952D" w14:textId="77777777" w:rsidR="00037001" w:rsidRPr="002A13C8" w:rsidRDefault="00037001" w:rsidP="002A259C">
            <w:pPr>
              <w:ind w:left="-150"/>
              <w:jc w:val="center"/>
              <w:rPr>
                <w:rFonts w:cstheme="minorHAnsi"/>
                <w:color w:val="000000"/>
                <w:sz w:val="16"/>
                <w:szCs w:val="16"/>
              </w:rPr>
            </w:pPr>
            <w:r w:rsidRPr="002A13C8">
              <w:rPr>
                <w:rFonts w:cstheme="minorHAnsi"/>
                <w:color w:val="000000"/>
                <w:sz w:val="16"/>
                <w:szCs w:val="16"/>
              </w:rPr>
              <w:t xml:space="preserve">32.763.204,37 </w:t>
            </w:r>
          </w:p>
        </w:tc>
        <w:tc>
          <w:tcPr>
            <w:tcW w:w="1095" w:type="dxa"/>
            <w:vAlign w:val="center"/>
          </w:tcPr>
          <w:p w14:paraId="04C3A7E2"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2.446.101,88 </w:t>
            </w:r>
          </w:p>
        </w:tc>
        <w:tc>
          <w:tcPr>
            <w:tcW w:w="1094" w:type="dxa"/>
            <w:vAlign w:val="center"/>
          </w:tcPr>
          <w:p w14:paraId="610C4CFC" w14:textId="77777777" w:rsidR="00037001" w:rsidRPr="002A13C8" w:rsidRDefault="00037001" w:rsidP="002A259C">
            <w:pPr>
              <w:ind w:right="-56"/>
              <w:jc w:val="center"/>
              <w:rPr>
                <w:rFonts w:cstheme="minorHAnsi"/>
                <w:color w:val="000000"/>
                <w:sz w:val="16"/>
                <w:szCs w:val="16"/>
              </w:rPr>
            </w:pPr>
            <w:r w:rsidRPr="002A13C8">
              <w:rPr>
                <w:rFonts w:cstheme="minorHAnsi"/>
                <w:color w:val="000000"/>
                <w:sz w:val="16"/>
                <w:szCs w:val="16"/>
              </w:rPr>
              <w:t xml:space="preserve">32.681.257,00 </w:t>
            </w:r>
          </w:p>
        </w:tc>
        <w:tc>
          <w:tcPr>
            <w:tcW w:w="1040" w:type="dxa"/>
            <w:vAlign w:val="center"/>
          </w:tcPr>
          <w:p w14:paraId="2FF24F1E" w14:textId="77777777" w:rsidR="00037001" w:rsidRPr="002A13C8" w:rsidRDefault="00037001" w:rsidP="002A259C">
            <w:pPr>
              <w:ind w:left="-59"/>
              <w:jc w:val="center"/>
              <w:rPr>
                <w:rFonts w:cstheme="minorHAnsi"/>
                <w:color w:val="000000"/>
                <w:sz w:val="16"/>
                <w:szCs w:val="16"/>
              </w:rPr>
            </w:pPr>
            <w:r w:rsidRPr="002A13C8">
              <w:rPr>
                <w:rFonts w:cstheme="minorHAnsi"/>
                <w:color w:val="000000"/>
                <w:sz w:val="16"/>
                <w:szCs w:val="16"/>
              </w:rPr>
              <w:t xml:space="preserve">7.089.208,04 </w:t>
            </w:r>
          </w:p>
        </w:tc>
      </w:tr>
      <w:tr w:rsidR="00662E7D" w:rsidRPr="002A13C8" w14:paraId="2FC98D6A" w14:textId="77777777" w:rsidTr="006A6AF4">
        <w:trPr>
          <w:trHeight w:val="397"/>
          <w:jc w:val="center"/>
        </w:trPr>
        <w:tc>
          <w:tcPr>
            <w:tcW w:w="9067" w:type="dxa"/>
            <w:gridSpan w:val="8"/>
            <w:vAlign w:val="center"/>
          </w:tcPr>
          <w:p w14:paraId="7B02A6E5" w14:textId="77777777" w:rsidR="00662E7D" w:rsidRPr="002A13C8" w:rsidRDefault="00662E7D" w:rsidP="002A259C">
            <w:pPr>
              <w:jc w:val="center"/>
              <w:rPr>
                <w:rFonts w:cstheme="minorHAnsi"/>
                <w:b/>
                <w:bCs/>
                <w:color w:val="000000"/>
                <w:sz w:val="16"/>
                <w:szCs w:val="16"/>
              </w:rPr>
            </w:pPr>
            <w:r w:rsidRPr="002A13C8">
              <w:rPr>
                <w:rFonts w:cstheme="minorHAnsi"/>
                <w:b/>
                <w:bCs/>
                <w:color w:val="000000"/>
                <w:sz w:val="16"/>
                <w:szCs w:val="16"/>
              </w:rPr>
              <w:t>3. ΠΛΗΡΩΜΕΣ Π.Ο.Ε, ΑΠΟΔΟΣΕΙΣ &amp; ΠΡΟΒΛΕΨΕΙΣ </w:t>
            </w:r>
          </w:p>
        </w:tc>
      </w:tr>
      <w:tr w:rsidR="00037001" w:rsidRPr="002A13C8" w14:paraId="1352E544" w14:textId="77777777" w:rsidTr="006A6AF4">
        <w:trPr>
          <w:gridAfter w:val="1"/>
          <w:wAfter w:w="7" w:type="dxa"/>
          <w:trHeight w:val="567"/>
          <w:jc w:val="center"/>
        </w:trPr>
        <w:tc>
          <w:tcPr>
            <w:tcW w:w="2547" w:type="dxa"/>
            <w:vAlign w:val="center"/>
          </w:tcPr>
          <w:p w14:paraId="6242D67A" w14:textId="77777777" w:rsidR="00037001" w:rsidRPr="002A13C8" w:rsidRDefault="00037001" w:rsidP="002A259C">
            <w:pPr>
              <w:rPr>
                <w:rFonts w:cstheme="minorHAnsi"/>
                <w:b/>
                <w:bCs/>
                <w:color w:val="000000"/>
                <w:sz w:val="16"/>
                <w:szCs w:val="16"/>
              </w:rPr>
            </w:pPr>
            <w:r w:rsidRPr="002A13C8">
              <w:rPr>
                <w:rFonts w:cstheme="minorHAnsi"/>
                <w:b/>
                <w:bCs/>
                <w:color w:val="000000"/>
                <w:sz w:val="16"/>
                <w:szCs w:val="16"/>
              </w:rPr>
              <w:t xml:space="preserve">81 </w:t>
            </w:r>
            <w:r w:rsidRPr="002A13C8">
              <w:rPr>
                <w:rFonts w:cstheme="minorHAnsi"/>
                <w:color w:val="000000"/>
                <w:sz w:val="16"/>
                <w:szCs w:val="16"/>
              </w:rPr>
              <w:t>ΠΛΗΡΩΜΕΣ ΟΓΕΙΛΩΝ Π.Ο.Ε.</w:t>
            </w:r>
          </w:p>
        </w:tc>
        <w:tc>
          <w:tcPr>
            <w:tcW w:w="1095" w:type="dxa"/>
            <w:vAlign w:val="center"/>
          </w:tcPr>
          <w:p w14:paraId="26B37ACD"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958.726,24 </w:t>
            </w:r>
          </w:p>
        </w:tc>
        <w:tc>
          <w:tcPr>
            <w:tcW w:w="1095" w:type="dxa"/>
            <w:vAlign w:val="center"/>
          </w:tcPr>
          <w:p w14:paraId="4E7ACF55"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783.874,71 </w:t>
            </w:r>
          </w:p>
        </w:tc>
        <w:tc>
          <w:tcPr>
            <w:tcW w:w="1094" w:type="dxa"/>
            <w:vAlign w:val="center"/>
          </w:tcPr>
          <w:p w14:paraId="5870C6F2"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964.965,06 </w:t>
            </w:r>
          </w:p>
        </w:tc>
        <w:tc>
          <w:tcPr>
            <w:tcW w:w="1095" w:type="dxa"/>
            <w:vAlign w:val="center"/>
          </w:tcPr>
          <w:p w14:paraId="798D0E4C"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835.903,41 </w:t>
            </w:r>
          </w:p>
        </w:tc>
        <w:tc>
          <w:tcPr>
            <w:tcW w:w="1094" w:type="dxa"/>
            <w:vAlign w:val="center"/>
          </w:tcPr>
          <w:p w14:paraId="336A7864"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1.290.967,20 </w:t>
            </w:r>
          </w:p>
        </w:tc>
        <w:tc>
          <w:tcPr>
            <w:tcW w:w="1040" w:type="dxa"/>
            <w:vAlign w:val="center"/>
          </w:tcPr>
          <w:p w14:paraId="169954B2" w14:textId="77777777" w:rsidR="00037001" w:rsidRPr="002A13C8" w:rsidRDefault="00037001" w:rsidP="002A259C">
            <w:pPr>
              <w:ind w:left="-39"/>
              <w:jc w:val="center"/>
              <w:rPr>
                <w:rFonts w:cstheme="minorHAnsi"/>
                <w:color w:val="000000"/>
                <w:sz w:val="16"/>
                <w:szCs w:val="16"/>
              </w:rPr>
            </w:pPr>
            <w:r w:rsidRPr="002A13C8">
              <w:rPr>
                <w:rFonts w:cstheme="minorHAnsi"/>
                <w:color w:val="000000"/>
                <w:sz w:val="16"/>
                <w:szCs w:val="16"/>
              </w:rPr>
              <w:t xml:space="preserve">1.046.973,25 </w:t>
            </w:r>
          </w:p>
        </w:tc>
      </w:tr>
      <w:tr w:rsidR="00037001" w:rsidRPr="002A13C8" w14:paraId="759340B1" w14:textId="77777777" w:rsidTr="006A6AF4">
        <w:trPr>
          <w:gridAfter w:val="1"/>
          <w:wAfter w:w="7" w:type="dxa"/>
          <w:trHeight w:val="567"/>
          <w:jc w:val="center"/>
        </w:trPr>
        <w:tc>
          <w:tcPr>
            <w:tcW w:w="2547" w:type="dxa"/>
            <w:vAlign w:val="center"/>
          </w:tcPr>
          <w:p w14:paraId="6E3228CF" w14:textId="77777777" w:rsidR="00037001" w:rsidRPr="002A13C8" w:rsidRDefault="00037001" w:rsidP="002A259C">
            <w:pPr>
              <w:rPr>
                <w:rFonts w:cstheme="minorHAnsi"/>
                <w:b/>
                <w:bCs/>
                <w:color w:val="000000"/>
                <w:sz w:val="16"/>
                <w:szCs w:val="16"/>
              </w:rPr>
            </w:pPr>
            <w:r w:rsidRPr="002A13C8">
              <w:rPr>
                <w:rFonts w:cstheme="minorHAnsi"/>
                <w:b/>
                <w:bCs/>
                <w:color w:val="000000"/>
                <w:sz w:val="16"/>
                <w:szCs w:val="16"/>
              </w:rPr>
              <w:t>82</w:t>
            </w:r>
            <w:r w:rsidRPr="002A13C8">
              <w:rPr>
                <w:rFonts w:cstheme="minorHAnsi"/>
                <w:color w:val="000000"/>
                <w:sz w:val="16"/>
                <w:szCs w:val="16"/>
              </w:rPr>
              <w:t xml:space="preserve"> ΛΟΙΠΕΣ ΑΠΟΔΟΣΕΙΣ</w:t>
            </w:r>
          </w:p>
        </w:tc>
        <w:tc>
          <w:tcPr>
            <w:tcW w:w="1095" w:type="dxa"/>
            <w:vAlign w:val="center"/>
          </w:tcPr>
          <w:p w14:paraId="1AB7AAA0"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2.766.800,00 </w:t>
            </w:r>
          </w:p>
        </w:tc>
        <w:tc>
          <w:tcPr>
            <w:tcW w:w="1095" w:type="dxa"/>
            <w:vAlign w:val="center"/>
          </w:tcPr>
          <w:p w14:paraId="131985EF"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2.194.324,22 </w:t>
            </w:r>
          </w:p>
        </w:tc>
        <w:tc>
          <w:tcPr>
            <w:tcW w:w="1094" w:type="dxa"/>
            <w:vAlign w:val="center"/>
          </w:tcPr>
          <w:p w14:paraId="5533D214"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2.974.033,36 </w:t>
            </w:r>
          </w:p>
        </w:tc>
        <w:tc>
          <w:tcPr>
            <w:tcW w:w="1095" w:type="dxa"/>
            <w:vAlign w:val="center"/>
          </w:tcPr>
          <w:p w14:paraId="400F2235"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2.443.865,40 </w:t>
            </w:r>
          </w:p>
        </w:tc>
        <w:tc>
          <w:tcPr>
            <w:tcW w:w="1094" w:type="dxa"/>
            <w:vAlign w:val="center"/>
          </w:tcPr>
          <w:p w14:paraId="1FA01609"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3.769.018,91 </w:t>
            </w:r>
          </w:p>
        </w:tc>
        <w:tc>
          <w:tcPr>
            <w:tcW w:w="1040" w:type="dxa"/>
            <w:vAlign w:val="center"/>
          </w:tcPr>
          <w:p w14:paraId="5B7A1562" w14:textId="77777777" w:rsidR="00037001" w:rsidRPr="002A13C8" w:rsidRDefault="00037001" w:rsidP="002A259C">
            <w:pPr>
              <w:ind w:left="-39"/>
              <w:jc w:val="center"/>
              <w:rPr>
                <w:rFonts w:cstheme="minorHAnsi"/>
                <w:color w:val="000000"/>
                <w:sz w:val="16"/>
                <w:szCs w:val="16"/>
              </w:rPr>
            </w:pPr>
            <w:r w:rsidRPr="002A13C8">
              <w:rPr>
                <w:rFonts w:cstheme="minorHAnsi"/>
                <w:color w:val="000000"/>
                <w:sz w:val="16"/>
                <w:szCs w:val="16"/>
              </w:rPr>
              <w:t xml:space="preserve">2.842.637,41 </w:t>
            </w:r>
          </w:p>
        </w:tc>
      </w:tr>
      <w:tr w:rsidR="00037001" w:rsidRPr="002A13C8" w14:paraId="20BAAC64" w14:textId="77777777" w:rsidTr="006A6AF4">
        <w:trPr>
          <w:gridAfter w:val="1"/>
          <w:wAfter w:w="7" w:type="dxa"/>
          <w:jc w:val="center"/>
        </w:trPr>
        <w:tc>
          <w:tcPr>
            <w:tcW w:w="2547" w:type="dxa"/>
            <w:vAlign w:val="center"/>
          </w:tcPr>
          <w:p w14:paraId="2D25BC50" w14:textId="77777777" w:rsidR="00037001" w:rsidRPr="002A13C8" w:rsidRDefault="00037001" w:rsidP="002A259C">
            <w:pPr>
              <w:rPr>
                <w:rFonts w:cstheme="minorHAnsi"/>
                <w:color w:val="000000"/>
                <w:sz w:val="16"/>
                <w:szCs w:val="16"/>
              </w:rPr>
            </w:pPr>
            <w:r w:rsidRPr="002A13C8">
              <w:rPr>
                <w:rFonts w:cstheme="minorHAnsi"/>
                <w:b/>
                <w:bCs/>
                <w:color w:val="000000"/>
                <w:sz w:val="16"/>
                <w:szCs w:val="16"/>
              </w:rPr>
              <w:lastRenderedPageBreak/>
              <w:t xml:space="preserve">85 </w:t>
            </w:r>
            <w:r w:rsidRPr="002A13C8">
              <w:rPr>
                <w:rFonts w:cstheme="minorHAnsi"/>
                <w:color w:val="000000"/>
                <w:sz w:val="16"/>
                <w:szCs w:val="16"/>
              </w:rPr>
              <w:t>ΠΡΟΒΛΕΨΕΙΣ ΜΗ ΕΙΣΠΡΑΞΗΣ ΕΙΣΠΡΑΚΤΕΩΝ ΥΠΟΛΟΙΠΩΝ, ΒΕΒΑΙΩΘ. ΚΑΤΑ ΤΑ Π.Ο.Ε</w:t>
            </w:r>
          </w:p>
          <w:p w14:paraId="1BB62633" w14:textId="77777777" w:rsidR="00037001" w:rsidRPr="002A13C8" w:rsidRDefault="00037001" w:rsidP="002A259C">
            <w:pPr>
              <w:rPr>
                <w:rFonts w:cstheme="minorHAnsi"/>
                <w:b/>
                <w:bCs/>
                <w:color w:val="000000"/>
                <w:sz w:val="16"/>
                <w:szCs w:val="16"/>
              </w:rPr>
            </w:pPr>
          </w:p>
        </w:tc>
        <w:tc>
          <w:tcPr>
            <w:tcW w:w="1095" w:type="dxa"/>
            <w:vAlign w:val="center"/>
          </w:tcPr>
          <w:p w14:paraId="55832B08"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2.089.496,13 </w:t>
            </w:r>
          </w:p>
        </w:tc>
        <w:tc>
          <w:tcPr>
            <w:tcW w:w="1095" w:type="dxa"/>
            <w:vAlign w:val="center"/>
          </w:tcPr>
          <w:p w14:paraId="2416C287"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0,00 </w:t>
            </w:r>
          </w:p>
        </w:tc>
        <w:tc>
          <w:tcPr>
            <w:tcW w:w="1094" w:type="dxa"/>
            <w:vAlign w:val="center"/>
          </w:tcPr>
          <w:p w14:paraId="183168BF"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2.239.699,19 </w:t>
            </w:r>
          </w:p>
        </w:tc>
        <w:tc>
          <w:tcPr>
            <w:tcW w:w="1095" w:type="dxa"/>
            <w:vAlign w:val="center"/>
          </w:tcPr>
          <w:p w14:paraId="3A8C279A"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0,00 </w:t>
            </w:r>
          </w:p>
        </w:tc>
        <w:tc>
          <w:tcPr>
            <w:tcW w:w="1094" w:type="dxa"/>
            <w:vAlign w:val="center"/>
          </w:tcPr>
          <w:p w14:paraId="2DD80BF9"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2.365.977,56 </w:t>
            </w:r>
          </w:p>
        </w:tc>
        <w:tc>
          <w:tcPr>
            <w:tcW w:w="1040" w:type="dxa"/>
            <w:vAlign w:val="center"/>
          </w:tcPr>
          <w:p w14:paraId="54501ECE"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0,00 </w:t>
            </w:r>
          </w:p>
        </w:tc>
      </w:tr>
      <w:tr w:rsidR="00037001" w:rsidRPr="002A13C8" w14:paraId="0EFCB5F5" w14:textId="77777777" w:rsidTr="006A6AF4">
        <w:trPr>
          <w:gridAfter w:val="1"/>
          <w:wAfter w:w="7" w:type="dxa"/>
          <w:jc w:val="center"/>
        </w:trPr>
        <w:tc>
          <w:tcPr>
            <w:tcW w:w="2547" w:type="dxa"/>
            <w:vAlign w:val="center"/>
          </w:tcPr>
          <w:p w14:paraId="34742CDB" w14:textId="77777777" w:rsidR="00037001" w:rsidRPr="002A13C8" w:rsidRDefault="00037001" w:rsidP="002A259C">
            <w:pPr>
              <w:rPr>
                <w:rFonts w:cstheme="minorHAnsi"/>
                <w:b/>
                <w:bCs/>
                <w:color w:val="000000"/>
                <w:sz w:val="16"/>
                <w:szCs w:val="16"/>
              </w:rPr>
            </w:pPr>
            <w:r w:rsidRPr="002A13C8">
              <w:rPr>
                <w:rFonts w:cstheme="minorHAnsi"/>
                <w:b/>
                <w:bCs/>
                <w:color w:val="000000"/>
                <w:sz w:val="16"/>
                <w:szCs w:val="16"/>
              </w:rPr>
              <w:t>ΣΥΝΟΛΟ ΠΛΗΡΩΜΩΝ, ΑΠΟΔΟΣΕΩΝ &amp; ΠΡΟΒΛΕΨΕΩΝ Π.Ο.Ε</w:t>
            </w:r>
          </w:p>
          <w:p w14:paraId="67E98DB2" w14:textId="77777777" w:rsidR="00037001" w:rsidRPr="002A13C8" w:rsidRDefault="00037001" w:rsidP="002A259C">
            <w:pPr>
              <w:rPr>
                <w:rFonts w:cstheme="minorHAnsi"/>
                <w:b/>
                <w:bCs/>
                <w:color w:val="000000"/>
                <w:sz w:val="16"/>
                <w:szCs w:val="16"/>
              </w:rPr>
            </w:pPr>
          </w:p>
        </w:tc>
        <w:tc>
          <w:tcPr>
            <w:tcW w:w="1095" w:type="dxa"/>
            <w:vAlign w:val="center"/>
          </w:tcPr>
          <w:p w14:paraId="3E57BB0B"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5.815.022,37 </w:t>
            </w:r>
          </w:p>
        </w:tc>
        <w:tc>
          <w:tcPr>
            <w:tcW w:w="1095" w:type="dxa"/>
            <w:vAlign w:val="center"/>
          </w:tcPr>
          <w:p w14:paraId="46AF7368"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2.978.198,93 </w:t>
            </w:r>
          </w:p>
        </w:tc>
        <w:tc>
          <w:tcPr>
            <w:tcW w:w="1094" w:type="dxa"/>
            <w:vAlign w:val="center"/>
          </w:tcPr>
          <w:p w14:paraId="53EB3186"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6.178.697,61 </w:t>
            </w:r>
          </w:p>
        </w:tc>
        <w:tc>
          <w:tcPr>
            <w:tcW w:w="1095" w:type="dxa"/>
            <w:vAlign w:val="center"/>
          </w:tcPr>
          <w:p w14:paraId="00D7CC3B"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3.279.768,81 </w:t>
            </w:r>
          </w:p>
        </w:tc>
        <w:tc>
          <w:tcPr>
            <w:tcW w:w="1094" w:type="dxa"/>
            <w:vAlign w:val="center"/>
          </w:tcPr>
          <w:p w14:paraId="71C2B225"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7.425.963,67 </w:t>
            </w:r>
          </w:p>
        </w:tc>
        <w:tc>
          <w:tcPr>
            <w:tcW w:w="1040" w:type="dxa"/>
            <w:vAlign w:val="center"/>
          </w:tcPr>
          <w:p w14:paraId="553936EB" w14:textId="77777777" w:rsidR="00037001" w:rsidRPr="002A13C8" w:rsidRDefault="00037001" w:rsidP="002A259C">
            <w:pPr>
              <w:ind w:left="-35"/>
              <w:jc w:val="center"/>
              <w:rPr>
                <w:rFonts w:cstheme="minorHAnsi"/>
                <w:color w:val="000000"/>
                <w:sz w:val="16"/>
                <w:szCs w:val="16"/>
              </w:rPr>
            </w:pPr>
            <w:r w:rsidRPr="002A13C8">
              <w:rPr>
                <w:rFonts w:cstheme="minorHAnsi"/>
                <w:color w:val="000000"/>
                <w:sz w:val="16"/>
                <w:szCs w:val="16"/>
              </w:rPr>
              <w:t xml:space="preserve">3.889.610,66 </w:t>
            </w:r>
          </w:p>
        </w:tc>
      </w:tr>
      <w:tr w:rsidR="00662E7D" w:rsidRPr="002A13C8" w14:paraId="33A0366F" w14:textId="77777777" w:rsidTr="006A6AF4">
        <w:trPr>
          <w:trHeight w:val="397"/>
          <w:jc w:val="center"/>
        </w:trPr>
        <w:tc>
          <w:tcPr>
            <w:tcW w:w="9067" w:type="dxa"/>
            <w:gridSpan w:val="8"/>
            <w:vAlign w:val="center"/>
          </w:tcPr>
          <w:p w14:paraId="0FDD30A7" w14:textId="77777777" w:rsidR="00662E7D" w:rsidRPr="002A13C8" w:rsidRDefault="00662E7D" w:rsidP="002A259C">
            <w:pPr>
              <w:jc w:val="center"/>
              <w:rPr>
                <w:rFonts w:cstheme="minorHAnsi"/>
                <w:b/>
                <w:bCs/>
                <w:color w:val="000000"/>
                <w:sz w:val="16"/>
                <w:szCs w:val="16"/>
              </w:rPr>
            </w:pPr>
            <w:r w:rsidRPr="002A13C8">
              <w:rPr>
                <w:rFonts w:cstheme="minorHAnsi"/>
                <w:b/>
                <w:bCs/>
                <w:color w:val="000000"/>
                <w:sz w:val="16"/>
                <w:szCs w:val="16"/>
              </w:rPr>
              <w:t>4. ΑΠΟΘΕΜΑΤΙΚΟ </w:t>
            </w:r>
          </w:p>
        </w:tc>
      </w:tr>
      <w:tr w:rsidR="00037001" w:rsidRPr="002A13C8" w14:paraId="2732B805" w14:textId="77777777" w:rsidTr="006A6AF4">
        <w:trPr>
          <w:gridAfter w:val="1"/>
          <w:wAfter w:w="7" w:type="dxa"/>
          <w:trHeight w:val="567"/>
          <w:jc w:val="center"/>
        </w:trPr>
        <w:tc>
          <w:tcPr>
            <w:tcW w:w="2547" w:type="dxa"/>
            <w:vAlign w:val="center"/>
          </w:tcPr>
          <w:p w14:paraId="245509E8" w14:textId="77777777" w:rsidR="00037001" w:rsidRPr="002A13C8" w:rsidRDefault="00037001" w:rsidP="002A259C">
            <w:pPr>
              <w:rPr>
                <w:rFonts w:cstheme="minorHAnsi"/>
                <w:b/>
                <w:bCs/>
                <w:color w:val="000000"/>
                <w:sz w:val="16"/>
                <w:szCs w:val="16"/>
              </w:rPr>
            </w:pPr>
            <w:r w:rsidRPr="002A13C8">
              <w:rPr>
                <w:rFonts w:cstheme="minorHAnsi"/>
                <w:b/>
                <w:bCs/>
                <w:color w:val="000000"/>
                <w:sz w:val="16"/>
                <w:szCs w:val="16"/>
              </w:rPr>
              <w:t xml:space="preserve">91 </w:t>
            </w:r>
            <w:r w:rsidRPr="002A13C8">
              <w:rPr>
                <w:rFonts w:cstheme="minorHAnsi"/>
                <w:color w:val="000000"/>
                <w:sz w:val="16"/>
                <w:szCs w:val="16"/>
              </w:rPr>
              <w:t xml:space="preserve">ΑΠΟΘΕΜΑΤΙΚΟ </w:t>
            </w:r>
          </w:p>
        </w:tc>
        <w:tc>
          <w:tcPr>
            <w:tcW w:w="1095" w:type="dxa"/>
            <w:vAlign w:val="center"/>
          </w:tcPr>
          <w:p w14:paraId="4535926C"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914,83 </w:t>
            </w:r>
          </w:p>
        </w:tc>
        <w:tc>
          <w:tcPr>
            <w:tcW w:w="1095" w:type="dxa"/>
            <w:vAlign w:val="center"/>
          </w:tcPr>
          <w:p w14:paraId="333F01EA"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0,00 </w:t>
            </w:r>
          </w:p>
        </w:tc>
        <w:tc>
          <w:tcPr>
            <w:tcW w:w="1094" w:type="dxa"/>
            <w:vAlign w:val="center"/>
          </w:tcPr>
          <w:p w14:paraId="13394F31"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163.996,58 </w:t>
            </w:r>
          </w:p>
        </w:tc>
        <w:tc>
          <w:tcPr>
            <w:tcW w:w="1095" w:type="dxa"/>
            <w:vAlign w:val="center"/>
          </w:tcPr>
          <w:p w14:paraId="189FD4D5"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0,00 </w:t>
            </w:r>
          </w:p>
        </w:tc>
        <w:tc>
          <w:tcPr>
            <w:tcW w:w="1094" w:type="dxa"/>
            <w:vAlign w:val="center"/>
          </w:tcPr>
          <w:p w14:paraId="46B4B48A"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1.935,45 </w:t>
            </w:r>
          </w:p>
        </w:tc>
        <w:tc>
          <w:tcPr>
            <w:tcW w:w="1040" w:type="dxa"/>
            <w:vAlign w:val="center"/>
          </w:tcPr>
          <w:p w14:paraId="1D7EDEB6"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0,00 </w:t>
            </w:r>
          </w:p>
        </w:tc>
      </w:tr>
      <w:tr w:rsidR="00037001" w:rsidRPr="002A13C8" w14:paraId="56F56F19" w14:textId="77777777" w:rsidTr="006A6AF4">
        <w:trPr>
          <w:gridAfter w:val="1"/>
          <w:wAfter w:w="7" w:type="dxa"/>
          <w:trHeight w:val="567"/>
          <w:jc w:val="center"/>
        </w:trPr>
        <w:tc>
          <w:tcPr>
            <w:tcW w:w="2547" w:type="dxa"/>
            <w:vAlign w:val="center"/>
          </w:tcPr>
          <w:p w14:paraId="5FCA71BB" w14:textId="77777777" w:rsidR="00037001" w:rsidRPr="002A13C8" w:rsidRDefault="00037001" w:rsidP="002A259C">
            <w:pPr>
              <w:ind w:right="-47"/>
              <w:rPr>
                <w:rFonts w:cstheme="minorHAnsi"/>
                <w:b/>
                <w:bCs/>
                <w:color w:val="000000"/>
                <w:sz w:val="16"/>
                <w:szCs w:val="16"/>
              </w:rPr>
            </w:pPr>
            <w:r w:rsidRPr="002A13C8">
              <w:rPr>
                <w:rFonts w:cstheme="minorHAnsi"/>
                <w:b/>
                <w:bCs/>
                <w:color w:val="000000"/>
                <w:sz w:val="16"/>
                <w:szCs w:val="16"/>
              </w:rPr>
              <w:t>ΣΥΝΟΛΟ ΑΠΟΘΕΜΑΤΙΚΟΥ</w:t>
            </w:r>
          </w:p>
        </w:tc>
        <w:tc>
          <w:tcPr>
            <w:tcW w:w="1095" w:type="dxa"/>
            <w:vAlign w:val="center"/>
          </w:tcPr>
          <w:p w14:paraId="6EB1043B"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914,83 </w:t>
            </w:r>
          </w:p>
        </w:tc>
        <w:tc>
          <w:tcPr>
            <w:tcW w:w="1095" w:type="dxa"/>
            <w:vAlign w:val="center"/>
          </w:tcPr>
          <w:p w14:paraId="17FC47F8"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0,00 </w:t>
            </w:r>
          </w:p>
        </w:tc>
        <w:tc>
          <w:tcPr>
            <w:tcW w:w="1094" w:type="dxa"/>
            <w:vAlign w:val="center"/>
          </w:tcPr>
          <w:p w14:paraId="4461A460"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163.996,58 </w:t>
            </w:r>
          </w:p>
        </w:tc>
        <w:tc>
          <w:tcPr>
            <w:tcW w:w="1095" w:type="dxa"/>
            <w:vAlign w:val="center"/>
          </w:tcPr>
          <w:p w14:paraId="70EBC1F3"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0,00 </w:t>
            </w:r>
          </w:p>
        </w:tc>
        <w:tc>
          <w:tcPr>
            <w:tcW w:w="1094" w:type="dxa"/>
            <w:vAlign w:val="center"/>
          </w:tcPr>
          <w:p w14:paraId="1F7C87A2"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1.935,45 </w:t>
            </w:r>
          </w:p>
        </w:tc>
        <w:tc>
          <w:tcPr>
            <w:tcW w:w="1040" w:type="dxa"/>
            <w:vAlign w:val="center"/>
          </w:tcPr>
          <w:p w14:paraId="076C0B2D" w14:textId="77777777" w:rsidR="00037001" w:rsidRPr="002A13C8" w:rsidRDefault="00037001" w:rsidP="002A259C">
            <w:pPr>
              <w:jc w:val="center"/>
              <w:rPr>
                <w:rFonts w:cstheme="minorHAnsi"/>
                <w:color w:val="000000"/>
                <w:sz w:val="16"/>
                <w:szCs w:val="16"/>
              </w:rPr>
            </w:pPr>
            <w:r w:rsidRPr="002A13C8">
              <w:rPr>
                <w:rFonts w:cstheme="minorHAnsi"/>
                <w:color w:val="000000"/>
                <w:sz w:val="16"/>
                <w:szCs w:val="16"/>
              </w:rPr>
              <w:t xml:space="preserve">0,00 </w:t>
            </w:r>
          </w:p>
        </w:tc>
      </w:tr>
      <w:tr w:rsidR="00037001" w:rsidRPr="002A13C8" w14:paraId="4E11DB3D" w14:textId="77777777" w:rsidTr="006A6AF4">
        <w:trPr>
          <w:gridAfter w:val="1"/>
          <w:wAfter w:w="7" w:type="dxa"/>
          <w:trHeight w:val="567"/>
          <w:jc w:val="center"/>
        </w:trPr>
        <w:tc>
          <w:tcPr>
            <w:tcW w:w="2547" w:type="dxa"/>
            <w:vAlign w:val="center"/>
          </w:tcPr>
          <w:p w14:paraId="20B4034D" w14:textId="77777777" w:rsidR="00037001" w:rsidRPr="002A13C8" w:rsidRDefault="00037001" w:rsidP="002A259C">
            <w:pPr>
              <w:rPr>
                <w:rFonts w:cstheme="minorHAnsi"/>
                <w:b/>
                <w:bCs/>
                <w:color w:val="000000"/>
                <w:sz w:val="16"/>
                <w:szCs w:val="16"/>
              </w:rPr>
            </w:pPr>
            <w:r w:rsidRPr="002A13C8">
              <w:rPr>
                <w:rFonts w:cstheme="minorHAnsi"/>
                <w:b/>
                <w:bCs/>
                <w:color w:val="000000"/>
                <w:sz w:val="16"/>
                <w:szCs w:val="16"/>
              </w:rPr>
              <w:t>ΓΕΝΙΚΟ ΣΥΝΟΛΟ ΔΑΠΑΝΩΝ</w:t>
            </w:r>
          </w:p>
        </w:tc>
        <w:tc>
          <w:tcPr>
            <w:tcW w:w="1095" w:type="dxa"/>
            <w:vAlign w:val="center"/>
          </w:tcPr>
          <w:p w14:paraId="1286F67A" w14:textId="77777777" w:rsidR="00037001" w:rsidRPr="002A13C8" w:rsidRDefault="00037001" w:rsidP="002A259C">
            <w:pPr>
              <w:ind w:right="-162"/>
              <w:jc w:val="center"/>
              <w:rPr>
                <w:rFonts w:cstheme="minorHAnsi"/>
                <w:color w:val="000000"/>
                <w:sz w:val="16"/>
                <w:szCs w:val="16"/>
              </w:rPr>
            </w:pPr>
            <w:r w:rsidRPr="002A13C8">
              <w:rPr>
                <w:rFonts w:cstheme="minorHAnsi"/>
                <w:color w:val="000000"/>
                <w:sz w:val="16"/>
                <w:szCs w:val="16"/>
              </w:rPr>
              <w:t xml:space="preserve">44.778.047,90 </w:t>
            </w:r>
          </w:p>
        </w:tc>
        <w:tc>
          <w:tcPr>
            <w:tcW w:w="1095" w:type="dxa"/>
            <w:vAlign w:val="center"/>
          </w:tcPr>
          <w:p w14:paraId="5EAA597F" w14:textId="77777777" w:rsidR="00037001" w:rsidRPr="002A13C8" w:rsidRDefault="00037001" w:rsidP="002A259C">
            <w:pPr>
              <w:ind w:left="-50" w:right="-62"/>
              <w:jc w:val="center"/>
              <w:rPr>
                <w:rFonts w:cstheme="minorHAnsi"/>
                <w:color w:val="000000"/>
                <w:sz w:val="16"/>
                <w:szCs w:val="16"/>
              </w:rPr>
            </w:pPr>
            <w:r w:rsidRPr="002A13C8">
              <w:rPr>
                <w:rFonts w:cstheme="minorHAnsi"/>
                <w:color w:val="000000"/>
                <w:sz w:val="16"/>
                <w:szCs w:val="16"/>
              </w:rPr>
              <w:t xml:space="preserve">12.622.494,38 </w:t>
            </w:r>
          </w:p>
        </w:tc>
        <w:tc>
          <w:tcPr>
            <w:tcW w:w="1094" w:type="dxa"/>
            <w:vAlign w:val="center"/>
          </w:tcPr>
          <w:p w14:paraId="4838394C" w14:textId="77777777" w:rsidR="00037001" w:rsidRPr="002A13C8" w:rsidRDefault="00037001" w:rsidP="002A259C">
            <w:pPr>
              <w:ind w:left="-150"/>
              <w:jc w:val="center"/>
              <w:rPr>
                <w:rFonts w:cstheme="minorHAnsi"/>
                <w:color w:val="000000"/>
                <w:sz w:val="16"/>
                <w:szCs w:val="16"/>
              </w:rPr>
            </w:pPr>
            <w:r w:rsidRPr="002A13C8">
              <w:rPr>
                <w:rFonts w:cstheme="minorHAnsi"/>
                <w:color w:val="000000"/>
                <w:sz w:val="16"/>
                <w:szCs w:val="16"/>
              </w:rPr>
              <w:t xml:space="preserve">50.791.698,26 </w:t>
            </w:r>
          </w:p>
        </w:tc>
        <w:tc>
          <w:tcPr>
            <w:tcW w:w="1095" w:type="dxa"/>
            <w:vAlign w:val="center"/>
          </w:tcPr>
          <w:p w14:paraId="2FFB027C" w14:textId="77777777" w:rsidR="00037001" w:rsidRPr="002A13C8" w:rsidRDefault="00037001" w:rsidP="002A259C">
            <w:pPr>
              <w:ind w:left="-109"/>
              <w:jc w:val="center"/>
              <w:rPr>
                <w:rFonts w:cstheme="minorHAnsi"/>
                <w:color w:val="000000"/>
                <w:sz w:val="16"/>
                <w:szCs w:val="16"/>
              </w:rPr>
            </w:pPr>
            <w:r w:rsidRPr="002A13C8">
              <w:rPr>
                <w:rFonts w:cstheme="minorHAnsi"/>
                <w:color w:val="000000"/>
                <w:sz w:val="16"/>
                <w:szCs w:val="16"/>
              </w:rPr>
              <w:t xml:space="preserve">14.470.332,07 </w:t>
            </w:r>
          </w:p>
        </w:tc>
        <w:tc>
          <w:tcPr>
            <w:tcW w:w="1094" w:type="dxa"/>
            <w:vAlign w:val="center"/>
          </w:tcPr>
          <w:p w14:paraId="4B9B1BC6" w14:textId="77777777" w:rsidR="00037001" w:rsidRPr="002A13C8" w:rsidRDefault="00037001" w:rsidP="002A259C">
            <w:pPr>
              <w:ind w:left="-69"/>
              <w:jc w:val="center"/>
              <w:rPr>
                <w:rFonts w:cstheme="minorHAnsi"/>
                <w:color w:val="000000"/>
                <w:sz w:val="16"/>
                <w:szCs w:val="16"/>
              </w:rPr>
            </w:pPr>
            <w:r w:rsidRPr="002A13C8">
              <w:rPr>
                <w:rFonts w:cstheme="minorHAnsi"/>
                <w:color w:val="000000"/>
                <w:sz w:val="16"/>
                <w:szCs w:val="16"/>
              </w:rPr>
              <w:t xml:space="preserve">51.837.007,74 </w:t>
            </w:r>
          </w:p>
        </w:tc>
        <w:tc>
          <w:tcPr>
            <w:tcW w:w="1040" w:type="dxa"/>
            <w:vAlign w:val="center"/>
          </w:tcPr>
          <w:p w14:paraId="188554C5" w14:textId="77777777" w:rsidR="00037001" w:rsidRPr="002A13C8" w:rsidRDefault="00037001" w:rsidP="002A259C">
            <w:pPr>
              <w:ind w:left="-170"/>
              <w:jc w:val="center"/>
              <w:rPr>
                <w:rFonts w:cstheme="minorHAnsi"/>
                <w:color w:val="000000"/>
                <w:sz w:val="16"/>
                <w:szCs w:val="16"/>
              </w:rPr>
            </w:pPr>
            <w:r w:rsidRPr="002A13C8">
              <w:rPr>
                <w:rFonts w:cstheme="minorHAnsi"/>
                <w:color w:val="000000"/>
                <w:sz w:val="16"/>
                <w:szCs w:val="16"/>
              </w:rPr>
              <w:t xml:space="preserve">20.561.221,41 </w:t>
            </w:r>
          </w:p>
        </w:tc>
      </w:tr>
    </w:tbl>
    <w:p w14:paraId="3EE3CEBC" w14:textId="77777777" w:rsidR="00713E34" w:rsidRDefault="00713E34" w:rsidP="00CF71EC">
      <w:pPr>
        <w:spacing w:line="300" w:lineRule="auto"/>
        <w:jc w:val="both"/>
        <w:rPr>
          <w:w w:val="102"/>
        </w:rPr>
      </w:pPr>
    </w:p>
    <w:p w14:paraId="280FB1D3" w14:textId="6CE24FCC" w:rsidR="004B16DD" w:rsidRDefault="004B16DD" w:rsidP="004B16DD">
      <w:pPr>
        <w:spacing w:line="300" w:lineRule="auto"/>
        <w:jc w:val="both"/>
        <w:rPr>
          <w:w w:val="102"/>
        </w:rPr>
      </w:pPr>
      <w:r w:rsidRPr="00516E66">
        <w:rPr>
          <w:w w:val="102"/>
        </w:rPr>
        <w:t xml:space="preserve">Με βάση τα ανωτέρω στοιχεία </w:t>
      </w:r>
      <w:r>
        <w:rPr>
          <w:w w:val="102"/>
        </w:rPr>
        <w:t>προκύπτουν τα εξής ως προς την πορεία</w:t>
      </w:r>
      <w:r w:rsidR="0006638C">
        <w:rPr>
          <w:w w:val="102"/>
        </w:rPr>
        <w:t xml:space="preserve"> </w:t>
      </w:r>
      <w:r>
        <w:rPr>
          <w:w w:val="102"/>
        </w:rPr>
        <w:t>εσόδων</w:t>
      </w:r>
      <w:r w:rsidR="0006638C">
        <w:rPr>
          <w:w w:val="102"/>
        </w:rPr>
        <w:t xml:space="preserve"> </w:t>
      </w:r>
      <w:r>
        <w:rPr>
          <w:w w:val="102"/>
        </w:rPr>
        <w:t>του Δήμου:</w:t>
      </w:r>
    </w:p>
    <w:p w14:paraId="3909267E" w14:textId="5A31BBC2" w:rsidR="00C10AA0" w:rsidRPr="007F7F48" w:rsidRDefault="007F7F48" w:rsidP="00CF71EC">
      <w:pPr>
        <w:spacing w:line="300" w:lineRule="auto"/>
        <w:jc w:val="both"/>
        <w:rPr>
          <w:b/>
          <w:bCs/>
          <w:w w:val="102"/>
        </w:rPr>
      </w:pPr>
      <w:r w:rsidRPr="007F7F48">
        <w:rPr>
          <w:b/>
          <w:bCs/>
          <w:w w:val="102"/>
        </w:rPr>
        <w:t>Λειτουργικές δαπάνες</w:t>
      </w:r>
    </w:p>
    <w:p w14:paraId="6D96119C" w14:textId="7D1CE2D8" w:rsidR="0007082C" w:rsidRDefault="0007082C" w:rsidP="007F7F48">
      <w:pPr>
        <w:spacing w:after="120" w:line="360" w:lineRule="auto"/>
        <w:jc w:val="both"/>
      </w:pPr>
      <w:r>
        <w:rPr>
          <w:noProof/>
          <w:lang w:val="en-US"/>
        </w:rPr>
        <w:drawing>
          <wp:inline distT="0" distB="0" distL="0" distR="0" wp14:anchorId="583769AF" wp14:editId="701A4F09">
            <wp:extent cx="5247005" cy="2311400"/>
            <wp:effectExtent l="0" t="0" r="10795" b="12700"/>
            <wp:docPr id="1928643488"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3197681" w14:textId="72379B6E" w:rsidR="004B16DD" w:rsidRDefault="004B16DD" w:rsidP="004B16DD">
      <w:pPr>
        <w:spacing w:after="120" w:line="360" w:lineRule="auto"/>
        <w:jc w:val="both"/>
      </w:pPr>
      <w:r w:rsidRPr="00DE5327">
        <w:t>Ο δείκτης αυτός αποτυπώνει τη διάρθρωση των δαπανών του Δήμου, δηλαδή το ποσοστό των λειτουργικών (καθημερινών) δαπανών σε σχέση με το σύνολο των δαπανών. Δείχνει την κατεύθυνση των πόρων προς τη χρηματοδότηση</w:t>
      </w:r>
      <w:r>
        <w:t xml:space="preserve"> των τακτικών </w:t>
      </w:r>
      <w:r w:rsidRPr="004164EA">
        <w:t>λειτουργικ</w:t>
      </w:r>
      <w:r>
        <w:t>ών</w:t>
      </w:r>
      <w:r w:rsidRPr="004164EA">
        <w:t xml:space="preserve"> αν</w:t>
      </w:r>
      <w:r>
        <w:t>αγκών</w:t>
      </w:r>
      <w:r w:rsidR="0006638C">
        <w:t xml:space="preserve"> </w:t>
      </w:r>
      <w:r w:rsidRPr="004164EA">
        <w:t xml:space="preserve">έναντι </w:t>
      </w:r>
      <w:r>
        <w:t xml:space="preserve">των </w:t>
      </w:r>
      <w:r w:rsidRPr="004164EA">
        <w:t>επενδυτικών ή αναπτυξιακών δαπανών.</w:t>
      </w:r>
      <w:r>
        <w:t xml:space="preserve"> </w:t>
      </w:r>
    </w:p>
    <w:p w14:paraId="3B72D9B0" w14:textId="77777777" w:rsidR="004B16DD" w:rsidRDefault="004B16DD" w:rsidP="00CF71EC">
      <w:pPr>
        <w:spacing w:line="300" w:lineRule="auto"/>
        <w:jc w:val="both"/>
        <w:rPr>
          <w:b/>
          <w:bCs/>
          <w:w w:val="102"/>
        </w:rPr>
      </w:pPr>
    </w:p>
    <w:p w14:paraId="5C34AD79" w14:textId="5CCE43CA" w:rsidR="007F7F48" w:rsidRPr="007F7F48" w:rsidRDefault="007F7F48" w:rsidP="00CF71EC">
      <w:pPr>
        <w:spacing w:line="300" w:lineRule="auto"/>
        <w:jc w:val="both"/>
        <w:rPr>
          <w:b/>
          <w:bCs/>
          <w:w w:val="102"/>
        </w:rPr>
      </w:pPr>
      <w:r w:rsidRPr="007F7F48">
        <w:rPr>
          <w:b/>
          <w:bCs/>
          <w:w w:val="102"/>
        </w:rPr>
        <w:lastRenderedPageBreak/>
        <w:t xml:space="preserve">Επενδυτικές δαπάνες </w:t>
      </w:r>
    </w:p>
    <w:p w14:paraId="793F4D6D" w14:textId="24C8036A" w:rsidR="00C10AA0" w:rsidRDefault="006E7C5C" w:rsidP="00CF71EC">
      <w:pPr>
        <w:spacing w:line="300" w:lineRule="auto"/>
        <w:jc w:val="both"/>
        <w:rPr>
          <w:w w:val="102"/>
        </w:rPr>
      </w:pPr>
      <w:r>
        <w:rPr>
          <w:noProof/>
          <w:lang w:val="en-US"/>
        </w:rPr>
        <w:drawing>
          <wp:inline distT="0" distB="0" distL="0" distR="0" wp14:anchorId="250C082D" wp14:editId="322228EF">
            <wp:extent cx="5247005" cy="2340000"/>
            <wp:effectExtent l="0" t="0" r="10795" b="3175"/>
            <wp:docPr id="1004631148"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1E1C3EF" w14:textId="75ACD5DB" w:rsidR="004B16DD" w:rsidRDefault="004B16DD" w:rsidP="004B16DD">
      <w:pPr>
        <w:spacing w:line="300" w:lineRule="auto"/>
        <w:jc w:val="both"/>
      </w:pPr>
      <w:r w:rsidRPr="001F4133">
        <w:t>Ο δείκτης επενδύσεων αποτυπώνει το ποσοστό των συνολικών δαπανών του Δήμου που κατευθύνεται σε επενδυτικές δραστηριότητες, όπως έργα υποδομών, αναπλάσεις, τεχνικά έργα και άλλες αναπτυξιακές παρεμβάσεις. Αντικατοπτρίζει τη στρατηγική κατεύθυνση και την πρόθεση του Δήμου να ενισχύσει την τοπική ανάπτυξη μέσω επενδύσεων</w:t>
      </w:r>
      <w:r w:rsidR="003B3975">
        <w:t>.</w:t>
      </w:r>
    </w:p>
    <w:p w14:paraId="10A0CD08" w14:textId="55F66568" w:rsidR="002C2A18" w:rsidRDefault="00721615" w:rsidP="00CF71EC">
      <w:pPr>
        <w:spacing w:line="300" w:lineRule="auto"/>
        <w:jc w:val="both"/>
        <w:rPr>
          <w:b/>
          <w:bCs/>
          <w:w w:val="102"/>
        </w:rPr>
      </w:pPr>
      <w:r w:rsidRPr="00721615">
        <w:rPr>
          <w:b/>
          <w:bCs/>
          <w:w w:val="102"/>
        </w:rPr>
        <w:t xml:space="preserve">Εισπραξιμότητα </w:t>
      </w:r>
    </w:p>
    <w:p w14:paraId="782E6CDB" w14:textId="05CC564A" w:rsidR="00427B88" w:rsidRDefault="00427B88" w:rsidP="00CF71EC">
      <w:pPr>
        <w:spacing w:line="300" w:lineRule="auto"/>
        <w:jc w:val="both"/>
        <w:rPr>
          <w:w w:val="102"/>
        </w:rPr>
      </w:pPr>
      <w:r>
        <w:rPr>
          <w:noProof/>
          <w:lang w:val="en-US"/>
        </w:rPr>
        <w:drawing>
          <wp:inline distT="0" distB="0" distL="0" distR="0" wp14:anchorId="0B16FCD3" wp14:editId="391507DE">
            <wp:extent cx="5247005" cy="2376000"/>
            <wp:effectExtent l="0" t="0" r="10795" b="5715"/>
            <wp:docPr id="878927439"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7CD8683" w14:textId="30DF2EE8" w:rsidR="004B16DD" w:rsidRDefault="004B16DD" w:rsidP="004B16DD">
      <w:pPr>
        <w:spacing w:line="300" w:lineRule="auto"/>
        <w:jc w:val="both"/>
        <w:rPr>
          <w:w w:val="102"/>
        </w:rPr>
      </w:pPr>
      <w:r w:rsidRPr="007F0EA2">
        <w:rPr>
          <w:w w:val="102"/>
        </w:rPr>
        <w:t xml:space="preserve">Ο δείκτης </w:t>
      </w:r>
      <w:r>
        <w:rPr>
          <w:w w:val="102"/>
        </w:rPr>
        <w:t xml:space="preserve">εισπραξιμότητας </w:t>
      </w:r>
      <w:r w:rsidRPr="007F0EA2">
        <w:rPr>
          <w:w w:val="102"/>
        </w:rPr>
        <w:t>αποτυπώνει τη σχέση μεταξύ των βεβαιωθέντων και των εισπραχθέντων εσόδων του Δήμου, και αντικατοπτρίζει τ</w:t>
      </w:r>
      <w:r>
        <w:rPr>
          <w:w w:val="102"/>
        </w:rPr>
        <w:t xml:space="preserve">η ρεαλιστικότατα προϋπολογισμού καθώς και την </w:t>
      </w:r>
      <w:r w:rsidRPr="007F0EA2">
        <w:rPr>
          <w:w w:val="102"/>
        </w:rPr>
        <w:t xml:space="preserve">αποτελεσματικότητα της οικονομικής διαχείρισης </w:t>
      </w:r>
      <w:r>
        <w:rPr>
          <w:w w:val="102"/>
        </w:rPr>
        <w:t>αναφορικά με</w:t>
      </w:r>
      <w:r w:rsidR="0006638C">
        <w:rPr>
          <w:w w:val="102"/>
        </w:rPr>
        <w:t xml:space="preserve"> </w:t>
      </w:r>
      <w:r w:rsidRPr="007F0EA2">
        <w:rPr>
          <w:w w:val="102"/>
        </w:rPr>
        <w:t>την είσπραξη των προβλεπόμενων εσόδων</w:t>
      </w:r>
      <w:r>
        <w:rPr>
          <w:rStyle w:val="ae"/>
          <w:w w:val="102"/>
        </w:rPr>
        <w:footnoteReference w:id="8"/>
      </w:r>
      <w:r w:rsidRPr="007F0EA2">
        <w:rPr>
          <w:w w:val="102"/>
        </w:rPr>
        <w:t>.</w:t>
      </w:r>
    </w:p>
    <w:p w14:paraId="6D8F5DB2" w14:textId="77777777" w:rsidR="00CF71EC" w:rsidRPr="00CC4D5E" w:rsidRDefault="00CF71EC" w:rsidP="00CF71EC">
      <w:pPr>
        <w:pStyle w:val="3"/>
        <w:spacing w:before="240" w:after="240"/>
        <w:rPr>
          <w:rFonts w:cstheme="minorHAnsi"/>
          <w:w w:val="102"/>
        </w:rPr>
      </w:pPr>
      <w:bookmarkStart w:id="57" w:name="_Toc108181219"/>
      <w:bookmarkStart w:id="58" w:name="_Toc203553156"/>
      <w:r w:rsidRPr="00CC4D5E">
        <w:rPr>
          <w:rFonts w:cstheme="minorHAnsi"/>
          <w:w w:val="102"/>
        </w:rPr>
        <w:lastRenderedPageBreak/>
        <w:t>Δ. Έκδοση Χρηματικών Ενταλμάτων</w:t>
      </w:r>
      <w:bookmarkEnd w:id="57"/>
      <w:bookmarkEnd w:id="58"/>
      <w:r w:rsidRPr="00CC4D5E">
        <w:rPr>
          <w:rFonts w:cstheme="minorHAnsi"/>
          <w:w w:val="102"/>
        </w:rPr>
        <w:t xml:space="preserve"> </w:t>
      </w:r>
    </w:p>
    <w:p w14:paraId="300A5D4B" w14:textId="31315CEE" w:rsidR="00CF71EC" w:rsidRPr="004A7159" w:rsidRDefault="00CF71EC">
      <w:pPr>
        <w:pStyle w:val="a6"/>
        <w:numPr>
          <w:ilvl w:val="0"/>
          <w:numId w:val="29"/>
        </w:numPr>
        <w:spacing w:line="300" w:lineRule="auto"/>
        <w:ind w:left="357" w:hanging="357"/>
        <w:contextualSpacing w:val="0"/>
        <w:jc w:val="both"/>
        <w:rPr>
          <w:w w:val="102"/>
        </w:rPr>
      </w:pPr>
      <w:r w:rsidRPr="004A7159">
        <w:rPr>
          <w:w w:val="102"/>
        </w:rPr>
        <w:t xml:space="preserve">Παραλαβή και έλεγχος παραστατικών πληρωμής, με καταχώρησή τους στο λογιστικό σύστημα, καθώς και διασφάλιση της ύπαρξης όλων των απαιτούμενων υπογραφών στα πρωτόκολλα παραλαβής από τις αρμόδιες επιτροπές παραλαβής προμηθειών και υπηρεσιών του </w:t>
      </w:r>
      <w:r w:rsidR="008D7A8A">
        <w:rPr>
          <w:w w:val="102"/>
        </w:rPr>
        <w:t>Δήμου</w:t>
      </w:r>
      <w:r w:rsidR="003B3975">
        <w:rPr>
          <w:w w:val="102"/>
        </w:rPr>
        <w:t>.</w:t>
      </w:r>
    </w:p>
    <w:p w14:paraId="18A9C1D1" w14:textId="20567E20" w:rsidR="00CF71EC" w:rsidRPr="004A7159" w:rsidRDefault="00CF71EC">
      <w:pPr>
        <w:pStyle w:val="a6"/>
        <w:numPr>
          <w:ilvl w:val="0"/>
          <w:numId w:val="29"/>
        </w:numPr>
        <w:spacing w:line="300" w:lineRule="auto"/>
        <w:ind w:left="357" w:hanging="357"/>
        <w:contextualSpacing w:val="0"/>
        <w:jc w:val="both"/>
        <w:rPr>
          <w:w w:val="102"/>
        </w:rPr>
      </w:pPr>
      <w:r w:rsidRPr="004A7159">
        <w:rPr>
          <w:w w:val="102"/>
        </w:rPr>
        <w:t xml:space="preserve">Έκδοση χρηματικών ενταλμάτων πληρωμής για την εξόφληση των υποχρεώσεων του </w:t>
      </w:r>
      <w:r w:rsidR="008D7A8A">
        <w:rPr>
          <w:w w:val="102"/>
        </w:rPr>
        <w:t>Δήμου</w:t>
      </w:r>
      <w:r w:rsidRPr="004A7159">
        <w:rPr>
          <w:w w:val="102"/>
        </w:rPr>
        <w:t xml:space="preserve"> προς προμηθευτές, στο πλαίσιο των εγκεκριμένων δαπανών</w:t>
      </w:r>
      <w:r w:rsidR="003B3975">
        <w:rPr>
          <w:w w:val="102"/>
        </w:rPr>
        <w:t>.</w:t>
      </w:r>
    </w:p>
    <w:p w14:paraId="437D31E9" w14:textId="04893F85" w:rsidR="00CF71EC" w:rsidRPr="004A7159" w:rsidRDefault="00CF71EC">
      <w:pPr>
        <w:pStyle w:val="a6"/>
        <w:numPr>
          <w:ilvl w:val="0"/>
          <w:numId w:val="29"/>
        </w:numPr>
        <w:spacing w:line="300" w:lineRule="auto"/>
        <w:ind w:left="357" w:hanging="357"/>
        <w:contextualSpacing w:val="0"/>
        <w:jc w:val="both"/>
        <w:rPr>
          <w:w w:val="102"/>
        </w:rPr>
      </w:pPr>
      <w:r w:rsidRPr="004A7159">
        <w:rPr>
          <w:w w:val="102"/>
        </w:rPr>
        <w:t>Έκδοση χρηματικών ενταλμάτων προπληρωμής, για την κάλυψη δαπανών που απαιτούν προκαταβολή σύμφωνα με τις ισχύουσες διαδικασίες</w:t>
      </w:r>
      <w:r w:rsidR="003B3975">
        <w:rPr>
          <w:w w:val="102"/>
        </w:rPr>
        <w:t>.</w:t>
      </w:r>
    </w:p>
    <w:p w14:paraId="34F0A052" w14:textId="27D6A7A1" w:rsidR="00CF71EC" w:rsidRPr="004A7159" w:rsidRDefault="00CF71EC">
      <w:pPr>
        <w:pStyle w:val="a6"/>
        <w:numPr>
          <w:ilvl w:val="0"/>
          <w:numId w:val="29"/>
        </w:numPr>
        <w:spacing w:line="300" w:lineRule="auto"/>
        <w:ind w:left="357" w:hanging="357"/>
        <w:contextualSpacing w:val="0"/>
        <w:jc w:val="both"/>
        <w:rPr>
          <w:w w:val="102"/>
        </w:rPr>
      </w:pPr>
      <w:r w:rsidRPr="004A7159">
        <w:rPr>
          <w:w w:val="102"/>
        </w:rPr>
        <w:t xml:space="preserve">Έκδοση χρηματικών ενταλμάτων Πάγιας Προκαταβολής, για την κάλυψη </w:t>
      </w:r>
      <w:proofErr w:type="spellStart"/>
      <w:r w:rsidRPr="004A7159">
        <w:rPr>
          <w:w w:val="102"/>
        </w:rPr>
        <w:t>μικροδαπανών</w:t>
      </w:r>
      <w:proofErr w:type="spellEnd"/>
      <w:r w:rsidRPr="004A7159">
        <w:rPr>
          <w:w w:val="102"/>
        </w:rPr>
        <w:t xml:space="preserve"> και λειτουργικών αναγκών των υπηρεσιών του </w:t>
      </w:r>
      <w:r w:rsidR="008D7A8A">
        <w:rPr>
          <w:w w:val="102"/>
        </w:rPr>
        <w:t>Δήμου</w:t>
      </w:r>
      <w:r w:rsidRPr="004A7159">
        <w:rPr>
          <w:w w:val="102"/>
        </w:rPr>
        <w:t>.</w:t>
      </w:r>
    </w:p>
    <w:p w14:paraId="0E433A1E" w14:textId="77777777" w:rsidR="00CF71EC" w:rsidRPr="00CC4D5E" w:rsidRDefault="00CF71EC" w:rsidP="007F0EA2">
      <w:pPr>
        <w:pStyle w:val="3"/>
        <w:spacing w:before="240" w:after="240"/>
        <w:rPr>
          <w:rFonts w:cstheme="minorHAnsi"/>
        </w:rPr>
      </w:pPr>
      <w:bookmarkStart w:id="59" w:name="_Toc108181220"/>
      <w:bookmarkStart w:id="60" w:name="_Toc203553157"/>
      <w:r w:rsidRPr="00CC4D5E">
        <w:rPr>
          <w:rFonts w:cstheme="minorHAnsi"/>
        </w:rPr>
        <w:t>Ε. Εισηγήσεις στη Οικονομική Επιτροπή</w:t>
      </w:r>
      <w:bookmarkEnd w:id="59"/>
      <w:bookmarkEnd w:id="60"/>
      <w:r w:rsidRPr="00CC4D5E">
        <w:rPr>
          <w:rFonts w:cstheme="minorHAnsi"/>
        </w:rPr>
        <w:t xml:space="preserve"> </w:t>
      </w:r>
    </w:p>
    <w:p w14:paraId="44193996" w14:textId="77777777" w:rsidR="00CF71EC" w:rsidRDefault="00CF71EC" w:rsidP="004F32B1">
      <w:pPr>
        <w:pStyle w:val="a6"/>
        <w:numPr>
          <w:ilvl w:val="0"/>
          <w:numId w:val="30"/>
        </w:numPr>
        <w:spacing w:line="300" w:lineRule="auto"/>
        <w:ind w:left="357" w:hanging="357"/>
        <w:contextualSpacing w:val="0"/>
        <w:rPr>
          <w:lang w:eastAsia="el-GR"/>
        </w:rPr>
      </w:pPr>
      <w:r w:rsidRPr="003771A8">
        <w:rPr>
          <w:w w:val="102"/>
        </w:rPr>
        <w:t>Σύνταξη εισηγήσεων προς Οικονομική Επιτροπή και Δημοτικό Συμβούλιο</w:t>
      </w:r>
      <w:r>
        <w:rPr>
          <w:lang w:eastAsia="el-GR"/>
        </w:rPr>
        <w:t xml:space="preserve">. </w:t>
      </w:r>
    </w:p>
    <w:p w14:paraId="44B8E27C" w14:textId="497D6731" w:rsidR="00C10AA0" w:rsidRPr="00C10AA0" w:rsidRDefault="00C10AA0" w:rsidP="007F0EA2">
      <w:pPr>
        <w:spacing w:before="240" w:after="240" w:line="300" w:lineRule="auto"/>
        <w:rPr>
          <w:rFonts w:eastAsiaTheme="majorEastAsia" w:cstheme="minorHAnsi"/>
          <w:color w:val="2F5496" w:themeColor="accent1" w:themeShade="BF"/>
          <w:sz w:val="28"/>
          <w:szCs w:val="28"/>
        </w:rPr>
      </w:pPr>
      <w:r w:rsidRPr="00C10AA0">
        <w:rPr>
          <w:rFonts w:eastAsiaTheme="majorEastAsia" w:cstheme="minorHAnsi"/>
          <w:color w:val="2F5496" w:themeColor="accent1" w:themeShade="BF"/>
          <w:sz w:val="28"/>
          <w:szCs w:val="28"/>
        </w:rPr>
        <w:t xml:space="preserve">ΣΤ. προμήθειες </w:t>
      </w:r>
    </w:p>
    <w:p w14:paraId="16C2FB2C" w14:textId="0B277A3D" w:rsidR="00CF71EC" w:rsidRPr="00DF67F7" w:rsidRDefault="00CF71EC" w:rsidP="004F32B1">
      <w:pPr>
        <w:numPr>
          <w:ilvl w:val="0"/>
          <w:numId w:val="32"/>
        </w:numPr>
        <w:spacing w:line="300" w:lineRule="auto"/>
        <w:ind w:left="357" w:hanging="357"/>
        <w:jc w:val="both"/>
        <w:rPr>
          <w:w w:val="102"/>
        </w:rPr>
      </w:pPr>
      <w:r w:rsidRPr="00DF67F7">
        <w:rPr>
          <w:w w:val="102"/>
        </w:rPr>
        <w:t xml:space="preserve">Συνεργασία με τις υπηρεσίες του </w:t>
      </w:r>
      <w:r w:rsidR="008D7A8A">
        <w:rPr>
          <w:w w:val="102"/>
        </w:rPr>
        <w:t>Δήμου</w:t>
      </w:r>
      <w:r w:rsidRPr="00DF67F7">
        <w:rPr>
          <w:w w:val="102"/>
        </w:rPr>
        <w:t xml:space="preserve"> για όλα τα ζητήματα που αφορούσαν τις προμήθειες των τμημάτων τους, παρέχοντας τεχνική και διοικητική υποστήριξη και προωθώντας έγκαιρα τις απαραίτητες διαδικασίες για την υλοποίηση των αιτημάτων </w:t>
      </w:r>
      <w:r w:rsidR="003B3975">
        <w:rPr>
          <w:w w:val="102"/>
        </w:rPr>
        <w:t>τους.</w:t>
      </w:r>
    </w:p>
    <w:p w14:paraId="512A8BFE" w14:textId="02953370" w:rsidR="00CF71EC" w:rsidRPr="00DF67F7" w:rsidRDefault="00CF71EC" w:rsidP="004F32B1">
      <w:pPr>
        <w:numPr>
          <w:ilvl w:val="0"/>
          <w:numId w:val="32"/>
        </w:numPr>
        <w:spacing w:line="300" w:lineRule="auto"/>
        <w:ind w:left="357" w:hanging="357"/>
        <w:jc w:val="both"/>
        <w:rPr>
          <w:w w:val="102"/>
        </w:rPr>
      </w:pPr>
      <w:r w:rsidRPr="00DF67F7">
        <w:rPr>
          <w:w w:val="102"/>
        </w:rPr>
        <w:t>Τήρηση και ενημέρωση του αρχείου συμβάσεων για</w:t>
      </w:r>
      <w:r>
        <w:rPr>
          <w:w w:val="102"/>
        </w:rPr>
        <w:t xml:space="preserve"> </w:t>
      </w:r>
      <w:r w:rsidRPr="00DF67F7">
        <w:rPr>
          <w:w w:val="102"/>
        </w:rPr>
        <w:t xml:space="preserve">προμήθειες και υπηρεσίες, που συνάπτει κάθε έτος ο </w:t>
      </w:r>
      <w:r w:rsidR="008D7A8A">
        <w:rPr>
          <w:w w:val="102"/>
        </w:rPr>
        <w:t>Δήμος</w:t>
      </w:r>
      <w:r w:rsidRPr="00DF67F7">
        <w:rPr>
          <w:w w:val="102"/>
        </w:rPr>
        <w:t>, σύμφωνα με τις προβλέψεις της σχετικής νομοθεσίας περί δημοσίων συμβάσεων</w:t>
      </w:r>
      <w:r w:rsidR="003B3975">
        <w:rPr>
          <w:w w:val="102"/>
        </w:rPr>
        <w:t>.</w:t>
      </w:r>
    </w:p>
    <w:p w14:paraId="68497446" w14:textId="77777777" w:rsidR="00CF71EC" w:rsidRDefault="00CF71EC" w:rsidP="004F32B1">
      <w:pPr>
        <w:numPr>
          <w:ilvl w:val="0"/>
          <w:numId w:val="32"/>
        </w:numPr>
        <w:spacing w:line="300" w:lineRule="auto"/>
        <w:ind w:left="357" w:hanging="357"/>
        <w:rPr>
          <w:w w:val="102"/>
        </w:rPr>
      </w:pPr>
      <w:r w:rsidRPr="00DF67F7">
        <w:rPr>
          <w:w w:val="102"/>
        </w:rPr>
        <w:t>Πραγματοποίηση διαδικασιών προμήθειας ειδών και παροχής υπηρεσιών</w:t>
      </w:r>
      <w:r>
        <w:rPr>
          <w:w w:val="102"/>
        </w:rPr>
        <w:t xml:space="preserve"> </w:t>
      </w:r>
      <w:r w:rsidRPr="00850697">
        <w:rPr>
          <w:w w:val="102"/>
        </w:rPr>
        <w:t>και προσφυγή σε πλατφόρμα όπως το ΚΗΜΔΗΣ &amp; Διαύγεια, όπου απαιτείτο βάσει της νομοθεσίας ως εξής:</w:t>
      </w:r>
    </w:p>
    <w:tbl>
      <w:tblPr>
        <w:tblStyle w:val="ac"/>
        <w:tblW w:w="0" w:type="auto"/>
        <w:tblInd w:w="357"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none" w:sz="0" w:space="0" w:color="auto"/>
        </w:tblBorders>
        <w:tblLook w:val="04A0" w:firstRow="1" w:lastRow="0" w:firstColumn="1" w:lastColumn="0" w:noHBand="0" w:noVBand="1"/>
      </w:tblPr>
      <w:tblGrid>
        <w:gridCol w:w="1945"/>
        <w:gridCol w:w="1946"/>
      </w:tblGrid>
      <w:tr w:rsidR="00CF71EC" w14:paraId="240C9F61" w14:textId="77777777" w:rsidTr="006A6AF4">
        <w:trPr>
          <w:trHeight w:val="567"/>
        </w:trPr>
        <w:tc>
          <w:tcPr>
            <w:tcW w:w="1945" w:type="dxa"/>
            <w:shd w:val="clear" w:color="auto" w:fill="9CC2E5" w:themeFill="accent5" w:themeFillTint="99"/>
          </w:tcPr>
          <w:p w14:paraId="64FE9BEF" w14:textId="28AF6450" w:rsidR="00CF71EC" w:rsidRPr="003771A8" w:rsidRDefault="00ED118B" w:rsidP="007F0EA2">
            <w:pPr>
              <w:spacing w:before="60" w:after="60"/>
              <w:rPr>
                <w:b/>
                <w:bCs/>
                <w:w w:val="102"/>
              </w:rPr>
            </w:pPr>
            <w:r>
              <w:rPr>
                <w:b/>
                <w:bCs/>
                <w:w w:val="102"/>
              </w:rPr>
              <w:t>Έ</w:t>
            </w:r>
            <w:r w:rsidRPr="003771A8">
              <w:rPr>
                <w:b/>
                <w:bCs/>
                <w:w w:val="102"/>
              </w:rPr>
              <w:t>ΤΟΣ</w:t>
            </w:r>
          </w:p>
        </w:tc>
        <w:tc>
          <w:tcPr>
            <w:tcW w:w="1946" w:type="dxa"/>
            <w:shd w:val="clear" w:color="auto" w:fill="9CC2E5" w:themeFill="accent5" w:themeFillTint="99"/>
          </w:tcPr>
          <w:p w14:paraId="16B11F5B" w14:textId="70FADA7A" w:rsidR="00CF71EC" w:rsidRPr="003771A8" w:rsidRDefault="00ED118B" w:rsidP="007F0EA2">
            <w:pPr>
              <w:spacing w:before="60" w:after="60"/>
              <w:rPr>
                <w:b/>
                <w:bCs/>
                <w:w w:val="102"/>
              </w:rPr>
            </w:pPr>
            <w:r>
              <w:rPr>
                <w:b/>
                <w:bCs/>
                <w:w w:val="102"/>
              </w:rPr>
              <w:t>Δ</w:t>
            </w:r>
            <w:r w:rsidRPr="003771A8">
              <w:rPr>
                <w:b/>
                <w:bCs/>
                <w:w w:val="102"/>
              </w:rPr>
              <w:t>ΙΑΔΙΚΑΣΙΕΣ</w:t>
            </w:r>
          </w:p>
        </w:tc>
      </w:tr>
      <w:tr w:rsidR="00CF71EC" w14:paraId="5B8AB317" w14:textId="77777777" w:rsidTr="006A6AF4">
        <w:trPr>
          <w:trHeight w:val="397"/>
        </w:trPr>
        <w:tc>
          <w:tcPr>
            <w:tcW w:w="1945" w:type="dxa"/>
          </w:tcPr>
          <w:p w14:paraId="134B245B" w14:textId="77777777" w:rsidR="00CF71EC" w:rsidRDefault="00CF71EC" w:rsidP="007F0EA2">
            <w:pPr>
              <w:spacing w:before="60" w:after="60"/>
              <w:rPr>
                <w:w w:val="102"/>
              </w:rPr>
            </w:pPr>
            <w:r w:rsidRPr="00850697">
              <w:rPr>
                <w:b/>
                <w:bCs/>
                <w:w w:val="102"/>
              </w:rPr>
              <w:t>2022</w:t>
            </w:r>
          </w:p>
        </w:tc>
        <w:tc>
          <w:tcPr>
            <w:tcW w:w="1946" w:type="dxa"/>
          </w:tcPr>
          <w:p w14:paraId="44BE81E9" w14:textId="77777777" w:rsidR="00CF71EC" w:rsidRDefault="00CF71EC" w:rsidP="007F0EA2">
            <w:pPr>
              <w:spacing w:before="60" w:after="60"/>
              <w:rPr>
                <w:w w:val="102"/>
              </w:rPr>
            </w:pPr>
            <w:r w:rsidRPr="00850697">
              <w:rPr>
                <w:w w:val="102"/>
              </w:rPr>
              <w:t xml:space="preserve">156 </w:t>
            </w:r>
          </w:p>
        </w:tc>
      </w:tr>
      <w:tr w:rsidR="00CF71EC" w14:paraId="5E4CE2AC" w14:textId="77777777" w:rsidTr="006A6AF4">
        <w:trPr>
          <w:trHeight w:val="397"/>
        </w:trPr>
        <w:tc>
          <w:tcPr>
            <w:tcW w:w="1945" w:type="dxa"/>
          </w:tcPr>
          <w:p w14:paraId="73056553" w14:textId="77777777" w:rsidR="00CF71EC" w:rsidRDefault="00CF71EC" w:rsidP="007F0EA2">
            <w:pPr>
              <w:spacing w:before="60" w:after="60"/>
              <w:rPr>
                <w:w w:val="102"/>
              </w:rPr>
            </w:pPr>
            <w:r w:rsidRPr="00850697">
              <w:rPr>
                <w:b/>
                <w:bCs/>
                <w:w w:val="102"/>
              </w:rPr>
              <w:t>2023</w:t>
            </w:r>
          </w:p>
        </w:tc>
        <w:tc>
          <w:tcPr>
            <w:tcW w:w="1946" w:type="dxa"/>
          </w:tcPr>
          <w:p w14:paraId="310D178A" w14:textId="77777777" w:rsidR="00CF71EC" w:rsidRDefault="00CF71EC" w:rsidP="007F0EA2">
            <w:pPr>
              <w:spacing w:before="60" w:after="60"/>
              <w:rPr>
                <w:w w:val="102"/>
              </w:rPr>
            </w:pPr>
            <w:r w:rsidRPr="00850697">
              <w:rPr>
                <w:w w:val="102"/>
              </w:rPr>
              <w:t xml:space="preserve">152 </w:t>
            </w:r>
          </w:p>
        </w:tc>
      </w:tr>
      <w:tr w:rsidR="00CF71EC" w14:paraId="7109F1A6" w14:textId="77777777" w:rsidTr="006A6AF4">
        <w:trPr>
          <w:trHeight w:val="397"/>
        </w:trPr>
        <w:tc>
          <w:tcPr>
            <w:tcW w:w="1945" w:type="dxa"/>
          </w:tcPr>
          <w:p w14:paraId="46A0BCA5" w14:textId="77777777" w:rsidR="00CF71EC" w:rsidRDefault="00CF71EC" w:rsidP="007F0EA2">
            <w:pPr>
              <w:spacing w:before="60" w:after="60"/>
              <w:rPr>
                <w:w w:val="102"/>
              </w:rPr>
            </w:pPr>
            <w:r w:rsidRPr="00850697">
              <w:rPr>
                <w:b/>
                <w:bCs/>
                <w:w w:val="102"/>
              </w:rPr>
              <w:t>2024</w:t>
            </w:r>
          </w:p>
        </w:tc>
        <w:tc>
          <w:tcPr>
            <w:tcW w:w="1946" w:type="dxa"/>
          </w:tcPr>
          <w:p w14:paraId="1F71EFD1" w14:textId="77777777" w:rsidR="00CF71EC" w:rsidRDefault="00CF71EC" w:rsidP="007F0EA2">
            <w:pPr>
              <w:spacing w:before="60" w:after="60"/>
              <w:rPr>
                <w:w w:val="102"/>
              </w:rPr>
            </w:pPr>
            <w:r w:rsidRPr="00850697">
              <w:rPr>
                <w:w w:val="102"/>
              </w:rPr>
              <w:t>164</w:t>
            </w:r>
          </w:p>
        </w:tc>
      </w:tr>
    </w:tbl>
    <w:p w14:paraId="7DDDE5F8" w14:textId="77777777" w:rsidR="00CF71EC" w:rsidRDefault="00CF71EC">
      <w:pPr>
        <w:numPr>
          <w:ilvl w:val="0"/>
          <w:numId w:val="32"/>
        </w:numPr>
        <w:spacing w:line="300" w:lineRule="auto"/>
        <w:ind w:left="357" w:hanging="357"/>
        <w:jc w:val="both"/>
        <w:rPr>
          <w:w w:val="102"/>
        </w:rPr>
      </w:pPr>
      <w:r w:rsidRPr="00850697">
        <w:rPr>
          <w:w w:val="102"/>
        </w:rPr>
        <w:lastRenderedPageBreak/>
        <w:t>Πραγματοποίηση ανοικτών διαγωνισμών και προσφυγή σε πλατφόρμες όπως το ΚΗΜΔΗΣ &amp; Διαύγεια και το ΕΣΗΔΗΣ, όπου απαιτείτο βάσει της νομοθεσίας.</w:t>
      </w:r>
    </w:p>
    <w:tbl>
      <w:tblPr>
        <w:tblStyle w:val="ac"/>
        <w:tblW w:w="0" w:type="auto"/>
        <w:jc w:val="cente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ayout w:type="fixed"/>
        <w:tblLook w:val="04A0" w:firstRow="1" w:lastRow="0" w:firstColumn="1" w:lastColumn="0" w:noHBand="0" w:noVBand="1"/>
      </w:tblPr>
      <w:tblGrid>
        <w:gridCol w:w="2381"/>
        <w:gridCol w:w="2381"/>
        <w:gridCol w:w="2381"/>
      </w:tblGrid>
      <w:tr w:rsidR="00CF71EC" w14:paraId="209E79A9" w14:textId="77777777" w:rsidTr="00887411">
        <w:trPr>
          <w:trHeight w:val="567"/>
          <w:jc w:val="center"/>
        </w:trPr>
        <w:tc>
          <w:tcPr>
            <w:tcW w:w="2381" w:type="dxa"/>
            <w:shd w:val="clear" w:color="auto" w:fill="BDD6EE" w:themeFill="accent5" w:themeFillTint="66"/>
            <w:vAlign w:val="center"/>
          </w:tcPr>
          <w:p w14:paraId="44CC61D1" w14:textId="6DF1BA09" w:rsidR="00CF71EC" w:rsidRPr="006A6AF4" w:rsidRDefault="00ED118B" w:rsidP="003B7D06">
            <w:pPr>
              <w:spacing w:after="160"/>
              <w:rPr>
                <w:b/>
                <w:bCs/>
                <w:w w:val="102"/>
              </w:rPr>
            </w:pPr>
            <w:r>
              <w:rPr>
                <w:b/>
                <w:bCs/>
                <w:w w:val="102"/>
              </w:rPr>
              <w:t>Ε</w:t>
            </w:r>
            <w:r w:rsidR="006A6AF4" w:rsidRPr="006A6AF4">
              <w:rPr>
                <w:b/>
                <w:bCs/>
                <w:w w:val="102"/>
              </w:rPr>
              <w:t>ΤΟΣ</w:t>
            </w:r>
          </w:p>
        </w:tc>
        <w:tc>
          <w:tcPr>
            <w:tcW w:w="2381" w:type="dxa"/>
            <w:shd w:val="clear" w:color="auto" w:fill="BDD6EE" w:themeFill="accent5" w:themeFillTint="66"/>
            <w:vAlign w:val="center"/>
          </w:tcPr>
          <w:p w14:paraId="6FD1592D" w14:textId="2C517269" w:rsidR="00CF71EC" w:rsidRPr="006A6AF4" w:rsidRDefault="006A6AF4" w:rsidP="003B7D06">
            <w:pPr>
              <w:spacing w:after="160"/>
              <w:rPr>
                <w:b/>
                <w:bCs/>
                <w:w w:val="102"/>
              </w:rPr>
            </w:pPr>
            <w:r w:rsidRPr="006A6AF4">
              <w:rPr>
                <w:b/>
                <w:bCs/>
                <w:w w:val="102"/>
              </w:rPr>
              <w:t>ΔΙΑΔΙΚΑΣΙΕΣ</w:t>
            </w:r>
          </w:p>
        </w:tc>
        <w:tc>
          <w:tcPr>
            <w:tcW w:w="2381" w:type="dxa"/>
            <w:shd w:val="clear" w:color="auto" w:fill="BDD6EE" w:themeFill="accent5" w:themeFillTint="66"/>
            <w:vAlign w:val="center"/>
          </w:tcPr>
          <w:p w14:paraId="4D5713C6" w14:textId="2ABE7B87" w:rsidR="00CF71EC" w:rsidRPr="006A6AF4" w:rsidRDefault="006A6AF4" w:rsidP="003B7D06">
            <w:pPr>
              <w:spacing w:after="160"/>
              <w:rPr>
                <w:b/>
                <w:bCs/>
                <w:w w:val="102"/>
              </w:rPr>
            </w:pPr>
            <w:r w:rsidRPr="006A6AF4">
              <w:rPr>
                <w:b/>
                <w:bCs/>
                <w:w w:val="102"/>
              </w:rPr>
              <w:t>ΑΞΙΑ ΣΕ ΕΥΡΩ</w:t>
            </w:r>
          </w:p>
        </w:tc>
      </w:tr>
      <w:tr w:rsidR="00CF71EC" w14:paraId="66A1F1F1" w14:textId="77777777" w:rsidTr="00887411">
        <w:trPr>
          <w:trHeight w:val="567"/>
          <w:jc w:val="center"/>
        </w:trPr>
        <w:tc>
          <w:tcPr>
            <w:tcW w:w="2381" w:type="dxa"/>
            <w:vAlign w:val="center"/>
          </w:tcPr>
          <w:p w14:paraId="7AADFCFE" w14:textId="77777777" w:rsidR="00CF71EC" w:rsidRDefault="00CF71EC" w:rsidP="003B7D06">
            <w:pPr>
              <w:spacing w:after="160"/>
              <w:rPr>
                <w:w w:val="102"/>
              </w:rPr>
            </w:pPr>
            <w:r w:rsidRPr="00850697">
              <w:rPr>
                <w:b/>
                <w:bCs/>
                <w:w w:val="102"/>
              </w:rPr>
              <w:t>2022</w:t>
            </w:r>
          </w:p>
        </w:tc>
        <w:tc>
          <w:tcPr>
            <w:tcW w:w="2381" w:type="dxa"/>
            <w:vAlign w:val="center"/>
          </w:tcPr>
          <w:p w14:paraId="7FCF89BD" w14:textId="77777777" w:rsidR="00CF71EC" w:rsidRDefault="00CF71EC" w:rsidP="00EF24EF">
            <w:pPr>
              <w:spacing w:after="160"/>
              <w:jc w:val="center"/>
              <w:rPr>
                <w:w w:val="102"/>
              </w:rPr>
            </w:pPr>
            <w:r>
              <w:rPr>
                <w:w w:val="102"/>
              </w:rPr>
              <w:t>3</w:t>
            </w:r>
          </w:p>
        </w:tc>
        <w:tc>
          <w:tcPr>
            <w:tcW w:w="2381" w:type="dxa"/>
            <w:vAlign w:val="center"/>
          </w:tcPr>
          <w:p w14:paraId="57E42666" w14:textId="77777777" w:rsidR="00CF71EC" w:rsidRPr="005F0E00" w:rsidRDefault="00CF71EC" w:rsidP="005F0E00">
            <w:pPr>
              <w:spacing w:after="160" w:line="300" w:lineRule="auto"/>
              <w:rPr>
                <w:bCs/>
                <w:w w:val="102"/>
              </w:rPr>
            </w:pPr>
            <w:r w:rsidRPr="005F0E00">
              <w:rPr>
                <w:bCs/>
                <w:w w:val="102"/>
              </w:rPr>
              <w:t>800.771,34€</w:t>
            </w:r>
          </w:p>
        </w:tc>
      </w:tr>
      <w:tr w:rsidR="00CF71EC" w14:paraId="7664C3B0" w14:textId="77777777" w:rsidTr="00887411">
        <w:trPr>
          <w:trHeight w:val="567"/>
          <w:jc w:val="center"/>
        </w:trPr>
        <w:tc>
          <w:tcPr>
            <w:tcW w:w="2381" w:type="dxa"/>
            <w:vAlign w:val="center"/>
          </w:tcPr>
          <w:p w14:paraId="6DCB910D" w14:textId="77777777" w:rsidR="00CF71EC" w:rsidRDefault="00CF71EC" w:rsidP="003B7D06">
            <w:pPr>
              <w:spacing w:after="160"/>
              <w:rPr>
                <w:w w:val="102"/>
              </w:rPr>
            </w:pPr>
            <w:r w:rsidRPr="00850697">
              <w:rPr>
                <w:b/>
                <w:bCs/>
                <w:w w:val="102"/>
              </w:rPr>
              <w:t>2023</w:t>
            </w:r>
          </w:p>
        </w:tc>
        <w:tc>
          <w:tcPr>
            <w:tcW w:w="2381" w:type="dxa"/>
            <w:vAlign w:val="center"/>
          </w:tcPr>
          <w:p w14:paraId="35888C25" w14:textId="77777777" w:rsidR="00CF71EC" w:rsidRDefault="00CF71EC" w:rsidP="00EF24EF">
            <w:pPr>
              <w:spacing w:after="160"/>
              <w:jc w:val="center"/>
              <w:rPr>
                <w:w w:val="102"/>
              </w:rPr>
            </w:pPr>
            <w:r>
              <w:rPr>
                <w:w w:val="102"/>
              </w:rPr>
              <w:t>9</w:t>
            </w:r>
          </w:p>
        </w:tc>
        <w:tc>
          <w:tcPr>
            <w:tcW w:w="2381" w:type="dxa"/>
            <w:vAlign w:val="center"/>
          </w:tcPr>
          <w:p w14:paraId="52753AFC" w14:textId="77777777" w:rsidR="00CF71EC" w:rsidRPr="005F0E00" w:rsidRDefault="00CF71EC" w:rsidP="005F0E00">
            <w:pPr>
              <w:spacing w:after="160" w:line="300" w:lineRule="auto"/>
              <w:rPr>
                <w:bCs/>
                <w:w w:val="102"/>
              </w:rPr>
            </w:pPr>
            <w:r w:rsidRPr="005F0E00">
              <w:rPr>
                <w:bCs/>
                <w:w w:val="102"/>
              </w:rPr>
              <w:t>5.494.086,50€</w:t>
            </w:r>
          </w:p>
        </w:tc>
      </w:tr>
      <w:tr w:rsidR="00CF71EC" w14:paraId="2382BA6A" w14:textId="77777777" w:rsidTr="00887411">
        <w:trPr>
          <w:trHeight w:val="567"/>
          <w:jc w:val="center"/>
        </w:trPr>
        <w:tc>
          <w:tcPr>
            <w:tcW w:w="2381" w:type="dxa"/>
            <w:vAlign w:val="center"/>
          </w:tcPr>
          <w:p w14:paraId="12B43798" w14:textId="77777777" w:rsidR="00CF71EC" w:rsidRDefault="00CF71EC" w:rsidP="003B7D06">
            <w:pPr>
              <w:spacing w:after="160"/>
              <w:rPr>
                <w:w w:val="102"/>
              </w:rPr>
            </w:pPr>
            <w:r w:rsidRPr="00850697">
              <w:rPr>
                <w:b/>
                <w:bCs/>
                <w:w w:val="102"/>
              </w:rPr>
              <w:t>2024</w:t>
            </w:r>
          </w:p>
        </w:tc>
        <w:tc>
          <w:tcPr>
            <w:tcW w:w="2381" w:type="dxa"/>
            <w:vAlign w:val="center"/>
          </w:tcPr>
          <w:p w14:paraId="26C5710D" w14:textId="77777777" w:rsidR="00CF71EC" w:rsidRDefault="00CF71EC" w:rsidP="00EF24EF">
            <w:pPr>
              <w:spacing w:after="160"/>
              <w:jc w:val="center"/>
              <w:rPr>
                <w:w w:val="102"/>
              </w:rPr>
            </w:pPr>
            <w:r>
              <w:rPr>
                <w:w w:val="102"/>
              </w:rPr>
              <w:t>3</w:t>
            </w:r>
          </w:p>
        </w:tc>
        <w:tc>
          <w:tcPr>
            <w:tcW w:w="2381" w:type="dxa"/>
            <w:vAlign w:val="center"/>
          </w:tcPr>
          <w:p w14:paraId="7F8EC75A" w14:textId="08DD9387" w:rsidR="00CF71EC" w:rsidRPr="005F0E00" w:rsidRDefault="00CF71EC" w:rsidP="005F0E00">
            <w:pPr>
              <w:spacing w:after="160" w:line="300" w:lineRule="auto"/>
              <w:rPr>
                <w:bCs/>
                <w:w w:val="102"/>
              </w:rPr>
            </w:pPr>
            <w:r w:rsidRPr="005F0E00">
              <w:rPr>
                <w:bCs/>
                <w:w w:val="102"/>
              </w:rPr>
              <w:t>2.107.865,50€</w:t>
            </w:r>
            <w:r w:rsidR="00ED11CA" w:rsidRPr="005F0E00">
              <w:rPr>
                <w:rStyle w:val="ae"/>
                <w:bCs/>
                <w:w w:val="102"/>
              </w:rPr>
              <w:footnoteReference w:id="9"/>
            </w:r>
          </w:p>
        </w:tc>
      </w:tr>
    </w:tbl>
    <w:p w14:paraId="69362B94" w14:textId="2F6C634D" w:rsidR="00CF71EC" w:rsidRPr="0059109A" w:rsidRDefault="00ED118B" w:rsidP="00D034E7">
      <w:pPr>
        <w:spacing w:before="120" w:after="240" w:line="300" w:lineRule="auto"/>
        <w:ind w:left="426"/>
        <w:jc w:val="both"/>
        <w:rPr>
          <w:color w:val="404040" w:themeColor="text1" w:themeTint="BF"/>
          <w:spacing w:val="15"/>
          <w:w w:val="102"/>
          <w:sz w:val="20"/>
          <w:szCs w:val="20"/>
        </w:rPr>
      </w:pPr>
      <w:r>
        <w:rPr>
          <w:color w:val="404040" w:themeColor="text1" w:themeTint="BF"/>
          <w:spacing w:val="15"/>
          <w:w w:val="102"/>
          <w:sz w:val="20"/>
          <w:szCs w:val="20"/>
        </w:rPr>
        <w:t xml:space="preserve"> </w:t>
      </w:r>
      <w:r w:rsidR="0036084F" w:rsidRPr="0059109A">
        <w:rPr>
          <w:color w:val="404040" w:themeColor="text1" w:themeTint="BF"/>
          <w:spacing w:val="15"/>
          <w:w w:val="102"/>
          <w:sz w:val="20"/>
          <w:szCs w:val="20"/>
        </w:rPr>
        <w:t xml:space="preserve">Πηγή: Τμήμα Προϋπολογισμού Λογιστηρίου και Προμηθειών </w:t>
      </w:r>
    </w:p>
    <w:p w14:paraId="167BED42" w14:textId="05FBA1BC" w:rsidR="00CF71EC" w:rsidRPr="00740620" w:rsidRDefault="00CF71EC" w:rsidP="00E0153E">
      <w:pPr>
        <w:spacing w:line="300" w:lineRule="auto"/>
        <w:jc w:val="both"/>
        <w:rPr>
          <w:rFonts w:cstheme="minorHAnsi"/>
          <w:b/>
        </w:rPr>
      </w:pPr>
      <w:r w:rsidRPr="00740620">
        <w:rPr>
          <w:rFonts w:cstheme="minorHAnsi"/>
          <w:b/>
        </w:rPr>
        <w:t>Διαγωνισμοί έτους 2022</w:t>
      </w:r>
    </w:p>
    <w:p w14:paraId="2B49B925" w14:textId="1DA8E075" w:rsidR="00CF71EC" w:rsidRPr="004A74CE" w:rsidRDefault="00CF71EC" w:rsidP="00ED118B">
      <w:pPr>
        <w:pStyle w:val="a6"/>
        <w:numPr>
          <w:ilvl w:val="0"/>
          <w:numId w:val="35"/>
        </w:numPr>
        <w:spacing w:line="300" w:lineRule="auto"/>
        <w:ind w:left="357" w:right="85" w:hanging="357"/>
        <w:contextualSpacing w:val="0"/>
        <w:jc w:val="both"/>
        <w:rPr>
          <w:rFonts w:cstheme="minorHAnsi"/>
          <w:bCs/>
        </w:rPr>
      </w:pPr>
      <w:r w:rsidRPr="004A74CE">
        <w:rPr>
          <w:rFonts w:cstheme="minorHAnsi"/>
          <w:bCs/>
        </w:rPr>
        <w:t xml:space="preserve">Αναβάθμιση παιδικών χαρών </w:t>
      </w:r>
      <w:r w:rsidR="008D7A8A">
        <w:rPr>
          <w:rFonts w:cstheme="minorHAnsi"/>
          <w:bCs/>
        </w:rPr>
        <w:t>Δήμου</w:t>
      </w:r>
      <w:r w:rsidRPr="004A74CE">
        <w:rPr>
          <w:rFonts w:cstheme="minorHAnsi"/>
          <w:bCs/>
        </w:rPr>
        <w:t xml:space="preserve"> Αγίας Βαρβάρας, μέσω του Πράσινου Ταμείου &amp; ιδίων πόρων: Πρόγραμμα «Δράσεις Περιβαλλοντικού Ισοζυγίου»</w:t>
      </w:r>
      <w:r>
        <w:rPr>
          <w:rFonts w:cstheme="minorHAnsi"/>
          <w:bCs/>
        </w:rPr>
        <w:t xml:space="preserve"> </w:t>
      </w:r>
      <w:r w:rsidRPr="004A74CE">
        <w:rPr>
          <w:rFonts w:cstheme="minorHAnsi"/>
          <w:bCs/>
        </w:rPr>
        <w:t>του άξονα προτεραιότητας 1 «Αστική Αναζωογόνηση 2018»</w:t>
      </w:r>
      <w:r w:rsidR="003B3975">
        <w:rPr>
          <w:rFonts w:cstheme="minorHAnsi"/>
          <w:bCs/>
        </w:rPr>
        <w:t>.</w:t>
      </w:r>
      <w:r w:rsidRPr="004A74CE">
        <w:rPr>
          <w:rFonts w:cstheme="minorHAnsi"/>
          <w:bCs/>
        </w:rPr>
        <w:t xml:space="preserve"> </w:t>
      </w:r>
    </w:p>
    <w:p w14:paraId="465094D0" w14:textId="72B7A0FF" w:rsidR="00CF71EC" w:rsidRPr="00821D85" w:rsidRDefault="00CF71EC" w:rsidP="00ED118B">
      <w:pPr>
        <w:pStyle w:val="a6"/>
        <w:numPr>
          <w:ilvl w:val="0"/>
          <w:numId w:val="35"/>
        </w:numPr>
        <w:spacing w:line="300" w:lineRule="auto"/>
        <w:ind w:left="357" w:right="85" w:hanging="357"/>
        <w:contextualSpacing w:val="0"/>
        <w:jc w:val="both"/>
        <w:rPr>
          <w:rFonts w:cstheme="minorHAnsi"/>
        </w:rPr>
      </w:pPr>
      <w:r w:rsidRPr="00821D85">
        <w:rPr>
          <w:rFonts w:cstheme="minorHAnsi"/>
        </w:rPr>
        <w:t>Προμήθεια:</w:t>
      </w:r>
      <w:r>
        <w:rPr>
          <w:rFonts w:cstheme="minorHAnsi"/>
        </w:rPr>
        <w:t xml:space="preserve"> </w:t>
      </w:r>
      <w:r w:rsidRPr="00821D85">
        <w:rPr>
          <w:rFonts w:cstheme="minorHAnsi"/>
        </w:rPr>
        <w:t xml:space="preserve">α) γάλακτος για υπαλλήλους του </w:t>
      </w:r>
      <w:r w:rsidR="008D7A8A">
        <w:rPr>
          <w:rFonts w:cstheme="minorHAnsi"/>
        </w:rPr>
        <w:t>Δήμου</w:t>
      </w:r>
      <w:r w:rsidRPr="00821D85">
        <w:rPr>
          <w:rFonts w:cstheme="minorHAnsi"/>
        </w:rPr>
        <w:t xml:space="preserve">, β) τροφίμων για τους παιδικούς &amp; βρεφονηπιακούς σταθμούς του </w:t>
      </w:r>
      <w:r w:rsidR="008D7A8A">
        <w:rPr>
          <w:rFonts w:cstheme="minorHAnsi"/>
        </w:rPr>
        <w:t>Δήμου</w:t>
      </w:r>
      <w:r w:rsidRPr="00821D85">
        <w:rPr>
          <w:rFonts w:cstheme="minorHAnsi"/>
        </w:rPr>
        <w:t>, γ)</w:t>
      </w:r>
      <w:r>
        <w:rPr>
          <w:rFonts w:cstheme="minorHAnsi"/>
        </w:rPr>
        <w:t xml:space="preserve"> </w:t>
      </w:r>
      <w:r w:rsidRPr="00821D85">
        <w:rPr>
          <w:rFonts w:cstheme="minorHAnsi"/>
        </w:rPr>
        <w:t>τροφίμων για τις ανάγκες του προγράμματος σίτισης της Δομής Παροχή Συσσιτίου, δ)</w:t>
      </w:r>
      <w:r>
        <w:rPr>
          <w:rFonts w:cstheme="minorHAnsi"/>
        </w:rPr>
        <w:t xml:space="preserve"> </w:t>
      </w:r>
      <w:r w:rsidRPr="00821D85">
        <w:rPr>
          <w:rFonts w:cstheme="minorHAnsi"/>
        </w:rPr>
        <w:t>τροφίμων για τις ανάγκες λειτουργίας της Δομής Κοινωνικό Παντοπωλείο, για χρονικό διάστημα ενός (1) έτους</w:t>
      </w:r>
      <w:r w:rsidR="003B3975">
        <w:rPr>
          <w:rFonts w:cstheme="minorHAnsi"/>
        </w:rPr>
        <w:t>.</w:t>
      </w:r>
    </w:p>
    <w:p w14:paraId="1C69B745" w14:textId="09A85532" w:rsidR="00CF71EC" w:rsidRPr="002A6F04" w:rsidRDefault="00CF71EC" w:rsidP="00ED118B">
      <w:pPr>
        <w:pStyle w:val="a6"/>
        <w:numPr>
          <w:ilvl w:val="0"/>
          <w:numId w:val="35"/>
        </w:numPr>
        <w:spacing w:line="300" w:lineRule="auto"/>
        <w:ind w:left="357" w:right="85" w:hanging="357"/>
        <w:contextualSpacing w:val="0"/>
        <w:jc w:val="both"/>
        <w:rPr>
          <w:w w:val="102"/>
        </w:rPr>
      </w:pPr>
      <w:r w:rsidRPr="004A74CE">
        <w:t>Ενίσχυση της μικροκινητικότητας στον Δήμο Αγίας Βαρβάρας:</w:t>
      </w:r>
      <w:r w:rsidRPr="002A6F04">
        <w:rPr>
          <w:b/>
        </w:rPr>
        <w:t xml:space="preserve"> </w:t>
      </w:r>
      <w:r w:rsidRPr="002A6F04">
        <w:rPr>
          <w:bCs/>
        </w:rPr>
        <w:t>Π</w:t>
      </w:r>
      <w:r w:rsidRPr="004A74CE">
        <w:t>ρόγραμμα «Υποδομές Μεταφορών, Περιβάλλον και Αειφόρος Ανάπτυξη»</w:t>
      </w:r>
      <w:r>
        <w:t xml:space="preserve"> </w:t>
      </w:r>
      <w:r w:rsidRPr="004A74CE">
        <w:t>του</w:t>
      </w:r>
      <w:r>
        <w:t xml:space="preserve"> </w:t>
      </w:r>
      <w:r w:rsidRPr="004A74CE">
        <w:t>άξονα προτεραιότητας 14 «Διατήρηση και Προστασία του Περιβάλλοντος - Προαγωγή της Αποδοτικής Χρήσης των Πόρων»</w:t>
      </w:r>
      <w:r>
        <w:t xml:space="preserve"> </w:t>
      </w:r>
      <w:r w:rsidRPr="004A74CE">
        <w:t>που</w:t>
      </w:r>
      <w:r>
        <w:t xml:space="preserve"> </w:t>
      </w:r>
      <w:r w:rsidRPr="004A74CE">
        <w:t>συγχρηματοδοτείται από το Ταμείο Συνοχής με τίτλο «Βιώσιμη αστική κινητικότητα, μικροκινητικότητα, ολοκληρωμένη διαχείριση αστικών μετακινήσεων»</w:t>
      </w:r>
      <w:r w:rsidR="003B3975">
        <w:t>.</w:t>
      </w:r>
    </w:p>
    <w:p w14:paraId="1EA8A564" w14:textId="77777777" w:rsidR="00CF71EC" w:rsidRPr="002A6F04" w:rsidRDefault="00CF71EC" w:rsidP="00C243A9">
      <w:pPr>
        <w:spacing w:before="240" w:after="240" w:line="300" w:lineRule="auto"/>
        <w:ind w:right="91"/>
        <w:jc w:val="both"/>
        <w:rPr>
          <w:rFonts w:cstheme="minorHAnsi"/>
          <w:b/>
        </w:rPr>
      </w:pPr>
      <w:r w:rsidRPr="002A6F04">
        <w:rPr>
          <w:rFonts w:cstheme="minorHAnsi"/>
          <w:b/>
        </w:rPr>
        <w:t>Διαγωνισμοί έτους 2023</w:t>
      </w:r>
    </w:p>
    <w:p w14:paraId="46DDA034" w14:textId="19D90AB3" w:rsidR="00CF71EC" w:rsidRPr="004A74CE" w:rsidRDefault="00CF71EC" w:rsidP="00ED118B">
      <w:pPr>
        <w:pStyle w:val="a6"/>
        <w:numPr>
          <w:ilvl w:val="0"/>
          <w:numId w:val="33"/>
        </w:numPr>
        <w:spacing w:line="300" w:lineRule="auto"/>
        <w:ind w:left="357" w:right="91" w:hanging="357"/>
        <w:contextualSpacing w:val="0"/>
        <w:jc w:val="both"/>
        <w:rPr>
          <w:w w:val="102"/>
        </w:rPr>
      </w:pPr>
      <w:r w:rsidRPr="004A74CE">
        <w:rPr>
          <w:rFonts w:cstheme="minorHAnsi"/>
          <w:w w:val="105"/>
        </w:rPr>
        <w:t>«Προμήθεια και εγκατάσταση αστικού εξοπλισμού, συστημάτων έξυπνης πόλης &amp; έξυπνης βιώσιμης κινητικότητας»,</w:t>
      </w:r>
      <w:r w:rsidRPr="004A74CE">
        <w:rPr>
          <w:rFonts w:cstheme="minorHAnsi"/>
          <w:bCs/>
          <w:w w:val="105"/>
        </w:rPr>
        <w:t xml:space="preserve"> που περιλαμβάνεται στο υποέργο 4 της πράξης</w:t>
      </w:r>
      <w:r w:rsidRPr="004A74CE">
        <w:rPr>
          <w:rFonts w:cstheme="minorHAnsi"/>
          <w:w w:val="105"/>
        </w:rPr>
        <w:t xml:space="preserve"> «Ανοικτό Κέντρο Εμπορίου στον Δήμο Αγίας Βαρβάρας»</w:t>
      </w:r>
      <w:r w:rsidR="003B3975">
        <w:rPr>
          <w:rFonts w:cstheme="minorHAnsi"/>
          <w:w w:val="105"/>
        </w:rPr>
        <w:t>.</w:t>
      </w:r>
    </w:p>
    <w:p w14:paraId="3F57D18B" w14:textId="17D6B726" w:rsidR="00CF71EC" w:rsidRPr="004A74CE" w:rsidRDefault="00CF71EC" w:rsidP="00ED118B">
      <w:pPr>
        <w:pStyle w:val="a6"/>
        <w:numPr>
          <w:ilvl w:val="0"/>
          <w:numId w:val="33"/>
        </w:numPr>
        <w:spacing w:line="300" w:lineRule="auto"/>
        <w:ind w:left="357" w:right="91" w:hanging="357"/>
        <w:contextualSpacing w:val="0"/>
        <w:jc w:val="both"/>
        <w:rPr>
          <w:w w:val="102"/>
        </w:rPr>
      </w:pPr>
      <w:r w:rsidRPr="004A74CE">
        <w:rPr>
          <w:rFonts w:cstheme="minorHAnsi"/>
          <w:w w:val="105"/>
        </w:rPr>
        <w:lastRenderedPageBreak/>
        <w:t>Επαναληπτικός διεθνής ανοιχτός ηλεκτρονικός διαγωνισμός για τη σύναψη σύμβασης προμήθειας µε τίτλο «Προμήθεια και εγκατάσταση αστικού εξοπλισμού, συστημάτων έξυπνης πόλης &amp; έξυπνης βιώσιμης κινητικότητας»,</w:t>
      </w:r>
      <w:r w:rsidRPr="004A74CE">
        <w:rPr>
          <w:rFonts w:cstheme="minorHAnsi"/>
          <w:bCs/>
          <w:w w:val="105"/>
        </w:rPr>
        <w:t xml:space="preserve"> η οποία περιλαμβάνεται στο υποέργο 4 της πράξης</w:t>
      </w:r>
      <w:r w:rsidRPr="004A74CE">
        <w:rPr>
          <w:rFonts w:cstheme="minorHAnsi"/>
          <w:w w:val="105"/>
        </w:rPr>
        <w:t xml:space="preserve"> «Ανοικτό Κέντρο Εμπορίου στον Δήμο Αγίας Βαρβάρας»</w:t>
      </w:r>
      <w:r w:rsidR="003B3975">
        <w:rPr>
          <w:rFonts w:cstheme="minorHAnsi"/>
          <w:w w:val="105"/>
        </w:rPr>
        <w:t>.</w:t>
      </w:r>
      <w:r w:rsidRPr="004A74CE">
        <w:rPr>
          <w:rFonts w:cstheme="minorHAnsi"/>
          <w:w w:val="105"/>
        </w:rPr>
        <w:t xml:space="preserve"> </w:t>
      </w:r>
    </w:p>
    <w:p w14:paraId="270E957E" w14:textId="7701B702" w:rsidR="00CF71EC" w:rsidRPr="004A74CE" w:rsidRDefault="00CF71EC" w:rsidP="00ED118B">
      <w:pPr>
        <w:pStyle w:val="a6"/>
        <w:numPr>
          <w:ilvl w:val="0"/>
          <w:numId w:val="33"/>
        </w:numPr>
        <w:spacing w:line="300" w:lineRule="auto"/>
        <w:ind w:left="357" w:right="91" w:hanging="357"/>
        <w:contextualSpacing w:val="0"/>
        <w:jc w:val="both"/>
        <w:rPr>
          <w:rFonts w:cstheme="minorHAnsi"/>
          <w:w w:val="102"/>
        </w:rPr>
      </w:pPr>
      <w:r w:rsidRPr="004A74CE">
        <w:rPr>
          <w:rFonts w:cstheme="minorHAnsi"/>
          <w:bCs/>
        </w:rPr>
        <w:t>Προμήθεια ηλεκτρολογικού υλικού για δύο (2) έτη</w:t>
      </w:r>
      <w:r w:rsidR="003B3975">
        <w:rPr>
          <w:rFonts w:cstheme="minorHAnsi"/>
          <w:bCs/>
        </w:rPr>
        <w:t>.</w:t>
      </w:r>
      <w:r w:rsidRPr="004A74CE">
        <w:rPr>
          <w:rFonts w:cstheme="minorHAnsi"/>
          <w:bCs/>
        </w:rPr>
        <w:t xml:space="preserve"> </w:t>
      </w:r>
    </w:p>
    <w:p w14:paraId="7589CE00" w14:textId="0A22F2C1" w:rsidR="00CF71EC" w:rsidRPr="004A74CE" w:rsidRDefault="00CF71EC" w:rsidP="00ED118B">
      <w:pPr>
        <w:pStyle w:val="a6"/>
        <w:numPr>
          <w:ilvl w:val="0"/>
          <w:numId w:val="33"/>
        </w:numPr>
        <w:spacing w:line="300" w:lineRule="auto"/>
        <w:ind w:left="357" w:right="91" w:hanging="357"/>
        <w:contextualSpacing w:val="0"/>
        <w:jc w:val="both"/>
        <w:rPr>
          <w:rFonts w:cstheme="minorHAnsi"/>
          <w:w w:val="102"/>
        </w:rPr>
      </w:pPr>
      <w:r w:rsidRPr="004A74CE">
        <w:rPr>
          <w:rFonts w:cstheme="minorHAnsi"/>
        </w:rPr>
        <w:t>Π</w:t>
      </w:r>
      <w:r w:rsidRPr="004A74CE">
        <w:rPr>
          <w:rFonts w:cstheme="minorHAnsi"/>
          <w:bCs/>
        </w:rPr>
        <w:t xml:space="preserve">ρομήθεια υγρών καυσίμων </w:t>
      </w:r>
      <w:r w:rsidR="008D7A8A">
        <w:rPr>
          <w:rFonts w:cstheme="minorHAnsi"/>
          <w:bCs/>
        </w:rPr>
        <w:t>Δήμου</w:t>
      </w:r>
      <w:r w:rsidRPr="004A74CE">
        <w:rPr>
          <w:rFonts w:cstheme="minorHAnsi"/>
          <w:bCs/>
        </w:rPr>
        <w:t xml:space="preserve"> Αγίας Βαρβάρας και των νομικών του προσώπων για δύο (2) έτη</w:t>
      </w:r>
      <w:r w:rsidR="003B3975">
        <w:rPr>
          <w:rFonts w:cstheme="minorHAnsi"/>
          <w:bCs/>
        </w:rPr>
        <w:t>.</w:t>
      </w:r>
    </w:p>
    <w:p w14:paraId="42B0BDED" w14:textId="79C789E3" w:rsidR="00CF71EC" w:rsidRPr="004A74CE" w:rsidRDefault="00CF71EC" w:rsidP="00ED118B">
      <w:pPr>
        <w:pStyle w:val="a6"/>
        <w:numPr>
          <w:ilvl w:val="0"/>
          <w:numId w:val="33"/>
        </w:numPr>
        <w:spacing w:line="300" w:lineRule="auto"/>
        <w:ind w:left="357" w:right="91" w:hanging="357"/>
        <w:contextualSpacing w:val="0"/>
        <w:jc w:val="both"/>
        <w:rPr>
          <w:rFonts w:cstheme="minorHAnsi"/>
          <w:w w:val="102"/>
        </w:rPr>
      </w:pPr>
      <w:r w:rsidRPr="004A74CE">
        <w:rPr>
          <w:rFonts w:cstheme="minorHAnsi"/>
        </w:rPr>
        <w:t>Προμήθεια απορριμματοφόρου οχήματος και συνοδευτικού εξοπλισμού</w:t>
      </w:r>
      <w:r w:rsidR="003B3975">
        <w:rPr>
          <w:rFonts w:cstheme="minorHAnsi"/>
        </w:rPr>
        <w:t>.</w:t>
      </w:r>
    </w:p>
    <w:p w14:paraId="1173048B" w14:textId="58F35579" w:rsidR="00CF71EC" w:rsidRPr="004A74CE" w:rsidRDefault="00CF71EC" w:rsidP="00ED118B">
      <w:pPr>
        <w:pStyle w:val="a6"/>
        <w:numPr>
          <w:ilvl w:val="0"/>
          <w:numId w:val="33"/>
        </w:numPr>
        <w:spacing w:line="300" w:lineRule="auto"/>
        <w:ind w:left="357" w:right="91" w:hanging="357"/>
        <w:contextualSpacing w:val="0"/>
        <w:jc w:val="both"/>
        <w:rPr>
          <w:rFonts w:cstheme="minorHAnsi"/>
          <w:w w:val="102"/>
        </w:rPr>
      </w:pPr>
      <w:r>
        <w:rPr>
          <w:rFonts w:ascii="Calibri" w:eastAsia="Calibri" w:hAnsi="Calibri" w:cs="Times New Roman"/>
        </w:rPr>
        <w:t xml:space="preserve">Προμήθεια με τίτλο </w:t>
      </w:r>
      <w:r w:rsidRPr="004A74CE">
        <w:rPr>
          <w:bCs/>
        </w:rPr>
        <w:t xml:space="preserve">«Υποδομές Ηλεκτροκίνησης- Ηλεκτρικά οχήματα- Σταθμοί Φόρτισης </w:t>
      </w:r>
      <w:r w:rsidR="008D7A8A">
        <w:rPr>
          <w:bCs/>
        </w:rPr>
        <w:t>Δήμου</w:t>
      </w:r>
      <w:r w:rsidRPr="004A74CE">
        <w:rPr>
          <w:bCs/>
        </w:rPr>
        <w:t xml:space="preserve"> Αγίας Βαρβάρας</w:t>
      </w:r>
      <w:r>
        <w:rPr>
          <w:bCs/>
        </w:rPr>
        <w:t>»</w:t>
      </w:r>
      <w:r w:rsidRPr="004A74CE">
        <w:rPr>
          <w:rFonts w:ascii="Calibri" w:eastAsia="Calibri" w:hAnsi="Calibri" w:cs="Times New Roman"/>
        </w:rPr>
        <w:t xml:space="preserve"> </w:t>
      </w:r>
      <w:r w:rsidR="003B3975">
        <w:rPr>
          <w:rFonts w:ascii="Calibri" w:eastAsia="Calibri" w:hAnsi="Calibri" w:cs="Times New Roman"/>
        </w:rPr>
        <w:t>.</w:t>
      </w:r>
    </w:p>
    <w:p w14:paraId="0481FB00" w14:textId="1D8D8350" w:rsidR="00CF71EC" w:rsidRPr="004A74CE" w:rsidRDefault="00CF71EC" w:rsidP="00ED118B">
      <w:pPr>
        <w:pStyle w:val="a6"/>
        <w:numPr>
          <w:ilvl w:val="0"/>
          <w:numId w:val="33"/>
        </w:numPr>
        <w:spacing w:line="300" w:lineRule="auto"/>
        <w:ind w:left="357" w:right="92" w:hanging="357"/>
        <w:contextualSpacing w:val="0"/>
        <w:jc w:val="both"/>
        <w:rPr>
          <w:rFonts w:cstheme="minorHAnsi"/>
          <w:w w:val="102"/>
        </w:rPr>
      </w:pPr>
      <w:r w:rsidRPr="004A74CE">
        <w:rPr>
          <w:rFonts w:cstheme="minorHAnsi"/>
        </w:rPr>
        <w:t>Π</w:t>
      </w:r>
      <w:r w:rsidRPr="004A74CE">
        <w:rPr>
          <w:rFonts w:cstheme="minorHAnsi"/>
          <w:bCs/>
        </w:rPr>
        <w:t>ρομήθεια εξοπλισμού δικτύου διαχείρισης βιοαποβλήτων</w:t>
      </w:r>
      <w:r w:rsidR="003B3975">
        <w:rPr>
          <w:rFonts w:cstheme="minorHAnsi"/>
          <w:bCs/>
        </w:rPr>
        <w:t>.</w:t>
      </w:r>
    </w:p>
    <w:p w14:paraId="0986F2D0" w14:textId="367C3CF6" w:rsidR="00CF71EC" w:rsidRPr="004A74CE" w:rsidRDefault="00CF71EC" w:rsidP="00ED118B">
      <w:pPr>
        <w:pStyle w:val="a6"/>
        <w:numPr>
          <w:ilvl w:val="0"/>
          <w:numId w:val="33"/>
        </w:numPr>
        <w:spacing w:line="300" w:lineRule="auto"/>
        <w:ind w:left="357" w:right="92" w:hanging="357"/>
        <w:contextualSpacing w:val="0"/>
        <w:jc w:val="both"/>
        <w:rPr>
          <w:rFonts w:cstheme="minorHAnsi"/>
          <w:w w:val="102"/>
        </w:rPr>
      </w:pPr>
      <w:r w:rsidRPr="004A74CE">
        <w:rPr>
          <w:rFonts w:cstheme="minorHAnsi"/>
        </w:rPr>
        <w:t>Επαναληπτικός διεθνής ανοιχτός ηλεκτρονικός διαγωνισμός για την προμήθεια με τίτλο «Π</w:t>
      </w:r>
      <w:r w:rsidRPr="004A74CE">
        <w:rPr>
          <w:rFonts w:cstheme="minorHAnsi"/>
          <w:bCs/>
        </w:rPr>
        <w:t xml:space="preserve">ρομήθεια Εξοπλισμού Δικτύου Διαχείρισης Βιοαποβλήτων του </w:t>
      </w:r>
      <w:r w:rsidR="008D7A8A">
        <w:rPr>
          <w:rFonts w:cstheme="minorHAnsi"/>
          <w:bCs/>
        </w:rPr>
        <w:t>Δήμου</w:t>
      </w:r>
      <w:r w:rsidRPr="004A74CE">
        <w:rPr>
          <w:rFonts w:cstheme="minorHAnsi"/>
          <w:bCs/>
        </w:rPr>
        <w:t xml:space="preserve"> Αγίας Βαρβάρας» - ΤΜΗΜΑΤΑ 1 και 3</w:t>
      </w:r>
      <w:r w:rsidR="003B3975">
        <w:rPr>
          <w:rFonts w:cstheme="minorHAnsi"/>
          <w:bCs/>
        </w:rPr>
        <w:t>.</w:t>
      </w:r>
    </w:p>
    <w:p w14:paraId="191DD7CD" w14:textId="77777777" w:rsidR="00CF71EC" w:rsidRPr="004A74CE" w:rsidRDefault="00CF71EC" w:rsidP="00ED118B">
      <w:pPr>
        <w:pStyle w:val="a6"/>
        <w:numPr>
          <w:ilvl w:val="0"/>
          <w:numId w:val="33"/>
        </w:numPr>
        <w:spacing w:line="300" w:lineRule="auto"/>
        <w:ind w:left="357" w:right="92" w:hanging="357"/>
        <w:contextualSpacing w:val="0"/>
        <w:jc w:val="both"/>
        <w:rPr>
          <w:w w:val="102"/>
        </w:rPr>
      </w:pPr>
      <w:r w:rsidRPr="004A74CE">
        <w:rPr>
          <w:bCs/>
        </w:rPr>
        <w:t xml:space="preserve">Δράσεις δημοσιότητας για την πράξη: Αξιοποίηση και </w:t>
      </w:r>
      <w:proofErr w:type="spellStart"/>
      <w:r w:rsidRPr="004A74CE">
        <w:rPr>
          <w:bCs/>
        </w:rPr>
        <w:t>επανάχρηση</w:t>
      </w:r>
      <w:proofErr w:type="spellEnd"/>
      <w:r w:rsidRPr="004A74CE">
        <w:rPr>
          <w:bCs/>
        </w:rPr>
        <w:t xml:space="preserve"> του κτιριακού αποθέματος και παρεμβάσεις βιώσιμης αστικής κινητικότητας στο Δήμο Αγίας Βαρβάρας.</w:t>
      </w:r>
    </w:p>
    <w:p w14:paraId="28EC9CD4" w14:textId="77777777" w:rsidR="00CF71EC" w:rsidRPr="00D25680" w:rsidRDefault="00CF71EC" w:rsidP="00CF71EC">
      <w:pPr>
        <w:spacing w:line="300" w:lineRule="auto"/>
        <w:ind w:right="92"/>
        <w:jc w:val="both"/>
        <w:rPr>
          <w:rFonts w:cstheme="minorHAnsi"/>
          <w:b/>
        </w:rPr>
      </w:pPr>
      <w:r w:rsidRPr="00D25680">
        <w:rPr>
          <w:rFonts w:cstheme="minorHAnsi"/>
          <w:b/>
        </w:rPr>
        <w:t>Διαγωνισμοί έτους 2024</w:t>
      </w:r>
    </w:p>
    <w:p w14:paraId="18494430" w14:textId="233CE42E" w:rsidR="00CF71EC" w:rsidRPr="004A74CE" w:rsidRDefault="00CF71EC" w:rsidP="00ED118B">
      <w:pPr>
        <w:pStyle w:val="a6"/>
        <w:numPr>
          <w:ilvl w:val="2"/>
          <w:numId w:val="36"/>
        </w:numPr>
        <w:spacing w:line="300" w:lineRule="auto"/>
        <w:ind w:left="357" w:hanging="357"/>
        <w:contextualSpacing w:val="0"/>
        <w:jc w:val="both"/>
        <w:rPr>
          <w:bCs/>
        </w:rPr>
      </w:pPr>
      <w:r w:rsidRPr="004A74CE">
        <w:rPr>
          <w:bCs/>
        </w:rPr>
        <w:t xml:space="preserve">Επαναληπτικός διεθνής ανοιχτός ηλεκτρονικός διαγωνισμός για την προμήθεια με τίτλο «Υποδομές Ηλεκτροκίνησης- Ηλεκτρικά οχήματα- Σταθμοί Φόρτισης </w:t>
      </w:r>
      <w:r w:rsidR="008D7A8A">
        <w:rPr>
          <w:bCs/>
        </w:rPr>
        <w:t>Δήμου</w:t>
      </w:r>
      <w:r w:rsidRPr="004A74CE">
        <w:rPr>
          <w:bCs/>
        </w:rPr>
        <w:t xml:space="preserve"> Αγίας Βαρβάρας», ΟΜΑΔΑ Α΄</w:t>
      </w:r>
      <w:r w:rsidR="003B3975">
        <w:rPr>
          <w:bCs/>
        </w:rPr>
        <w:t>.</w:t>
      </w:r>
    </w:p>
    <w:p w14:paraId="4DC9B0BD" w14:textId="720A751A" w:rsidR="00CF71EC" w:rsidRPr="004A74CE" w:rsidRDefault="00CF71EC" w:rsidP="00ED118B">
      <w:pPr>
        <w:pStyle w:val="a6"/>
        <w:numPr>
          <w:ilvl w:val="2"/>
          <w:numId w:val="36"/>
        </w:numPr>
        <w:spacing w:line="300" w:lineRule="auto"/>
        <w:ind w:left="357" w:hanging="357"/>
        <w:contextualSpacing w:val="0"/>
        <w:jc w:val="both"/>
        <w:rPr>
          <w:bCs/>
        </w:rPr>
      </w:pPr>
      <w:r w:rsidRPr="004A74CE">
        <w:rPr>
          <w:bCs/>
        </w:rPr>
        <w:t xml:space="preserve">Προμήθεια ειδών καθαριότητας και ευπρεπισμού για τις ανάγκες των υπηρεσιών του </w:t>
      </w:r>
      <w:r w:rsidR="008D7A8A">
        <w:rPr>
          <w:bCs/>
        </w:rPr>
        <w:t>Δήμου</w:t>
      </w:r>
      <w:r w:rsidRPr="004A74CE">
        <w:rPr>
          <w:bCs/>
        </w:rPr>
        <w:t xml:space="preserve"> Αγίας Βαρβάρας και των ενιαίων σχολικών επιτροπών πρωτοβάθμιας και δευτεροβάθμιας εκπαίδευσης, διάρκειας δύο (2) ετών</w:t>
      </w:r>
      <w:r w:rsidR="003B3975">
        <w:rPr>
          <w:bCs/>
        </w:rPr>
        <w:t>.</w:t>
      </w:r>
    </w:p>
    <w:p w14:paraId="4D8E318E" w14:textId="163B4FB9" w:rsidR="00CF71EC" w:rsidRPr="004A74CE" w:rsidRDefault="00CF71EC" w:rsidP="00ED118B">
      <w:pPr>
        <w:pStyle w:val="a6"/>
        <w:numPr>
          <w:ilvl w:val="2"/>
          <w:numId w:val="36"/>
        </w:numPr>
        <w:spacing w:line="300" w:lineRule="auto"/>
        <w:ind w:left="357" w:hanging="357"/>
        <w:contextualSpacing w:val="0"/>
        <w:jc w:val="both"/>
        <w:rPr>
          <w:w w:val="102"/>
        </w:rPr>
      </w:pPr>
      <w:r w:rsidRPr="004A74CE">
        <w:rPr>
          <w:bCs/>
        </w:rPr>
        <w:t>Προμήθεια:</w:t>
      </w:r>
      <w:r>
        <w:rPr>
          <w:bCs/>
        </w:rPr>
        <w:t xml:space="preserve"> </w:t>
      </w:r>
      <w:r w:rsidRPr="004A74CE">
        <w:rPr>
          <w:bCs/>
        </w:rPr>
        <w:t xml:space="preserve">α) γάλακτος για υπαλλήλους του </w:t>
      </w:r>
      <w:r w:rsidR="008D7A8A">
        <w:rPr>
          <w:bCs/>
        </w:rPr>
        <w:t>Δήμου</w:t>
      </w:r>
      <w:r w:rsidRPr="004A74CE">
        <w:rPr>
          <w:bCs/>
        </w:rPr>
        <w:t xml:space="preserve">, β) τροφίμων για τους παιδικούς &amp; βρεφονηπιακούς σταθμούς του </w:t>
      </w:r>
      <w:r w:rsidR="008D7A8A">
        <w:rPr>
          <w:bCs/>
        </w:rPr>
        <w:t>Δήμου</w:t>
      </w:r>
      <w:r w:rsidRPr="004A74CE">
        <w:rPr>
          <w:bCs/>
        </w:rPr>
        <w:t>, γ)</w:t>
      </w:r>
      <w:r>
        <w:rPr>
          <w:bCs/>
        </w:rPr>
        <w:t xml:space="preserve"> </w:t>
      </w:r>
      <w:r w:rsidRPr="004A74CE">
        <w:rPr>
          <w:bCs/>
        </w:rPr>
        <w:t>τροφίμων για τις ανάγκες του προγράμματος σίτισης της Δομής Παροχή Συσσιτίου, δ)</w:t>
      </w:r>
      <w:r>
        <w:rPr>
          <w:bCs/>
        </w:rPr>
        <w:t xml:space="preserve"> </w:t>
      </w:r>
      <w:r w:rsidRPr="004A74CE">
        <w:rPr>
          <w:bCs/>
        </w:rPr>
        <w:t>τροφίμων για τις ανάγκες λειτουργίας της Δομής Κοινωνικό Παντοπωλείο, για χρονικό διάστημα ενός (1) έτους</w:t>
      </w:r>
      <w:r w:rsidR="003B3975">
        <w:rPr>
          <w:bCs/>
        </w:rPr>
        <w:t>.</w:t>
      </w:r>
    </w:p>
    <w:p w14:paraId="00FECC6A" w14:textId="3F957F34" w:rsidR="0015623E" w:rsidRPr="005C79BC" w:rsidRDefault="0015623E" w:rsidP="00E40C2E">
      <w:pPr>
        <w:pStyle w:val="2"/>
        <w:shd w:val="clear" w:color="auto" w:fill="DEEAF6" w:themeFill="accent5" w:themeFillTint="33"/>
        <w:spacing w:before="360" w:after="360"/>
        <w:jc w:val="center"/>
        <w:rPr>
          <w:rFonts w:eastAsiaTheme="minorEastAsia"/>
          <w:b/>
          <w:bCs/>
          <w:w w:val="102"/>
          <w:sz w:val="28"/>
          <w:szCs w:val="28"/>
          <w:lang w:eastAsia="el-GR"/>
        </w:rPr>
      </w:pPr>
      <w:bookmarkStart w:id="61" w:name="_Toc203553158"/>
      <w:r w:rsidRPr="005C79BC">
        <w:rPr>
          <w:rFonts w:eastAsiaTheme="minorEastAsia"/>
          <w:b/>
          <w:bCs/>
          <w:w w:val="102"/>
          <w:sz w:val="28"/>
          <w:szCs w:val="28"/>
          <w:lang w:eastAsia="el-GR"/>
        </w:rPr>
        <w:lastRenderedPageBreak/>
        <w:t>Τμήμα Προσόδων και Περιουσίας</w:t>
      </w:r>
      <w:bookmarkEnd w:id="61"/>
    </w:p>
    <w:p w14:paraId="68FCCF79" w14:textId="75BE5ECF" w:rsidR="00C12708" w:rsidRDefault="000D41F9" w:rsidP="00C64F6A">
      <w:pPr>
        <w:jc w:val="both"/>
        <w:rPr>
          <w:rFonts w:cstheme="minorHAnsi"/>
          <w:i/>
          <w:iCs/>
          <w:w w:val="102"/>
        </w:rPr>
      </w:pPr>
      <w:r w:rsidRPr="002C1EAE">
        <w:rPr>
          <w:i/>
          <w:iCs/>
          <w:lang w:eastAsia="el-GR"/>
        </w:rPr>
        <w:t xml:space="preserve">Οι αρμοδιότητες του Τμήματος περιλαμβάνουν τη διαχείριση των εσόδων του </w:t>
      </w:r>
      <w:r w:rsidR="008D7A8A" w:rsidRPr="002C1EAE">
        <w:rPr>
          <w:i/>
          <w:iCs/>
          <w:lang w:eastAsia="el-GR"/>
        </w:rPr>
        <w:t>Δήμου</w:t>
      </w:r>
      <w:r w:rsidRPr="002C1EAE">
        <w:rPr>
          <w:i/>
          <w:iCs/>
          <w:lang w:eastAsia="el-GR"/>
        </w:rPr>
        <w:t xml:space="preserve"> από τακτικές και έκτακτες πηγές, καθώς και την εποπτεία, αξιοποίηση και προστασία της δημοτικής ακίνητης και κινητής περιουσία</w:t>
      </w:r>
      <w:r w:rsidR="00C12708" w:rsidRPr="002C1EAE">
        <w:rPr>
          <w:rFonts w:cstheme="minorHAnsi"/>
          <w:i/>
          <w:iCs/>
          <w:w w:val="102"/>
        </w:rPr>
        <w:t>:</w:t>
      </w:r>
    </w:p>
    <w:p w14:paraId="75A8F81A" w14:textId="77777777" w:rsidR="002C1EAE" w:rsidRPr="002C1EAE" w:rsidRDefault="002C1EAE" w:rsidP="002C1EAE">
      <w:pPr>
        <w:spacing w:line="300" w:lineRule="auto"/>
        <w:jc w:val="both"/>
        <w:rPr>
          <w:rFonts w:eastAsia="Times New Roman" w:cstheme="minorHAnsi"/>
          <w:w w:val="102"/>
          <w:lang w:eastAsia="el-GR"/>
        </w:rPr>
      </w:pPr>
      <w:r w:rsidRPr="002C1EAE">
        <w:rPr>
          <w:rFonts w:eastAsia="Times New Roman" w:cstheme="minorHAnsi"/>
          <w:w w:val="102"/>
          <w:lang w:eastAsia="el-GR"/>
        </w:rPr>
        <w:t>Στο πλαίσιο των αρμοδιοτήτων του υλοποιήθηκαν τα εξής:</w:t>
      </w:r>
    </w:p>
    <w:p w14:paraId="5F8F1754" w14:textId="2C972CD9" w:rsidR="00006B14" w:rsidRPr="00CC4D5E" w:rsidRDefault="00006B14" w:rsidP="006C5425">
      <w:pPr>
        <w:pStyle w:val="3"/>
        <w:spacing w:before="240" w:after="240"/>
        <w:rPr>
          <w:rFonts w:cstheme="minorHAnsi"/>
          <w:lang w:eastAsia="el-GR"/>
        </w:rPr>
      </w:pPr>
      <w:bookmarkStart w:id="62" w:name="_Toc203553159"/>
      <w:r w:rsidRPr="00CC4D5E">
        <w:rPr>
          <w:rFonts w:cstheme="minorHAnsi"/>
          <w:lang w:eastAsia="el-GR"/>
        </w:rPr>
        <w:t>Α. Ψηφιακός μετασχηματισμός και βελτίωση εσωτερικών διαδικασιών</w:t>
      </w:r>
      <w:bookmarkEnd w:id="62"/>
    </w:p>
    <w:p w14:paraId="3C8DB638" w14:textId="7C6E279F" w:rsidR="00D82B24" w:rsidRPr="00D05550" w:rsidRDefault="00D82B24">
      <w:pPr>
        <w:numPr>
          <w:ilvl w:val="0"/>
          <w:numId w:val="21"/>
        </w:numPr>
        <w:spacing w:line="300" w:lineRule="auto"/>
        <w:ind w:left="357" w:hanging="357"/>
        <w:jc w:val="both"/>
      </w:pPr>
      <w:r w:rsidRPr="00D05550">
        <w:t>Εφαρμογή Συστήματος Διοίκησης μέσω Στόχων (ΔΜΣ), προσανατολισμένου στη συνεχή βελτίωση της ποιότητας και της αποτελεσματικότητας των παρεχόμενων υπηρεσιών</w:t>
      </w:r>
      <w:r w:rsidR="003B3975">
        <w:t>.</w:t>
      </w:r>
    </w:p>
    <w:p w14:paraId="17CE92D1" w14:textId="28F3008A" w:rsidR="00A613FE" w:rsidRPr="009D096B" w:rsidRDefault="00E71070">
      <w:pPr>
        <w:pStyle w:val="a6"/>
        <w:numPr>
          <w:ilvl w:val="0"/>
          <w:numId w:val="21"/>
        </w:numPr>
        <w:spacing w:line="300" w:lineRule="auto"/>
        <w:ind w:left="357" w:hanging="357"/>
        <w:contextualSpacing w:val="0"/>
        <w:jc w:val="both"/>
        <w:rPr>
          <w:rFonts w:cstheme="minorHAnsi"/>
          <w:w w:val="102"/>
        </w:rPr>
      </w:pPr>
      <w:r>
        <w:rPr>
          <w:lang w:eastAsia="el-GR"/>
        </w:rPr>
        <w:t>Υποδοχή ηλεκτρονικ</w:t>
      </w:r>
      <w:r w:rsidR="00A52933">
        <w:rPr>
          <w:lang w:eastAsia="el-GR"/>
        </w:rPr>
        <w:t>ών</w:t>
      </w:r>
      <w:r>
        <w:rPr>
          <w:lang w:eastAsia="el-GR"/>
        </w:rPr>
        <w:t xml:space="preserve"> αιτημάτων για </w:t>
      </w:r>
      <w:r w:rsidRPr="009D096B">
        <w:rPr>
          <w:rFonts w:cstheme="minorHAnsi"/>
          <w:w w:val="102"/>
        </w:rPr>
        <w:t>βεβαίωση μη οφειλής Τ.Α.Π.</w:t>
      </w:r>
      <w:r w:rsidR="009869FB" w:rsidRPr="009D096B">
        <w:rPr>
          <w:rFonts w:cstheme="minorHAnsi"/>
          <w:w w:val="102"/>
        </w:rPr>
        <w:t xml:space="preserve"> </w:t>
      </w:r>
      <w:r w:rsidR="009869FB">
        <w:rPr>
          <w:lang w:eastAsia="el-GR"/>
        </w:rPr>
        <w:t xml:space="preserve">διεκπεραίωση των απαιτούμενων διαδικασιών </w:t>
      </w:r>
      <w:r w:rsidR="009869FB" w:rsidRPr="009D096B">
        <w:rPr>
          <w:rFonts w:cstheme="minorHAnsi"/>
          <w:w w:val="102"/>
        </w:rPr>
        <w:t>και αποστολή ηλεκτρονικά της βεβαίωσης</w:t>
      </w:r>
      <w:r w:rsidR="003B3975">
        <w:rPr>
          <w:rFonts w:cstheme="minorHAnsi"/>
          <w:w w:val="102"/>
        </w:rPr>
        <w:t>.</w:t>
      </w:r>
    </w:p>
    <w:p w14:paraId="43C40321" w14:textId="1FFB5F85" w:rsidR="00660F46" w:rsidRPr="00660F46" w:rsidRDefault="009869FB">
      <w:pPr>
        <w:pStyle w:val="a6"/>
        <w:numPr>
          <w:ilvl w:val="0"/>
          <w:numId w:val="21"/>
        </w:numPr>
        <w:spacing w:line="300" w:lineRule="auto"/>
        <w:ind w:left="357" w:hanging="357"/>
        <w:contextualSpacing w:val="0"/>
        <w:jc w:val="both"/>
        <w:rPr>
          <w:rFonts w:cstheme="minorHAnsi"/>
          <w:w w:val="102"/>
        </w:rPr>
      </w:pPr>
      <w:r>
        <w:rPr>
          <w:lang w:eastAsia="el-GR"/>
        </w:rPr>
        <w:t xml:space="preserve">Υποδοχή ηλεκτρονικών αιτημάτων για </w:t>
      </w:r>
      <w:r w:rsidR="00C12708" w:rsidRPr="00660F46">
        <w:rPr>
          <w:rFonts w:cstheme="minorHAnsi"/>
          <w:w w:val="102"/>
        </w:rPr>
        <w:t>διόρθωση τετραγωνικών</w:t>
      </w:r>
      <w:r w:rsidR="00A52933" w:rsidRPr="00660F46">
        <w:rPr>
          <w:rFonts w:cstheme="minorHAnsi"/>
          <w:w w:val="102"/>
        </w:rPr>
        <w:t>, ταχυδρομικού κώδικα</w:t>
      </w:r>
      <w:r w:rsidR="00660F46" w:rsidRPr="00660F46">
        <w:rPr>
          <w:rFonts w:cstheme="minorHAnsi"/>
          <w:w w:val="102"/>
        </w:rPr>
        <w:t>, για πληρωμή τροφείων</w:t>
      </w:r>
      <w:r w:rsidR="00660F46">
        <w:rPr>
          <w:rFonts w:cstheme="minorHAnsi"/>
          <w:w w:val="102"/>
        </w:rPr>
        <w:t xml:space="preserve"> στους ΒΝΣ και ΠΣ του </w:t>
      </w:r>
      <w:r w:rsidR="008D7A8A">
        <w:rPr>
          <w:rFonts w:cstheme="minorHAnsi"/>
          <w:w w:val="102"/>
        </w:rPr>
        <w:t>Δήμου</w:t>
      </w:r>
      <w:r w:rsidR="00660F46" w:rsidRPr="00660F46">
        <w:rPr>
          <w:rFonts w:cstheme="minorHAnsi"/>
          <w:w w:val="102"/>
        </w:rPr>
        <w:t xml:space="preserve">, </w:t>
      </w:r>
      <w:bookmarkStart w:id="63" w:name="_Hlk199873917"/>
      <w:r w:rsidR="00660F46" w:rsidRPr="00660F46">
        <w:rPr>
          <w:rFonts w:cstheme="minorHAnsi"/>
          <w:w w:val="102"/>
        </w:rPr>
        <w:t>για τοποθέτηση καδών (μπαζών ) κλπ.</w:t>
      </w:r>
      <w:bookmarkEnd w:id="63"/>
    </w:p>
    <w:p w14:paraId="3734674A" w14:textId="6F6A6978" w:rsidR="0004296C" w:rsidRPr="00CC4D5E" w:rsidRDefault="0004296C" w:rsidP="006C5425">
      <w:pPr>
        <w:pStyle w:val="3"/>
        <w:spacing w:before="240" w:after="240"/>
        <w:rPr>
          <w:rFonts w:cstheme="minorHAnsi"/>
          <w:w w:val="102"/>
        </w:rPr>
      </w:pPr>
      <w:bookmarkStart w:id="64" w:name="_Toc203553160"/>
      <w:r w:rsidRPr="00CC4D5E">
        <w:rPr>
          <w:rFonts w:cstheme="minorHAnsi"/>
          <w:w w:val="102"/>
        </w:rPr>
        <w:t>Β. Διεκπεραίωση αιτημάτων πολιτών</w:t>
      </w:r>
      <w:bookmarkEnd w:id="64"/>
      <w:r w:rsidRPr="00CC4D5E">
        <w:rPr>
          <w:rFonts w:cstheme="minorHAnsi"/>
          <w:w w:val="102"/>
        </w:rPr>
        <w:t xml:space="preserve"> </w:t>
      </w:r>
    </w:p>
    <w:p w14:paraId="11575C64" w14:textId="0D6878B1" w:rsidR="0004296C" w:rsidRPr="0004050A" w:rsidRDefault="0004296C" w:rsidP="00E673C6">
      <w:pPr>
        <w:pStyle w:val="a6"/>
        <w:numPr>
          <w:ilvl w:val="0"/>
          <w:numId w:val="24"/>
        </w:numPr>
        <w:spacing w:line="300" w:lineRule="auto"/>
        <w:ind w:left="357" w:hanging="357"/>
        <w:contextualSpacing w:val="0"/>
        <w:jc w:val="both"/>
        <w:rPr>
          <w:rFonts w:cstheme="minorHAnsi"/>
          <w:bCs/>
          <w:w w:val="102"/>
        </w:rPr>
      </w:pPr>
      <w:r w:rsidRPr="0004050A">
        <w:rPr>
          <w:rFonts w:cstheme="minorHAnsi"/>
          <w:bCs/>
          <w:w w:val="102"/>
        </w:rPr>
        <w:t>Διενέργεια των διαδικασιών και έκδοση εγγράφων</w:t>
      </w:r>
      <w:r w:rsidR="003B3975">
        <w:rPr>
          <w:rFonts w:cstheme="minorHAnsi"/>
          <w:bCs/>
          <w:w w:val="102"/>
        </w:rPr>
        <w:t>:</w:t>
      </w:r>
    </w:p>
    <w:p w14:paraId="5F801A61" w14:textId="2A247154" w:rsidR="0004296C" w:rsidRPr="006E2663" w:rsidRDefault="00D50873" w:rsidP="00E673C6">
      <w:pPr>
        <w:pStyle w:val="a6"/>
        <w:numPr>
          <w:ilvl w:val="0"/>
          <w:numId w:val="20"/>
        </w:numPr>
        <w:spacing w:line="300" w:lineRule="auto"/>
        <w:ind w:left="714" w:hanging="357"/>
        <w:contextualSpacing w:val="0"/>
        <w:jc w:val="both"/>
        <w:rPr>
          <w:rFonts w:cstheme="minorHAnsi"/>
          <w:bCs/>
          <w:w w:val="102"/>
        </w:rPr>
      </w:pPr>
      <w:r w:rsidRPr="00DD087E">
        <w:rPr>
          <w:rFonts w:cstheme="minorHAnsi"/>
          <w:b/>
          <w:w w:val="102"/>
        </w:rPr>
        <w:t>449</w:t>
      </w:r>
      <w:r w:rsidR="0042412F">
        <w:rPr>
          <w:rFonts w:cstheme="minorHAnsi"/>
          <w:b/>
          <w:w w:val="102"/>
        </w:rPr>
        <w:t xml:space="preserve"> </w:t>
      </w:r>
      <w:r w:rsidR="0004296C" w:rsidRPr="006E2663">
        <w:rPr>
          <w:rFonts w:cstheme="minorHAnsi"/>
          <w:bCs/>
          <w:w w:val="102"/>
        </w:rPr>
        <w:t xml:space="preserve">βεβαιώσεις και επανεκδόσεις ΤΑΠ </w:t>
      </w:r>
    </w:p>
    <w:p w14:paraId="5080E1F7" w14:textId="09CFA898" w:rsidR="0004296C" w:rsidRPr="006E2663" w:rsidRDefault="00D50873" w:rsidP="00E673C6">
      <w:pPr>
        <w:pStyle w:val="a6"/>
        <w:numPr>
          <w:ilvl w:val="0"/>
          <w:numId w:val="19"/>
        </w:numPr>
        <w:spacing w:line="300" w:lineRule="auto"/>
        <w:ind w:left="714" w:hanging="357"/>
        <w:contextualSpacing w:val="0"/>
        <w:jc w:val="both"/>
        <w:rPr>
          <w:rFonts w:cstheme="minorHAnsi"/>
          <w:bCs/>
          <w:w w:val="102"/>
        </w:rPr>
      </w:pPr>
      <w:r w:rsidRPr="00D6635F">
        <w:rPr>
          <w:rFonts w:cstheme="minorHAnsi"/>
          <w:b/>
          <w:w w:val="102"/>
        </w:rPr>
        <w:t>131</w:t>
      </w:r>
      <w:r w:rsidR="0004296C" w:rsidRPr="00D6635F">
        <w:rPr>
          <w:rFonts w:cstheme="minorHAnsi"/>
          <w:b/>
          <w:w w:val="102"/>
        </w:rPr>
        <w:t xml:space="preserve"> </w:t>
      </w:r>
      <w:r w:rsidR="0004296C" w:rsidRPr="006E2663">
        <w:rPr>
          <w:rFonts w:cstheme="minorHAnsi"/>
          <w:bCs/>
          <w:w w:val="102"/>
        </w:rPr>
        <w:t xml:space="preserve">βεβαιώσεις επανασύνδεσης και νέας συνδέσεις ΔΕΗ </w:t>
      </w:r>
    </w:p>
    <w:p w14:paraId="7B699BB1" w14:textId="15BD47CC" w:rsidR="0004296C" w:rsidRPr="006E2663" w:rsidRDefault="00D50873" w:rsidP="00E673C6">
      <w:pPr>
        <w:pStyle w:val="a6"/>
        <w:numPr>
          <w:ilvl w:val="0"/>
          <w:numId w:val="19"/>
        </w:numPr>
        <w:spacing w:line="300" w:lineRule="auto"/>
        <w:ind w:left="714" w:hanging="357"/>
        <w:contextualSpacing w:val="0"/>
        <w:jc w:val="both"/>
        <w:rPr>
          <w:rFonts w:cstheme="minorHAnsi"/>
          <w:bCs/>
          <w:w w:val="102"/>
        </w:rPr>
      </w:pPr>
      <w:r w:rsidRPr="00D6635F">
        <w:rPr>
          <w:rFonts w:cstheme="minorHAnsi"/>
          <w:b/>
          <w:w w:val="102"/>
        </w:rPr>
        <w:t>41</w:t>
      </w:r>
      <w:r w:rsidR="0004296C">
        <w:rPr>
          <w:rFonts w:cstheme="minorHAnsi"/>
          <w:bCs/>
          <w:w w:val="102"/>
        </w:rPr>
        <w:t xml:space="preserve"> </w:t>
      </w:r>
      <w:r w:rsidR="0004296C" w:rsidRPr="006E2663">
        <w:rPr>
          <w:rFonts w:cstheme="minorHAnsi"/>
          <w:bCs/>
          <w:w w:val="102"/>
        </w:rPr>
        <w:t>βεβαιώσεις εγκατάστασης νέων καταστημάτων</w:t>
      </w:r>
      <w:r w:rsidR="0004296C">
        <w:rPr>
          <w:rFonts w:cstheme="minorHAnsi"/>
          <w:bCs/>
          <w:w w:val="102"/>
        </w:rPr>
        <w:t xml:space="preserve"> υγειονομικού ενδιαφέροντος (Κ.Υ.Ε)</w:t>
      </w:r>
      <w:r w:rsidR="0004296C" w:rsidRPr="006E2663">
        <w:rPr>
          <w:rFonts w:cstheme="minorHAnsi"/>
          <w:bCs/>
          <w:w w:val="102"/>
        </w:rPr>
        <w:t xml:space="preserve"> </w:t>
      </w:r>
    </w:p>
    <w:p w14:paraId="1D86C2C6" w14:textId="023F1492" w:rsidR="0004296C" w:rsidRPr="006E2663" w:rsidRDefault="00D50873">
      <w:pPr>
        <w:pStyle w:val="a6"/>
        <w:numPr>
          <w:ilvl w:val="0"/>
          <w:numId w:val="19"/>
        </w:numPr>
        <w:spacing w:line="300" w:lineRule="auto"/>
        <w:ind w:left="714" w:hanging="357"/>
        <w:contextualSpacing w:val="0"/>
        <w:jc w:val="both"/>
        <w:rPr>
          <w:rFonts w:cstheme="minorHAnsi"/>
          <w:bCs/>
          <w:w w:val="102"/>
        </w:rPr>
      </w:pPr>
      <w:r w:rsidRPr="00D6635F">
        <w:rPr>
          <w:rFonts w:cstheme="minorHAnsi"/>
          <w:b/>
          <w:w w:val="102"/>
        </w:rPr>
        <w:t>95</w:t>
      </w:r>
      <w:r w:rsidR="0004296C" w:rsidRPr="00D6635F">
        <w:rPr>
          <w:rFonts w:cstheme="minorHAnsi"/>
          <w:b/>
          <w:w w:val="102"/>
        </w:rPr>
        <w:t xml:space="preserve"> </w:t>
      </w:r>
      <w:r w:rsidR="0004296C" w:rsidRPr="006E2663">
        <w:rPr>
          <w:rFonts w:cstheme="minorHAnsi"/>
          <w:bCs/>
          <w:w w:val="102"/>
        </w:rPr>
        <w:t>αιτήσεις διόρθωσης τετραγωνικών με φυσική παρουσία</w:t>
      </w:r>
      <w:r w:rsidR="0042412F">
        <w:rPr>
          <w:rFonts w:cstheme="minorHAnsi"/>
          <w:bCs/>
          <w:w w:val="102"/>
        </w:rPr>
        <w:t xml:space="preserve"> </w:t>
      </w:r>
    </w:p>
    <w:p w14:paraId="55EAE7F1" w14:textId="614DD6CD" w:rsidR="0004296C" w:rsidRPr="006E2663" w:rsidRDefault="00D50873" w:rsidP="00E673C6">
      <w:pPr>
        <w:pStyle w:val="a6"/>
        <w:numPr>
          <w:ilvl w:val="0"/>
          <w:numId w:val="19"/>
        </w:numPr>
        <w:spacing w:line="300" w:lineRule="auto"/>
        <w:ind w:left="714" w:hanging="357"/>
        <w:contextualSpacing w:val="0"/>
        <w:jc w:val="both"/>
        <w:rPr>
          <w:rFonts w:cstheme="minorHAnsi"/>
          <w:bCs/>
          <w:w w:val="102"/>
        </w:rPr>
      </w:pPr>
      <w:r w:rsidRPr="00D6635F">
        <w:rPr>
          <w:rFonts w:cstheme="minorHAnsi"/>
          <w:b/>
          <w:w w:val="102"/>
        </w:rPr>
        <w:t>112</w:t>
      </w:r>
      <w:r w:rsidR="0004296C" w:rsidRPr="00D6635F">
        <w:rPr>
          <w:rFonts w:cstheme="minorHAnsi"/>
          <w:bCs/>
          <w:w w:val="102"/>
        </w:rPr>
        <w:t xml:space="preserve"> </w:t>
      </w:r>
      <w:r w:rsidR="0004296C" w:rsidRPr="006E2663">
        <w:rPr>
          <w:rFonts w:cstheme="minorHAnsi"/>
          <w:bCs/>
          <w:w w:val="102"/>
        </w:rPr>
        <w:t xml:space="preserve">άδειες τοποθέτησης κάδων, </w:t>
      </w:r>
    </w:p>
    <w:p w14:paraId="2FD0E35D" w14:textId="42EAEB02" w:rsidR="0004296C" w:rsidRPr="006E2663" w:rsidRDefault="00D50873" w:rsidP="00E673C6">
      <w:pPr>
        <w:pStyle w:val="a6"/>
        <w:numPr>
          <w:ilvl w:val="0"/>
          <w:numId w:val="19"/>
        </w:numPr>
        <w:spacing w:line="300" w:lineRule="auto"/>
        <w:ind w:left="714" w:hanging="357"/>
        <w:contextualSpacing w:val="0"/>
        <w:jc w:val="both"/>
        <w:rPr>
          <w:rFonts w:cstheme="minorHAnsi"/>
          <w:bCs/>
          <w:w w:val="102"/>
        </w:rPr>
      </w:pPr>
      <w:r w:rsidRPr="00D6635F">
        <w:rPr>
          <w:rFonts w:cstheme="minorHAnsi"/>
          <w:b/>
          <w:w w:val="102"/>
        </w:rPr>
        <w:t>124</w:t>
      </w:r>
      <w:r w:rsidR="0004296C">
        <w:rPr>
          <w:rFonts w:cstheme="minorHAnsi"/>
          <w:bCs/>
          <w:w w:val="102"/>
        </w:rPr>
        <w:t xml:space="preserve"> </w:t>
      </w:r>
      <w:r w:rsidR="0004296C" w:rsidRPr="006E2663">
        <w:rPr>
          <w:rFonts w:cstheme="minorHAnsi"/>
          <w:bCs/>
          <w:w w:val="102"/>
        </w:rPr>
        <w:t xml:space="preserve">βεβαιώσεις αίτηση χορήγησης βεβαίωσης ταχυδρομικού κώδικα, πληρωμή 0,5%, </w:t>
      </w:r>
    </w:p>
    <w:p w14:paraId="7BAF4651" w14:textId="2C6E5F2F" w:rsidR="0004296C" w:rsidRPr="006E2663" w:rsidRDefault="00D50873" w:rsidP="00E673C6">
      <w:pPr>
        <w:pStyle w:val="a6"/>
        <w:numPr>
          <w:ilvl w:val="0"/>
          <w:numId w:val="19"/>
        </w:numPr>
        <w:spacing w:line="300" w:lineRule="auto"/>
        <w:ind w:left="714" w:hanging="357"/>
        <w:contextualSpacing w:val="0"/>
        <w:jc w:val="both"/>
        <w:rPr>
          <w:rFonts w:cstheme="minorHAnsi"/>
          <w:bCs/>
          <w:w w:val="102"/>
        </w:rPr>
      </w:pPr>
      <w:r w:rsidRPr="00D6635F">
        <w:rPr>
          <w:rFonts w:cstheme="minorHAnsi"/>
          <w:b/>
          <w:w w:val="102"/>
        </w:rPr>
        <w:t>34</w:t>
      </w:r>
      <w:r w:rsidR="0004296C">
        <w:rPr>
          <w:rFonts w:cstheme="minorHAnsi"/>
          <w:bCs/>
          <w:w w:val="102"/>
        </w:rPr>
        <w:t xml:space="preserve"> </w:t>
      </w:r>
      <w:r w:rsidR="0004296C" w:rsidRPr="006E2663">
        <w:rPr>
          <w:rFonts w:cstheme="minorHAnsi"/>
          <w:bCs/>
          <w:w w:val="102"/>
        </w:rPr>
        <w:t xml:space="preserve">αιτήσεις χορήγησης βεβαίωσης δραστηριοποίησης υπαίθριου εμπορίου </w:t>
      </w:r>
    </w:p>
    <w:p w14:paraId="0E2981F9" w14:textId="36F33E07" w:rsidR="0004296C" w:rsidRPr="006E2663" w:rsidRDefault="00D50873" w:rsidP="00E673C6">
      <w:pPr>
        <w:pStyle w:val="a6"/>
        <w:numPr>
          <w:ilvl w:val="0"/>
          <w:numId w:val="19"/>
        </w:numPr>
        <w:spacing w:line="300" w:lineRule="auto"/>
        <w:ind w:left="714" w:hanging="357"/>
        <w:contextualSpacing w:val="0"/>
        <w:jc w:val="both"/>
        <w:rPr>
          <w:rFonts w:cstheme="minorHAnsi"/>
          <w:w w:val="102"/>
        </w:rPr>
      </w:pPr>
      <w:r w:rsidRPr="00D6635F">
        <w:rPr>
          <w:rFonts w:cstheme="minorHAnsi"/>
          <w:b/>
          <w:w w:val="102"/>
        </w:rPr>
        <w:t>870</w:t>
      </w:r>
      <w:r w:rsidR="0004296C">
        <w:rPr>
          <w:rFonts w:cstheme="minorHAnsi"/>
          <w:bCs/>
          <w:w w:val="102"/>
        </w:rPr>
        <w:t xml:space="preserve"> </w:t>
      </w:r>
      <w:r w:rsidR="0004296C" w:rsidRPr="006E2663">
        <w:rPr>
          <w:rFonts w:cstheme="minorHAnsi"/>
          <w:bCs/>
          <w:w w:val="102"/>
        </w:rPr>
        <w:t>αιτήσεις</w:t>
      </w:r>
      <w:r w:rsidR="0004296C" w:rsidRPr="006E2663">
        <w:rPr>
          <w:rFonts w:cstheme="minorHAnsi"/>
          <w:w w:val="102"/>
        </w:rPr>
        <w:t xml:space="preserve"> αίτησης χορήγησης αδείας για το πανηγύρι της Αγίας Βαρβάρας. </w:t>
      </w:r>
    </w:p>
    <w:p w14:paraId="274031DC" w14:textId="2326C27A" w:rsidR="0004296C" w:rsidRPr="00CC4D5E" w:rsidRDefault="00EA3319" w:rsidP="006C5425">
      <w:pPr>
        <w:pStyle w:val="3"/>
        <w:spacing w:before="240" w:after="240"/>
        <w:rPr>
          <w:rFonts w:cstheme="minorHAnsi"/>
        </w:rPr>
      </w:pPr>
      <w:bookmarkStart w:id="65" w:name="_Toc108181202"/>
      <w:bookmarkStart w:id="66" w:name="_Toc203553161"/>
      <w:r w:rsidRPr="00CC4D5E">
        <w:rPr>
          <w:rStyle w:val="2Char"/>
          <w:rFonts w:asciiTheme="minorHAnsi" w:hAnsiTheme="minorHAnsi" w:cstheme="minorHAnsi"/>
          <w:sz w:val="28"/>
          <w:szCs w:val="28"/>
        </w:rPr>
        <w:lastRenderedPageBreak/>
        <w:t>Γ</w:t>
      </w:r>
      <w:r w:rsidR="0004296C" w:rsidRPr="00CC4D5E">
        <w:rPr>
          <w:rStyle w:val="2Char"/>
          <w:rFonts w:asciiTheme="minorHAnsi" w:hAnsiTheme="minorHAnsi" w:cstheme="minorHAnsi"/>
          <w:sz w:val="28"/>
          <w:szCs w:val="28"/>
        </w:rPr>
        <w:t>. Ανείσπρακτα λογαριασμών ΔΕΗ</w:t>
      </w:r>
      <w:bookmarkEnd w:id="65"/>
      <w:bookmarkEnd w:id="66"/>
      <w:r w:rsidR="0004296C" w:rsidRPr="00CC4D5E">
        <w:rPr>
          <w:rFonts w:cstheme="minorHAnsi"/>
        </w:rPr>
        <w:t xml:space="preserve"> </w:t>
      </w:r>
    </w:p>
    <w:p w14:paraId="7C982572" w14:textId="4B8BFFC2" w:rsidR="00B471C0" w:rsidRPr="00166F35" w:rsidRDefault="00166F35">
      <w:pPr>
        <w:pStyle w:val="a6"/>
        <w:numPr>
          <w:ilvl w:val="0"/>
          <w:numId w:val="41"/>
        </w:numPr>
        <w:spacing w:line="300" w:lineRule="auto"/>
        <w:ind w:left="357" w:hanging="357"/>
        <w:contextualSpacing w:val="0"/>
        <w:jc w:val="both"/>
        <w:rPr>
          <w:w w:val="102"/>
        </w:rPr>
      </w:pPr>
      <w:r>
        <w:rPr>
          <w:w w:val="102"/>
        </w:rPr>
        <w:t>Τα α</w:t>
      </w:r>
      <w:r w:rsidR="00B471C0" w:rsidRPr="00166F35">
        <w:rPr>
          <w:w w:val="102"/>
        </w:rPr>
        <w:t>νείσπρακτα Δ.Τ. που έχουν αποσταλεί από τη ΔΕΗ: Οι οφειλές που έχουν ταυτοποιηθεί και επικαιροποιηθεί έως και τις 31/12/2024 έχουν ήδη βεβαιωθεί</w:t>
      </w:r>
      <w:r w:rsidR="000F1DFB">
        <w:rPr>
          <w:w w:val="102"/>
        </w:rPr>
        <w:t>.</w:t>
      </w:r>
    </w:p>
    <w:p w14:paraId="73E17AA0" w14:textId="00FF23A2" w:rsidR="00B471C0" w:rsidRPr="00166F35" w:rsidRDefault="00B471C0">
      <w:pPr>
        <w:pStyle w:val="a6"/>
        <w:numPr>
          <w:ilvl w:val="0"/>
          <w:numId w:val="41"/>
        </w:numPr>
        <w:spacing w:line="300" w:lineRule="auto"/>
        <w:ind w:left="357" w:hanging="357"/>
        <w:contextualSpacing w:val="0"/>
        <w:jc w:val="both"/>
        <w:rPr>
          <w:w w:val="102"/>
        </w:rPr>
      </w:pPr>
      <w:r w:rsidRPr="00166F35">
        <w:rPr>
          <w:w w:val="102"/>
        </w:rPr>
        <w:t xml:space="preserve">Σύνταξη 208 χρηματικών καταλόγων, συνολικού ποσού </w:t>
      </w:r>
      <w:r w:rsidRPr="00166F35">
        <w:rPr>
          <w:b/>
          <w:bCs/>
          <w:w w:val="102"/>
        </w:rPr>
        <w:t>284.253,97€</w:t>
      </w:r>
    </w:p>
    <w:p w14:paraId="2C2A41D7" w14:textId="78E2882E" w:rsidR="00B471C0" w:rsidRPr="00166F35" w:rsidRDefault="00B471C0">
      <w:pPr>
        <w:pStyle w:val="a6"/>
        <w:numPr>
          <w:ilvl w:val="0"/>
          <w:numId w:val="41"/>
        </w:numPr>
        <w:spacing w:line="300" w:lineRule="auto"/>
        <w:ind w:left="357" w:hanging="357"/>
        <w:contextualSpacing w:val="0"/>
        <w:jc w:val="both"/>
        <w:rPr>
          <w:w w:val="102"/>
        </w:rPr>
      </w:pPr>
      <w:r w:rsidRPr="00166F35">
        <w:rPr>
          <w:w w:val="102"/>
        </w:rPr>
        <w:t>Υποβολή αιτήματος προς τη ΔΕΗ για την παροχή διευκρινίσεων σχετικά με τις περιπτώσεις οφειλετών που εμφανίζονται με μηδενικό Α.Φ.Μ. (ζητούνται στοιχεία όπως όνομα πατρός, ΑΔΤ κ.λπ.), προκειμένου να ενταχθούν και αυτοί στους χρηματικούς καταλόγους.</w:t>
      </w:r>
    </w:p>
    <w:p w14:paraId="6FBD240F" w14:textId="0692BF8A" w:rsidR="0004296C" w:rsidRPr="00CC4D5E" w:rsidRDefault="00EA3319" w:rsidP="00166F35">
      <w:pPr>
        <w:pStyle w:val="3"/>
        <w:spacing w:before="240" w:after="240"/>
        <w:rPr>
          <w:rFonts w:cstheme="minorHAnsi"/>
          <w:w w:val="102"/>
        </w:rPr>
      </w:pPr>
      <w:bookmarkStart w:id="67" w:name="_Toc203553162"/>
      <w:r w:rsidRPr="00CC4D5E">
        <w:rPr>
          <w:rFonts w:cstheme="minorHAnsi"/>
          <w:w w:val="102"/>
        </w:rPr>
        <w:t>Δ</w:t>
      </w:r>
      <w:r w:rsidR="003C687D" w:rsidRPr="00CC4D5E">
        <w:rPr>
          <w:rFonts w:cstheme="minorHAnsi"/>
          <w:w w:val="102"/>
        </w:rPr>
        <w:t xml:space="preserve">. </w:t>
      </w:r>
      <w:r w:rsidR="00763B66" w:rsidRPr="00CC4D5E">
        <w:rPr>
          <w:rFonts w:eastAsia="Times New Roman" w:cstheme="minorHAnsi"/>
          <w:w w:val="102"/>
        </w:rPr>
        <w:t>Καταχώρηση ηλεκτρονικών δηλώσεων τετραγωνικών μέτρων (τ.μ.)</w:t>
      </w:r>
      <w:bookmarkEnd w:id="67"/>
      <w:r w:rsidR="00763B66" w:rsidRPr="00CC4D5E">
        <w:rPr>
          <w:rFonts w:eastAsia="Times New Roman" w:cstheme="minorHAnsi"/>
          <w:w w:val="102"/>
        </w:rPr>
        <w:t xml:space="preserve"> </w:t>
      </w:r>
    </w:p>
    <w:p w14:paraId="70F91848" w14:textId="2E70C1A1" w:rsidR="005543E2" w:rsidRPr="002357A8" w:rsidRDefault="005543E2">
      <w:pPr>
        <w:pStyle w:val="a6"/>
        <w:numPr>
          <w:ilvl w:val="0"/>
          <w:numId w:val="22"/>
        </w:numPr>
        <w:spacing w:line="300" w:lineRule="auto"/>
        <w:ind w:left="357" w:hanging="357"/>
        <w:jc w:val="both"/>
        <w:rPr>
          <w:rFonts w:eastAsia="Times New Roman" w:cstheme="minorHAnsi"/>
          <w:w w:val="102"/>
        </w:rPr>
      </w:pPr>
      <w:r w:rsidRPr="002357A8">
        <w:rPr>
          <w:rFonts w:eastAsia="Times New Roman" w:cstheme="minorHAnsi"/>
          <w:w w:val="102"/>
        </w:rPr>
        <w:t>Κατά τα έτη 2022, 2023 και 2024</w:t>
      </w:r>
      <w:r w:rsidR="00841AF3" w:rsidRPr="002357A8">
        <w:rPr>
          <w:rFonts w:eastAsia="Times New Roman" w:cstheme="minorHAnsi"/>
          <w:w w:val="102"/>
        </w:rPr>
        <w:t xml:space="preserve"> </w:t>
      </w:r>
      <w:r w:rsidRPr="002357A8">
        <w:rPr>
          <w:rFonts w:eastAsia="Times New Roman" w:cstheme="minorHAnsi"/>
          <w:w w:val="102"/>
        </w:rPr>
        <w:t xml:space="preserve">καταχωρήθηκαν συνολικά </w:t>
      </w:r>
      <w:r w:rsidR="00520FA1" w:rsidRPr="006E2ABF">
        <w:rPr>
          <w:rFonts w:eastAsia="Times New Roman" w:cstheme="minorHAnsi"/>
          <w:b/>
          <w:bCs/>
          <w:w w:val="102"/>
        </w:rPr>
        <w:t>51</w:t>
      </w:r>
      <w:r w:rsidRPr="002357A8">
        <w:rPr>
          <w:rFonts w:eastAsia="Times New Roman" w:cstheme="minorHAnsi"/>
          <w:w w:val="102"/>
        </w:rPr>
        <w:t xml:space="preserve"> νέες ηλεκτρονικές δηλώσεις διόρθωσης τ.μ. ακινήτων, μέσω της σχετικής πλατφόρμας. Το σύνολο των επιπλέον τετραγωνικών μέτρων που δηλώθηκαν ανέρχεται σε </w:t>
      </w:r>
      <w:r w:rsidR="00520FA1" w:rsidRPr="006E2ABF">
        <w:rPr>
          <w:rFonts w:eastAsia="Times New Roman" w:cstheme="minorHAnsi"/>
          <w:b/>
          <w:bCs/>
          <w:w w:val="102"/>
        </w:rPr>
        <w:t>492</w:t>
      </w:r>
      <w:r w:rsidRPr="006E2ABF">
        <w:rPr>
          <w:rFonts w:eastAsia="Times New Roman" w:cstheme="minorHAnsi"/>
          <w:b/>
          <w:bCs/>
          <w:w w:val="102"/>
        </w:rPr>
        <w:t xml:space="preserve"> τ.μ</w:t>
      </w:r>
      <w:r w:rsidRPr="002357A8">
        <w:rPr>
          <w:rFonts w:eastAsia="Times New Roman" w:cstheme="minorHAnsi"/>
          <w:w w:val="102"/>
        </w:rPr>
        <w:t>.</w:t>
      </w:r>
    </w:p>
    <w:p w14:paraId="04206D36" w14:textId="41E5BD44" w:rsidR="00763B66" w:rsidRDefault="005543E2" w:rsidP="005649E7">
      <w:pPr>
        <w:spacing w:line="300" w:lineRule="auto"/>
        <w:ind w:left="357"/>
        <w:jc w:val="both"/>
        <w:rPr>
          <w:rFonts w:eastAsia="Times New Roman" w:cstheme="minorHAnsi"/>
          <w:w w:val="102"/>
        </w:rPr>
      </w:pPr>
      <w:r w:rsidRPr="005543E2">
        <w:rPr>
          <w:rFonts w:eastAsia="Times New Roman" w:cstheme="minorHAnsi"/>
          <w:w w:val="102"/>
        </w:rPr>
        <w:t>Για τα ηλεκτροδοτούμενα ακίνητα, η χρέωση της διαφοράς σε τ.μ. πραγματοποιήθηκε άμεσα στην παροχή ρεύματος και εισπράχθηκε μέσω Δ</w:t>
      </w:r>
      <w:r w:rsidR="00887411">
        <w:rPr>
          <w:rFonts w:eastAsia="Times New Roman" w:cstheme="minorHAnsi"/>
          <w:w w:val="102"/>
        </w:rPr>
        <w:t>ΕΗ</w:t>
      </w:r>
    </w:p>
    <w:p w14:paraId="789D3EFE" w14:textId="45C07A4B" w:rsidR="005543E2" w:rsidRDefault="00841AF3" w:rsidP="005649E7">
      <w:pPr>
        <w:spacing w:line="300" w:lineRule="auto"/>
        <w:ind w:left="357"/>
        <w:jc w:val="both"/>
        <w:rPr>
          <w:rFonts w:eastAsia="Times New Roman" w:cstheme="minorHAnsi"/>
          <w:w w:val="102"/>
        </w:rPr>
      </w:pPr>
      <w:r w:rsidRPr="00841AF3">
        <w:rPr>
          <w:rFonts w:eastAsia="Times New Roman" w:cstheme="minorHAnsi"/>
          <w:w w:val="102"/>
        </w:rPr>
        <w:t xml:space="preserve"> </w:t>
      </w:r>
      <w:r w:rsidR="005543E2" w:rsidRPr="005543E2">
        <w:rPr>
          <w:rFonts w:eastAsia="Times New Roman" w:cstheme="minorHAnsi"/>
          <w:w w:val="102"/>
        </w:rPr>
        <w:t>Για τα μη ηλεκτροδοτούμενα ακίνητα, μετά τον υπολογισμό των οφειλών, συντάχθηκαν χρηματικοί κατάλογοι και απεστάλησαν ειδοποιήσεις προς τους υπόχρεους για την τακτοποίηση των διαφορών.</w:t>
      </w:r>
    </w:p>
    <w:tbl>
      <w:tblPr>
        <w:tblW w:w="5000" w:type="pct"/>
        <w:tblInd w:w="-10"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tblLayout w:type="fixed"/>
        <w:tblLook w:val="04A0" w:firstRow="1" w:lastRow="0" w:firstColumn="1" w:lastColumn="0" w:noHBand="0" w:noVBand="1"/>
      </w:tblPr>
      <w:tblGrid>
        <w:gridCol w:w="2790"/>
        <w:gridCol w:w="1358"/>
        <w:gridCol w:w="1360"/>
        <w:gridCol w:w="1360"/>
        <w:gridCol w:w="1360"/>
        <w:gridCol w:w="15"/>
      </w:tblGrid>
      <w:tr w:rsidR="00820F1B" w:rsidRPr="00E4270E" w14:paraId="3806D207" w14:textId="77777777" w:rsidTr="00ED118B">
        <w:trPr>
          <w:trHeight w:val="617"/>
        </w:trPr>
        <w:tc>
          <w:tcPr>
            <w:tcW w:w="5000" w:type="pct"/>
            <w:gridSpan w:val="6"/>
            <w:shd w:val="clear" w:color="auto" w:fill="BDD6EE" w:themeFill="accent5" w:themeFillTint="66"/>
          </w:tcPr>
          <w:p w14:paraId="1C77B927" w14:textId="34C1E6CE" w:rsidR="00820F1B" w:rsidRPr="00E4270E" w:rsidRDefault="00ED118B" w:rsidP="00933238">
            <w:pPr>
              <w:spacing w:before="60" w:after="60" w:line="300" w:lineRule="auto"/>
              <w:jc w:val="center"/>
              <w:rPr>
                <w:rFonts w:ascii="Calibri" w:eastAsia="Times New Roman" w:hAnsi="Calibri" w:cs="Calibri"/>
                <w:b/>
                <w:bCs/>
                <w:color w:val="FFFFFF"/>
                <w:w w:val="102"/>
                <w:lang w:eastAsia="el-GR"/>
              </w:rPr>
            </w:pPr>
            <w:r>
              <w:rPr>
                <w:rFonts w:eastAsia="Times New Roman"/>
                <w:w w:val="102"/>
              </w:rPr>
              <w:t xml:space="preserve"> </w:t>
            </w:r>
            <w:r w:rsidRPr="00820F1B">
              <w:rPr>
                <w:rFonts w:ascii="Calibri" w:eastAsia="Times New Roman" w:hAnsi="Calibri" w:cs="Calibri"/>
                <w:b/>
                <w:bCs/>
                <w:w w:val="102"/>
                <w:lang w:eastAsia="el-GR"/>
              </w:rPr>
              <w:t>ΔΗΛΩΣΕΙΣ ΔΙΟΡΘΩΣΗΣ Τ.Μ</w:t>
            </w:r>
            <w:r>
              <w:rPr>
                <w:rFonts w:ascii="Calibri" w:eastAsia="Times New Roman" w:hAnsi="Calibri" w:cs="Calibri"/>
                <w:b/>
                <w:bCs/>
                <w:w w:val="102"/>
                <w:lang w:eastAsia="el-GR"/>
              </w:rPr>
              <w:t xml:space="preserve"> </w:t>
            </w:r>
            <w:r w:rsidRPr="00820F1B">
              <w:rPr>
                <w:rFonts w:ascii="Calibri" w:eastAsia="Times New Roman" w:hAnsi="Calibri" w:cs="Calibri"/>
                <w:b/>
                <w:bCs/>
                <w:w w:val="102"/>
                <w:lang w:eastAsia="el-GR"/>
              </w:rPr>
              <w:t xml:space="preserve">1/1/2022-31/12/2024 </w:t>
            </w:r>
          </w:p>
        </w:tc>
      </w:tr>
      <w:tr w:rsidR="00503E98" w:rsidRPr="00E4270E" w14:paraId="54495357" w14:textId="77777777" w:rsidTr="009F7ECE">
        <w:trPr>
          <w:gridAfter w:val="1"/>
          <w:wAfter w:w="9" w:type="pct"/>
          <w:trHeight w:val="397"/>
        </w:trPr>
        <w:tc>
          <w:tcPr>
            <w:tcW w:w="1692" w:type="pct"/>
            <w:tcBorders>
              <w:bottom w:val="single" w:sz="18" w:space="0" w:color="2E74B5" w:themeColor="accent5" w:themeShade="BF"/>
            </w:tcBorders>
            <w:shd w:val="clear" w:color="auto" w:fill="auto"/>
            <w:vAlign w:val="center"/>
          </w:tcPr>
          <w:p w14:paraId="78B42D9B" w14:textId="77777777" w:rsidR="00820F1B" w:rsidRPr="00820F1B" w:rsidRDefault="00820F1B" w:rsidP="005649E7">
            <w:pPr>
              <w:spacing w:line="300" w:lineRule="auto"/>
              <w:jc w:val="center"/>
              <w:rPr>
                <w:rFonts w:ascii="Calibri" w:eastAsia="Times New Roman" w:hAnsi="Calibri" w:cs="Calibri"/>
                <w:b/>
                <w:bCs/>
                <w:w w:val="102"/>
                <w:sz w:val="20"/>
                <w:lang w:eastAsia="el-GR"/>
              </w:rPr>
            </w:pPr>
            <w:r w:rsidRPr="00820F1B">
              <w:rPr>
                <w:rFonts w:ascii="Calibri" w:eastAsia="Times New Roman" w:hAnsi="Calibri" w:cs="Calibri"/>
                <w:b/>
                <w:bCs/>
                <w:w w:val="102"/>
                <w:sz w:val="20"/>
                <w:lang w:eastAsia="el-GR"/>
              </w:rPr>
              <w:t>Ηλεκτροδοτούμενα</w:t>
            </w:r>
          </w:p>
        </w:tc>
        <w:tc>
          <w:tcPr>
            <w:tcW w:w="824" w:type="pct"/>
            <w:tcBorders>
              <w:bottom w:val="single" w:sz="18" w:space="0" w:color="2E74B5" w:themeColor="accent5" w:themeShade="BF"/>
            </w:tcBorders>
            <w:shd w:val="clear" w:color="auto" w:fill="auto"/>
            <w:vAlign w:val="center"/>
          </w:tcPr>
          <w:p w14:paraId="3346960F" w14:textId="77777777" w:rsidR="00820F1B" w:rsidRPr="00820F1B" w:rsidRDefault="00820F1B" w:rsidP="005649E7">
            <w:pPr>
              <w:spacing w:line="300" w:lineRule="auto"/>
              <w:jc w:val="center"/>
              <w:rPr>
                <w:rFonts w:ascii="Calibri" w:eastAsia="Times New Roman" w:hAnsi="Calibri" w:cs="Calibri"/>
                <w:b/>
                <w:bCs/>
                <w:w w:val="102"/>
                <w:sz w:val="20"/>
                <w:lang w:eastAsia="el-GR"/>
              </w:rPr>
            </w:pPr>
            <w:r w:rsidRPr="00820F1B">
              <w:rPr>
                <w:rFonts w:ascii="Calibri" w:eastAsia="Times New Roman" w:hAnsi="Calibri" w:cs="Calibri"/>
                <w:b/>
                <w:bCs/>
                <w:w w:val="102"/>
                <w:sz w:val="20"/>
                <w:lang w:eastAsia="el-GR"/>
              </w:rPr>
              <w:t>αριθμός</w:t>
            </w:r>
          </w:p>
        </w:tc>
        <w:tc>
          <w:tcPr>
            <w:tcW w:w="825" w:type="pct"/>
            <w:tcBorders>
              <w:bottom w:val="single" w:sz="18" w:space="0" w:color="2E74B5" w:themeColor="accent5" w:themeShade="BF"/>
            </w:tcBorders>
            <w:shd w:val="clear" w:color="auto" w:fill="auto"/>
            <w:vAlign w:val="center"/>
          </w:tcPr>
          <w:p w14:paraId="35F795F1" w14:textId="77777777" w:rsidR="00820F1B" w:rsidRPr="00820F1B" w:rsidRDefault="00820F1B" w:rsidP="005649E7">
            <w:pPr>
              <w:spacing w:line="300" w:lineRule="auto"/>
              <w:jc w:val="center"/>
              <w:rPr>
                <w:rFonts w:ascii="Calibri" w:eastAsia="Times New Roman" w:hAnsi="Calibri" w:cs="Calibri"/>
                <w:b/>
                <w:bCs/>
                <w:w w:val="102"/>
                <w:sz w:val="18"/>
                <w:szCs w:val="20"/>
                <w:lang w:eastAsia="el-GR"/>
              </w:rPr>
            </w:pPr>
            <w:r w:rsidRPr="00820F1B">
              <w:rPr>
                <w:rFonts w:ascii="Calibri" w:eastAsia="Times New Roman" w:hAnsi="Calibri" w:cs="Calibri"/>
                <w:b/>
                <w:bCs/>
                <w:w w:val="102"/>
                <w:sz w:val="18"/>
                <w:szCs w:val="20"/>
                <w:lang w:eastAsia="el-GR"/>
              </w:rPr>
              <w:t xml:space="preserve">% </w:t>
            </w:r>
            <w:r w:rsidRPr="00AB04E4">
              <w:rPr>
                <w:rFonts w:ascii="Calibri" w:eastAsia="Times New Roman" w:hAnsi="Calibri" w:cs="Calibri"/>
                <w:b/>
                <w:bCs/>
                <w:w w:val="90"/>
                <w:sz w:val="18"/>
                <w:szCs w:val="20"/>
                <w:lang w:eastAsia="el-GR"/>
              </w:rPr>
              <w:t>απορριφθεισών</w:t>
            </w:r>
          </w:p>
        </w:tc>
        <w:tc>
          <w:tcPr>
            <w:tcW w:w="825" w:type="pct"/>
            <w:tcBorders>
              <w:bottom w:val="single" w:sz="18" w:space="0" w:color="2E74B5" w:themeColor="accent5" w:themeShade="BF"/>
            </w:tcBorders>
            <w:shd w:val="clear" w:color="auto" w:fill="auto"/>
            <w:vAlign w:val="center"/>
          </w:tcPr>
          <w:p w14:paraId="112E85F2" w14:textId="6B20011F" w:rsidR="00820F1B" w:rsidRPr="00820F1B" w:rsidRDefault="00820F1B" w:rsidP="00933238">
            <w:pPr>
              <w:spacing w:line="300" w:lineRule="auto"/>
              <w:jc w:val="center"/>
              <w:rPr>
                <w:rFonts w:ascii="Calibri" w:eastAsia="Times New Roman" w:hAnsi="Calibri" w:cs="Calibri"/>
                <w:b/>
                <w:bCs/>
                <w:w w:val="102"/>
                <w:sz w:val="18"/>
                <w:szCs w:val="20"/>
                <w:lang w:eastAsia="el-GR"/>
              </w:rPr>
            </w:pPr>
            <w:r w:rsidRPr="00820F1B">
              <w:rPr>
                <w:rFonts w:ascii="Calibri" w:eastAsia="Times New Roman" w:hAnsi="Calibri" w:cs="Calibri"/>
                <w:b/>
                <w:bCs/>
                <w:w w:val="102"/>
                <w:sz w:val="18"/>
                <w:szCs w:val="20"/>
                <w:lang w:eastAsia="el-GR"/>
              </w:rPr>
              <w:t>% σε</w:t>
            </w:r>
            <w:r w:rsidR="00933238">
              <w:rPr>
                <w:rFonts w:ascii="Calibri" w:eastAsia="Times New Roman" w:hAnsi="Calibri" w:cs="Calibri"/>
                <w:b/>
                <w:bCs/>
                <w:w w:val="102"/>
                <w:sz w:val="18"/>
                <w:szCs w:val="20"/>
                <w:lang w:eastAsia="el-GR"/>
              </w:rPr>
              <w:t xml:space="preserve"> </w:t>
            </w:r>
            <w:r w:rsidRPr="00820F1B">
              <w:rPr>
                <w:rFonts w:ascii="Calibri" w:eastAsia="Times New Roman" w:hAnsi="Calibri" w:cs="Calibri"/>
                <w:b/>
                <w:bCs/>
                <w:w w:val="102"/>
                <w:sz w:val="18"/>
                <w:szCs w:val="20"/>
                <w:lang w:eastAsia="el-GR"/>
              </w:rPr>
              <w:t>επεξεργασία</w:t>
            </w:r>
          </w:p>
        </w:tc>
        <w:tc>
          <w:tcPr>
            <w:tcW w:w="825" w:type="pct"/>
            <w:tcBorders>
              <w:bottom w:val="single" w:sz="18" w:space="0" w:color="2E74B5" w:themeColor="accent5" w:themeShade="BF"/>
            </w:tcBorders>
            <w:shd w:val="clear" w:color="auto" w:fill="auto"/>
            <w:vAlign w:val="center"/>
          </w:tcPr>
          <w:p w14:paraId="40D55C79" w14:textId="77777777" w:rsidR="00820F1B" w:rsidRPr="00820F1B" w:rsidRDefault="00820F1B" w:rsidP="005649E7">
            <w:pPr>
              <w:spacing w:line="300" w:lineRule="auto"/>
              <w:jc w:val="center"/>
              <w:rPr>
                <w:rFonts w:ascii="Calibri" w:eastAsia="Times New Roman" w:hAnsi="Calibri" w:cs="Calibri"/>
                <w:b/>
                <w:bCs/>
                <w:w w:val="102"/>
                <w:sz w:val="18"/>
                <w:szCs w:val="20"/>
                <w:lang w:eastAsia="el-GR"/>
              </w:rPr>
            </w:pPr>
            <w:r w:rsidRPr="00820F1B">
              <w:rPr>
                <w:rFonts w:ascii="Calibri" w:eastAsia="Times New Roman" w:hAnsi="Calibri" w:cs="Calibri"/>
                <w:b/>
                <w:bCs/>
                <w:w w:val="102"/>
                <w:sz w:val="18"/>
                <w:szCs w:val="20"/>
                <w:lang w:eastAsia="el-GR"/>
              </w:rPr>
              <w:t>ολοκλήρωση του ελέγχου</w:t>
            </w:r>
          </w:p>
        </w:tc>
      </w:tr>
      <w:tr w:rsidR="00503E98" w:rsidRPr="00E4270E" w14:paraId="4734C0BE" w14:textId="77777777" w:rsidTr="009F7ECE">
        <w:trPr>
          <w:gridAfter w:val="1"/>
          <w:wAfter w:w="9" w:type="pct"/>
          <w:trHeight w:val="288"/>
        </w:trPr>
        <w:tc>
          <w:tcPr>
            <w:tcW w:w="1692" w:type="pct"/>
            <w:tcBorders>
              <w:top w:val="single" w:sz="18" w:space="0" w:color="2E74B5" w:themeColor="accent5" w:themeShade="BF"/>
            </w:tcBorders>
            <w:shd w:val="clear" w:color="auto" w:fill="DEEAF6" w:themeFill="accent5" w:themeFillTint="33"/>
          </w:tcPr>
          <w:p w14:paraId="1C0F1217" w14:textId="77777777" w:rsidR="00820F1B" w:rsidRPr="00503E98" w:rsidRDefault="00820F1B" w:rsidP="00933238">
            <w:pPr>
              <w:spacing w:before="60" w:after="60" w:line="300" w:lineRule="auto"/>
              <w:ind w:left="180"/>
              <w:rPr>
                <w:rFonts w:ascii="Calibri" w:eastAsia="Times New Roman" w:hAnsi="Calibri" w:cs="Calibri"/>
                <w:color w:val="000000"/>
                <w:w w:val="102"/>
                <w:sz w:val="22"/>
                <w:szCs w:val="22"/>
                <w:lang w:eastAsia="el-GR"/>
              </w:rPr>
            </w:pPr>
            <w:r w:rsidRPr="00503E98">
              <w:rPr>
                <w:rFonts w:ascii="Calibri" w:eastAsia="Times New Roman" w:hAnsi="Calibri" w:cs="Calibri"/>
                <w:color w:val="000000"/>
                <w:w w:val="102"/>
                <w:sz w:val="22"/>
                <w:szCs w:val="22"/>
                <w:lang w:eastAsia="el-GR"/>
              </w:rPr>
              <w:t xml:space="preserve">Δηλώσεις για διόρθωση </w:t>
            </w:r>
          </w:p>
        </w:tc>
        <w:tc>
          <w:tcPr>
            <w:tcW w:w="824" w:type="pct"/>
            <w:tcBorders>
              <w:top w:val="single" w:sz="18" w:space="0" w:color="2E74B5" w:themeColor="accent5" w:themeShade="BF"/>
            </w:tcBorders>
            <w:shd w:val="clear" w:color="auto" w:fill="FFFFFF" w:themeFill="background1"/>
            <w:vAlign w:val="center"/>
          </w:tcPr>
          <w:p w14:paraId="0935BBE6" w14:textId="6FB620B7" w:rsidR="00820F1B" w:rsidRPr="00E4270E" w:rsidRDefault="00520FA1" w:rsidP="00933238">
            <w:pPr>
              <w:spacing w:before="60" w:after="60" w:line="300" w:lineRule="auto"/>
              <w:jc w:val="center"/>
              <w:rPr>
                <w:rFonts w:ascii="Calibri" w:eastAsia="Times New Roman" w:hAnsi="Calibri" w:cs="Calibri"/>
                <w:color w:val="000000"/>
                <w:w w:val="102"/>
                <w:sz w:val="20"/>
                <w:lang w:eastAsia="el-GR"/>
              </w:rPr>
            </w:pPr>
            <w:r>
              <w:rPr>
                <w:rFonts w:ascii="Calibri" w:eastAsia="Times New Roman" w:hAnsi="Calibri" w:cs="Calibri"/>
                <w:color w:val="000000"/>
                <w:w w:val="102"/>
                <w:sz w:val="20"/>
                <w:lang w:eastAsia="el-GR"/>
              </w:rPr>
              <w:t>51</w:t>
            </w:r>
          </w:p>
        </w:tc>
        <w:tc>
          <w:tcPr>
            <w:tcW w:w="825" w:type="pct"/>
            <w:tcBorders>
              <w:top w:val="single" w:sz="18" w:space="0" w:color="2E74B5" w:themeColor="accent5" w:themeShade="BF"/>
            </w:tcBorders>
            <w:shd w:val="clear" w:color="auto" w:fill="FFFFFF" w:themeFill="background1"/>
            <w:vAlign w:val="center"/>
          </w:tcPr>
          <w:p w14:paraId="6D761B3A" w14:textId="16D6382C" w:rsidR="00820F1B" w:rsidRPr="00E4270E" w:rsidRDefault="00520FA1" w:rsidP="00933238">
            <w:pPr>
              <w:spacing w:before="60" w:after="60" w:line="300" w:lineRule="auto"/>
              <w:jc w:val="center"/>
              <w:rPr>
                <w:rFonts w:ascii="Calibri" w:eastAsia="Times New Roman" w:hAnsi="Calibri" w:cs="Calibri"/>
                <w:color w:val="000000"/>
                <w:w w:val="102"/>
                <w:sz w:val="20"/>
                <w:lang w:eastAsia="el-GR"/>
              </w:rPr>
            </w:pPr>
            <w:r>
              <w:rPr>
                <w:rFonts w:ascii="Calibri" w:eastAsia="Times New Roman" w:hAnsi="Calibri" w:cs="Calibri"/>
                <w:color w:val="000000"/>
                <w:w w:val="102"/>
                <w:sz w:val="20"/>
                <w:lang w:eastAsia="el-GR"/>
              </w:rPr>
              <w:t>-</w:t>
            </w:r>
          </w:p>
        </w:tc>
        <w:tc>
          <w:tcPr>
            <w:tcW w:w="825" w:type="pct"/>
            <w:tcBorders>
              <w:top w:val="single" w:sz="18" w:space="0" w:color="2E74B5" w:themeColor="accent5" w:themeShade="BF"/>
            </w:tcBorders>
            <w:shd w:val="clear" w:color="auto" w:fill="FFFFFF" w:themeFill="background1"/>
            <w:vAlign w:val="center"/>
          </w:tcPr>
          <w:p w14:paraId="66FF7482" w14:textId="57F66D95" w:rsidR="00820F1B" w:rsidRPr="00E4270E" w:rsidRDefault="00520FA1" w:rsidP="00933238">
            <w:pPr>
              <w:spacing w:before="60" w:after="60" w:line="300" w:lineRule="auto"/>
              <w:jc w:val="center"/>
              <w:rPr>
                <w:rFonts w:ascii="Calibri" w:eastAsia="Times New Roman" w:hAnsi="Calibri" w:cs="Calibri"/>
                <w:color w:val="000000"/>
                <w:w w:val="102"/>
                <w:sz w:val="20"/>
                <w:lang w:eastAsia="el-GR"/>
              </w:rPr>
            </w:pPr>
            <w:r>
              <w:rPr>
                <w:rFonts w:ascii="Calibri" w:eastAsia="Times New Roman" w:hAnsi="Calibri" w:cs="Calibri"/>
                <w:color w:val="000000"/>
                <w:w w:val="102"/>
                <w:sz w:val="20"/>
                <w:lang w:eastAsia="el-GR"/>
              </w:rPr>
              <w:t>-</w:t>
            </w:r>
          </w:p>
        </w:tc>
        <w:tc>
          <w:tcPr>
            <w:tcW w:w="825" w:type="pct"/>
            <w:tcBorders>
              <w:top w:val="single" w:sz="18" w:space="0" w:color="2E74B5" w:themeColor="accent5" w:themeShade="BF"/>
            </w:tcBorders>
            <w:shd w:val="clear" w:color="auto" w:fill="FFFFFF" w:themeFill="background1"/>
            <w:vAlign w:val="center"/>
          </w:tcPr>
          <w:p w14:paraId="7125838E" w14:textId="4F139FDE" w:rsidR="00820F1B" w:rsidRPr="00E4270E" w:rsidRDefault="00520FA1" w:rsidP="00933238">
            <w:pPr>
              <w:spacing w:before="60" w:after="60" w:line="300" w:lineRule="auto"/>
              <w:jc w:val="center"/>
              <w:rPr>
                <w:rFonts w:ascii="Calibri" w:eastAsia="Times New Roman" w:hAnsi="Calibri" w:cs="Calibri"/>
                <w:w w:val="102"/>
              </w:rPr>
            </w:pPr>
            <w:r>
              <w:rPr>
                <w:rFonts w:ascii="Calibri" w:eastAsia="Times New Roman" w:hAnsi="Calibri" w:cs="Calibri"/>
                <w:w w:val="102"/>
              </w:rPr>
              <w:sym w:font="Symbol" w:char="F0D6"/>
            </w:r>
          </w:p>
        </w:tc>
      </w:tr>
      <w:tr w:rsidR="00520FA1" w:rsidRPr="00E4270E" w14:paraId="113E71DA" w14:textId="77777777" w:rsidTr="00ED118B">
        <w:trPr>
          <w:gridAfter w:val="1"/>
          <w:wAfter w:w="9" w:type="pct"/>
          <w:trHeight w:val="476"/>
        </w:trPr>
        <w:tc>
          <w:tcPr>
            <w:tcW w:w="1692" w:type="pct"/>
            <w:shd w:val="clear" w:color="auto" w:fill="DEEAF6" w:themeFill="accent5" w:themeFillTint="33"/>
          </w:tcPr>
          <w:p w14:paraId="4DD31110" w14:textId="77777777" w:rsidR="00520FA1" w:rsidRPr="00503E98" w:rsidRDefault="00520FA1" w:rsidP="00933238">
            <w:pPr>
              <w:spacing w:before="60" w:after="60" w:line="300" w:lineRule="auto"/>
              <w:ind w:left="180"/>
              <w:rPr>
                <w:rFonts w:ascii="Calibri" w:eastAsia="Times New Roman" w:hAnsi="Calibri" w:cs="Calibri"/>
                <w:color w:val="000000"/>
                <w:w w:val="102"/>
                <w:sz w:val="22"/>
                <w:szCs w:val="22"/>
                <w:lang w:eastAsia="el-GR"/>
              </w:rPr>
            </w:pPr>
            <w:r w:rsidRPr="00503E98">
              <w:rPr>
                <w:rFonts w:ascii="Calibri" w:eastAsia="Times New Roman" w:hAnsi="Calibri" w:cs="Calibri"/>
                <w:color w:val="000000"/>
                <w:w w:val="102"/>
                <w:sz w:val="22"/>
                <w:szCs w:val="22"/>
                <w:lang w:eastAsia="el-GR"/>
              </w:rPr>
              <w:t>Δηλωθέντα τ.μ.</w:t>
            </w:r>
          </w:p>
        </w:tc>
        <w:tc>
          <w:tcPr>
            <w:tcW w:w="824" w:type="pct"/>
            <w:shd w:val="clear" w:color="auto" w:fill="FFFFFF" w:themeFill="background1"/>
            <w:vAlign w:val="center"/>
          </w:tcPr>
          <w:p w14:paraId="35427D10" w14:textId="3146312A" w:rsidR="00520FA1" w:rsidRPr="00E4270E" w:rsidRDefault="00520FA1" w:rsidP="00933238">
            <w:pPr>
              <w:spacing w:before="60" w:after="60" w:line="300"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492</w:t>
            </w:r>
          </w:p>
        </w:tc>
        <w:tc>
          <w:tcPr>
            <w:tcW w:w="825" w:type="pct"/>
            <w:shd w:val="clear" w:color="auto" w:fill="FFFFFF" w:themeFill="background1"/>
            <w:vAlign w:val="center"/>
          </w:tcPr>
          <w:p w14:paraId="52C49804" w14:textId="3335A15D" w:rsidR="00520FA1" w:rsidRPr="00E4270E" w:rsidRDefault="00520FA1" w:rsidP="00933238">
            <w:pPr>
              <w:spacing w:before="60" w:after="60" w:line="300"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w:t>
            </w:r>
          </w:p>
        </w:tc>
        <w:tc>
          <w:tcPr>
            <w:tcW w:w="825" w:type="pct"/>
            <w:shd w:val="clear" w:color="auto" w:fill="FFFFFF" w:themeFill="background1"/>
            <w:vAlign w:val="center"/>
          </w:tcPr>
          <w:p w14:paraId="5B08BD0C" w14:textId="23D6D73B" w:rsidR="00520FA1" w:rsidRPr="00E4270E" w:rsidRDefault="00520FA1" w:rsidP="00933238">
            <w:pPr>
              <w:spacing w:before="60" w:after="60" w:line="300"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w:t>
            </w:r>
          </w:p>
        </w:tc>
        <w:tc>
          <w:tcPr>
            <w:tcW w:w="825" w:type="pct"/>
            <w:shd w:val="clear" w:color="auto" w:fill="FFFFFF" w:themeFill="background1"/>
          </w:tcPr>
          <w:p w14:paraId="79496F44" w14:textId="2A0FA328" w:rsidR="00520FA1" w:rsidRPr="00E4270E" w:rsidRDefault="00520FA1" w:rsidP="00933238">
            <w:pPr>
              <w:spacing w:before="60" w:after="60" w:line="300" w:lineRule="auto"/>
              <w:jc w:val="center"/>
              <w:rPr>
                <w:rFonts w:ascii="Calibri" w:eastAsia="Times New Roman" w:hAnsi="Calibri" w:cs="Calibri"/>
                <w:color w:val="000000"/>
                <w:w w:val="102"/>
                <w:lang w:eastAsia="el-GR"/>
              </w:rPr>
            </w:pPr>
            <w:r w:rsidRPr="00F51818">
              <w:rPr>
                <w:rFonts w:ascii="Calibri" w:eastAsia="Times New Roman" w:hAnsi="Calibri" w:cs="Calibri"/>
                <w:w w:val="102"/>
              </w:rPr>
              <w:sym w:font="Symbol" w:char="F0D6"/>
            </w:r>
          </w:p>
        </w:tc>
      </w:tr>
      <w:tr w:rsidR="00520FA1" w:rsidRPr="00E4270E" w14:paraId="3FE60A7E" w14:textId="77777777" w:rsidTr="00ED118B">
        <w:trPr>
          <w:gridAfter w:val="1"/>
          <w:wAfter w:w="9" w:type="pct"/>
          <w:trHeight w:val="540"/>
        </w:trPr>
        <w:tc>
          <w:tcPr>
            <w:tcW w:w="1692" w:type="pct"/>
            <w:shd w:val="clear" w:color="auto" w:fill="DEEAF6" w:themeFill="accent5" w:themeFillTint="33"/>
          </w:tcPr>
          <w:p w14:paraId="23A26C46" w14:textId="77777777" w:rsidR="00520FA1" w:rsidRPr="00503E98" w:rsidRDefault="00520FA1" w:rsidP="00933238">
            <w:pPr>
              <w:spacing w:before="60" w:after="60" w:line="300" w:lineRule="auto"/>
              <w:ind w:left="180"/>
              <w:rPr>
                <w:rFonts w:ascii="Calibri" w:eastAsia="Times New Roman" w:hAnsi="Calibri" w:cs="Calibri"/>
                <w:color w:val="000000"/>
                <w:w w:val="102"/>
                <w:sz w:val="22"/>
                <w:szCs w:val="22"/>
                <w:lang w:eastAsia="el-GR"/>
              </w:rPr>
            </w:pPr>
            <w:r w:rsidRPr="00503E98">
              <w:rPr>
                <w:rFonts w:ascii="Calibri" w:eastAsia="Times New Roman" w:hAnsi="Calibri" w:cs="Calibri"/>
                <w:w w:val="102"/>
                <w:sz w:val="22"/>
                <w:szCs w:val="22"/>
              </w:rPr>
              <w:t>Ποσοστό αύξησης τ.μ.</w:t>
            </w:r>
          </w:p>
        </w:tc>
        <w:tc>
          <w:tcPr>
            <w:tcW w:w="824" w:type="pct"/>
            <w:shd w:val="clear" w:color="auto" w:fill="FFFFFF" w:themeFill="background1"/>
            <w:vAlign w:val="center"/>
          </w:tcPr>
          <w:p w14:paraId="29207620" w14:textId="1C68B0BB" w:rsidR="00520FA1" w:rsidRPr="00E4270E" w:rsidRDefault="00520FA1" w:rsidP="00933238">
            <w:pPr>
              <w:spacing w:before="60" w:after="60" w:line="300"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18,34%</w:t>
            </w:r>
          </w:p>
        </w:tc>
        <w:tc>
          <w:tcPr>
            <w:tcW w:w="825" w:type="pct"/>
            <w:shd w:val="clear" w:color="auto" w:fill="FFFFFF" w:themeFill="background1"/>
            <w:vAlign w:val="center"/>
          </w:tcPr>
          <w:p w14:paraId="5D60620B" w14:textId="2B7C3B29" w:rsidR="00520FA1" w:rsidRPr="00E4270E" w:rsidRDefault="00520FA1" w:rsidP="00933238">
            <w:pPr>
              <w:spacing w:before="60" w:after="60" w:line="300"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w:t>
            </w:r>
          </w:p>
        </w:tc>
        <w:tc>
          <w:tcPr>
            <w:tcW w:w="825" w:type="pct"/>
            <w:shd w:val="clear" w:color="auto" w:fill="FFFFFF" w:themeFill="background1"/>
            <w:vAlign w:val="center"/>
          </w:tcPr>
          <w:p w14:paraId="559E3795" w14:textId="040BADB5" w:rsidR="00520FA1" w:rsidRPr="00E4270E" w:rsidRDefault="00520FA1" w:rsidP="00933238">
            <w:pPr>
              <w:spacing w:before="60" w:after="60" w:line="300" w:lineRule="auto"/>
              <w:jc w:val="center"/>
              <w:rPr>
                <w:rFonts w:ascii="Calibri" w:eastAsia="Times New Roman" w:hAnsi="Calibri" w:cs="Calibri"/>
                <w:color w:val="000000"/>
                <w:w w:val="102"/>
                <w:lang w:eastAsia="el-GR"/>
              </w:rPr>
            </w:pPr>
            <w:r>
              <w:rPr>
                <w:rFonts w:ascii="Calibri" w:eastAsia="Times New Roman" w:hAnsi="Calibri" w:cs="Calibri"/>
                <w:color w:val="000000"/>
                <w:w w:val="102"/>
                <w:lang w:eastAsia="el-GR"/>
              </w:rPr>
              <w:t>-</w:t>
            </w:r>
          </w:p>
        </w:tc>
        <w:tc>
          <w:tcPr>
            <w:tcW w:w="825" w:type="pct"/>
            <w:shd w:val="clear" w:color="auto" w:fill="FFFFFF" w:themeFill="background1"/>
          </w:tcPr>
          <w:p w14:paraId="31C72513" w14:textId="34F3075B" w:rsidR="00520FA1" w:rsidRPr="00E4270E" w:rsidRDefault="00520FA1" w:rsidP="00933238">
            <w:pPr>
              <w:spacing w:before="60" w:after="60" w:line="300" w:lineRule="auto"/>
              <w:jc w:val="center"/>
              <w:rPr>
                <w:rFonts w:ascii="Calibri" w:eastAsia="Times New Roman" w:hAnsi="Calibri" w:cs="Calibri"/>
                <w:color w:val="000000"/>
                <w:w w:val="102"/>
                <w:lang w:eastAsia="el-GR"/>
              </w:rPr>
            </w:pPr>
            <w:r w:rsidRPr="00F51818">
              <w:rPr>
                <w:rFonts w:ascii="Calibri" w:eastAsia="Times New Roman" w:hAnsi="Calibri" w:cs="Calibri"/>
                <w:w w:val="102"/>
              </w:rPr>
              <w:sym w:font="Symbol" w:char="F0D6"/>
            </w:r>
          </w:p>
        </w:tc>
      </w:tr>
    </w:tbl>
    <w:p w14:paraId="565BD7EE" w14:textId="4B8C7A71" w:rsidR="00820F1B" w:rsidRDefault="00166F35" w:rsidP="002C1EAE">
      <w:pPr>
        <w:spacing w:before="60"/>
        <w:jc w:val="both"/>
        <w:rPr>
          <w:rFonts w:cstheme="minorHAnsi"/>
          <w:color w:val="404040" w:themeColor="text1" w:themeTint="BF"/>
          <w:spacing w:val="15"/>
          <w:w w:val="102"/>
          <w:sz w:val="20"/>
          <w:szCs w:val="20"/>
        </w:rPr>
      </w:pPr>
      <w:r w:rsidRPr="0059109A">
        <w:rPr>
          <w:rFonts w:cstheme="minorHAnsi"/>
          <w:color w:val="404040" w:themeColor="text1" w:themeTint="BF"/>
          <w:spacing w:val="15"/>
          <w:w w:val="102"/>
          <w:sz w:val="20"/>
          <w:szCs w:val="20"/>
        </w:rPr>
        <w:t>Πηγή: Τμήμα προσόδων και δημοτικής περιουσίας</w:t>
      </w:r>
    </w:p>
    <w:p w14:paraId="381BB79E" w14:textId="6C3022FB" w:rsidR="00084E94" w:rsidRPr="00CC4D5E" w:rsidRDefault="00EA3319" w:rsidP="005D4E6A">
      <w:pPr>
        <w:pStyle w:val="3"/>
        <w:spacing w:before="240" w:after="240"/>
        <w:rPr>
          <w:rFonts w:cstheme="minorHAnsi"/>
          <w:lang w:eastAsia="el-GR"/>
        </w:rPr>
      </w:pPr>
      <w:bookmarkStart w:id="68" w:name="_Toc203553163"/>
      <w:r w:rsidRPr="00CC4D5E">
        <w:rPr>
          <w:rFonts w:cstheme="minorHAnsi"/>
          <w:lang w:eastAsia="el-GR"/>
        </w:rPr>
        <w:t>Ε</w:t>
      </w:r>
      <w:r w:rsidR="00841AF3" w:rsidRPr="00CC4D5E">
        <w:rPr>
          <w:rFonts w:cstheme="minorHAnsi"/>
          <w:lang w:eastAsia="el-GR"/>
        </w:rPr>
        <w:t>. Κλήσεις</w:t>
      </w:r>
      <w:bookmarkEnd w:id="68"/>
    </w:p>
    <w:p w14:paraId="312DDAFC" w14:textId="590351B9" w:rsidR="004007A3" w:rsidRDefault="00D83C7C">
      <w:pPr>
        <w:pStyle w:val="a6"/>
        <w:numPr>
          <w:ilvl w:val="0"/>
          <w:numId w:val="34"/>
        </w:numPr>
        <w:ind w:left="357" w:hanging="357"/>
        <w:rPr>
          <w:rFonts w:cstheme="minorHAnsi"/>
          <w:w w:val="102"/>
        </w:rPr>
      </w:pPr>
      <w:r w:rsidRPr="006E2ABF">
        <w:rPr>
          <w:rFonts w:cstheme="minorHAnsi"/>
          <w:w w:val="102"/>
        </w:rPr>
        <w:t>Καταχώρηση κλήσεων</w:t>
      </w:r>
      <w:r w:rsidR="0042412F">
        <w:rPr>
          <w:rFonts w:cstheme="minorHAnsi"/>
          <w:w w:val="102"/>
        </w:rPr>
        <w:t xml:space="preserve"> </w:t>
      </w:r>
      <w:r w:rsidRPr="006E2ABF">
        <w:rPr>
          <w:rFonts w:cstheme="minorHAnsi"/>
          <w:w w:val="102"/>
        </w:rPr>
        <w:t>ετών 2022, 2023 και 2024 και βεβαίωση αυτών</w:t>
      </w:r>
      <w:r w:rsidR="00166F35">
        <w:rPr>
          <w:rFonts w:cstheme="minorHAnsi"/>
          <w:w w:val="102"/>
        </w:rPr>
        <w:t xml:space="preserve"> σύμφωνα με τον κατωτέρω πίνακα</w:t>
      </w:r>
      <w:r w:rsidRPr="006E2ABF">
        <w:rPr>
          <w:rFonts w:cstheme="minorHAnsi"/>
          <w:w w:val="102"/>
        </w:rPr>
        <w:t>.</w:t>
      </w:r>
    </w:p>
    <w:tbl>
      <w:tblPr>
        <w:tblW w:w="5000" w:type="pct"/>
        <w:tblInd w:w="-10" w:type="dxa"/>
        <w:tblBorders>
          <w:top w:val="single" w:sz="8" w:space="0" w:color="2E74B5" w:themeColor="accent5" w:themeShade="BF"/>
          <w:left w:val="single" w:sz="8" w:space="0" w:color="2E74B5" w:themeColor="accent5" w:themeShade="BF"/>
          <w:bottom w:val="single" w:sz="8" w:space="0" w:color="2E74B5" w:themeColor="accent5" w:themeShade="BF"/>
          <w:right w:val="single" w:sz="8" w:space="0" w:color="2E74B5" w:themeColor="accent5" w:themeShade="BF"/>
          <w:insideH w:val="single" w:sz="8" w:space="0" w:color="2E74B5" w:themeColor="accent5" w:themeShade="BF"/>
          <w:insideV w:val="single" w:sz="8" w:space="0" w:color="2E74B5" w:themeColor="accent5" w:themeShade="BF"/>
        </w:tblBorders>
        <w:tblLook w:val="04A0" w:firstRow="1" w:lastRow="0" w:firstColumn="1" w:lastColumn="0" w:noHBand="0" w:noVBand="1"/>
      </w:tblPr>
      <w:tblGrid>
        <w:gridCol w:w="2929"/>
        <w:gridCol w:w="1303"/>
        <w:gridCol w:w="1334"/>
        <w:gridCol w:w="1320"/>
        <w:gridCol w:w="1357"/>
      </w:tblGrid>
      <w:tr w:rsidR="00D83C7C" w:rsidRPr="00636FB7" w14:paraId="69DC030D" w14:textId="77777777" w:rsidTr="009F7ECE">
        <w:trPr>
          <w:trHeight w:val="472"/>
        </w:trPr>
        <w:tc>
          <w:tcPr>
            <w:tcW w:w="5000" w:type="pct"/>
            <w:gridSpan w:val="5"/>
            <w:tcBorders>
              <w:bottom w:val="single" w:sz="8" w:space="0" w:color="2E74B5" w:themeColor="accent5" w:themeShade="BF"/>
            </w:tcBorders>
            <w:shd w:val="clear" w:color="auto" w:fill="BDD6EE" w:themeFill="accent5" w:themeFillTint="66"/>
          </w:tcPr>
          <w:p w14:paraId="64E2BF91" w14:textId="64AF9C84" w:rsidR="00D83C7C" w:rsidRPr="00D83C7C" w:rsidRDefault="00BC0B36" w:rsidP="00413501">
            <w:pPr>
              <w:spacing w:before="120" w:after="120" w:line="300" w:lineRule="auto"/>
              <w:jc w:val="center"/>
              <w:rPr>
                <w:rFonts w:ascii="Calibri" w:eastAsia="Times New Roman" w:hAnsi="Calibri" w:cs="Calibri"/>
                <w:b/>
                <w:bCs/>
                <w:color w:val="FFFFFF"/>
                <w:w w:val="102"/>
                <w:sz w:val="21"/>
                <w:szCs w:val="21"/>
                <w:lang w:eastAsia="el-GR"/>
              </w:rPr>
            </w:pPr>
            <w:r w:rsidRPr="00D83C7C">
              <w:rPr>
                <w:rFonts w:ascii="Calibri" w:eastAsia="Times New Roman" w:hAnsi="Calibri" w:cs="Calibri"/>
                <w:b/>
                <w:bCs/>
                <w:w w:val="102"/>
                <w:sz w:val="22"/>
                <w:szCs w:val="22"/>
                <w:lang w:eastAsia="el-GR"/>
              </w:rPr>
              <w:lastRenderedPageBreak/>
              <w:t>Κ</w:t>
            </w:r>
            <w:r>
              <w:rPr>
                <w:rFonts w:ascii="Calibri" w:eastAsia="Times New Roman" w:hAnsi="Calibri" w:cs="Calibri"/>
                <w:b/>
                <w:bCs/>
                <w:w w:val="102"/>
                <w:sz w:val="22"/>
                <w:szCs w:val="22"/>
                <w:lang w:eastAsia="el-GR"/>
              </w:rPr>
              <w:t>ΛΗΣΕΙΣ</w:t>
            </w:r>
            <w:r w:rsidRPr="00D83C7C">
              <w:rPr>
                <w:rFonts w:ascii="Calibri" w:eastAsia="Times New Roman" w:hAnsi="Calibri" w:cs="Calibri"/>
                <w:b/>
                <w:bCs/>
                <w:w w:val="102"/>
                <w:sz w:val="22"/>
                <w:szCs w:val="22"/>
                <w:lang w:eastAsia="el-GR"/>
              </w:rPr>
              <w:t xml:space="preserve"> </w:t>
            </w:r>
          </w:p>
        </w:tc>
      </w:tr>
      <w:tr w:rsidR="00D83C7C" w:rsidRPr="00636FB7" w14:paraId="6A08BF93" w14:textId="77777777" w:rsidTr="009F7ECE">
        <w:trPr>
          <w:trHeight w:val="397"/>
        </w:trPr>
        <w:tc>
          <w:tcPr>
            <w:tcW w:w="1777" w:type="pct"/>
            <w:tcBorders>
              <w:bottom w:val="single" w:sz="18" w:space="0" w:color="2E74B5" w:themeColor="accent5" w:themeShade="BF"/>
            </w:tcBorders>
            <w:shd w:val="clear" w:color="auto" w:fill="auto"/>
            <w:vAlign w:val="center"/>
          </w:tcPr>
          <w:p w14:paraId="386E00B6" w14:textId="77777777" w:rsidR="00D83C7C" w:rsidRPr="00AB04E4" w:rsidRDefault="00D83C7C" w:rsidP="00AB04E4">
            <w:pPr>
              <w:spacing w:before="120" w:after="120" w:line="300" w:lineRule="auto"/>
              <w:jc w:val="center"/>
              <w:rPr>
                <w:rFonts w:ascii="Calibri" w:eastAsia="Times New Roman" w:hAnsi="Calibri" w:cs="Calibri"/>
                <w:b/>
                <w:bCs/>
                <w:w w:val="102"/>
                <w:sz w:val="20"/>
                <w:szCs w:val="20"/>
                <w:lang w:eastAsia="el-GR"/>
              </w:rPr>
            </w:pPr>
            <w:r w:rsidRPr="00AB04E4">
              <w:rPr>
                <w:rFonts w:ascii="Calibri" w:eastAsia="Times New Roman" w:hAnsi="Calibri" w:cs="Calibri"/>
                <w:b/>
                <w:bCs/>
                <w:w w:val="102"/>
                <w:sz w:val="20"/>
                <w:szCs w:val="20"/>
                <w:lang w:eastAsia="el-GR"/>
              </w:rPr>
              <w:t>Χρονική περίοδος</w:t>
            </w:r>
          </w:p>
        </w:tc>
        <w:tc>
          <w:tcPr>
            <w:tcW w:w="791" w:type="pct"/>
            <w:tcBorders>
              <w:bottom w:val="single" w:sz="18" w:space="0" w:color="2E74B5" w:themeColor="accent5" w:themeShade="BF"/>
            </w:tcBorders>
            <w:shd w:val="clear" w:color="auto" w:fill="auto"/>
            <w:vAlign w:val="center"/>
          </w:tcPr>
          <w:p w14:paraId="6F1E0AAD" w14:textId="77777777" w:rsidR="00D83C7C" w:rsidRPr="00AB04E4" w:rsidRDefault="00D83C7C" w:rsidP="00AB04E4">
            <w:pPr>
              <w:spacing w:before="120" w:after="120" w:line="300" w:lineRule="auto"/>
              <w:jc w:val="center"/>
              <w:rPr>
                <w:rFonts w:ascii="Calibri" w:eastAsia="Times New Roman" w:hAnsi="Calibri" w:cs="Calibri"/>
                <w:b/>
                <w:bCs/>
                <w:w w:val="102"/>
                <w:sz w:val="20"/>
                <w:szCs w:val="20"/>
                <w:lang w:eastAsia="el-GR"/>
              </w:rPr>
            </w:pPr>
            <w:r w:rsidRPr="00AB04E4">
              <w:rPr>
                <w:rFonts w:ascii="Calibri" w:eastAsia="Times New Roman" w:hAnsi="Calibri" w:cs="Calibri"/>
                <w:b/>
                <w:bCs/>
                <w:w w:val="102"/>
                <w:sz w:val="20"/>
                <w:szCs w:val="20"/>
                <w:lang w:eastAsia="el-GR"/>
              </w:rPr>
              <w:t>Αριθμός</w:t>
            </w:r>
          </w:p>
        </w:tc>
        <w:tc>
          <w:tcPr>
            <w:tcW w:w="810" w:type="pct"/>
            <w:tcBorders>
              <w:bottom w:val="single" w:sz="18" w:space="0" w:color="2E74B5" w:themeColor="accent5" w:themeShade="BF"/>
            </w:tcBorders>
            <w:shd w:val="clear" w:color="auto" w:fill="auto"/>
            <w:vAlign w:val="center"/>
          </w:tcPr>
          <w:p w14:paraId="6E8C7067" w14:textId="77777777" w:rsidR="00D83C7C" w:rsidRPr="00AB04E4" w:rsidRDefault="00D83C7C" w:rsidP="00AB04E4">
            <w:pPr>
              <w:spacing w:before="120" w:after="120" w:line="300" w:lineRule="auto"/>
              <w:jc w:val="center"/>
              <w:rPr>
                <w:rFonts w:ascii="Calibri" w:eastAsia="Times New Roman" w:hAnsi="Calibri" w:cs="Calibri"/>
                <w:b/>
                <w:bCs/>
                <w:w w:val="102"/>
                <w:sz w:val="20"/>
                <w:szCs w:val="20"/>
                <w:lang w:eastAsia="el-GR"/>
              </w:rPr>
            </w:pPr>
            <w:r w:rsidRPr="00AB04E4">
              <w:rPr>
                <w:rFonts w:ascii="Calibri" w:eastAsia="Times New Roman" w:hAnsi="Calibri" w:cs="Calibri"/>
                <w:b/>
                <w:bCs/>
                <w:w w:val="102"/>
                <w:sz w:val="20"/>
                <w:szCs w:val="20"/>
                <w:lang w:eastAsia="el-GR"/>
              </w:rPr>
              <w:t>Εξοφλημένες</w:t>
            </w:r>
          </w:p>
        </w:tc>
        <w:tc>
          <w:tcPr>
            <w:tcW w:w="799" w:type="pct"/>
            <w:tcBorders>
              <w:bottom w:val="single" w:sz="18" w:space="0" w:color="2E74B5" w:themeColor="accent5" w:themeShade="BF"/>
            </w:tcBorders>
            <w:shd w:val="clear" w:color="auto" w:fill="auto"/>
            <w:vAlign w:val="center"/>
          </w:tcPr>
          <w:p w14:paraId="1CC10C71" w14:textId="77777777" w:rsidR="00D83C7C" w:rsidRPr="00AB04E4" w:rsidRDefault="00D83C7C" w:rsidP="00AB04E4">
            <w:pPr>
              <w:spacing w:before="120" w:after="120" w:line="300" w:lineRule="auto"/>
              <w:jc w:val="center"/>
              <w:rPr>
                <w:rFonts w:ascii="Calibri" w:eastAsia="Times New Roman" w:hAnsi="Calibri" w:cs="Calibri"/>
                <w:b/>
                <w:bCs/>
                <w:w w:val="102"/>
                <w:sz w:val="20"/>
                <w:szCs w:val="20"/>
                <w:lang w:eastAsia="el-GR"/>
              </w:rPr>
            </w:pPr>
            <w:r w:rsidRPr="00AB04E4">
              <w:rPr>
                <w:rFonts w:ascii="Calibri" w:eastAsia="Times New Roman" w:hAnsi="Calibri" w:cs="Calibri"/>
                <w:b/>
                <w:bCs/>
                <w:w w:val="102"/>
                <w:sz w:val="20"/>
                <w:szCs w:val="20"/>
                <w:lang w:eastAsia="el-GR"/>
              </w:rPr>
              <w:t>Ανεξόφλητες</w:t>
            </w:r>
          </w:p>
        </w:tc>
        <w:tc>
          <w:tcPr>
            <w:tcW w:w="823" w:type="pct"/>
            <w:tcBorders>
              <w:bottom w:val="single" w:sz="18" w:space="0" w:color="2E74B5" w:themeColor="accent5" w:themeShade="BF"/>
            </w:tcBorders>
            <w:shd w:val="clear" w:color="auto" w:fill="auto"/>
            <w:vAlign w:val="center"/>
          </w:tcPr>
          <w:p w14:paraId="3507099E" w14:textId="77777777" w:rsidR="00D83C7C" w:rsidRPr="00AB04E4" w:rsidRDefault="00D83C7C" w:rsidP="00AB04E4">
            <w:pPr>
              <w:spacing w:before="120" w:after="120" w:line="300" w:lineRule="auto"/>
              <w:jc w:val="center"/>
              <w:rPr>
                <w:rFonts w:ascii="Calibri" w:eastAsia="Times New Roman" w:hAnsi="Calibri" w:cs="Calibri"/>
                <w:b/>
                <w:bCs/>
                <w:w w:val="102"/>
                <w:sz w:val="20"/>
                <w:szCs w:val="20"/>
                <w:lang w:eastAsia="el-GR"/>
              </w:rPr>
            </w:pPr>
            <w:r w:rsidRPr="00AB04E4">
              <w:rPr>
                <w:rFonts w:ascii="Calibri" w:eastAsia="Times New Roman" w:hAnsi="Calibri" w:cs="Calibri"/>
                <w:b/>
                <w:bCs/>
                <w:w w:val="102"/>
                <w:sz w:val="20"/>
                <w:szCs w:val="20"/>
                <w:lang w:eastAsia="el-GR"/>
              </w:rPr>
              <w:t>Βεβαιωμένες</w:t>
            </w:r>
          </w:p>
        </w:tc>
      </w:tr>
      <w:tr w:rsidR="00520FA1" w:rsidRPr="00636FB7" w14:paraId="239EB01A" w14:textId="77777777" w:rsidTr="009F7ECE">
        <w:trPr>
          <w:trHeight w:val="288"/>
        </w:trPr>
        <w:tc>
          <w:tcPr>
            <w:tcW w:w="1777" w:type="pct"/>
            <w:tcBorders>
              <w:top w:val="single" w:sz="18" w:space="0" w:color="2E74B5" w:themeColor="accent5" w:themeShade="BF"/>
            </w:tcBorders>
            <w:shd w:val="clear" w:color="auto" w:fill="ECF3FA"/>
            <w:vAlign w:val="center"/>
          </w:tcPr>
          <w:p w14:paraId="6CAA47B0" w14:textId="23CFAA17" w:rsidR="00520FA1" w:rsidRPr="005D075E" w:rsidRDefault="00520FA1" w:rsidP="00413501">
            <w:pPr>
              <w:spacing w:before="60" w:after="60" w:line="300" w:lineRule="auto"/>
              <w:ind w:left="180"/>
              <w:jc w:val="center"/>
              <w:rPr>
                <w:rFonts w:ascii="Calibri" w:eastAsia="Times New Roman" w:hAnsi="Calibri" w:cs="Calibri"/>
                <w:color w:val="000000"/>
                <w:w w:val="102"/>
                <w:sz w:val="21"/>
                <w:szCs w:val="21"/>
                <w:lang w:eastAsia="el-GR"/>
              </w:rPr>
            </w:pPr>
            <w:r w:rsidRPr="005D075E">
              <w:rPr>
                <w:rFonts w:ascii="Calibri" w:eastAsia="Calibri" w:hAnsi="Calibri" w:cs="Calibri"/>
                <w:w w:val="102"/>
                <w:sz w:val="21"/>
                <w:szCs w:val="21"/>
              </w:rPr>
              <w:t>1/1/2022-31/12/2022</w:t>
            </w:r>
          </w:p>
        </w:tc>
        <w:tc>
          <w:tcPr>
            <w:tcW w:w="791" w:type="pct"/>
            <w:tcBorders>
              <w:top w:val="single" w:sz="18" w:space="0" w:color="2E74B5" w:themeColor="accent5" w:themeShade="BF"/>
            </w:tcBorders>
            <w:shd w:val="clear" w:color="auto" w:fill="FFFFFF" w:themeFill="background1"/>
            <w:vAlign w:val="center"/>
          </w:tcPr>
          <w:p w14:paraId="5B8D0A3F" w14:textId="54DD92A7" w:rsidR="00520FA1" w:rsidRPr="00AB04E4" w:rsidRDefault="00520FA1" w:rsidP="00413501">
            <w:pPr>
              <w:spacing w:before="60" w:after="60" w:line="300" w:lineRule="auto"/>
              <w:jc w:val="center"/>
              <w:rPr>
                <w:rFonts w:ascii="Calibri" w:eastAsia="Times New Roman" w:hAnsi="Calibri" w:cs="Calibri"/>
                <w:color w:val="000000"/>
                <w:w w:val="102"/>
                <w:sz w:val="21"/>
                <w:szCs w:val="21"/>
                <w:lang w:eastAsia="el-GR"/>
              </w:rPr>
            </w:pPr>
            <w:r w:rsidRPr="00AB04E4">
              <w:rPr>
                <w:rFonts w:ascii="Calibri" w:eastAsia="Times New Roman" w:hAnsi="Calibri" w:cs="Calibri"/>
                <w:color w:val="000000"/>
                <w:w w:val="102"/>
                <w:sz w:val="21"/>
                <w:szCs w:val="21"/>
                <w:lang w:eastAsia="el-GR"/>
              </w:rPr>
              <w:t>795</w:t>
            </w:r>
          </w:p>
        </w:tc>
        <w:tc>
          <w:tcPr>
            <w:tcW w:w="810" w:type="pct"/>
            <w:tcBorders>
              <w:top w:val="single" w:sz="18" w:space="0" w:color="2E74B5" w:themeColor="accent5" w:themeShade="BF"/>
            </w:tcBorders>
            <w:shd w:val="clear" w:color="auto" w:fill="FFFFFF" w:themeFill="background1"/>
            <w:vAlign w:val="center"/>
          </w:tcPr>
          <w:p w14:paraId="4CCEEE86" w14:textId="19347863" w:rsidR="00520FA1" w:rsidRPr="00AB04E4" w:rsidRDefault="00520FA1" w:rsidP="00413501">
            <w:pPr>
              <w:spacing w:before="60" w:after="60" w:line="300" w:lineRule="auto"/>
              <w:jc w:val="center"/>
              <w:rPr>
                <w:rFonts w:ascii="Calibri" w:eastAsia="Times New Roman" w:hAnsi="Calibri" w:cs="Calibri"/>
                <w:color w:val="000000"/>
                <w:w w:val="102"/>
                <w:sz w:val="21"/>
                <w:szCs w:val="21"/>
                <w:lang w:eastAsia="el-GR"/>
              </w:rPr>
            </w:pPr>
            <w:r w:rsidRPr="00AB04E4">
              <w:rPr>
                <w:rFonts w:ascii="Calibri" w:eastAsia="Times New Roman" w:hAnsi="Calibri" w:cs="Calibri"/>
                <w:color w:val="000000"/>
                <w:w w:val="102"/>
                <w:sz w:val="21"/>
                <w:szCs w:val="21"/>
                <w:lang w:eastAsia="el-GR"/>
              </w:rPr>
              <w:t>410</w:t>
            </w:r>
          </w:p>
        </w:tc>
        <w:tc>
          <w:tcPr>
            <w:tcW w:w="799" w:type="pct"/>
            <w:tcBorders>
              <w:top w:val="single" w:sz="18" w:space="0" w:color="2E74B5" w:themeColor="accent5" w:themeShade="BF"/>
            </w:tcBorders>
            <w:shd w:val="clear" w:color="auto" w:fill="FFFFFF" w:themeFill="background1"/>
            <w:vAlign w:val="center"/>
          </w:tcPr>
          <w:p w14:paraId="39A16A24" w14:textId="201DB5C5" w:rsidR="00520FA1" w:rsidRPr="00AB04E4" w:rsidRDefault="00520FA1" w:rsidP="00413501">
            <w:pPr>
              <w:spacing w:before="60" w:after="60" w:line="300" w:lineRule="auto"/>
              <w:jc w:val="center"/>
              <w:rPr>
                <w:rFonts w:ascii="Calibri" w:eastAsia="Times New Roman" w:hAnsi="Calibri" w:cs="Calibri"/>
                <w:color w:val="000000"/>
                <w:w w:val="102"/>
                <w:sz w:val="21"/>
                <w:szCs w:val="21"/>
                <w:lang w:eastAsia="el-GR"/>
              </w:rPr>
            </w:pPr>
            <w:r w:rsidRPr="00AB04E4">
              <w:rPr>
                <w:rFonts w:ascii="Calibri" w:eastAsia="Times New Roman" w:hAnsi="Calibri" w:cs="Calibri"/>
                <w:color w:val="000000"/>
                <w:w w:val="102"/>
                <w:sz w:val="21"/>
                <w:szCs w:val="21"/>
                <w:lang w:eastAsia="el-GR"/>
              </w:rPr>
              <w:t>385</w:t>
            </w:r>
          </w:p>
        </w:tc>
        <w:tc>
          <w:tcPr>
            <w:tcW w:w="823" w:type="pct"/>
            <w:tcBorders>
              <w:top w:val="single" w:sz="18" w:space="0" w:color="2E74B5" w:themeColor="accent5" w:themeShade="BF"/>
            </w:tcBorders>
            <w:shd w:val="clear" w:color="auto" w:fill="FFFFFF" w:themeFill="background1"/>
            <w:vAlign w:val="center"/>
          </w:tcPr>
          <w:p w14:paraId="0071AA4B" w14:textId="2ED3170A" w:rsidR="00520FA1" w:rsidRPr="00AB04E4" w:rsidRDefault="00520FA1" w:rsidP="00413501">
            <w:pPr>
              <w:spacing w:before="60" w:after="60" w:line="300" w:lineRule="auto"/>
              <w:jc w:val="center"/>
              <w:rPr>
                <w:rFonts w:ascii="Calibri" w:eastAsia="Times New Roman" w:hAnsi="Calibri" w:cs="Calibri"/>
                <w:w w:val="102"/>
                <w:sz w:val="21"/>
                <w:szCs w:val="21"/>
              </w:rPr>
            </w:pPr>
            <w:r w:rsidRPr="00AB04E4">
              <w:rPr>
                <w:rFonts w:ascii="Calibri" w:eastAsia="Times New Roman" w:hAnsi="Calibri" w:cs="Calibri"/>
                <w:w w:val="102"/>
                <w:sz w:val="21"/>
                <w:szCs w:val="21"/>
              </w:rPr>
              <w:t>385</w:t>
            </w:r>
          </w:p>
        </w:tc>
      </w:tr>
      <w:tr w:rsidR="00520FA1" w:rsidRPr="00636FB7" w14:paraId="571094AD" w14:textId="77777777" w:rsidTr="000A1C4E">
        <w:trPr>
          <w:trHeight w:val="540"/>
        </w:trPr>
        <w:tc>
          <w:tcPr>
            <w:tcW w:w="1777" w:type="pct"/>
            <w:shd w:val="clear" w:color="auto" w:fill="ECF3FA"/>
            <w:vAlign w:val="center"/>
          </w:tcPr>
          <w:p w14:paraId="246E8F84" w14:textId="400B9BA5" w:rsidR="00520FA1" w:rsidRPr="005D075E" w:rsidRDefault="00520FA1" w:rsidP="00413501">
            <w:pPr>
              <w:spacing w:before="60" w:after="60" w:line="300" w:lineRule="auto"/>
              <w:ind w:left="180"/>
              <w:jc w:val="center"/>
              <w:rPr>
                <w:rFonts w:ascii="Calibri" w:eastAsia="Times New Roman" w:hAnsi="Calibri" w:cs="Calibri"/>
                <w:color w:val="000000"/>
                <w:w w:val="102"/>
                <w:sz w:val="21"/>
                <w:szCs w:val="21"/>
                <w:lang w:eastAsia="el-GR"/>
              </w:rPr>
            </w:pPr>
            <w:r w:rsidRPr="005D075E">
              <w:rPr>
                <w:rFonts w:ascii="Calibri" w:eastAsia="Calibri" w:hAnsi="Calibri" w:cs="Calibri"/>
                <w:w w:val="102"/>
                <w:sz w:val="21"/>
                <w:szCs w:val="21"/>
              </w:rPr>
              <w:t>1/1/2023-31/12/2023</w:t>
            </w:r>
          </w:p>
        </w:tc>
        <w:tc>
          <w:tcPr>
            <w:tcW w:w="791" w:type="pct"/>
            <w:shd w:val="clear" w:color="auto" w:fill="FFFFFF" w:themeFill="background1"/>
            <w:vAlign w:val="center"/>
          </w:tcPr>
          <w:p w14:paraId="40847B3E" w14:textId="4636458E" w:rsidR="00520FA1" w:rsidRPr="00AB04E4" w:rsidRDefault="00520FA1" w:rsidP="00413501">
            <w:pPr>
              <w:spacing w:before="60" w:after="60" w:line="300" w:lineRule="auto"/>
              <w:jc w:val="center"/>
              <w:rPr>
                <w:rFonts w:ascii="Calibri" w:eastAsia="Times New Roman" w:hAnsi="Calibri" w:cs="Calibri"/>
                <w:color w:val="000000"/>
                <w:w w:val="102"/>
                <w:sz w:val="21"/>
                <w:szCs w:val="21"/>
                <w:lang w:eastAsia="el-GR"/>
              </w:rPr>
            </w:pPr>
            <w:r w:rsidRPr="00AB04E4">
              <w:rPr>
                <w:rFonts w:ascii="Calibri" w:eastAsia="Times New Roman" w:hAnsi="Calibri" w:cs="Calibri"/>
                <w:color w:val="000000"/>
                <w:w w:val="102"/>
                <w:sz w:val="21"/>
                <w:szCs w:val="21"/>
                <w:lang w:eastAsia="el-GR"/>
              </w:rPr>
              <w:t>887</w:t>
            </w:r>
          </w:p>
        </w:tc>
        <w:tc>
          <w:tcPr>
            <w:tcW w:w="810" w:type="pct"/>
            <w:shd w:val="clear" w:color="auto" w:fill="FFFFFF" w:themeFill="background1"/>
            <w:vAlign w:val="center"/>
          </w:tcPr>
          <w:p w14:paraId="3578CD85" w14:textId="2B1730A1" w:rsidR="00520FA1" w:rsidRPr="00AB04E4" w:rsidRDefault="00520FA1" w:rsidP="00413501">
            <w:pPr>
              <w:spacing w:before="60" w:after="60" w:line="300" w:lineRule="auto"/>
              <w:jc w:val="center"/>
              <w:rPr>
                <w:rFonts w:ascii="Calibri" w:eastAsia="Times New Roman" w:hAnsi="Calibri" w:cs="Calibri"/>
                <w:color w:val="000000"/>
                <w:w w:val="102"/>
                <w:sz w:val="21"/>
                <w:szCs w:val="21"/>
                <w:lang w:eastAsia="el-GR"/>
              </w:rPr>
            </w:pPr>
            <w:r w:rsidRPr="00AB04E4">
              <w:rPr>
                <w:rFonts w:ascii="Calibri" w:eastAsia="Times New Roman" w:hAnsi="Calibri" w:cs="Calibri"/>
                <w:color w:val="000000"/>
                <w:w w:val="102"/>
                <w:sz w:val="21"/>
                <w:szCs w:val="21"/>
                <w:lang w:eastAsia="el-GR"/>
              </w:rPr>
              <w:t>433</w:t>
            </w:r>
          </w:p>
        </w:tc>
        <w:tc>
          <w:tcPr>
            <w:tcW w:w="799" w:type="pct"/>
            <w:shd w:val="clear" w:color="auto" w:fill="FFFFFF" w:themeFill="background1"/>
            <w:vAlign w:val="center"/>
          </w:tcPr>
          <w:p w14:paraId="7671328B" w14:textId="33B15460" w:rsidR="00520FA1" w:rsidRPr="00AB04E4" w:rsidRDefault="00520FA1" w:rsidP="00413501">
            <w:pPr>
              <w:spacing w:before="60" w:after="60" w:line="300" w:lineRule="auto"/>
              <w:jc w:val="center"/>
              <w:rPr>
                <w:rFonts w:ascii="Calibri" w:eastAsia="Times New Roman" w:hAnsi="Calibri" w:cs="Calibri"/>
                <w:color w:val="000000"/>
                <w:w w:val="102"/>
                <w:sz w:val="21"/>
                <w:szCs w:val="21"/>
                <w:lang w:eastAsia="el-GR"/>
              </w:rPr>
            </w:pPr>
            <w:r w:rsidRPr="00AB04E4">
              <w:rPr>
                <w:rFonts w:ascii="Calibri" w:eastAsia="Times New Roman" w:hAnsi="Calibri" w:cs="Calibri"/>
                <w:color w:val="000000"/>
                <w:w w:val="102"/>
                <w:sz w:val="21"/>
                <w:szCs w:val="21"/>
                <w:lang w:eastAsia="el-GR"/>
              </w:rPr>
              <w:t>453</w:t>
            </w:r>
          </w:p>
        </w:tc>
        <w:tc>
          <w:tcPr>
            <w:tcW w:w="823" w:type="pct"/>
            <w:shd w:val="clear" w:color="auto" w:fill="FFFFFF" w:themeFill="background1"/>
            <w:vAlign w:val="center"/>
          </w:tcPr>
          <w:p w14:paraId="6FACE66B" w14:textId="34FEB015" w:rsidR="00520FA1" w:rsidRPr="00AB04E4" w:rsidRDefault="00520FA1" w:rsidP="00413501">
            <w:pPr>
              <w:spacing w:before="60" w:after="60" w:line="300" w:lineRule="auto"/>
              <w:jc w:val="center"/>
              <w:rPr>
                <w:rFonts w:ascii="Calibri" w:eastAsia="Times New Roman" w:hAnsi="Calibri" w:cs="Calibri"/>
                <w:color w:val="000000"/>
                <w:w w:val="102"/>
                <w:sz w:val="21"/>
                <w:szCs w:val="21"/>
                <w:lang w:eastAsia="el-GR"/>
              </w:rPr>
            </w:pPr>
            <w:r w:rsidRPr="00AB04E4">
              <w:rPr>
                <w:rFonts w:ascii="Calibri" w:eastAsia="Times New Roman" w:hAnsi="Calibri" w:cs="Calibri"/>
                <w:color w:val="000000"/>
                <w:w w:val="102"/>
                <w:sz w:val="21"/>
                <w:szCs w:val="21"/>
                <w:lang w:eastAsia="el-GR"/>
              </w:rPr>
              <w:t>452</w:t>
            </w:r>
          </w:p>
        </w:tc>
      </w:tr>
      <w:tr w:rsidR="00520FA1" w:rsidRPr="00636FB7" w14:paraId="60601EFB" w14:textId="77777777" w:rsidTr="000A1C4E">
        <w:trPr>
          <w:trHeight w:val="48"/>
        </w:trPr>
        <w:tc>
          <w:tcPr>
            <w:tcW w:w="1777" w:type="pct"/>
            <w:shd w:val="clear" w:color="auto" w:fill="ECF3FA"/>
            <w:vAlign w:val="center"/>
          </w:tcPr>
          <w:p w14:paraId="4A8A9194" w14:textId="2C2E9067" w:rsidR="00520FA1" w:rsidRPr="005D075E" w:rsidRDefault="00520FA1" w:rsidP="00413501">
            <w:pPr>
              <w:spacing w:before="60" w:after="60" w:line="300" w:lineRule="auto"/>
              <w:jc w:val="center"/>
              <w:rPr>
                <w:rFonts w:ascii="Calibri" w:eastAsia="Times New Roman" w:hAnsi="Calibri" w:cs="Calibri"/>
                <w:w w:val="102"/>
                <w:sz w:val="21"/>
                <w:szCs w:val="21"/>
              </w:rPr>
            </w:pPr>
            <w:r w:rsidRPr="005D075E">
              <w:rPr>
                <w:rFonts w:ascii="Calibri" w:eastAsia="Calibri" w:hAnsi="Calibri" w:cs="Calibri"/>
                <w:w w:val="102"/>
                <w:sz w:val="21"/>
                <w:szCs w:val="21"/>
              </w:rPr>
              <w:t>1/1/2024-31/12/2024</w:t>
            </w:r>
          </w:p>
        </w:tc>
        <w:tc>
          <w:tcPr>
            <w:tcW w:w="791" w:type="pct"/>
            <w:shd w:val="clear" w:color="auto" w:fill="FFFFFF" w:themeFill="background1"/>
            <w:vAlign w:val="center"/>
          </w:tcPr>
          <w:p w14:paraId="40FFC2C4" w14:textId="313CAC54" w:rsidR="00520FA1" w:rsidRPr="00AB04E4" w:rsidRDefault="00520FA1" w:rsidP="00413501">
            <w:pPr>
              <w:spacing w:before="60" w:after="60" w:line="300" w:lineRule="auto"/>
              <w:jc w:val="center"/>
              <w:rPr>
                <w:rFonts w:ascii="Calibri" w:eastAsia="Times New Roman" w:hAnsi="Calibri" w:cs="Calibri"/>
                <w:w w:val="102"/>
                <w:sz w:val="21"/>
                <w:szCs w:val="21"/>
              </w:rPr>
            </w:pPr>
            <w:r w:rsidRPr="00AB04E4">
              <w:rPr>
                <w:rFonts w:ascii="Calibri" w:eastAsia="Times New Roman" w:hAnsi="Calibri" w:cs="Calibri"/>
                <w:w w:val="102"/>
                <w:sz w:val="21"/>
                <w:szCs w:val="21"/>
              </w:rPr>
              <w:t>1034</w:t>
            </w:r>
          </w:p>
        </w:tc>
        <w:tc>
          <w:tcPr>
            <w:tcW w:w="810" w:type="pct"/>
            <w:shd w:val="clear" w:color="auto" w:fill="FFFFFF" w:themeFill="background1"/>
            <w:vAlign w:val="center"/>
          </w:tcPr>
          <w:p w14:paraId="2EDFB78A" w14:textId="7FABF079" w:rsidR="00520FA1" w:rsidRPr="00AB04E4" w:rsidRDefault="00520FA1" w:rsidP="00413501">
            <w:pPr>
              <w:spacing w:before="60" w:after="60" w:line="300" w:lineRule="auto"/>
              <w:jc w:val="center"/>
              <w:rPr>
                <w:rFonts w:ascii="Calibri" w:eastAsia="Calibri" w:hAnsi="Calibri" w:cs="Calibri"/>
                <w:w w:val="102"/>
                <w:sz w:val="21"/>
                <w:szCs w:val="21"/>
              </w:rPr>
            </w:pPr>
            <w:r w:rsidRPr="00AB04E4">
              <w:rPr>
                <w:rFonts w:ascii="Calibri" w:eastAsia="Calibri" w:hAnsi="Calibri" w:cs="Calibri"/>
                <w:w w:val="102"/>
                <w:sz w:val="21"/>
                <w:szCs w:val="21"/>
              </w:rPr>
              <w:t>706</w:t>
            </w:r>
          </w:p>
        </w:tc>
        <w:tc>
          <w:tcPr>
            <w:tcW w:w="799" w:type="pct"/>
            <w:shd w:val="clear" w:color="auto" w:fill="FFFFFF" w:themeFill="background1"/>
            <w:vAlign w:val="center"/>
          </w:tcPr>
          <w:p w14:paraId="5790F6E8" w14:textId="0235499F" w:rsidR="00520FA1" w:rsidRPr="00AB04E4" w:rsidRDefault="00520FA1" w:rsidP="00413501">
            <w:pPr>
              <w:spacing w:before="60" w:after="60" w:line="300" w:lineRule="auto"/>
              <w:jc w:val="center"/>
              <w:rPr>
                <w:rFonts w:ascii="Calibri" w:eastAsia="Calibri" w:hAnsi="Calibri" w:cs="Calibri"/>
                <w:w w:val="102"/>
                <w:sz w:val="21"/>
                <w:szCs w:val="21"/>
              </w:rPr>
            </w:pPr>
            <w:r w:rsidRPr="00AB04E4">
              <w:rPr>
                <w:rFonts w:ascii="Calibri" w:eastAsia="Calibri" w:hAnsi="Calibri" w:cs="Calibri"/>
                <w:w w:val="102"/>
                <w:sz w:val="21"/>
                <w:szCs w:val="21"/>
              </w:rPr>
              <w:t>328</w:t>
            </w:r>
          </w:p>
        </w:tc>
        <w:tc>
          <w:tcPr>
            <w:tcW w:w="823" w:type="pct"/>
            <w:shd w:val="clear" w:color="auto" w:fill="FFFFFF" w:themeFill="background1"/>
            <w:vAlign w:val="center"/>
          </w:tcPr>
          <w:p w14:paraId="6F5D10F3" w14:textId="51560F62" w:rsidR="00520FA1" w:rsidRPr="00AB04E4" w:rsidRDefault="00520FA1" w:rsidP="00413501">
            <w:pPr>
              <w:spacing w:before="60" w:after="60" w:line="300" w:lineRule="auto"/>
              <w:jc w:val="center"/>
              <w:rPr>
                <w:rFonts w:ascii="Calibri" w:eastAsia="Times New Roman" w:hAnsi="Calibri" w:cs="Calibri"/>
                <w:color w:val="000000"/>
                <w:w w:val="102"/>
                <w:sz w:val="21"/>
                <w:szCs w:val="21"/>
                <w:lang w:eastAsia="el-GR"/>
              </w:rPr>
            </w:pPr>
            <w:r w:rsidRPr="00AB04E4">
              <w:rPr>
                <w:rFonts w:ascii="Calibri" w:eastAsia="Times New Roman" w:hAnsi="Calibri" w:cs="Calibri"/>
                <w:color w:val="000000"/>
                <w:w w:val="102"/>
                <w:sz w:val="21"/>
                <w:szCs w:val="21"/>
                <w:lang w:eastAsia="el-GR"/>
              </w:rPr>
              <w:t>319</w:t>
            </w:r>
          </w:p>
        </w:tc>
      </w:tr>
      <w:tr w:rsidR="00D83C7C" w:rsidRPr="00636FB7" w14:paraId="0F209B38" w14:textId="77777777" w:rsidTr="000A1C4E">
        <w:trPr>
          <w:trHeight w:val="48"/>
        </w:trPr>
        <w:tc>
          <w:tcPr>
            <w:tcW w:w="5000" w:type="pct"/>
            <w:gridSpan w:val="5"/>
            <w:shd w:val="clear" w:color="auto" w:fill="FFFFFF" w:themeFill="background1"/>
          </w:tcPr>
          <w:p w14:paraId="4C3457FE" w14:textId="463904AF" w:rsidR="00D83C7C" w:rsidRPr="00636FB7" w:rsidRDefault="00D83C7C" w:rsidP="005649E7">
            <w:pPr>
              <w:spacing w:line="300" w:lineRule="auto"/>
              <w:jc w:val="center"/>
              <w:rPr>
                <w:rFonts w:ascii="Calibri" w:eastAsia="Times New Roman" w:hAnsi="Calibri" w:cs="Calibri"/>
                <w:b/>
                <w:bCs/>
                <w:color w:val="FFFFFF"/>
                <w:w w:val="102"/>
                <w:sz w:val="21"/>
                <w:szCs w:val="21"/>
                <w:lang w:eastAsia="el-GR"/>
              </w:rPr>
            </w:pPr>
            <w:r w:rsidRPr="00D83C7C">
              <w:rPr>
                <w:rFonts w:ascii="Calibri" w:eastAsia="Calibri" w:hAnsi="Calibri" w:cs="Calibri"/>
                <w:w w:val="102"/>
                <w:sz w:val="21"/>
                <w:szCs w:val="21"/>
              </w:rPr>
              <w:t>Σύνολο των ανεξόφλητων βεβαιωμένων οφειλών</w:t>
            </w:r>
            <w:r w:rsidR="0042412F">
              <w:rPr>
                <w:rFonts w:ascii="Calibri" w:eastAsia="Calibri" w:hAnsi="Calibri" w:cs="Calibri"/>
                <w:w w:val="102"/>
                <w:sz w:val="21"/>
                <w:szCs w:val="21"/>
              </w:rPr>
              <w:t xml:space="preserve"> </w:t>
            </w:r>
            <w:r w:rsidRPr="00D83C7C">
              <w:rPr>
                <w:rFonts w:ascii="Calibri" w:eastAsia="Calibri" w:hAnsi="Calibri" w:cs="Calibri"/>
                <w:w w:val="102"/>
                <w:sz w:val="21"/>
                <w:szCs w:val="21"/>
              </w:rPr>
              <w:t>ετών 10122-2024</w:t>
            </w:r>
            <w:r>
              <w:rPr>
                <w:rFonts w:ascii="Calibri" w:eastAsia="Calibri" w:hAnsi="Calibri" w:cs="Calibri"/>
                <w:b/>
                <w:bCs/>
                <w:w w:val="102"/>
                <w:sz w:val="21"/>
                <w:szCs w:val="21"/>
              </w:rPr>
              <w:t xml:space="preserve"> </w:t>
            </w:r>
            <w:r w:rsidR="00520FA1" w:rsidRPr="00520FA1">
              <w:rPr>
                <w:rFonts w:ascii="Calibri" w:eastAsia="Calibri" w:hAnsi="Calibri" w:cs="Calibri"/>
                <w:b/>
                <w:bCs/>
                <w:w w:val="102"/>
                <w:sz w:val="21"/>
                <w:szCs w:val="21"/>
              </w:rPr>
              <w:t>186.753,00</w:t>
            </w:r>
            <w:r w:rsidRPr="00D83C7C">
              <w:rPr>
                <w:rFonts w:ascii="Calibri" w:eastAsia="Calibri" w:hAnsi="Calibri" w:cs="Calibri"/>
                <w:b/>
                <w:bCs/>
                <w:w w:val="102"/>
                <w:sz w:val="21"/>
                <w:szCs w:val="21"/>
              </w:rPr>
              <w:t>€</w:t>
            </w:r>
          </w:p>
        </w:tc>
      </w:tr>
    </w:tbl>
    <w:p w14:paraId="6ABB9D83" w14:textId="77777777" w:rsidR="0059109A" w:rsidRPr="0059109A" w:rsidRDefault="0059109A" w:rsidP="001D6601">
      <w:pPr>
        <w:spacing w:before="60"/>
        <w:jc w:val="both"/>
        <w:rPr>
          <w:rFonts w:cstheme="minorHAnsi"/>
          <w:color w:val="404040" w:themeColor="text1" w:themeTint="BF"/>
          <w:spacing w:val="15"/>
          <w:w w:val="102"/>
          <w:sz w:val="20"/>
          <w:szCs w:val="20"/>
        </w:rPr>
      </w:pPr>
      <w:r w:rsidRPr="0059109A">
        <w:rPr>
          <w:rFonts w:cstheme="minorHAnsi"/>
          <w:color w:val="404040" w:themeColor="text1" w:themeTint="BF"/>
          <w:spacing w:val="15"/>
          <w:w w:val="102"/>
          <w:sz w:val="20"/>
          <w:szCs w:val="20"/>
        </w:rPr>
        <w:t>Πηγή: Τμήμα προσόδων και δημοτικής περιουσίας</w:t>
      </w:r>
    </w:p>
    <w:p w14:paraId="6D83009A" w14:textId="77777777" w:rsidR="00166F35" w:rsidRPr="007D6EBD" w:rsidRDefault="00166F35" w:rsidP="005649E7">
      <w:pPr>
        <w:rPr>
          <w:sz w:val="8"/>
          <w:szCs w:val="8"/>
          <w:lang w:eastAsia="el-GR"/>
        </w:rPr>
      </w:pPr>
    </w:p>
    <w:p w14:paraId="140F9DBA" w14:textId="77777777" w:rsidR="00ED29EC" w:rsidRPr="00CC4D5E" w:rsidRDefault="00ED29EC" w:rsidP="007D6EBD">
      <w:pPr>
        <w:pStyle w:val="3"/>
        <w:spacing w:before="240" w:after="240"/>
        <w:rPr>
          <w:rFonts w:cstheme="minorHAnsi"/>
          <w:w w:val="102"/>
        </w:rPr>
      </w:pPr>
      <w:bookmarkStart w:id="69" w:name="_Toc108181206"/>
      <w:bookmarkStart w:id="70" w:name="_Toc203553164"/>
      <w:r w:rsidRPr="00CC4D5E">
        <w:rPr>
          <w:rFonts w:cstheme="minorHAnsi"/>
          <w:w w:val="102"/>
        </w:rPr>
        <w:t>ΣΤ. Δημοτικό τέλος επί ακαθαρίστων εσόδων καταστημάτων (0,5%)</w:t>
      </w:r>
      <w:bookmarkEnd w:id="69"/>
      <w:bookmarkEnd w:id="70"/>
      <w:r w:rsidRPr="00CC4D5E">
        <w:rPr>
          <w:rFonts w:cstheme="minorHAnsi"/>
          <w:w w:val="102"/>
        </w:rPr>
        <w:t xml:space="preserve"> </w:t>
      </w:r>
    </w:p>
    <w:p w14:paraId="23290E51" w14:textId="54DF9CA7" w:rsidR="007D6EBD" w:rsidRDefault="00ED29EC">
      <w:pPr>
        <w:pStyle w:val="a6"/>
        <w:numPr>
          <w:ilvl w:val="0"/>
          <w:numId w:val="22"/>
        </w:numPr>
        <w:spacing w:line="300" w:lineRule="auto"/>
        <w:ind w:left="357" w:hanging="357"/>
        <w:contextualSpacing w:val="0"/>
        <w:jc w:val="both"/>
        <w:rPr>
          <w:rFonts w:cstheme="minorHAnsi"/>
          <w:w w:val="102"/>
        </w:rPr>
      </w:pPr>
      <w:r w:rsidRPr="008519D6">
        <w:rPr>
          <w:rFonts w:cstheme="minorHAnsi"/>
          <w:w w:val="102"/>
        </w:rPr>
        <w:t xml:space="preserve">Αποστολή εγγράφου αιτήματος προς τη ΓΕΝ. Δ/ΝΣΗ ΗΛΕΚΤΡΟΝΙΚΗΣ ΔΙΑΚΥΒΕΡΝΗΣΗΣ Δ.ΥΠΗ.ΔΕΔ. για τη χορήγηση στοιχείων σχετικά με το σύνολο των ακαθάριστων εσόδων για καθένα από τα φυσικά ή/και νομικά πρόσωπα που εμφανίζονται να δραστηριοποιούνται στην γεωγραφική περιοχή αρμοδιότητας του </w:t>
      </w:r>
      <w:r w:rsidR="008D7A8A">
        <w:rPr>
          <w:rFonts w:cstheme="minorHAnsi"/>
          <w:w w:val="102"/>
        </w:rPr>
        <w:t>Δήμου</w:t>
      </w:r>
      <w:r w:rsidRPr="008519D6">
        <w:rPr>
          <w:rFonts w:cstheme="minorHAnsi"/>
          <w:w w:val="102"/>
        </w:rPr>
        <w:t xml:space="preserve"> μας κατά τα έτη </w:t>
      </w:r>
      <w:r w:rsidR="000436DE" w:rsidRPr="008519D6">
        <w:rPr>
          <w:rFonts w:cstheme="minorHAnsi"/>
          <w:w w:val="102"/>
        </w:rPr>
        <w:t>2022, 2023 και 2024</w:t>
      </w:r>
      <w:r w:rsidR="000F1DFB">
        <w:rPr>
          <w:rFonts w:cstheme="minorHAnsi"/>
          <w:w w:val="102"/>
        </w:rPr>
        <w:t>.</w:t>
      </w:r>
      <w:r w:rsidR="000436DE">
        <w:rPr>
          <w:rStyle w:val="ae"/>
          <w:rFonts w:cstheme="minorHAnsi"/>
          <w:w w:val="102"/>
        </w:rPr>
        <w:footnoteReference w:id="10"/>
      </w:r>
      <w:r w:rsidR="008519D6">
        <w:rPr>
          <w:rFonts w:cstheme="minorHAnsi"/>
          <w:w w:val="102"/>
        </w:rPr>
        <w:t xml:space="preserve"> </w:t>
      </w:r>
    </w:p>
    <w:p w14:paraId="0671C0D2" w14:textId="1935E7AE" w:rsidR="00ED29EC" w:rsidRPr="008519D6" w:rsidRDefault="008519D6">
      <w:pPr>
        <w:pStyle w:val="a6"/>
        <w:numPr>
          <w:ilvl w:val="0"/>
          <w:numId w:val="22"/>
        </w:numPr>
        <w:spacing w:line="300" w:lineRule="auto"/>
        <w:ind w:left="357" w:hanging="357"/>
        <w:contextualSpacing w:val="0"/>
        <w:jc w:val="both"/>
        <w:rPr>
          <w:rFonts w:cstheme="minorHAnsi"/>
          <w:w w:val="102"/>
        </w:rPr>
      </w:pPr>
      <w:r>
        <w:rPr>
          <w:rFonts w:cstheme="minorHAnsi"/>
          <w:w w:val="102"/>
        </w:rPr>
        <w:t>Σύνταξη χρηματικών καταλόγων</w:t>
      </w:r>
      <w:r w:rsidR="0059109A">
        <w:rPr>
          <w:rFonts w:cstheme="minorHAnsi"/>
          <w:w w:val="102"/>
        </w:rPr>
        <w:t xml:space="preserve"> &amp;</w:t>
      </w:r>
      <w:r>
        <w:rPr>
          <w:rFonts w:cstheme="minorHAnsi"/>
          <w:w w:val="102"/>
        </w:rPr>
        <w:t xml:space="preserve"> αποστολή ειδοποιητηρίων στους</w:t>
      </w:r>
      <w:r w:rsidR="0042412F">
        <w:rPr>
          <w:rFonts w:cstheme="minorHAnsi"/>
          <w:w w:val="102"/>
        </w:rPr>
        <w:t xml:space="preserve"> </w:t>
      </w:r>
      <w:r>
        <w:rPr>
          <w:rFonts w:cstheme="minorHAnsi"/>
          <w:w w:val="102"/>
        </w:rPr>
        <w:t>υπόχρεους.</w:t>
      </w:r>
    </w:p>
    <w:p w14:paraId="0A977251" w14:textId="6954BD4E" w:rsidR="008519D6" w:rsidRPr="00CC4D5E" w:rsidRDefault="008519D6" w:rsidP="007D6EBD">
      <w:pPr>
        <w:pStyle w:val="3"/>
        <w:spacing w:before="240" w:after="240"/>
        <w:rPr>
          <w:rFonts w:cstheme="minorHAnsi"/>
          <w:w w:val="102"/>
        </w:rPr>
      </w:pPr>
      <w:bookmarkStart w:id="71" w:name="_Toc108181207"/>
      <w:bookmarkStart w:id="72" w:name="_Toc203553165"/>
      <w:r w:rsidRPr="00CC4D5E">
        <w:rPr>
          <w:rFonts w:cstheme="minorHAnsi"/>
          <w:w w:val="102"/>
        </w:rPr>
        <w:t xml:space="preserve">Ζ. </w:t>
      </w:r>
      <w:bookmarkEnd w:id="71"/>
      <w:r w:rsidR="009A2CED" w:rsidRPr="00CC4D5E">
        <w:rPr>
          <w:rFonts w:cstheme="minorHAnsi"/>
          <w:w w:val="102"/>
        </w:rPr>
        <w:t xml:space="preserve">Διαχείριση </w:t>
      </w:r>
      <w:r w:rsidR="00463BF4" w:rsidRPr="00CC4D5E">
        <w:rPr>
          <w:rFonts w:cstheme="minorHAnsi"/>
          <w:w w:val="102"/>
        </w:rPr>
        <w:t>καταλήψεων κοινόχρηστων χώρων από καταστήματα υγειονομικού ενδιαφέροντος</w:t>
      </w:r>
      <w:bookmarkEnd w:id="72"/>
    </w:p>
    <w:p w14:paraId="6F094C23" w14:textId="21899114" w:rsidR="008519D6" w:rsidRPr="009A2CED" w:rsidRDefault="008519D6">
      <w:pPr>
        <w:pStyle w:val="a6"/>
        <w:numPr>
          <w:ilvl w:val="0"/>
          <w:numId w:val="25"/>
        </w:numPr>
        <w:spacing w:line="300" w:lineRule="auto"/>
        <w:ind w:left="357" w:hanging="357"/>
        <w:contextualSpacing w:val="0"/>
        <w:jc w:val="both"/>
        <w:rPr>
          <w:rFonts w:cstheme="minorHAnsi"/>
          <w:w w:val="102"/>
        </w:rPr>
      </w:pPr>
      <w:r w:rsidRPr="009A2CED">
        <w:rPr>
          <w:rFonts w:eastAsia="Times New Roman" w:cstheme="minorHAnsi"/>
          <w:w w:val="102"/>
        </w:rPr>
        <w:t>Ενημέρωση των καταστηματαρχών σχετικά με τις προϋποθέσεις</w:t>
      </w:r>
      <w:r w:rsidR="0042412F">
        <w:rPr>
          <w:rFonts w:eastAsia="Times New Roman" w:cstheme="minorHAnsi"/>
          <w:w w:val="102"/>
        </w:rPr>
        <w:t xml:space="preserve"> </w:t>
      </w:r>
      <w:r w:rsidR="009A2CED">
        <w:rPr>
          <w:rFonts w:eastAsia="Times New Roman" w:cstheme="minorHAnsi"/>
          <w:w w:val="102"/>
        </w:rPr>
        <w:t xml:space="preserve">και τη διαδικασία </w:t>
      </w:r>
      <w:r w:rsidRPr="009A2CED">
        <w:rPr>
          <w:rFonts w:eastAsia="Times New Roman" w:cstheme="minorHAnsi"/>
          <w:w w:val="102"/>
        </w:rPr>
        <w:t>κατάληψης κοινόχρηστου χώρου</w:t>
      </w:r>
      <w:r w:rsidR="00463BF4">
        <w:rPr>
          <w:rFonts w:eastAsia="Times New Roman" w:cstheme="minorHAnsi"/>
          <w:w w:val="102"/>
        </w:rPr>
        <w:t>,</w:t>
      </w:r>
      <w:r w:rsidRPr="009A2CED">
        <w:rPr>
          <w:rFonts w:eastAsia="Times New Roman" w:cstheme="minorHAnsi"/>
          <w:w w:val="102"/>
        </w:rPr>
        <w:t xml:space="preserve"> σύμφωνα με το κανονιστικό πλαίσιο </w:t>
      </w:r>
      <w:r w:rsidR="009A2CED" w:rsidRPr="009A2CED">
        <w:rPr>
          <w:rFonts w:eastAsia="Times New Roman" w:cstheme="minorHAnsi"/>
          <w:w w:val="102"/>
        </w:rPr>
        <w:t xml:space="preserve">του </w:t>
      </w:r>
      <w:r w:rsidR="008D7A8A">
        <w:rPr>
          <w:rFonts w:eastAsia="Times New Roman" w:cstheme="minorHAnsi"/>
          <w:w w:val="102"/>
        </w:rPr>
        <w:t>Δήμου</w:t>
      </w:r>
      <w:r w:rsidR="000F1DFB">
        <w:rPr>
          <w:rFonts w:eastAsia="Times New Roman" w:cstheme="minorHAnsi"/>
          <w:w w:val="102"/>
        </w:rPr>
        <w:t>.</w:t>
      </w:r>
      <w:r w:rsidRPr="009A2CED">
        <w:rPr>
          <w:rFonts w:eastAsia="Times New Roman" w:cstheme="minorHAnsi"/>
          <w:w w:val="102"/>
        </w:rPr>
        <w:t xml:space="preserve"> </w:t>
      </w:r>
    </w:p>
    <w:p w14:paraId="52BADC31" w14:textId="358F8103" w:rsidR="008519D6" w:rsidRPr="009A2CED" w:rsidRDefault="006D7C79">
      <w:pPr>
        <w:pStyle w:val="a6"/>
        <w:numPr>
          <w:ilvl w:val="0"/>
          <w:numId w:val="25"/>
        </w:numPr>
        <w:spacing w:line="300" w:lineRule="auto"/>
        <w:ind w:left="357" w:hanging="357"/>
        <w:contextualSpacing w:val="0"/>
        <w:jc w:val="both"/>
        <w:rPr>
          <w:rFonts w:cstheme="minorHAnsi"/>
          <w:w w:val="102"/>
        </w:rPr>
      </w:pPr>
      <w:r>
        <w:rPr>
          <w:rFonts w:eastAsia="Times New Roman" w:cstheme="minorHAnsi"/>
          <w:w w:val="102"/>
        </w:rPr>
        <w:t>Αποστολή ειδοποιήσεων</w:t>
      </w:r>
      <w:r w:rsidR="0042412F">
        <w:rPr>
          <w:rFonts w:eastAsia="Times New Roman" w:cstheme="minorHAnsi"/>
          <w:w w:val="102"/>
        </w:rPr>
        <w:t xml:space="preserve"> </w:t>
      </w:r>
      <w:r>
        <w:rPr>
          <w:rFonts w:eastAsia="Times New Roman" w:cstheme="minorHAnsi"/>
          <w:w w:val="102"/>
        </w:rPr>
        <w:t xml:space="preserve">σε επιχειρήσεις </w:t>
      </w:r>
      <w:r w:rsidR="008519D6" w:rsidRPr="009A2CED">
        <w:rPr>
          <w:rFonts w:cstheme="minorHAnsi"/>
          <w:w w:val="102"/>
        </w:rPr>
        <w:t xml:space="preserve">εστίασης που έχουν τοποθετήσει </w:t>
      </w:r>
      <w:proofErr w:type="spellStart"/>
      <w:r w:rsidR="008519D6" w:rsidRPr="009A2CED">
        <w:rPr>
          <w:rFonts w:cstheme="minorHAnsi"/>
          <w:w w:val="102"/>
        </w:rPr>
        <w:t>τραπεζοκαθίσματα</w:t>
      </w:r>
      <w:proofErr w:type="spellEnd"/>
      <w:r w:rsidR="008519D6" w:rsidRPr="009A2CED">
        <w:rPr>
          <w:rFonts w:cstheme="minorHAnsi"/>
          <w:w w:val="102"/>
        </w:rPr>
        <w:t xml:space="preserve"> σε κοινόχρηστο χώρο, </w:t>
      </w:r>
      <w:r>
        <w:rPr>
          <w:rFonts w:cstheme="minorHAnsi"/>
          <w:w w:val="102"/>
        </w:rPr>
        <w:t xml:space="preserve">προκειμένου να εφαρμοστεί η νόμιμη διαδικασία </w:t>
      </w:r>
      <w:proofErr w:type="spellStart"/>
      <w:r>
        <w:rPr>
          <w:rFonts w:cstheme="minorHAnsi"/>
          <w:w w:val="102"/>
        </w:rPr>
        <w:t>αδειοδότησης</w:t>
      </w:r>
      <w:proofErr w:type="spellEnd"/>
      <w:r>
        <w:rPr>
          <w:rFonts w:cstheme="minorHAnsi"/>
          <w:w w:val="102"/>
        </w:rPr>
        <w:t xml:space="preserve"> που περιλαμβάνει</w:t>
      </w:r>
      <w:r w:rsidR="0042412F">
        <w:rPr>
          <w:rFonts w:cstheme="minorHAnsi"/>
          <w:w w:val="102"/>
        </w:rPr>
        <w:t xml:space="preserve"> </w:t>
      </w:r>
      <w:r>
        <w:rPr>
          <w:rFonts w:cstheme="minorHAnsi"/>
          <w:w w:val="102"/>
        </w:rPr>
        <w:t>την υποβολή αίτησης και την εξόφληση των οικονομικών τους υποχρεώσεων προς το Δήμο</w:t>
      </w:r>
      <w:r w:rsidR="000F1DFB">
        <w:rPr>
          <w:rFonts w:cstheme="minorHAnsi"/>
          <w:w w:val="102"/>
        </w:rPr>
        <w:t>.</w:t>
      </w:r>
      <w:r w:rsidR="008519D6" w:rsidRPr="009A2CED">
        <w:rPr>
          <w:rFonts w:cstheme="minorHAnsi"/>
          <w:w w:val="102"/>
        </w:rPr>
        <w:t xml:space="preserve"> </w:t>
      </w:r>
    </w:p>
    <w:p w14:paraId="659E18D8" w14:textId="5D551446" w:rsidR="008519D6" w:rsidRDefault="006D7C79">
      <w:pPr>
        <w:pStyle w:val="a6"/>
        <w:numPr>
          <w:ilvl w:val="0"/>
          <w:numId w:val="25"/>
        </w:numPr>
        <w:spacing w:line="300" w:lineRule="auto"/>
        <w:ind w:left="357" w:hanging="357"/>
        <w:contextualSpacing w:val="0"/>
        <w:jc w:val="both"/>
        <w:rPr>
          <w:rFonts w:cstheme="minorHAnsi"/>
          <w:w w:val="102"/>
        </w:rPr>
      </w:pPr>
      <w:r>
        <w:rPr>
          <w:rFonts w:cstheme="minorHAnsi"/>
          <w:w w:val="102"/>
        </w:rPr>
        <w:t>Διενέργεια συστηματικών ελέγχων</w:t>
      </w:r>
      <w:r w:rsidR="00444710">
        <w:rPr>
          <w:rFonts w:cstheme="minorHAnsi"/>
          <w:w w:val="102"/>
        </w:rPr>
        <w:t xml:space="preserve"> από την αρμόδια δημοτική επιτροπή για τον εντοπισμό παράνομων καταλήψεων κοινόχρηστων</w:t>
      </w:r>
      <w:r w:rsidR="0042412F">
        <w:rPr>
          <w:rFonts w:cstheme="minorHAnsi"/>
          <w:w w:val="102"/>
        </w:rPr>
        <w:t xml:space="preserve"> </w:t>
      </w:r>
      <w:r w:rsidR="008519D6" w:rsidRPr="009A2CED">
        <w:rPr>
          <w:rFonts w:cstheme="minorHAnsi"/>
          <w:w w:val="102"/>
        </w:rPr>
        <w:t>χώρ</w:t>
      </w:r>
      <w:r w:rsidR="00444710">
        <w:rPr>
          <w:rFonts w:cstheme="minorHAnsi"/>
          <w:w w:val="102"/>
        </w:rPr>
        <w:t>ων με σκοπό την εύρυθμη λειτουργία του δημοσίου χώρου και τη διασφάλιση της ισονομίας μεταξύ των επιχειρήσεων</w:t>
      </w:r>
      <w:r w:rsidR="000F1DFB">
        <w:rPr>
          <w:rFonts w:cstheme="minorHAnsi"/>
          <w:w w:val="102"/>
        </w:rPr>
        <w:t>.</w:t>
      </w:r>
      <w:r w:rsidR="008519D6" w:rsidRPr="009A2CED">
        <w:rPr>
          <w:rFonts w:cstheme="minorHAnsi"/>
          <w:w w:val="102"/>
        </w:rPr>
        <w:t xml:space="preserve"> </w:t>
      </w:r>
    </w:p>
    <w:p w14:paraId="20746670" w14:textId="3FE261E6" w:rsidR="0018492F" w:rsidRDefault="0018492F" w:rsidP="005D4E6A">
      <w:pPr>
        <w:pStyle w:val="3"/>
        <w:spacing w:before="240" w:after="240"/>
        <w:rPr>
          <w:rFonts w:cstheme="minorHAnsi"/>
          <w:w w:val="102"/>
        </w:rPr>
      </w:pPr>
      <w:bookmarkStart w:id="73" w:name="_Toc203553166"/>
      <w:r w:rsidRPr="000E55DA">
        <w:rPr>
          <w:rFonts w:cstheme="minorHAnsi"/>
          <w:w w:val="102"/>
        </w:rPr>
        <w:lastRenderedPageBreak/>
        <w:t xml:space="preserve">Η. </w:t>
      </w:r>
      <w:r w:rsidR="000E55DA">
        <w:rPr>
          <w:rFonts w:cstheme="minorHAnsi"/>
          <w:w w:val="102"/>
        </w:rPr>
        <w:t>Λαϊκές Αγορές και Πανηγύρια</w:t>
      </w:r>
      <w:bookmarkEnd w:id="73"/>
    </w:p>
    <w:p w14:paraId="3F2127A6" w14:textId="7208BB43" w:rsidR="005D4E6A" w:rsidRPr="00534544" w:rsidRDefault="005D4E6A">
      <w:pPr>
        <w:pStyle w:val="a6"/>
        <w:numPr>
          <w:ilvl w:val="0"/>
          <w:numId w:val="181"/>
        </w:numPr>
        <w:spacing w:line="300" w:lineRule="auto"/>
        <w:ind w:left="357" w:hanging="357"/>
        <w:contextualSpacing w:val="0"/>
      </w:pPr>
      <w:r w:rsidRPr="00082CC5">
        <w:t>Μέριμνα για την καλή οργάνωση</w:t>
      </w:r>
      <w:r w:rsidR="0006638C">
        <w:t xml:space="preserve"> </w:t>
      </w:r>
      <w:r w:rsidRPr="00082CC5">
        <w:t>και λειτουργία</w:t>
      </w:r>
      <w:r w:rsidR="0006638C">
        <w:t xml:space="preserve"> </w:t>
      </w:r>
      <w:r w:rsidRPr="00082CC5">
        <w:t>των λαϊκών αγορών και πανηγυριών:</w:t>
      </w:r>
    </w:p>
    <w:p w14:paraId="75FAE2D1" w14:textId="5E8CD3BE" w:rsidR="005D4E6A" w:rsidRPr="00534544" w:rsidRDefault="005D4E6A">
      <w:pPr>
        <w:pStyle w:val="a6"/>
        <w:numPr>
          <w:ilvl w:val="0"/>
          <w:numId w:val="182"/>
        </w:numPr>
        <w:spacing w:after="80" w:line="300" w:lineRule="auto"/>
        <w:ind w:left="714" w:hanging="357"/>
        <w:contextualSpacing w:val="0"/>
      </w:pPr>
      <w:r w:rsidRPr="00082CC5">
        <w:t>Εφαρμογή</w:t>
      </w:r>
      <w:r w:rsidR="0006638C">
        <w:t xml:space="preserve"> </w:t>
      </w:r>
      <w:r w:rsidRPr="00082CC5">
        <w:t xml:space="preserve">των </w:t>
      </w:r>
      <w:r w:rsidRPr="00534544">
        <w:t>Κανονισμών Λειτουργίας</w:t>
      </w:r>
    </w:p>
    <w:p w14:paraId="34DC7220" w14:textId="3C5C48F7" w:rsidR="005D4E6A" w:rsidRPr="00534544" w:rsidRDefault="005D4E6A">
      <w:pPr>
        <w:pStyle w:val="a6"/>
        <w:numPr>
          <w:ilvl w:val="0"/>
          <w:numId w:val="182"/>
        </w:numPr>
        <w:spacing w:after="80" w:line="300" w:lineRule="auto"/>
        <w:ind w:left="714" w:hanging="357"/>
        <w:contextualSpacing w:val="0"/>
      </w:pPr>
      <w:r w:rsidRPr="00534544">
        <w:t>Έλεγχος</w:t>
      </w:r>
      <w:r w:rsidR="0006638C">
        <w:t xml:space="preserve"> </w:t>
      </w:r>
      <w:r w:rsidRPr="00082CC5">
        <w:t xml:space="preserve">της νομιμότητας </w:t>
      </w:r>
      <w:r w:rsidRPr="00534544">
        <w:t xml:space="preserve">και </w:t>
      </w:r>
      <w:r w:rsidRPr="00082CC5">
        <w:t>χ</w:t>
      </w:r>
      <w:r w:rsidRPr="00534544">
        <w:t xml:space="preserve">ορήγηση </w:t>
      </w:r>
      <w:r w:rsidRPr="00082CC5">
        <w:t>α</w:t>
      </w:r>
      <w:r w:rsidRPr="00534544">
        <w:t>δειών</w:t>
      </w:r>
      <w:r w:rsidRPr="00082CC5">
        <w:t xml:space="preserve"> για συμμετοχή στα πανηγύρια</w:t>
      </w:r>
    </w:p>
    <w:p w14:paraId="0812F565" w14:textId="18CC5A47" w:rsidR="005D4E6A" w:rsidRPr="00534544" w:rsidRDefault="005D4E6A">
      <w:pPr>
        <w:pStyle w:val="a6"/>
        <w:numPr>
          <w:ilvl w:val="0"/>
          <w:numId w:val="182"/>
        </w:numPr>
        <w:tabs>
          <w:tab w:val="num" w:pos="1440"/>
        </w:tabs>
        <w:spacing w:after="80" w:line="300" w:lineRule="auto"/>
        <w:ind w:left="714" w:hanging="357"/>
        <w:contextualSpacing w:val="0"/>
      </w:pPr>
      <w:r w:rsidRPr="00534544">
        <w:t>Συνεργασία με την Υπηρεσία Καθαριότητας για αποκομιδή απορριμμάτων.</w:t>
      </w:r>
    </w:p>
    <w:p w14:paraId="5A5CC6E8" w14:textId="227F0EA2" w:rsidR="005D4E6A" w:rsidRPr="00534544" w:rsidRDefault="005D4E6A">
      <w:pPr>
        <w:pStyle w:val="a6"/>
        <w:numPr>
          <w:ilvl w:val="0"/>
          <w:numId w:val="182"/>
        </w:numPr>
        <w:spacing w:after="80" w:line="300" w:lineRule="auto"/>
        <w:ind w:left="714" w:hanging="357"/>
        <w:contextualSpacing w:val="0"/>
      </w:pPr>
      <w:r w:rsidRPr="00082CC5">
        <w:t>Παρακολούθηση</w:t>
      </w:r>
      <w:r w:rsidR="0006638C">
        <w:t xml:space="preserve"> </w:t>
      </w:r>
      <w:r w:rsidRPr="00082CC5">
        <w:t xml:space="preserve">της τήρησης των υγειονομικών όρων </w:t>
      </w:r>
      <w:r w:rsidRPr="00534544">
        <w:t>.</w:t>
      </w:r>
    </w:p>
    <w:p w14:paraId="34479A5C" w14:textId="77777777" w:rsidR="005D4E6A" w:rsidRPr="00082CC5" w:rsidRDefault="005D4E6A">
      <w:pPr>
        <w:pStyle w:val="a6"/>
        <w:numPr>
          <w:ilvl w:val="0"/>
          <w:numId w:val="182"/>
        </w:numPr>
        <w:spacing w:after="80" w:line="300" w:lineRule="auto"/>
        <w:ind w:left="714" w:hanging="357"/>
        <w:contextualSpacing w:val="0"/>
      </w:pPr>
      <w:r w:rsidRPr="00534544">
        <w:t xml:space="preserve">Καθορισμός </w:t>
      </w:r>
      <w:r w:rsidRPr="00082CC5">
        <w:t>χώ</w:t>
      </w:r>
      <w:r w:rsidRPr="00534544">
        <w:t xml:space="preserve">ρων και </w:t>
      </w:r>
      <w:r w:rsidRPr="00082CC5">
        <w:t>κυκλοφοριακές ρυθμίσεις</w:t>
      </w:r>
    </w:p>
    <w:p w14:paraId="39F97A5D" w14:textId="77777777" w:rsidR="005D4E6A" w:rsidRPr="00534544" w:rsidRDefault="005D4E6A">
      <w:pPr>
        <w:pStyle w:val="a6"/>
        <w:numPr>
          <w:ilvl w:val="0"/>
          <w:numId w:val="182"/>
        </w:numPr>
        <w:spacing w:line="300" w:lineRule="auto"/>
        <w:ind w:left="714" w:hanging="357"/>
        <w:contextualSpacing w:val="0"/>
      </w:pPr>
      <w:r w:rsidRPr="00082CC5">
        <w:t xml:space="preserve">Λήψη μέτρων για την ασφάλεια των πολιτών </w:t>
      </w:r>
    </w:p>
    <w:p w14:paraId="10E13A9E" w14:textId="545999D7" w:rsidR="00316116" w:rsidRPr="00CC4D5E" w:rsidRDefault="0018492F" w:rsidP="00463BF4">
      <w:pPr>
        <w:pStyle w:val="3"/>
        <w:spacing w:before="200" w:after="200"/>
        <w:rPr>
          <w:rFonts w:eastAsia="Times New Roman" w:cstheme="minorHAnsi"/>
          <w:w w:val="102"/>
        </w:rPr>
      </w:pPr>
      <w:bookmarkStart w:id="74" w:name="_Toc203553167"/>
      <w:r>
        <w:rPr>
          <w:rFonts w:cstheme="minorHAnsi"/>
          <w:w w:val="102"/>
        </w:rPr>
        <w:t>Θ</w:t>
      </w:r>
      <w:r w:rsidR="00316116" w:rsidRPr="00CC4D5E">
        <w:rPr>
          <w:rFonts w:eastAsia="Times New Roman" w:cstheme="minorHAnsi"/>
          <w:w w:val="102"/>
        </w:rPr>
        <w:t>. Διαφημίσεις / πινακίδες καταστημάτων</w:t>
      </w:r>
      <w:bookmarkEnd w:id="74"/>
    </w:p>
    <w:p w14:paraId="34D76BC5" w14:textId="6EBBA456" w:rsidR="008B341E" w:rsidRDefault="008B341E">
      <w:pPr>
        <w:pStyle w:val="a6"/>
        <w:numPr>
          <w:ilvl w:val="0"/>
          <w:numId w:val="42"/>
        </w:numPr>
        <w:spacing w:line="300" w:lineRule="auto"/>
        <w:ind w:left="357" w:hanging="357"/>
        <w:contextualSpacing w:val="0"/>
        <w:jc w:val="both"/>
        <w:rPr>
          <w:lang w:eastAsia="el-GR"/>
        </w:rPr>
      </w:pPr>
      <w:r>
        <w:rPr>
          <w:lang w:eastAsia="el-GR"/>
        </w:rPr>
        <w:t xml:space="preserve">Σύνταξη </w:t>
      </w:r>
      <w:r w:rsidRPr="008B341E">
        <w:rPr>
          <w:lang w:eastAsia="el-GR"/>
        </w:rPr>
        <w:t>ενημερωτική</w:t>
      </w:r>
      <w:r>
        <w:rPr>
          <w:lang w:eastAsia="el-GR"/>
        </w:rPr>
        <w:t>ς</w:t>
      </w:r>
      <w:r w:rsidRPr="008B341E">
        <w:rPr>
          <w:lang w:eastAsia="el-GR"/>
        </w:rPr>
        <w:t xml:space="preserve"> επιστολή</w:t>
      </w:r>
      <w:r>
        <w:rPr>
          <w:lang w:eastAsia="el-GR"/>
        </w:rPr>
        <w:t>ς</w:t>
      </w:r>
      <w:r w:rsidRPr="008B341E">
        <w:rPr>
          <w:lang w:eastAsia="el-GR"/>
        </w:rPr>
        <w:t xml:space="preserve"> με σαφείς και τεκμηριωμένες οδηγίες, προκειμένου να διασφαλιστεί η συμμόρφωση των καταστημάτων με τις διατάξεις του ισχύοντος κανονιστικού πλαισίου και της σχετικής νομοθεσίας</w:t>
      </w:r>
      <w:r w:rsidR="000F1DFB">
        <w:rPr>
          <w:lang w:eastAsia="el-GR"/>
        </w:rPr>
        <w:t>.</w:t>
      </w:r>
      <w:r w:rsidRPr="008B341E">
        <w:rPr>
          <w:lang w:eastAsia="el-GR"/>
        </w:rPr>
        <w:t xml:space="preserve"> </w:t>
      </w:r>
    </w:p>
    <w:p w14:paraId="259FA268" w14:textId="6E1F0375" w:rsidR="008B341E" w:rsidRDefault="008B341E">
      <w:pPr>
        <w:pStyle w:val="a6"/>
        <w:numPr>
          <w:ilvl w:val="0"/>
          <w:numId w:val="42"/>
        </w:numPr>
        <w:spacing w:line="300" w:lineRule="auto"/>
        <w:ind w:left="357" w:hanging="357"/>
        <w:contextualSpacing w:val="0"/>
        <w:jc w:val="both"/>
        <w:rPr>
          <w:lang w:eastAsia="el-GR"/>
        </w:rPr>
      </w:pPr>
      <w:r>
        <w:rPr>
          <w:lang w:eastAsia="el-GR"/>
        </w:rPr>
        <w:t xml:space="preserve">Πραγματοποίηση </w:t>
      </w:r>
      <w:r w:rsidRPr="008B341E">
        <w:rPr>
          <w:lang w:eastAsia="el-GR"/>
        </w:rPr>
        <w:t>επιτόπι</w:t>
      </w:r>
      <w:r>
        <w:rPr>
          <w:lang w:eastAsia="el-GR"/>
        </w:rPr>
        <w:t>ων ελέγχων</w:t>
      </w:r>
      <w:r w:rsidRPr="008B341E">
        <w:rPr>
          <w:lang w:eastAsia="el-GR"/>
        </w:rPr>
        <w:t>, κατά τη διάρκεια του οποί</w:t>
      </w:r>
      <w:r>
        <w:rPr>
          <w:lang w:eastAsia="el-GR"/>
        </w:rPr>
        <w:t>ων</w:t>
      </w:r>
      <w:r w:rsidRPr="008B341E">
        <w:rPr>
          <w:lang w:eastAsia="el-GR"/>
        </w:rPr>
        <w:t xml:space="preserve"> διαπιστώθηκε η ύπαρξη διαφημιστικών πινακίδων σε σημεία όπου η τοποθέτησή τους απαγορεύεται ρητά από τη νομοθεσία</w:t>
      </w:r>
      <w:r w:rsidR="00C243A9">
        <w:rPr>
          <w:lang w:eastAsia="el-GR"/>
        </w:rPr>
        <w:t xml:space="preserve"> και λήψη των νόμιμων μέτρων</w:t>
      </w:r>
      <w:r w:rsidR="001D6601">
        <w:rPr>
          <w:lang w:eastAsia="el-GR"/>
        </w:rPr>
        <w:t>.</w:t>
      </w:r>
    </w:p>
    <w:p w14:paraId="3903378A" w14:textId="315BEF7C" w:rsidR="00335DFD" w:rsidRDefault="0018492F" w:rsidP="008B341E">
      <w:pPr>
        <w:pStyle w:val="3"/>
        <w:spacing w:before="240" w:after="240"/>
        <w:rPr>
          <w:lang w:eastAsia="el-GR"/>
        </w:rPr>
      </w:pPr>
      <w:bookmarkStart w:id="75" w:name="_Toc203553168"/>
      <w:r>
        <w:rPr>
          <w:lang w:eastAsia="el-GR"/>
        </w:rPr>
        <w:t>Ι</w:t>
      </w:r>
      <w:r w:rsidR="00335DFD" w:rsidRPr="00335DFD">
        <w:rPr>
          <w:lang w:eastAsia="el-GR"/>
        </w:rPr>
        <w:t>. Περίπτερα</w:t>
      </w:r>
      <w:bookmarkEnd w:id="75"/>
    </w:p>
    <w:p w14:paraId="5619D4FC" w14:textId="23F7A683" w:rsidR="006C3557" w:rsidRDefault="0005657E">
      <w:pPr>
        <w:pStyle w:val="a6"/>
        <w:numPr>
          <w:ilvl w:val="0"/>
          <w:numId w:val="43"/>
        </w:numPr>
        <w:spacing w:line="300" w:lineRule="auto"/>
        <w:ind w:left="357" w:hanging="357"/>
        <w:contextualSpacing w:val="0"/>
        <w:jc w:val="both"/>
        <w:rPr>
          <w:lang w:eastAsia="el-GR"/>
        </w:rPr>
      </w:pPr>
      <w:bookmarkStart w:id="76" w:name="_Toc108181210"/>
      <w:r>
        <w:rPr>
          <w:lang w:eastAsia="el-GR"/>
        </w:rPr>
        <w:t>Διαπίστωση μετά από</w:t>
      </w:r>
      <w:r w:rsidR="0042412F">
        <w:rPr>
          <w:lang w:eastAsia="el-GR"/>
        </w:rPr>
        <w:t xml:space="preserve"> </w:t>
      </w:r>
      <w:r w:rsidRPr="0005657E">
        <w:rPr>
          <w:lang w:eastAsia="el-GR"/>
        </w:rPr>
        <w:t>σχετικ</w:t>
      </w:r>
      <w:r>
        <w:rPr>
          <w:lang w:eastAsia="el-GR"/>
        </w:rPr>
        <w:t xml:space="preserve">ές </w:t>
      </w:r>
      <w:r w:rsidRPr="0005657E">
        <w:rPr>
          <w:lang w:eastAsia="el-GR"/>
        </w:rPr>
        <w:t>εκθέσε</w:t>
      </w:r>
      <w:r>
        <w:rPr>
          <w:lang w:eastAsia="el-GR"/>
        </w:rPr>
        <w:t>ις</w:t>
      </w:r>
      <w:r w:rsidRPr="0005657E">
        <w:rPr>
          <w:lang w:eastAsia="el-GR"/>
        </w:rPr>
        <w:t xml:space="preserve"> της Τεχνικής Υπηρεσίας, ότι σε αρκετές περιπτώσεις υπήρχε αυθαίρετη κατάληψη κοινόχρηστου χώρου από περιπτερούχους, η οποία υπερέβαινε σημαντικά τα 4,14 τ.μ. για τα οποία είχε καταβληθεί το προβλεπόμενο τέλος χρήσης. Ακολούθησε ειδοποίηση των εμπλεκόμενων περιπτερούχων σχετικά με τη διαπιστωθείσα αυθαίρετη κατάληψη, καθώς και πρόσκλησή τους να υποβάλουν αίτημα χορήγησης επιπλέον χώρου —έως 12 τ.μ.— σύμφωνα με τις διατάξεις του ισχύοντος κανονισμού</w:t>
      </w:r>
      <w:r w:rsidR="000F1DFB">
        <w:rPr>
          <w:lang w:eastAsia="el-GR"/>
        </w:rPr>
        <w:t>.</w:t>
      </w:r>
      <w:r w:rsidRPr="0005657E">
        <w:rPr>
          <w:lang w:eastAsia="el-GR"/>
        </w:rPr>
        <w:t xml:space="preserve"> </w:t>
      </w:r>
    </w:p>
    <w:p w14:paraId="417AA816" w14:textId="00C30EC2" w:rsidR="00520FA1" w:rsidRDefault="0005657E" w:rsidP="006C3557">
      <w:pPr>
        <w:spacing w:line="300" w:lineRule="auto"/>
        <w:ind w:left="357"/>
        <w:jc w:val="both"/>
        <w:rPr>
          <w:lang w:eastAsia="el-GR"/>
        </w:rPr>
      </w:pPr>
      <w:r w:rsidRPr="0005657E">
        <w:rPr>
          <w:lang w:eastAsia="el-GR"/>
        </w:rPr>
        <w:t>Κατόπιν των παραπάνω ενεργειών, οι περισσότεροι περιπτερούχοι συμμορφώθηκαν, επαναφέροντας τις κατασκευές εντός των νόμιμων ορίων, ενώ σε ορισμένες περιπτώσεις επιβλήθηκαν τα προβλεπόμενα διοικητικά πρόστιμα για την παράνομη χρήση του κοινόχρηστου χώρου.</w:t>
      </w:r>
    </w:p>
    <w:p w14:paraId="298249CF" w14:textId="57E6C9F6" w:rsidR="0005657E" w:rsidRPr="00CC4D5E" w:rsidRDefault="0005657E" w:rsidP="0005657E">
      <w:pPr>
        <w:pStyle w:val="3"/>
        <w:spacing w:before="240" w:after="240"/>
        <w:rPr>
          <w:rFonts w:cstheme="minorHAnsi"/>
          <w:lang w:eastAsia="el-GR"/>
        </w:rPr>
      </w:pPr>
      <w:bookmarkStart w:id="77" w:name="_Toc203553169"/>
      <w:proofErr w:type="spellStart"/>
      <w:r w:rsidRPr="00CC4D5E">
        <w:rPr>
          <w:rFonts w:cstheme="minorHAnsi"/>
          <w:lang w:eastAsia="el-GR"/>
        </w:rPr>
        <w:lastRenderedPageBreak/>
        <w:t>Ι</w:t>
      </w:r>
      <w:r w:rsidR="000E55DA">
        <w:rPr>
          <w:rFonts w:cstheme="minorHAnsi"/>
          <w:lang w:eastAsia="el-GR"/>
        </w:rPr>
        <w:t>α</w:t>
      </w:r>
      <w:proofErr w:type="spellEnd"/>
      <w:r w:rsidRPr="00CC4D5E">
        <w:rPr>
          <w:rFonts w:cstheme="minorHAnsi"/>
          <w:lang w:eastAsia="el-GR"/>
        </w:rPr>
        <w:t>. Οικόπεδα</w:t>
      </w:r>
      <w:bookmarkEnd w:id="77"/>
    </w:p>
    <w:p w14:paraId="7AE628F7" w14:textId="2F9C72A7" w:rsidR="008D3B9B" w:rsidRPr="008D3B9B" w:rsidRDefault="008D3B9B">
      <w:pPr>
        <w:pStyle w:val="a6"/>
        <w:numPr>
          <w:ilvl w:val="0"/>
          <w:numId w:val="43"/>
        </w:numPr>
        <w:spacing w:line="300" w:lineRule="auto"/>
        <w:ind w:left="357" w:hanging="357"/>
        <w:contextualSpacing w:val="0"/>
        <w:jc w:val="both"/>
        <w:rPr>
          <w:lang w:eastAsia="el-GR"/>
        </w:rPr>
      </w:pPr>
      <w:r w:rsidRPr="008D3B9B">
        <w:rPr>
          <w:lang w:eastAsia="el-GR"/>
        </w:rPr>
        <w:t xml:space="preserve">Μετά την κοινοποίηση σχετικών στοιχείων από τη Διεύθυνση Τεχνικών Υπηρεσιών και Περιβάλλοντος, αναφορικά με τις εργασίες καθαρισμού οικοπέδων που πραγματοποιήθηκαν κατά τα έτη 2021–2024, σύμφωνα με τις διατάξεις </w:t>
      </w:r>
      <w:r w:rsidRPr="00F9620E">
        <w:rPr>
          <w:lang w:eastAsia="el-GR"/>
        </w:rPr>
        <w:t>του νόμου</w:t>
      </w:r>
      <w:r w:rsidR="00F9620E" w:rsidRPr="00F9620E">
        <w:rPr>
          <w:lang w:eastAsia="el-GR"/>
        </w:rPr>
        <w:t xml:space="preserve"> 5037</w:t>
      </w:r>
      <w:r w:rsidR="00F9620E">
        <w:rPr>
          <w:lang w:eastAsia="el-GR"/>
        </w:rPr>
        <w:t>/2023</w:t>
      </w:r>
      <w:r w:rsidRPr="008D3B9B">
        <w:rPr>
          <w:lang w:eastAsia="el-GR"/>
        </w:rPr>
        <w:t xml:space="preserve"> ξεκίνησε η διαδικασία ενημέρωσης των ιδιοκτητών των ακινήτων</w:t>
      </w:r>
      <w:r w:rsidR="000F1DFB">
        <w:rPr>
          <w:lang w:eastAsia="el-GR"/>
        </w:rPr>
        <w:t>.</w:t>
      </w:r>
    </w:p>
    <w:p w14:paraId="6ABE97FE" w14:textId="12C3D9C0" w:rsidR="008D3B9B" w:rsidRPr="008D3B9B" w:rsidRDefault="008D3B9B">
      <w:pPr>
        <w:pStyle w:val="a6"/>
        <w:numPr>
          <w:ilvl w:val="0"/>
          <w:numId w:val="43"/>
        </w:numPr>
        <w:spacing w:line="300" w:lineRule="auto"/>
        <w:ind w:left="357" w:hanging="357"/>
        <w:contextualSpacing w:val="0"/>
        <w:jc w:val="both"/>
        <w:rPr>
          <w:lang w:eastAsia="el-GR"/>
        </w:rPr>
      </w:pPr>
      <w:r w:rsidRPr="008D3B9B">
        <w:rPr>
          <w:lang w:eastAsia="el-GR"/>
        </w:rPr>
        <w:t>Για τα έτη 2021 και 2022 έχουν ήδη καταρτιστεί οι αντίστοιχοι χρηματικοί κατάλογοι και έχουν αποσταλεί οι σχετικές ειδοποιήσεις στους ιδιοκτήτες. Το επόμενο στάδιο αφορά στην επεξεργασία των στοιχείων και τη σύνταξη χρηματικών καταλόγων για τις εργασίες που πραγματοποιήθηκαν κατά τα έτη 2023 και 2024</w:t>
      </w:r>
      <w:r w:rsidR="001D6601">
        <w:rPr>
          <w:lang w:eastAsia="el-GR"/>
        </w:rPr>
        <w:t>.</w:t>
      </w:r>
    </w:p>
    <w:p w14:paraId="1331D815" w14:textId="3AB07162" w:rsidR="006C3557" w:rsidRPr="00CC4D5E" w:rsidRDefault="00D37458" w:rsidP="0038752C">
      <w:pPr>
        <w:pStyle w:val="3"/>
        <w:spacing w:before="240" w:after="240"/>
        <w:rPr>
          <w:rFonts w:cstheme="minorHAnsi"/>
          <w:lang w:eastAsia="el-GR"/>
        </w:rPr>
      </w:pPr>
      <w:bookmarkStart w:id="78" w:name="_Toc203553170"/>
      <w:r w:rsidRPr="00CC4D5E">
        <w:rPr>
          <w:rFonts w:cstheme="minorHAnsi"/>
          <w:lang w:eastAsia="el-GR"/>
        </w:rPr>
        <w:t>Ι</w:t>
      </w:r>
      <w:r w:rsidR="000E55DA">
        <w:rPr>
          <w:rFonts w:cstheme="minorHAnsi"/>
          <w:lang w:eastAsia="el-GR"/>
        </w:rPr>
        <w:t>β</w:t>
      </w:r>
      <w:r w:rsidR="0038752C" w:rsidRPr="00CC4D5E">
        <w:rPr>
          <w:rFonts w:cstheme="minorHAnsi"/>
          <w:lang w:eastAsia="el-GR"/>
        </w:rPr>
        <w:t>. Εκκρεμείς οφειλές</w:t>
      </w:r>
      <w:bookmarkEnd w:id="78"/>
    </w:p>
    <w:p w14:paraId="34218019" w14:textId="7E855258" w:rsidR="0038752C" w:rsidRDefault="0038752C">
      <w:pPr>
        <w:pStyle w:val="a6"/>
        <w:numPr>
          <w:ilvl w:val="0"/>
          <w:numId w:val="44"/>
        </w:numPr>
        <w:spacing w:line="300" w:lineRule="auto"/>
        <w:ind w:left="357" w:hanging="357"/>
        <w:jc w:val="both"/>
        <w:rPr>
          <w:lang w:eastAsia="el-GR"/>
        </w:rPr>
      </w:pPr>
      <w:r w:rsidRPr="00520FA1">
        <w:rPr>
          <w:lang w:eastAsia="el-GR"/>
        </w:rPr>
        <w:t xml:space="preserve">Όλες οι εκκρεμείς οφειλές </w:t>
      </w:r>
      <w:r w:rsidR="00C225EF">
        <w:rPr>
          <w:lang w:eastAsia="el-GR"/>
        </w:rPr>
        <w:t xml:space="preserve">της Δημοτικής Κοινωφελούς Επιχείρησης Αγίας Βαρβάρας </w:t>
      </w:r>
      <w:r w:rsidRPr="00520FA1">
        <w:rPr>
          <w:lang w:eastAsia="el-GR"/>
        </w:rPr>
        <w:t>μέχρι 31/12/2024 έχουν δοθεί για βεβαίωση.</w:t>
      </w:r>
      <w:r w:rsidR="0042412F">
        <w:rPr>
          <w:lang w:eastAsia="el-GR"/>
        </w:rPr>
        <w:t xml:space="preserve"> </w:t>
      </w:r>
      <w:r w:rsidR="00C225EF">
        <w:rPr>
          <w:lang w:eastAsia="el-GR"/>
        </w:rPr>
        <w:t>Επίσης,</w:t>
      </w:r>
      <w:r w:rsidR="0042412F">
        <w:rPr>
          <w:lang w:eastAsia="el-GR"/>
        </w:rPr>
        <w:t xml:space="preserve"> </w:t>
      </w:r>
      <w:r w:rsidR="00C225EF">
        <w:rPr>
          <w:lang w:eastAsia="el-GR"/>
        </w:rPr>
        <w:t xml:space="preserve">βεβαιώθηκαν όλες οι οφειλές βάσει των χρηματικών ενταλμάτων </w:t>
      </w:r>
      <w:r w:rsidRPr="00520FA1">
        <w:rPr>
          <w:lang w:eastAsia="el-GR"/>
        </w:rPr>
        <w:t>έως 31/12/2024</w:t>
      </w:r>
      <w:r w:rsidR="001D6601">
        <w:rPr>
          <w:lang w:eastAsia="el-GR"/>
        </w:rPr>
        <w:t>.</w:t>
      </w:r>
    </w:p>
    <w:p w14:paraId="085A57CF" w14:textId="31955CC9" w:rsidR="00D37458" w:rsidRPr="00CC4D5E" w:rsidRDefault="00D37458" w:rsidP="00D37458">
      <w:pPr>
        <w:pStyle w:val="3"/>
        <w:spacing w:before="240" w:after="240"/>
        <w:rPr>
          <w:rFonts w:cstheme="minorHAnsi"/>
          <w:lang w:eastAsia="el-GR"/>
        </w:rPr>
      </w:pPr>
      <w:bookmarkStart w:id="79" w:name="_Toc203553171"/>
      <w:proofErr w:type="spellStart"/>
      <w:r w:rsidRPr="00CC4D5E">
        <w:rPr>
          <w:rFonts w:cstheme="minorHAnsi"/>
          <w:lang w:eastAsia="el-GR"/>
        </w:rPr>
        <w:t>Ι</w:t>
      </w:r>
      <w:r w:rsidR="000E55DA">
        <w:rPr>
          <w:rFonts w:cstheme="minorHAnsi"/>
          <w:lang w:eastAsia="el-GR"/>
        </w:rPr>
        <w:t>γ</w:t>
      </w:r>
      <w:proofErr w:type="spellEnd"/>
      <w:r w:rsidRPr="00CC4D5E">
        <w:rPr>
          <w:rFonts w:cstheme="minorHAnsi"/>
          <w:lang w:eastAsia="el-GR"/>
        </w:rPr>
        <w:t>. Θέματα δημοτικής περιουσίας</w:t>
      </w:r>
      <w:bookmarkEnd w:id="79"/>
    </w:p>
    <w:p w14:paraId="11BA0C69" w14:textId="5BB4F1A1" w:rsidR="00520FA1" w:rsidRPr="00520FA1" w:rsidRDefault="00520FA1">
      <w:pPr>
        <w:pStyle w:val="a6"/>
        <w:numPr>
          <w:ilvl w:val="0"/>
          <w:numId w:val="44"/>
        </w:numPr>
        <w:rPr>
          <w:lang w:eastAsia="el-GR"/>
        </w:rPr>
      </w:pPr>
      <w:r w:rsidRPr="00520FA1">
        <w:rPr>
          <w:lang w:eastAsia="el-GR"/>
        </w:rPr>
        <w:t>Υπεγράφη σύμβαση για 3 έτη μίσθωση</w:t>
      </w:r>
      <w:r w:rsidR="00D37458">
        <w:rPr>
          <w:lang w:eastAsia="el-GR"/>
        </w:rPr>
        <w:t>ς του αναψυκτήριου « Λίθος»</w:t>
      </w:r>
      <w:r w:rsidR="001D6601">
        <w:rPr>
          <w:lang w:eastAsia="el-GR"/>
        </w:rPr>
        <w:t>.</w:t>
      </w:r>
    </w:p>
    <w:p w14:paraId="33335321" w14:textId="77777777" w:rsidR="000B3739" w:rsidRPr="005C79BC" w:rsidRDefault="000B3739" w:rsidP="00E40C2E">
      <w:pPr>
        <w:pStyle w:val="2"/>
        <w:shd w:val="clear" w:color="auto" w:fill="DEEAF6" w:themeFill="accent5" w:themeFillTint="33"/>
        <w:spacing w:before="360" w:after="360"/>
        <w:jc w:val="center"/>
        <w:rPr>
          <w:b/>
          <w:bCs/>
          <w:w w:val="102"/>
          <w:sz w:val="28"/>
          <w:szCs w:val="28"/>
        </w:rPr>
      </w:pPr>
      <w:bookmarkStart w:id="80" w:name="_Toc203553172"/>
      <w:r w:rsidRPr="005C79BC">
        <w:rPr>
          <w:b/>
          <w:bCs/>
          <w:w w:val="102"/>
          <w:sz w:val="28"/>
          <w:szCs w:val="28"/>
        </w:rPr>
        <w:t>Τμήμα Ταμειακής Υπηρεσίας</w:t>
      </w:r>
      <w:bookmarkEnd w:id="76"/>
      <w:bookmarkEnd w:id="80"/>
    </w:p>
    <w:p w14:paraId="30413DD6" w14:textId="76E2417C" w:rsidR="000B3739" w:rsidRPr="000B3739" w:rsidRDefault="000B3739" w:rsidP="00E2474A">
      <w:pPr>
        <w:spacing w:line="300" w:lineRule="auto"/>
        <w:jc w:val="both"/>
        <w:rPr>
          <w:rFonts w:cstheme="minorHAnsi"/>
          <w:w w:val="102"/>
        </w:rPr>
      </w:pPr>
      <w:r w:rsidRPr="00887411">
        <w:rPr>
          <w:rFonts w:cstheme="minorHAnsi"/>
          <w:i/>
          <w:iCs/>
          <w:w w:val="102"/>
        </w:rPr>
        <w:t xml:space="preserve">Το Τμήμα Ταμειακής Υπηρεσίας είναι αρμόδιο για την είσπραξη όλων των εσόδων του </w:t>
      </w:r>
      <w:r w:rsidR="008D7A8A" w:rsidRPr="00887411">
        <w:rPr>
          <w:rFonts w:cstheme="minorHAnsi"/>
          <w:i/>
          <w:iCs/>
          <w:w w:val="102"/>
        </w:rPr>
        <w:t>Δήμου</w:t>
      </w:r>
      <w:r w:rsidRPr="00887411">
        <w:rPr>
          <w:rFonts w:cstheme="minorHAnsi"/>
          <w:i/>
          <w:iCs/>
          <w:w w:val="102"/>
        </w:rPr>
        <w:t>, καθώς και για την πληρωμή των υποχρεώσεών του, σύμφωνα με τις προβλεπόμενες διαδικασίες και όρους της ισχύουσας νομοθεσίας</w:t>
      </w:r>
      <w:r w:rsidRPr="000B3739">
        <w:rPr>
          <w:rFonts w:cstheme="minorHAnsi"/>
          <w:w w:val="102"/>
        </w:rPr>
        <w:t>.</w:t>
      </w:r>
    </w:p>
    <w:p w14:paraId="47A68A79" w14:textId="77777777" w:rsidR="001D6601" w:rsidRPr="001D6601" w:rsidRDefault="001D6601" w:rsidP="001D6601">
      <w:pPr>
        <w:spacing w:line="300" w:lineRule="auto"/>
        <w:jc w:val="both"/>
        <w:rPr>
          <w:rFonts w:eastAsia="Times New Roman" w:cstheme="minorHAnsi"/>
          <w:w w:val="102"/>
          <w:lang w:eastAsia="el-GR"/>
        </w:rPr>
      </w:pPr>
      <w:r w:rsidRPr="001D6601">
        <w:rPr>
          <w:rFonts w:eastAsia="Times New Roman" w:cstheme="minorHAnsi"/>
          <w:w w:val="102"/>
          <w:lang w:eastAsia="el-GR"/>
        </w:rPr>
        <w:t>Στο πλαίσιο των αρμοδιοτήτων του υλοποιήθηκαν τα εξής:</w:t>
      </w:r>
    </w:p>
    <w:p w14:paraId="742E1252" w14:textId="77777777" w:rsidR="00463BF4" w:rsidRPr="00CC4D5E" w:rsidRDefault="00463BF4" w:rsidP="001D6601">
      <w:pPr>
        <w:pStyle w:val="3"/>
        <w:spacing w:before="240" w:after="240"/>
        <w:rPr>
          <w:rFonts w:cstheme="minorHAnsi"/>
          <w:lang w:eastAsia="el-GR"/>
        </w:rPr>
      </w:pPr>
      <w:bookmarkStart w:id="81" w:name="_Toc203553173"/>
      <w:r w:rsidRPr="00CC4D5E">
        <w:rPr>
          <w:rFonts w:cstheme="minorHAnsi"/>
          <w:lang w:eastAsia="el-GR"/>
        </w:rPr>
        <w:t>Α. Ψηφιακός μετασχηματισμός και βελτίωση εσωτερικών διαδικασιών</w:t>
      </w:r>
      <w:bookmarkEnd w:id="81"/>
    </w:p>
    <w:p w14:paraId="2681D7AA" w14:textId="1FE72A71" w:rsidR="00463BF4" w:rsidRPr="00D05550" w:rsidRDefault="00463BF4">
      <w:pPr>
        <w:numPr>
          <w:ilvl w:val="0"/>
          <w:numId w:val="21"/>
        </w:numPr>
        <w:spacing w:line="300" w:lineRule="auto"/>
        <w:ind w:left="357" w:hanging="357"/>
        <w:jc w:val="both"/>
      </w:pPr>
      <w:r w:rsidRPr="00D05550">
        <w:t>Εφαρμογή Συστήματος Διοίκησης μέσω Στόχων (ΔΜΣ), προσανατολισμένου στη συνεχή βελτίωση της ποιότητας και της αποτελεσματικότητας των παρεχόμενων υπηρεσιών</w:t>
      </w:r>
      <w:r w:rsidR="000F1DFB">
        <w:t>.</w:t>
      </w:r>
    </w:p>
    <w:p w14:paraId="68ABE62E" w14:textId="0253E641" w:rsidR="00FC533A" w:rsidRPr="00453F35" w:rsidRDefault="00F9620E">
      <w:pPr>
        <w:pStyle w:val="a6"/>
        <w:numPr>
          <w:ilvl w:val="0"/>
          <w:numId w:val="21"/>
        </w:numPr>
        <w:spacing w:line="300" w:lineRule="auto"/>
        <w:ind w:left="357" w:hanging="357"/>
        <w:contextualSpacing w:val="0"/>
        <w:jc w:val="both"/>
        <w:rPr>
          <w:rFonts w:cstheme="minorHAnsi"/>
          <w:w w:val="102"/>
        </w:rPr>
      </w:pPr>
      <w:r>
        <w:rPr>
          <w:lang w:eastAsia="el-GR"/>
        </w:rPr>
        <w:t>Χρήση εφαρμογών λογισμού</w:t>
      </w:r>
      <w:r w:rsidR="00BD2F0D">
        <w:rPr>
          <w:lang w:eastAsia="el-GR"/>
        </w:rPr>
        <w:t xml:space="preserve"> </w:t>
      </w:r>
      <w:r>
        <w:rPr>
          <w:lang w:eastAsia="el-GR"/>
        </w:rPr>
        <w:t xml:space="preserve">ηλεκτρονικής πληρωμής για την εξυπηρέτηση των πολιτών </w:t>
      </w:r>
      <w:r w:rsidR="000F1DFB">
        <w:rPr>
          <w:lang w:eastAsia="el-GR"/>
        </w:rPr>
        <w:t>.</w:t>
      </w:r>
    </w:p>
    <w:p w14:paraId="34DD9235" w14:textId="4170E73B" w:rsidR="000B3739" w:rsidRDefault="002551A4" w:rsidP="00D37458">
      <w:pPr>
        <w:spacing w:before="240" w:after="240"/>
        <w:rPr>
          <w:rFonts w:cstheme="minorHAnsi"/>
          <w:w w:val="102"/>
        </w:rPr>
      </w:pPr>
      <w:bookmarkStart w:id="82" w:name="_Toc203553174"/>
      <w:r>
        <w:rPr>
          <w:rStyle w:val="3Char"/>
          <w:rFonts w:cstheme="minorHAnsi"/>
        </w:rPr>
        <w:lastRenderedPageBreak/>
        <w:t>Β</w:t>
      </w:r>
      <w:r w:rsidR="00AE632A" w:rsidRPr="00CC4D5E">
        <w:rPr>
          <w:rStyle w:val="3Char"/>
          <w:rFonts w:cstheme="minorHAnsi"/>
        </w:rPr>
        <w:t xml:space="preserve">. </w:t>
      </w:r>
      <w:r w:rsidR="000B3739" w:rsidRPr="00CC4D5E">
        <w:rPr>
          <w:rStyle w:val="3Char"/>
          <w:rFonts w:cstheme="minorHAnsi"/>
        </w:rPr>
        <w:t>Είσπραξη τακτικών και έκτακτων εσόδων</w:t>
      </w:r>
      <w:bookmarkEnd w:id="82"/>
      <w:r w:rsidR="00AE632A" w:rsidRPr="00CC4D5E">
        <w:rPr>
          <w:rStyle w:val="ae"/>
          <w:rFonts w:cstheme="minorHAnsi"/>
          <w:b/>
          <w:bCs/>
          <w:w w:val="102"/>
        </w:rPr>
        <w:footnoteReference w:id="11"/>
      </w:r>
      <w:r w:rsidR="000B3739" w:rsidRPr="00CC4D5E">
        <w:rPr>
          <w:rFonts w:cstheme="minorHAnsi"/>
          <w:w w:val="102"/>
        </w:rPr>
        <w:t xml:space="preserve"> </w:t>
      </w:r>
    </w:p>
    <w:tbl>
      <w:tblPr>
        <w:tblStyle w:val="ac"/>
        <w:tblW w:w="8367" w:type="dxa"/>
        <w:jc w:val="center"/>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4A0" w:firstRow="1" w:lastRow="0" w:firstColumn="1" w:lastColumn="0" w:noHBand="0" w:noVBand="1"/>
      </w:tblPr>
      <w:tblGrid>
        <w:gridCol w:w="1310"/>
        <w:gridCol w:w="1134"/>
        <w:gridCol w:w="1974"/>
        <w:gridCol w:w="1974"/>
        <w:gridCol w:w="1975"/>
      </w:tblGrid>
      <w:tr w:rsidR="00AE632A" w:rsidRPr="00C80DA3" w14:paraId="691453BE" w14:textId="77777777" w:rsidTr="009F7ECE">
        <w:trPr>
          <w:trHeight w:val="567"/>
          <w:jc w:val="center"/>
        </w:trPr>
        <w:tc>
          <w:tcPr>
            <w:tcW w:w="8367" w:type="dxa"/>
            <w:gridSpan w:val="5"/>
            <w:tcBorders>
              <w:bottom w:val="single" w:sz="4" w:space="0" w:color="2E74B5" w:themeColor="accent5" w:themeShade="BF"/>
            </w:tcBorders>
            <w:shd w:val="clear" w:color="auto" w:fill="BDD6EE" w:themeFill="accent5" w:themeFillTint="66"/>
            <w:vAlign w:val="center"/>
          </w:tcPr>
          <w:p w14:paraId="7A534F40" w14:textId="5F9F9687" w:rsidR="00AE632A" w:rsidRDefault="00BC0B36" w:rsidP="00C863DF">
            <w:pPr>
              <w:spacing w:before="120" w:after="120" w:line="300" w:lineRule="auto"/>
              <w:jc w:val="center"/>
              <w:rPr>
                <w:rFonts w:ascii="Calibri" w:eastAsia="Calibri" w:hAnsi="Calibri" w:cs="Calibri"/>
                <w:b/>
                <w:bCs/>
                <w:w w:val="102"/>
                <w:sz w:val="21"/>
                <w:szCs w:val="21"/>
              </w:rPr>
            </w:pPr>
            <w:r w:rsidRPr="00924481">
              <w:rPr>
                <w:rFonts w:ascii="Calibri" w:eastAsia="Calibri" w:hAnsi="Calibri" w:cs="Calibri"/>
                <w:b/>
                <w:bCs/>
                <w:w w:val="102"/>
                <w:sz w:val="24"/>
                <w:szCs w:val="24"/>
              </w:rPr>
              <w:t>ΈΚΔΟΣΗ ΠΑΡΑΣΤΑΤΙΚΩΝ ΕΣΟΔΩΝ</w:t>
            </w:r>
          </w:p>
        </w:tc>
      </w:tr>
      <w:tr w:rsidR="00AE632A" w:rsidRPr="00C80DA3" w14:paraId="58A8D812" w14:textId="559C1123" w:rsidTr="009F7ECE">
        <w:trPr>
          <w:trHeight w:val="567"/>
          <w:jc w:val="center"/>
        </w:trPr>
        <w:tc>
          <w:tcPr>
            <w:tcW w:w="1310" w:type="dxa"/>
            <w:tcBorders>
              <w:bottom w:val="single" w:sz="18" w:space="0" w:color="2E74B5" w:themeColor="accent5" w:themeShade="BF"/>
            </w:tcBorders>
            <w:shd w:val="clear" w:color="auto" w:fill="auto"/>
          </w:tcPr>
          <w:p w14:paraId="3374A201" w14:textId="77777777" w:rsidR="00AE632A" w:rsidRPr="00C80DA3" w:rsidRDefault="00AE632A" w:rsidP="005649E7">
            <w:pPr>
              <w:spacing w:after="160" w:line="300" w:lineRule="auto"/>
              <w:rPr>
                <w:rFonts w:ascii="Calibri" w:eastAsia="Calibri" w:hAnsi="Calibri" w:cs="Calibri"/>
                <w:w w:val="102"/>
                <w:sz w:val="21"/>
                <w:szCs w:val="21"/>
              </w:rPr>
            </w:pPr>
          </w:p>
        </w:tc>
        <w:tc>
          <w:tcPr>
            <w:tcW w:w="1134" w:type="dxa"/>
            <w:tcBorders>
              <w:bottom w:val="single" w:sz="18" w:space="0" w:color="2E74B5" w:themeColor="accent5" w:themeShade="BF"/>
            </w:tcBorders>
            <w:shd w:val="clear" w:color="auto" w:fill="auto"/>
          </w:tcPr>
          <w:p w14:paraId="1C77C60D" w14:textId="77777777" w:rsidR="00AE632A" w:rsidRPr="00C80DA3" w:rsidRDefault="00AE632A" w:rsidP="005649E7">
            <w:pPr>
              <w:spacing w:after="160" w:line="300" w:lineRule="auto"/>
              <w:rPr>
                <w:rFonts w:ascii="Calibri" w:eastAsia="Calibri" w:hAnsi="Calibri" w:cs="Calibri"/>
                <w:w w:val="102"/>
                <w:sz w:val="21"/>
                <w:szCs w:val="21"/>
              </w:rPr>
            </w:pPr>
          </w:p>
        </w:tc>
        <w:tc>
          <w:tcPr>
            <w:tcW w:w="1974" w:type="dxa"/>
            <w:tcBorders>
              <w:bottom w:val="single" w:sz="18" w:space="0" w:color="2E74B5" w:themeColor="accent5" w:themeShade="BF"/>
            </w:tcBorders>
            <w:shd w:val="clear" w:color="auto" w:fill="auto"/>
            <w:vAlign w:val="center"/>
          </w:tcPr>
          <w:p w14:paraId="39F5915A" w14:textId="1E226BCF" w:rsidR="00AE632A" w:rsidRPr="00924481" w:rsidRDefault="00AE632A" w:rsidP="00C863DF">
            <w:pPr>
              <w:spacing w:before="120" w:after="120" w:line="300" w:lineRule="auto"/>
              <w:jc w:val="center"/>
              <w:rPr>
                <w:rFonts w:ascii="Calibri" w:eastAsia="Calibri" w:hAnsi="Calibri" w:cs="Calibri"/>
                <w:b/>
                <w:bCs/>
                <w:w w:val="102"/>
              </w:rPr>
            </w:pPr>
            <w:r w:rsidRPr="00924481">
              <w:rPr>
                <w:rFonts w:ascii="Calibri" w:eastAsia="Calibri" w:hAnsi="Calibri" w:cs="Calibri"/>
                <w:b/>
                <w:bCs/>
                <w:w w:val="102"/>
              </w:rPr>
              <w:t>2022</w:t>
            </w:r>
          </w:p>
        </w:tc>
        <w:tc>
          <w:tcPr>
            <w:tcW w:w="1974" w:type="dxa"/>
            <w:tcBorders>
              <w:bottom w:val="single" w:sz="18" w:space="0" w:color="2E74B5" w:themeColor="accent5" w:themeShade="BF"/>
            </w:tcBorders>
            <w:shd w:val="clear" w:color="auto" w:fill="auto"/>
            <w:vAlign w:val="center"/>
          </w:tcPr>
          <w:p w14:paraId="1CD5FF1E" w14:textId="5E57D9C7" w:rsidR="00AE632A" w:rsidRPr="00924481" w:rsidRDefault="00AE632A" w:rsidP="00C863DF">
            <w:pPr>
              <w:spacing w:before="120" w:after="120" w:line="300" w:lineRule="auto"/>
              <w:jc w:val="center"/>
              <w:rPr>
                <w:rFonts w:ascii="Calibri" w:eastAsia="Calibri" w:hAnsi="Calibri" w:cs="Calibri"/>
                <w:b/>
                <w:bCs/>
                <w:w w:val="102"/>
              </w:rPr>
            </w:pPr>
            <w:r w:rsidRPr="00924481">
              <w:rPr>
                <w:rFonts w:ascii="Calibri" w:eastAsia="Calibri" w:hAnsi="Calibri" w:cs="Calibri"/>
                <w:b/>
                <w:bCs/>
                <w:w w:val="102"/>
              </w:rPr>
              <w:t>2023</w:t>
            </w:r>
          </w:p>
        </w:tc>
        <w:tc>
          <w:tcPr>
            <w:tcW w:w="1975" w:type="dxa"/>
            <w:tcBorders>
              <w:bottom w:val="single" w:sz="18" w:space="0" w:color="2E74B5" w:themeColor="accent5" w:themeShade="BF"/>
            </w:tcBorders>
            <w:shd w:val="clear" w:color="auto" w:fill="auto"/>
            <w:vAlign w:val="center"/>
          </w:tcPr>
          <w:p w14:paraId="5F4A50DE" w14:textId="0190A619" w:rsidR="00AE632A" w:rsidRPr="00924481" w:rsidRDefault="00AE632A" w:rsidP="00C863DF">
            <w:pPr>
              <w:spacing w:before="120" w:after="120" w:line="300" w:lineRule="auto"/>
              <w:jc w:val="center"/>
              <w:rPr>
                <w:rFonts w:ascii="Calibri" w:eastAsia="Calibri" w:hAnsi="Calibri" w:cs="Calibri"/>
                <w:b/>
                <w:bCs/>
                <w:w w:val="102"/>
              </w:rPr>
            </w:pPr>
            <w:r w:rsidRPr="00924481">
              <w:rPr>
                <w:rFonts w:ascii="Calibri" w:eastAsia="Calibri" w:hAnsi="Calibri" w:cs="Calibri"/>
                <w:b/>
                <w:bCs/>
                <w:w w:val="102"/>
              </w:rPr>
              <w:t>2024</w:t>
            </w:r>
          </w:p>
        </w:tc>
      </w:tr>
      <w:tr w:rsidR="002551A4" w:rsidRPr="00C80DA3" w14:paraId="03FD6784" w14:textId="410D36BB" w:rsidTr="009F7ECE">
        <w:trPr>
          <w:trHeight w:val="567"/>
          <w:jc w:val="center"/>
        </w:trPr>
        <w:tc>
          <w:tcPr>
            <w:tcW w:w="1310" w:type="dxa"/>
            <w:vMerge w:val="restart"/>
            <w:tcBorders>
              <w:top w:val="single" w:sz="18" w:space="0" w:color="2E74B5" w:themeColor="accent5" w:themeShade="BF"/>
            </w:tcBorders>
            <w:vAlign w:val="center"/>
          </w:tcPr>
          <w:p w14:paraId="607610E4" w14:textId="77777777" w:rsidR="002551A4" w:rsidRPr="00924481" w:rsidRDefault="002551A4" w:rsidP="005D075E">
            <w:pPr>
              <w:spacing w:after="160" w:line="300" w:lineRule="auto"/>
              <w:jc w:val="center"/>
              <w:rPr>
                <w:rFonts w:ascii="Calibri" w:eastAsia="Calibri" w:hAnsi="Calibri" w:cs="Calibri"/>
                <w:w w:val="102"/>
              </w:rPr>
            </w:pPr>
            <w:r w:rsidRPr="00924481">
              <w:rPr>
                <w:rFonts w:ascii="Calibri" w:eastAsia="Calibri" w:hAnsi="Calibri" w:cs="Calibri"/>
                <w:w w:val="102"/>
              </w:rPr>
              <w:t>Γραμμάτια Είσπραξης</w:t>
            </w:r>
          </w:p>
        </w:tc>
        <w:tc>
          <w:tcPr>
            <w:tcW w:w="1134" w:type="dxa"/>
            <w:tcBorders>
              <w:top w:val="single" w:sz="18" w:space="0" w:color="2E74B5" w:themeColor="accent5" w:themeShade="BF"/>
            </w:tcBorders>
            <w:vAlign w:val="center"/>
          </w:tcPr>
          <w:p w14:paraId="2C72D950" w14:textId="77777777" w:rsidR="002551A4" w:rsidRPr="00924481" w:rsidRDefault="002551A4" w:rsidP="002551A4">
            <w:pPr>
              <w:spacing w:after="160" w:line="300" w:lineRule="auto"/>
              <w:rPr>
                <w:rFonts w:ascii="Calibri" w:eastAsia="Calibri" w:hAnsi="Calibri" w:cs="Calibri"/>
                <w:w w:val="102"/>
              </w:rPr>
            </w:pPr>
            <w:r w:rsidRPr="00924481">
              <w:rPr>
                <w:rFonts w:ascii="Calibri" w:eastAsia="Calibri" w:hAnsi="Calibri" w:cs="Calibri"/>
                <w:w w:val="102"/>
              </w:rPr>
              <w:t>Αριθμός</w:t>
            </w:r>
          </w:p>
        </w:tc>
        <w:tc>
          <w:tcPr>
            <w:tcW w:w="1974" w:type="dxa"/>
            <w:tcBorders>
              <w:top w:val="single" w:sz="18" w:space="0" w:color="2E74B5" w:themeColor="accent5" w:themeShade="BF"/>
            </w:tcBorders>
            <w:vAlign w:val="center"/>
          </w:tcPr>
          <w:p w14:paraId="4D07ADC6" w14:textId="7ECF0693" w:rsidR="002551A4" w:rsidRPr="00B70E6C" w:rsidRDefault="002551A4" w:rsidP="002551A4">
            <w:pPr>
              <w:spacing w:after="160" w:line="300" w:lineRule="auto"/>
              <w:jc w:val="center"/>
              <w:rPr>
                <w:rFonts w:ascii="Calibri" w:eastAsia="Calibri" w:hAnsi="Calibri" w:cs="Calibri"/>
                <w:w w:val="102"/>
                <w:sz w:val="21"/>
                <w:szCs w:val="21"/>
              </w:rPr>
            </w:pPr>
            <w:r w:rsidRPr="00B70E6C">
              <w:rPr>
                <w:rFonts w:ascii="Calibri" w:eastAsia="Calibri" w:hAnsi="Calibri" w:cs="Calibri"/>
                <w:w w:val="102"/>
                <w:sz w:val="21"/>
                <w:szCs w:val="21"/>
              </w:rPr>
              <w:t>1675</w:t>
            </w:r>
          </w:p>
        </w:tc>
        <w:tc>
          <w:tcPr>
            <w:tcW w:w="1974" w:type="dxa"/>
            <w:tcBorders>
              <w:top w:val="single" w:sz="18" w:space="0" w:color="2E74B5" w:themeColor="accent5" w:themeShade="BF"/>
            </w:tcBorders>
            <w:vAlign w:val="center"/>
          </w:tcPr>
          <w:p w14:paraId="3AA26B5B" w14:textId="673C34A1" w:rsidR="002551A4" w:rsidRPr="00B70E6C" w:rsidRDefault="002551A4" w:rsidP="002551A4">
            <w:pPr>
              <w:spacing w:after="160" w:line="300" w:lineRule="auto"/>
              <w:jc w:val="center"/>
              <w:rPr>
                <w:rFonts w:ascii="Calibri" w:eastAsia="Calibri" w:hAnsi="Calibri" w:cs="Calibri"/>
                <w:w w:val="102"/>
                <w:sz w:val="21"/>
                <w:szCs w:val="21"/>
              </w:rPr>
            </w:pPr>
            <w:r w:rsidRPr="00B70E6C">
              <w:rPr>
                <w:rFonts w:ascii="Calibri" w:eastAsia="Calibri" w:hAnsi="Calibri" w:cs="Calibri"/>
                <w:w w:val="102"/>
                <w:sz w:val="21"/>
                <w:szCs w:val="21"/>
              </w:rPr>
              <w:t>2001</w:t>
            </w:r>
          </w:p>
        </w:tc>
        <w:tc>
          <w:tcPr>
            <w:tcW w:w="1975" w:type="dxa"/>
            <w:tcBorders>
              <w:top w:val="single" w:sz="18" w:space="0" w:color="2E74B5" w:themeColor="accent5" w:themeShade="BF"/>
            </w:tcBorders>
            <w:vAlign w:val="center"/>
          </w:tcPr>
          <w:p w14:paraId="32F974DB" w14:textId="0BBBEED1" w:rsidR="002551A4" w:rsidRPr="00B70E6C" w:rsidRDefault="002551A4" w:rsidP="002551A4">
            <w:pPr>
              <w:spacing w:after="160" w:line="300" w:lineRule="auto"/>
              <w:jc w:val="center"/>
              <w:rPr>
                <w:rFonts w:ascii="Calibri" w:eastAsia="Calibri" w:hAnsi="Calibri" w:cs="Calibri"/>
                <w:sz w:val="21"/>
                <w:szCs w:val="21"/>
              </w:rPr>
            </w:pPr>
            <w:r w:rsidRPr="00B70E6C">
              <w:rPr>
                <w:rFonts w:ascii="Calibri" w:eastAsia="Calibri" w:hAnsi="Calibri" w:cs="Calibri"/>
                <w:w w:val="102"/>
                <w:sz w:val="21"/>
                <w:szCs w:val="21"/>
              </w:rPr>
              <w:t>2085</w:t>
            </w:r>
          </w:p>
        </w:tc>
      </w:tr>
      <w:tr w:rsidR="002551A4" w:rsidRPr="00C80DA3" w14:paraId="50A5736F" w14:textId="2704D5FE" w:rsidTr="00BC0B36">
        <w:trPr>
          <w:trHeight w:val="567"/>
          <w:jc w:val="center"/>
        </w:trPr>
        <w:tc>
          <w:tcPr>
            <w:tcW w:w="1310" w:type="dxa"/>
            <w:vMerge/>
            <w:vAlign w:val="center"/>
          </w:tcPr>
          <w:p w14:paraId="2B78E42F" w14:textId="77777777" w:rsidR="002551A4" w:rsidRPr="00924481" w:rsidRDefault="002551A4" w:rsidP="005D075E">
            <w:pPr>
              <w:spacing w:after="160" w:line="300" w:lineRule="auto"/>
              <w:jc w:val="center"/>
              <w:rPr>
                <w:rFonts w:ascii="Calibri" w:eastAsia="Calibri" w:hAnsi="Calibri" w:cs="Calibri"/>
                <w:w w:val="102"/>
              </w:rPr>
            </w:pPr>
          </w:p>
        </w:tc>
        <w:tc>
          <w:tcPr>
            <w:tcW w:w="1134" w:type="dxa"/>
            <w:shd w:val="clear" w:color="auto" w:fill="ECF3FA"/>
            <w:vAlign w:val="center"/>
          </w:tcPr>
          <w:p w14:paraId="57D69F83" w14:textId="77777777" w:rsidR="002551A4" w:rsidRPr="00924481" w:rsidRDefault="002551A4" w:rsidP="002551A4">
            <w:pPr>
              <w:spacing w:after="160" w:line="300" w:lineRule="auto"/>
              <w:rPr>
                <w:rFonts w:ascii="Calibri" w:eastAsia="Calibri" w:hAnsi="Calibri" w:cs="Calibri"/>
                <w:w w:val="102"/>
              </w:rPr>
            </w:pPr>
            <w:r w:rsidRPr="00924481">
              <w:rPr>
                <w:rFonts w:ascii="Calibri" w:eastAsia="Calibri" w:hAnsi="Calibri" w:cs="Calibri"/>
                <w:w w:val="102"/>
              </w:rPr>
              <w:t>Ποσό</w:t>
            </w:r>
          </w:p>
        </w:tc>
        <w:tc>
          <w:tcPr>
            <w:tcW w:w="1974" w:type="dxa"/>
            <w:shd w:val="clear" w:color="auto" w:fill="ECF3FA"/>
            <w:vAlign w:val="center"/>
          </w:tcPr>
          <w:p w14:paraId="5FB24685" w14:textId="43C571BC" w:rsidR="002551A4" w:rsidRPr="00B70E6C" w:rsidRDefault="002551A4" w:rsidP="002551A4">
            <w:pPr>
              <w:spacing w:after="160" w:line="300" w:lineRule="auto"/>
              <w:jc w:val="center"/>
              <w:rPr>
                <w:rFonts w:ascii="Calibri" w:eastAsia="Calibri" w:hAnsi="Calibri" w:cs="Calibri"/>
                <w:w w:val="102"/>
                <w:sz w:val="21"/>
                <w:szCs w:val="21"/>
              </w:rPr>
            </w:pPr>
            <w:r w:rsidRPr="00B70E6C">
              <w:rPr>
                <w:rFonts w:ascii="Calibri" w:eastAsia="Calibri" w:hAnsi="Calibri" w:cs="Calibri"/>
                <w:w w:val="102"/>
                <w:sz w:val="21"/>
                <w:szCs w:val="21"/>
              </w:rPr>
              <w:t>14.095.735,91</w:t>
            </w:r>
          </w:p>
        </w:tc>
        <w:tc>
          <w:tcPr>
            <w:tcW w:w="1974" w:type="dxa"/>
            <w:shd w:val="clear" w:color="auto" w:fill="ECF3FA"/>
            <w:vAlign w:val="center"/>
          </w:tcPr>
          <w:p w14:paraId="554845AA" w14:textId="08A920C7" w:rsidR="002551A4" w:rsidRPr="00B70E6C" w:rsidRDefault="002551A4" w:rsidP="002551A4">
            <w:pPr>
              <w:spacing w:after="160" w:line="300" w:lineRule="auto"/>
              <w:jc w:val="center"/>
              <w:rPr>
                <w:rFonts w:ascii="Calibri" w:eastAsia="Calibri" w:hAnsi="Calibri" w:cs="Calibri"/>
                <w:w w:val="102"/>
                <w:sz w:val="21"/>
                <w:szCs w:val="21"/>
              </w:rPr>
            </w:pPr>
            <w:r w:rsidRPr="00B70E6C">
              <w:rPr>
                <w:rFonts w:ascii="Calibri" w:eastAsia="Calibri" w:hAnsi="Calibri" w:cs="Calibri"/>
                <w:w w:val="102"/>
                <w:sz w:val="21"/>
                <w:szCs w:val="21"/>
              </w:rPr>
              <w:t>16.843.586,08</w:t>
            </w:r>
          </w:p>
        </w:tc>
        <w:tc>
          <w:tcPr>
            <w:tcW w:w="1975" w:type="dxa"/>
            <w:shd w:val="clear" w:color="auto" w:fill="ECF3FA"/>
            <w:vAlign w:val="center"/>
          </w:tcPr>
          <w:p w14:paraId="7F924258" w14:textId="5B5B1FD9" w:rsidR="002551A4" w:rsidRPr="00B70E6C" w:rsidRDefault="002551A4" w:rsidP="002551A4">
            <w:pPr>
              <w:spacing w:after="160" w:line="300" w:lineRule="auto"/>
              <w:jc w:val="center"/>
              <w:rPr>
                <w:rFonts w:ascii="Calibri" w:eastAsia="Calibri" w:hAnsi="Calibri" w:cs="Calibri"/>
                <w:sz w:val="21"/>
                <w:szCs w:val="21"/>
              </w:rPr>
            </w:pPr>
            <w:r w:rsidRPr="00B70E6C">
              <w:rPr>
                <w:rFonts w:ascii="Calibri" w:eastAsia="Calibri" w:hAnsi="Calibri" w:cs="Calibri"/>
                <w:w w:val="102"/>
                <w:sz w:val="21"/>
                <w:szCs w:val="21"/>
              </w:rPr>
              <w:t>22.140.896,22</w:t>
            </w:r>
          </w:p>
        </w:tc>
      </w:tr>
      <w:tr w:rsidR="002551A4" w:rsidRPr="00C80DA3" w14:paraId="22B69C04" w14:textId="29081857" w:rsidTr="00BC0B36">
        <w:trPr>
          <w:trHeight w:val="567"/>
          <w:jc w:val="center"/>
        </w:trPr>
        <w:tc>
          <w:tcPr>
            <w:tcW w:w="1310" w:type="dxa"/>
            <w:vMerge w:val="restart"/>
            <w:vAlign w:val="center"/>
          </w:tcPr>
          <w:p w14:paraId="764A39A5" w14:textId="77777777" w:rsidR="002551A4" w:rsidRPr="00924481" w:rsidRDefault="002551A4" w:rsidP="005D075E">
            <w:pPr>
              <w:spacing w:after="160" w:line="300" w:lineRule="auto"/>
              <w:jc w:val="center"/>
              <w:rPr>
                <w:rFonts w:ascii="Calibri" w:eastAsia="Calibri" w:hAnsi="Calibri" w:cs="Calibri"/>
                <w:w w:val="102"/>
              </w:rPr>
            </w:pPr>
            <w:r w:rsidRPr="00924481">
              <w:rPr>
                <w:rFonts w:ascii="Calibri" w:eastAsia="Calibri" w:hAnsi="Calibri" w:cs="Calibri"/>
                <w:w w:val="102"/>
              </w:rPr>
              <w:t>Τριπλότυπα Βεβαίωσης</w:t>
            </w:r>
          </w:p>
        </w:tc>
        <w:tc>
          <w:tcPr>
            <w:tcW w:w="1134" w:type="dxa"/>
            <w:vAlign w:val="center"/>
          </w:tcPr>
          <w:p w14:paraId="1892645B" w14:textId="77777777" w:rsidR="002551A4" w:rsidRPr="00924481" w:rsidRDefault="002551A4" w:rsidP="002551A4">
            <w:pPr>
              <w:spacing w:after="160" w:line="300" w:lineRule="auto"/>
              <w:rPr>
                <w:rFonts w:ascii="Calibri" w:eastAsia="Calibri" w:hAnsi="Calibri" w:cs="Calibri"/>
                <w:w w:val="102"/>
              </w:rPr>
            </w:pPr>
            <w:r w:rsidRPr="00924481">
              <w:rPr>
                <w:rFonts w:ascii="Calibri" w:eastAsia="Calibri" w:hAnsi="Calibri" w:cs="Calibri"/>
                <w:w w:val="102"/>
              </w:rPr>
              <w:t>Αριθμός</w:t>
            </w:r>
          </w:p>
        </w:tc>
        <w:tc>
          <w:tcPr>
            <w:tcW w:w="1974" w:type="dxa"/>
            <w:vAlign w:val="center"/>
          </w:tcPr>
          <w:p w14:paraId="4320C2D0" w14:textId="51E1B274" w:rsidR="002551A4" w:rsidRPr="00B70E6C" w:rsidRDefault="002551A4" w:rsidP="002551A4">
            <w:pPr>
              <w:spacing w:after="160" w:line="300" w:lineRule="auto"/>
              <w:jc w:val="center"/>
              <w:rPr>
                <w:rFonts w:ascii="Calibri" w:eastAsia="Calibri" w:hAnsi="Calibri" w:cs="Calibri"/>
                <w:w w:val="102"/>
                <w:sz w:val="21"/>
                <w:szCs w:val="21"/>
              </w:rPr>
            </w:pPr>
            <w:r w:rsidRPr="00B70E6C">
              <w:rPr>
                <w:rFonts w:ascii="Calibri" w:eastAsia="Calibri" w:hAnsi="Calibri" w:cs="Calibri"/>
                <w:w w:val="102"/>
                <w:sz w:val="21"/>
                <w:szCs w:val="21"/>
              </w:rPr>
              <w:t>2002</w:t>
            </w:r>
          </w:p>
        </w:tc>
        <w:tc>
          <w:tcPr>
            <w:tcW w:w="1974" w:type="dxa"/>
            <w:vAlign w:val="center"/>
          </w:tcPr>
          <w:p w14:paraId="5ADE718A" w14:textId="5A87F830" w:rsidR="002551A4" w:rsidRPr="00B70E6C" w:rsidRDefault="002551A4" w:rsidP="002551A4">
            <w:pPr>
              <w:spacing w:after="160" w:line="300" w:lineRule="auto"/>
              <w:jc w:val="center"/>
              <w:rPr>
                <w:rFonts w:ascii="Calibri" w:eastAsia="Calibri" w:hAnsi="Calibri" w:cs="Calibri"/>
                <w:w w:val="102"/>
                <w:sz w:val="21"/>
                <w:szCs w:val="21"/>
              </w:rPr>
            </w:pPr>
            <w:r w:rsidRPr="00B70E6C">
              <w:rPr>
                <w:rFonts w:ascii="Calibri" w:eastAsia="Calibri" w:hAnsi="Calibri" w:cs="Calibri"/>
                <w:w w:val="102"/>
                <w:sz w:val="21"/>
                <w:szCs w:val="21"/>
              </w:rPr>
              <w:t>2266</w:t>
            </w:r>
          </w:p>
        </w:tc>
        <w:tc>
          <w:tcPr>
            <w:tcW w:w="1975" w:type="dxa"/>
            <w:vAlign w:val="center"/>
          </w:tcPr>
          <w:p w14:paraId="369A8A83" w14:textId="2D49206E" w:rsidR="002551A4" w:rsidRPr="00B70E6C" w:rsidRDefault="002551A4" w:rsidP="002551A4">
            <w:pPr>
              <w:spacing w:after="160" w:line="300" w:lineRule="auto"/>
              <w:jc w:val="center"/>
              <w:rPr>
                <w:rFonts w:ascii="Calibri" w:eastAsia="Calibri" w:hAnsi="Calibri" w:cs="Calibri"/>
                <w:sz w:val="21"/>
                <w:szCs w:val="21"/>
              </w:rPr>
            </w:pPr>
            <w:r w:rsidRPr="00B70E6C">
              <w:rPr>
                <w:rFonts w:ascii="Calibri" w:eastAsia="Calibri" w:hAnsi="Calibri" w:cs="Calibri"/>
                <w:w w:val="102"/>
                <w:sz w:val="21"/>
                <w:szCs w:val="21"/>
              </w:rPr>
              <w:t>2283</w:t>
            </w:r>
          </w:p>
        </w:tc>
      </w:tr>
      <w:tr w:rsidR="002551A4" w:rsidRPr="00C80DA3" w14:paraId="25954CBB" w14:textId="61C09350" w:rsidTr="00BC0B36">
        <w:trPr>
          <w:trHeight w:val="567"/>
          <w:jc w:val="center"/>
        </w:trPr>
        <w:tc>
          <w:tcPr>
            <w:tcW w:w="1310" w:type="dxa"/>
            <w:vMerge/>
            <w:vAlign w:val="center"/>
          </w:tcPr>
          <w:p w14:paraId="528C19F9" w14:textId="77777777" w:rsidR="002551A4" w:rsidRPr="00924481" w:rsidRDefault="002551A4" w:rsidP="005D075E">
            <w:pPr>
              <w:spacing w:after="160" w:line="300" w:lineRule="auto"/>
              <w:jc w:val="center"/>
              <w:rPr>
                <w:rFonts w:ascii="Calibri" w:eastAsia="Calibri" w:hAnsi="Calibri" w:cs="Calibri"/>
                <w:w w:val="102"/>
              </w:rPr>
            </w:pPr>
          </w:p>
        </w:tc>
        <w:tc>
          <w:tcPr>
            <w:tcW w:w="1134" w:type="dxa"/>
            <w:shd w:val="clear" w:color="auto" w:fill="ECF3FA"/>
            <w:vAlign w:val="center"/>
          </w:tcPr>
          <w:p w14:paraId="63CD3B19" w14:textId="77777777" w:rsidR="002551A4" w:rsidRPr="00924481" w:rsidRDefault="002551A4" w:rsidP="002551A4">
            <w:pPr>
              <w:spacing w:after="160" w:line="300" w:lineRule="auto"/>
              <w:rPr>
                <w:rFonts w:ascii="Calibri" w:eastAsia="Calibri" w:hAnsi="Calibri" w:cs="Calibri"/>
                <w:w w:val="102"/>
              </w:rPr>
            </w:pPr>
            <w:r w:rsidRPr="00924481">
              <w:rPr>
                <w:rFonts w:ascii="Calibri" w:eastAsia="Calibri" w:hAnsi="Calibri" w:cs="Calibri"/>
                <w:w w:val="102"/>
              </w:rPr>
              <w:t>Ποσό</w:t>
            </w:r>
          </w:p>
        </w:tc>
        <w:tc>
          <w:tcPr>
            <w:tcW w:w="1974" w:type="dxa"/>
            <w:shd w:val="clear" w:color="auto" w:fill="ECF3FA"/>
            <w:vAlign w:val="center"/>
          </w:tcPr>
          <w:p w14:paraId="53611F86" w14:textId="696DF161" w:rsidR="002551A4" w:rsidRPr="00B70E6C" w:rsidRDefault="002551A4" w:rsidP="002551A4">
            <w:pPr>
              <w:spacing w:after="160" w:line="300" w:lineRule="auto"/>
              <w:jc w:val="center"/>
              <w:rPr>
                <w:rFonts w:ascii="Calibri" w:eastAsia="Calibri" w:hAnsi="Calibri" w:cs="Calibri"/>
                <w:w w:val="102"/>
                <w:sz w:val="21"/>
                <w:szCs w:val="21"/>
              </w:rPr>
            </w:pPr>
            <w:r w:rsidRPr="00B70E6C">
              <w:rPr>
                <w:rFonts w:ascii="Calibri" w:eastAsia="Calibri" w:hAnsi="Calibri" w:cs="Calibri"/>
                <w:w w:val="102"/>
                <w:sz w:val="21"/>
                <w:szCs w:val="21"/>
              </w:rPr>
              <w:t>16.501.486,07</w:t>
            </w:r>
          </w:p>
        </w:tc>
        <w:tc>
          <w:tcPr>
            <w:tcW w:w="1974" w:type="dxa"/>
            <w:shd w:val="clear" w:color="auto" w:fill="ECF3FA"/>
            <w:vAlign w:val="center"/>
          </w:tcPr>
          <w:p w14:paraId="500331AB" w14:textId="39D1F2C7" w:rsidR="002551A4" w:rsidRPr="00B70E6C" w:rsidRDefault="002551A4" w:rsidP="002551A4">
            <w:pPr>
              <w:spacing w:after="160" w:line="300" w:lineRule="auto"/>
              <w:jc w:val="center"/>
              <w:rPr>
                <w:rFonts w:ascii="Calibri" w:eastAsia="Calibri" w:hAnsi="Calibri" w:cs="Calibri"/>
                <w:w w:val="102"/>
                <w:sz w:val="21"/>
                <w:szCs w:val="21"/>
              </w:rPr>
            </w:pPr>
            <w:r w:rsidRPr="00B70E6C">
              <w:rPr>
                <w:rFonts w:ascii="Calibri" w:eastAsia="Calibri" w:hAnsi="Calibri" w:cs="Calibri"/>
                <w:w w:val="102"/>
                <w:sz w:val="21"/>
                <w:szCs w:val="21"/>
              </w:rPr>
              <w:t>19.346.991,59</w:t>
            </w:r>
          </w:p>
        </w:tc>
        <w:tc>
          <w:tcPr>
            <w:tcW w:w="1975" w:type="dxa"/>
            <w:shd w:val="clear" w:color="auto" w:fill="ECF3FA"/>
            <w:vAlign w:val="center"/>
          </w:tcPr>
          <w:p w14:paraId="33E04818" w14:textId="465B7C48" w:rsidR="002551A4" w:rsidRPr="00B70E6C" w:rsidRDefault="002551A4" w:rsidP="002551A4">
            <w:pPr>
              <w:spacing w:after="160" w:line="300" w:lineRule="auto"/>
              <w:jc w:val="center"/>
              <w:rPr>
                <w:rFonts w:ascii="Calibri" w:eastAsia="Calibri" w:hAnsi="Calibri" w:cs="Calibri"/>
                <w:sz w:val="21"/>
                <w:szCs w:val="21"/>
              </w:rPr>
            </w:pPr>
            <w:r w:rsidRPr="00B70E6C">
              <w:rPr>
                <w:rFonts w:ascii="Calibri" w:eastAsia="Calibri" w:hAnsi="Calibri" w:cs="Calibri"/>
                <w:w w:val="102"/>
                <w:sz w:val="21"/>
                <w:szCs w:val="21"/>
              </w:rPr>
              <w:t>24.771.189,37</w:t>
            </w:r>
          </w:p>
        </w:tc>
      </w:tr>
      <w:tr w:rsidR="002551A4" w:rsidRPr="00C80DA3" w14:paraId="1D312232" w14:textId="3E3A8700" w:rsidTr="00BC0B36">
        <w:trPr>
          <w:trHeight w:val="567"/>
          <w:jc w:val="center"/>
        </w:trPr>
        <w:tc>
          <w:tcPr>
            <w:tcW w:w="1310" w:type="dxa"/>
            <w:vMerge w:val="restart"/>
            <w:vAlign w:val="center"/>
          </w:tcPr>
          <w:p w14:paraId="6BAD7314" w14:textId="0CA69B18" w:rsidR="002551A4" w:rsidRPr="00924481" w:rsidRDefault="002551A4" w:rsidP="005D075E">
            <w:pPr>
              <w:spacing w:after="160" w:line="300" w:lineRule="auto"/>
              <w:jc w:val="center"/>
              <w:rPr>
                <w:rFonts w:ascii="Calibri" w:eastAsia="Calibri" w:hAnsi="Calibri" w:cs="Calibri"/>
                <w:w w:val="102"/>
              </w:rPr>
            </w:pPr>
            <w:r w:rsidRPr="00924481">
              <w:rPr>
                <w:rFonts w:ascii="Calibri" w:eastAsia="Calibri" w:hAnsi="Calibri" w:cs="Calibri"/>
                <w:w w:val="102"/>
              </w:rPr>
              <w:t>Αποδείξεις Είσπραξης</w:t>
            </w:r>
          </w:p>
        </w:tc>
        <w:tc>
          <w:tcPr>
            <w:tcW w:w="1134" w:type="dxa"/>
            <w:vAlign w:val="center"/>
          </w:tcPr>
          <w:p w14:paraId="7824BB9A" w14:textId="77777777" w:rsidR="002551A4" w:rsidRPr="00924481" w:rsidRDefault="002551A4" w:rsidP="002551A4">
            <w:pPr>
              <w:spacing w:after="160" w:line="300" w:lineRule="auto"/>
              <w:rPr>
                <w:rFonts w:ascii="Calibri" w:eastAsia="Calibri" w:hAnsi="Calibri" w:cs="Calibri"/>
                <w:w w:val="102"/>
              </w:rPr>
            </w:pPr>
            <w:r w:rsidRPr="00924481">
              <w:rPr>
                <w:rFonts w:ascii="Calibri" w:eastAsia="Calibri" w:hAnsi="Calibri" w:cs="Calibri"/>
                <w:w w:val="102"/>
              </w:rPr>
              <w:t>Αριθμός</w:t>
            </w:r>
          </w:p>
        </w:tc>
        <w:tc>
          <w:tcPr>
            <w:tcW w:w="1974" w:type="dxa"/>
            <w:vAlign w:val="center"/>
          </w:tcPr>
          <w:p w14:paraId="343DEE2B" w14:textId="3EBBB4A4" w:rsidR="002551A4" w:rsidRPr="00B70E6C" w:rsidRDefault="002551A4" w:rsidP="002551A4">
            <w:pPr>
              <w:spacing w:after="160" w:line="300" w:lineRule="auto"/>
              <w:jc w:val="center"/>
              <w:rPr>
                <w:rFonts w:ascii="Calibri" w:eastAsia="Calibri" w:hAnsi="Calibri" w:cs="Calibri"/>
                <w:w w:val="102"/>
                <w:sz w:val="21"/>
                <w:szCs w:val="21"/>
              </w:rPr>
            </w:pPr>
            <w:r w:rsidRPr="00B70E6C">
              <w:rPr>
                <w:rFonts w:ascii="Calibri" w:eastAsia="Calibri" w:hAnsi="Calibri" w:cs="Calibri"/>
                <w:w w:val="102"/>
                <w:sz w:val="21"/>
                <w:szCs w:val="21"/>
              </w:rPr>
              <w:t>4029</w:t>
            </w:r>
          </w:p>
        </w:tc>
        <w:tc>
          <w:tcPr>
            <w:tcW w:w="1974" w:type="dxa"/>
            <w:vAlign w:val="center"/>
          </w:tcPr>
          <w:p w14:paraId="46E6BEC3" w14:textId="420DD34A" w:rsidR="002551A4" w:rsidRPr="00B70E6C" w:rsidRDefault="002551A4" w:rsidP="002551A4">
            <w:pPr>
              <w:spacing w:after="160" w:line="300" w:lineRule="auto"/>
              <w:jc w:val="center"/>
              <w:rPr>
                <w:rFonts w:ascii="Calibri" w:eastAsia="Calibri" w:hAnsi="Calibri" w:cs="Calibri"/>
                <w:w w:val="102"/>
                <w:sz w:val="21"/>
                <w:szCs w:val="21"/>
              </w:rPr>
            </w:pPr>
            <w:r w:rsidRPr="00B70E6C">
              <w:rPr>
                <w:rFonts w:ascii="Calibri" w:eastAsia="Calibri" w:hAnsi="Calibri" w:cs="Calibri"/>
                <w:w w:val="102"/>
                <w:sz w:val="21"/>
                <w:szCs w:val="21"/>
              </w:rPr>
              <w:t>6695</w:t>
            </w:r>
          </w:p>
        </w:tc>
        <w:tc>
          <w:tcPr>
            <w:tcW w:w="1975" w:type="dxa"/>
            <w:vAlign w:val="center"/>
          </w:tcPr>
          <w:p w14:paraId="6659F360" w14:textId="276FA450" w:rsidR="002551A4" w:rsidRPr="00B70E6C" w:rsidRDefault="002551A4" w:rsidP="002551A4">
            <w:pPr>
              <w:spacing w:after="160" w:line="300" w:lineRule="auto"/>
              <w:jc w:val="center"/>
              <w:rPr>
                <w:rFonts w:ascii="Calibri" w:eastAsia="Calibri" w:hAnsi="Calibri" w:cs="Calibri"/>
                <w:sz w:val="21"/>
                <w:szCs w:val="21"/>
              </w:rPr>
            </w:pPr>
            <w:r w:rsidRPr="00B70E6C">
              <w:rPr>
                <w:rFonts w:ascii="Calibri" w:eastAsia="Calibri" w:hAnsi="Calibri" w:cs="Calibri"/>
                <w:w w:val="102"/>
                <w:sz w:val="21"/>
                <w:szCs w:val="21"/>
              </w:rPr>
              <w:t>8940</w:t>
            </w:r>
          </w:p>
        </w:tc>
      </w:tr>
      <w:tr w:rsidR="002551A4" w:rsidRPr="00C80DA3" w14:paraId="52A7D563" w14:textId="23DA84B1" w:rsidTr="00BC0B36">
        <w:trPr>
          <w:trHeight w:val="567"/>
          <w:jc w:val="center"/>
        </w:trPr>
        <w:tc>
          <w:tcPr>
            <w:tcW w:w="1310" w:type="dxa"/>
            <w:vMerge/>
            <w:vAlign w:val="center"/>
          </w:tcPr>
          <w:p w14:paraId="00F9AC76" w14:textId="77777777" w:rsidR="002551A4" w:rsidRPr="00924481" w:rsidRDefault="002551A4" w:rsidP="002551A4">
            <w:pPr>
              <w:spacing w:after="160" w:line="300" w:lineRule="auto"/>
              <w:rPr>
                <w:rFonts w:ascii="Calibri" w:eastAsia="Calibri" w:hAnsi="Calibri" w:cs="Calibri"/>
                <w:b/>
                <w:bCs/>
                <w:w w:val="102"/>
              </w:rPr>
            </w:pPr>
          </w:p>
        </w:tc>
        <w:tc>
          <w:tcPr>
            <w:tcW w:w="1134" w:type="dxa"/>
            <w:shd w:val="clear" w:color="auto" w:fill="ECF3FA"/>
            <w:vAlign w:val="center"/>
          </w:tcPr>
          <w:p w14:paraId="0559EB9C" w14:textId="77777777" w:rsidR="002551A4" w:rsidRPr="00924481" w:rsidRDefault="002551A4" w:rsidP="002551A4">
            <w:pPr>
              <w:spacing w:after="160" w:line="300" w:lineRule="auto"/>
              <w:rPr>
                <w:rFonts w:ascii="Calibri" w:eastAsia="Calibri" w:hAnsi="Calibri" w:cs="Calibri"/>
                <w:w w:val="102"/>
              </w:rPr>
            </w:pPr>
            <w:r w:rsidRPr="00924481">
              <w:rPr>
                <w:rFonts w:ascii="Calibri" w:eastAsia="Calibri" w:hAnsi="Calibri" w:cs="Calibri"/>
                <w:w w:val="102"/>
              </w:rPr>
              <w:t>Ποσό</w:t>
            </w:r>
          </w:p>
        </w:tc>
        <w:tc>
          <w:tcPr>
            <w:tcW w:w="1974" w:type="dxa"/>
            <w:shd w:val="clear" w:color="auto" w:fill="ECF3FA"/>
            <w:vAlign w:val="center"/>
          </w:tcPr>
          <w:p w14:paraId="65B070C0" w14:textId="00FF5028" w:rsidR="002551A4" w:rsidRPr="00B70E6C" w:rsidRDefault="002551A4" w:rsidP="002551A4">
            <w:pPr>
              <w:spacing w:after="160" w:line="300" w:lineRule="auto"/>
              <w:jc w:val="center"/>
              <w:rPr>
                <w:rFonts w:ascii="Calibri" w:eastAsia="Calibri" w:hAnsi="Calibri" w:cs="Calibri"/>
                <w:w w:val="102"/>
                <w:sz w:val="21"/>
                <w:szCs w:val="21"/>
              </w:rPr>
            </w:pPr>
            <w:r w:rsidRPr="00B70E6C">
              <w:rPr>
                <w:rFonts w:ascii="Calibri" w:eastAsia="Calibri" w:hAnsi="Calibri" w:cs="Calibri"/>
                <w:w w:val="102"/>
                <w:sz w:val="21"/>
                <w:szCs w:val="21"/>
              </w:rPr>
              <w:t>979.448,42</w:t>
            </w:r>
          </w:p>
        </w:tc>
        <w:tc>
          <w:tcPr>
            <w:tcW w:w="1974" w:type="dxa"/>
            <w:shd w:val="clear" w:color="auto" w:fill="ECF3FA"/>
            <w:vAlign w:val="center"/>
          </w:tcPr>
          <w:p w14:paraId="3CE25A1D" w14:textId="5DB2BFC2" w:rsidR="002551A4" w:rsidRPr="00B70E6C" w:rsidRDefault="002551A4" w:rsidP="002551A4">
            <w:pPr>
              <w:spacing w:after="160"/>
              <w:ind w:left="360" w:hanging="360"/>
              <w:jc w:val="center"/>
              <w:rPr>
                <w:rFonts w:ascii="Calibri" w:eastAsia="Calibri" w:hAnsi="Calibri" w:cs="Calibri"/>
                <w:w w:val="102"/>
                <w:sz w:val="21"/>
                <w:szCs w:val="21"/>
              </w:rPr>
            </w:pPr>
            <w:r w:rsidRPr="00B70E6C">
              <w:rPr>
                <w:rFonts w:ascii="Calibri" w:eastAsia="Calibri" w:hAnsi="Calibri" w:cs="Calibri"/>
                <w:w w:val="102"/>
                <w:sz w:val="21"/>
                <w:szCs w:val="21"/>
              </w:rPr>
              <w:t>984.796,20</w:t>
            </w:r>
          </w:p>
        </w:tc>
        <w:tc>
          <w:tcPr>
            <w:tcW w:w="1975" w:type="dxa"/>
            <w:shd w:val="clear" w:color="auto" w:fill="ECF3FA"/>
            <w:vAlign w:val="center"/>
          </w:tcPr>
          <w:p w14:paraId="11213379" w14:textId="2D735C48" w:rsidR="002551A4" w:rsidRPr="00B70E6C" w:rsidRDefault="002551A4" w:rsidP="002551A4">
            <w:pPr>
              <w:spacing w:after="160"/>
              <w:ind w:left="360" w:hanging="360"/>
              <w:jc w:val="center"/>
              <w:rPr>
                <w:rFonts w:ascii="Calibri" w:eastAsia="Calibri" w:hAnsi="Calibri" w:cs="Calibri"/>
                <w:sz w:val="21"/>
                <w:szCs w:val="21"/>
              </w:rPr>
            </w:pPr>
            <w:r w:rsidRPr="00B70E6C">
              <w:rPr>
                <w:rFonts w:ascii="Calibri" w:eastAsia="Calibri" w:hAnsi="Calibri" w:cs="Calibri"/>
                <w:w w:val="102"/>
                <w:sz w:val="21"/>
                <w:szCs w:val="21"/>
              </w:rPr>
              <w:t>914.940,97</w:t>
            </w:r>
          </w:p>
        </w:tc>
      </w:tr>
    </w:tbl>
    <w:p w14:paraId="63B7C569" w14:textId="723100E2" w:rsidR="00AE632A" w:rsidRPr="00227AD5" w:rsidRDefault="00C863DF" w:rsidP="001D6601">
      <w:pPr>
        <w:spacing w:before="60"/>
        <w:rPr>
          <w:rFonts w:cstheme="minorHAnsi"/>
          <w:color w:val="595959" w:themeColor="text1" w:themeTint="A6"/>
          <w:spacing w:val="15"/>
          <w:w w:val="102"/>
          <w:sz w:val="20"/>
          <w:szCs w:val="20"/>
        </w:rPr>
      </w:pPr>
      <w:r w:rsidRPr="00227AD5">
        <w:rPr>
          <w:rFonts w:cstheme="minorHAnsi"/>
          <w:color w:val="595959" w:themeColor="text1" w:themeTint="A6"/>
          <w:spacing w:val="15"/>
          <w:w w:val="102"/>
          <w:sz w:val="20"/>
          <w:szCs w:val="20"/>
        </w:rPr>
        <w:t>Πηγή: Τμήμα Ταμειακής Υπηρεσίας</w:t>
      </w:r>
    </w:p>
    <w:p w14:paraId="03D23CD6" w14:textId="17B49CAD" w:rsidR="00AE632A" w:rsidRDefault="00924481" w:rsidP="00BD2D65">
      <w:pPr>
        <w:spacing w:before="240"/>
        <w:rPr>
          <w:rFonts w:cstheme="minorHAnsi"/>
          <w:w w:val="102"/>
        </w:rPr>
      </w:pPr>
      <w:r>
        <w:rPr>
          <w:rFonts w:cstheme="minorHAnsi"/>
          <w:w w:val="102"/>
        </w:rPr>
        <w:t>Από το σύνολο των τριπλότυπων</w:t>
      </w:r>
      <w:r w:rsidR="00EC4A9B">
        <w:rPr>
          <w:rFonts w:cstheme="minorHAnsi"/>
          <w:w w:val="102"/>
        </w:rPr>
        <w:t xml:space="preserve"> αφορούν</w:t>
      </w:r>
      <w:r>
        <w:rPr>
          <w:rFonts w:cstheme="minorHAnsi"/>
          <w:w w:val="102"/>
        </w:rPr>
        <w:t>:</w:t>
      </w:r>
    </w:p>
    <w:p w14:paraId="5E0EB50A" w14:textId="2DFAC569" w:rsidR="00E33B4B" w:rsidRPr="00FC533A" w:rsidRDefault="00E33B4B">
      <w:pPr>
        <w:pStyle w:val="a6"/>
        <w:numPr>
          <w:ilvl w:val="0"/>
          <w:numId w:val="26"/>
        </w:numPr>
        <w:spacing w:line="300" w:lineRule="auto"/>
        <w:ind w:left="714" w:hanging="357"/>
        <w:contextualSpacing w:val="0"/>
        <w:jc w:val="both"/>
        <w:rPr>
          <w:rFonts w:cstheme="minorHAnsi"/>
          <w:w w:val="102"/>
          <w:sz w:val="28"/>
          <w:szCs w:val="28"/>
        </w:rPr>
      </w:pPr>
      <w:r w:rsidRPr="00FC533A">
        <w:rPr>
          <w:rFonts w:cs="Calibri"/>
          <w:w w:val="102"/>
          <w:kern w:val="0"/>
          <w14:ligatures w14:val="none"/>
        </w:rPr>
        <w:t>Ταμειακή βεβαίωση χρηματικών καταλόγων δημοτικών τελών, προστίμων κ</w:t>
      </w:r>
      <w:r w:rsidR="00E27768" w:rsidRPr="00FC533A">
        <w:rPr>
          <w:rFonts w:cs="Calibri"/>
          <w:w w:val="102"/>
          <w:kern w:val="0"/>
          <w14:ligatures w14:val="none"/>
        </w:rPr>
        <w:t>.α</w:t>
      </w:r>
      <w:r w:rsidRPr="00FC533A">
        <w:rPr>
          <w:rFonts w:cs="Calibri"/>
          <w:w w:val="102"/>
          <w:kern w:val="0"/>
          <w14:ligatures w14:val="none"/>
        </w:rPr>
        <w:t xml:space="preserve">. </w:t>
      </w:r>
      <w:r w:rsidR="00227AD5" w:rsidRPr="00FC533A">
        <w:rPr>
          <w:rFonts w:cs="Calibri"/>
          <w:b/>
          <w:bCs/>
          <w:w w:val="102"/>
          <w:kern w:val="0"/>
          <w14:ligatures w14:val="none"/>
        </w:rPr>
        <w:t>825</w:t>
      </w:r>
      <w:r w:rsidR="00E27768" w:rsidRPr="00FC533A">
        <w:rPr>
          <w:rFonts w:cs="Calibri"/>
          <w:b/>
          <w:bCs/>
          <w:w w:val="102"/>
          <w:kern w:val="0"/>
          <w14:ligatures w14:val="none"/>
        </w:rPr>
        <w:t xml:space="preserve"> </w:t>
      </w:r>
      <w:r w:rsidRPr="00FC533A">
        <w:rPr>
          <w:rFonts w:cs="Calibri"/>
          <w:w w:val="102"/>
          <w:kern w:val="0"/>
          <w14:ligatures w14:val="none"/>
        </w:rPr>
        <w:t>οφειλών</w:t>
      </w:r>
      <w:r w:rsidR="00E27768" w:rsidRPr="00FC533A">
        <w:rPr>
          <w:rFonts w:cs="Calibri"/>
          <w:w w:val="102"/>
          <w:kern w:val="0"/>
          <w14:ligatures w14:val="none"/>
        </w:rPr>
        <w:t>.</w:t>
      </w:r>
    </w:p>
    <w:p w14:paraId="75441885" w14:textId="0A81E2A5" w:rsidR="00E33B4B" w:rsidRPr="00FC533A" w:rsidRDefault="00E33B4B">
      <w:pPr>
        <w:pStyle w:val="a6"/>
        <w:numPr>
          <w:ilvl w:val="0"/>
          <w:numId w:val="26"/>
        </w:numPr>
        <w:spacing w:line="300" w:lineRule="auto"/>
        <w:ind w:left="714" w:hanging="357"/>
        <w:contextualSpacing w:val="0"/>
        <w:jc w:val="both"/>
        <w:rPr>
          <w:rFonts w:cstheme="minorHAnsi"/>
          <w:w w:val="102"/>
          <w:sz w:val="28"/>
          <w:szCs w:val="28"/>
        </w:rPr>
      </w:pPr>
      <w:r w:rsidRPr="00FC533A">
        <w:rPr>
          <w:rFonts w:cs="Calibri"/>
          <w:w w:val="102"/>
          <w:kern w:val="0"/>
          <w14:ligatures w14:val="none"/>
        </w:rPr>
        <w:t>Οίκοθεν βεβαιώσεις εσόδων</w:t>
      </w:r>
      <w:r w:rsidR="00E27768" w:rsidRPr="00FC533A">
        <w:rPr>
          <w:rFonts w:cs="Calibri"/>
          <w:w w:val="102"/>
          <w:kern w:val="0"/>
          <w14:ligatures w14:val="none"/>
        </w:rPr>
        <w:t xml:space="preserve"> </w:t>
      </w:r>
      <w:r w:rsidR="00227AD5" w:rsidRPr="00FC533A">
        <w:rPr>
          <w:rFonts w:cs="Calibri"/>
          <w:b/>
          <w:bCs/>
          <w:w w:val="102"/>
          <w:kern w:val="0"/>
          <w14:ligatures w14:val="none"/>
        </w:rPr>
        <w:t>3.080</w:t>
      </w:r>
    </w:p>
    <w:p w14:paraId="520F939F" w14:textId="56B3972C" w:rsidR="00924481" w:rsidRPr="00DE2DB5" w:rsidRDefault="00E33B4B">
      <w:pPr>
        <w:pStyle w:val="a6"/>
        <w:numPr>
          <w:ilvl w:val="0"/>
          <w:numId w:val="26"/>
        </w:numPr>
        <w:spacing w:line="300" w:lineRule="auto"/>
        <w:ind w:left="714" w:hanging="357"/>
        <w:contextualSpacing w:val="0"/>
        <w:jc w:val="both"/>
        <w:rPr>
          <w:rFonts w:cstheme="minorHAnsi"/>
          <w:w w:val="102"/>
          <w:sz w:val="28"/>
          <w:szCs w:val="28"/>
        </w:rPr>
      </w:pPr>
      <w:r w:rsidRPr="00FC533A">
        <w:rPr>
          <w:rFonts w:cs="Calibri"/>
          <w:w w:val="102"/>
          <w:kern w:val="0"/>
          <w14:ligatures w14:val="none"/>
        </w:rPr>
        <w:t>Απευθείας είσπραξη εσόδων</w:t>
      </w:r>
      <w:r w:rsidR="00227AD5" w:rsidRPr="00FC533A">
        <w:rPr>
          <w:rFonts w:cs="Calibri"/>
          <w:w w:val="102"/>
          <w:kern w:val="0"/>
          <w14:ligatures w14:val="none"/>
        </w:rPr>
        <w:t xml:space="preserve"> </w:t>
      </w:r>
      <w:r w:rsidR="00227AD5" w:rsidRPr="00FC533A">
        <w:rPr>
          <w:rFonts w:cs="Calibri"/>
          <w:b/>
          <w:bCs/>
          <w:w w:val="102"/>
          <w:kern w:val="0"/>
        </w:rPr>
        <w:t>2.646</w:t>
      </w:r>
    </w:p>
    <w:p w14:paraId="752CE6A8" w14:textId="73794205" w:rsidR="00E33B4B" w:rsidRDefault="00E33B4B" w:rsidP="005649E7">
      <w:pPr>
        <w:spacing w:line="300" w:lineRule="auto"/>
        <w:rPr>
          <w:b/>
          <w:bCs/>
          <w:w w:val="102"/>
        </w:rPr>
      </w:pPr>
      <w:bookmarkStart w:id="83" w:name="_Toc108181212"/>
      <w:r w:rsidRPr="00E33B4B">
        <w:rPr>
          <w:b/>
          <w:bCs/>
          <w:w w:val="102"/>
        </w:rPr>
        <w:t>Διακανονισμοί οφειλών</w:t>
      </w:r>
      <w:bookmarkEnd w:id="83"/>
      <w:r w:rsidRPr="00E33B4B">
        <w:rPr>
          <w:b/>
          <w:bCs/>
          <w:w w:val="102"/>
        </w:rPr>
        <w:t xml:space="preserve"> </w:t>
      </w:r>
    </w:p>
    <w:tbl>
      <w:tblPr>
        <w:tblStyle w:val="ac"/>
        <w:tblW w:w="0" w:type="auto"/>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4A0" w:firstRow="1" w:lastRow="0" w:firstColumn="1" w:lastColumn="0" w:noHBand="0" w:noVBand="1"/>
      </w:tblPr>
      <w:tblGrid>
        <w:gridCol w:w="2751"/>
        <w:gridCol w:w="2751"/>
        <w:gridCol w:w="2751"/>
      </w:tblGrid>
      <w:tr w:rsidR="00755DFA" w14:paraId="5274CC9C" w14:textId="77777777" w:rsidTr="00BC0B36">
        <w:trPr>
          <w:trHeight w:val="567"/>
        </w:trPr>
        <w:tc>
          <w:tcPr>
            <w:tcW w:w="2751" w:type="dxa"/>
            <w:shd w:val="clear" w:color="auto" w:fill="BDD6EE" w:themeFill="accent5" w:themeFillTint="66"/>
            <w:vAlign w:val="center"/>
          </w:tcPr>
          <w:p w14:paraId="67039BBC" w14:textId="32E48F5B" w:rsidR="00755DFA" w:rsidRPr="00156159" w:rsidRDefault="00BC0B36" w:rsidP="007D46AB">
            <w:pPr>
              <w:spacing w:line="300" w:lineRule="auto"/>
              <w:jc w:val="center"/>
              <w:rPr>
                <w:b/>
                <w:bCs/>
                <w:w w:val="102"/>
                <w:sz w:val="24"/>
                <w:szCs w:val="24"/>
              </w:rPr>
            </w:pPr>
            <w:r w:rsidRPr="00156159">
              <w:rPr>
                <w:b/>
                <w:bCs/>
                <w:w w:val="102"/>
                <w:sz w:val="24"/>
                <w:szCs w:val="24"/>
              </w:rPr>
              <w:t>ΈΤΟΣ</w:t>
            </w:r>
          </w:p>
        </w:tc>
        <w:tc>
          <w:tcPr>
            <w:tcW w:w="2751" w:type="dxa"/>
            <w:shd w:val="clear" w:color="auto" w:fill="BDD6EE" w:themeFill="accent5" w:themeFillTint="66"/>
            <w:vAlign w:val="center"/>
          </w:tcPr>
          <w:p w14:paraId="107A5FEE" w14:textId="44D36C86" w:rsidR="00755DFA" w:rsidRPr="00156159" w:rsidRDefault="00BC0B36" w:rsidP="007D46AB">
            <w:pPr>
              <w:spacing w:line="300" w:lineRule="auto"/>
              <w:jc w:val="center"/>
              <w:rPr>
                <w:b/>
                <w:bCs/>
                <w:w w:val="102"/>
                <w:sz w:val="24"/>
                <w:szCs w:val="24"/>
              </w:rPr>
            </w:pPr>
            <w:r w:rsidRPr="00156159">
              <w:rPr>
                <w:rFonts w:cstheme="minorHAnsi"/>
                <w:b/>
                <w:bCs/>
                <w:w w:val="102"/>
                <w:sz w:val="24"/>
                <w:szCs w:val="24"/>
              </w:rPr>
              <w:t>ΔΙΑΚΑΝΟΝΙΣΜΟΙ</w:t>
            </w:r>
          </w:p>
        </w:tc>
        <w:tc>
          <w:tcPr>
            <w:tcW w:w="2751" w:type="dxa"/>
            <w:shd w:val="clear" w:color="auto" w:fill="BDD6EE" w:themeFill="accent5" w:themeFillTint="66"/>
            <w:vAlign w:val="center"/>
          </w:tcPr>
          <w:p w14:paraId="41BEDEC4" w14:textId="0B69A18C" w:rsidR="00755DFA" w:rsidRPr="00156159" w:rsidRDefault="00BC0B36" w:rsidP="007D46AB">
            <w:pPr>
              <w:spacing w:line="300" w:lineRule="auto"/>
              <w:jc w:val="center"/>
              <w:rPr>
                <w:b/>
                <w:bCs/>
                <w:w w:val="102"/>
                <w:sz w:val="24"/>
                <w:szCs w:val="24"/>
              </w:rPr>
            </w:pPr>
            <w:r w:rsidRPr="00156159">
              <w:rPr>
                <w:b/>
                <w:bCs/>
                <w:w w:val="102"/>
                <w:sz w:val="24"/>
                <w:szCs w:val="24"/>
              </w:rPr>
              <w:t>ΠΟΣΟ</w:t>
            </w:r>
          </w:p>
        </w:tc>
      </w:tr>
      <w:tr w:rsidR="00755DFA" w14:paraId="07CCDEE9" w14:textId="77777777" w:rsidTr="00BC0B36">
        <w:trPr>
          <w:trHeight w:val="567"/>
        </w:trPr>
        <w:tc>
          <w:tcPr>
            <w:tcW w:w="2751" w:type="dxa"/>
            <w:vAlign w:val="center"/>
          </w:tcPr>
          <w:p w14:paraId="65DA5A7B" w14:textId="5A803232" w:rsidR="00755DFA" w:rsidRPr="005D075E" w:rsidRDefault="00755DFA" w:rsidP="005649E7">
            <w:pPr>
              <w:spacing w:line="300" w:lineRule="auto"/>
              <w:rPr>
                <w:b/>
                <w:bCs/>
                <w:w w:val="102"/>
              </w:rPr>
            </w:pPr>
            <w:r w:rsidRPr="005D075E">
              <w:rPr>
                <w:rFonts w:cstheme="minorHAnsi"/>
                <w:b/>
                <w:bCs/>
                <w:w w:val="102"/>
              </w:rPr>
              <w:t>2022</w:t>
            </w:r>
          </w:p>
        </w:tc>
        <w:tc>
          <w:tcPr>
            <w:tcW w:w="2751" w:type="dxa"/>
            <w:vAlign w:val="center"/>
          </w:tcPr>
          <w:p w14:paraId="04CE0A69" w14:textId="62F2EBDE" w:rsidR="00755DFA" w:rsidRPr="005D075E" w:rsidRDefault="00755DFA" w:rsidP="007D46AB">
            <w:pPr>
              <w:spacing w:line="300" w:lineRule="auto"/>
              <w:jc w:val="center"/>
              <w:rPr>
                <w:w w:val="102"/>
              </w:rPr>
            </w:pPr>
            <w:r w:rsidRPr="005D075E">
              <w:rPr>
                <w:rFonts w:cstheme="minorHAnsi"/>
                <w:w w:val="102"/>
              </w:rPr>
              <w:t>51</w:t>
            </w:r>
          </w:p>
        </w:tc>
        <w:tc>
          <w:tcPr>
            <w:tcW w:w="2751" w:type="dxa"/>
            <w:vAlign w:val="center"/>
          </w:tcPr>
          <w:p w14:paraId="6F721CEF" w14:textId="5ABE3E34" w:rsidR="00755DFA" w:rsidRPr="005D075E" w:rsidRDefault="00755DFA" w:rsidP="005649E7">
            <w:pPr>
              <w:spacing w:line="300" w:lineRule="auto"/>
              <w:rPr>
                <w:w w:val="102"/>
              </w:rPr>
            </w:pPr>
            <w:r w:rsidRPr="005D075E">
              <w:rPr>
                <w:rFonts w:cstheme="minorHAnsi"/>
                <w:w w:val="102"/>
              </w:rPr>
              <w:t>62.979,12 ΕΥΡΩ</w:t>
            </w:r>
          </w:p>
        </w:tc>
      </w:tr>
      <w:tr w:rsidR="00755DFA" w14:paraId="5F96D047" w14:textId="77777777" w:rsidTr="00BC0B36">
        <w:trPr>
          <w:trHeight w:val="567"/>
        </w:trPr>
        <w:tc>
          <w:tcPr>
            <w:tcW w:w="2751" w:type="dxa"/>
            <w:vAlign w:val="center"/>
          </w:tcPr>
          <w:p w14:paraId="59903B47" w14:textId="6F1E1D7F" w:rsidR="00755DFA" w:rsidRPr="005D075E" w:rsidRDefault="00755DFA" w:rsidP="005649E7">
            <w:pPr>
              <w:spacing w:line="300" w:lineRule="auto"/>
              <w:rPr>
                <w:b/>
                <w:bCs/>
                <w:w w:val="102"/>
              </w:rPr>
            </w:pPr>
            <w:r w:rsidRPr="005D075E">
              <w:rPr>
                <w:rFonts w:cstheme="minorHAnsi"/>
                <w:b/>
                <w:bCs/>
                <w:w w:val="102"/>
              </w:rPr>
              <w:t>2023</w:t>
            </w:r>
          </w:p>
        </w:tc>
        <w:tc>
          <w:tcPr>
            <w:tcW w:w="2751" w:type="dxa"/>
            <w:vAlign w:val="center"/>
          </w:tcPr>
          <w:p w14:paraId="0D3EFA33" w14:textId="3D0A41A9" w:rsidR="00755DFA" w:rsidRPr="005D075E" w:rsidRDefault="00755DFA" w:rsidP="007D46AB">
            <w:pPr>
              <w:spacing w:line="300" w:lineRule="auto"/>
              <w:jc w:val="center"/>
              <w:rPr>
                <w:w w:val="102"/>
              </w:rPr>
            </w:pPr>
            <w:r w:rsidRPr="005D075E">
              <w:rPr>
                <w:rFonts w:cstheme="minorHAnsi"/>
                <w:w w:val="102"/>
              </w:rPr>
              <w:t>76</w:t>
            </w:r>
          </w:p>
        </w:tc>
        <w:tc>
          <w:tcPr>
            <w:tcW w:w="2751" w:type="dxa"/>
            <w:vAlign w:val="center"/>
          </w:tcPr>
          <w:p w14:paraId="44111D1E" w14:textId="0E80D3BB" w:rsidR="00755DFA" w:rsidRPr="005D075E" w:rsidRDefault="00755DFA" w:rsidP="005649E7">
            <w:pPr>
              <w:spacing w:line="300" w:lineRule="auto"/>
              <w:rPr>
                <w:w w:val="102"/>
              </w:rPr>
            </w:pPr>
            <w:r w:rsidRPr="005D075E">
              <w:rPr>
                <w:rFonts w:cstheme="minorHAnsi"/>
                <w:w w:val="102"/>
              </w:rPr>
              <w:t>82.550,10 ΕΥΡΩ</w:t>
            </w:r>
          </w:p>
        </w:tc>
      </w:tr>
      <w:tr w:rsidR="00755DFA" w14:paraId="09E48C64" w14:textId="77777777" w:rsidTr="00BC0B36">
        <w:trPr>
          <w:trHeight w:val="567"/>
        </w:trPr>
        <w:tc>
          <w:tcPr>
            <w:tcW w:w="2751" w:type="dxa"/>
            <w:vAlign w:val="center"/>
          </w:tcPr>
          <w:p w14:paraId="3E0CC8F9" w14:textId="7CAA1B7C" w:rsidR="00755DFA" w:rsidRPr="005D075E" w:rsidRDefault="00755DFA" w:rsidP="005649E7">
            <w:pPr>
              <w:spacing w:line="300" w:lineRule="auto"/>
              <w:rPr>
                <w:rFonts w:cstheme="minorHAnsi"/>
                <w:b/>
                <w:bCs/>
                <w:w w:val="102"/>
              </w:rPr>
            </w:pPr>
            <w:r w:rsidRPr="005D075E">
              <w:rPr>
                <w:rFonts w:cstheme="minorHAnsi"/>
                <w:b/>
                <w:bCs/>
                <w:w w:val="102"/>
              </w:rPr>
              <w:t>2024</w:t>
            </w:r>
          </w:p>
        </w:tc>
        <w:tc>
          <w:tcPr>
            <w:tcW w:w="2751" w:type="dxa"/>
            <w:vAlign w:val="center"/>
          </w:tcPr>
          <w:p w14:paraId="0B86CB8E" w14:textId="56904857" w:rsidR="00755DFA" w:rsidRPr="005D075E" w:rsidRDefault="00755DFA" w:rsidP="007D46AB">
            <w:pPr>
              <w:spacing w:line="300" w:lineRule="auto"/>
              <w:jc w:val="center"/>
              <w:rPr>
                <w:w w:val="102"/>
              </w:rPr>
            </w:pPr>
            <w:r w:rsidRPr="005D075E">
              <w:rPr>
                <w:rFonts w:cstheme="minorHAnsi"/>
                <w:w w:val="102"/>
              </w:rPr>
              <w:t>76</w:t>
            </w:r>
          </w:p>
        </w:tc>
        <w:tc>
          <w:tcPr>
            <w:tcW w:w="2751" w:type="dxa"/>
            <w:vAlign w:val="center"/>
          </w:tcPr>
          <w:p w14:paraId="4D3BCAEC" w14:textId="361FE9C0" w:rsidR="00755DFA" w:rsidRPr="005D075E" w:rsidRDefault="00755DFA" w:rsidP="005649E7">
            <w:pPr>
              <w:spacing w:line="300" w:lineRule="auto"/>
              <w:rPr>
                <w:w w:val="102"/>
              </w:rPr>
            </w:pPr>
            <w:r w:rsidRPr="005D075E">
              <w:rPr>
                <w:rFonts w:cstheme="minorHAnsi"/>
                <w:w w:val="102"/>
              </w:rPr>
              <w:t>70.502,51 ΕΥΡΩ</w:t>
            </w:r>
          </w:p>
        </w:tc>
      </w:tr>
    </w:tbl>
    <w:p w14:paraId="79E7B295" w14:textId="77777777" w:rsidR="007D46AB" w:rsidRDefault="007D46AB" w:rsidP="001D6601">
      <w:pPr>
        <w:spacing w:before="60"/>
        <w:rPr>
          <w:rFonts w:cstheme="minorHAnsi"/>
          <w:color w:val="595959" w:themeColor="text1" w:themeTint="A6"/>
          <w:spacing w:val="15"/>
          <w:w w:val="102"/>
          <w:sz w:val="20"/>
          <w:szCs w:val="20"/>
        </w:rPr>
      </w:pPr>
      <w:r w:rsidRPr="00227AD5">
        <w:rPr>
          <w:rFonts w:cstheme="minorHAnsi"/>
          <w:color w:val="595959" w:themeColor="text1" w:themeTint="A6"/>
          <w:spacing w:val="15"/>
          <w:w w:val="102"/>
          <w:sz w:val="20"/>
          <w:szCs w:val="20"/>
        </w:rPr>
        <w:t>Πηγή: Τμήμα Ταμειακής Υπηρεσίας</w:t>
      </w:r>
    </w:p>
    <w:p w14:paraId="601410B9" w14:textId="77777777" w:rsidR="00E40C2E" w:rsidRDefault="00E40C2E" w:rsidP="007D46AB">
      <w:pPr>
        <w:rPr>
          <w:rFonts w:cstheme="minorHAnsi"/>
          <w:color w:val="595959" w:themeColor="text1" w:themeTint="A6"/>
          <w:spacing w:val="15"/>
          <w:w w:val="102"/>
          <w:sz w:val="20"/>
          <w:szCs w:val="20"/>
        </w:rPr>
      </w:pPr>
    </w:p>
    <w:p w14:paraId="373EBC28" w14:textId="6579CD80" w:rsidR="00E27768" w:rsidRPr="00CC4D5E" w:rsidRDefault="00AF0787" w:rsidP="00D37458">
      <w:pPr>
        <w:pStyle w:val="3"/>
        <w:spacing w:before="240" w:after="240"/>
        <w:rPr>
          <w:rFonts w:cstheme="minorHAnsi"/>
          <w:w w:val="102"/>
        </w:rPr>
      </w:pPr>
      <w:bookmarkStart w:id="84" w:name="_Toc203553175"/>
      <w:r w:rsidRPr="00CC4D5E">
        <w:rPr>
          <w:rFonts w:cstheme="minorHAnsi"/>
          <w:w w:val="102"/>
        </w:rPr>
        <w:lastRenderedPageBreak/>
        <w:t xml:space="preserve">Β. </w:t>
      </w:r>
      <w:r w:rsidR="00B06376" w:rsidRPr="00CC4D5E">
        <w:rPr>
          <w:rFonts w:cstheme="minorHAnsi"/>
          <w:w w:val="102"/>
        </w:rPr>
        <w:t>Ενέργειες Είσπραξης Ληξιπρόθεσμων Οφειλών</w:t>
      </w:r>
      <w:bookmarkEnd w:id="84"/>
    </w:p>
    <w:p w14:paraId="4599993D" w14:textId="77777777" w:rsidR="00B06376" w:rsidRPr="00B06376" w:rsidRDefault="00AF0787" w:rsidP="00FC533A">
      <w:pPr>
        <w:spacing w:line="300" w:lineRule="auto"/>
        <w:jc w:val="both"/>
        <w:rPr>
          <w:rFonts w:cstheme="minorHAnsi"/>
          <w:b/>
          <w:bCs/>
          <w:w w:val="102"/>
        </w:rPr>
      </w:pPr>
      <w:r w:rsidRPr="00B06376">
        <w:rPr>
          <w:rFonts w:cstheme="minorHAnsi"/>
          <w:b/>
          <w:bCs/>
          <w:w w:val="102"/>
        </w:rPr>
        <w:t xml:space="preserve">Β.1 Διοικητικά μέτρα: </w:t>
      </w:r>
    </w:p>
    <w:p w14:paraId="2782523F" w14:textId="12F823FC" w:rsidR="00B06376" w:rsidRPr="00B06376" w:rsidRDefault="00B06376" w:rsidP="00FC533A">
      <w:pPr>
        <w:spacing w:line="300" w:lineRule="auto"/>
        <w:jc w:val="both"/>
        <w:rPr>
          <w:rFonts w:cstheme="minorHAnsi"/>
          <w:w w:val="102"/>
        </w:rPr>
      </w:pPr>
      <w:r w:rsidRPr="00B06376">
        <w:rPr>
          <w:rFonts w:cstheme="minorHAnsi"/>
          <w:w w:val="102"/>
        </w:rPr>
        <w:t xml:space="preserve">Κατά την εξεταζόμενη περίοδο, εστάλησαν προς τις αρμόδιες Δ.Ο.Υ. εντολές δέσμευσης αποδεικτικών φορολογικής ενημερότητας για </w:t>
      </w:r>
      <w:r w:rsidR="007D46AB" w:rsidRPr="007D46AB">
        <w:rPr>
          <w:rFonts w:cstheme="minorHAnsi"/>
          <w:b/>
          <w:bCs/>
          <w:w w:val="102"/>
        </w:rPr>
        <w:t>529</w:t>
      </w:r>
      <w:r w:rsidRPr="007D46AB">
        <w:rPr>
          <w:rFonts w:cstheme="minorHAnsi"/>
          <w:b/>
          <w:bCs/>
          <w:w w:val="102"/>
        </w:rPr>
        <w:t xml:space="preserve"> </w:t>
      </w:r>
      <w:r w:rsidRPr="00B06376">
        <w:rPr>
          <w:rFonts w:cstheme="minorHAnsi"/>
          <w:w w:val="102"/>
        </w:rPr>
        <w:t xml:space="preserve">οφειλέτες, συνολικού ποσού </w:t>
      </w:r>
      <w:r w:rsidR="007D46AB" w:rsidRPr="00342755">
        <w:rPr>
          <w:rFonts w:cstheme="minorHAnsi"/>
          <w:b/>
          <w:bCs/>
          <w:w w:val="102"/>
        </w:rPr>
        <w:t>993.003,35 €.</w:t>
      </w:r>
      <w:r w:rsidR="007D46AB" w:rsidRPr="008171B1">
        <w:rPr>
          <w:rFonts w:cstheme="minorHAnsi"/>
          <w:w w:val="102"/>
        </w:rPr>
        <w:t xml:space="preserve"> </w:t>
      </w:r>
      <w:r w:rsidRPr="00B06376">
        <w:rPr>
          <w:rFonts w:cstheme="minorHAnsi"/>
          <w:w w:val="102"/>
        </w:rPr>
        <w:t xml:space="preserve">Παράλληλα, εκδόθηκαν </w:t>
      </w:r>
      <w:r w:rsidR="007D46AB" w:rsidRPr="007D46AB">
        <w:rPr>
          <w:rFonts w:cstheme="minorHAnsi"/>
          <w:b/>
          <w:bCs/>
          <w:w w:val="102"/>
        </w:rPr>
        <w:t>156</w:t>
      </w:r>
      <w:r w:rsidRPr="007D46AB">
        <w:rPr>
          <w:rFonts w:cstheme="minorHAnsi"/>
          <w:b/>
          <w:bCs/>
          <w:w w:val="102"/>
        </w:rPr>
        <w:t xml:space="preserve"> </w:t>
      </w:r>
      <w:r w:rsidRPr="00B06376">
        <w:rPr>
          <w:rFonts w:cstheme="minorHAnsi"/>
          <w:w w:val="102"/>
        </w:rPr>
        <w:t>εντολές άρσης δέσμευσης, κατόπιν τακτοποίησης των σχετικών υποχρεώσεων από τους ενδιαφερόμενους.</w:t>
      </w:r>
    </w:p>
    <w:p w14:paraId="295F4929" w14:textId="77777777" w:rsidR="00B06376" w:rsidRPr="00B06376" w:rsidRDefault="00AF0787" w:rsidP="00FC533A">
      <w:pPr>
        <w:spacing w:line="300" w:lineRule="auto"/>
        <w:jc w:val="both"/>
        <w:rPr>
          <w:rFonts w:cstheme="minorHAnsi"/>
          <w:b/>
          <w:bCs/>
          <w:w w:val="102"/>
        </w:rPr>
      </w:pPr>
      <w:r w:rsidRPr="00B06376">
        <w:rPr>
          <w:rFonts w:cstheme="minorHAnsi"/>
          <w:b/>
          <w:bCs/>
          <w:w w:val="102"/>
        </w:rPr>
        <w:t xml:space="preserve">Β.2 Αναγκαστικά μέτρα: </w:t>
      </w:r>
    </w:p>
    <w:p w14:paraId="2FFD5A1C" w14:textId="7C072D63" w:rsidR="00E27768" w:rsidRPr="00B06376" w:rsidRDefault="00B06376" w:rsidP="00FC533A">
      <w:pPr>
        <w:spacing w:line="300" w:lineRule="auto"/>
        <w:jc w:val="both"/>
        <w:rPr>
          <w:rFonts w:cstheme="minorHAnsi"/>
          <w:w w:val="102"/>
        </w:rPr>
      </w:pPr>
      <w:r w:rsidRPr="00B06376">
        <w:rPr>
          <w:rFonts w:cstheme="minorHAnsi"/>
          <w:w w:val="102"/>
        </w:rPr>
        <w:t xml:space="preserve">Επιβλήθηκαν πράξεις αναγκαστικής κατάσχεσης εις χείρας τρίτων για </w:t>
      </w:r>
      <w:r w:rsidR="007D46AB" w:rsidRPr="007D46AB">
        <w:rPr>
          <w:rFonts w:cstheme="minorHAnsi"/>
          <w:b/>
          <w:bCs/>
          <w:w w:val="102"/>
        </w:rPr>
        <w:t>877</w:t>
      </w:r>
      <w:r w:rsidRPr="007D46AB">
        <w:rPr>
          <w:rFonts w:cstheme="minorHAnsi"/>
          <w:b/>
          <w:bCs/>
          <w:w w:val="102"/>
        </w:rPr>
        <w:t xml:space="preserve"> </w:t>
      </w:r>
      <w:r w:rsidRPr="00B06376">
        <w:rPr>
          <w:rFonts w:cstheme="minorHAnsi"/>
          <w:w w:val="102"/>
        </w:rPr>
        <w:t>οφειλέτες, με συνολικό ύψος οφειλών</w:t>
      </w:r>
      <w:r w:rsidR="00BD2F0D">
        <w:rPr>
          <w:rFonts w:cstheme="minorHAnsi"/>
          <w:w w:val="102"/>
        </w:rPr>
        <w:t xml:space="preserve"> </w:t>
      </w:r>
      <w:r w:rsidR="00BC6D2F" w:rsidRPr="008A7E0C">
        <w:rPr>
          <w:rFonts w:cstheme="minorHAnsi"/>
          <w:b/>
          <w:bCs/>
          <w:w w:val="102"/>
        </w:rPr>
        <w:t>2.257.583,57 €,</w:t>
      </w:r>
      <w:r w:rsidR="00BC6D2F" w:rsidRPr="00B06376">
        <w:rPr>
          <w:rFonts w:cstheme="minorHAnsi"/>
          <w:w w:val="102"/>
        </w:rPr>
        <w:t xml:space="preserve"> </w:t>
      </w:r>
      <w:r w:rsidRPr="00B06376">
        <w:rPr>
          <w:rFonts w:cstheme="minorHAnsi"/>
          <w:w w:val="102"/>
        </w:rPr>
        <w:t>σύμφωνα με τις προβλέψεις της ισχύουσας νομοθεσίας για την είσπραξη δημοσίων εσόδων.</w:t>
      </w:r>
    </w:p>
    <w:p w14:paraId="75878AAD" w14:textId="77777777" w:rsidR="00E50AF3" w:rsidRPr="00CC4D5E" w:rsidRDefault="00E50AF3" w:rsidP="00D37458">
      <w:pPr>
        <w:pStyle w:val="3"/>
        <w:spacing w:before="240" w:after="240"/>
        <w:rPr>
          <w:rFonts w:cstheme="minorHAnsi"/>
          <w:w w:val="102"/>
        </w:rPr>
      </w:pPr>
      <w:bookmarkStart w:id="85" w:name="_Toc203553176"/>
      <w:r w:rsidRPr="00CC4D5E">
        <w:rPr>
          <w:rFonts w:cstheme="minorHAnsi"/>
          <w:w w:val="102"/>
        </w:rPr>
        <w:t xml:space="preserve">Γ. </w:t>
      </w:r>
      <w:r w:rsidR="000B3739" w:rsidRPr="00CC4D5E">
        <w:rPr>
          <w:rFonts w:cstheme="minorHAnsi"/>
          <w:w w:val="102"/>
        </w:rPr>
        <w:t>Πραγματοποίηση πληρωμών</w:t>
      </w:r>
      <w:bookmarkEnd w:id="85"/>
      <w:r w:rsidR="000B3739" w:rsidRPr="00CC4D5E">
        <w:rPr>
          <w:rFonts w:cstheme="minorHAnsi"/>
          <w:w w:val="102"/>
        </w:rPr>
        <w:t xml:space="preserve"> </w:t>
      </w:r>
    </w:p>
    <w:p w14:paraId="333ED3F8" w14:textId="03BD50B1" w:rsidR="000B3739" w:rsidRDefault="00E50AF3" w:rsidP="005649E7">
      <w:pPr>
        <w:spacing w:line="300" w:lineRule="auto"/>
        <w:jc w:val="both"/>
        <w:rPr>
          <w:rFonts w:cstheme="minorHAnsi"/>
          <w:w w:val="102"/>
        </w:rPr>
      </w:pPr>
      <w:r>
        <w:rPr>
          <w:rFonts w:cstheme="minorHAnsi"/>
          <w:w w:val="102"/>
        </w:rPr>
        <w:t xml:space="preserve">Πραγματοποιήθηκαν οι παρακάτω πληρωμές </w:t>
      </w:r>
      <w:r w:rsidR="000B3739" w:rsidRPr="000B3739">
        <w:rPr>
          <w:rFonts w:cstheme="minorHAnsi"/>
          <w:w w:val="102"/>
        </w:rPr>
        <w:t xml:space="preserve">για λειτουργικές δαπάνες του </w:t>
      </w:r>
      <w:r w:rsidR="008D7A8A">
        <w:rPr>
          <w:rFonts w:cstheme="minorHAnsi"/>
          <w:w w:val="102"/>
        </w:rPr>
        <w:t>Δήμου</w:t>
      </w:r>
      <w:r w:rsidR="000B3739" w:rsidRPr="000B3739">
        <w:rPr>
          <w:rFonts w:cstheme="minorHAnsi"/>
          <w:w w:val="102"/>
        </w:rPr>
        <w:t>, έργα, προμήθειες και λοιπές υποχρεώσεις προς τρίτους (π.χ. ασφαλιστικούς οργανισμούς, προμηθευτές, δημόσιους φορείς).</w:t>
      </w:r>
    </w:p>
    <w:tbl>
      <w:tblPr>
        <w:tblStyle w:val="ac"/>
        <w:tblW w:w="8364" w:type="dxa"/>
        <w:tblInd w:w="-5"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4A0" w:firstRow="1" w:lastRow="0" w:firstColumn="1" w:lastColumn="0" w:noHBand="0" w:noVBand="1"/>
      </w:tblPr>
      <w:tblGrid>
        <w:gridCol w:w="3777"/>
        <w:gridCol w:w="1563"/>
        <w:gridCol w:w="1471"/>
        <w:gridCol w:w="1553"/>
      </w:tblGrid>
      <w:tr w:rsidR="00BC6D2F" w:rsidRPr="00C80DA3" w14:paraId="68A317D2" w14:textId="77777777" w:rsidTr="001D6601">
        <w:tc>
          <w:tcPr>
            <w:tcW w:w="8364" w:type="dxa"/>
            <w:gridSpan w:val="4"/>
            <w:tcBorders>
              <w:bottom w:val="single" w:sz="4" w:space="0" w:color="2E74B5" w:themeColor="accent5" w:themeShade="BF"/>
            </w:tcBorders>
            <w:shd w:val="clear" w:color="auto" w:fill="BDD6EE" w:themeFill="accent5" w:themeFillTint="66"/>
            <w:vAlign w:val="center"/>
          </w:tcPr>
          <w:p w14:paraId="626C1D0B" w14:textId="08214678" w:rsidR="00BC6D2F" w:rsidRPr="00BC6D2F" w:rsidRDefault="00BC0B36" w:rsidP="00BC6D2F">
            <w:pPr>
              <w:spacing w:before="120" w:after="120" w:line="300" w:lineRule="auto"/>
              <w:jc w:val="center"/>
              <w:rPr>
                <w:rFonts w:ascii="Calibri" w:eastAsia="Calibri" w:hAnsi="Calibri" w:cs="Calibri"/>
                <w:b/>
                <w:bCs/>
                <w:w w:val="102"/>
                <w:sz w:val="24"/>
                <w:szCs w:val="24"/>
              </w:rPr>
            </w:pPr>
            <w:r w:rsidRPr="00BC6D2F">
              <w:rPr>
                <w:rFonts w:ascii="Calibri" w:eastAsia="Calibri" w:hAnsi="Calibri" w:cs="Calibri"/>
                <w:b/>
                <w:bCs/>
                <w:w w:val="102"/>
                <w:sz w:val="24"/>
                <w:szCs w:val="24"/>
              </w:rPr>
              <w:t xml:space="preserve">ΈΛΕΓΧΟΣ ΚΑΙ ΕΞΟΦΛΗΣΗ ΧΡΗΜΑΤΙΚΩΝ ΕΝΤΑΛΜΑΤΩΝ ΠΛΗΡΩΜΗΣ </w:t>
            </w:r>
            <w:r w:rsidRPr="00BC0B36">
              <w:rPr>
                <w:rFonts w:ascii="Calibri" w:eastAsia="Calibri" w:hAnsi="Calibri" w:cs="Calibri"/>
                <w:b/>
                <w:bCs/>
                <w:w w:val="102"/>
                <w:sz w:val="20"/>
                <w:szCs w:val="20"/>
              </w:rPr>
              <w:t>(ΕΝΤΑΛΜΑΤΑ)</w:t>
            </w:r>
          </w:p>
        </w:tc>
      </w:tr>
      <w:tr w:rsidR="00BC6D2F" w:rsidRPr="00C80DA3" w14:paraId="5E209069" w14:textId="77777777" w:rsidTr="001D6601">
        <w:trPr>
          <w:trHeight w:val="579"/>
        </w:trPr>
        <w:tc>
          <w:tcPr>
            <w:tcW w:w="3777" w:type="dxa"/>
            <w:tcBorders>
              <w:bottom w:val="single" w:sz="18" w:space="0" w:color="2E74B5" w:themeColor="accent5" w:themeShade="BF"/>
            </w:tcBorders>
            <w:shd w:val="clear" w:color="auto" w:fill="auto"/>
          </w:tcPr>
          <w:p w14:paraId="53D5B18C" w14:textId="77777777" w:rsidR="00BC6D2F" w:rsidRPr="00C80DA3" w:rsidRDefault="00BC6D2F" w:rsidP="003437C4">
            <w:pPr>
              <w:spacing w:after="120" w:line="300" w:lineRule="auto"/>
              <w:rPr>
                <w:rFonts w:ascii="Calibri" w:eastAsia="Calibri" w:hAnsi="Calibri" w:cs="Calibri"/>
                <w:w w:val="102"/>
                <w:sz w:val="21"/>
                <w:szCs w:val="21"/>
              </w:rPr>
            </w:pPr>
          </w:p>
        </w:tc>
        <w:tc>
          <w:tcPr>
            <w:tcW w:w="1563" w:type="dxa"/>
            <w:tcBorders>
              <w:bottom w:val="single" w:sz="18" w:space="0" w:color="2E74B5" w:themeColor="accent5" w:themeShade="BF"/>
            </w:tcBorders>
            <w:shd w:val="clear" w:color="auto" w:fill="auto"/>
            <w:vAlign w:val="center"/>
          </w:tcPr>
          <w:p w14:paraId="48093508" w14:textId="77777777" w:rsidR="00BC6D2F" w:rsidRPr="00924481" w:rsidRDefault="00BC6D2F" w:rsidP="003437C4">
            <w:pPr>
              <w:spacing w:after="120" w:line="300" w:lineRule="auto"/>
              <w:jc w:val="center"/>
              <w:rPr>
                <w:rFonts w:ascii="Calibri" w:eastAsia="Calibri" w:hAnsi="Calibri" w:cs="Calibri"/>
                <w:b/>
                <w:bCs/>
                <w:w w:val="102"/>
              </w:rPr>
            </w:pPr>
            <w:r w:rsidRPr="00924481">
              <w:rPr>
                <w:rFonts w:ascii="Calibri" w:eastAsia="Calibri" w:hAnsi="Calibri" w:cs="Calibri"/>
                <w:b/>
                <w:bCs/>
                <w:w w:val="102"/>
              </w:rPr>
              <w:t>2022</w:t>
            </w:r>
          </w:p>
        </w:tc>
        <w:tc>
          <w:tcPr>
            <w:tcW w:w="1471" w:type="dxa"/>
            <w:tcBorders>
              <w:bottom w:val="single" w:sz="18" w:space="0" w:color="2E74B5" w:themeColor="accent5" w:themeShade="BF"/>
            </w:tcBorders>
            <w:shd w:val="clear" w:color="auto" w:fill="auto"/>
            <w:vAlign w:val="center"/>
          </w:tcPr>
          <w:p w14:paraId="24444056" w14:textId="77777777" w:rsidR="00BC6D2F" w:rsidRPr="00924481" w:rsidRDefault="00BC6D2F" w:rsidP="003437C4">
            <w:pPr>
              <w:spacing w:after="120" w:line="300" w:lineRule="auto"/>
              <w:jc w:val="center"/>
              <w:rPr>
                <w:rFonts w:ascii="Calibri" w:eastAsia="Calibri" w:hAnsi="Calibri" w:cs="Calibri"/>
                <w:b/>
                <w:bCs/>
                <w:w w:val="102"/>
              </w:rPr>
            </w:pPr>
            <w:r w:rsidRPr="00924481">
              <w:rPr>
                <w:rFonts w:ascii="Calibri" w:eastAsia="Calibri" w:hAnsi="Calibri" w:cs="Calibri"/>
                <w:b/>
                <w:bCs/>
                <w:w w:val="102"/>
              </w:rPr>
              <w:t>2023</w:t>
            </w:r>
          </w:p>
        </w:tc>
        <w:tc>
          <w:tcPr>
            <w:tcW w:w="1553" w:type="dxa"/>
            <w:tcBorders>
              <w:bottom w:val="single" w:sz="18" w:space="0" w:color="2E74B5" w:themeColor="accent5" w:themeShade="BF"/>
            </w:tcBorders>
            <w:shd w:val="clear" w:color="auto" w:fill="auto"/>
            <w:vAlign w:val="center"/>
          </w:tcPr>
          <w:p w14:paraId="6964E135" w14:textId="77777777" w:rsidR="00BC6D2F" w:rsidRPr="00924481" w:rsidRDefault="00BC6D2F" w:rsidP="003437C4">
            <w:pPr>
              <w:spacing w:after="120" w:line="300" w:lineRule="auto"/>
              <w:jc w:val="center"/>
              <w:rPr>
                <w:rFonts w:ascii="Calibri" w:eastAsia="Calibri" w:hAnsi="Calibri" w:cs="Calibri"/>
                <w:b/>
                <w:bCs/>
                <w:w w:val="102"/>
              </w:rPr>
            </w:pPr>
            <w:r w:rsidRPr="00924481">
              <w:rPr>
                <w:rFonts w:ascii="Calibri" w:eastAsia="Calibri" w:hAnsi="Calibri" w:cs="Calibri"/>
                <w:b/>
                <w:bCs/>
                <w:w w:val="102"/>
              </w:rPr>
              <w:t>2024</w:t>
            </w:r>
          </w:p>
        </w:tc>
      </w:tr>
      <w:tr w:rsidR="00BC6D2F" w:rsidRPr="00C80DA3" w14:paraId="621295D6" w14:textId="77777777" w:rsidTr="001D6601">
        <w:trPr>
          <w:trHeight w:val="567"/>
        </w:trPr>
        <w:tc>
          <w:tcPr>
            <w:tcW w:w="3777" w:type="dxa"/>
            <w:vMerge w:val="restart"/>
            <w:tcBorders>
              <w:top w:val="single" w:sz="18" w:space="0" w:color="2E74B5" w:themeColor="accent5" w:themeShade="BF"/>
            </w:tcBorders>
            <w:vAlign w:val="center"/>
          </w:tcPr>
          <w:p w14:paraId="2250E40A" w14:textId="77777777" w:rsidR="00BC6D2F" w:rsidRPr="005D075E" w:rsidRDefault="00BC6D2F" w:rsidP="00BC6D2F">
            <w:pPr>
              <w:spacing w:before="60" w:after="60" w:line="300" w:lineRule="auto"/>
              <w:rPr>
                <w:rFonts w:ascii="Calibri" w:eastAsia="Calibri" w:hAnsi="Calibri" w:cs="Calibri"/>
                <w:bCs/>
                <w:w w:val="102"/>
                <w:bdr w:val="none" w:sz="0" w:space="0" w:color="auto" w:frame="1"/>
              </w:rPr>
            </w:pPr>
            <w:r w:rsidRPr="005D075E">
              <w:rPr>
                <w:rFonts w:ascii="Calibri" w:eastAsia="Calibri" w:hAnsi="Calibri" w:cs="Calibri"/>
                <w:bCs/>
                <w:w w:val="102"/>
                <w:bdr w:val="none" w:sz="0" w:space="0" w:color="auto" w:frame="1"/>
              </w:rPr>
              <w:t>Πληρωμή αποδοχών προσωπικού</w:t>
            </w:r>
          </w:p>
        </w:tc>
        <w:tc>
          <w:tcPr>
            <w:tcW w:w="1563" w:type="dxa"/>
            <w:tcBorders>
              <w:top w:val="single" w:sz="18" w:space="0" w:color="2E74B5" w:themeColor="accent5" w:themeShade="BF"/>
            </w:tcBorders>
            <w:vAlign w:val="center"/>
          </w:tcPr>
          <w:p w14:paraId="14490996" w14:textId="77777777" w:rsidR="00BC6D2F" w:rsidRPr="005D075E" w:rsidRDefault="00BC6D2F" w:rsidP="00BC6D2F">
            <w:pPr>
              <w:spacing w:before="60" w:after="60" w:line="300" w:lineRule="auto"/>
              <w:jc w:val="center"/>
              <w:rPr>
                <w:rFonts w:ascii="Calibri" w:eastAsia="Calibri" w:hAnsi="Calibri" w:cs="Calibri"/>
                <w:w w:val="102"/>
                <w:sz w:val="21"/>
                <w:szCs w:val="21"/>
              </w:rPr>
            </w:pPr>
            <w:r w:rsidRPr="005D075E">
              <w:rPr>
                <w:rFonts w:ascii="Calibri" w:eastAsia="Calibri" w:hAnsi="Calibri" w:cs="Calibri"/>
                <w:w w:val="102"/>
                <w:sz w:val="21"/>
                <w:szCs w:val="21"/>
              </w:rPr>
              <w:t>1009</w:t>
            </w:r>
          </w:p>
        </w:tc>
        <w:tc>
          <w:tcPr>
            <w:tcW w:w="1471" w:type="dxa"/>
            <w:tcBorders>
              <w:top w:val="single" w:sz="18" w:space="0" w:color="2E74B5" w:themeColor="accent5" w:themeShade="BF"/>
            </w:tcBorders>
            <w:vAlign w:val="center"/>
          </w:tcPr>
          <w:p w14:paraId="51016A93" w14:textId="77777777" w:rsidR="00BC6D2F" w:rsidRPr="005D075E" w:rsidRDefault="00BC6D2F" w:rsidP="00BC6D2F">
            <w:pPr>
              <w:spacing w:before="60" w:after="60" w:line="300" w:lineRule="auto"/>
              <w:jc w:val="center"/>
              <w:rPr>
                <w:rFonts w:ascii="Calibri" w:eastAsia="Calibri" w:hAnsi="Calibri" w:cs="Calibri"/>
                <w:w w:val="102"/>
                <w:sz w:val="21"/>
                <w:szCs w:val="21"/>
              </w:rPr>
            </w:pPr>
            <w:r w:rsidRPr="005D075E">
              <w:rPr>
                <w:rFonts w:ascii="Calibri" w:eastAsia="Calibri" w:hAnsi="Calibri" w:cs="Calibri"/>
                <w:w w:val="102"/>
                <w:sz w:val="21"/>
                <w:szCs w:val="21"/>
              </w:rPr>
              <w:t>1280</w:t>
            </w:r>
          </w:p>
        </w:tc>
        <w:tc>
          <w:tcPr>
            <w:tcW w:w="1553" w:type="dxa"/>
            <w:tcBorders>
              <w:top w:val="single" w:sz="18" w:space="0" w:color="2E74B5" w:themeColor="accent5" w:themeShade="BF"/>
            </w:tcBorders>
            <w:vAlign w:val="center"/>
          </w:tcPr>
          <w:p w14:paraId="3E627440" w14:textId="77777777" w:rsidR="00BC6D2F" w:rsidRPr="005D075E" w:rsidRDefault="00BC6D2F" w:rsidP="00BC6D2F">
            <w:pPr>
              <w:spacing w:before="60" w:after="60" w:line="300" w:lineRule="auto"/>
              <w:jc w:val="center"/>
              <w:rPr>
                <w:rFonts w:ascii="Calibri" w:eastAsia="Calibri" w:hAnsi="Calibri" w:cs="Calibri"/>
                <w:sz w:val="21"/>
                <w:szCs w:val="21"/>
              </w:rPr>
            </w:pPr>
            <w:r w:rsidRPr="005D075E">
              <w:rPr>
                <w:rFonts w:ascii="Calibri" w:eastAsia="Calibri" w:hAnsi="Calibri" w:cs="Calibri"/>
                <w:sz w:val="21"/>
                <w:szCs w:val="21"/>
              </w:rPr>
              <w:t>1253</w:t>
            </w:r>
          </w:p>
        </w:tc>
      </w:tr>
      <w:tr w:rsidR="00BC6D2F" w:rsidRPr="00C80DA3" w14:paraId="3CF3E641" w14:textId="77777777" w:rsidTr="001D6601">
        <w:trPr>
          <w:trHeight w:val="567"/>
        </w:trPr>
        <w:tc>
          <w:tcPr>
            <w:tcW w:w="3777" w:type="dxa"/>
            <w:vMerge/>
            <w:vAlign w:val="center"/>
          </w:tcPr>
          <w:p w14:paraId="7E0B23BB" w14:textId="77777777" w:rsidR="00BC6D2F" w:rsidRPr="005D075E" w:rsidRDefault="00BC6D2F" w:rsidP="00BC6D2F">
            <w:pPr>
              <w:spacing w:before="60" w:after="60" w:line="300" w:lineRule="auto"/>
              <w:rPr>
                <w:rFonts w:ascii="Calibri" w:eastAsia="Calibri" w:hAnsi="Calibri" w:cs="Calibri"/>
                <w:w w:val="102"/>
              </w:rPr>
            </w:pPr>
          </w:p>
        </w:tc>
        <w:tc>
          <w:tcPr>
            <w:tcW w:w="1563" w:type="dxa"/>
            <w:vAlign w:val="center"/>
          </w:tcPr>
          <w:p w14:paraId="0C66B9D8" w14:textId="77777777" w:rsidR="00BC6D2F" w:rsidRPr="005D075E" w:rsidRDefault="00BC6D2F" w:rsidP="00BC6D2F">
            <w:pPr>
              <w:spacing w:before="60" w:after="60" w:line="300" w:lineRule="auto"/>
              <w:jc w:val="center"/>
              <w:rPr>
                <w:rFonts w:ascii="Calibri" w:eastAsia="Calibri" w:hAnsi="Calibri" w:cs="Calibri"/>
                <w:w w:val="102"/>
                <w:sz w:val="21"/>
                <w:szCs w:val="21"/>
              </w:rPr>
            </w:pPr>
            <w:r w:rsidRPr="005D075E">
              <w:rPr>
                <w:rFonts w:ascii="Calibri" w:eastAsia="Calibri" w:hAnsi="Calibri" w:cs="Calibri"/>
                <w:w w:val="102"/>
                <w:sz w:val="21"/>
                <w:szCs w:val="21"/>
              </w:rPr>
              <w:t>5.473.120,84</w:t>
            </w:r>
          </w:p>
        </w:tc>
        <w:tc>
          <w:tcPr>
            <w:tcW w:w="1471" w:type="dxa"/>
            <w:vAlign w:val="center"/>
          </w:tcPr>
          <w:p w14:paraId="5BF43F27" w14:textId="77777777" w:rsidR="00BC6D2F" w:rsidRPr="005D075E" w:rsidRDefault="00BC6D2F" w:rsidP="00BC6D2F">
            <w:pPr>
              <w:spacing w:before="60" w:after="60" w:line="300" w:lineRule="auto"/>
              <w:jc w:val="center"/>
              <w:rPr>
                <w:rFonts w:ascii="Calibri" w:eastAsia="Calibri" w:hAnsi="Calibri" w:cs="Calibri"/>
                <w:w w:val="102"/>
                <w:sz w:val="21"/>
                <w:szCs w:val="21"/>
                <w:lang w:val="en-US"/>
              </w:rPr>
            </w:pPr>
            <w:r w:rsidRPr="005D075E">
              <w:rPr>
                <w:rFonts w:ascii="Calibri" w:eastAsia="Calibri" w:hAnsi="Calibri" w:cs="Calibri"/>
                <w:w w:val="102"/>
                <w:sz w:val="21"/>
                <w:szCs w:val="21"/>
                <w:lang w:val="en-US"/>
              </w:rPr>
              <w:t>6.198.581</w:t>
            </w:r>
            <w:r w:rsidRPr="005D075E">
              <w:rPr>
                <w:rFonts w:ascii="Calibri" w:eastAsia="Calibri" w:hAnsi="Calibri" w:cs="Calibri"/>
                <w:w w:val="102"/>
                <w:sz w:val="21"/>
                <w:szCs w:val="21"/>
              </w:rPr>
              <w:t>,</w:t>
            </w:r>
            <w:r w:rsidRPr="005D075E">
              <w:rPr>
                <w:rFonts w:ascii="Calibri" w:eastAsia="Calibri" w:hAnsi="Calibri" w:cs="Calibri"/>
                <w:w w:val="102"/>
                <w:sz w:val="21"/>
                <w:szCs w:val="21"/>
                <w:lang w:val="en-US"/>
              </w:rPr>
              <w:t>11</w:t>
            </w:r>
          </w:p>
        </w:tc>
        <w:tc>
          <w:tcPr>
            <w:tcW w:w="1553" w:type="dxa"/>
            <w:vAlign w:val="center"/>
          </w:tcPr>
          <w:p w14:paraId="44279109" w14:textId="77777777" w:rsidR="00BC6D2F" w:rsidRPr="005D075E" w:rsidRDefault="00BC6D2F" w:rsidP="00BC6D2F">
            <w:pPr>
              <w:spacing w:before="60" w:after="60" w:line="300" w:lineRule="auto"/>
              <w:jc w:val="center"/>
              <w:rPr>
                <w:rFonts w:ascii="Calibri" w:eastAsia="Calibri" w:hAnsi="Calibri" w:cs="Calibri"/>
                <w:sz w:val="21"/>
                <w:szCs w:val="21"/>
              </w:rPr>
            </w:pPr>
            <w:r w:rsidRPr="005D075E">
              <w:rPr>
                <w:rFonts w:ascii="Calibri" w:eastAsia="Calibri" w:hAnsi="Calibri" w:cs="Calibri"/>
                <w:sz w:val="21"/>
                <w:szCs w:val="21"/>
              </w:rPr>
              <w:t>6.542.514,69</w:t>
            </w:r>
          </w:p>
        </w:tc>
      </w:tr>
      <w:tr w:rsidR="00BC6D2F" w:rsidRPr="00C80DA3" w14:paraId="71C6D725" w14:textId="77777777" w:rsidTr="001D6601">
        <w:trPr>
          <w:trHeight w:val="567"/>
        </w:trPr>
        <w:tc>
          <w:tcPr>
            <w:tcW w:w="3777" w:type="dxa"/>
            <w:vMerge w:val="restart"/>
            <w:vAlign w:val="center"/>
          </w:tcPr>
          <w:p w14:paraId="73D5193C" w14:textId="77777777" w:rsidR="00BC6D2F" w:rsidRPr="005D075E" w:rsidRDefault="00BC6D2F" w:rsidP="00BC6D2F">
            <w:pPr>
              <w:spacing w:before="60" w:after="60" w:line="300" w:lineRule="auto"/>
              <w:rPr>
                <w:rFonts w:ascii="Calibri" w:eastAsia="Calibri" w:hAnsi="Calibri" w:cs="Calibri"/>
                <w:bCs/>
                <w:w w:val="102"/>
                <w:bdr w:val="none" w:sz="0" w:space="0" w:color="auto" w:frame="1"/>
              </w:rPr>
            </w:pPr>
            <w:r w:rsidRPr="005D075E">
              <w:rPr>
                <w:rFonts w:ascii="Calibri" w:eastAsia="Calibri" w:hAnsi="Calibri" w:cs="Calibri"/>
                <w:bCs/>
                <w:w w:val="102"/>
                <w:bdr w:val="none" w:sz="0" w:space="0" w:color="auto" w:frame="1"/>
              </w:rPr>
              <w:t>Πληρωμή υποχρεώσεων σε προμηθευτές</w:t>
            </w:r>
          </w:p>
        </w:tc>
        <w:tc>
          <w:tcPr>
            <w:tcW w:w="1563" w:type="dxa"/>
            <w:vAlign w:val="center"/>
          </w:tcPr>
          <w:p w14:paraId="513619E4" w14:textId="77777777" w:rsidR="00BC6D2F" w:rsidRPr="005D075E" w:rsidRDefault="00BC6D2F" w:rsidP="00BC6D2F">
            <w:pPr>
              <w:spacing w:before="60" w:after="60" w:line="300" w:lineRule="auto"/>
              <w:jc w:val="center"/>
              <w:rPr>
                <w:rFonts w:ascii="Calibri" w:eastAsia="Calibri" w:hAnsi="Calibri" w:cs="Calibri"/>
                <w:w w:val="102"/>
                <w:sz w:val="21"/>
                <w:szCs w:val="21"/>
              </w:rPr>
            </w:pPr>
            <w:r w:rsidRPr="005D075E">
              <w:rPr>
                <w:rFonts w:ascii="Calibri" w:eastAsia="Calibri" w:hAnsi="Calibri" w:cs="Calibri"/>
                <w:w w:val="102"/>
                <w:sz w:val="21"/>
                <w:szCs w:val="21"/>
              </w:rPr>
              <w:t>1305</w:t>
            </w:r>
          </w:p>
        </w:tc>
        <w:tc>
          <w:tcPr>
            <w:tcW w:w="1471" w:type="dxa"/>
            <w:vAlign w:val="center"/>
          </w:tcPr>
          <w:p w14:paraId="238C2CDA" w14:textId="77777777" w:rsidR="00BC6D2F" w:rsidRPr="005D075E" w:rsidRDefault="00BC6D2F" w:rsidP="00BC6D2F">
            <w:pPr>
              <w:spacing w:before="60" w:after="60" w:line="300" w:lineRule="auto"/>
              <w:jc w:val="center"/>
              <w:rPr>
                <w:rFonts w:ascii="Calibri" w:eastAsia="Calibri" w:hAnsi="Calibri" w:cs="Calibri"/>
                <w:w w:val="102"/>
                <w:sz w:val="21"/>
                <w:szCs w:val="21"/>
                <w:lang w:val="en-US"/>
              </w:rPr>
            </w:pPr>
            <w:r w:rsidRPr="005D075E">
              <w:rPr>
                <w:rFonts w:ascii="Calibri" w:eastAsia="Calibri" w:hAnsi="Calibri" w:cs="Calibri"/>
                <w:w w:val="102"/>
                <w:sz w:val="21"/>
                <w:szCs w:val="21"/>
                <w:lang w:val="en-US"/>
              </w:rPr>
              <w:t>1339</w:t>
            </w:r>
          </w:p>
        </w:tc>
        <w:tc>
          <w:tcPr>
            <w:tcW w:w="1553" w:type="dxa"/>
            <w:vAlign w:val="center"/>
          </w:tcPr>
          <w:p w14:paraId="53A165AF" w14:textId="77777777" w:rsidR="00BC6D2F" w:rsidRPr="005D075E" w:rsidRDefault="00BC6D2F" w:rsidP="00BC6D2F">
            <w:pPr>
              <w:spacing w:before="60" w:after="60" w:line="300" w:lineRule="auto"/>
              <w:jc w:val="center"/>
              <w:rPr>
                <w:rFonts w:ascii="Calibri" w:eastAsia="Calibri" w:hAnsi="Calibri" w:cs="Calibri"/>
                <w:sz w:val="21"/>
                <w:szCs w:val="21"/>
              </w:rPr>
            </w:pPr>
            <w:r w:rsidRPr="005D075E">
              <w:rPr>
                <w:rFonts w:ascii="Calibri" w:eastAsia="Calibri" w:hAnsi="Calibri" w:cs="Calibri"/>
                <w:sz w:val="21"/>
                <w:szCs w:val="21"/>
              </w:rPr>
              <w:t>1230</w:t>
            </w:r>
          </w:p>
        </w:tc>
      </w:tr>
      <w:tr w:rsidR="00BC6D2F" w:rsidRPr="00C80DA3" w14:paraId="36CD63CA" w14:textId="77777777" w:rsidTr="001D6601">
        <w:trPr>
          <w:trHeight w:val="567"/>
        </w:trPr>
        <w:tc>
          <w:tcPr>
            <w:tcW w:w="3777" w:type="dxa"/>
            <w:vMerge/>
            <w:vAlign w:val="center"/>
          </w:tcPr>
          <w:p w14:paraId="743887D8" w14:textId="77777777" w:rsidR="00BC6D2F" w:rsidRPr="005D075E" w:rsidRDefault="00BC6D2F" w:rsidP="00BC6D2F">
            <w:pPr>
              <w:spacing w:before="60" w:after="60" w:line="300" w:lineRule="auto"/>
              <w:rPr>
                <w:rFonts w:ascii="Calibri" w:eastAsia="Calibri" w:hAnsi="Calibri" w:cs="Calibri"/>
                <w:bCs/>
                <w:w w:val="102"/>
                <w:bdr w:val="none" w:sz="0" w:space="0" w:color="auto" w:frame="1"/>
              </w:rPr>
            </w:pPr>
          </w:p>
        </w:tc>
        <w:tc>
          <w:tcPr>
            <w:tcW w:w="1563" w:type="dxa"/>
            <w:vAlign w:val="center"/>
          </w:tcPr>
          <w:p w14:paraId="37C06EC4" w14:textId="77777777" w:rsidR="00BC6D2F" w:rsidRPr="005D075E" w:rsidRDefault="00BC6D2F" w:rsidP="00BC6D2F">
            <w:pPr>
              <w:spacing w:before="60" w:after="60" w:line="300" w:lineRule="auto"/>
              <w:jc w:val="center"/>
              <w:rPr>
                <w:rFonts w:ascii="Calibri" w:eastAsia="Calibri" w:hAnsi="Calibri" w:cs="Calibri"/>
                <w:w w:val="102"/>
                <w:sz w:val="21"/>
                <w:szCs w:val="21"/>
              </w:rPr>
            </w:pPr>
            <w:r w:rsidRPr="005D075E">
              <w:rPr>
                <w:rFonts w:ascii="Calibri" w:eastAsia="Calibri" w:hAnsi="Calibri" w:cs="Calibri"/>
                <w:w w:val="102"/>
                <w:sz w:val="21"/>
                <w:szCs w:val="21"/>
              </w:rPr>
              <w:t>2.907.435,80</w:t>
            </w:r>
          </w:p>
        </w:tc>
        <w:tc>
          <w:tcPr>
            <w:tcW w:w="1471" w:type="dxa"/>
            <w:vAlign w:val="center"/>
          </w:tcPr>
          <w:p w14:paraId="6C66346F" w14:textId="77777777" w:rsidR="00BC6D2F" w:rsidRPr="005D075E" w:rsidRDefault="00BC6D2F" w:rsidP="00BC6D2F">
            <w:pPr>
              <w:spacing w:before="60" w:after="60" w:line="300" w:lineRule="auto"/>
              <w:jc w:val="center"/>
              <w:rPr>
                <w:rFonts w:ascii="Calibri" w:eastAsia="Calibri" w:hAnsi="Calibri" w:cs="Calibri"/>
                <w:w w:val="102"/>
                <w:sz w:val="21"/>
                <w:szCs w:val="21"/>
                <w:lang w:val="en-US"/>
              </w:rPr>
            </w:pPr>
            <w:r w:rsidRPr="005D075E">
              <w:rPr>
                <w:rFonts w:ascii="Calibri" w:eastAsia="Calibri" w:hAnsi="Calibri" w:cs="Calibri"/>
                <w:w w:val="102"/>
                <w:sz w:val="21"/>
                <w:szCs w:val="21"/>
                <w:lang w:val="en-US"/>
              </w:rPr>
              <w:t>3.857.714</w:t>
            </w:r>
            <w:r w:rsidRPr="005D075E">
              <w:rPr>
                <w:rFonts w:ascii="Calibri" w:eastAsia="Calibri" w:hAnsi="Calibri" w:cs="Calibri"/>
                <w:w w:val="102"/>
                <w:sz w:val="21"/>
                <w:szCs w:val="21"/>
              </w:rPr>
              <w:t>,</w:t>
            </w:r>
            <w:r w:rsidRPr="005D075E">
              <w:rPr>
                <w:rFonts w:ascii="Calibri" w:eastAsia="Calibri" w:hAnsi="Calibri" w:cs="Calibri"/>
                <w:w w:val="102"/>
                <w:sz w:val="21"/>
                <w:szCs w:val="21"/>
                <w:lang w:val="en-US"/>
              </w:rPr>
              <w:t>19</w:t>
            </w:r>
          </w:p>
        </w:tc>
        <w:tc>
          <w:tcPr>
            <w:tcW w:w="1553" w:type="dxa"/>
            <w:vAlign w:val="center"/>
          </w:tcPr>
          <w:p w14:paraId="27F6815C" w14:textId="77777777" w:rsidR="00BC6D2F" w:rsidRPr="005D075E" w:rsidRDefault="00BC6D2F" w:rsidP="00BC6D2F">
            <w:pPr>
              <w:spacing w:before="60" w:after="60" w:line="300" w:lineRule="auto"/>
              <w:jc w:val="center"/>
              <w:rPr>
                <w:rFonts w:ascii="Calibri" w:eastAsia="Calibri" w:hAnsi="Calibri" w:cs="Calibri"/>
                <w:sz w:val="21"/>
                <w:szCs w:val="21"/>
              </w:rPr>
            </w:pPr>
            <w:r w:rsidRPr="005D075E">
              <w:rPr>
                <w:rFonts w:ascii="Calibri" w:eastAsia="Calibri" w:hAnsi="Calibri" w:cs="Calibri"/>
                <w:sz w:val="21"/>
                <w:szCs w:val="21"/>
              </w:rPr>
              <w:t>8.654.143,46</w:t>
            </w:r>
          </w:p>
        </w:tc>
      </w:tr>
      <w:tr w:rsidR="00BC6D2F" w:rsidRPr="00C80DA3" w14:paraId="3E4362CC" w14:textId="77777777" w:rsidTr="001D6601">
        <w:trPr>
          <w:trHeight w:val="567"/>
        </w:trPr>
        <w:tc>
          <w:tcPr>
            <w:tcW w:w="3777" w:type="dxa"/>
            <w:vMerge w:val="restart"/>
            <w:vAlign w:val="center"/>
          </w:tcPr>
          <w:p w14:paraId="007A0D29" w14:textId="77777777" w:rsidR="00BC6D2F" w:rsidRPr="005D075E" w:rsidRDefault="00BC6D2F" w:rsidP="00BC6D2F">
            <w:pPr>
              <w:spacing w:before="60" w:after="60" w:line="300" w:lineRule="auto"/>
              <w:rPr>
                <w:rFonts w:ascii="Calibri" w:eastAsia="Calibri" w:hAnsi="Calibri" w:cs="Calibri"/>
                <w:bCs/>
                <w:w w:val="102"/>
                <w:bdr w:val="none" w:sz="0" w:space="0" w:color="auto" w:frame="1"/>
              </w:rPr>
            </w:pPr>
            <w:r w:rsidRPr="005D075E">
              <w:rPr>
                <w:rFonts w:ascii="Calibri" w:eastAsia="Calibri" w:hAnsi="Calibri" w:cs="Calibri"/>
                <w:bCs/>
                <w:w w:val="102"/>
                <w:bdr w:val="none" w:sz="0" w:space="0" w:color="auto" w:frame="1"/>
              </w:rPr>
              <w:t>Αποδόσεις κρατήσεων, λογιστικές εγγραφές και λοιπές υποχρεώσεις.</w:t>
            </w:r>
          </w:p>
        </w:tc>
        <w:tc>
          <w:tcPr>
            <w:tcW w:w="1563" w:type="dxa"/>
            <w:vAlign w:val="center"/>
          </w:tcPr>
          <w:p w14:paraId="65578A06" w14:textId="77777777" w:rsidR="00BC6D2F" w:rsidRPr="005D075E" w:rsidRDefault="00BC6D2F" w:rsidP="00BC6D2F">
            <w:pPr>
              <w:spacing w:before="60" w:after="60" w:line="300" w:lineRule="auto"/>
              <w:jc w:val="center"/>
              <w:rPr>
                <w:rFonts w:ascii="Calibri" w:eastAsia="Calibri" w:hAnsi="Calibri" w:cs="Calibri"/>
                <w:w w:val="102"/>
                <w:sz w:val="21"/>
                <w:szCs w:val="21"/>
              </w:rPr>
            </w:pPr>
            <w:r w:rsidRPr="005D075E">
              <w:rPr>
                <w:rFonts w:ascii="Calibri" w:eastAsia="Calibri" w:hAnsi="Calibri" w:cs="Calibri"/>
                <w:w w:val="102"/>
                <w:sz w:val="21"/>
                <w:szCs w:val="21"/>
              </w:rPr>
              <w:t>1485</w:t>
            </w:r>
          </w:p>
        </w:tc>
        <w:tc>
          <w:tcPr>
            <w:tcW w:w="1471" w:type="dxa"/>
            <w:vAlign w:val="center"/>
          </w:tcPr>
          <w:p w14:paraId="6A5707DB" w14:textId="77777777" w:rsidR="00BC6D2F" w:rsidRPr="005D075E" w:rsidRDefault="00BC6D2F" w:rsidP="00BC6D2F">
            <w:pPr>
              <w:spacing w:before="60" w:after="60" w:line="300" w:lineRule="auto"/>
              <w:jc w:val="center"/>
              <w:rPr>
                <w:rFonts w:ascii="Calibri" w:eastAsia="Calibri" w:hAnsi="Calibri" w:cs="Calibri"/>
                <w:w w:val="102"/>
                <w:sz w:val="21"/>
                <w:szCs w:val="21"/>
                <w:lang w:val="en-US"/>
              </w:rPr>
            </w:pPr>
            <w:r w:rsidRPr="005D075E">
              <w:rPr>
                <w:rFonts w:ascii="Calibri" w:eastAsia="Calibri" w:hAnsi="Calibri" w:cs="Calibri"/>
                <w:w w:val="102"/>
                <w:sz w:val="21"/>
                <w:szCs w:val="21"/>
                <w:lang w:val="en-US"/>
              </w:rPr>
              <w:t>1358</w:t>
            </w:r>
          </w:p>
        </w:tc>
        <w:tc>
          <w:tcPr>
            <w:tcW w:w="1553" w:type="dxa"/>
            <w:vAlign w:val="center"/>
          </w:tcPr>
          <w:p w14:paraId="27D555A5" w14:textId="77777777" w:rsidR="00BC6D2F" w:rsidRPr="005D075E" w:rsidRDefault="00BC6D2F" w:rsidP="00BC6D2F">
            <w:pPr>
              <w:spacing w:before="60" w:after="60" w:line="300" w:lineRule="auto"/>
              <w:jc w:val="center"/>
              <w:rPr>
                <w:rFonts w:ascii="Calibri" w:eastAsia="Calibri" w:hAnsi="Calibri" w:cs="Calibri"/>
                <w:sz w:val="21"/>
                <w:szCs w:val="21"/>
              </w:rPr>
            </w:pPr>
            <w:r w:rsidRPr="005D075E">
              <w:rPr>
                <w:rFonts w:ascii="Calibri" w:eastAsia="Calibri" w:hAnsi="Calibri" w:cs="Calibri"/>
                <w:sz w:val="21"/>
                <w:szCs w:val="21"/>
              </w:rPr>
              <w:t>1309</w:t>
            </w:r>
          </w:p>
        </w:tc>
      </w:tr>
      <w:tr w:rsidR="00BC6D2F" w:rsidRPr="00C80DA3" w14:paraId="53A3389D" w14:textId="77777777" w:rsidTr="001D6601">
        <w:trPr>
          <w:trHeight w:val="567"/>
        </w:trPr>
        <w:tc>
          <w:tcPr>
            <w:tcW w:w="3777" w:type="dxa"/>
            <w:vMerge/>
            <w:vAlign w:val="center"/>
          </w:tcPr>
          <w:p w14:paraId="3A320D5E" w14:textId="77777777" w:rsidR="00BC6D2F" w:rsidRPr="00924481" w:rsidRDefault="00BC6D2F" w:rsidP="00BC6D2F">
            <w:pPr>
              <w:spacing w:before="60" w:after="60" w:line="300" w:lineRule="auto"/>
              <w:rPr>
                <w:rFonts w:ascii="Calibri" w:eastAsia="Calibri" w:hAnsi="Calibri" w:cs="Calibri"/>
                <w:w w:val="102"/>
              </w:rPr>
            </w:pPr>
          </w:p>
        </w:tc>
        <w:tc>
          <w:tcPr>
            <w:tcW w:w="1563" w:type="dxa"/>
            <w:vAlign w:val="center"/>
          </w:tcPr>
          <w:p w14:paraId="2D37A026" w14:textId="77777777" w:rsidR="00BC6D2F" w:rsidRPr="005D075E" w:rsidRDefault="00BC6D2F" w:rsidP="00BC6D2F">
            <w:pPr>
              <w:spacing w:before="60" w:after="60" w:line="300" w:lineRule="auto"/>
              <w:jc w:val="center"/>
              <w:rPr>
                <w:rFonts w:ascii="Calibri" w:eastAsia="Calibri" w:hAnsi="Calibri" w:cs="Calibri"/>
                <w:w w:val="102"/>
                <w:sz w:val="21"/>
                <w:szCs w:val="21"/>
              </w:rPr>
            </w:pPr>
            <w:r w:rsidRPr="005D075E">
              <w:rPr>
                <w:rFonts w:ascii="Calibri" w:eastAsia="Calibri" w:hAnsi="Calibri" w:cs="Calibri"/>
                <w:w w:val="102"/>
                <w:sz w:val="21"/>
                <w:szCs w:val="21"/>
              </w:rPr>
              <w:t>4.241.937,74</w:t>
            </w:r>
          </w:p>
        </w:tc>
        <w:tc>
          <w:tcPr>
            <w:tcW w:w="1471" w:type="dxa"/>
            <w:vAlign w:val="center"/>
          </w:tcPr>
          <w:p w14:paraId="4A0792D8" w14:textId="77777777" w:rsidR="00BC6D2F" w:rsidRPr="005D075E" w:rsidRDefault="00BC6D2F" w:rsidP="00BC6D2F">
            <w:pPr>
              <w:spacing w:before="60" w:after="60" w:line="300" w:lineRule="auto"/>
              <w:jc w:val="center"/>
              <w:rPr>
                <w:rFonts w:ascii="Calibri" w:eastAsia="Calibri" w:hAnsi="Calibri" w:cs="Calibri"/>
                <w:w w:val="102"/>
                <w:sz w:val="21"/>
                <w:szCs w:val="21"/>
                <w:lang w:val="en-US"/>
              </w:rPr>
            </w:pPr>
            <w:r w:rsidRPr="005D075E">
              <w:rPr>
                <w:rFonts w:ascii="Calibri" w:eastAsia="Calibri" w:hAnsi="Calibri" w:cs="Calibri"/>
                <w:w w:val="102"/>
                <w:sz w:val="21"/>
                <w:szCs w:val="21"/>
                <w:lang w:val="en-US"/>
              </w:rPr>
              <w:t>4.414.036</w:t>
            </w:r>
            <w:r w:rsidRPr="005D075E">
              <w:rPr>
                <w:rFonts w:ascii="Calibri" w:eastAsia="Calibri" w:hAnsi="Calibri" w:cs="Calibri"/>
                <w:w w:val="102"/>
                <w:sz w:val="21"/>
                <w:szCs w:val="21"/>
              </w:rPr>
              <w:t>,</w:t>
            </w:r>
            <w:r w:rsidRPr="005D075E">
              <w:rPr>
                <w:rFonts w:ascii="Calibri" w:eastAsia="Calibri" w:hAnsi="Calibri" w:cs="Calibri"/>
                <w:w w:val="102"/>
                <w:sz w:val="21"/>
                <w:szCs w:val="21"/>
                <w:lang w:val="en-US"/>
              </w:rPr>
              <w:t>77</w:t>
            </w:r>
          </w:p>
        </w:tc>
        <w:tc>
          <w:tcPr>
            <w:tcW w:w="1553" w:type="dxa"/>
            <w:vAlign w:val="center"/>
          </w:tcPr>
          <w:p w14:paraId="1F99356C" w14:textId="77777777" w:rsidR="00BC6D2F" w:rsidRPr="005D075E" w:rsidRDefault="00BC6D2F" w:rsidP="00BC6D2F">
            <w:pPr>
              <w:spacing w:before="60" w:after="60" w:line="300" w:lineRule="auto"/>
              <w:jc w:val="center"/>
              <w:rPr>
                <w:rFonts w:ascii="Calibri" w:eastAsia="Calibri" w:hAnsi="Calibri" w:cs="Calibri"/>
                <w:sz w:val="21"/>
                <w:szCs w:val="21"/>
              </w:rPr>
            </w:pPr>
            <w:r w:rsidRPr="005D075E">
              <w:rPr>
                <w:rFonts w:ascii="Calibri" w:eastAsia="Calibri" w:hAnsi="Calibri" w:cs="Calibri"/>
                <w:sz w:val="21"/>
                <w:szCs w:val="21"/>
              </w:rPr>
              <w:t>5.364.563,26</w:t>
            </w:r>
          </w:p>
        </w:tc>
      </w:tr>
      <w:tr w:rsidR="00BC6D2F" w:rsidRPr="00C80DA3" w14:paraId="7CC4978A" w14:textId="77777777" w:rsidTr="001D6601">
        <w:trPr>
          <w:trHeight w:val="567"/>
        </w:trPr>
        <w:tc>
          <w:tcPr>
            <w:tcW w:w="3777" w:type="dxa"/>
            <w:shd w:val="clear" w:color="auto" w:fill="ECF3FA"/>
            <w:vAlign w:val="center"/>
          </w:tcPr>
          <w:p w14:paraId="37BFCAB5" w14:textId="77777777" w:rsidR="00BC6D2F" w:rsidRPr="00924481" w:rsidRDefault="00BC6D2F" w:rsidP="00BC6D2F">
            <w:pPr>
              <w:spacing w:before="60" w:after="60" w:line="300" w:lineRule="auto"/>
              <w:jc w:val="right"/>
              <w:rPr>
                <w:rFonts w:ascii="Calibri" w:eastAsia="Calibri" w:hAnsi="Calibri" w:cs="Calibri"/>
                <w:w w:val="102"/>
              </w:rPr>
            </w:pPr>
            <w:r w:rsidRPr="00C80DA3">
              <w:rPr>
                <w:rFonts w:ascii="Calibri" w:eastAsia="Calibri" w:hAnsi="Calibri" w:cs="Calibri"/>
                <w:b/>
                <w:w w:val="102"/>
                <w:sz w:val="21"/>
                <w:szCs w:val="21"/>
                <w:bdr w:val="none" w:sz="0" w:space="0" w:color="auto" w:frame="1"/>
              </w:rPr>
              <w:t xml:space="preserve">ΣΥΝΟΛΟ ΕΝΤΑΛΜΑΤΩΝ </w:t>
            </w:r>
          </w:p>
        </w:tc>
        <w:tc>
          <w:tcPr>
            <w:tcW w:w="1563" w:type="dxa"/>
            <w:shd w:val="clear" w:color="auto" w:fill="ECF3FA"/>
            <w:vAlign w:val="center"/>
          </w:tcPr>
          <w:p w14:paraId="53D05C44" w14:textId="77777777" w:rsidR="00BC6D2F" w:rsidRPr="005D075E" w:rsidRDefault="00BC6D2F" w:rsidP="00BC6D2F">
            <w:pPr>
              <w:spacing w:before="60" w:after="60" w:line="300" w:lineRule="auto"/>
              <w:jc w:val="center"/>
              <w:rPr>
                <w:rFonts w:ascii="Calibri" w:eastAsia="Calibri" w:hAnsi="Calibri" w:cs="Calibri"/>
                <w:w w:val="102"/>
                <w:sz w:val="21"/>
                <w:szCs w:val="21"/>
              </w:rPr>
            </w:pPr>
            <w:r w:rsidRPr="005D075E">
              <w:rPr>
                <w:rFonts w:ascii="Calibri" w:eastAsia="Calibri" w:hAnsi="Calibri" w:cs="Calibri"/>
                <w:w w:val="102"/>
                <w:sz w:val="21"/>
                <w:szCs w:val="21"/>
              </w:rPr>
              <w:t>3806</w:t>
            </w:r>
          </w:p>
        </w:tc>
        <w:tc>
          <w:tcPr>
            <w:tcW w:w="1471" w:type="dxa"/>
            <w:shd w:val="clear" w:color="auto" w:fill="ECF3FA"/>
            <w:vAlign w:val="center"/>
          </w:tcPr>
          <w:p w14:paraId="7B7086B9" w14:textId="77777777" w:rsidR="00BC6D2F" w:rsidRPr="005D075E" w:rsidRDefault="00BC6D2F" w:rsidP="00BC6D2F">
            <w:pPr>
              <w:spacing w:before="60" w:after="60" w:line="300" w:lineRule="auto"/>
              <w:jc w:val="center"/>
              <w:rPr>
                <w:rFonts w:ascii="Calibri" w:eastAsia="Calibri" w:hAnsi="Calibri" w:cs="Calibri"/>
                <w:w w:val="102"/>
                <w:sz w:val="21"/>
                <w:szCs w:val="21"/>
                <w:lang w:val="en-US"/>
              </w:rPr>
            </w:pPr>
            <w:r w:rsidRPr="005D075E">
              <w:rPr>
                <w:rFonts w:ascii="Calibri" w:eastAsia="Calibri" w:hAnsi="Calibri" w:cs="Calibri"/>
                <w:w w:val="102"/>
                <w:sz w:val="21"/>
                <w:szCs w:val="21"/>
              </w:rPr>
              <w:t>3977</w:t>
            </w:r>
          </w:p>
        </w:tc>
        <w:tc>
          <w:tcPr>
            <w:tcW w:w="1553" w:type="dxa"/>
            <w:shd w:val="clear" w:color="auto" w:fill="ECF3FA"/>
            <w:vAlign w:val="center"/>
          </w:tcPr>
          <w:p w14:paraId="26ED683C" w14:textId="77777777" w:rsidR="00BC6D2F" w:rsidRPr="005D075E" w:rsidRDefault="00BC6D2F" w:rsidP="00BC6D2F">
            <w:pPr>
              <w:spacing w:before="60" w:after="60" w:line="300" w:lineRule="auto"/>
              <w:jc w:val="center"/>
              <w:rPr>
                <w:rFonts w:ascii="Calibri" w:eastAsia="Calibri" w:hAnsi="Calibri" w:cs="Calibri"/>
                <w:sz w:val="21"/>
                <w:szCs w:val="21"/>
              </w:rPr>
            </w:pPr>
            <w:r w:rsidRPr="005D075E">
              <w:rPr>
                <w:rFonts w:ascii="Calibri" w:eastAsia="Calibri" w:hAnsi="Calibri" w:cs="Calibri"/>
                <w:sz w:val="21"/>
                <w:szCs w:val="21"/>
              </w:rPr>
              <w:t>3792</w:t>
            </w:r>
          </w:p>
        </w:tc>
      </w:tr>
      <w:tr w:rsidR="00BC6D2F" w:rsidRPr="00C80DA3" w14:paraId="23DDD96B" w14:textId="77777777" w:rsidTr="001D6601">
        <w:trPr>
          <w:trHeight w:val="567"/>
        </w:trPr>
        <w:tc>
          <w:tcPr>
            <w:tcW w:w="3777" w:type="dxa"/>
            <w:shd w:val="clear" w:color="auto" w:fill="ECF3FA"/>
            <w:vAlign w:val="center"/>
          </w:tcPr>
          <w:p w14:paraId="1CF68FDB" w14:textId="77777777" w:rsidR="00BC6D2F" w:rsidRPr="00924481" w:rsidRDefault="00BC6D2F" w:rsidP="00BC6D2F">
            <w:pPr>
              <w:spacing w:before="60" w:after="60" w:line="300" w:lineRule="auto"/>
              <w:jc w:val="right"/>
              <w:rPr>
                <w:rFonts w:ascii="Calibri" w:eastAsia="Calibri" w:hAnsi="Calibri" w:cs="Calibri"/>
                <w:w w:val="102"/>
              </w:rPr>
            </w:pPr>
            <w:r w:rsidRPr="00C80DA3">
              <w:rPr>
                <w:rFonts w:ascii="Calibri" w:eastAsia="Calibri" w:hAnsi="Calibri" w:cs="Calibri"/>
                <w:b/>
                <w:w w:val="102"/>
                <w:sz w:val="21"/>
                <w:szCs w:val="21"/>
                <w:bdr w:val="none" w:sz="0" w:space="0" w:color="auto" w:frame="1"/>
              </w:rPr>
              <w:t xml:space="preserve">ΣΥΝΟΛΟ ΠΟΣΟΥ </w:t>
            </w:r>
          </w:p>
        </w:tc>
        <w:tc>
          <w:tcPr>
            <w:tcW w:w="1563" w:type="dxa"/>
            <w:shd w:val="clear" w:color="auto" w:fill="ECF3FA"/>
            <w:vAlign w:val="center"/>
          </w:tcPr>
          <w:p w14:paraId="39F98ED0" w14:textId="77777777" w:rsidR="00BC6D2F" w:rsidRPr="005D075E" w:rsidRDefault="00BC6D2F" w:rsidP="00BC6D2F">
            <w:pPr>
              <w:spacing w:before="60" w:after="60" w:line="300" w:lineRule="auto"/>
              <w:jc w:val="center"/>
              <w:rPr>
                <w:rFonts w:ascii="Calibri" w:eastAsia="Calibri" w:hAnsi="Calibri" w:cs="Calibri"/>
                <w:w w:val="102"/>
                <w:sz w:val="21"/>
                <w:szCs w:val="21"/>
              </w:rPr>
            </w:pPr>
            <w:r w:rsidRPr="005D075E">
              <w:rPr>
                <w:rFonts w:ascii="Calibri" w:eastAsia="Calibri" w:hAnsi="Calibri" w:cs="Calibri"/>
                <w:w w:val="102"/>
                <w:sz w:val="21"/>
                <w:szCs w:val="21"/>
              </w:rPr>
              <w:t>12.622.494,38</w:t>
            </w:r>
          </w:p>
        </w:tc>
        <w:tc>
          <w:tcPr>
            <w:tcW w:w="1471" w:type="dxa"/>
            <w:shd w:val="clear" w:color="auto" w:fill="ECF3FA"/>
            <w:vAlign w:val="center"/>
          </w:tcPr>
          <w:p w14:paraId="35E89BA1" w14:textId="77777777" w:rsidR="00BC6D2F" w:rsidRPr="005D075E" w:rsidRDefault="00BC6D2F" w:rsidP="00BC6D2F">
            <w:pPr>
              <w:spacing w:before="60" w:after="60" w:line="300" w:lineRule="auto"/>
              <w:jc w:val="center"/>
              <w:rPr>
                <w:rFonts w:ascii="Calibri" w:eastAsia="Calibri" w:hAnsi="Calibri" w:cs="Calibri"/>
                <w:w w:val="102"/>
                <w:sz w:val="21"/>
                <w:szCs w:val="21"/>
              </w:rPr>
            </w:pPr>
            <w:r w:rsidRPr="005D075E">
              <w:rPr>
                <w:rFonts w:ascii="Calibri" w:eastAsia="Calibri" w:hAnsi="Calibri" w:cs="Calibri"/>
                <w:w w:val="102"/>
                <w:sz w:val="21"/>
                <w:szCs w:val="21"/>
              </w:rPr>
              <w:t>14.470.332,07</w:t>
            </w:r>
          </w:p>
        </w:tc>
        <w:tc>
          <w:tcPr>
            <w:tcW w:w="1553" w:type="dxa"/>
            <w:shd w:val="clear" w:color="auto" w:fill="ECF3FA"/>
            <w:vAlign w:val="center"/>
          </w:tcPr>
          <w:p w14:paraId="37A72FB4" w14:textId="77777777" w:rsidR="00BC6D2F" w:rsidRPr="005D075E" w:rsidRDefault="00BC6D2F" w:rsidP="00BC6D2F">
            <w:pPr>
              <w:spacing w:before="60" w:after="60" w:line="300" w:lineRule="auto"/>
              <w:jc w:val="center"/>
              <w:rPr>
                <w:rFonts w:ascii="Calibri" w:eastAsia="Calibri" w:hAnsi="Calibri" w:cs="Calibri"/>
                <w:sz w:val="21"/>
                <w:szCs w:val="21"/>
              </w:rPr>
            </w:pPr>
            <w:r w:rsidRPr="005D075E">
              <w:rPr>
                <w:rFonts w:ascii="Calibri" w:eastAsia="Calibri" w:hAnsi="Calibri" w:cs="Calibri"/>
                <w:sz w:val="21"/>
                <w:szCs w:val="21"/>
              </w:rPr>
              <w:t>20.561.221,41</w:t>
            </w:r>
          </w:p>
        </w:tc>
      </w:tr>
    </w:tbl>
    <w:p w14:paraId="5E37BC58" w14:textId="73B9D2C7" w:rsidR="006307ED" w:rsidRPr="00CC4D5E" w:rsidRDefault="00EA3319" w:rsidP="00BD2AAA">
      <w:pPr>
        <w:pStyle w:val="3"/>
        <w:spacing w:before="240" w:after="240"/>
        <w:rPr>
          <w:rFonts w:cstheme="minorHAnsi"/>
          <w:w w:val="102"/>
        </w:rPr>
      </w:pPr>
      <w:bookmarkStart w:id="86" w:name="_Toc203553177"/>
      <w:r w:rsidRPr="00CC4D5E">
        <w:rPr>
          <w:rFonts w:cstheme="minorHAnsi"/>
          <w:w w:val="102"/>
        </w:rPr>
        <w:lastRenderedPageBreak/>
        <w:t>Δ</w:t>
      </w:r>
      <w:r w:rsidR="006307ED" w:rsidRPr="00CC4D5E">
        <w:rPr>
          <w:rFonts w:cstheme="minorHAnsi"/>
          <w:w w:val="102"/>
        </w:rPr>
        <w:t>. Λοιπές ενέργειες</w:t>
      </w:r>
      <w:bookmarkEnd w:id="86"/>
      <w:r w:rsidR="006307ED" w:rsidRPr="00CC4D5E">
        <w:rPr>
          <w:rFonts w:cstheme="minorHAnsi"/>
          <w:w w:val="102"/>
        </w:rPr>
        <w:t xml:space="preserve"> </w:t>
      </w:r>
    </w:p>
    <w:p w14:paraId="0C56AD55" w14:textId="037697BA" w:rsidR="000B3739" w:rsidRPr="00762AD6" w:rsidRDefault="000B3739">
      <w:pPr>
        <w:pStyle w:val="a6"/>
        <w:numPr>
          <w:ilvl w:val="0"/>
          <w:numId w:val="27"/>
        </w:numPr>
        <w:spacing w:line="300" w:lineRule="auto"/>
        <w:ind w:left="357" w:hanging="357"/>
        <w:contextualSpacing w:val="0"/>
        <w:jc w:val="both"/>
        <w:rPr>
          <w:rFonts w:cstheme="minorHAnsi"/>
          <w:w w:val="102"/>
        </w:rPr>
      </w:pPr>
      <w:r w:rsidRPr="00762AD6">
        <w:rPr>
          <w:rFonts w:cstheme="minorHAnsi"/>
          <w:w w:val="102"/>
        </w:rPr>
        <w:t>Συμφωνία και παρακολούθηση τραπεζικών λογαριασμών</w:t>
      </w:r>
    </w:p>
    <w:p w14:paraId="7444605B" w14:textId="77777777" w:rsidR="000B3739" w:rsidRDefault="000B3739">
      <w:pPr>
        <w:pStyle w:val="a6"/>
        <w:numPr>
          <w:ilvl w:val="0"/>
          <w:numId w:val="27"/>
        </w:numPr>
        <w:spacing w:line="300" w:lineRule="auto"/>
        <w:ind w:left="357" w:hanging="357"/>
        <w:contextualSpacing w:val="0"/>
        <w:jc w:val="both"/>
        <w:rPr>
          <w:rFonts w:cstheme="minorHAnsi"/>
          <w:w w:val="102"/>
        </w:rPr>
      </w:pPr>
      <w:r w:rsidRPr="00762AD6">
        <w:rPr>
          <w:rFonts w:cstheme="minorHAnsi"/>
          <w:w w:val="102"/>
        </w:rPr>
        <w:t>Υποβολή περιοδικών οικονομικών καταστάσεων και συμμετοχή στην κατάρτιση του ισολογισμού και των οικονομικών αναφορών προς τις αρμόδιες αρχές.</w:t>
      </w:r>
    </w:p>
    <w:p w14:paraId="6EF5FFDB" w14:textId="77777777" w:rsidR="00062D66" w:rsidRDefault="00062D66" w:rsidP="00062D66">
      <w:pPr>
        <w:spacing w:line="300" w:lineRule="auto"/>
        <w:jc w:val="both"/>
        <w:rPr>
          <w:rFonts w:cstheme="minorHAnsi"/>
          <w:w w:val="102"/>
        </w:rPr>
      </w:pPr>
    </w:p>
    <w:p w14:paraId="304EF621" w14:textId="77777777" w:rsidR="00062D66" w:rsidRDefault="00062D66" w:rsidP="00062D66">
      <w:pPr>
        <w:spacing w:line="300" w:lineRule="auto"/>
        <w:jc w:val="both"/>
        <w:rPr>
          <w:rFonts w:cstheme="minorHAnsi"/>
          <w:w w:val="102"/>
        </w:rPr>
      </w:pPr>
    </w:p>
    <w:p w14:paraId="607310EB" w14:textId="77777777" w:rsidR="00062D66" w:rsidRDefault="00062D66" w:rsidP="00062D66">
      <w:pPr>
        <w:spacing w:line="300" w:lineRule="auto"/>
        <w:jc w:val="both"/>
        <w:rPr>
          <w:rFonts w:cstheme="minorHAnsi"/>
          <w:w w:val="102"/>
        </w:rPr>
      </w:pPr>
    </w:p>
    <w:p w14:paraId="59665D23" w14:textId="77777777" w:rsidR="00062D66" w:rsidRDefault="00062D66" w:rsidP="00062D66">
      <w:pPr>
        <w:spacing w:line="300" w:lineRule="auto"/>
        <w:jc w:val="both"/>
        <w:rPr>
          <w:rFonts w:cstheme="minorHAnsi"/>
          <w:w w:val="102"/>
        </w:rPr>
      </w:pPr>
    </w:p>
    <w:p w14:paraId="5883FD76" w14:textId="77777777" w:rsidR="00062D66" w:rsidRDefault="00062D66" w:rsidP="00062D66">
      <w:pPr>
        <w:spacing w:line="300" w:lineRule="auto"/>
        <w:jc w:val="both"/>
        <w:rPr>
          <w:rFonts w:cstheme="minorHAnsi"/>
          <w:w w:val="102"/>
        </w:rPr>
      </w:pPr>
    </w:p>
    <w:p w14:paraId="756BF329" w14:textId="77777777" w:rsidR="00062D66" w:rsidRDefault="00062D66" w:rsidP="00062D66">
      <w:pPr>
        <w:spacing w:line="300" w:lineRule="auto"/>
        <w:jc w:val="both"/>
        <w:rPr>
          <w:rFonts w:cstheme="minorHAnsi"/>
          <w:w w:val="102"/>
        </w:rPr>
      </w:pPr>
    </w:p>
    <w:p w14:paraId="7337BF6B" w14:textId="77777777" w:rsidR="00062D66" w:rsidRDefault="00062D66" w:rsidP="00062D66">
      <w:pPr>
        <w:spacing w:line="300" w:lineRule="auto"/>
        <w:jc w:val="both"/>
        <w:rPr>
          <w:rFonts w:cstheme="minorHAnsi"/>
          <w:w w:val="102"/>
        </w:rPr>
      </w:pPr>
    </w:p>
    <w:p w14:paraId="42FA4091" w14:textId="77777777" w:rsidR="00062D66" w:rsidRDefault="00062D66" w:rsidP="00062D66">
      <w:pPr>
        <w:spacing w:line="300" w:lineRule="auto"/>
        <w:jc w:val="both"/>
        <w:rPr>
          <w:rFonts w:cstheme="minorHAnsi"/>
          <w:w w:val="102"/>
        </w:rPr>
      </w:pPr>
    </w:p>
    <w:p w14:paraId="0068D3AF" w14:textId="77777777" w:rsidR="00062D66" w:rsidRDefault="00062D66" w:rsidP="00062D66">
      <w:pPr>
        <w:spacing w:line="300" w:lineRule="auto"/>
        <w:jc w:val="both"/>
        <w:rPr>
          <w:rFonts w:cstheme="minorHAnsi"/>
          <w:w w:val="102"/>
        </w:rPr>
      </w:pPr>
    </w:p>
    <w:p w14:paraId="0FC6EF9E" w14:textId="77777777" w:rsidR="00D87881" w:rsidRDefault="00D87881" w:rsidP="00062D66">
      <w:pPr>
        <w:spacing w:line="300" w:lineRule="auto"/>
        <w:jc w:val="both"/>
        <w:rPr>
          <w:rFonts w:cstheme="minorHAnsi"/>
          <w:w w:val="102"/>
        </w:rPr>
      </w:pPr>
    </w:p>
    <w:p w14:paraId="632EE38F" w14:textId="77777777" w:rsidR="00D87881" w:rsidRDefault="00D87881" w:rsidP="00062D66">
      <w:pPr>
        <w:spacing w:line="300" w:lineRule="auto"/>
        <w:jc w:val="both"/>
        <w:rPr>
          <w:rFonts w:cstheme="minorHAnsi"/>
          <w:w w:val="102"/>
        </w:rPr>
      </w:pPr>
    </w:p>
    <w:p w14:paraId="6DA4D689" w14:textId="77777777" w:rsidR="001D6601" w:rsidRDefault="001D6601" w:rsidP="00062D66">
      <w:pPr>
        <w:spacing w:line="300" w:lineRule="auto"/>
        <w:jc w:val="both"/>
        <w:rPr>
          <w:rFonts w:cstheme="minorHAnsi"/>
          <w:w w:val="102"/>
        </w:rPr>
      </w:pPr>
    </w:p>
    <w:p w14:paraId="037AB338" w14:textId="77777777" w:rsidR="001D6601" w:rsidRDefault="001D6601" w:rsidP="00062D66">
      <w:pPr>
        <w:spacing w:line="300" w:lineRule="auto"/>
        <w:jc w:val="both"/>
        <w:rPr>
          <w:rFonts w:cstheme="minorHAnsi"/>
          <w:w w:val="102"/>
        </w:rPr>
      </w:pPr>
    </w:p>
    <w:p w14:paraId="740A7572" w14:textId="77777777" w:rsidR="001D6601" w:rsidRDefault="001D6601" w:rsidP="00062D66">
      <w:pPr>
        <w:spacing w:line="300" w:lineRule="auto"/>
        <w:jc w:val="both"/>
        <w:rPr>
          <w:rFonts w:cstheme="minorHAnsi"/>
          <w:w w:val="102"/>
        </w:rPr>
      </w:pPr>
    </w:p>
    <w:p w14:paraId="0B961F6C" w14:textId="77777777" w:rsidR="001D6601" w:rsidRDefault="001D6601" w:rsidP="00062D66">
      <w:pPr>
        <w:spacing w:line="300" w:lineRule="auto"/>
        <w:jc w:val="both"/>
        <w:rPr>
          <w:rFonts w:cstheme="minorHAnsi"/>
          <w:w w:val="102"/>
        </w:rPr>
      </w:pPr>
    </w:p>
    <w:p w14:paraId="4DF91D05" w14:textId="77777777" w:rsidR="001D6601" w:rsidRDefault="001D6601" w:rsidP="00062D66">
      <w:pPr>
        <w:spacing w:line="300" w:lineRule="auto"/>
        <w:jc w:val="both"/>
        <w:rPr>
          <w:rFonts w:cstheme="minorHAnsi"/>
          <w:w w:val="102"/>
        </w:rPr>
      </w:pPr>
    </w:p>
    <w:p w14:paraId="3B06AA9B" w14:textId="77777777" w:rsidR="001D6601" w:rsidRDefault="001D6601" w:rsidP="00062D66">
      <w:pPr>
        <w:spacing w:line="300" w:lineRule="auto"/>
        <w:jc w:val="both"/>
        <w:rPr>
          <w:rFonts w:cstheme="minorHAnsi"/>
          <w:w w:val="102"/>
        </w:rPr>
      </w:pPr>
    </w:p>
    <w:p w14:paraId="6D7E4EFB" w14:textId="77777777" w:rsidR="001D6601" w:rsidRDefault="001D6601" w:rsidP="00062D66">
      <w:pPr>
        <w:spacing w:line="300" w:lineRule="auto"/>
        <w:jc w:val="both"/>
        <w:rPr>
          <w:rFonts w:cstheme="minorHAnsi"/>
          <w:w w:val="102"/>
        </w:rPr>
      </w:pPr>
    </w:p>
    <w:p w14:paraId="6768E756" w14:textId="77777777" w:rsidR="001D6601" w:rsidRDefault="001D6601" w:rsidP="00062D66">
      <w:pPr>
        <w:spacing w:line="300" w:lineRule="auto"/>
        <w:jc w:val="both"/>
        <w:rPr>
          <w:rFonts w:cstheme="minorHAnsi"/>
          <w:w w:val="102"/>
        </w:rPr>
      </w:pPr>
    </w:p>
    <w:p w14:paraId="45487DCE" w14:textId="77777777" w:rsidR="001D6601" w:rsidRDefault="001D6601" w:rsidP="00062D66">
      <w:pPr>
        <w:spacing w:line="300" w:lineRule="auto"/>
        <w:jc w:val="both"/>
        <w:rPr>
          <w:rFonts w:cstheme="minorHAnsi"/>
          <w:w w:val="102"/>
        </w:rPr>
      </w:pPr>
    </w:p>
    <w:p w14:paraId="6956489E" w14:textId="77777777" w:rsidR="00D87881" w:rsidRDefault="00D87881" w:rsidP="00062D66">
      <w:pPr>
        <w:spacing w:line="300" w:lineRule="auto"/>
        <w:jc w:val="both"/>
        <w:rPr>
          <w:rFonts w:cstheme="minorHAnsi"/>
          <w:w w:val="102"/>
        </w:rPr>
      </w:pPr>
    </w:p>
    <w:p w14:paraId="6B822BFC" w14:textId="77433B4F" w:rsidR="00B66214" w:rsidRPr="00EA0437" w:rsidRDefault="00EA0437" w:rsidP="00EA0437">
      <w:pPr>
        <w:spacing w:line="300" w:lineRule="auto"/>
        <w:jc w:val="center"/>
        <w:rPr>
          <w:rFonts w:cstheme="minorHAnsi"/>
          <w:b/>
          <w:bCs/>
          <w:i/>
          <w:iCs/>
          <w:w w:val="102"/>
          <w:sz w:val="28"/>
          <w:szCs w:val="28"/>
        </w:rPr>
      </w:pPr>
      <w:r w:rsidRPr="00EA0437">
        <w:rPr>
          <w:rFonts w:cstheme="minorHAnsi"/>
          <w:b/>
          <w:bCs/>
          <w:i/>
          <w:iCs/>
          <w:w w:val="102"/>
          <w:sz w:val="28"/>
          <w:szCs w:val="28"/>
        </w:rPr>
        <w:lastRenderedPageBreak/>
        <w:t>Μια διοίκηση με σχέδιο, διαφάνεια και σταθερό βηματισμό προς την πρόοδο</w:t>
      </w:r>
    </w:p>
    <w:p w14:paraId="6F253D1E" w14:textId="7D22477D" w:rsidR="00B66214" w:rsidRDefault="00EC6B89" w:rsidP="00062D66">
      <w:pPr>
        <w:spacing w:line="300" w:lineRule="auto"/>
        <w:jc w:val="both"/>
        <w:rPr>
          <w:rFonts w:cstheme="minorHAnsi"/>
          <w:w w:val="102"/>
        </w:rPr>
      </w:pPr>
      <w:r>
        <w:rPr>
          <w:rFonts w:cstheme="minorHAnsi"/>
          <w:noProof/>
          <w:w w:val="102"/>
        </w:rPr>
        <w:drawing>
          <wp:inline distT="0" distB="0" distL="0" distR="0" wp14:anchorId="271D8CE9" wp14:editId="176B7316">
            <wp:extent cx="5410200" cy="7730067"/>
            <wp:effectExtent l="0" t="0" r="0" b="0"/>
            <wp:docPr id="887192998" name="Διάγραμμα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062A5869" w14:textId="77777777" w:rsidR="001E1578" w:rsidRPr="001E1578" w:rsidRDefault="001E1578" w:rsidP="00B66214">
      <w:pPr>
        <w:pStyle w:val="1"/>
        <w:shd w:val="clear" w:color="auto" w:fill="DEEAF6" w:themeFill="accent5" w:themeFillTint="33"/>
        <w:spacing w:after="360"/>
        <w:jc w:val="center"/>
        <w:rPr>
          <w:b/>
          <w:bCs/>
          <w:sz w:val="32"/>
          <w:szCs w:val="32"/>
        </w:rPr>
      </w:pPr>
      <w:bookmarkStart w:id="87" w:name="_Toc108181222"/>
      <w:bookmarkStart w:id="88" w:name="_Toc203553178"/>
      <w:bookmarkStart w:id="89" w:name="_Hlk199926445"/>
      <w:r w:rsidRPr="001E1578">
        <w:rPr>
          <w:b/>
          <w:bCs/>
          <w:sz w:val="32"/>
          <w:szCs w:val="32"/>
        </w:rPr>
        <w:lastRenderedPageBreak/>
        <w:t>Διεύθυνση Τεχνικών Υπηρεσιών και Περιβάλλοντος</w:t>
      </w:r>
      <w:bookmarkEnd w:id="87"/>
      <w:bookmarkEnd w:id="88"/>
    </w:p>
    <w:p w14:paraId="761F6655" w14:textId="47DCDD93" w:rsidR="00721AC4" w:rsidRPr="00721AC4" w:rsidRDefault="00721AC4" w:rsidP="005649E7">
      <w:pPr>
        <w:spacing w:line="300" w:lineRule="auto"/>
        <w:jc w:val="both"/>
        <w:rPr>
          <w:rFonts w:eastAsiaTheme="minorEastAsia" w:cstheme="minorHAnsi"/>
          <w:w w:val="102"/>
          <w:lang w:eastAsia="el-GR"/>
        </w:rPr>
      </w:pPr>
      <w:r w:rsidRPr="000D33E8">
        <w:rPr>
          <w:rFonts w:eastAsiaTheme="minorEastAsia" w:cstheme="minorHAnsi"/>
          <w:i/>
          <w:iCs/>
          <w:w w:val="102"/>
          <w:lang w:eastAsia="el-GR"/>
        </w:rPr>
        <w:t xml:space="preserve">Η Διεύθυνση Τεχνικών Υπηρεσιών και Περιβάλλοντος, σύμφωνα με τις προβλέψεις του ισχύοντος Οργανισμού Εσωτερικής Υπηρεσίας (Ο.Ε.Υ.) και στο πλαίσιο των αρμοδιοτήτων της για τα έτη που καλύπτει ο παρών απολογισμός, είχε την ευθύνη για την προστασία, διατήρηση και αναβάθμιση του φυσικού, αρχιτεκτονικού και πολιτιστικού περιβάλλοντος του </w:t>
      </w:r>
      <w:r w:rsidR="008D7A8A" w:rsidRPr="000D33E8">
        <w:rPr>
          <w:rFonts w:eastAsiaTheme="minorEastAsia" w:cstheme="minorHAnsi"/>
          <w:i/>
          <w:iCs/>
          <w:w w:val="102"/>
          <w:lang w:eastAsia="el-GR"/>
        </w:rPr>
        <w:t>Δήμου</w:t>
      </w:r>
      <w:r w:rsidRPr="000D33E8">
        <w:rPr>
          <w:rFonts w:eastAsiaTheme="minorEastAsia" w:cstheme="minorHAnsi"/>
          <w:i/>
          <w:iCs/>
          <w:w w:val="102"/>
          <w:lang w:eastAsia="el-GR"/>
        </w:rPr>
        <w:t xml:space="preserve"> τη διασφάλιση της ασφαλούς μετακίνησης και της ομαλής κυκλοφορίας πεζών και οχημάτων στην εδαφική περιφέρεια του </w:t>
      </w:r>
      <w:r w:rsidR="008D7A8A" w:rsidRPr="000D33E8">
        <w:rPr>
          <w:rFonts w:eastAsiaTheme="minorEastAsia" w:cstheme="minorHAnsi"/>
          <w:i/>
          <w:iCs/>
          <w:w w:val="102"/>
          <w:lang w:eastAsia="el-GR"/>
        </w:rPr>
        <w:t>Δήμου</w:t>
      </w:r>
      <w:r w:rsidR="002F4E1D" w:rsidRPr="000D33E8">
        <w:rPr>
          <w:rFonts w:eastAsiaTheme="minorEastAsia" w:cstheme="minorHAnsi"/>
          <w:i/>
          <w:iCs/>
          <w:w w:val="102"/>
          <w:lang w:eastAsia="el-GR"/>
        </w:rPr>
        <w:t xml:space="preserve"> τη μελέτη, προγραμματισμό, εκτέλεση και συντήρηση όλων των τεχνικών έργων, υποδομών και εγκαταστάσεων του </w:t>
      </w:r>
      <w:r w:rsidR="008D7A8A" w:rsidRPr="000D33E8">
        <w:rPr>
          <w:rFonts w:eastAsiaTheme="minorEastAsia" w:cstheme="minorHAnsi"/>
          <w:i/>
          <w:iCs/>
          <w:w w:val="102"/>
          <w:lang w:eastAsia="el-GR"/>
        </w:rPr>
        <w:t>Δήμου</w:t>
      </w:r>
      <w:r w:rsidR="002F4E1D" w:rsidRPr="000D33E8">
        <w:rPr>
          <w:rFonts w:eastAsiaTheme="minorEastAsia" w:cstheme="minorHAnsi"/>
          <w:i/>
          <w:iCs/>
          <w:w w:val="102"/>
          <w:lang w:eastAsia="el-GR"/>
        </w:rPr>
        <w:t xml:space="preserve"> και την υλοποίηση δράσεων Πολιτικής Προστασίας, σε συνεργασία με τις αρμόδιες κρατικές και τοπικές αρχές</w:t>
      </w:r>
      <w:r w:rsidR="002F4E1D">
        <w:rPr>
          <w:rFonts w:eastAsiaTheme="minorEastAsia" w:cstheme="minorHAnsi"/>
          <w:w w:val="102"/>
          <w:lang w:eastAsia="el-GR"/>
        </w:rPr>
        <w:t>.</w:t>
      </w:r>
    </w:p>
    <w:p w14:paraId="62EBC372" w14:textId="1C5487BA" w:rsidR="005F04D2" w:rsidRPr="005F04D2" w:rsidRDefault="005F04D2" w:rsidP="00B66214">
      <w:pPr>
        <w:pStyle w:val="2"/>
        <w:shd w:val="clear" w:color="auto" w:fill="DEEAF6" w:themeFill="accent5" w:themeFillTint="33"/>
        <w:spacing w:before="360" w:after="360"/>
        <w:jc w:val="center"/>
        <w:rPr>
          <w:b/>
          <w:bCs/>
          <w:w w:val="102"/>
          <w:sz w:val="28"/>
          <w:szCs w:val="28"/>
        </w:rPr>
      </w:pPr>
      <w:bookmarkStart w:id="90" w:name="_Toc108181223"/>
      <w:bookmarkStart w:id="91" w:name="_Toc203553179"/>
      <w:r w:rsidRPr="005F04D2">
        <w:rPr>
          <w:b/>
          <w:bCs/>
          <w:w w:val="102"/>
          <w:sz w:val="28"/>
          <w:szCs w:val="28"/>
        </w:rPr>
        <w:t>Τμήμα Μελετών κατασκευών και επίβλεψης έργων</w:t>
      </w:r>
      <w:bookmarkEnd w:id="90"/>
      <w:bookmarkEnd w:id="91"/>
    </w:p>
    <w:p w14:paraId="4BC73FD6" w14:textId="77777777" w:rsidR="007F3646" w:rsidRDefault="007F3646" w:rsidP="007F3646">
      <w:pPr>
        <w:spacing w:line="300" w:lineRule="auto"/>
        <w:rPr>
          <w:w w:val="102"/>
          <w:lang w:eastAsia="el-GR"/>
        </w:rPr>
      </w:pPr>
      <w:bookmarkStart w:id="92" w:name="_Toc108181224"/>
      <w:r w:rsidRPr="007F3646">
        <w:rPr>
          <w:w w:val="102"/>
          <w:lang w:eastAsia="el-GR"/>
        </w:rPr>
        <w:t>Το Τμήμα είναι αρμόδιο για την εκπόνηση μελετών, την υλοποίηση τεχνικών έργων καθώς και την επίβλεψη έργων που ανατίθενται σε τρίτους.</w:t>
      </w:r>
    </w:p>
    <w:p w14:paraId="1E1F4A7F" w14:textId="4C7C7881" w:rsidR="008145A9" w:rsidRPr="008145A9" w:rsidRDefault="008145A9" w:rsidP="008145A9">
      <w:pPr>
        <w:spacing w:line="259" w:lineRule="auto"/>
        <w:jc w:val="both"/>
        <w:rPr>
          <w:rFonts w:eastAsia="Times New Roman" w:cstheme="minorHAnsi"/>
          <w:w w:val="102"/>
          <w:lang w:eastAsia="el-GR"/>
        </w:rPr>
      </w:pPr>
      <w:r w:rsidRPr="008145A9">
        <w:rPr>
          <w:rFonts w:eastAsia="Times New Roman" w:cstheme="minorHAnsi"/>
          <w:w w:val="102"/>
          <w:lang w:eastAsia="el-GR"/>
        </w:rPr>
        <w:t>Στο πλαίσιο των αρμοδιοτήτων του υλοποιήθηκαν</w:t>
      </w:r>
      <w:r>
        <w:rPr>
          <w:rFonts w:eastAsia="Times New Roman" w:cstheme="minorHAnsi"/>
          <w:w w:val="102"/>
          <w:lang w:eastAsia="el-GR"/>
        </w:rPr>
        <w:t xml:space="preserve"> οι προβλεπόμενες ενέργειες</w:t>
      </w:r>
      <w:r w:rsidR="0006638C">
        <w:rPr>
          <w:rFonts w:eastAsia="Times New Roman" w:cstheme="minorHAnsi"/>
          <w:w w:val="102"/>
          <w:lang w:eastAsia="el-GR"/>
        </w:rPr>
        <w:t xml:space="preserve"> </w:t>
      </w:r>
      <w:r>
        <w:rPr>
          <w:rFonts w:eastAsia="Times New Roman" w:cstheme="minorHAnsi"/>
          <w:w w:val="102"/>
          <w:lang w:eastAsia="el-GR"/>
        </w:rPr>
        <w:t xml:space="preserve"> για τα</w:t>
      </w:r>
      <w:r w:rsidRPr="008145A9">
        <w:rPr>
          <w:rFonts w:eastAsia="Times New Roman" w:cstheme="minorHAnsi"/>
          <w:w w:val="102"/>
          <w:lang w:eastAsia="el-GR"/>
        </w:rPr>
        <w:t xml:space="preserve"> εξής:</w:t>
      </w:r>
    </w:p>
    <w:p w14:paraId="0F8ED324" w14:textId="56DAD5D9" w:rsidR="005F04D2" w:rsidRDefault="005F04D2" w:rsidP="00815EAB">
      <w:pPr>
        <w:pStyle w:val="3"/>
        <w:spacing w:before="240" w:after="240"/>
        <w:jc w:val="both"/>
        <w:rPr>
          <w:rFonts w:cstheme="minorHAnsi"/>
        </w:rPr>
      </w:pPr>
      <w:bookmarkStart w:id="93" w:name="_Toc203553180"/>
      <w:r w:rsidRPr="00CC4D5E">
        <w:rPr>
          <w:rFonts w:cstheme="minorHAnsi"/>
        </w:rPr>
        <w:t xml:space="preserve">Α. </w:t>
      </w:r>
      <w:r w:rsidR="00FB5153">
        <w:rPr>
          <w:rFonts w:cstheme="minorHAnsi"/>
        </w:rPr>
        <w:t>Ολοκληρωμένα</w:t>
      </w:r>
      <w:r w:rsidR="00BD2F0D">
        <w:rPr>
          <w:rFonts w:cstheme="minorHAnsi"/>
        </w:rPr>
        <w:t xml:space="preserve"> </w:t>
      </w:r>
      <w:r w:rsidR="00FB5153">
        <w:rPr>
          <w:rFonts w:cstheme="minorHAnsi"/>
        </w:rPr>
        <w:t xml:space="preserve">ή εν εξελίξει </w:t>
      </w:r>
      <w:r w:rsidR="00EB6B9D" w:rsidRPr="00CC4D5E">
        <w:rPr>
          <w:rFonts w:cstheme="minorHAnsi"/>
        </w:rPr>
        <w:t xml:space="preserve">Έργα </w:t>
      </w:r>
      <w:r w:rsidR="00815EAB">
        <w:rPr>
          <w:rFonts w:cstheme="minorHAnsi"/>
        </w:rPr>
        <w:t xml:space="preserve">του </w:t>
      </w:r>
      <w:r w:rsidR="00307EA1">
        <w:rPr>
          <w:rFonts w:cstheme="minorHAnsi"/>
        </w:rPr>
        <w:t>Τ</w:t>
      </w:r>
      <w:r w:rsidR="00815EAB">
        <w:rPr>
          <w:rFonts w:cstheme="minorHAnsi"/>
        </w:rPr>
        <w:t xml:space="preserve">εχνικού </w:t>
      </w:r>
      <w:r w:rsidR="00307EA1">
        <w:rPr>
          <w:rFonts w:cstheme="minorHAnsi"/>
        </w:rPr>
        <w:t>Π</w:t>
      </w:r>
      <w:r w:rsidR="00815EAB">
        <w:rPr>
          <w:rFonts w:cstheme="minorHAnsi"/>
        </w:rPr>
        <w:t>ρογράμματος 2022</w:t>
      </w:r>
      <w:r w:rsidR="00307EA1">
        <w:rPr>
          <w:rFonts w:cstheme="minorHAnsi"/>
        </w:rPr>
        <w:t>-</w:t>
      </w:r>
      <w:r w:rsidR="00815EAB">
        <w:rPr>
          <w:rFonts w:cstheme="minorHAnsi"/>
        </w:rPr>
        <w:t xml:space="preserve"> 2024</w:t>
      </w:r>
      <w:bookmarkEnd w:id="93"/>
      <w:r w:rsidR="00815EAB">
        <w:rPr>
          <w:rFonts w:cstheme="minorHAnsi"/>
        </w:rPr>
        <w:t xml:space="preserve"> </w:t>
      </w:r>
      <w:bookmarkEnd w:id="92"/>
    </w:p>
    <w:tbl>
      <w:tblPr>
        <w:tblStyle w:val="ac"/>
        <w:tblW w:w="8912"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3243"/>
        <w:gridCol w:w="5669"/>
      </w:tblGrid>
      <w:tr w:rsidR="009F69BC" w14:paraId="079B3690" w14:textId="77777777" w:rsidTr="00D80CEC">
        <w:trPr>
          <w:jc w:val="center"/>
        </w:trPr>
        <w:tc>
          <w:tcPr>
            <w:tcW w:w="3243" w:type="dxa"/>
            <w:shd w:val="clear" w:color="auto" w:fill="E2EFD9" w:themeFill="accent6" w:themeFillTint="33"/>
            <w:vAlign w:val="center"/>
          </w:tcPr>
          <w:p w14:paraId="110A625B" w14:textId="77777777" w:rsidR="009F69BC" w:rsidRPr="00751BBE" w:rsidRDefault="009F69BC" w:rsidP="00D80CEC">
            <w:pPr>
              <w:spacing w:before="60" w:after="60" w:line="300" w:lineRule="auto"/>
              <w:jc w:val="both"/>
              <w:rPr>
                <w:rFonts w:eastAsiaTheme="minorEastAsia" w:cstheme="minorHAnsi"/>
                <w:b/>
                <w:bCs/>
                <w:w w:val="102"/>
                <w:sz w:val="24"/>
                <w:szCs w:val="24"/>
                <w:lang w:eastAsia="el-GR"/>
              </w:rPr>
            </w:pPr>
            <w:r w:rsidRPr="00751BBE">
              <w:rPr>
                <w:rFonts w:eastAsiaTheme="minorEastAsia" w:cstheme="minorHAnsi"/>
                <w:b/>
                <w:bCs/>
                <w:w w:val="102"/>
                <w:sz w:val="24"/>
                <w:szCs w:val="24"/>
                <w:lang w:eastAsia="el-GR"/>
              </w:rPr>
              <w:t>Έργο</w:t>
            </w:r>
          </w:p>
        </w:tc>
        <w:tc>
          <w:tcPr>
            <w:tcW w:w="5669" w:type="dxa"/>
            <w:vAlign w:val="center"/>
          </w:tcPr>
          <w:p w14:paraId="566BFB79" w14:textId="0283C0A8" w:rsidR="009F69BC" w:rsidRPr="00751BBE" w:rsidRDefault="009F69BC" w:rsidP="00D80CEC">
            <w:pPr>
              <w:spacing w:before="60" w:after="60" w:line="300" w:lineRule="auto"/>
              <w:rPr>
                <w:rFonts w:eastAsiaTheme="minorEastAsia" w:cstheme="minorHAnsi"/>
                <w:b/>
                <w:bCs/>
                <w:w w:val="102"/>
                <w:sz w:val="24"/>
                <w:szCs w:val="24"/>
                <w:lang w:eastAsia="el-GR"/>
              </w:rPr>
            </w:pPr>
            <w:r w:rsidRPr="00751BBE">
              <w:rPr>
                <w:rFonts w:cstheme="minorHAnsi"/>
                <w:b/>
                <w:bCs/>
                <w:sz w:val="24"/>
                <w:szCs w:val="24"/>
              </w:rPr>
              <w:t xml:space="preserve">«Κατασκευή, επισκευή και συντήρηση αθλητικών εγκαταστάσεων </w:t>
            </w:r>
            <w:r w:rsidR="008D7A8A" w:rsidRPr="00751BBE">
              <w:rPr>
                <w:rFonts w:cstheme="minorHAnsi"/>
                <w:b/>
                <w:bCs/>
                <w:sz w:val="24"/>
                <w:szCs w:val="24"/>
              </w:rPr>
              <w:t>Δήμου</w:t>
            </w:r>
            <w:r w:rsidRPr="00751BBE">
              <w:rPr>
                <w:rFonts w:cstheme="minorHAnsi"/>
                <w:b/>
                <w:bCs/>
                <w:sz w:val="24"/>
                <w:szCs w:val="24"/>
              </w:rPr>
              <w:t xml:space="preserve"> Αγίας Βαρβάρας»</w:t>
            </w:r>
          </w:p>
        </w:tc>
      </w:tr>
      <w:tr w:rsidR="009F69BC" w14:paraId="1195A16C" w14:textId="77777777" w:rsidTr="00D80CEC">
        <w:trPr>
          <w:jc w:val="center"/>
        </w:trPr>
        <w:tc>
          <w:tcPr>
            <w:tcW w:w="3243" w:type="dxa"/>
            <w:shd w:val="clear" w:color="auto" w:fill="E2EFD9" w:themeFill="accent6" w:themeFillTint="33"/>
            <w:vAlign w:val="center"/>
          </w:tcPr>
          <w:p w14:paraId="6888F17A" w14:textId="77777777" w:rsidR="009F69BC" w:rsidRPr="00D80CEC" w:rsidRDefault="009F69BC" w:rsidP="00D80CEC">
            <w:pPr>
              <w:spacing w:before="60" w:after="60" w:line="300" w:lineRule="auto"/>
              <w:rPr>
                <w:rFonts w:eastAsiaTheme="minorEastAsia" w:cstheme="minorHAnsi"/>
                <w:b/>
                <w:bCs/>
                <w:w w:val="102"/>
                <w:sz w:val="24"/>
                <w:szCs w:val="24"/>
                <w:lang w:eastAsia="el-GR"/>
              </w:rPr>
            </w:pPr>
            <w:r w:rsidRPr="00D80CEC">
              <w:rPr>
                <w:rFonts w:eastAsiaTheme="minorEastAsia" w:cstheme="minorHAnsi"/>
                <w:b/>
                <w:bCs/>
                <w:w w:val="102"/>
                <w:sz w:val="24"/>
                <w:szCs w:val="24"/>
                <w:lang w:eastAsia="el-GR"/>
              </w:rPr>
              <w:t>Φυσικό αντικείμενο του Έργου</w:t>
            </w:r>
          </w:p>
        </w:tc>
        <w:tc>
          <w:tcPr>
            <w:tcW w:w="5669" w:type="dxa"/>
            <w:vAlign w:val="center"/>
          </w:tcPr>
          <w:p w14:paraId="68A4B3E1" w14:textId="7B415B64" w:rsidR="009F69BC" w:rsidRPr="006F6C70" w:rsidRDefault="009F69BC" w:rsidP="00D80CEC">
            <w:pPr>
              <w:spacing w:before="60" w:after="60" w:line="300" w:lineRule="auto"/>
              <w:rPr>
                <w:rFonts w:eastAsiaTheme="minorEastAsia" w:cstheme="minorHAnsi"/>
                <w:w w:val="102"/>
                <w:sz w:val="24"/>
                <w:szCs w:val="24"/>
                <w:lang w:eastAsia="el-GR"/>
              </w:rPr>
            </w:pPr>
            <w:r w:rsidRPr="00117B88">
              <w:rPr>
                <w:rFonts w:eastAsiaTheme="minorEastAsia" w:cstheme="minorHAnsi"/>
                <w:w w:val="102"/>
                <w:sz w:val="24"/>
                <w:szCs w:val="24"/>
                <w:lang w:eastAsia="el-GR"/>
              </w:rPr>
              <w:t>Βελτιωτικές παρεμβάσεις</w:t>
            </w:r>
            <w:r w:rsidR="00BD2F0D">
              <w:rPr>
                <w:rFonts w:eastAsiaTheme="minorEastAsia" w:cstheme="minorHAnsi"/>
                <w:w w:val="102"/>
                <w:sz w:val="24"/>
                <w:szCs w:val="24"/>
                <w:lang w:eastAsia="el-GR"/>
              </w:rPr>
              <w:t xml:space="preserve"> </w:t>
            </w:r>
            <w:r w:rsidRPr="00117B88">
              <w:rPr>
                <w:rFonts w:eastAsiaTheme="minorEastAsia" w:cstheme="minorHAnsi"/>
                <w:w w:val="102"/>
                <w:sz w:val="24"/>
                <w:szCs w:val="24"/>
                <w:lang w:eastAsia="el-GR"/>
              </w:rPr>
              <w:t xml:space="preserve">στο </w:t>
            </w:r>
            <w:r w:rsidRPr="00117B88">
              <w:rPr>
                <w:rFonts w:eastAsia="Calibri" w:cstheme="minorHAnsi"/>
                <w:sz w:val="24"/>
                <w:szCs w:val="24"/>
              </w:rPr>
              <w:t>κλειστό Γυμναστήριο «Νίκης 2ου Λυκείου», στο κλειστό Γυμναστήριο</w:t>
            </w:r>
            <w:r w:rsidR="00BD2F0D">
              <w:rPr>
                <w:rFonts w:eastAsia="Calibri" w:cstheme="minorHAnsi"/>
                <w:sz w:val="24"/>
                <w:szCs w:val="24"/>
              </w:rPr>
              <w:t xml:space="preserve"> </w:t>
            </w:r>
            <w:r w:rsidRPr="00117B88">
              <w:rPr>
                <w:rFonts w:eastAsia="Calibri" w:cstheme="minorHAnsi"/>
                <w:sz w:val="24"/>
                <w:szCs w:val="24"/>
              </w:rPr>
              <w:t xml:space="preserve">«Ολυμπιονίκη Μαρίας - Ελένης Κορδαλή» και στο γήπεδο «Ριμινίτικα» </w:t>
            </w:r>
          </w:p>
        </w:tc>
      </w:tr>
      <w:tr w:rsidR="009F69BC" w14:paraId="4475CE6B" w14:textId="77777777" w:rsidTr="00D80CEC">
        <w:trPr>
          <w:jc w:val="center"/>
        </w:trPr>
        <w:tc>
          <w:tcPr>
            <w:tcW w:w="3243" w:type="dxa"/>
            <w:shd w:val="clear" w:color="auto" w:fill="E2EFD9" w:themeFill="accent6" w:themeFillTint="33"/>
            <w:vAlign w:val="center"/>
          </w:tcPr>
          <w:p w14:paraId="345E682E" w14:textId="77777777" w:rsidR="009F69BC" w:rsidRPr="00D80CEC" w:rsidRDefault="009F69BC" w:rsidP="00D80CEC">
            <w:pPr>
              <w:spacing w:before="60" w:after="60" w:line="300" w:lineRule="auto"/>
              <w:rPr>
                <w:rFonts w:eastAsiaTheme="minorEastAsia" w:cstheme="minorHAnsi"/>
                <w:b/>
                <w:bCs/>
                <w:w w:val="102"/>
                <w:sz w:val="24"/>
                <w:szCs w:val="24"/>
                <w:lang w:eastAsia="el-GR"/>
              </w:rPr>
            </w:pPr>
            <w:r w:rsidRPr="00D80CEC">
              <w:rPr>
                <w:rFonts w:eastAsiaTheme="minorEastAsia" w:cstheme="minorHAnsi"/>
                <w:b/>
                <w:bCs/>
                <w:w w:val="102"/>
                <w:sz w:val="24"/>
                <w:szCs w:val="24"/>
                <w:lang w:eastAsia="el-GR"/>
              </w:rPr>
              <w:t>Φορέας Χρηματοδότησης</w:t>
            </w:r>
          </w:p>
        </w:tc>
        <w:tc>
          <w:tcPr>
            <w:tcW w:w="5669" w:type="dxa"/>
            <w:vAlign w:val="center"/>
          </w:tcPr>
          <w:p w14:paraId="24CF6C2D" w14:textId="77777777" w:rsidR="009F69BC" w:rsidRPr="00F62D91" w:rsidRDefault="009F69BC" w:rsidP="00D80CEC">
            <w:pPr>
              <w:spacing w:before="60" w:after="60" w:line="300" w:lineRule="auto"/>
              <w:rPr>
                <w:rFonts w:eastAsiaTheme="minorEastAsia" w:cstheme="minorHAnsi"/>
                <w:b/>
                <w:bCs/>
                <w:w w:val="102"/>
                <w:sz w:val="24"/>
                <w:szCs w:val="24"/>
                <w:lang w:eastAsia="el-GR"/>
              </w:rPr>
            </w:pPr>
            <w:r w:rsidRPr="00F62D91">
              <w:rPr>
                <w:rFonts w:cstheme="minorHAnsi"/>
                <w:b/>
                <w:bCs/>
                <w:sz w:val="24"/>
                <w:szCs w:val="24"/>
              </w:rPr>
              <w:t>Πρόγραμμα «ΦΙΛΟΔΗΜΟΣ ΙΙ» του ΥΠΕΣ</w:t>
            </w:r>
          </w:p>
        </w:tc>
      </w:tr>
      <w:tr w:rsidR="009F69BC" w14:paraId="5FDBC0EC" w14:textId="77777777" w:rsidTr="00D80CEC">
        <w:trPr>
          <w:jc w:val="center"/>
        </w:trPr>
        <w:tc>
          <w:tcPr>
            <w:tcW w:w="3243" w:type="dxa"/>
            <w:shd w:val="clear" w:color="auto" w:fill="E2EFD9" w:themeFill="accent6" w:themeFillTint="33"/>
            <w:vAlign w:val="center"/>
          </w:tcPr>
          <w:p w14:paraId="767CB110" w14:textId="77777777" w:rsidR="009F69BC" w:rsidRPr="00D80CEC" w:rsidRDefault="009F69BC" w:rsidP="00D80CEC">
            <w:pPr>
              <w:spacing w:before="60" w:after="60" w:line="300" w:lineRule="auto"/>
              <w:rPr>
                <w:rFonts w:eastAsiaTheme="minorEastAsia" w:cstheme="minorHAnsi"/>
                <w:b/>
                <w:bCs/>
                <w:w w:val="102"/>
                <w:sz w:val="24"/>
                <w:szCs w:val="24"/>
                <w:lang w:eastAsia="el-GR"/>
              </w:rPr>
            </w:pPr>
            <w:r w:rsidRPr="00D80CEC">
              <w:rPr>
                <w:rFonts w:eastAsiaTheme="minorEastAsia" w:cstheme="minorHAnsi"/>
                <w:b/>
                <w:bCs/>
                <w:w w:val="102"/>
                <w:sz w:val="24"/>
                <w:szCs w:val="24"/>
                <w:lang w:eastAsia="el-GR"/>
              </w:rPr>
              <w:t>Αναθέτουσα Αρχή</w:t>
            </w:r>
          </w:p>
        </w:tc>
        <w:tc>
          <w:tcPr>
            <w:tcW w:w="5669" w:type="dxa"/>
            <w:vAlign w:val="center"/>
          </w:tcPr>
          <w:p w14:paraId="28A1BCFB" w14:textId="087198F7" w:rsidR="009F69BC" w:rsidRPr="009C54D1" w:rsidRDefault="008D7A8A" w:rsidP="00D80CEC">
            <w:pPr>
              <w:spacing w:before="60" w:after="60" w:line="300" w:lineRule="auto"/>
              <w:rPr>
                <w:rFonts w:eastAsiaTheme="minorEastAsia" w:cstheme="minorHAnsi"/>
                <w:w w:val="102"/>
                <w:sz w:val="24"/>
                <w:szCs w:val="24"/>
                <w:lang w:eastAsia="el-GR"/>
              </w:rPr>
            </w:pPr>
            <w:r>
              <w:rPr>
                <w:rFonts w:eastAsiaTheme="minorEastAsia" w:cstheme="minorHAnsi"/>
                <w:w w:val="102"/>
                <w:sz w:val="24"/>
                <w:szCs w:val="24"/>
                <w:lang w:eastAsia="el-GR"/>
              </w:rPr>
              <w:t>Δήμος</w:t>
            </w:r>
            <w:r w:rsidR="009F69BC" w:rsidRPr="009C54D1">
              <w:rPr>
                <w:rFonts w:eastAsiaTheme="minorEastAsia" w:cstheme="minorHAnsi"/>
                <w:w w:val="102"/>
                <w:sz w:val="24"/>
                <w:szCs w:val="24"/>
                <w:lang w:eastAsia="el-GR"/>
              </w:rPr>
              <w:t xml:space="preserve"> Αγίας Βαρβάρας</w:t>
            </w:r>
          </w:p>
        </w:tc>
      </w:tr>
      <w:tr w:rsidR="009F69BC" w14:paraId="0F6DF50B" w14:textId="77777777" w:rsidTr="00D80CEC">
        <w:trPr>
          <w:jc w:val="center"/>
        </w:trPr>
        <w:tc>
          <w:tcPr>
            <w:tcW w:w="3243" w:type="dxa"/>
            <w:shd w:val="clear" w:color="auto" w:fill="E2EFD9" w:themeFill="accent6" w:themeFillTint="33"/>
            <w:vAlign w:val="center"/>
          </w:tcPr>
          <w:p w14:paraId="0C85127A" w14:textId="77777777" w:rsidR="009F69BC" w:rsidRPr="00D80CEC" w:rsidRDefault="009F69BC" w:rsidP="00D80CEC">
            <w:pPr>
              <w:spacing w:before="60" w:after="60" w:line="300" w:lineRule="auto"/>
              <w:rPr>
                <w:rFonts w:eastAsiaTheme="minorEastAsia" w:cstheme="minorHAnsi"/>
                <w:b/>
                <w:bCs/>
                <w:w w:val="102"/>
                <w:sz w:val="24"/>
                <w:szCs w:val="24"/>
                <w:lang w:eastAsia="el-GR"/>
              </w:rPr>
            </w:pPr>
            <w:r w:rsidRPr="00D80CEC">
              <w:rPr>
                <w:rFonts w:eastAsiaTheme="minorEastAsia" w:cstheme="minorHAnsi"/>
                <w:b/>
                <w:bCs/>
                <w:w w:val="102"/>
                <w:sz w:val="24"/>
                <w:szCs w:val="24"/>
                <w:lang w:eastAsia="el-GR"/>
              </w:rPr>
              <w:t>Επιβλέπουσα Υπηρεσία</w:t>
            </w:r>
          </w:p>
        </w:tc>
        <w:tc>
          <w:tcPr>
            <w:tcW w:w="5669" w:type="dxa"/>
            <w:vAlign w:val="center"/>
          </w:tcPr>
          <w:p w14:paraId="682285A5" w14:textId="15826AD6" w:rsidR="009F69BC" w:rsidRPr="009C54D1" w:rsidRDefault="009F69BC" w:rsidP="00D80CEC">
            <w:pPr>
              <w:spacing w:before="60" w:after="60" w:line="300" w:lineRule="auto"/>
              <w:rPr>
                <w:rFonts w:eastAsiaTheme="minorEastAsia" w:cstheme="minorHAnsi"/>
                <w:w w:val="102"/>
                <w:lang w:eastAsia="el-GR"/>
              </w:rPr>
            </w:pPr>
            <w:r>
              <w:rPr>
                <w:rFonts w:eastAsiaTheme="minorEastAsia" w:cstheme="minorHAnsi"/>
                <w:w w:val="102"/>
                <w:lang w:eastAsia="el-GR"/>
              </w:rPr>
              <w:t>Δ/</w:t>
            </w:r>
            <w:proofErr w:type="spellStart"/>
            <w:r>
              <w:rPr>
                <w:rFonts w:eastAsiaTheme="minorEastAsia" w:cstheme="minorHAnsi"/>
                <w:w w:val="102"/>
                <w:lang w:eastAsia="el-GR"/>
              </w:rPr>
              <w:t>νση</w:t>
            </w:r>
            <w:proofErr w:type="spellEnd"/>
            <w:r>
              <w:rPr>
                <w:rFonts w:eastAsiaTheme="minorEastAsia" w:cstheme="minorHAnsi"/>
                <w:w w:val="102"/>
                <w:lang w:eastAsia="el-GR"/>
              </w:rPr>
              <w:t xml:space="preserve"> Τεχνικών Υπηρεσιών </w:t>
            </w:r>
            <w:r w:rsidR="008D7A8A">
              <w:rPr>
                <w:rFonts w:eastAsiaTheme="minorEastAsia" w:cstheme="minorHAnsi"/>
                <w:w w:val="102"/>
                <w:lang w:eastAsia="el-GR"/>
              </w:rPr>
              <w:t>Δήμου</w:t>
            </w:r>
            <w:r>
              <w:rPr>
                <w:rFonts w:eastAsiaTheme="minorEastAsia" w:cstheme="minorHAnsi"/>
                <w:w w:val="102"/>
                <w:lang w:eastAsia="el-GR"/>
              </w:rPr>
              <w:t xml:space="preserve"> Αγίας Βαρβάρας</w:t>
            </w:r>
          </w:p>
        </w:tc>
      </w:tr>
      <w:tr w:rsidR="009F69BC" w14:paraId="3A96EF82" w14:textId="77777777" w:rsidTr="00D80CEC">
        <w:trPr>
          <w:jc w:val="center"/>
        </w:trPr>
        <w:tc>
          <w:tcPr>
            <w:tcW w:w="3243" w:type="dxa"/>
            <w:shd w:val="clear" w:color="auto" w:fill="E2EFD9" w:themeFill="accent6" w:themeFillTint="33"/>
            <w:vAlign w:val="center"/>
          </w:tcPr>
          <w:p w14:paraId="085E6245" w14:textId="77777777" w:rsidR="009F69BC" w:rsidRPr="00D80CEC" w:rsidRDefault="009F69BC" w:rsidP="00D80CEC">
            <w:pPr>
              <w:spacing w:before="60" w:after="60" w:line="300" w:lineRule="auto"/>
              <w:rPr>
                <w:rFonts w:eastAsiaTheme="minorEastAsia" w:cstheme="minorHAnsi"/>
                <w:b/>
                <w:bCs/>
                <w:w w:val="102"/>
                <w:sz w:val="24"/>
                <w:szCs w:val="24"/>
                <w:lang w:eastAsia="el-GR"/>
              </w:rPr>
            </w:pPr>
            <w:r w:rsidRPr="00D80CEC">
              <w:rPr>
                <w:rFonts w:eastAsiaTheme="minorEastAsia" w:cstheme="minorHAnsi"/>
                <w:b/>
                <w:bCs/>
                <w:w w:val="102"/>
                <w:sz w:val="24"/>
                <w:szCs w:val="24"/>
                <w:lang w:eastAsia="el-GR"/>
              </w:rPr>
              <w:t>Προϋπολογισμός</w:t>
            </w:r>
          </w:p>
        </w:tc>
        <w:tc>
          <w:tcPr>
            <w:tcW w:w="5669" w:type="dxa"/>
            <w:vAlign w:val="center"/>
          </w:tcPr>
          <w:p w14:paraId="27EC982E" w14:textId="4E6E79BA" w:rsidR="009F69BC" w:rsidRPr="006F6C70" w:rsidRDefault="009F69BC" w:rsidP="00D80CEC">
            <w:pPr>
              <w:spacing w:before="60" w:after="60" w:line="300" w:lineRule="auto"/>
              <w:rPr>
                <w:rFonts w:eastAsiaTheme="minorEastAsia" w:cstheme="minorHAnsi"/>
                <w:b/>
                <w:bCs/>
                <w:w w:val="102"/>
                <w:sz w:val="24"/>
                <w:szCs w:val="24"/>
                <w:lang w:eastAsia="el-GR"/>
              </w:rPr>
            </w:pPr>
            <w:r w:rsidRPr="006F6C70">
              <w:rPr>
                <w:rFonts w:cstheme="minorHAnsi"/>
                <w:b/>
                <w:bCs/>
                <w:sz w:val="24"/>
                <w:szCs w:val="24"/>
              </w:rPr>
              <w:t>368.5000</w:t>
            </w:r>
            <w:r w:rsidR="00BD223E">
              <w:rPr>
                <w:rFonts w:cstheme="minorHAnsi"/>
                <w:b/>
                <w:bCs/>
                <w:sz w:val="24"/>
                <w:szCs w:val="24"/>
              </w:rPr>
              <w:t xml:space="preserve"> </w:t>
            </w:r>
            <w:r w:rsidRPr="006F6C70">
              <w:rPr>
                <w:rFonts w:cstheme="minorHAnsi"/>
                <w:b/>
                <w:bCs/>
                <w:sz w:val="24"/>
                <w:szCs w:val="24"/>
              </w:rPr>
              <w:t>€</w:t>
            </w:r>
          </w:p>
        </w:tc>
      </w:tr>
      <w:tr w:rsidR="009F69BC" w14:paraId="07EFC14C" w14:textId="77777777" w:rsidTr="00D80CEC">
        <w:trPr>
          <w:jc w:val="center"/>
        </w:trPr>
        <w:tc>
          <w:tcPr>
            <w:tcW w:w="3243" w:type="dxa"/>
            <w:shd w:val="clear" w:color="auto" w:fill="E2EFD9" w:themeFill="accent6" w:themeFillTint="33"/>
            <w:vAlign w:val="center"/>
          </w:tcPr>
          <w:p w14:paraId="4B6F1D0D" w14:textId="77777777" w:rsidR="009F69BC" w:rsidRPr="00D80CEC" w:rsidRDefault="009F69BC" w:rsidP="00D80CEC">
            <w:pPr>
              <w:spacing w:before="60" w:after="60" w:line="300" w:lineRule="auto"/>
              <w:rPr>
                <w:rFonts w:eastAsiaTheme="minorEastAsia" w:cstheme="minorHAnsi"/>
                <w:b/>
                <w:bCs/>
                <w:w w:val="102"/>
                <w:sz w:val="24"/>
                <w:szCs w:val="24"/>
                <w:lang w:eastAsia="el-GR"/>
              </w:rPr>
            </w:pPr>
            <w:r w:rsidRPr="00D80CEC">
              <w:rPr>
                <w:rFonts w:eastAsiaTheme="minorEastAsia" w:cstheme="minorHAnsi"/>
                <w:b/>
                <w:bCs/>
                <w:w w:val="102"/>
                <w:sz w:val="24"/>
                <w:szCs w:val="24"/>
                <w:lang w:eastAsia="el-GR"/>
              </w:rPr>
              <w:t xml:space="preserve">Κατάσταση </w:t>
            </w:r>
          </w:p>
        </w:tc>
        <w:tc>
          <w:tcPr>
            <w:tcW w:w="5669" w:type="dxa"/>
            <w:vAlign w:val="center"/>
          </w:tcPr>
          <w:p w14:paraId="00BA58DD" w14:textId="77777777" w:rsidR="009F69BC" w:rsidRPr="00BD223E" w:rsidRDefault="009F69BC" w:rsidP="00D80CEC">
            <w:pPr>
              <w:spacing w:before="60" w:after="60" w:line="300" w:lineRule="auto"/>
              <w:rPr>
                <w:rFonts w:eastAsiaTheme="minorEastAsia" w:cstheme="minorHAnsi"/>
                <w:b/>
                <w:bCs/>
                <w:w w:val="102"/>
                <w:sz w:val="24"/>
                <w:szCs w:val="24"/>
                <w:lang w:eastAsia="el-GR"/>
              </w:rPr>
            </w:pPr>
            <w:r w:rsidRPr="00BD223E">
              <w:rPr>
                <w:rFonts w:eastAsiaTheme="minorEastAsia" w:cstheme="minorHAnsi"/>
                <w:b/>
                <w:bCs/>
                <w:w w:val="102"/>
                <w:sz w:val="24"/>
                <w:szCs w:val="24"/>
                <w:lang w:eastAsia="el-GR"/>
              </w:rPr>
              <w:t xml:space="preserve">Ολοκληρώθηκε </w:t>
            </w:r>
          </w:p>
        </w:tc>
      </w:tr>
    </w:tbl>
    <w:p w14:paraId="1E74AF2E" w14:textId="77777777" w:rsidR="00D64202" w:rsidRDefault="00D64202" w:rsidP="00D64202">
      <w:pPr>
        <w:jc w:val="center"/>
      </w:pPr>
      <w:r>
        <w:sym w:font="Symbol" w:char="F02A"/>
      </w:r>
      <w:r>
        <w:sym w:font="Symbol" w:char="F02D"/>
      </w:r>
      <w:r>
        <w:sym w:font="Symbol" w:char="F02A"/>
      </w:r>
    </w:p>
    <w:tbl>
      <w:tblPr>
        <w:tblStyle w:val="ac"/>
        <w:tblW w:w="8926"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3256"/>
        <w:gridCol w:w="5670"/>
      </w:tblGrid>
      <w:tr w:rsidR="008569C4" w14:paraId="2411FF7F" w14:textId="77777777" w:rsidTr="00813F04">
        <w:trPr>
          <w:jc w:val="center"/>
        </w:trPr>
        <w:tc>
          <w:tcPr>
            <w:tcW w:w="3256" w:type="dxa"/>
            <w:shd w:val="clear" w:color="auto" w:fill="E2EFD9" w:themeFill="accent6" w:themeFillTint="33"/>
            <w:vAlign w:val="center"/>
          </w:tcPr>
          <w:p w14:paraId="44F86398" w14:textId="77777777" w:rsidR="008569C4" w:rsidRPr="00751BBE" w:rsidRDefault="008569C4" w:rsidP="003437C4">
            <w:pPr>
              <w:spacing w:before="60" w:after="60" w:line="300" w:lineRule="auto"/>
              <w:jc w:val="both"/>
              <w:rPr>
                <w:rFonts w:eastAsiaTheme="minorEastAsia" w:cstheme="minorHAnsi"/>
                <w:b/>
                <w:bCs/>
                <w:w w:val="102"/>
                <w:sz w:val="24"/>
                <w:szCs w:val="24"/>
                <w:lang w:eastAsia="el-GR"/>
              </w:rPr>
            </w:pPr>
            <w:r w:rsidRPr="00751BBE">
              <w:rPr>
                <w:rFonts w:eastAsiaTheme="minorEastAsia" w:cstheme="minorHAnsi"/>
                <w:b/>
                <w:bCs/>
                <w:w w:val="102"/>
                <w:sz w:val="24"/>
                <w:szCs w:val="24"/>
                <w:lang w:eastAsia="el-GR"/>
              </w:rPr>
              <w:lastRenderedPageBreak/>
              <w:t>Έργο</w:t>
            </w:r>
          </w:p>
        </w:tc>
        <w:tc>
          <w:tcPr>
            <w:tcW w:w="5670" w:type="dxa"/>
            <w:vAlign w:val="center"/>
          </w:tcPr>
          <w:p w14:paraId="08118B19" w14:textId="59CC811E" w:rsidR="008569C4" w:rsidRPr="00751BBE" w:rsidRDefault="008569C4" w:rsidP="003437C4">
            <w:pPr>
              <w:spacing w:before="60" w:after="60" w:line="300" w:lineRule="auto"/>
              <w:rPr>
                <w:rFonts w:eastAsiaTheme="minorEastAsia" w:cstheme="minorHAnsi"/>
                <w:w w:val="102"/>
                <w:sz w:val="24"/>
                <w:szCs w:val="24"/>
                <w:lang w:eastAsia="el-GR"/>
              </w:rPr>
            </w:pPr>
            <w:r w:rsidRPr="00751BBE">
              <w:rPr>
                <w:rFonts w:cstheme="minorHAnsi"/>
                <w:sz w:val="24"/>
                <w:szCs w:val="24"/>
              </w:rPr>
              <w:t>«</w:t>
            </w:r>
            <w:r w:rsidRPr="00751BBE">
              <w:rPr>
                <w:rFonts w:cstheme="minorHAnsi"/>
                <w:b/>
                <w:bCs/>
                <w:sz w:val="24"/>
                <w:szCs w:val="24"/>
              </w:rPr>
              <w:t xml:space="preserve">Κατασκευή υπαίθριων αθλητικών εγκαταστάσεων και χώρων πρασίνου στα ΟΤ 668, 669 του </w:t>
            </w:r>
            <w:r w:rsidR="008D7A8A" w:rsidRPr="00751BBE">
              <w:rPr>
                <w:rFonts w:cstheme="minorHAnsi"/>
                <w:b/>
                <w:bCs/>
                <w:sz w:val="24"/>
                <w:szCs w:val="24"/>
              </w:rPr>
              <w:t>Δήμου</w:t>
            </w:r>
            <w:r w:rsidRPr="00751BBE">
              <w:rPr>
                <w:rFonts w:cstheme="minorHAnsi"/>
                <w:b/>
                <w:bCs/>
                <w:sz w:val="24"/>
                <w:szCs w:val="24"/>
              </w:rPr>
              <w:t xml:space="preserve"> Αγίας Βαρβάρας</w:t>
            </w:r>
            <w:r w:rsidRPr="00751BBE">
              <w:rPr>
                <w:rFonts w:cstheme="minorHAnsi"/>
                <w:sz w:val="24"/>
                <w:szCs w:val="24"/>
              </w:rPr>
              <w:t>»</w:t>
            </w:r>
          </w:p>
        </w:tc>
      </w:tr>
      <w:tr w:rsidR="008569C4" w14:paraId="418DF11C" w14:textId="77777777" w:rsidTr="00813F04">
        <w:trPr>
          <w:jc w:val="center"/>
        </w:trPr>
        <w:tc>
          <w:tcPr>
            <w:tcW w:w="3256" w:type="dxa"/>
            <w:shd w:val="clear" w:color="auto" w:fill="E2EFD9" w:themeFill="accent6" w:themeFillTint="33"/>
            <w:vAlign w:val="center"/>
          </w:tcPr>
          <w:p w14:paraId="61837491" w14:textId="77777777" w:rsidR="008569C4" w:rsidRPr="00BD223E" w:rsidRDefault="008569C4" w:rsidP="000F6D85">
            <w:pPr>
              <w:spacing w:before="60" w:after="60" w:line="300" w:lineRule="auto"/>
              <w:rPr>
                <w:rFonts w:eastAsiaTheme="minorEastAsia" w:cstheme="minorHAnsi"/>
                <w:b/>
                <w:bCs/>
                <w:w w:val="102"/>
                <w:sz w:val="24"/>
                <w:szCs w:val="24"/>
                <w:lang w:eastAsia="el-GR"/>
              </w:rPr>
            </w:pPr>
            <w:r w:rsidRPr="00BD223E">
              <w:rPr>
                <w:rFonts w:eastAsiaTheme="minorEastAsia" w:cstheme="minorHAnsi"/>
                <w:b/>
                <w:bCs/>
                <w:w w:val="102"/>
                <w:sz w:val="24"/>
                <w:szCs w:val="24"/>
                <w:lang w:eastAsia="el-GR"/>
              </w:rPr>
              <w:t>Φυσικό αντικείμενο του Έργου</w:t>
            </w:r>
          </w:p>
        </w:tc>
        <w:tc>
          <w:tcPr>
            <w:tcW w:w="5670" w:type="dxa"/>
            <w:vAlign w:val="center"/>
          </w:tcPr>
          <w:p w14:paraId="0B1BB8D1" w14:textId="1E97343D" w:rsidR="008569C4" w:rsidRPr="00AA4CB5" w:rsidRDefault="008569C4" w:rsidP="003437C4">
            <w:pPr>
              <w:spacing w:before="60" w:after="60" w:line="300" w:lineRule="auto"/>
              <w:rPr>
                <w:rFonts w:eastAsiaTheme="minorEastAsia" w:cstheme="minorHAnsi"/>
                <w:w w:val="102"/>
                <w:sz w:val="24"/>
                <w:szCs w:val="24"/>
                <w:lang w:eastAsia="el-GR"/>
              </w:rPr>
            </w:pPr>
            <w:r w:rsidRPr="008569C4">
              <w:rPr>
                <w:rFonts w:ascii="Calibri" w:eastAsia="Calibri" w:hAnsi="Calibri" w:cs="Times New Roman"/>
                <w:sz w:val="24"/>
                <w:szCs w:val="28"/>
              </w:rPr>
              <w:t>Διαμόρφωση των κοινοχρήστων χώρων σε περιοχές πρασίνου, αναψυχής και άθλησης, καθώς και ανάπλαση των πεζοδρομίων και του οδοστρώματος που τα συνδέουν, με στόχο την περιβαλλοντική και λειτουργική αναβάθμιση και την ταυτόχρονη υποβάθμιση της κυκλοφορίας οχημάτων στην περιοχή παρέμβασης.</w:t>
            </w:r>
          </w:p>
        </w:tc>
      </w:tr>
      <w:tr w:rsidR="008569C4" w14:paraId="26366BF1" w14:textId="77777777" w:rsidTr="00813F04">
        <w:trPr>
          <w:jc w:val="center"/>
        </w:trPr>
        <w:tc>
          <w:tcPr>
            <w:tcW w:w="3256" w:type="dxa"/>
            <w:shd w:val="clear" w:color="auto" w:fill="E2EFD9" w:themeFill="accent6" w:themeFillTint="33"/>
            <w:vAlign w:val="center"/>
          </w:tcPr>
          <w:p w14:paraId="7D678813" w14:textId="77777777" w:rsidR="008569C4" w:rsidRPr="00BD223E" w:rsidRDefault="008569C4" w:rsidP="000F6D85">
            <w:pPr>
              <w:spacing w:before="60" w:after="60" w:line="300" w:lineRule="auto"/>
              <w:rPr>
                <w:rFonts w:eastAsiaTheme="minorEastAsia" w:cstheme="minorHAnsi"/>
                <w:b/>
                <w:bCs/>
                <w:w w:val="102"/>
                <w:sz w:val="24"/>
                <w:szCs w:val="24"/>
                <w:lang w:eastAsia="el-GR"/>
              </w:rPr>
            </w:pPr>
            <w:r w:rsidRPr="00BD223E">
              <w:rPr>
                <w:rFonts w:eastAsiaTheme="minorEastAsia" w:cstheme="minorHAnsi"/>
                <w:b/>
                <w:bCs/>
                <w:w w:val="102"/>
                <w:sz w:val="24"/>
                <w:szCs w:val="24"/>
                <w:lang w:eastAsia="el-GR"/>
              </w:rPr>
              <w:t>Φορέας Χρηματοδότησης</w:t>
            </w:r>
          </w:p>
        </w:tc>
        <w:tc>
          <w:tcPr>
            <w:tcW w:w="5670" w:type="dxa"/>
            <w:vAlign w:val="center"/>
          </w:tcPr>
          <w:p w14:paraId="07DC36FE" w14:textId="77777777" w:rsidR="008569C4" w:rsidRPr="00846ED2" w:rsidRDefault="008569C4" w:rsidP="003437C4">
            <w:pPr>
              <w:spacing w:before="60" w:after="60" w:line="300" w:lineRule="auto"/>
              <w:rPr>
                <w:rFonts w:eastAsiaTheme="minorEastAsia" w:cstheme="minorHAnsi"/>
                <w:b/>
                <w:bCs/>
                <w:w w:val="102"/>
                <w:sz w:val="24"/>
                <w:szCs w:val="24"/>
                <w:lang w:eastAsia="el-GR"/>
              </w:rPr>
            </w:pPr>
            <w:r w:rsidRPr="00846ED2">
              <w:rPr>
                <w:rFonts w:cstheme="minorHAnsi"/>
                <w:b/>
                <w:bCs/>
                <w:sz w:val="24"/>
                <w:szCs w:val="24"/>
              </w:rPr>
              <w:t>Περιφέρεια Αττικής</w:t>
            </w:r>
          </w:p>
        </w:tc>
      </w:tr>
      <w:tr w:rsidR="008569C4" w14:paraId="6365BFED" w14:textId="77777777" w:rsidTr="00813F04">
        <w:trPr>
          <w:jc w:val="center"/>
        </w:trPr>
        <w:tc>
          <w:tcPr>
            <w:tcW w:w="3256" w:type="dxa"/>
            <w:shd w:val="clear" w:color="auto" w:fill="E2EFD9" w:themeFill="accent6" w:themeFillTint="33"/>
            <w:vAlign w:val="center"/>
          </w:tcPr>
          <w:p w14:paraId="10D7C2D6" w14:textId="77777777" w:rsidR="008569C4" w:rsidRPr="00BD223E" w:rsidRDefault="008569C4" w:rsidP="000F6D85">
            <w:pPr>
              <w:spacing w:before="60" w:after="60" w:line="300" w:lineRule="auto"/>
              <w:rPr>
                <w:rFonts w:eastAsiaTheme="minorEastAsia" w:cstheme="minorHAnsi"/>
                <w:b/>
                <w:bCs/>
                <w:w w:val="102"/>
                <w:sz w:val="24"/>
                <w:szCs w:val="24"/>
                <w:lang w:eastAsia="el-GR"/>
              </w:rPr>
            </w:pPr>
            <w:r w:rsidRPr="00BD223E">
              <w:rPr>
                <w:rFonts w:eastAsiaTheme="minorEastAsia" w:cstheme="minorHAnsi"/>
                <w:b/>
                <w:bCs/>
                <w:w w:val="102"/>
                <w:sz w:val="24"/>
                <w:szCs w:val="24"/>
                <w:lang w:eastAsia="el-GR"/>
              </w:rPr>
              <w:t>Αναθέτουσα Αρχή</w:t>
            </w:r>
          </w:p>
        </w:tc>
        <w:tc>
          <w:tcPr>
            <w:tcW w:w="5670" w:type="dxa"/>
            <w:vAlign w:val="center"/>
          </w:tcPr>
          <w:p w14:paraId="405A4DC1" w14:textId="43DED41E" w:rsidR="008569C4" w:rsidRPr="00AA4CB5" w:rsidRDefault="008D7A8A" w:rsidP="003437C4">
            <w:pPr>
              <w:spacing w:before="60" w:after="60" w:line="300" w:lineRule="auto"/>
              <w:rPr>
                <w:rFonts w:eastAsiaTheme="minorEastAsia" w:cstheme="minorHAnsi"/>
                <w:w w:val="102"/>
                <w:sz w:val="24"/>
                <w:szCs w:val="24"/>
                <w:lang w:eastAsia="el-GR"/>
              </w:rPr>
            </w:pPr>
            <w:r>
              <w:rPr>
                <w:rFonts w:eastAsiaTheme="minorEastAsia" w:cstheme="minorHAnsi"/>
                <w:w w:val="102"/>
                <w:sz w:val="24"/>
                <w:szCs w:val="24"/>
                <w:lang w:eastAsia="el-GR"/>
              </w:rPr>
              <w:t>Δήμος</w:t>
            </w:r>
            <w:r w:rsidR="008569C4" w:rsidRPr="00AA4CB5">
              <w:rPr>
                <w:rFonts w:eastAsiaTheme="minorEastAsia" w:cstheme="minorHAnsi"/>
                <w:w w:val="102"/>
                <w:sz w:val="24"/>
                <w:szCs w:val="24"/>
                <w:lang w:eastAsia="el-GR"/>
              </w:rPr>
              <w:t xml:space="preserve"> Αγίας Βαρβάρας</w:t>
            </w:r>
          </w:p>
        </w:tc>
      </w:tr>
      <w:tr w:rsidR="008569C4" w14:paraId="4254A900" w14:textId="77777777" w:rsidTr="00813F04">
        <w:trPr>
          <w:jc w:val="center"/>
        </w:trPr>
        <w:tc>
          <w:tcPr>
            <w:tcW w:w="3256" w:type="dxa"/>
            <w:shd w:val="clear" w:color="auto" w:fill="E2EFD9" w:themeFill="accent6" w:themeFillTint="33"/>
            <w:vAlign w:val="center"/>
          </w:tcPr>
          <w:p w14:paraId="5180C6A1" w14:textId="77777777" w:rsidR="008569C4" w:rsidRPr="00BD223E" w:rsidRDefault="008569C4" w:rsidP="000F6D85">
            <w:pPr>
              <w:spacing w:before="60" w:after="60" w:line="300" w:lineRule="auto"/>
              <w:rPr>
                <w:rFonts w:eastAsiaTheme="minorEastAsia" w:cstheme="minorHAnsi"/>
                <w:b/>
                <w:bCs/>
                <w:w w:val="102"/>
                <w:sz w:val="24"/>
                <w:szCs w:val="24"/>
                <w:lang w:eastAsia="el-GR"/>
              </w:rPr>
            </w:pPr>
            <w:r w:rsidRPr="00BD223E">
              <w:rPr>
                <w:rFonts w:eastAsiaTheme="minorEastAsia" w:cstheme="minorHAnsi"/>
                <w:b/>
                <w:bCs/>
                <w:w w:val="102"/>
                <w:sz w:val="24"/>
                <w:szCs w:val="24"/>
                <w:lang w:eastAsia="el-GR"/>
              </w:rPr>
              <w:t>Επιβλέπουσα Υπηρεσία</w:t>
            </w:r>
          </w:p>
        </w:tc>
        <w:tc>
          <w:tcPr>
            <w:tcW w:w="5670" w:type="dxa"/>
            <w:vAlign w:val="center"/>
          </w:tcPr>
          <w:p w14:paraId="5450FF08" w14:textId="3ED30B27" w:rsidR="008569C4" w:rsidRPr="00AA4CB5" w:rsidRDefault="008569C4" w:rsidP="003437C4">
            <w:pPr>
              <w:spacing w:before="60" w:after="60" w:line="300" w:lineRule="auto"/>
              <w:rPr>
                <w:rFonts w:eastAsiaTheme="minorEastAsia" w:cstheme="minorHAnsi"/>
                <w:w w:val="102"/>
                <w:lang w:eastAsia="el-GR"/>
              </w:rPr>
            </w:pPr>
            <w:r>
              <w:rPr>
                <w:rFonts w:eastAsiaTheme="minorEastAsia" w:cstheme="minorHAnsi"/>
                <w:w w:val="102"/>
                <w:lang w:eastAsia="el-GR"/>
              </w:rPr>
              <w:t>Δ/</w:t>
            </w:r>
            <w:proofErr w:type="spellStart"/>
            <w:r>
              <w:rPr>
                <w:rFonts w:eastAsiaTheme="minorEastAsia" w:cstheme="minorHAnsi"/>
                <w:w w:val="102"/>
                <w:lang w:eastAsia="el-GR"/>
              </w:rPr>
              <w:t>νση</w:t>
            </w:r>
            <w:proofErr w:type="spellEnd"/>
            <w:r>
              <w:rPr>
                <w:rFonts w:eastAsiaTheme="minorEastAsia" w:cstheme="minorHAnsi"/>
                <w:w w:val="102"/>
                <w:lang w:eastAsia="el-GR"/>
              </w:rPr>
              <w:t xml:space="preserve"> Τεχνικών Υπηρεσιών </w:t>
            </w:r>
            <w:r w:rsidR="008D7A8A">
              <w:rPr>
                <w:rFonts w:eastAsiaTheme="minorEastAsia" w:cstheme="minorHAnsi"/>
                <w:w w:val="102"/>
                <w:lang w:eastAsia="el-GR"/>
              </w:rPr>
              <w:t>Δήμου</w:t>
            </w:r>
            <w:r>
              <w:rPr>
                <w:rFonts w:eastAsiaTheme="minorEastAsia" w:cstheme="minorHAnsi"/>
                <w:w w:val="102"/>
                <w:lang w:eastAsia="el-GR"/>
              </w:rPr>
              <w:t xml:space="preserve"> Αγίας Βαρβάρας</w:t>
            </w:r>
          </w:p>
        </w:tc>
      </w:tr>
      <w:tr w:rsidR="008569C4" w14:paraId="70BAB014" w14:textId="77777777" w:rsidTr="00813F04">
        <w:trPr>
          <w:jc w:val="center"/>
        </w:trPr>
        <w:tc>
          <w:tcPr>
            <w:tcW w:w="3256" w:type="dxa"/>
            <w:shd w:val="clear" w:color="auto" w:fill="E2EFD9" w:themeFill="accent6" w:themeFillTint="33"/>
            <w:vAlign w:val="center"/>
          </w:tcPr>
          <w:p w14:paraId="44E44FB3" w14:textId="77777777" w:rsidR="008569C4" w:rsidRPr="00BD223E" w:rsidRDefault="008569C4" w:rsidP="000F6D85">
            <w:pPr>
              <w:spacing w:before="60" w:after="60" w:line="300" w:lineRule="auto"/>
              <w:rPr>
                <w:rFonts w:eastAsiaTheme="minorEastAsia" w:cstheme="minorHAnsi"/>
                <w:b/>
                <w:bCs/>
                <w:w w:val="102"/>
                <w:sz w:val="24"/>
                <w:szCs w:val="24"/>
                <w:lang w:eastAsia="el-GR"/>
              </w:rPr>
            </w:pPr>
            <w:r w:rsidRPr="00BD223E">
              <w:rPr>
                <w:rFonts w:eastAsiaTheme="minorEastAsia" w:cstheme="minorHAnsi"/>
                <w:b/>
                <w:bCs/>
                <w:w w:val="102"/>
                <w:sz w:val="24"/>
                <w:szCs w:val="24"/>
                <w:lang w:eastAsia="el-GR"/>
              </w:rPr>
              <w:t>Προϋπολογισμός</w:t>
            </w:r>
          </w:p>
        </w:tc>
        <w:tc>
          <w:tcPr>
            <w:tcW w:w="5670" w:type="dxa"/>
            <w:vAlign w:val="center"/>
          </w:tcPr>
          <w:p w14:paraId="05D252AF" w14:textId="77777777" w:rsidR="008569C4" w:rsidRPr="00AA4CB5" w:rsidRDefault="008569C4" w:rsidP="003437C4">
            <w:pPr>
              <w:spacing w:before="60" w:after="60" w:line="300" w:lineRule="auto"/>
              <w:rPr>
                <w:rFonts w:eastAsiaTheme="minorEastAsia" w:cstheme="minorHAnsi"/>
                <w:b/>
                <w:bCs/>
                <w:w w:val="102"/>
                <w:sz w:val="24"/>
                <w:szCs w:val="24"/>
                <w:lang w:eastAsia="el-GR"/>
              </w:rPr>
            </w:pPr>
            <w:r w:rsidRPr="00AA4CB5">
              <w:rPr>
                <w:rFonts w:cstheme="minorHAnsi"/>
                <w:b/>
                <w:bCs/>
                <w:sz w:val="24"/>
                <w:szCs w:val="24"/>
              </w:rPr>
              <w:t>632.000</w:t>
            </w:r>
            <w:r w:rsidRPr="00AA4CB5">
              <w:rPr>
                <w:rFonts w:cstheme="minorHAnsi"/>
                <w:sz w:val="24"/>
                <w:szCs w:val="24"/>
              </w:rPr>
              <w:t xml:space="preserve"> </w:t>
            </w:r>
            <w:r w:rsidRPr="00AA4CB5">
              <w:rPr>
                <w:rFonts w:cstheme="minorHAnsi"/>
                <w:b/>
                <w:bCs/>
                <w:sz w:val="24"/>
                <w:szCs w:val="24"/>
              </w:rPr>
              <w:t>€</w:t>
            </w:r>
          </w:p>
        </w:tc>
      </w:tr>
      <w:tr w:rsidR="008569C4" w14:paraId="31D5B3DE" w14:textId="77777777" w:rsidTr="00813F04">
        <w:trPr>
          <w:jc w:val="center"/>
        </w:trPr>
        <w:tc>
          <w:tcPr>
            <w:tcW w:w="3256" w:type="dxa"/>
            <w:shd w:val="clear" w:color="auto" w:fill="E2EFD9" w:themeFill="accent6" w:themeFillTint="33"/>
            <w:vAlign w:val="center"/>
          </w:tcPr>
          <w:p w14:paraId="4501EB6C" w14:textId="77777777" w:rsidR="008569C4" w:rsidRPr="00BD223E" w:rsidRDefault="008569C4" w:rsidP="000F6D85">
            <w:pPr>
              <w:spacing w:before="60" w:after="60" w:line="300" w:lineRule="auto"/>
              <w:rPr>
                <w:rFonts w:eastAsiaTheme="minorEastAsia" w:cstheme="minorHAnsi"/>
                <w:b/>
                <w:bCs/>
                <w:w w:val="102"/>
                <w:sz w:val="24"/>
                <w:szCs w:val="24"/>
                <w:lang w:eastAsia="el-GR"/>
              </w:rPr>
            </w:pPr>
            <w:r w:rsidRPr="00BD223E">
              <w:rPr>
                <w:rFonts w:eastAsiaTheme="minorEastAsia" w:cstheme="minorHAnsi"/>
                <w:b/>
                <w:bCs/>
                <w:w w:val="102"/>
                <w:sz w:val="24"/>
                <w:szCs w:val="24"/>
                <w:lang w:eastAsia="el-GR"/>
              </w:rPr>
              <w:t xml:space="preserve">Κατάσταση </w:t>
            </w:r>
          </w:p>
        </w:tc>
        <w:tc>
          <w:tcPr>
            <w:tcW w:w="5670" w:type="dxa"/>
            <w:vAlign w:val="center"/>
          </w:tcPr>
          <w:p w14:paraId="75B16752" w14:textId="43E184AC" w:rsidR="008569C4" w:rsidRPr="00BD223E" w:rsidRDefault="008569C4" w:rsidP="003437C4">
            <w:pPr>
              <w:spacing w:before="60" w:after="60" w:line="300" w:lineRule="auto"/>
              <w:rPr>
                <w:rFonts w:eastAsiaTheme="minorEastAsia" w:cstheme="minorHAnsi"/>
                <w:b/>
                <w:bCs/>
                <w:w w:val="102"/>
                <w:sz w:val="24"/>
                <w:szCs w:val="24"/>
                <w:lang w:eastAsia="el-GR"/>
              </w:rPr>
            </w:pPr>
            <w:r w:rsidRPr="00BD223E">
              <w:rPr>
                <w:rFonts w:eastAsiaTheme="minorEastAsia" w:cstheme="minorHAnsi"/>
                <w:b/>
                <w:bCs/>
                <w:w w:val="102"/>
                <w:sz w:val="24"/>
                <w:szCs w:val="24"/>
                <w:lang w:eastAsia="el-GR"/>
              </w:rPr>
              <w:t xml:space="preserve">Ολοκληρώθηκε </w:t>
            </w:r>
          </w:p>
        </w:tc>
      </w:tr>
    </w:tbl>
    <w:p w14:paraId="421160B5" w14:textId="4154D732" w:rsidR="007F634F" w:rsidRDefault="00D64202" w:rsidP="008145A9">
      <w:pPr>
        <w:spacing w:before="160"/>
        <w:jc w:val="center"/>
      </w:pPr>
      <w:r>
        <w:sym w:font="Symbol" w:char="F02A"/>
      </w:r>
      <w:r>
        <w:sym w:font="Symbol" w:char="F02D"/>
      </w:r>
      <w:r>
        <w:sym w:font="Symbol" w:char="F02A"/>
      </w:r>
    </w:p>
    <w:tbl>
      <w:tblPr>
        <w:tblStyle w:val="ac"/>
        <w:tblW w:w="8912"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3243"/>
        <w:gridCol w:w="5669"/>
      </w:tblGrid>
      <w:tr w:rsidR="009F69BC" w14:paraId="25D329B4" w14:textId="77777777" w:rsidTr="00813F04">
        <w:trPr>
          <w:jc w:val="center"/>
        </w:trPr>
        <w:tc>
          <w:tcPr>
            <w:tcW w:w="3243" w:type="dxa"/>
            <w:shd w:val="clear" w:color="auto" w:fill="E2EFD9" w:themeFill="accent6" w:themeFillTint="33"/>
            <w:vAlign w:val="center"/>
          </w:tcPr>
          <w:p w14:paraId="29BA6D8A" w14:textId="77777777" w:rsidR="009F69BC" w:rsidRPr="000F6D85" w:rsidRDefault="009F69BC" w:rsidP="000F6D85">
            <w:pPr>
              <w:spacing w:before="60" w:after="60" w:line="300" w:lineRule="auto"/>
              <w:rPr>
                <w:rFonts w:eastAsiaTheme="minorEastAsia" w:cstheme="minorHAnsi"/>
                <w:b/>
                <w:bCs/>
                <w:w w:val="102"/>
                <w:sz w:val="24"/>
                <w:szCs w:val="24"/>
                <w:lang w:eastAsia="el-GR"/>
              </w:rPr>
            </w:pPr>
            <w:r w:rsidRPr="000F6D85">
              <w:rPr>
                <w:rFonts w:eastAsiaTheme="minorEastAsia" w:cstheme="minorHAnsi"/>
                <w:b/>
                <w:bCs/>
                <w:w w:val="102"/>
                <w:sz w:val="24"/>
                <w:szCs w:val="24"/>
                <w:lang w:eastAsia="el-GR"/>
              </w:rPr>
              <w:t>Έργο</w:t>
            </w:r>
          </w:p>
        </w:tc>
        <w:tc>
          <w:tcPr>
            <w:tcW w:w="5669" w:type="dxa"/>
            <w:vAlign w:val="center"/>
          </w:tcPr>
          <w:p w14:paraId="70090A0B" w14:textId="77777777" w:rsidR="009F69BC" w:rsidRPr="00F216B8" w:rsidRDefault="009F69BC" w:rsidP="003437C4">
            <w:pPr>
              <w:spacing w:before="60" w:after="60" w:line="300" w:lineRule="auto"/>
              <w:rPr>
                <w:rFonts w:eastAsiaTheme="minorEastAsia" w:cstheme="minorHAnsi"/>
                <w:b/>
                <w:bCs/>
                <w:w w:val="102"/>
                <w:sz w:val="24"/>
                <w:szCs w:val="24"/>
                <w:lang w:eastAsia="el-GR"/>
              </w:rPr>
            </w:pPr>
            <w:r w:rsidRPr="00B731D2">
              <w:rPr>
                <w:rFonts w:cstheme="minorHAnsi"/>
                <w:b/>
                <w:bCs/>
                <w:sz w:val="24"/>
                <w:szCs w:val="24"/>
              </w:rPr>
              <w:t>«Προσαρμογή των δημοτικών παιδικών και βρεφονηπιακών σταθμών (Δ΄ ΒΝΣ, ΒΝΣ «ΔΗΜΗΤΡΗΣ ΠΑΝΤΕΛΙΑΔΗΣ» και Π.Σ. «ΣΒΟΥΡΑ» στις προδιαγραφές του Π.Δ 99/2017»</w:t>
            </w:r>
          </w:p>
        </w:tc>
      </w:tr>
      <w:tr w:rsidR="009F69BC" w14:paraId="4B6AFA12" w14:textId="77777777" w:rsidTr="00813F04">
        <w:trPr>
          <w:jc w:val="center"/>
        </w:trPr>
        <w:tc>
          <w:tcPr>
            <w:tcW w:w="3243" w:type="dxa"/>
            <w:shd w:val="clear" w:color="auto" w:fill="E2EFD9" w:themeFill="accent6" w:themeFillTint="33"/>
            <w:vAlign w:val="center"/>
          </w:tcPr>
          <w:p w14:paraId="30F3B2D6" w14:textId="77777777" w:rsidR="009F69BC" w:rsidRPr="000F6D85" w:rsidRDefault="009F69BC" w:rsidP="000F6D85">
            <w:pPr>
              <w:spacing w:before="60" w:after="60" w:line="300" w:lineRule="auto"/>
              <w:rPr>
                <w:rFonts w:eastAsiaTheme="minorEastAsia" w:cstheme="minorHAnsi"/>
                <w:b/>
                <w:bCs/>
                <w:w w:val="102"/>
                <w:sz w:val="24"/>
                <w:szCs w:val="24"/>
                <w:lang w:eastAsia="el-GR"/>
              </w:rPr>
            </w:pPr>
            <w:r w:rsidRPr="000F6D85">
              <w:rPr>
                <w:rFonts w:eastAsiaTheme="minorEastAsia" w:cstheme="minorHAnsi"/>
                <w:b/>
                <w:bCs/>
                <w:w w:val="102"/>
                <w:sz w:val="24"/>
                <w:szCs w:val="24"/>
                <w:lang w:eastAsia="el-GR"/>
              </w:rPr>
              <w:t>Φυσικό αντικείμενο του Έργου</w:t>
            </w:r>
          </w:p>
        </w:tc>
        <w:tc>
          <w:tcPr>
            <w:tcW w:w="5669" w:type="dxa"/>
            <w:vAlign w:val="center"/>
          </w:tcPr>
          <w:p w14:paraId="10208A6C" w14:textId="77777777" w:rsidR="009F69BC" w:rsidRPr="00AA4CB5" w:rsidRDefault="009F69BC" w:rsidP="003437C4">
            <w:pPr>
              <w:spacing w:before="60" w:after="60" w:line="300" w:lineRule="auto"/>
              <w:rPr>
                <w:rFonts w:eastAsiaTheme="minorEastAsia" w:cstheme="minorHAnsi"/>
                <w:w w:val="102"/>
                <w:sz w:val="24"/>
                <w:szCs w:val="24"/>
                <w:lang w:eastAsia="el-GR"/>
              </w:rPr>
            </w:pPr>
            <w:r>
              <w:rPr>
                <w:rFonts w:eastAsiaTheme="minorEastAsia" w:cstheme="minorHAnsi"/>
                <w:w w:val="102"/>
                <w:sz w:val="24"/>
                <w:szCs w:val="24"/>
                <w:lang w:eastAsia="el-GR"/>
              </w:rPr>
              <w:t>Βελτιωτικές παρεμβάσεις στις κτιριακές και λοιπές εγκαταστάσεις των σταθμών</w:t>
            </w:r>
          </w:p>
        </w:tc>
      </w:tr>
      <w:tr w:rsidR="009F69BC" w14:paraId="00A0065E" w14:textId="77777777" w:rsidTr="00813F04">
        <w:trPr>
          <w:jc w:val="center"/>
        </w:trPr>
        <w:tc>
          <w:tcPr>
            <w:tcW w:w="3243" w:type="dxa"/>
            <w:shd w:val="clear" w:color="auto" w:fill="E2EFD9" w:themeFill="accent6" w:themeFillTint="33"/>
            <w:vAlign w:val="center"/>
          </w:tcPr>
          <w:p w14:paraId="62085E27" w14:textId="77777777" w:rsidR="009F69BC" w:rsidRPr="000F6D85" w:rsidRDefault="009F69BC" w:rsidP="000F6D85">
            <w:pPr>
              <w:spacing w:before="60" w:after="60" w:line="300" w:lineRule="auto"/>
              <w:rPr>
                <w:rFonts w:eastAsiaTheme="minorEastAsia" w:cstheme="minorHAnsi"/>
                <w:b/>
                <w:bCs/>
                <w:w w:val="102"/>
                <w:sz w:val="24"/>
                <w:szCs w:val="24"/>
                <w:lang w:eastAsia="el-GR"/>
              </w:rPr>
            </w:pPr>
            <w:r w:rsidRPr="000F6D85">
              <w:rPr>
                <w:rFonts w:eastAsiaTheme="minorEastAsia" w:cstheme="minorHAnsi"/>
                <w:b/>
                <w:bCs/>
                <w:w w:val="102"/>
                <w:sz w:val="24"/>
                <w:szCs w:val="24"/>
                <w:lang w:eastAsia="el-GR"/>
              </w:rPr>
              <w:t>Φορέας Χρηματοδότησης</w:t>
            </w:r>
          </w:p>
        </w:tc>
        <w:tc>
          <w:tcPr>
            <w:tcW w:w="5669" w:type="dxa"/>
            <w:vAlign w:val="center"/>
          </w:tcPr>
          <w:p w14:paraId="7610E14C" w14:textId="77777777" w:rsidR="009F69BC" w:rsidRPr="00F216B8" w:rsidRDefault="009F69BC" w:rsidP="003437C4">
            <w:pPr>
              <w:spacing w:before="60" w:after="60" w:line="300" w:lineRule="auto"/>
              <w:rPr>
                <w:rFonts w:eastAsiaTheme="minorEastAsia" w:cstheme="minorHAnsi"/>
                <w:b/>
                <w:bCs/>
                <w:w w:val="102"/>
                <w:sz w:val="24"/>
                <w:szCs w:val="24"/>
                <w:lang w:eastAsia="el-GR"/>
              </w:rPr>
            </w:pPr>
            <w:r w:rsidRPr="00F216B8">
              <w:rPr>
                <w:rFonts w:cstheme="minorHAnsi"/>
                <w:b/>
                <w:bCs/>
                <w:sz w:val="24"/>
                <w:szCs w:val="24"/>
              </w:rPr>
              <w:t>ΥΠ.ΕΣ</w:t>
            </w:r>
          </w:p>
        </w:tc>
      </w:tr>
      <w:tr w:rsidR="009F69BC" w14:paraId="0EB2A75F" w14:textId="77777777" w:rsidTr="00813F04">
        <w:trPr>
          <w:jc w:val="center"/>
        </w:trPr>
        <w:tc>
          <w:tcPr>
            <w:tcW w:w="3243" w:type="dxa"/>
            <w:shd w:val="clear" w:color="auto" w:fill="E2EFD9" w:themeFill="accent6" w:themeFillTint="33"/>
            <w:vAlign w:val="center"/>
          </w:tcPr>
          <w:p w14:paraId="1620EB0A" w14:textId="77777777" w:rsidR="009F69BC" w:rsidRPr="000F6D85" w:rsidRDefault="009F69BC" w:rsidP="000F6D85">
            <w:pPr>
              <w:spacing w:before="60" w:after="60" w:line="300" w:lineRule="auto"/>
              <w:rPr>
                <w:rFonts w:eastAsiaTheme="minorEastAsia" w:cstheme="minorHAnsi"/>
                <w:b/>
                <w:bCs/>
                <w:w w:val="102"/>
                <w:sz w:val="24"/>
                <w:szCs w:val="24"/>
                <w:lang w:eastAsia="el-GR"/>
              </w:rPr>
            </w:pPr>
            <w:r w:rsidRPr="000F6D85">
              <w:rPr>
                <w:rFonts w:eastAsiaTheme="minorEastAsia" w:cstheme="minorHAnsi"/>
                <w:b/>
                <w:bCs/>
                <w:w w:val="102"/>
                <w:sz w:val="24"/>
                <w:szCs w:val="24"/>
                <w:lang w:eastAsia="el-GR"/>
              </w:rPr>
              <w:t>Αναθέτουσα Αρχή</w:t>
            </w:r>
          </w:p>
        </w:tc>
        <w:tc>
          <w:tcPr>
            <w:tcW w:w="5669" w:type="dxa"/>
            <w:vAlign w:val="center"/>
          </w:tcPr>
          <w:p w14:paraId="07E59C87" w14:textId="7907B279" w:rsidR="009F69BC" w:rsidRPr="00AA4CB5" w:rsidRDefault="008D7A8A" w:rsidP="003437C4">
            <w:pPr>
              <w:spacing w:before="60" w:after="60" w:line="300" w:lineRule="auto"/>
              <w:rPr>
                <w:rFonts w:eastAsiaTheme="minorEastAsia" w:cstheme="minorHAnsi"/>
                <w:w w:val="102"/>
                <w:sz w:val="24"/>
                <w:szCs w:val="24"/>
                <w:lang w:eastAsia="el-GR"/>
              </w:rPr>
            </w:pPr>
            <w:r>
              <w:rPr>
                <w:rFonts w:eastAsiaTheme="minorEastAsia" w:cstheme="minorHAnsi"/>
                <w:w w:val="102"/>
                <w:sz w:val="24"/>
                <w:szCs w:val="24"/>
                <w:lang w:eastAsia="el-GR"/>
              </w:rPr>
              <w:t>Δήμος</w:t>
            </w:r>
            <w:r w:rsidR="009F69BC" w:rsidRPr="00AA4CB5">
              <w:rPr>
                <w:rFonts w:eastAsiaTheme="minorEastAsia" w:cstheme="minorHAnsi"/>
                <w:w w:val="102"/>
                <w:sz w:val="24"/>
                <w:szCs w:val="24"/>
                <w:lang w:eastAsia="el-GR"/>
              </w:rPr>
              <w:t xml:space="preserve"> Αγίας Βαρβάρας</w:t>
            </w:r>
          </w:p>
        </w:tc>
      </w:tr>
      <w:tr w:rsidR="009F69BC" w14:paraId="35A0E316" w14:textId="77777777" w:rsidTr="00813F04">
        <w:trPr>
          <w:jc w:val="center"/>
        </w:trPr>
        <w:tc>
          <w:tcPr>
            <w:tcW w:w="3243" w:type="dxa"/>
            <w:shd w:val="clear" w:color="auto" w:fill="E2EFD9" w:themeFill="accent6" w:themeFillTint="33"/>
            <w:vAlign w:val="center"/>
          </w:tcPr>
          <w:p w14:paraId="76CBABCE" w14:textId="77777777" w:rsidR="009F69BC" w:rsidRPr="000F6D85" w:rsidRDefault="009F69BC" w:rsidP="000F6D85">
            <w:pPr>
              <w:spacing w:before="60" w:after="60" w:line="300" w:lineRule="auto"/>
              <w:rPr>
                <w:rFonts w:eastAsiaTheme="minorEastAsia" w:cstheme="minorHAnsi"/>
                <w:b/>
                <w:bCs/>
                <w:w w:val="102"/>
                <w:sz w:val="24"/>
                <w:szCs w:val="24"/>
                <w:lang w:eastAsia="el-GR"/>
              </w:rPr>
            </w:pPr>
            <w:r w:rsidRPr="000F6D85">
              <w:rPr>
                <w:rFonts w:eastAsiaTheme="minorEastAsia" w:cstheme="minorHAnsi"/>
                <w:b/>
                <w:bCs/>
                <w:w w:val="102"/>
                <w:sz w:val="24"/>
                <w:szCs w:val="24"/>
                <w:lang w:eastAsia="el-GR"/>
              </w:rPr>
              <w:t>Επιβλέπουσα Υπηρεσία</w:t>
            </w:r>
          </w:p>
        </w:tc>
        <w:tc>
          <w:tcPr>
            <w:tcW w:w="5669" w:type="dxa"/>
            <w:vAlign w:val="center"/>
          </w:tcPr>
          <w:p w14:paraId="7E8B008B" w14:textId="0E10D72C" w:rsidR="009F69BC" w:rsidRPr="00AA4CB5" w:rsidRDefault="009F69BC" w:rsidP="003437C4">
            <w:pPr>
              <w:spacing w:before="60" w:after="60" w:line="300" w:lineRule="auto"/>
              <w:rPr>
                <w:rFonts w:eastAsiaTheme="minorEastAsia" w:cstheme="minorHAnsi"/>
                <w:w w:val="102"/>
                <w:lang w:eastAsia="el-GR"/>
              </w:rPr>
            </w:pPr>
            <w:r>
              <w:rPr>
                <w:rFonts w:eastAsiaTheme="minorEastAsia" w:cstheme="minorHAnsi"/>
                <w:w w:val="102"/>
                <w:lang w:eastAsia="el-GR"/>
              </w:rPr>
              <w:t>Δ/</w:t>
            </w:r>
            <w:proofErr w:type="spellStart"/>
            <w:r>
              <w:rPr>
                <w:rFonts w:eastAsiaTheme="minorEastAsia" w:cstheme="minorHAnsi"/>
                <w:w w:val="102"/>
                <w:lang w:eastAsia="el-GR"/>
              </w:rPr>
              <w:t>νση</w:t>
            </w:r>
            <w:proofErr w:type="spellEnd"/>
            <w:r>
              <w:rPr>
                <w:rFonts w:eastAsiaTheme="minorEastAsia" w:cstheme="minorHAnsi"/>
                <w:w w:val="102"/>
                <w:lang w:eastAsia="el-GR"/>
              </w:rPr>
              <w:t xml:space="preserve"> Τεχνικών Υπηρεσιών </w:t>
            </w:r>
            <w:r w:rsidR="008D7A8A">
              <w:rPr>
                <w:rFonts w:eastAsiaTheme="minorEastAsia" w:cstheme="minorHAnsi"/>
                <w:w w:val="102"/>
                <w:lang w:eastAsia="el-GR"/>
              </w:rPr>
              <w:t>Δήμου</w:t>
            </w:r>
            <w:r>
              <w:rPr>
                <w:rFonts w:eastAsiaTheme="minorEastAsia" w:cstheme="minorHAnsi"/>
                <w:w w:val="102"/>
                <w:lang w:eastAsia="el-GR"/>
              </w:rPr>
              <w:t xml:space="preserve"> Αγίας Βαρβάρας</w:t>
            </w:r>
          </w:p>
        </w:tc>
      </w:tr>
      <w:tr w:rsidR="009F69BC" w14:paraId="2388CC12" w14:textId="77777777" w:rsidTr="00813F04">
        <w:trPr>
          <w:jc w:val="center"/>
        </w:trPr>
        <w:tc>
          <w:tcPr>
            <w:tcW w:w="3243" w:type="dxa"/>
            <w:shd w:val="clear" w:color="auto" w:fill="E2EFD9" w:themeFill="accent6" w:themeFillTint="33"/>
            <w:vAlign w:val="center"/>
          </w:tcPr>
          <w:p w14:paraId="78348FF1" w14:textId="77777777" w:rsidR="009F69BC" w:rsidRPr="000F6D85" w:rsidRDefault="009F69BC" w:rsidP="000F6D85">
            <w:pPr>
              <w:spacing w:before="60" w:after="60" w:line="300" w:lineRule="auto"/>
              <w:rPr>
                <w:rFonts w:eastAsiaTheme="minorEastAsia" w:cstheme="minorHAnsi"/>
                <w:b/>
                <w:bCs/>
                <w:w w:val="102"/>
                <w:sz w:val="24"/>
                <w:szCs w:val="24"/>
                <w:lang w:eastAsia="el-GR"/>
              </w:rPr>
            </w:pPr>
            <w:r w:rsidRPr="000F6D85">
              <w:rPr>
                <w:rFonts w:eastAsiaTheme="minorEastAsia" w:cstheme="minorHAnsi"/>
                <w:b/>
                <w:bCs/>
                <w:w w:val="102"/>
                <w:sz w:val="24"/>
                <w:szCs w:val="24"/>
                <w:lang w:eastAsia="el-GR"/>
              </w:rPr>
              <w:t>Προϋπολογισμός</w:t>
            </w:r>
          </w:p>
        </w:tc>
        <w:tc>
          <w:tcPr>
            <w:tcW w:w="5669" w:type="dxa"/>
            <w:vAlign w:val="center"/>
          </w:tcPr>
          <w:p w14:paraId="1382FF4C" w14:textId="50266887" w:rsidR="009F69BC" w:rsidRPr="00AA4CB5" w:rsidRDefault="00FC7CB6" w:rsidP="003437C4">
            <w:pPr>
              <w:spacing w:before="60" w:after="60" w:line="300" w:lineRule="auto"/>
              <w:rPr>
                <w:rFonts w:eastAsiaTheme="minorEastAsia" w:cstheme="minorHAnsi"/>
                <w:b/>
                <w:bCs/>
                <w:w w:val="102"/>
                <w:sz w:val="24"/>
                <w:szCs w:val="24"/>
                <w:lang w:eastAsia="el-GR"/>
              </w:rPr>
            </w:pPr>
            <w:r w:rsidRPr="008F1828">
              <w:rPr>
                <w:rFonts w:cstheme="minorHAnsi"/>
                <w:b/>
                <w:bCs/>
                <w:sz w:val="24"/>
                <w:szCs w:val="24"/>
                <w:lang w:val="en-US"/>
              </w:rPr>
              <w:t>103.837,60</w:t>
            </w:r>
            <w:r w:rsidR="000509AD">
              <w:rPr>
                <w:rFonts w:cstheme="minorHAnsi"/>
                <w:b/>
                <w:bCs/>
                <w:sz w:val="24"/>
                <w:szCs w:val="24"/>
              </w:rPr>
              <w:t xml:space="preserve"> </w:t>
            </w:r>
            <w:r w:rsidRPr="008F1828">
              <w:rPr>
                <w:rFonts w:cstheme="minorHAnsi"/>
                <w:b/>
                <w:bCs/>
                <w:sz w:val="24"/>
                <w:szCs w:val="24"/>
              </w:rPr>
              <w:t>€</w:t>
            </w:r>
          </w:p>
        </w:tc>
      </w:tr>
      <w:tr w:rsidR="009F69BC" w14:paraId="58E73EB1" w14:textId="77777777" w:rsidTr="00813F04">
        <w:trPr>
          <w:jc w:val="center"/>
        </w:trPr>
        <w:tc>
          <w:tcPr>
            <w:tcW w:w="3243" w:type="dxa"/>
            <w:shd w:val="clear" w:color="auto" w:fill="E2EFD9" w:themeFill="accent6" w:themeFillTint="33"/>
            <w:vAlign w:val="center"/>
          </w:tcPr>
          <w:p w14:paraId="520990A0" w14:textId="77777777" w:rsidR="009F69BC" w:rsidRPr="000F6D85" w:rsidRDefault="009F69BC" w:rsidP="000F6D85">
            <w:pPr>
              <w:spacing w:before="60" w:after="60" w:line="300" w:lineRule="auto"/>
              <w:rPr>
                <w:rFonts w:eastAsiaTheme="minorEastAsia" w:cstheme="minorHAnsi"/>
                <w:b/>
                <w:bCs/>
                <w:w w:val="102"/>
                <w:sz w:val="24"/>
                <w:szCs w:val="24"/>
                <w:lang w:eastAsia="el-GR"/>
              </w:rPr>
            </w:pPr>
            <w:r w:rsidRPr="000F6D85">
              <w:rPr>
                <w:rFonts w:eastAsiaTheme="minorEastAsia" w:cstheme="minorHAnsi"/>
                <w:b/>
                <w:bCs/>
                <w:w w:val="102"/>
                <w:sz w:val="24"/>
                <w:szCs w:val="24"/>
                <w:lang w:eastAsia="el-GR"/>
              </w:rPr>
              <w:t xml:space="preserve">Κατάσταση </w:t>
            </w:r>
          </w:p>
        </w:tc>
        <w:tc>
          <w:tcPr>
            <w:tcW w:w="5669" w:type="dxa"/>
            <w:vAlign w:val="center"/>
          </w:tcPr>
          <w:p w14:paraId="53FE2BE8" w14:textId="77777777" w:rsidR="009F69BC" w:rsidRPr="00AA4CB5" w:rsidRDefault="009F69BC" w:rsidP="003437C4">
            <w:pPr>
              <w:spacing w:before="60" w:after="60" w:line="300" w:lineRule="auto"/>
              <w:rPr>
                <w:rFonts w:eastAsiaTheme="minorEastAsia" w:cstheme="minorHAnsi"/>
                <w:w w:val="102"/>
                <w:sz w:val="24"/>
                <w:szCs w:val="24"/>
                <w:lang w:eastAsia="el-GR"/>
              </w:rPr>
            </w:pPr>
            <w:r w:rsidRPr="00AA4CB5">
              <w:rPr>
                <w:rFonts w:eastAsiaTheme="minorEastAsia" w:cstheme="minorHAnsi"/>
                <w:w w:val="102"/>
                <w:sz w:val="24"/>
                <w:szCs w:val="24"/>
                <w:lang w:eastAsia="el-GR"/>
              </w:rPr>
              <w:t>Ολοκληρώθηκε</w:t>
            </w:r>
          </w:p>
        </w:tc>
      </w:tr>
    </w:tbl>
    <w:p w14:paraId="2E206463" w14:textId="77777777" w:rsidR="00D64202" w:rsidRDefault="00D64202" w:rsidP="00D64202">
      <w:pPr>
        <w:jc w:val="center"/>
      </w:pPr>
      <w:r>
        <w:sym w:font="Symbol" w:char="F02A"/>
      </w:r>
      <w:r>
        <w:sym w:font="Symbol" w:char="F02D"/>
      </w:r>
      <w:r>
        <w:sym w:font="Symbol" w:char="F02A"/>
      </w:r>
    </w:p>
    <w:p w14:paraId="1C6B1CEC" w14:textId="77777777" w:rsidR="009F69BC" w:rsidRDefault="009F69BC" w:rsidP="007F634F"/>
    <w:tbl>
      <w:tblPr>
        <w:tblStyle w:val="ac"/>
        <w:tblW w:w="8912"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3243"/>
        <w:gridCol w:w="5669"/>
      </w:tblGrid>
      <w:tr w:rsidR="00650F71" w14:paraId="464E82F2" w14:textId="77777777" w:rsidTr="002A259C">
        <w:trPr>
          <w:jc w:val="center"/>
        </w:trPr>
        <w:tc>
          <w:tcPr>
            <w:tcW w:w="3243" w:type="dxa"/>
            <w:shd w:val="clear" w:color="auto" w:fill="E2EFD9" w:themeFill="accent6" w:themeFillTint="33"/>
            <w:vAlign w:val="center"/>
          </w:tcPr>
          <w:p w14:paraId="1C34C8E4" w14:textId="77777777" w:rsidR="00650F71" w:rsidRPr="00B731D2" w:rsidRDefault="00650F71" w:rsidP="002A259C">
            <w:pPr>
              <w:spacing w:before="60" w:after="60" w:line="300" w:lineRule="auto"/>
              <w:rPr>
                <w:rFonts w:eastAsiaTheme="minorEastAsia" w:cstheme="minorHAnsi"/>
                <w:b/>
                <w:bCs/>
                <w:w w:val="102"/>
                <w:sz w:val="24"/>
                <w:szCs w:val="24"/>
                <w:lang w:eastAsia="el-GR"/>
              </w:rPr>
            </w:pPr>
            <w:r w:rsidRPr="00B731D2">
              <w:rPr>
                <w:rFonts w:eastAsiaTheme="minorEastAsia" w:cstheme="minorHAnsi"/>
                <w:b/>
                <w:bCs/>
                <w:w w:val="102"/>
                <w:sz w:val="24"/>
                <w:szCs w:val="24"/>
                <w:lang w:eastAsia="el-GR"/>
              </w:rPr>
              <w:lastRenderedPageBreak/>
              <w:t>Έργο</w:t>
            </w:r>
          </w:p>
        </w:tc>
        <w:tc>
          <w:tcPr>
            <w:tcW w:w="5669" w:type="dxa"/>
            <w:vAlign w:val="center"/>
          </w:tcPr>
          <w:p w14:paraId="300B8DDF" w14:textId="77777777" w:rsidR="00650F71" w:rsidRPr="00B731D2" w:rsidRDefault="00650F71" w:rsidP="002A259C">
            <w:pPr>
              <w:spacing w:before="60" w:after="60" w:line="300" w:lineRule="auto"/>
              <w:rPr>
                <w:rFonts w:eastAsiaTheme="minorEastAsia" w:cstheme="minorHAnsi"/>
                <w:b/>
                <w:bCs/>
                <w:w w:val="102"/>
                <w:sz w:val="24"/>
                <w:szCs w:val="24"/>
                <w:lang w:eastAsia="el-GR"/>
              </w:rPr>
            </w:pPr>
            <w:r w:rsidRPr="00B731D2">
              <w:rPr>
                <w:rFonts w:cstheme="minorHAnsi"/>
                <w:b/>
                <w:bCs/>
                <w:sz w:val="24"/>
                <w:szCs w:val="24"/>
              </w:rPr>
              <w:t>«Κατασκευή ραμπών και χώρων υγιεινής για την πρόσβαση και την εξυπηρέτηση ΑμεΑ σε σχολικές μονάδες»</w:t>
            </w:r>
            <w:r w:rsidRPr="00B731D2">
              <w:rPr>
                <w:rFonts w:cstheme="minorHAnsi"/>
                <w:b/>
                <w:bCs/>
                <w:sz w:val="24"/>
                <w:szCs w:val="24"/>
                <w:shd w:val="clear" w:color="auto" w:fill="FFFFFF"/>
              </w:rPr>
              <w:t xml:space="preserve"> </w:t>
            </w:r>
          </w:p>
        </w:tc>
      </w:tr>
      <w:tr w:rsidR="00650F71" w14:paraId="5AFB4EA5" w14:textId="77777777" w:rsidTr="002A259C">
        <w:trPr>
          <w:jc w:val="center"/>
        </w:trPr>
        <w:tc>
          <w:tcPr>
            <w:tcW w:w="3243" w:type="dxa"/>
            <w:shd w:val="clear" w:color="auto" w:fill="E2EFD9" w:themeFill="accent6" w:themeFillTint="33"/>
            <w:vAlign w:val="center"/>
          </w:tcPr>
          <w:p w14:paraId="4D025D13" w14:textId="77777777" w:rsidR="00650F71" w:rsidRPr="00D65FF7" w:rsidRDefault="00650F71" w:rsidP="002A259C">
            <w:pPr>
              <w:spacing w:before="60" w:after="60" w:line="300" w:lineRule="auto"/>
              <w:rPr>
                <w:rFonts w:eastAsiaTheme="minorEastAsia" w:cstheme="minorHAnsi"/>
                <w:b/>
                <w:bCs/>
                <w:w w:val="102"/>
                <w:sz w:val="24"/>
                <w:szCs w:val="24"/>
                <w:lang w:eastAsia="el-GR"/>
              </w:rPr>
            </w:pPr>
            <w:r w:rsidRPr="00D65FF7">
              <w:rPr>
                <w:rFonts w:eastAsiaTheme="minorEastAsia" w:cstheme="minorHAnsi"/>
                <w:b/>
                <w:bCs/>
                <w:w w:val="102"/>
                <w:sz w:val="24"/>
                <w:szCs w:val="24"/>
                <w:lang w:eastAsia="el-GR"/>
              </w:rPr>
              <w:t>Φυσικό αντικείμενο του Έργου</w:t>
            </w:r>
          </w:p>
        </w:tc>
        <w:tc>
          <w:tcPr>
            <w:tcW w:w="5669" w:type="dxa"/>
            <w:vAlign w:val="center"/>
          </w:tcPr>
          <w:p w14:paraId="6EB96F9A" w14:textId="77777777" w:rsidR="00650F71" w:rsidRPr="000140F0" w:rsidRDefault="00650F71" w:rsidP="002A259C">
            <w:pPr>
              <w:spacing w:before="60" w:after="60" w:line="300" w:lineRule="auto"/>
              <w:rPr>
                <w:rFonts w:eastAsiaTheme="minorEastAsia" w:cstheme="minorHAnsi"/>
                <w:w w:val="102"/>
                <w:sz w:val="24"/>
                <w:szCs w:val="24"/>
                <w:lang w:eastAsia="el-GR"/>
              </w:rPr>
            </w:pPr>
            <w:r w:rsidRPr="000140F0">
              <w:rPr>
                <w:rFonts w:eastAsiaTheme="minorEastAsia" w:cstheme="minorHAnsi"/>
                <w:w w:val="102"/>
                <w:sz w:val="24"/>
                <w:szCs w:val="24"/>
                <w:lang w:eastAsia="el-GR"/>
              </w:rPr>
              <w:t xml:space="preserve">Κατασκευή ραμπών και χώρων υγιεινής σε 13 σχολικά κτίρια, προκειμένου να εξασφαλιστεί η πρόσβαση και η εξυπηρέτηση μαθητών με αναπηρίες </w:t>
            </w:r>
          </w:p>
        </w:tc>
      </w:tr>
      <w:tr w:rsidR="00650F71" w14:paraId="1B837D31" w14:textId="77777777" w:rsidTr="002A259C">
        <w:trPr>
          <w:jc w:val="center"/>
        </w:trPr>
        <w:tc>
          <w:tcPr>
            <w:tcW w:w="3243" w:type="dxa"/>
            <w:shd w:val="clear" w:color="auto" w:fill="E2EFD9" w:themeFill="accent6" w:themeFillTint="33"/>
            <w:vAlign w:val="center"/>
          </w:tcPr>
          <w:p w14:paraId="7604F8C3" w14:textId="77777777" w:rsidR="00650F71" w:rsidRPr="00D65FF7" w:rsidRDefault="00650F71" w:rsidP="002A259C">
            <w:pPr>
              <w:spacing w:before="60" w:after="60" w:line="300" w:lineRule="auto"/>
              <w:rPr>
                <w:rFonts w:eastAsiaTheme="minorEastAsia" w:cstheme="minorHAnsi"/>
                <w:b/>
                <w:bCs/>
                <w:w w:val="102"/>
                <w:sz w:val="24"/>
                <w:szCs w:val="24"/>
                <w:lang w:eastAsia="el-GR"/>
              </w:rPr>
            </w:pPr>
            <w:r w:rsidRPr="00D65FF7">
              <w:rPr>
                <w:rFonts w:eastAsiaTheme="minorEastAsia" w:cstheme="minorHAnsi"/>
                <w:b/>
                <w:bCs/>
                <w:w w:val="102"/>
                <w:sz w:val="24"/>
                <w:szCs w:val="24"/>
                <w:lang w:eastAsia="el-GR"/>
              </w:rPr>
              <w:t>Φορέας Χρηματοδότησης</w:t>
            </w:r>
          </w:p>
        </w:tc>
        <w:tc>
          <w:tcPr>
            <w:tcW w:w="5669" w:type="dxa"/>
            <w:vAlign w:val="center"/>
          </w:tcPr>
          <w:p w14:paraId="37C85577" w14:textId="77777777" w:rsidR="00650F71" w:rsidRPr="000140F0" w:rsidRDefault="00650F71" w:rsidP="002A259C">
            <w:pPr>
              <w:spacing w:before="60" w:after="60" w:line="300" w:lineRule="auto"/>
              <w:rPr>
                <w:rFonts w:eastAsiaTheme="minorEastAsia" w:cstheme="minorHAnsi"/>
                <w:b/>
                <w:bCs/>
                <w:w w:val="102"/>
                <w:sz w:val="24"/>
                <w:szCs w:val="24"/>
                <w:lang w:eastAsia="el-GR"/>
              </w:rPr>
            </w:pPr>
            <w:r w:rsidRPr="000140F0">
              <w:rPr>
                <w:rFonts w:cstheme="minorHAnsi"/>
                <w:b/>
                <w:bCs/>
                <w:sz w:val="24"/>
                <w:szCs w:val="24"/>
              </w:rPr>
              <w:t>Πρόγραμμα «ΦΙΛΟΔΗΜΟΣ ΙΙ» του Υπουργείου Εσωτερικών</w:t>
            </w:r>
          </w:p>
        </w:tc>
      </w:tr>
      <w:tr w:rsidR="00650F71" w14:paraId="000428DC" w14:textId="77777777" w:rsidTr="002A259C">
        <w:trPr>
          <w:jc w:val="center"/>
        </w:trPr>
        <w:tc>
          <w:tcPr>
            <w:tcW w:w="3243" w:type="dxa"/>
            <w:shd w:val="clear" w:color="auto" w:fill="E2EFD9" w:themeFill="accent6" w:themeFillTint="33"/>
            <w:vAlign w:val="center"/>
          </w:tcPr>
          <w:p w14:paraId="1E6674CE" w14:textId="77777777" w:rsidR="00650F71" w:rsidRPr="00D65FF7" w:rsidRDefault="00650F71" w:rsidP="002A259C">
            <w:pPr>
              <w:spacing w:before="60" w:after="60" w:line="300" w:lineRule="auto"/>
              <w:rPr>
                <w:rFonts w:eastAsiaTheme="minorEastAsia" w:cstheme="minorHAnsi"/>
                <w:b/>
                <w:bCs/>
                <w:w w:val="102"/>
                <w:sz w:val="24"/>
                <w:szCs w:val="24"/>
                <w:lang w:eastAsia="el-GR"/>
              </w:rPr>
            </w:pPr>
            <w:r w:rsidRPr="00D65FF7">
              <w:rPr>
                <w:rFonts w:eastAsiaTheme="minorEastAsia" w:cstheme="minorHAnsi"/>
                <w:b/>
                <w:bCs/>
                <w:w w:val="102"/>
                <w:sz w:val="24"/>
                <w:szCs w:val="24"/>
                <w:lang w:eastAsia="el-GR"/>
              </w:rPr>
              <w:t>Αναθέτουσα Αρχή</w:t>
            </w:r>
          </w:p>
        </w:tc>
        <w:tc>
          <w:tcPr>
            <w:tcW w:w="5669" w:type="dxa"/>
            <w:vAlign w:val="center"/>
          </w:tcPr>
          <w:p w14:paraId="5B9BB88F" w14:textId="77777777" w:rsidR="00650F71" w:rsidRPr="000140F0" w:rsidRDefault="00650F71" w:rsidP="002A259C">
            <w:pPr>
              <w:spacing w:before="60" w:after="60" w:line="300" w:lineRule="auto"/>
              <w:rPr>
                <w:rFonts w:eastAsiaTheme="minorEastAsia" w:cstheme="minorHAnsi"/>
                <w:w w:val="102"/>
                <w:sz w:val="24"/>
                <w:szCs w:val="24"/>
                <w:lang w:eastAsia="el-GR"/>
              </w:rPr>
            </w:pPr>
            <w:r>
              <w:rPr>
                <w:rFonts w:eastAsiaTheme="minorEastAsia" w:cstheme="minorHAnsi"/>
                <w:w w:val="102"/>
                <w:sz w:val="24"/>
                <w:szCs w:val="24"/>
                <w:lang w:eastAsia="el-GR"/>
              </w:rPr>
              <w:t>Δήμος Αγίας Βαρβάρας</w:t>
            </w:r>
          </w:p>
        </w:tc>
      </w:tr>
      <w:tr w:rsidR="00650F71" w14:paraId="49A7A0F1" w14:textId="77777777" w:rsidTr="002A259C">
        <w:trPr>
          <w:jc w:val="center"/>
        </w:trPr>
        <w:tc>
          <w:tcPr>
            <w:tcW w:w="3243" w:type="dxa"/>
            <w:shd w:val="clear" w:color="auto" w:fill="E2EFD9" w:themeFill="accent6" w:themeFillTint="33"/>
            <w:vAlign w:val="center"/>
          </w:tcPr>
          <w:p w14:paraId="3AA02A68" w14:textId="77777777" w:rsidR="00650F71" w:rsidRPr="00D65FF7" w:rsidRDefault="00650F71" w:rsidP="002A259C">
            <w:pPr>
              <w:spacing w:before="60" w:after="60" w:line="300" w:lineRule="auto"/>
              <w:rPr>
                <w:rFonts w:eastAsiaTheme="minorEastAsia" w:cstheme="minorHAnsi"/>
                <w:b/>
                <w:bCs/>
                <w:w w:val="102"/>
                <w:sz w:val="24"/>
                <w:szCs w:val="24"/>
                <w:lang w:eastAsia="el-GR"/>
              </w:rPr>
            </w:pPr>
            <w:r w:rsidRPr="00D65FF7">
              <w:rPr>
                <w:rFonts w:eastAsiaTheme="minorEastAsia" w:cstheme="minorHAnsi"/>
                <w:b/>
                <w:bCs/>
                <w:w w:val="102"/>
                <w:sz w:val="24"/>
                <w:szCs w:val="24"/>
                <w:lang w:eastAsia="el-GR"/>
              </w:rPr>
              <w:t>Επιβλέπουσα Υπηρεσία</w:t>
            </w:r>
          </w:p>
        </w:tc>
        <w:tc>
          <w:tcPr>
            <w:tcW w:w="5669" w:type="dxa"/>
            <w:vAlign w:val="center"/>
          </w:tcPr>
          <w:p w14:paraId="2D87B140" w14:textId="77777777" w:rsidR="00650F71" w:rsidRPr="000140F0" w:rsidRDefault="00650F71" w:rsidP="002A259C">
            <w:pPr>
              <w:spacing w:before="60" w:after="60" w:line="300" w:lineRule="auto"/>
              <w:rPr>
                <w:rFonts w:eastAsiaTheme="minorEastAsia" w:cstheme="minorHAnsi"/>
                <w:w w:val="102"/>
                <w:sz w:val="24"/>
                <w:szCs w:val="24"/>
                <w:highlight w:val="yellow"/>
                <w:lang w:eastAsia="el-GR"/>
              </w:rPr>
            </w:pPr>
            <w:r w:rsidRPr="000140F0">
              <w:rPr>
                <w:rFonts w:eastAsiaTheme="minorEastAsia" w:cstheme="minorHAnsi"/>
                <w:w w:val="102"/>
                <w:sz w:val="24"/>
                <w:szCs w:val="24"/>
                <w:lang w:eastAsia="el-GR"/>
              </w:rPr>
              <w:t>Δ/</w:t>
            </w:r>
            <w:proofErr w:type="spellStart"/>
            <w:r w:rsidRPr="000140F0">
              <w:rPr>
                <w:rFonts w:eastAsiaTheme="minorEastAsia" w:cstheme="minorHAnsi"/>
                <w:w w:val="102"/>
                <w:sz w:val="24"/>
                <w:szCs w:val="24"/>
                <w:lang w:eastAsia="el-GR"/>
              </w:rPr>
              <w:t>νση</w:t>
            </w:r>
            <w:proofErr w:type="spellEnd"/>
            <w:r w:rsidRPr="000140F0">
              <w:rPr>
                <w:rFonts w:eastAsiaTheme="minorEastAsia" w:cstheme="minorHAnsi"/>
                <w:w w:val="102"/>
                <w:sz w:val="24"/>
                <w:szCs w:val="24"/>
                <w:lang w:eastAsia="el-GR"/>
              </w:rPr>
              <w:t xml:space="preserve"> Τεχνικών Υπηρεσιών </w:t>
            </w:r>
            <w:r>
              <w:rPr>
                <w:rFonts w:eastAsiaTheme="minorEastAsia" w:cstheme="minorHAnsi"/>
                <w:w w:val="102"/>
                <w:sz w:val="24"/>
                <w:szCs w:val="24"/>
                <w:lang w:eastAsia="el-GR"/>
              </w:rPr>
              <w:t>Δήμου</w:t>
            </w:r>
            <w:r w:rsidRPr="000140F0">
              <w:rPr>
                <w:rFonts w:eastAsiaTheme="minorEastAsia" w:cstheme="minorHAnsi"/>
                <w:w w:val="102"/>
                <w:sz w:val="24"/>
                <w:szCs w:val="24"/>
                <w:lang w:eastAsia="el-GR"/>
              </w:rPr>
              <w:t xml:space="preserve"> Αγίας Βαρβάρας</w:t>
            </w:r>
          </w:p>
        </w:tc>
      </w:tr>
      <w:tr w:rsidR="00650F71" w14:paraId="10F50B2D" w14:textId="77777777" w:rsidTr="002A259C">
        <w:trPr>
          <w:jc w:val="center"/>
        </w:trPr>
        <w:tc>
          <w:tcPr>
            <w:tcW w:w="3243" w:type="dxa"/>
            <w:shd w:val="clear" w:color="auto" w:fill="E2EFD9" w:themeFill="accent6" w:themeFillTint="33"/>
            <w:vAlign w:val="center"/>
          </w:tcPr>
          <w:p w14:paraId="3ED61C56" w14:textId="77777777" w:rsidR="00650F71" w:rsidRPr="00D65FF7" w:rsidRDefault="00650F71" w:rsidP="002A259C">
            <w:pPr>
              <w:spacing w:before="60" w:after="60" w:line="300" w:lineRule="auto"/>
              <w:rPr>
                <w:rFonts w:eastAsiaTheme="minorEastAsia" w:cstheme="minorHAnsi"/>
                <w:b/>
                <w:bCs/>
                <w:w w:val="102"/>
                <w:sz w:val="24"/>
                <w:szCs w:val="24"/>
                <w:lang w:eastAsia="el-GR"/>
              </w:rPr>
            </w:pPr>
            <w:r w:rsidRPr="00D65FF7">
              <w:rPr>
                <w:rFonts w:eastAsiaTheme="minorEastAsia" w:cstheme="minorHAnsi"/>
                <w:b/>
                <w:bCs/>
                <w:w w:val="102"/>
                <w:sz w:val="24"/>
                <w:szCs w:val="24"/>
                <w:lang w:eastAsia="el-GR"/>
              </w:rPr>
              <w:t>Προϋπολογισμός</w:t>
            </w:r>
          </w:p>
        </w:tc>
        <w:tc>
          <w:tcPr>
            <w:tcW w:w="5669" w:type="dxa"/>
            <w:vAlign w:val="center"/>
          </w:tcPr>
          <w:p w14:paraId="3709E077" w14:textId="6C84DBFB" w:rsidR="00650F71" w:rsidRPr="000140F0" w:rsidRDefault="00650F71" w:rsidP="002A259C">
            <w:pPr>
              <w:spacing w:before="60" w:after="60" w:line="300" w:lineRule="auto"/>
              <w:rPr>
                <w:rFonts w:eastAsiaTheme="minorEastAsia" w:cstheme="minorHAnsi"/>
                <w:b/>
                <w:bCs/>
                <w:w w:val="102"/>
                <w:sz w:val="24"/>
                <w:szCs w:val="24"/>
                <w:lang w:eastAsia="el-GR"/>
              </w:rPr>
            </w:pPr>
            <w:r w:rsidRPr="000140F0">
              <w:rPr>
                <w:rFonts w:cstheme="minorHAnsi"/>
                <w:b/>
                <w:bCs/>
                <w:sz w:val="24"/>
                <w:szCs w:val="24"/>
              </w:rPr>
              <w:t>83.000</w:t>
            </w:r>
            <w:r w:rsidR="000509AD">
              <w:rPr>
                <w:rFonts w:cstheme="minorHAnsi"/>
                <w:b/>
                <w:bCs/>
                <w:sz w:val="24"/>
                <w:szCs w:val="24"/>
              </w:rPr>
              <w:t xml:space="preserve"> </w:t>
            </w:r>
            <w:r w:rsidRPr="000140F0">
              <w:rPr>
                <w:rFonts w:cstheme="minorHAnsi"/>
                <w:b/>
                <w:bCs/>
                <w:sz w:val="24"/>
                <w:szCs w:val="24"/>
              </w:rPr>
              <w:t>€</w:t>
            </w:r>
          </w:p>
        </w:tc>
      </w:tr>
      <w:tr w:rsidR="00650F71" w14:paraId="37124C69" w14:textId="77777777" w:rsidTr="002A259C">
        <w:trPr>
          <w:jc w:val="center"/>
        </w:trPr>
        <w:tc>
          <w:tcPr>
            <w:tcW w:w="3243" w:type="dxa"/>
            <w:shd w:val="clear" w:color="auto" w:fill="E2EFD9" w:themeFill="accent6" w:themeFillTint="33"/>
            <w:vAlign w:val="center"/>
          </w:tcPr>
          <w:p w14:paraId="23BA7DF0" w14:textId="77777777" w:rsidR="00650F71" w:rsidRPr="00D65FF7" w:rsidRDefault="00650F71" w:rsidP="002A259C">
            <w:pPr>
              <w:spacing w:before="60" w:after="60" w:line="300" w:lineRule="auto"/>
              <w:rPr>
                <w:rFonts w:eastAsiaTheme="minorEastAsia" w:cstheme="minorHAnsi"/>
                <w:b/>
                <w:bCs/>
                <w:w w:val="102"/>
                <w:sz w:val="24"/>
                <w:szCs w:val="24"/>
                <w:lang w:eastAsia="el-GR"/>
              </w:rPr>
            </w:pPr>
            <w:r w:rsidRPr="00D65FF7">
              <w:rPr>
                <w:rFonts w:eastAsiaTheme="minorEastAsia" w:cstheme="minorHAnsi"/>
                <w:b/>
                <w:bCs/>
                <w:w w:val="102"/>
                <w:sz w:val="24"/>
                <w:szCs w:val="24"/>
                <w:lang w:eastAsia="el-GR"/>
              </w:rPr>
              <w:t xml:space="preserve">Κατάσταση </w:t>
            </w:r>
          </w:p>
        </w:tc>
        <w:tc>
          <w:tcPr>
            <w:tcW w:w="5669" w:type="dxa"/>
            <w:vAlign w:val="center"/>
          </w:tcPr>
          <w:p w14:paraId="447E29B1" w14:textId="77777777" w:rsidR="00650F71" w:rsidRPr="000140F0" w:rsidRDefault="00650F71" w:rsidP="002A259C">
            <w:pPr>
              <w:spacing w:before="60" w:after="60" w:line="300" w:lineRule="auto"/>
              <w:rPr>
                <w:rFonts w:eastAsiaTheme="minorEastAsia" w:cstheme="minorHAnsi"/>
                <w:w w:val="102"/>
                <w:sz w:val="24"/>
                <w:szCs w:val="24"/>
                <w:lang w:eastAsia="el-GR"/>
              </w:rPr>
            </w:pPr>
            <w:r w:rsidRPr="00D65FF7">
              <w:rPr>
                <w:rFonts w:eastAsiaTheme="minorEastAsia" w:cstheme="minorHAnsi"/>
                <w:b/>
                <w:bCs/>
                <w:w w:val="102"/>
                <w:lang w:eastAsia="el-GR"/>
              </w:rPr>
              <w:t>Ολοκληρώθηκε</w:t>
            </w:r>
          </w:p>
        </w:tc>
      </w:tr>
    </w:tbl>
    <w:p w14:paraId="1D96A566" w14:textId="77777777" w:rsidR="00650F71" w:rsidRPr="00762296" w:rsidRDefault="00650F71" w:rsidP="004B294D">
      <w:pPr>
        <w:spacing w:before="240" w:after="240"/>
        <w:jc w:val="center"/>
      </w:pPr>
      <w:r w:rsidRPr="00762296">
        <w:sym w:font="Symbol" w:char="F02A"/>
      </w:r>
      <w:r w:rsidRPr="00762296">
        <w:sym w:font="Symbol" w:char="F02D"/>
      </w:r>
      <w:r w:rsidRPr="00762296">
        <w:sym w:font="Symbol" w:char="F02A"/>
      </w:r>
    </w:p>
    <w:tbl>
      <w:tblPr>
        <w:tblStyle w:val="ac"/>
        <w:tblW w:w="8912"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3243"/>
        <w:gridCol w:w="5669"/>
      </w:tblGrid>
      <w:tr w:rsidR="004B294D" w:rsidRPr="001A7791" w14:paraId="3170C432" w14:textId="77777777" w:rsidTr="002A259C">
        <w:trPr>
          <w:jc w:val="center"/>
        </w:trPr>
        <w:tc>
          <w:tcPr>
            <w:tcW w:w="3243" w:type="dxa"/>
            <w:shd w:val="clear" w:color="auto" w:fill="E2EFD9" w:themeFill="accent6" w:themeFillTint="33"/>
            <w:vAlign w:val="center"/>
          </w:tcPr>
          <w:p w14:paraId="00C674BB" w14:textId="77777777" w:rsidR="004B294D" w:rsidRPr="00762296" w:rsidRDefault="004B294D" w:rsidP="002A259C">
            <w:pPr>
              <w:spacing w:before="60" w:after="60" w:line="300" w:lineRule="auto"/>
              <w:jc w:val="both"/>
              <w:rPr>
                <w:rFonts w:eastAsiaTheme="minorEastAsia" w:cstheme="minorHAnsi"/>
                <w:b/>
                <w:bCs/>
                <w:w w:val="102"/>
                <w:sz w:val="24"/>
                <w:szCs w:val="24"/>
                <w:lang w:eastAsia="el-GR"/>
              </w:rPr>
            </w:pPr>
            <w:r w:rsidRPr="00762296">
              <w:rPr>
                <w:rFonts w:eastAsiaTheme="minorEastAsia" w:cstheme="minorHAnsi"/>
                <w:b/>
                <w:bCs/>
                <w:w w:val="102"/>
                <w:sz w:val="24"/>
                <w:szCs w:val="24"/>
                <w:lang w:eastAsia="el-GR"/>
              </w:rPr>
              <w:t>Έργο</w:t>
            </w:r>
          </w:p>
        </w:tc>
        <w:tc>
          <w:tcPr>
            <w:tcW w:w="5669" w:type="dxa"/>
            <w:vAlign w:val="center"/>
          </w:tcPr>
          <w:p w14:paraId="5878E833" w14:textId="77777777" w:rsidR="004B294D" w:rsidRPr="001A7791" w:rsidRDefault="004B294D" w:rsidP="002A259C">
            <w:pPr>
              <w:spacing w:before="60" w:after="60" w:line="300" w:lineRule="auto"/>
              <w:rPr>
                <w:rFonts w:eastAsiaTheme="minorEastAsia" w:cstheme="minorHAnsi"/>
                <w:b/>
                <w:bCs/>
                <w:w w:val="102"/>
                <w:sz w:val="24"/>
                <w:szCs w:val="24"/>
                <w:lang w:eastAsia="el-GR"/>
              </w:rPr>
            </w:pPr>
            <w:r w:rsidRPr="00762296">
              <w:rPr>
                <w:rFonts w:cstheme="minorHAnsi"/>
                <w:b/>
                <w:bCs/>
                <w:sz w:val="24"/>
                <w:szCs w:val="24"/>
              </w:rPr>
              <w:t>«Συντήρηση σχολικών μονάδων &amp; ανοικτού αθλητικού χώρου Δήμου Αγίας Βαρβάρας»</w:t>
            </w:r>
          </w:p>
        </w:tc>
      </w:tr>
      <w:tr w:rsidR="004B294D" w:rsidRPr="001A7791" w14:paraId="60599CC3" w14:textId="77777777" w:rsidTr="002A259C">
        <w:trPr>
          <w:jc w:val="center"/>
        </w:trPr>
        <w:tc>
          <w:tcPr>
            <w:tcW w:w="3243" w:type="dxa"/>
            <w:shd w:val="clear" w:color="auto" w:fill="E2EFD9" w:themeFill="accent6" w:themeFillTint="33"/>
            <w:vAlign w:val="center"/>
          </w:tcPr>
          <w:p w14:paraId="4E238509" w14:textId="77777777" w:rsidR="004B294D" w:rsidRPr="001A7791" w:rsidRDefault="004B294D" w:rsidP="002A259C">
            <w:pPr>
              <w:spacing w:before="60" w:after="60" w:line="300" w:lineRule="auto"/>
              <w:rPr>
                <w:rFonts w:eastAsiaTheme="minorEastAsia" w:cstheme="minorHAnsi"/>
                <w:b/>
                <w:bCs/>
                <w:w w:val="102"/>
                <w:sz w:val="24"/>
                <w:szCs w:val="24"/>
                <w:lang w:eastAsia="el-GR"/>
              </w:rPr>
            </w:pPr>
            <w:r w:rsidRPr="001A7791">
              <w:rPr>
                <w:rFonts w:eastAsiaTheme="minorEastAsia" w:cstheme="minorHAnsi"/>
                <w:b/>
                <w:bCs/>
                <w:w w:val="102"/>
                <w:sz w:val="24"/>
                <w:szCs w:val="24"/>
                <w:lang w:eastAsia="el-GR"/>
              </w:rPr>
              <w:t>Φυσικό αντικείμενο του Έργου</w:t>
            </w:r>
          </w:p>
        </w:tc>
        <w:tc>
          <w:tcPr>
            <w:tcW w:w="5669" w:type="dxa"/>
            <w:vAlign w:val="center"/>
          </w:tcPr>
          <w:p w14:paraId="43B38010" w14:textId="77777777" w:rsidR="004B294D" w:rsidRDefault="004B294D" w:rsidP="002A259C">
            <w:pPr>
              <w:spacing w:before="60" w:after="60" w:line="300" w:lineRule="auto"/>
              <w:rPr>
                <w:sz w:val="24"/>
                <w:szCs w:val="24"/>
              </w:rPr>
            </w:pPr>
            <w:r w:rsidRPr="001A7791">
              <w:rPr>
                <w:sz w:val="24"/>
                <w:szCs w:val="24"/>
              </w:rPr>
              <w:t>Συντήρηση και επισκευή σχολικών μονάδων</w:t>
            </w:r>
            <w:r>
              <w:rPr>
                <w:sz w:val="24"/>
                <w:szCs w:val="24"/>
              </w:rPr>
              <w:t>.</w:t>
            </w:r>
          </w:p>
          <w:p w14:paraId="5844BED3" w14:textId="77777777" w:rsidR="004B294D" w:rsidRPr="001A7791" w:rsidRDefault="004B294D" w:rsidP="002A259C">
            <w:pPr>
              <w:spacing w:before="60" w:after="60" w:line="300" w:lineRule="auto"/>
              <w:rPr>
                <w:rFonts w:eastAsiaTheme="minorEastAsia" w:cstheme="minorHAnsi"/>
                <w:w w:val="102"/>
                <w:sz w:val="24"/>
                <w:szCs w:val="24"/>
                <w:lang w:eastAsia="el-GR"/>
              </w:rPr>
            </w:pPr>
            <w:r w:rsidRPr="00B20ABD">
              <w:rPr>
                <w:rFonts w:eastAsiaTheme="minorEastAsia" w:cstheme="minorHAnsi"/>
                <w:w w:val="102"/>
                <w:sz w:val="24"/>
                <w:szCs w:val="24"/>
                <w:lang w:eastAsia="el-GR"/>
              </w:rPr>
              <w:t>Διαμόρφωση εγκαταστάσεων προπόνησης στίβου για άλματα, ρίψη σφαίρας, ακόντιο, τοξοβολία και άλλα αθλήματα στο δημοτικό ανοιχτό γήπεδο στα Ριμινίτικα.</w:t>
            </w:r>
          </w:p>
        </w:tc>
      </w:tr>
      <w:tr w:rsidR="004B294D" w:rsidRPr="001A7791" w14:paraId="0107B5FC" w14:textId="77777777" w:rsidTr="002A259C">
        <w:trPr>
          <w:jc w:val="center"/>
        </w:trPr>
        <w:tc>
          <w:tcPr>
            <w:tcW w:w="3243" w:type="dxa"/>
            <w:shd w:val="clear" w:color="auto" w:fill="E2EFD9" w:themeFill="accent6" w:themeFillTint="33"/>
            <w:vAlign w:val="center"/>
          </w:tcPr>
          <w:p w14:paraId="68DFC532" w14:textId="77777777" w:rsidR="004B294D" w:rsidRPr="001A7791" w:rsidRDefault="004B294D" w:rsidP="002A259C">
            <w:pPr>
              <w:spacing w:before="60" w:after="60" w:line="300" w:lineRule="auto"/>
              <w:jc w:val="both"/>
              <w:rPr>
                <w:rFonts w:eastAsiaTheme="minorEastAsia" w:cstheme="minorHAnsi"/>
                <w:b/>
                <w:bCs/>
                <w:w w:val="102"/>
                <w:sz w:val="24"/>
                <w:szCs w:val="24"/>
                <w:lang w:eastAsia="el-GR"/>
              </w:rPr>
            </w:pPr>
            <w:r w:rsidRPr="001A7791">
              <w:rPr>
                <w:rFonts w:eastAsiaTheme="minorEastAsia" w:cstheme="minorHAnsi"/>
                <w:b/>
                <w:bCs/>
                <w:w w:val="102"/>
                <w:sz w:val="24"/>
                <w:szCs w:val="24"/>
                <w:lang w:eastAsia="el-GR"/>
              </w:rPr>
              <w:t>Φορέας Χρηματοδότησης</w:t>
            </w:r>
          </w:p>
        </w:tc>
        <w:tc>
          <w:tcPr>
            <w:tcW w:w="5669" w:type="dxa"/>
            <w:vAlign w:val="center"/>
          </w:tcPr>
          <w:p w14:paraId="6B9CFFA1" w14:textId="77777777" w:rsidR="004B294D" w:rsidRPr="001A7791" w:rsidRDefault="004B294D" w:rsidP="002A259C">
            <w:pPr>
              <w:spacing w:before="60" w:after="60" w:line="300" w:lineRule="auto"/>
              <w:rPr>
                <w:rFonts w:eastAsiaTheme="minorEastAsia" w:cstheme="minorHAnsi"/>
                <w:b/>
                <w:bCs/>
                <w:w w:val="102"/>
                <w:sz w:val="24"/>
                <w:szCs w:val="24"/>
                <w:lang w:eastAsia="el-GR"/>
              </w:rPr>
            </w:pPr>
            <w:r w:rsidRPr="001A7791">
              <w:rPr>
                <w:rFonts w:cstheme="minorHAnsi"/>
                <w:b/>
                <w:bCs/>
                <w:sz w:val="24"/>
                <w:szCs w:val="24"/>
              </w:rPr>
              <w:t>Πρόγραμμα «Αντώνης Τρίτσης»</w:t>
            </w:r>
          </w:p>
        </w:tc>
      </w:tr>
      <w:tr w:rsidR="00263059" w:rsidRPr="001A7791" w14:paraId="278C0C74" w14:textId="77777777" w:rsidTr="002A259C">
        <w:trPr>
          <w:jc w:val="center"/>
        </w:trPr>
        <w:tc>
          <w:tcPr>
            <w:tcW w:w="3243" w:type="dxa"/>
            <w:shd w:val="clear" w:color="auto" w:fill="E2EFD9" w:themeFill="accent6" w:themeFillTint="33"/>
            <w:vAlign w:val="center"/>
          </w:tcPr>
          <w:p w14:paraId="1FDD26A4" w14:textId="77777777" w:rsidR="00263059" w:rsidRPr="001A7791" w:rsidRDefault="00263059" w:rsidP="00263059">
            <w:pPr>
              <w:spacing w:before="60" w:after="60" w:line="300" w:lineRule="auto"/>
              <w:jc w:val="both"/>
              <w:rPr>
                <w:rFonts w:eastAsiaTheme="minorEastAsia" w:cstheme="minorHAnsi"/>
                <w:b/>
                <w:bCs/>
                <w:w w:val="102"/>
                <w:sz w:val="24"/>
                <w:szCs w:val="24"/>
                <w:lang w:eastAsia="el-GR"/>
              </w:rPr>
            </w:pPr>
            <w:r w:rsidRPr="001A7791">
              <w:rPr>
                <w:rFonts w:eastAsiaTheme="minorEastAsia" w:cstheme="minorHAnsi"/>
                <w:b/>
                <w:bCs/>
                <w:w w:val="102"/>
                <w:sz w:val="24"/>
                <w:szCs w:val="24"/>
                <w:lang w:eastAsia="el-GR"/>
              </w:rPr>
              <w:t>Αναθέτουσα Αρχή</w:t>
            </w:r>
          </w:p>
        </w:tc>
        <w:tc>
          <w:tcPr>
            <w:tcW w:w="5669" w:type="dxa"/>
            <w:vAlign w:val="center"/>
          </w:tcPr>
          <w:p w14:paraId="02202DDC" w14:textId="5862C359" w:rsidR="00263059" w:rsidRPr="001A7791" w:rsidRDefault="00263059" w:rsidP="00263059">
            <w:pPr>
              <w:spacing w:before="60" w:after="60" w:line="300" w:lineRule="auto"/>
              <w:rPr>
                <w:rFonts w:eastAsiaTheme="minorEastAsia" w:cstheme="minorHAnsi"/>
                <w:w w:val="102"/>
                <w:sz w:val="24"/>
                <w:szCs w:val="24"/>
                <w:lang w:eastAsia="el-GR"/>
              </w:rPr>
            </w:pPr>
            <w:r>
              <w:rPr>
                <w:rFonts w:eastAsiaTheme="minorEastAsia" w:cstheme="minorHAnsi"/>
                <w:w w:val="102"/>
                <w:sz w:val="24"/>
                <w:szCs w:val="24"/>
                <w:lang w:eastAsia="el-GR"/>
              </w:rPr>
              <w:t>Δήμος</w:t>
            </w:r>
            <w:r w:rsidRPr="00367545">
              <w:rPr>
                <w:rFonts w:eastAsiaTheme="minorEastAsia" w:cstheme="minorHAnsi"/>
                <w:w w:val="102"/>
                <w:sz w:val="24"/>
                <w:szCs w:val="24"/>
                <w:lang w:eastAsia="el-GR"/>
              </w:rPr>
              <w:t xml:space="preserve"> Αγίας Βαρβάρας</w:t>
            </w:r>
          </w:p>
        </w:tc>
      </w:tr>
      <w:tr w:rsidR="00263059" w:rsidRPr="001A7791" w14:paraId="0D6927A7" w14:textId="77777777" w:rsidTr="002A259C">
        <w:trPr>
          <w:jc w:val="center"/>
        </w:trPr>
        <w:tc>
          <w:tcPr>
            <w:tcW w:w="3243" w:type="dxa"/>
            <w:shd w:val="clear" w:color="auto" w:fill="E2EFD9" w:themeFill="accent6" w:themeFillTint="33"/>
            <w:vAlign w:val="center"/>
          </w:tcPr>
          <w:p w14:paraId="42C690D4" w14:textId="77777777" w:rsidR="00263059" w:rsidRPr="001A7791" w:rsidRDefault="00263059" w:rsidP="00263059">
            <w:pPr>
              <w:spacing w:before="60" w:after="60" w:line="300" w:lineRule="auto"/>
              <w:jc w:val="both"/>
              <w:rPr>
                <w:rFonts w:eastAsiaTheme="minorEastAsia" w:cstheme="minorHAnsi"/>
                <w:b/>
                <w:bCs/>
                <w:w w:val="102"/>
                <w:sz w:val="24"/>
                <w:szCs w:val="24"/>
                <w:lang w:eastAsia="el-GR"/>
              </w:rPr>
            </w:pPr>
            <w:r w:rsidRPr="001A7791">
              <w:rPr>
                <w:rFonts w:eastAsiaTheme="minorEastAsia" w:cstheme="minorHAnsi"/>
                <w:b/>
                <w:bCs/>
                <w:w w:val="102"/>
                <w:sz w:val="24"/>
                <w:szCs w:val="24"/>
                <w:lang w:eastAsia="el-GR"/>
              </w:rPr>
              <w:t>Επιβλέπουσα Υπηρεσία</w:t>
            </w:r>
          </w:p>
        </w:tc>
        <w:tc>
          <w:tcPr>
            <w:tcW w:w="5669" w:type="dxa"/>
            <w:vAlign w:val="center"/>
          </w:tcPr>
          <w:p w14:paraId="56AEDD35" w14:textId="2649B15A" w:rsidR="00263059" w:rsidRPr="001A7791" w:rsidRDefault="00263059" w:rsidP="00263059">
            <w:pPr>
              <w:spacing w:before="60" w:after="60" w:line="300" w:lineRule="auto"/>
              <w:rPr>
                <w:rFonts w:eastAsiaTheme="minorEastAsia" w:cstheme="minorHAnsi"/>
                <w:w w:val="102"/>
                <w:sz w:val="24"/>
                <w:szCs w:val="24"/>
                <w:lang w:eastAsia="el-GR"/>
              </w:rPr>
            </w:pPr>
            <w:r w:rsidRPr="008F7F12">
              <w:rPr>
                <w:rFonts w:eastAsiaTheme="minorEastAsia" w:cstheme="minorHAnsi"/>
                <w:w w:val="102"/>
                <w:sz w:val="24"/>
                <w:szCs w:val="24"/>
                <w:lang w:eastAsia="el-GR"/>
              </w:rPr>
              <w:t>Αναπτυξιακή Εταιρία Δήμου Φυλής</w:t>
            </w:r>
          </w:p>
        </w:tc>
      </w:tr>
      <w:tr w:rsidR="004B294D" w:rsidRPr="001A7791" w14:paraId="3D8324FE" w14:textId="77777777" w:rsidTr="002A259C">
        <w:trPr>
          <w:jc w:val="center"/>
        </w:trPr>
        <w:tc>
          <w:tcPr>
            <w:tcW w:w="3243" w:type="dxa"/>
            <w:shd w:val="clear" w:color="auto" w:fill="E2EFD9" w:themeFill="accent6" w:themeFillTint="33"/>
            <w:vAlign w:val="center"/>
          </w:tcPr>
          <w:p w14:paraId="1622ECA4" w14:textId="77777777" w:rsidR="004B294D" w:rsidRPr="001A7791" w:rsidRDefault="004B294D" w:rsidP="002A259C">
            <w:pPr>
              <w:spacing w:before="60" w:after="60" w:line="300" w:lineRule="auto"/>
              <w:jc w:val="both"/>
              <w:rPr>
                <w:rFonts w:eastAsiaTheme="minorEastAsia" w:cstheme="minorHAnsi"/>
                <w:b/>
                <w:bCs/>
                <w:w w:val="102"/>
                <w:sz w:val="24"/>
                <w:szCs w:val="24"/>
                <w:lang w:eastAsia="el-GR"/>
              </w:rPr>
            </w:pPr>
            <w:r w:rsidRPr="001A7791">
              <w:rPr>
                <w:rFonts w:eastAsiaTheme="minorEastAsia" w:cstheme="minorHAnsi"/>
                <w:b/>
                <w:bCs/>
                <w:w w:val="102"/>
                <w:sz w:val="24"/>
                <w:szCs w:val="24"/>
                <w:lang w:eastAsia="el-GR"/>
              </w:rPr>
              <w:t>Προϋπολογισμός</w:t>
            </w:r>
          </w:p>
        </w:tc>
        <w:tc>
          <w:tcPr>
            <w:tcW w:w="5669" w:type="dxa"/>
            <w:vAlign w:val="center"/>
          </w:tcPr>
          <w:p w14:paraId="54DD012E" w14:textId="701074AE" w:rsidR="004B294D" w:rsidRPr="001A7791" w:rsidRDefault="00FC7CB6" w:rsidP="002A259C">
            <w:pPr>
              <w:spacing w:before="60" w:after="60" w:line="300" w:lineRule="auto"/>
              <w:rPr>
                <w:rFonts w:eastAsiaTheme="minorEastAsia" w:cstheme="minorHAnsi"/>
                <w:b/>
                <w:bCs/>
                <w:w w:val="102"/>
                <w:sz w:val="24"/>
                <w:szCs w:val="24"/>
                <w:lang w:eastAsia="el-GR"/>
              </w:rPr>
            </w:pPr>
            <w:r w:rsidRPr="008F1828">
              <w:rPr>
                <w:rFonts w:cstheme="minorHAnsi"/>
                <w:b/>
                <w:bCs/>
                <w:sz w:val="24"/>
                <w:szCs w:val="24"/>
              </w:rPr>
              <w:t>3.0</w:t>
            </w:r>
            <w:r w:rsidRPr="008F1828">
              <w:rPr>
                <w:rFonts w:cstheme="minorHAnsi"/>
                <w:b/>
                <w:bCs/>
                <w:sz w:val="24"/>
                <w:szCs w:val="24"/>
                <w:lang w:val="en-US"/>
              </w:rPr>
              <w:t>43</w:t>
            </w:r>
            <w:r w:rsidRPr="008F1828">
              <w:rPr>
                <w:rFonts w:cstheme="minorHAnsi"/>
                <w:b/>
                <w:bCs/>
                <w:sz w:val="24"/>
                <w:szCs w:val="24"/>
              </w:rPr>
              <w:t>.</w:t>
            </w:r>
            <w:r w:rsidRPr="008F1828">
              <w:rPr>
                <w:rFonts w:cstheme="minorHAnsi"/>
                <w:b/>
                <w:bCs/>
                <w:sz w:val="24"/>
                <w:szCs w:val="24"/>
                <w:lang w:val="en-US"/>
              </w:rPr>
              <w:t>0</w:t>
            </w:r>
            <w:r w:rsidRPr="008F1828">
              <w:rPr>
                <w:rFonts w:cstheme="minorHAnsi"/>
                <w:b/>
                <w:bCs/>
                <w:sz w:val="24"/>
                <w:szCs w:val="24"/>
              </w:rPr>
              <w:t>80</w:t>
            </w:r>
            <w:r w:rsidR="000509AD">
              <w:rPr>
                <w:rFonts w:cstheme="minorHAnsi"/>
                <w:b/>
                <w:bCs/>
                <w:sz w:val="24"/>
                <w:szCs w:val="24"/>
              </w:rPr>
              <w:t xml:space="preserve"> </w:t>
            </w:r>
            <w:r w:rsidRPr="008F1828">
              <w:rPr>
                <w:rFonts w:cstheme="minorHAnsi"/>
                <w:b/>
                <w:bCs/>
                <w:sz w:val="24"/>
                <w:szCs w:val="24"/>
              </w:rPr>
              <w:t>€</w:t>
            </w:r>
          </w:p>
        </w:tc>
      </w:tr>
      <w:tr w:rsidR="004B294D" w:rsidRPr="001A7791" w14:paraId="680966FA" w14:textId="77777777" w:rsidTr="002A259C">
        <w:trPr>
          <w:jc w:val="center"/>
        </w:trPr>
        <w:tc>
          <w:tcPr>
            <w:tcW w:w="3243" w:type="dxa"/>
            <w:shd w:val="clear" w:color="auto" w:fill="E2EFD9" w:themeFill="accent6" w:themeFillTint="33"/>
            <w:vAlign w:val="center"/>
          </w:tcPr>
          <w:p w14:paraId="6B2EF199" w14:textId="77777777" w:rsidR="004B294D" w:rsidRPr="001A7791" w:rsidRDefault="004B294D" w:rsidP="002A259C">
            <w:pPr>
              <w:spacing w:before="60" w:after="60" w:line="300" w:lineRule="auto"/>
              <w:jc w:val="both"/>
              <w:rPr>
                <w:rFonts w:eastAsiaTheme="minorEastAsia" w:cstheme="minorHAnsi"/>
                <w:b/>
                <w:bCs/>
                <w:w w:val="102"/>
                <w:sz w:val="24"/>
                <w:szCs w:val="24"/>
                <w:lang w:eastAsia="el-GR"/>
              </w:rPr>
            </w:pPr>
            <w:r w:rsidRPr="001A7791">
              <w:rPr>
                <w:rFonts w:eastAsiaTheme="minorEastAsia" w:cstheme="minorHAnsi"/>
                <w:b/>
                <w:bCs/>
                <w:w w:val="102"/>
                <w:sz w:val="24"/>
                <w:szCs w:val="24"/>
                <w:lang w:eastAsia="el-GR"/>
              </w:rPr>
              <w:t xml:space="preserve">Κατάσταση </w:t>
            </w:r>
          </w:p>
        </w:tc>
        <w:tc>
          <w:tcPr>
            <w:tcW w:w="5669" w:type="dxa"/>
            <w:vAlign w:val="center"/>
          </w:tcPr>
          <w:p w14:paraId="02F765CF" w14:textId="77777777" w:rsidR="004B294D" w:rsidRPr="007F6DF4" w:rsidRDefault="004B294D" w:rsidP="002A259C">
            <w:pPr>
              <w:spacing w:before="60" w:after="60" w:line="300" w:lineRule="auto"/>
              <w:rPr>
                <w:rFonts w:eastAsiaTheme="minorEastAsia" w:cstheme="minorHAnsi"/>
                <w:b/>
                <w:bCs/>
                <w:w w:val="102"/>
                <w:sz w:val="24"/>
                <w:szCs w:val="24"/>
                <w:lang w:eastAsia="el-GR"/>
              </w:rPr>
            </w:pPr>
            <w:r>
              <w:rPr>
                <w:rFonts w:eastAsiaTheme="minorEastAsia" w:cstheme="minorHAnsi"/>
                <w:b/>
                <w:bCs/>
                <w:w w:val="102"/>
                <w:sz w:val="24"/>
                <w:szCs w:val="24"/>
                <w:lang w:eastAsia="el-GR"/>
              </w:rPr>
              <w:t xml:space="preserve">Ολοκληρώθηκε </w:t>
            </w:r>
          </w:p>
        </w:tc>
      </w:tr>
    </w:tbl>
    <w:p w14:paraId="5390397D" w14:textId="77777777" w:rsidR="004B294D" w:rsidRDefault="004B294D" w:rsidP="00650F71">
      <w:pPr>
        <w:jc w:val="center"/>
      </w:pPr>
    </w:p>
    <w:p w14:paraId="0FACA86F" w14:textId="77777777" w:rsidR="004B294D" w:rsidRDefault="004B294D" w:rsidP="00650F71">
      <w:pPr>
        <w:jc w:val="center"/>
      </w:pPr>
    </w:p>
    <w:p w14:paraId="6D235D7D" w14:textId="77777777" w:rsidR="004B294D" w:rsidRDefault="004B294D" w:rsidP="00650F71">
      <w:pPr>
        <w:jc w:val="center"/>
      </w:pPr>
    </w:p>
    <w:tbl>
      <w:tblPr>
        <w:tblStyle w:val="ac"/>
        <w:tblW w:w="8912"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3243"/>
        <w:gridCol w:w="5669"/>
      </w:tblGrid>
      <w:tr w:rsidR="004B294D" w14:paraId="76D87B45" w14:textId="77777777" w:rsidTr="002A259C">
        <w:trPr>
          <w:jc w:val="center"/>
        </w:trPr>
        <w:tc>
          <w:tcPr>
            <w:tcW w:w="3243" w:type="dxa"/>
            <w:shd w:val="clear" w:color="auto" w:fill="E2EFD9" w:themeFill="accent6" w:themeFillTint="33"/>
            <w:vAlign w:val="center"/>
          </w:tcPr>
          <w:p w14:paraId="4C7E017C" w14:textId="77777777" w:rsidR="004B294D" w:rsidRPr="00F03B14" w:rsidRDefault="004B294D" w:rsidP="002A259C">
            <w:pPr>
              <w:spacing w:before="60" w:after="60" w:line="300" w:lineRule="auto"/>
              <w:rPr>
                <w:rFonts w:eastAsiaTheme="minorEastAsia" w:cstheme="minorHAnsi"/>
                <w:b/>
                <w:bCs/>
                <w:w w:val="102"/>
                <w:sz w:val="24"/>
                <w:szCs w:val="24"/>
                <w:lang w:eastAsia="el-GR"/>
              </w:rPr>
            </w:pPr>
            <w:r w:rsidRPr="00F03B14">
              <w:rPr>
                <w:rFonts w:eastAsiaTheme="minorEastAsia" w:cstheme="minorHAnsi"/>
                <w:b/>
                <w:bCs/>
                <w:w w:val="102"/>
                <w:sz w:val="24"/>
                <w:szCs w:val="24"/>
                <w:lang w:eastAsia="el-GR"/>
              </w:rPr>
              <w:lastRenderedPageBreak/>
              <w:t>Έργο</w:t>
            </w:r>
          </w:p>
        </w:tc>
        <w:tc>
          <w:tcPr>
            <w:tcW w:w="5669" w:type="dxa"/>
            <w:vAlign w:val="center"/>
          </w:tcPr>
          <w:p w14:paraId="190BDAE0" w14:textId="77777777" w:rsidR="004B294D" w:rsidRPr="00F03B14" w:rsidRDefault="004B294D" w:rsidP="002A259C">
            <w:pPr>
              <w:spacing w:before="60" w:after="60" w:line="300" w:lineRule="auto"/>
              <w:rPr>
                <w:rFonts w:eastAsiaTheme="minorEastAsia" w:cstheme="minorHAnsi"/>
                <w:b/>
                <w:bCs/>
                <w:w w:val="102"/>
                <w:sz w:val="24"/>
                <w:szCs w:val="24"/>
                <w:lang w:eastAsia="el-GR"/>
              </w:rPr>
            </w:pPr>
            <w:r w:rsidRPr="00F03B14">
              <w:rPr>
                <w:rFonts w:cstheme="minorHAnsi"/>
                <w:b/>
                <w:bCs/>
                <w:sz w:val="24"/>
                <w:szCs w:val="24"/>
              </w:rPr>
              <w:t>«Επισκευή και συντήρηση σχολικών κτιρίων και αύλειων χώρων και λοιπές δράσεις Δήμου Αγίας Βαρβάρας»</w:t>
            </w:r>
          </w:p>
        </w:tc>
      </w:tr>
      <w:tr w:rsidR="004B294D" w14:paraId="52681066" w14:textId="77777777" w:rsidTr="002A259C">
        <w:trPr>
          <w:jc w:val="center"/>
        </w:trPr>
        <w:tc>
          <w:tcPr>
            <w:tcW w:w="3243" w:type="dxa"/>
            <w:shd w:val="clear" w:color="auto" w:fill="E2EFD9" w:themeFill="accent6" w:themeFillTint="33"/>
            <w:vAlign w:val="center"/>
          </w:tcPr>
          <w:p w14:paraId="69FDF33C" w14:textId="77777777" w:rsidR="004B294D" w:rsidRPr="00E26A37" w:rsidRDefault="004B294D" w:rsidP="002A259C">
            <w:pPr>
              <w:spacing w:before="60" w:after="60" w:line="300" w:lineRule="auto"/>
              <w:rPr>
                <w:rFonts w:eastAsiaTheme="minorEastAsia" w:cstheme="minorHAnsi"/>
                <w:b/>
                <w:bCs/>
                <w:w w:val="102"/>
                <w:sz w:val="24"/>
                <w:szCs w:val="24"/>
                <w:lang w:eastAsia="el-GR"/>
              </w:rPr>
            </w:pPr>
            <w:r w:rsidRPr="00E26A37">
              <w:rPr>
                <w:rFonts w:eastAsiaTheme="minorEastAsia" w:cstheme="minorHAnsi"/>
                <w:b/>
                <w:bCs/>
                <w:w w:val="102"/>
                <w:sz w:val="24"/>
                <w:szCs w:val="24"/>
                <w:lang w:eastAsia="el-GR"/>
              </w:rPr>
              <w:t>Φυσικό αντικείμενο του Έργου</w:t>
            </w:r>
          </w:p>
        </w:tc>
        <w:tc>
          <w:tcPr>
            <w:tcW w:w="5669" w:type="dxa"/>
            <w:vAlign w:val="center"/>
          </w:tcPr>
          <w:p w14:paraId="4E6937A9" w14:textId="77777777" w:rsidR="004B294D" w:rsidRPr="00392823" w:rsidRDefault="004B294D">
            <w:pPr>
              <w:pStyle w:val="a6"/>
              <w:numPr>
                <w:ilvl w:val="0"/>
                <w:numId w:val="137"/>
              </w:numPr>
              <w:autoSpaceDE w:val="0"/>
              <w:autoSpaceDN w:val="0"/>
              <w:adjustRightInd w:val="0"/>
              <w:spacing w:before="80" w:after="80" w:line="300" w:lineRule="auto"/>
              <w:ind w:left="170" w:hanging="170"/>
              <w:contextualSpacing w:val="0"/>
              <w:rPr>
                <w:rFonts w:cstheme="minorHAnsi"/>
                <w:sz w:val="24"/>
                <w:szCs w:val="24"/>
              </w:rPr>
            </w:pPr>
            <w:r w:rsidRPr="00392823">
              <w:rPr>
                <w:rFonts w:cstheme="minorHAnsi"/>
                <w:sz w:val="24"/>
                <w:szCs w:val="24"/>
              </w:rPr>
              <w:t>Ανακατασκευή των τουαλετών - αγοριών και κοριτσιών- του ισογείου του 1ου Λυκείου και δημιουργία τουαλέτας ΑμεΑ, σύμφωνα με τις ισχύουσες προδιαγραφές.</w:t>
            </w:r>
          </w:p>
          <w:p w14:paraId="358939B1" w14:textId="77777777" w:rsidR="004B294D" w:rsidRPr="00392823" w:rsidRDefault="004B294D">
            <w:pPr>
              <w:pStyle w:val="a6"/>
              <w:numPr>
                <w:ilvl w:val="0"/>
                <w:numId w:val="137"/>
              </w:numPr>
              <w:autoSpaceDE w:val="0"/>
              <w:autoSpaceDN w:val="0"/>
              <w:adjustRightInd w:val="0"/>
              <w:spacing w:before="80" w:after="80" w:line="300" w:lineRule="auto"/>
              <w:ind w:left="170" w:hanging="170"/>
              <w:contextualSpacing w:val="0"/>
              <w:rPr>
                <w:rFonts w:cstheme="minorHAnsi"/>
                <w:sz w:val="24"/>
                <w:szCs w:val="24"/>
              </w:rPr>
            </w:pPr>
            <w:r w:rsidRPr="00392823">
              <w:rPr>
                <w:rFonts w:cstheme="minorHAnsi"/>
                <w:sz w:val="24"/>
                <w:szCs w:val="24"/>
              </w:rPr>
              <w:t>Αντικατάσταση όλων των παραθύρων του παλαιού διδακτηρίου του 6ου Δημοτικού Σχολείου, με νέα αλουμινίου, ίδιας σειράς με τα υφιστάμενα στο νέο διδακτήριο και όλων των ξύλινων θυρών του παλαιού διδακτηρίου με νέες σιδερένιες βαρέως τύπου για λόγους ασφαλείας.</w:t>
            </w:r>
          </w:p>
          <w:p w14:paraId="6C771955" w14:textId="77777777" w:rsidR="004B294D" w:rsidRPr="00392823" w:rsidRDefault="004B294D">
            <w:pPr>
              <w:pStyle w:val="a6"/>
              <w:numPr>
                <w:ilvl w:val="0"/>
                <w:numId w:val="137"/>
              </w:numPr>
              <w:autoSpaceDE w:val="0"/>
              <w:autoSpaceDN w:val="0"/>
              <w:adjustRightInd w:val="0"/>
              <w:spacing w:before="80" w:after="80" w:line="300" w:lineRule="auto"/>
              <w:ind w:left="170" w:hanging="170"/>
              <w:contextualSpacing w:val="0"/>
              <w:rPr>
                <w:rFonts w:cstheme="minorHAnsi"/>
                <w:sz w:val="24"/>
                <w:szCs w:val="24"/>
              </w:rPr>
            </w:pPr>
            <w:r w:rsidRPr="00392823">
              <w:rPr>
                <w:rFonts w:cstheme="minorHAnsi"/>
                <w:sz w:val="24"/>
                <w:szCs w:val="24"/>
              </w:rPr>
              <w:t>Επισκευή γηπέδου καλαθοσφαίρισης -πετοσφαίρισης στο 5ο Δημοτικό σχολείο</w:t>
            </w:r>
          </w:p>
          <w:p w14:paraId="3013D082" w14:textId="77777777" w:rsidR="004B294D" w:rsidRPr="00392823" w:rsidRDefault="004B294D">
            <w:pPr>
              <w:pStyle w:val="a6"/>
              <w:numPr>
                <w:ilvl w:val="0"/>
                <w:numId w:val="137"/>
              </w:numPr>
              <w:autoSpaceDE w:val="0"/>
              <w:autoSpaceDN w:val="0"/>
              <w:adjustRightInd w:val="0"/>
              <w:spacing w:before="80" w:after="80" w:line="300" w:lineRule="auto"/>
              <w:ind w:left="170" w:hanging="170"/>
              <w:contextualSpacing w:val="0"/>
              <w:rPr>
                <w:rFonts w:cstheme="minorHAnsi"/>
                <w:sz w:val="24"/>
                <w:szCs w:val="24"/>
              </w:rPr>
            </w:pPr>
            <w:r w:rsidRPr="00392823">
              <w:rPr>
                <w:rFonts w:cstheme="minorHAnsi"/>
                <w:sz w:val="24"/>
                <w:szCs w:val="24"/>
              </w:rPr>
              <w:t>Αντικατάσταση του δαπέδου αμφιθεάτρου του 5ου Δημοτικού σχολείου, λόγω φθορών και επίστρωση αυτού με πλαστικό δάπεδο, μετά την αφαίρεση του υπάρχοντος.</w:t>
            </w:r>
          </w:p>
          <w:p w14:paraId="0332E42C" w14:textId="77777777" w:rsidR="004B294D" w:rsidRPr="00392823" w:rsidRDefault="004B294D">
            <w:pPr>
              <w:pStyle w:val="a6"/>
              <w:numPr>
                <w:ilvl w:val="0"/>
                <w:numId w:val="137"/>
              </w:numPr>
              <w:autoSpaceDE w:val="0"/>
              <w:autoSpaceDN w:val="0"/>
              <w:adjustRightInd w:val="0"/>
              <w:spacing w:before="80" w:after="80" w:line="300" w:lineRule="auto"/>
              <w:ind w:left="170" w:hanging="170"/>
              <w:contextualSpacing w:val="0"/>
              <w:rPr>
                <w:rFonts w:cstheme="minorHAnsi"/>
                <w:sz w:val="24"/>
                <w:szCs w:val="24"/>
              </w:rPr>
            </w:pPr>
            <w:r w:rsidRPr="00392823">
              <w:rPr>
                <w:rFonts w:cstheme="minorHAnsi"/>
                <w:sz w:val="24"/>
                <w:szCs w:val="24"/>
              </w:rPr>
              <w:t>Αδροποίηση επιφανειών από μάρμαρο στην είσοδο του 8ου Δημοτικού σχολείου, λόγω ολισθηρότητας.</w:t>
            </w:r>
          </w:p>
        </w:tc>
      </w:tr>
      <w:tr w:rsidR="004B294D" w14:paraId="2D938886" w14:textId="77777777" w:rsidTr="002A259C">
        <w:trPr>
          <w:trHeight w:val="624"/>
          <w:jc w:val="center"/>
        </w:trPr>
        <w:tc>
          <w:tcPr>
            <w:tcW w:w="3243" w:type="dxa"/>
            <w:shd w:val="clear" w:color="auto" w:fill="E2EFD9" w:themeFill="accent6" w:themeFillTint="33"/>
            <w:vAlign w:val="center"/>
          </w:tcPr>
          <w:p w14:paraId="7D49FD88" w14:textId="77777777" w:rsidR="004B294D" w:rsidRPr="00E26A37" w:rsidRDefault="004B294D" w:rsidP="002A259C">
            <w:pPr>
              <w:spacing w:before="60" w:after="60" w:line="300" w:lineRule="auto"/>
              <w:rPr>
                <w:rFonts w:eastAsiaTheme="minorEastAsia" w:cstheme="minorHAnsi"/>
                <w:b/>
                <w:bCs/>
                <w:w w:val="102"/>
                <w:sz w:val="24"/>
                <w:szCs w:val="24"/>
                <w:lang w:eastAsia="el-GR"/>
              </w:rPr>
            </w:pPr>
            <w:r w:rsidRPr="00E26A37">
              <w:rPr>
                <w:rFonts w:eastAsiaTheme="minorEastAsia" w:cstheme="minorHAnsi"/>
                <w:b/>
                <w:bCs/>
                <w:w w:val="102"/>
                <w:sz w:val="24"/>
                <w:szCs w:val="24"/>
                <w:lang w:eastAsia="el-GR"/>
              </w:rPr>
              <w:t>Φορέας Χρηματοδότησης</w:t>
            </w:r>
          </w:p>
        </w:tc>
        <w:tc>
          <w:tcPr>
            <w:tcW w:w="5669" w:type="dxa"/>
            <w:vAlign w:val="center"/>
          </w:tcPr>
          <w:p w14:paraId="1A905181" w14:textId="77777777" w:rsidR="004B294D" w:rsidRPr="00E26A37" w:rsidRDefault="004B294D" w:rsidP="002A259C">
            <w:pPr>
              <w:spacing w:before="60" w:after="60" w:line="300" w:lineRule="auto"/>
              <w:rPr>
                <w:rFonts w:eastAsiaTheme="minorEastAsia" w:cstheme="minorHAnsi"/>
                <w:b/>
                <w:bCs/>
                <w:w w:val="102"/>
                <w:sz w:val="24"/>
                <w:szCs w:val="24"/>
                <w:lang w:eastAsia="el-GR"/>
              </w:rPr>
            </w:pPr>
            <w:r w:rsidRPr="00E26A37">
              <w:rPr>
                <w:rFonts w:cstheme="minorHAnsi"/>
                <w:b/>
                <w:bCs/>
                <w:sz w:val="24"/>
                <w:szCs w:val="24"/>
              </w:rPr>
              <w:t>Πρόγραμμα «ΦΙΛΟΔΗΜΟΣ ΙΙ»</w:t>
            </w:r>
          </w:p>
        </w:tc>
      </w:tr>
      <w:tr w:rsidR="004B294D" w14:paraId="04BFB236" w14:textId="77777777" w:rsidTr="002A259C">
        <w:trPr>
          <w:trHeight w:val="624"/>
          <w:jc w:val="center"/>
        </w:trPr>
        <w:tc>
          <w:tcPr>
            <w:tcW w:w="3243" w:type="dxa"/>
            <w:shd w:val="clear" w:color="auto" w:fill="E2EFD9" w:themeFill="accent6" w:themeFillTint="33"/>
            <w:vAlign w:val="center"/>
          </w:tcPr>
          <w:p w14:paraId="0FE93B2C" w14:textId="77777777" w:rsidR="004B294D" w:rsidRPr="00E26A37" w:rsidRDefault="004B294D" w:rsidP="002A259C">
            <w:pPr>
              <w:spacing w:before="60" w:after="60" w:line="300" w:lineRule="auto"/>
              <w:rPr>
                <w:rFonts w:eastAsiaTheme="minorEastAsia" w:cstheme="minorHAnsi"/>
                <w:b/>
                <w:bCs/>
                <w:w w:val="102"/>
                <w:sz w:val="24"/>
                <w:szCs w:val="24"/>
                <w:lang w:eastAsia="el-GR"/>
              </w:rPr>
            </w:pPr>
            <w:r w:rsidRPr="00E26A37">
              <w:rPr>
                <w:rFonts w:eastAsiaTheme="minorEastAsia" w:cstheme="minorHAnsi"/>
                <w:b/>
                <w:bCs/>
                <w:w w:val="102"/>
                <w:sz w:val="24"/>
                <w:szCs w:val="24"/>
                <w:lang w:eastAsia="el-GR"/>
              </w:rPr>
              <w:t>Αναθέτουσα Αρχή</w:t>
            </w:r>
          </w:p>
        </w:tc>
        <w:tc>
          <w:tcPr>
            <w:tcW w:w="5669" w:type="dxa"/>
            <w:vAlign w:val="center"/>
          </w:tcPr>
          <w:p w14:paraId="018FCD32" w14:textId="77777777" w:rsidR="004B294D" w:rsidRPr="00E26A37" w:rsidRDefault="004B294D" w:rsidP="002A259C">
            <w:pPr>
              <w:spacing w:before="60" w:after="60" w:line="300" w:lineRule="auto"/>
              <w:rPr>
                <w:rFonts w:cstheme="minorHAnsi"/>
                <w:sz w:val="24"/>
                <w:szCs w:val="24"/>
              </w:rPr>
            </w:pPr>
            <w:r>
              <w:rPr>
                <w:rFonts w:eastAsiaTheme="minorEastAsia" w:cstheme="minorHAnsi"/>
                <w:w w:val="102"/>
                <w:sz w:val="24"/>
                <w:szCs w:val="24"/>
                <w:lang w:eastAsia="el-GR"/>
              </w:rPr>
              <w:t>Δήμος</w:t>
            </w:r>
            <w:r w:rsidRPr="00E26A37">
              <w:rPr>
                <w:rFonts w:eastAsiaTheme="minorEastAsia" w:cstheme="minorHAnsi"/>
                <w:w w:val="102"/>
                <w:sz w:val="24"/>
                <w:szCs w:val="24"/>
                <w:lang w:eastAsia="el-GR"/>
              </w:rPr>
              <w:t xml:space="preserve"> Αγίας Βαρβάρας</w:t>
            </w:r>
          </w:p>
        </w:tc>
      </w:tr>
      <w:tr w:rsidR="004B294D" w14:paraId="4F3C6376" w14:textId="77777777" w:rsidTr="002A259C">
        <w:trPr>
          <w:trHeight w:val="624"/>
          <w:jc w:val="center"/>
        </w:trPr>
        <w:tc>
          <w:tcPr>
            <w:tcW w:w="3243" w:type="dxa"/>
            <w:shd w:val="clear" w:color="auto" w:fill="E2EFD9" w:themeFill="accent6" w:themeFillTint="33"/>
            <w:vAlign w:val="center"/>
          </w:tcPr>
          <w:p w14:paraId="49247A30" w14:textId="77777777" w:rsidR="004B294D" w:rsidRPr="00E26A37" w:rsidRDefault="004B294D" w:rsidP="002A259C">
            <w:pPr>
              <w:spacing w:before="60" w:after="60" w:line="300" w:lineRule="auto"/>
              <w:rPr>
                <w:rFonts w:eastAsiaTheme="minorEastAsia" w:cstheme="minorHAnsi"/>
                <w:b/>
                <w:bCs/>
                <w:w w:val="102"/>
                <w:sz w:val="24"/>
                <w:szCs w:val="24"/>
                <w:lang w:eastAsia="el-GR"/>
              </w:rPr>
            </w:pPr>
            <w:r w:rsidRPr="00E26A37">
              <w:rPr>
                <w:rFonts w:eastAsiaTheme="minorEastAsia" w:cstheme="minorHAnsi"/>
                <w:b/>
                <w:bCs/>
                <w:w w:val="102"/>
                <w:sz w:val="24"/>
                <w:szCs w:val="24"/>
                <w:lang w:eastAsia="el-GR"/>
              </w:rPr>
              <w:t>Επιβλέπουσα Υπηρεσία</w:t>
            </w:r>
          </w:p>
        </w:tc>
        <w:tc>
          <w:tcPr>
            <w:tcW w:w="5669" w:type="dxa"/>
            <w:vAlign w:val="center"/>
          </w:tcPr>
          <w:p w14:paraId="17706E19" w14:textId="77777777" w:rsidR="004B294D" w:rsidRPr="00E26A37" w:rsidRDefault="004B294D" w:rsidP="002A259C">
            <w:pPr>
              <w:spacing w:before="60" w:after="60" w:line="300" w:lineRule="auto"/>
              <w:rPr>
                <w:rFonts w:cstheme="minorHAnsi"/>
                <w:sz w:val="24"/>
                <w:szCs w:val="24"/>
              </w:rPr>
            </w:pPr>
            <w:r w:rsidRPr="00E26A37">
              <w:rPr>
                <w:rFonts w:eastAsiaTheme="minorEastAsia" w:cstheme="minorHAnsi"/>
                <w:w w:val="102"/>
                <w:sz w:val="24"/>
                <w:szCs w:val="24"/>
                <w:lang w:eastAsia="el-GR"/>
              </w:rPr>
              <w:t>Δ/</w:t>
            </w:r>
            <w:proofErr w:type="spellStart"/>
            <w:r w:rsidRPr="00E26A37">
              <w:rPr>
                <w:rFonts w:eastAsiaTheme="minorEastAsia" w:cstheme="minorHAnsi"/>
                <w:w w:val="102"/>
                <w:sz w:val="24"/>
                <w:szCs w:val="24"/>
                <w:lang w:eastAsia="el-GR"/>
              </w:rPr>
              <w:t>νση</w:t>
            </w:r>
            <w:proofErr w:type="spellEnd"/>
            <w:r w:rsidRPr="00E26A37">
              <w:rPr>
                <w:rFonts w:eastAsiaTheme="minorEastAsia" w:cstheme="minorHAnsi"/>
                <w:w w:val="102"/>
                <w:sz w:val="24"/>
                <w:szCs w:val="24"/>
                <w:lang w:eastAsia="el-GR"/>
              </w:rPr>
              <w:t xml:space="preserve"> Τεχνικών Υπηρεσιών </w:t>
            </w:r>
            <w:r>
              <w:rPr>
                <w:rFonts w:eastAsiaTheme="minorEastAsia" w:cstheme="minorHAnsi"/>
                <w:w w:val="102"/>
                <w:sz w:val="24"/>
                <w:szCs w:val="24"/>
                <w:lang w:eastAsia="el-GR"/>
              </w:rPr>
              <w:t>Δήμου</w:t>
            </w:r>
            <w:r w:rsidRPr="00E26A37">
              <w:rPr>
                <w:rFonts w:eastAsiaTheme="minorEastAsia" w:cstheme="minorHAnsi"/>
                <w:w w:val="102"/>
                <w:sz w:val="24"/>
                <w:szCs w:val="24"/>
                <w:lang w:eastAsia="el-GR"/>
              </w:rPr>
              <w:t xml:space="preserve"> Αγίας Βαρβάρας</w:t>
            </w:r>
          </w:p>
        </w:tc>
      </w:tr>
      <w:tr w:rsidR="004B294D" w14:paraId="15A2B09C" w14:textId="77777777" w:rsidTr="002A259C">
        <w:trPr>
          <w:trHeight w:val="624"/>
          <w:jc w:val="center"/>
        </w:trPr>
        <w:tc>
          <w:tcPr>
            <w:tcW w:w="3243" w:type="dxa"/>
            <w:shd w:val="clear" w:color="auto" w:fill="E2EFD9" w:themeFill="accent6" w:themeFillTint="33"/>
            <w:vAlign w:val="center"/>
          </w:tcPr>
          <w:p w14:paraId="5AC0906A" w14:textId="77777777" w:rsidR="004B294D" w:rsidRPr="00E26A37" w:rsidRDefault="004B294D" w:rsidP="002A259C">
            <w:pPr>
              <w:spacing w:before="60" w:after="60" w:line="300" w:lineRule="auto"/>
              <w:rPr>
                <w:rFonts w:eastAsiaTheme="minorEastAsia" w:cstheme="minorHAnsi"/>
                <w:b/>
                <w:bCs/>
                <w:w w:val="102"/>
                <w:sz w:val="24"/>
                <w:szCs w:val="24"/>
                <w:lang w:eastAsia="el-GR"/>
              </w:rPr>
            </w:pPr>
            <w:r w:rsidRPr="00E26A37">
              <w:rPr>
                <w:rFonts w:eastAsiaTheme="minorEastAsia" w:cstheme="minorHAnsi"/>
                <w:b/>
                <w:bCs/>
                <w:w w:val="102"/>
                <w:sz w:val="24"/>
                <w:szCs w:val="24"/>
                <w:lang w:eastAsia="el-GR"/>
              </w:rPr>
              <w:t>Προϋπολογισμός</w:t>
            </w:r>
          </w:p>
        </w:tc>
        <w:tc>
          <w:tcPr>
            <w:tcW w:w="5669" w:type="dxa"/>
            <w:vAlign w:val="center"/>
          </w:tcPr>
          <w:p w14:paraId="28711796" w14:textId="1E587A29" w:rsidR="004B294D" w:rsidRPr="00E26A37" w:rsidRDefault="004B294D" w:rsidP="002A259C">
            <w:pPr>
              <w:spacing w:before="60" w:after="60" w:line="300" w:lineRule="auto"/>
              <w:rPr>
                <w:rFonts w:eastAsiaTheme="minorEastAsia" w:cstheme="minorHAnsi"/>
                <w:b/>
                <w:bCs/>
                <w:w w:val="102"/>
                <w:sz w:val="24"/>
                <w:szCs w:val="24"/>
                <w:lang w:eastAsia="el-GR"/>
              </w:rPr>
            </w:pPr>
            <w:r w:rsidRPr="00E26A37">
              <w:rPr>
                <w:rFonts w:cstheme="minorHAnsi"/>
                <w:b/>
                <w:bCs/>
                <w:sz w:val="24"/>
                <w:szCs w:val="24"/>
              </w:rPr>
              <w:t>120.000</w:t>
            </w:r>
            <w:r w:rsidR="00E763BA">
              <w:rPr>
                <w:rFonts w:cstheme="minorHAnsi"/>
                <w:b/>
                <w:bCs/>
                <w:sz w:val="24"/>
                <w:szCs w:val="24"/>
              </w:rPr>
              <w:t xml:space="preserve"> </w:t>
            </w:r>
            <w:r w:rsidRPr="00E26A37">
              <w:rPr>
                <w:rFonts w:cstheme="minorHAnsi"/>
                <w:b/>
                <w:bCs/>
                <w:sz w:val="24"/>
                <w:szCs w:val="24"/>
              </w:rPr>
              <w:t xml:space="preserve">€ </w:t>
            </w:r>
          </w:p>
        </w:tc>
      </w:tr>
      <w:tr w:rsidR="004B294D" w14:paraId="127563B6" w14:textId="77777777" w:rsidTr="002A259C">
        <w:trPr>
          <w:trHeight w:val="624"/>
          <w:jc w:val="center"/>
        </w:trPr>
        <w:tc>
          <w:tcPr>
            <w:tcW w:w="3243" w:type="dxa"/>
            <w:shd w:val="clear" w:color="auto" w:fill="E2EFD9" w:themeFill="accent6" w:themeFillTint="33"/>
            <w:vAlign w:val="center"/>
          </w:tcPr>
          <w:p w14:paraId="1D5DFF5B" w14:textId="77777777" w:rsidR="004B294D" w:rsidRPr="00E26A37" w:rsidRDefault="004B294D" w:rsidP="002A259C">
            <w:pPr>
              <w:spacing w:before="60" w:after="60" w:line="300" w:lineRule="auto"/>
              <w:rPr>
                <w:rFonts w:eastAsiaTheme="minorEastAsia" w:cstheme="minorHAnsi"/>
                <w:b/>
                <w:bCs/>
                <w:w w:val="102"/>
                <w:sz w:val="24"/>
                <w:szCs w:val="24"/>
                <w:lang w:eastAsia="el-GR"/>
              </w:rPr>
            </w:pPr>
            <w:r w:rsidRPr="00E26A37">
              <w:rPr>
                <w:rFonts w:eastAsiaTheme="minorEastAsia" w:cstheme="minorHAnsi"/>
                <w:b/>
                <w:bCs/>
                <w:w w:val="102"/>
                <w:sz w:val="24"/>
                <w:szCs w:val="24"/>
                <w:lang w:eastAsia="el-GR"/>
              </w:rPr>
              <w:t>Κατάσταση</w:t>
            </w:r>
          </w:p>
        </w:tc>
        <w:tc>
          <w:tcPr>
            <w:tcW w:w="5669" w:type="dxa"/>
            <w:vAlign w:val="center"/>
          </w:tcPr>
          <w:p w14:paraId="3A19FFC1" w14:textId="77777777" w:rsidR="004B294D" w:rsidRPr="00E26A37" w:rsidRDefault="004B294D" w:rsidP="002A259C">
            <w:pPr>
              <w:spacing w:before="60" w:after="60" w:line="300" w:lineRule="auto"/>
              <w:rPr>
                <w:rFonts w:cstheme="minorHAnsi"/>
                <w:b/>
                <w:bCs/>
                <w:sz w:val="24"/>
                <w:szCs w:val="24"/>
              </w:rPr>
            </w:pPr>
            <w:r w:rsidRPr="00E26A37">
              <w:rPr>
                <w:rFonts w:cstheme="minorHAnsi"/>
                <w:b/>
                <w:bCs/>
                <w:sz w:val="24"/>
                <w:szCs w:val="24"/>
              </w:rPr>
              <w:t>Ολοκληρώθηκε</w:t>
            </w:r>
          </w:p>
        </w:tc>
      </w:tr>
    </w:tbl>
    <w:p w14:paraId="78D1DC1F" w14:textId="77777777" w:rsidR="004B294D" w:rsidRDefault="004B294D" w:rsidP="004B294D">
      <w:pPr>
        <w:jc w:val="center"/>
      </w:pPr>
      <w:r>
        <w:sym w:font="Symbol" w:char="F02A"/>
      </w:r>
      <w:r>
        <w:sym w:font="Symbol" w:char="F02D"/>
      </w:r>
      <w:r>
        <w:sym w:font="Symbol" w:char="F02A"/>
      </w:r>
    </w:p>
    <w:p w14:paraId="6C776232" w14:textId="77777777" w:rsidR="001002EA" w:rsidRDefault="001002EA" w:rsidP="004B294D">
      <w:pPr>
        <w:jc w:val="center"/>
      </w:pPr>
    </w:p>
    <w:p w14:paraId="65627665" w14:textId="77777777" w:rsidR="001002EA" w:rsidRDefault="001002EA" w:rsidP="004B294D">
      <w:pPr>
        <w:jc w:val="center"/>
      </w:pPr>
    </w:p>
    <w:p w14:paraId="76140C0B" w14:textId="77777777" w:rsidR="001002EA" w:rsidRDefault="001002EA" w:rsidP="004B294D">
      <w:pPr>
        <w:jc w:val="center"/>
      </w:pPr>
    </w:p>
    <w:p w14:paraId="4A4DF495" w14:textId="27C74BEB" w:rsidR="001002EA" w:rsidRDefault="001002EA" w:rsidP="00061BB9">
      <w:pPr>
        <w:spacing w:after="0"/>
        <w:jc w:val="center"/>
      </w:pPr>
    </w:p>
    <w:tbl>
      <w:tblPr>
        <w:tblStyle w:val="ac"/>
        <w:tblW w:w="8912"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3243"/>
        <w:gridCol w:w="5669"/>
      </w:tblGrid>
      <w:tr w:rsidR="001002EA" w14:paraId="4CC21976" w14:textId="77777777" w:rsidTr="002A259C">
        <w:trPr>
          <w:jc w:val="center"/>
        </w:trPr>
        <w:tc>
          <w:tcPr>
            <w:tcW w:w="3243" w:type="dxa"/>
            <w:shd w:val="clear" w:color="auto" w:fill="E2EFD9" w:themeFill="accent6" w:themeFillTint="33"/>
            <w:vAlign w:val="center"/>
          </w:tcPr>
          <w:p w14:paraId="233974AC" w14:textId="77777777" w:rsidR="001002EA" w:rsidRPr="00F03B14" w:rsidRDefault="001002EA" w:rsidP="002A259C">
            <w:pPr>
              <w:spacing w:before="60" w:after="60" w:line="300" w:lineRule="auto"/>
              <w:jc w:val="both"/>
              <w:rPr>
                <w:rFonts w:eastAsiaTheme="minorEastAsia" w:cstheme="minorHAnsi"/>
                <w:b/>
                <w:bCs/>
                <w:w w:val="102"/>
                <w:sz w:val="24"/>
                <w:szCs w:val="24"/>
                <w:lang w:eastAsia="el-GR"/>
              </w:rPr>
            </w:pPr>
            <w:r w:rsidRPr="00F03B14">
              <w:rPr>
                <w:rFonts w:eastAsiaTheme="minorEastAsia" w:cstheme="minorHAnsi"/>
                <w:b/>
                <w:bCs/>
                <w:w w:val="102"/>
                <w:sz w:val="24"/>
                <w:szCs w:val="24"/>
                <w:lang w:eastAsia="el-GR"/>
              </w:rPr>
              <w:t>Έργο</w:t>
            </w:r>
          </w:p>
        </w:tc>
        <w:tc>
          <w:tcPr>
            <w:tcW w:w="5669" w:type="dxa"/>
            <w:vAlign w:val="center"/>
          </w:tcPr>
          <w:p w14:paraId="6E3D9D22" w14:textId="77777777" w:rsidR="001002EA" w:rsidRPr="00F03B14" w:rsidRDefault="001002EA" w:rsidP="002A259C">
            <w:pPr>
              <w:spacing w:before="60" w:after="60" w:line="300" w:lineRule="auto"/>
              <w:rPr>
                <w:rFonts w:eastAsiaTheme="minorEastAsia" w:cstheme="minorHAnsi"/>
                <w:b/>
                <w:bCs/>
                <w:w w:val="102"/>
                <w:sz w:val="24"/>
                <w:szCs w:val="24"/>
                <w:lang w:eastAsia="el-GR"/>
              </w:rPr>
            </w:pPr>
            <w:r w:rsidRPr="00F03B14">
              <w:rPr>
                <w:rFonts w:cstheme="minorHAnsi"/>
                <w:b/>
                <w:bCs/>
                <w:sz w:val="24"/>
                <w:szCs w:val="24"/>
              </w:rPr>
              <w:t>«Ανάπλαση παιδικών χαρών στον Δήμο Αγίας Βαρβάρας»</w:t>
            </w:r>
          </w:p>
        </w:tc>
      </w:tr>
      <w:tr w:rsidR="001002EA" w14:paraId="60AE697C" w14:textId="77777777" w:rsidTr="002A259C">
        <w:trPr>
          <w:jc w:val="center"/>
        </w:trPr>
        <w:tc>
          <w:tcPr>
            <w:tcW w:w="3243" w:type="dxa"/>
            <w:shd w:val="clear" w:color="auto" w:fill="E2EFD9" w:themeFill="accent6" w:themeFillTint="33"/>
            <w:vAlign w:val="center"/>
          </w:tcPr>
          <w:p w14:paraId="4D57A44D" w14:textId="77777777" w:rsidR="001002EA" w:rsidRPr="00457E11" w:rsidRDefault="001002EA" w:rsidP="002A259C">
            <w:pPr>
              <w:spacing w:before="60" w:after="60" w:line="300" w:lineRule="auto"/>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Φυσικό αντικείμενο του Έργου</w:t>
            </w:r>
          </w:p>
        </w:tc>
        <w:tc>
          <w:tcPr>
            <w:tcW w:w="5669" w:type="dxa"/>
            <w:vAlign w:val="center"/>
          </w:tcPr>
          <w:p w14:paraId="42CA096B" w14:textId="351BCECA" w:rsidR="001002EA" w:rsidRPr="00392823" w:rsidRDefault="00FC7CB6">
            <w:pPr>
              <w:pStyle w:val="a6"/>
              <w:numPr>
                <w:ilvl w:val="0"/>
                <w:numId w:val="136"/>
              </w:numPr>
              <w:spacing w:before="80" w:after="80" w:line="300" w:lineRule="auto"/>
              <w:ind w:left="323" w:hanging="357"/>
              <w:contextualSpacing w:val="0"/>
              <w:rPr>
                <w:rFonts w:eastAsiaTheme="minorEastAsia" w:cstheme="minorHAnsi"/>
                <w:w w:val="102"/>
                <w:sz w:val="24"/>
                <w:szCs w:val="24"/>
                <w:lang w:eastAsia="el-GR"/>
              </w:rPr>
            </w:pPr>
            <w:r w:rsidRPr="00392823">
              <w:rPr>
                <w:rFonts w:ascii="Calibri" w:eastAsia="Times New Roman" w:hAnsi="Calibri" w:cs="Calibri"/>
                <w:sz w:val="24"/>
                <w:szCs w:val="24"/>
                <w:lang w:eastAsia="el-GR"/>
              </w:rPr>
              <w:t>Παιδική χαρά επί των οδών Μ. Αλεξάνδρου</w:t>
            </w:r>
            <w:r w:rsidR="0006638C">
              <w:rPr>
                <w:rFonts w:ascii="Calibri" w:eastAsia="Times New Roman" w:hAnsi="Calibri" w:cs="Calibri"/>
                <w:sz w:val="24"/>
                <w:szCs w:val="24"/>
                <w:lang w:eastAsia="el-GR"/>
              </w:rPr>
              <w:t xml:space="preserve"> </w:t>
            </w:r>
            <w:r w:rsidRPr="00392823">
              <w:rPr>
                <w:rFonts w:ascii="Calibri" w:eastAsia="Times New Roman" w:hAnsi="Calibri" w:cs="Calibri"/>
                <w:sz w:val="24"/>
                <w:szCs w:val="24"/>
                <w:lang w:eastAsia="el-GR"/>
              </w:rPr>
              <w:t xml:space="preserve">Σ. Σαράφη </w:t>
            </w:r>
            <w:r w:rsidR="00061279" w:rsidRPr="00392823">
              <w:rPr>
                <w:rFonts w:ascii="Calibri" w:eastAsia="Times New Roman" w:hAnsi="Calibri" w:cs="Calibri"/>
                <w:sz w:val="24"/>
                <w:szCs w:val="24"/>
                <w:lang w:eastAsia="el-GR"/>
              </w:rPr>
              <w:t>&amp;</w:t>
            </w:r>
            <w:r w:rsidRPr="00392823">
              <w:rPr>
                <w:rFonts w:ascii="Calibri" w:eastAsia="Times New Roman" w:hAnsi="Calibri" w:cs="Calibri"/>
                <w:sz w:val="24"/>
                <w:szCs w:val="24"/>
                <w:lang w:eastAsia="el-GR"/>
              </w:rPr>
              <w:t xml:space="preserve"> Καβάλας</w:t>
            </w:r>
          </w:p>
          <w:p w14:paraId="71A15160" w14:textId="7E8BD316" w:rsidR="00664534" w:rsidRPr="00392823" w:rsidRDefault="00FC7CB6">
            <w:pPr>
              <w:pStyle w:val="a6"/>
              <w:numPr>
                <w:ilvl w:val="0"/>
                <w:numId w:val="136"/>
              </w:numPr>
              <w:spacing w:before="80" w:after="80" w:line="300" w:lineRule="auto"/>
              <w:ind w:left="323" w:hanging="357"/>
              <w:contextualSpacing w:val="0"/>
              <w:rPr>
                <w:rFonts w:eastAsiaTheme="minorEastAsia" w:cstheme="minorHAnsi"/>
                <w:w w:val="102"/>
                <w:sz w:val="24"/>
                <w:szCs w:val="24"/>
                <w:lang w:eastAsia="el-GR"/>
              </w:rPr>
            </w:pPr>
            <w:r w:rsidRPr="00392823">
              <w:rPr>
                <w:rFonts w:ascii="Calibri" w:eastAsia="Times New Roman" w:hAnsi="Calibri" w:cs="Calibri"/>
                <w:sz w:val="24"/>
                <w:szCs w:val="24"/>
                <w:lang w:eastAsia="el-GR"/>
              </w:rPr>
              <w:t xml:space="preserve">Παιδική χαρά επί των οδών Α. Δημητρίου </w:t>
            </w:r>
            <w:r w:rsidR="00061279" w:rsidRPr="00392823">
              <w:rPr>
                <w:rFonts w:ascii="Calibri" w:eastAsia="Times New Roman" w:hAnsi="Calibri" w:cs="Calibri"/>
                <w:sz w:val="24"/>
                <w:szCs w:val="24"/>
                <w:lang w:eastAsia="el-GR"/>
              </w:rPr>
              <w:t xml:space="preserve">&amp; </w:t>
            </w:r>
            <w:r w:rsidRPr="00392823">
              <w:rPr>
                <w:rFonts w:ascii="Calibri" w:eastAsia="Times New Roman" w:hAnsi="Calibri" w:cs="Calibri"/>
                <w:sz w:val="24"/>
                <w:szCs w:val="24"/>
                <w:lang w:eastAsia="el-GR"/>
              </w:rPr>
              <w:t>Καλαβρύτων</w:t>
            </w:r>
          </w:p>
          <w:p w14:paraId="33F0C241" w14:textId="6BE20102" w:rsidR="00FC7CB6" w:rsidRPr="00392823" w:rsidRDefault="00FC7CB6">
            <w:pPr>
              <w:pStyle w:val="a6"/>
              <w:numPr>
                <w:ilvl w:val="0"/>
                <w:numId w:val="136"/>
              </w:numPr>
              <w:spacing w:before="80" w:after="80"/>
              <w:ind w:left="323" w:hanging="357"/>
              <w:contextualSpacing w:val="0"/>
              <w:rPr>
                <w:rFonts w:ascii="Calibri" w:eastAsia="Times New Roman" w:hAnsi="Calibri" w:cs="Calibri"/>
                <w:sz w:val="24"/>
                <w:szCs w:val="24"/>
                <w:lang w:eastAsia="el-GR"/>
              </w:rPr>
            </w:pPr>
            <w:r w:rsidRPr="00392823">
              <w:rPr>
                <w:rFonts w:ascii="Calibri" w:eastAsia="Times New Roman" w:hAnsi="Calibri" w:cs="Calibri"/>
                <w:sz w:val="24"/>
                <w:szCs w:val="24"/>
                <w:lang w:eastAsia="el-GR"/>
              </w:rPr>
              <w:t xml:space="preserve">Παιδική χαρά επί των οδών Μ. Αντύπα, Συγγρού </w:t>
            </w:r>
            <w:r w:rsidR="00061279" w:rsidRPr="00392823">
              <w:rPr>
                <w:rFonts w:ascii="Calibri" w:eastAsia="Times New Roman" w:hAnsi="Calibri" w:cs="Calibri"/>
                <w:sz w:val="24"/>
                <w:szCs w:val="24"/>
                <w:lang w:eastAsia="el-GR"/>
              </w:rPr>
              <w:t xml:space="preserve">&amp; </w:t>
            </w:r>
            <w:r w:rsidRPr="00392823">
              <w:rPr>
                <w:rFonts w:ascii="Calibri" w:eastAsia="Times New Roman" w:hAnsi="Calibri" w:cs="Calibri"/>
                <w:sz w:val="24"/>
                <w:szCs w:val="24"/>
                <w:lang w:eastAsia="el-GR"/>
              </w:rPr>
              <w:t>Λήμνου</w:t>
            </w:r>
          </w:p>
          <w:p w14:paraId="0A443BA2" w14:textId="296EAA9B" w:rsidR="00FC7CB6" w:rsidRPr="00392823" w:rsidRDefault="00FC7CB6">
            <w:pPr>
              <w:pStyle w:val="a6"/>
              <w:numPr>
                <w:ilvl w:val="0"/>
                <w:numId w:val="136"/>
              </w:numPr>
              <w:spacing w:before="80" w:after="80"/>
              <w:ind w:left="323" w:hanging="357"/>
              <w:contextualSpacing w:val="0"/>
              <w:rPr>
                <w:rFonts w:ascii="Calibri" w:eastAsia="Times New Roman" w:hAnsi="Calibri" w:cs="Calibri"/>
                <w:sz w:val="24"/>
                <w:szCs w:val="24"/>
                <w:lang w:eastAsia="el-GR"/>
              </w:rPr>
            </w:pPr>
            <w:r w:rsidRPr="00392823">
              <w:rPr>
                <w:rFonts w:ascii="Calibri" w:eastAsia="Times New Roman" w:hAnsi="Calibri" w:cs="Calibri"/>
                <w:sz w:val="24"/>
                <w:szCs w:val="24"/>
                <w:lang w:eastAsia="el-GR"/>
              </w:rPr>
              <w:t xml:space="preserve">Παιδική χαρά επί των οδών Διομήδη Κομνηνού </w:t>
            </w:r>
            <w:r w:rsidR="00061279" w:rsidRPr="00392823">
              <w:rPr>
                <w:rFonts w:ascii="Calibri" w:eastAsia="Times New Roman" w:hAnsi="Calibri" w:cs="Calibri"/>
                <w:sz w:val="24"/>
                <w:szCs w:val="24"/>
                <w:lang w:eastAsia="el-GR"/>
              </w:rPr>
              <w:t xml:space="preserve">&amp; </w:t>
            </w:r>
            <w:r w:rsidRPr="00392823">
              <w:rPr>
                <w:rFonts w:ascii="Calibri" w:eastAsia="Times New Roman" w:hAnsi="Calibri" w:cs="Calibri"/>
                <w:sz w:val="24"/>
                <w:szCs w:val="24"/>
                <w:lang w:eastAsia="el-GR"/>
              </w:rPr>
              <w:t>Δωδεκανήσου</w:t>
            </w:r>
          </w:p>
          <w:p w14:paraId="11D2254B" w14:textId="342EFDA9" w:rsidR="00664534" w:rsidRPr="00392823" w:rsidRDefault="00FC7CB6">
            <w:pPr>
              <w:pStyle w:val="a6"/>
              <w:numPr>
                <w:ilvl w:val="0"/>
                <w:numId w:val="136"/>
              </w:numPr>
              <w:spacing w:before="80" w:after="80" w:line="300" w:lineRule="auto"/>
              <w:ind w:left="323" w:hanging="357"/>
              <w:contextualSpacing w:val="0"/>
              <w:rPr>
                <w:rFonts w:eastAsiaTheme="minorEastAsia" w:cstheme="minorHAnsi"/>
                <w:w w:val="102"/>
                <w:sz w:val="24"/>
                <w:szCs w:val="24"/>
                <w:lang w:eastAsia="el-GR"/>
              </w:rPr>
            </w:pPr>
            <w:r w:rsidRPr="00392823">
              <w:rPr>
                <w:rFonts w:ascii="Calibri" w:eastAsia="Times New Roman" w:hAnsi="Calibri" w:cs="Calibri"/>
                <w:sz w:val="24"/>
                <w:szCs w:val="24"/>
                <w:lang w:eastAsia="el-GR"/>
              </w:rPr>
              <w:t xml:space="preserve">Παιδική χαρά στη συμβολή των οδών Κανάρη </w:t>
            </w:r>
            <w:r w:rsidR="00061279" w:rsidRPr="00392823">
              <w:rPr>
                <w:rFonts w:ascii="Calibri" w:eastAsia="Times New Roman" w:hAnsi="Calibri" w:cs="Calibri"/>
                <w:sz w:val="24"/>
                <w:szCs w:val="24"/>
                <w:lang w:eastAsia="el-GR"/>
              </w:rPr>
              <w:t xml:space="preserve">&amp; </w:t>
            </w:r>
            <w:r w:rsidRPr="00392823">
              <w:rPr>
                <w:rFonts w:ascii="Calibri" w:eastAsia="Times New Roman" w:hAnsi="Calibri" w:cs="Calibri"/>
                <w:sz w:val="24"/>
                <w:szCs w:val="24"/>
                <w:lang w:eastAsia="el-GR"/>
              </w:rPr>
              <w:t>Καραολή</w:t>
            </w:r>
          </w:p>
          <w:p w14:paraId="43B720E7" w14:textId="77777777" w:rsidR="00FC7CB6" w:rsidRPr="00392823" w:rsidRDefault="00FC7CB6">
            <w:pPr>
              <w:pStyle w:val="a6"/>
              <w:numPr>
                <w:ilvl w:val="0"/>
                <w:numId w:val="136"/>
              </w:numPr>
              <w:spacing w:before="80" w:after="80" w:line="300" w:lineRule="auto"/>
              <w:ind w:left="323" w:hanging="357"/>
              <w:contextualSpacing w:val="0"/>
              <w:rPr>
                <w:rFonts w:eastAsiaTheme="minorEastAsia" w:cstheme="minorHAnsi"/>
                <w:w w:val="102"/>
                <w:sz w:val="24"/>
                <w:szCs w:val="24"/>
                <w:lang w:eastAsia="el-GR"/>
              </w:rPr>
            </w:pPr>
            <w:r w:rsidRPr="00392823">
              <w:rPr>
                <w:rFonts w:ascii="Calibri" w:eastAsia="Times New Roman" w:hAnsi="Calibri" w:cs="Calibri"/>
                <w:sz w:val="24"/>
                <w:szCs w:val="24"/>
                <w:lang w:eastAsia="el-GR"/>
              </w:rPr>
              <w:t>Παιδική χαρά στη συμβολή των οδών Τερψιθέας και Μακρυγιάννη</w:t>
            </w:r>
          </w:p>
          <w:p w14:paraId="5E09C53B" w14:textId="77777777" w:rsidR="00664534" w:rsidRPr="00392823" w:rsidRDefault="00FC7CB6">
            <w:pPr>
              <w:pStyle w:val="a6"/>
              <w:numPr>
                <w:ilvl w:val="0"/>
                <w:numId w:val="136"/>
              </w:numPr>
              <w:spacing w:before="80" w:after="80" w:line="300" w:lineRule="auto"/>
              <w:ind w:left="323" w:hanging="357"/>
              <w:contextualSpacing w:val="0"/>
              <w:rPr>
                <w:rFonts w:eastAsiaTheme="minorEastAsia" w:cstheme="minorHAnsi"/>
                <w:w w:val="102"/>
                <w:sz w:val="24"/>
                <w:szCs w:val="24"/>
                <w:lang w:eastAsia="el-GR"/>
              </w:rPr>
            </w:pPr>
            <w:r w:rsidRPr="00392823">
              <w:rPr>
                <w:rFonts w:ascii="Calibri" w:eastAsia="Times New Roman" w:hAnsi="Calibri" w:cs="Calibri"/>
                <w:sz w:val="24"/>
                <w:szCs w:val="24"/>
                <w:lang w:eastAsia="el-GR"/>
              </w:rPr>
              <w:t>Παιδική χαρά επί των οδών Αθηνάς και Προβελεγγίου</w:t>
            </w:r>
          </w:p>
          <w:p w14:paraId="63AF8C83" w14:textId="2FA3A46A" w:rsidR="00FC7CB6" w:rsidRPr="00392823" w:rsidRDefault="00FC7CB6">
            <w:pPr>
              <w:pStyle w:val="a6"/>
              <w:numPr>
                <w:ilvl w:val="0"/>
                <w:numId w:val="136"/>
              </w:numPr>
              <w:spacing w:before="80" w:after="80" w:line="300" w:lineRule="auto"/>
              <w:ind w:left="323" w:hanging="357"/>
              <w:contextualSpacing w:val="0"/>
              <w:rPr>
                <w:rFonts w:eastAsiaTheme="minorEastAsia" w:cstheme="minorHAnsi"/>
                <w:w w:val="102"/>
                <w:sz w:val="24"/>
                <w:szCs w:val="24"/>
                <w:lang w:eastAsia="el-GR"/>
              </w:rPr>
            </w:pPr>
            <w:r w:rsidRPr="00392823">
              <w:rPr>
                <w:rFonts w:ascii="Calibri" w:eastAsia="Times New Roman" w:hAnsi="Calibri" w:cs="Calibri"/>
                <w:sz w:val="24"/>
                <w:szCs w:val="24"/>
                <w:lang w:eastAsia="el-GR"/>
              </w:rPr>
              <w:t>Παιδική χαρά επί των οδών Περικλέους και Βαλαωρίτου</w:t>
            </w:r>
          </w:p>
        </w:tc>
      </w:tr>
      <w:tr w:rsidR="001002EA" w14:paraId="4064619E" w14:textId="77777777" w:rsidTr="002A259C">
        <w:trPr>
          <w:jc w:val="center"/>
        </w:trPr>
        <w:tc>
          <w:tcPr>
            <w:tcW w:w="3243" w:type="dxa"/>
            <w:shd w:val="clear" w:color="auto" w:fill="E2EFD9" w:themeFill="accent6" w:themeFillTint="33"/>
            <w:vAlign w:val="center"/>
          </w:tcPr>
          <w:p w14:paraId="1E11A978" w14:textId="77777777" w:rsidR="001002EA" w:rsidRPr="00457E11" w:rsidRDefault="001002EA" w:rsidP="002A259C">
            <w:pPr>
              <w:spacing w:before="60" w:after="60" w:line="300" w:lineRule="auto"/>
              <w:jc w:val="both"/>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Φορέας Χρηματοδότησης</w:t>
            </w:r>
          </w:p>
        </w:tc>
        <w:tc>
          <w:tcPr>
            <w:tcW w:w="5669" w:type="dxa"/>
            <w:vAlign w:val="center"/>
          </w:tcPr>
          <w:p w14:paraId="269F17E5" w14:textId="77777777" w:rsidR="001002EA" w:rsidRPr="00457E11" w:rsidRDefault="001002EA" w:rsidP="002A259C">
            <w:pPr>
              <w:spacing w:before="60" w:after="60" w:line="300" w:lineRule="auto"/>
              <w:rPr>
                <w:rFonts w:eastAsiaTheme="minorEastAsia" w:cstheme="minorHAnsi"/>
                <w:b/>
                <w:bCs/>
                <w:w w:val="102"/>
                <w:sz w:val="24"/>
                <w:szCs w:val="24"/>
                <w:lang w:eastAsia="el-GR"/>
              </w:rPr>
            </w:pPr>
            <w:r w:rsidRPr="00457E11">
              <w:rPr>
                <w:rFonts w:cstheme="minorHAnsi"/>
                <w:b/>
                <w:bCs/>
                <w:sz w:val="24"/>
                <w:szCs w:val="24"/>
              </w:rPr>
              <w:t>Π</w:t>
            </w:r>
            <w:r>
              <w:rPr>
                <w:rFonts w:cstheme="minorHAnsi"/>
                <w:b/>
                <w:bCs/>
                <w:sz w:val="24"/>
                <w:szCs w:val="24"/>
              </w:rPr>
              <w:t>ράσινο Ταμείο</w:t>
            </w:r>
          </w:p>
        </w:tc>
      </w:tr>
      <w:tr w:rsidR="001002EA" w14:paraId="3691D736" w14:textId="77777777" w:rsidTr="002A259C">
        <w:trPr>
          <w:jc w:val="center"/>
        </w:trPr>
        <w:tc>
          <w:tcPr>
            <w:tcW w:w="3243" w:type="dxa"/>
            <w:shd w:val="clear" w:color="auto" w:fill="E2EFD9" w:themeFill="accent6" w:themeFillTint="33"/>
            <w:vAlign w:val="center"/>
          </w:tcPr>
          <w:p w14:paraId="6601B16E" w14:textId="77777777" w:rsidR="001002EA" w:rsidRPr="00457E11" w:rsidRDefault="001002EA" w:rsidP="002A259C">
            <w:pPr>
              <w:spacing w:before="60" w:after="60" w:line="300" w:lineRule="auto"/>
              <w:jc w:val="both"/>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Αναθέτουσα Αρχή</w:t>
            </w:r>
          </w:p>
        </w:tc>
        <w:tc>
          <w:tcPr>
            <w:tcW w:w="5669" w:type="dxa"/>
            <w:vAlign w:val="center"/>
          </w:tcPr>
          <w:p w14:paraId="6A00AA4A" w14:textId="77777777" w:rsidR="001002EA" w:rsidRPr="00AA4CB5" w:rsidRDefault="001002EA" w:rsidP="002A259C">
            <w:pPr>
              <w:spacing w:before="60" w:after="60" w:line="300" w:lineRule="auto"/>
              <w:rPr>
                <w:rFonts w:eastAsiaTheme="minorEastAsia" w:cstheme="minorHAnsi"/>
                <w:w w:val="102"/>
                <w:sz w:val="24"/>
                <w:szCs w:val="24"/>
                <w:lang w:eastAsia="el-GR"/>
              </w:rPr>
            </w:pPr>
            <w:r>
              <w:rPr>
                <w:rFonts w:eastAsiaTheme="minorEastAsia" w:cstheme="minorHAnsi"/>
                <w:w w:val="102"/>
                <w:sz w:val="24"/>
                <w:szCs w:val="24"/>
                <w:lang w:eastAsia="el-GR"/>
              </w:rPr>
              <w:t>Δήμος</w:t>
            </w:r>
            <w:r w:rsidRPr="00AA4CB5">
              <w:rPr>
                <w:rFonts w:eastAsiaTheme="minorEastAsia" w:cstheme="minorHAnsi"/>
                <w:w w:val="102"/>
                <w:sz w:val="24"/>
                <w:szCs w:val="24"/>
                <w:lang w:eastAsia="el-GR"/>
              </w:rPr>
              <w:t xml:space="preserve"> Αγίας Βαρβάρας</w:t>
            </w:r>
          </w:p>
        </w:tc>
      </w:tr>
      <w:tr w:rsidR="001002EA" w14:paraId="7B4DD3F5" w14:textId="77777777" w:rsidTr="002A259C">
        <w:trPr>
          <w:jc w:val="center"/>
        </w:trPr>
        <w:tc>
          <w:tcPr>
            <w:tcW w:w="3243" w:type="dxa"/>
            <w:shd w:val="clear" w:color="auto" w:fill="E2EFD9" w:themeFill="accent6" w:themeFillTint="33"/>
            <w:vAlign w:val="center"/>
          </w:tcPr>
          <w:p w14:paraId="13FA15E6" w14:textId="77777777" w:rsidR="001002EA" w:rsidRPr="00457E11" w:rsidRDefault="001002EA" w:rsidP="002A259C">
            <w:pPr>
              <w:spacing w:before="60" w:after="60" w:line="300" w:lineRule="auto"/>
              <w:jc w:val="both"/>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Επιβλέπουσα Υπηρεσία</w:t>
            </w:r>
          </w:p>
        </w:tc>
        <w:tc>
          <w:tcPr>
            <w:tcW w:w="5669" w:type="dxa"/>
            <w:vAlign w:val="center"/>
          </w:tcPr>
          <w:p w14:paraId="7C26E5E1" w14:textId="77777777" w:rsidR="001002EA" w:rsidRPr="00AA4CB5" w:rsidRDefault="001002EA" w:rsidP="002A259C">
            <w:pPr>
              <w:spacing w:before="60" w:after="60" w:line="300" w:lineRule="auto"/>
              <w:rPr>
                <w:rFonts w:eastAsiaTheme="minorEastAsia" w:cstheme="minorHAnsi"/>
                <w:w w:val="102"/>
                <w:lang w:eastAsia="el-GR"/>
              </w:rPr>
            </w:pPr>
            <w:r>
              <w:rPr>
                <w:rFonts w:eastAsiaTheme="minorEastAsia" w:cstheme="minorHAnsi"/>
                <w:w w:val="102"/>
                <w:lang w:eastAsia="el-GR"/>
              </w:rPr>
              <w:t>Δ/</w:t>
            </w:r>
            <w:proofErr w:type="spellStart"/>
            <w:r>
              <w:rPr>
                <w:rFonts w:eastAsiaTheme="minorEastAsia" w:cstheme="minorHAnsi"/>
                <w:w w:val="102"/>
                <w:lang w:eastAsia="el-GR"/>
              </w:rPr>
              <w:t>νση</w:t>
            </w:r>
            <w:proofErr w:type="spellEnd"/>
            <w:r>
              <w:rPr>
                <w:rFonts w:eastAsiaTheme="minorEastAsia" w:cstheme="minorHAnsi"/>
                <w:w w:val="102"/>
                <w:lang w:eastAsia="el-GR"/>
              </w:rPr>
              <w:t xml:space="preserve"> Τεχνικών Υπηρεσιών Δήμου Αγίας Βαρβάρας</w:t>
            </w:r>
          </w:p>
        </w:tc>
      </w:tr>
      <w:tr w:rsidR="001002EA" w14:paraId="3A23A15F" w14:textId="77777777" w:rsidTr="002A259C">
        <w:trPr>
          <w:jc w:val="center"/>
        </w:trPr>
        <w:tc>
          <w:tcPr>
            <w:tcW w:w="3243" w:type="dxa"/>
            <w:shd w:val="clear" w:color="auto" w:fill="E2EFD9" w:themeFill="accent6" w:themeFillTint="33"/>
            <w:vAlign w:val="center"/>
          </w:tcPr>
          <w:p w14:paraId="73C95B82" w14:textId="77777777" w:rsidR="001002EA" w:rsidRPr="00457E11" w:rsidRDefault="001002EA" w:rsidP="002A259C">
            <w:pPr>
              <w:spacing w:before="60" w:after="60" w:line="300" w:lineRule="auto"/>
              <w:jc w:val="both"/>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Προϋπολογισμός</w:t>
            </w:r>
          </w:p>
        </w:tc>
        <w:tc>
          <w:tcPr>
            <w:tcW w:w="5669" w:type="dxa"/>
            <w:vAlign w:val="center"/>
          </w:tcPr>
          <w:p w14:paraId="0EC86DA9" w14:textId="3CD3506E" w:rsidR="001002EA" w:rsidRPr="00AA4CB5" w:rsidRDefault="00D341B3" w:rsidP="002A259C">
            <w:pPr>
              <w:spacing w:before="60" w:after="60" w:line="300" w:lineRule="auto"/>
              <w:rPr>
                <w:rFonts w:eastAsiaTheme="minorEastAsia" w:cstheme="minorHAnsi"/>
                <w:b/>
                <w:bCs/>
                <w:w w:val="102"/>
                <w:sz w:val="24"/>
                <w:szCs w:val="24"/>
                <w:lang w:eastAsia="el-GR"/>
              </w:rPr>
            </w:pPr>
            <w:r w:rsidRPr="00D341B3">
              <w:rPr>
                <w:rFonts w:cstheme="minorHAnsi"/>
                <w:b/>
                <w:bCs/>
                <w:sz w:val="24"/>
                <w:szCs w:val="24"/>
              </w:rPr>
              <w:t>203.205</w:t>
            </w:r>
            <w:r w:rsidR="001002EA" w:rsidRPr="00D341B3">
              <w:rPr>
                <w:rFonts w:cstheme="minorHAnsi"/>
                <w:b/>
                <w:bCs/>
                <w:sz w:val="24"/>
                <w:szCs w:val="24"/>
              </w:rPr>
              <w:t xml:space="preserve"> €</w:t>
            </w:r>
          </w:p>
        </w:tc>
      </w:tr>
      <w:tr w:rsidR="001002EA" w14:paraId="4888D703" w14:textId="77777777" w:rsidTr="002A259C">
        <w:trPr>
          <w:jc w:val="center"/>
        </w:trPr>
        <w:tc>
          <w:tcPr>
            <w:tcW w:w="3243" w:type="dxa"/>
            <w:shd w:val="clear" w:color="auto" w:fill="E2EFD9" w:themeFill="accent6" w:themeFillTint="33"/>
            <w:vAlign w:val="center"/>
          </w:tcPr>
          <w:p w14:paraId="03F27D1A" w14:textId="77777777" w:rsidR="001002EA" w:rsidRPr="00457E11" w:rsidRDefault="001002EA" w:rsidP="002A259C">
            <w:pPr>
              <w:spacing w:before="60" w:after="60" w:line="300" w:lineRule="auto"/>
              <w:jc w:val="both"/>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 xml:space="preserve">Κατάσταση </w:t>
            </w:r>
          </w:p>
        </w:tc>
        <w:tc>
          <w:tcPr>
            <w:tcW w:w="5669" w:type="dxa"/>
            <w:vAlign w:val="center"/>
          </w:tcPr>
          <w:p w14:paraId="08B5FBC8" w14:textId="77777777" w:rsidR="001002EA" w:rsidRPr="00457E11" w:rsidRDefault="001002EA" w:rsidP="002A259C">
            <w:pPr>
              <w:spacing w:before="60" w:after="60" w:line="300" w:lineRule="auto"/>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 xml:space="preserve">Ολοκληρώθηκε </w:t>
            </w:r>
          </w:p>
        </w:tc>
      </w:tr>
    </w:tbl>
    <w:p w14:paraId="65A4C323" w14:textId="77777777" w:rsidR="001002EA" w:rsidRDefault="001002EA" w:rsidP="00061BB9">
      <w:pPr>
        <w:spacing w:after="0"/>
        <w:jc w:val="center"/>
      </w:pPr>
      <w:r>
        <w:sym w:font="Symbol" w:char="F02A"/>
      </w:r>
      <w:r>
        <w:sym w:font="Symbol" w:char="F02D"/>
      </w:r>
      <w:r>
        <w:sym w:font="Symbol" w:char="F02A"/>
      </w:r>
    </w:p>
    <w:p w14:paraId="662DF62B" w14:textId="77777777" w:rsidR="007E6ED1" w:rsidRDefault="007E6ED1" w:rsidP="00061BB9">
      <w:pPr>
        <w:spacing w:after="0"/>
        <w:jc w:val="center"/>
      </w:pPr>
    </w:p>
    <w:p w14:paraId="01BA5CC0" w14:textId="77777777" w:rsidR="007E6ED1" w:rsidRDefault="007E6ED1" w:rsidP="00061BB9">
      <w:pPr>
        <w:spacing w:after="0"/>
        <w:jc w:val="center"/>
      </w:pPr>
    </w:p>
    <w:p w14:paraId="348908B2" w14:textId="77777777" w:rsidR="007E6ED1" w:rsidRDefault="007E6ED1" w:rsidP="00061BB9">
      <w:pPr>
        <w:spacing w:after="0"/>
        <w:jc w:val="center"/>
      </w:pPr>
    </w:p>
    <w:p w14:paraId="38D0BD2F" w14:textId="77777777" w:rsidR="007E6ED1" w:rsidRDefault="007E6ED1" w:rsidP="00061BB9">
      <w:pPr>
        <w:spacing w:after="0"/>
        <w:jc w:val="center"/>
      </w:pPr>
    </w:p>
    <w:p w14:paraId="1CF49B1C" w14:textId="77777777" w:rsidR="007E6ED1" w:rsidRDefault="007E6ED1" w:rsidP="00061BB9">
      <w:pPr>
        <w:spacing w:after="0"/>
        <w:jc w:val="center"/>
      </w:pPr>
    </w:p>
    <w:p w14:paraId="6A4AAFE5" w14:textId="77777777" w:rsidR="007E6ED1" w:rsidRDefault="007E6ED1" w:rsidP="00061BB9">
      <w:pPr>
        <w:spacing w:after="0"/>
        <w:jc w:val="center"/>
      </w:pPr>
    </w:p>
    <w:p w14:paraId="29D28C3F" w14:textId="77777777" w:rsidR="007E6ED1" w:rsidRDefault="007E6ED1" w:rsidP="00061BB9">
      <w:pPr>
        <w:spacing w:after="0"/>
        <w:jc w:val="center"/>
      </w:pPr>
    </w:p>
    <w:tbl>
      <w:tblPr>
        <w:tblStyle w:val="ac"/>
        <w:tblW w:w="8912"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3243"/>
        <w:gridCol w:w="5669"/>
      </w:tblGrid>
      <w:tr w:rsidR="001002EA" w14:paraId="1D2151B9" w14:textId="77777777" w:rsidTr="002A259C">
        <w:trPr>
          <w:jc w:val="center"/>
        </w:trPr>
        <w:tc>
          <w:tcPr>
            <w:tcW w:w="3243" w:type="dxa"/>
            <w:shd w:val="clear" w:color="auto" w:fill="E2EFD9" w:themeFill="accent6" w:themeFillTint="33"/>
            <w:vAlign w:val="center"/>
          </w:tcPr>
          <w:p w14:paraId="7F0DF460" w14:textId="77777777" w:rsidR="001002EA" w:rsidRPr="006E1762" w:rsidRDefault="001002EA" w:rsidP="002A259C">
            <w:pPr>
              <w:spacing w:before="60" w:after="60" w:line="300" w:lineRule="auto"/>
              <w:jc w:val="both"/>
              <w:rPr>
                <w:rFonts w:eastAsiaTheme="minorEastAsia" w:cstheme="minorHAnsi"/>
                <w:b/>
                <w:bCs/>
                <w:w w:val="102"/>
                <w:sz w:val="24"/>
                <w:szCs w:val="24"/>
                <w:lang w:eastAsia="el-GR"/>
              </w:rPr>
            </w:pPr>
            <w:r w:rsidRPr="006E1762">
              <w:rPr>
                <w:rFonts w:eastAsiaTheme="minorEastAsia" w:cstheme="minorHAnsi"/>
                <w:b/>
                <w:bCs/>
                <w:w w:val="102"/>
                <w:sz w:val="24"/>
                <w:szCs w:val="24"/>
                <w:lang w:eastAsia="el-GR"/>
              </w:rPr>
              <w:lastRenderedPageBreak/>
              <w:t>Έργο</w:t>
            </w:r>
          </w:p>
        </w:tc>
        <w:tc>
          <w:tcPr>
            <w:tcW w:w="5669" w:type="dxa"/>
            <w:vAlign w:val="center"/>
          </w:tcPr>
          <w:p w14:paraId="5564F53F" w14:textId="77777777" w:rsidR="001002EA" w:rsidRPr="006E1762" w:rsidRDefault="001002EA" w:rsidP="002A259C">
            <w:pPr>
              <w:spacing w:before="60" w:after="60" w:line="300" w:lineRule="auto"/>
              <w:rPr>
                <w:rFonts w:eastAsiaTheme="minorEastAsia" w:cstheme="minorHAnsi"/>
                <w:b/>
                <w:bCs/>
                <w:w w:val="102"/>
                <w:sz w:val="24"/>
                <w:szCs w:val="24"/>
                <w:lang w:eastAsia="el-GR"/>
              </w:rPr>
            </w:pPr>
            <w:r w:rsidRPr="006E1762">
              <w:rPr>
                <w:rFonts w:cstheme="minorHAnsi"/>
                <w:b/>
                <w:bCs/>
                <w:sz w:val="24"/>
                <w:szCs w:val="24"/>
              </w:rPr>
              <w:t>«Ανάπλαση παιδικών χαρών στον Δήμο Αγίας Βαρβάρας»</w:t>
            </w:r>
          </w:p>
        </w:tc>
      </w:tr>
      <w:tr w:rsidR="001002EA" w14:paraId="0550DD5D" w14:textId="77777777" w:rsidTr="002A259C">
        <w:trPr>
          <w:jc w:val="center"/>
        </w:trPr>
        <w:tc>
          <w:tcPr>
            <w:tcW w:w="3243" w:type="dxa"/>
            <w:shd w:val="clear" w:color="auto" w:fill="E2EFD9" w:themeFill="accent6" w:themeFillTint="33"/>
            <w:vAlign w:val="center"/>
          </w:tcPr>
          <w:p w14:paraId="2248E5E6" w14:textId="77777777" w:rsidR="001002EA" w:rsidRPr="00457E11" w:rsidRDefault="001002EA" w:rsidP="002A259C">
            <w:pPr>
              <w:spacing w:before="60" w:after="60" w:line="300" w:lineRule="auto"/>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Φυσικό αντικείμενο του Έργου</w:t>
            </w:r>
          </w:p>
        </w:tc>
        <w:tc>
          <w:tcPr>
            <w:tcW w:w="5669" w:type="dxa"/>
            <w:vAlign w:val="center"/>
          </w:tcPr>
          <w:p w14:paraId="61A86B2A" w14:textId="77777777" w:rsidR="001002EA" w:rsidRPr="00CC5142" w:rsidRDefault="001002EA" w:rsidP="002A259C">
            <w:pPr>
              <w:pStyle w:val="af6"/>
              <w:spacing w:line="300" w:lineRule="auto"/>
              <w:ind w:firstLine="0"/>
              <w:jc w:val="left"/>
              <w:rPr>
                <w:rFonts w:asciiTheme="minorHAnsi" w:hAnsiTheme="minorHAnsi" w:cstheme="minorHAnsi"/>
                <w:sz w:val="24"/>
                <w:szCs w:val="24"/>
              </w:rPr>
            </w:pPr>
            <w:r w:rsidRPr="00CC5142">
              <w:rPr>
                <w:rFonts w:asciiTheme="minorHAnsi" w:hAnsiTheme="minorHAnsi" w:cstheme="minorHAnsi"/>
                <w:sz w:val="24"/>
                <w:szCs w:val="24"/>
              </w:rPr>
              <w:t xml:space="preserve">Αναβάθμιση εννέα (9) παιδικών χαρών με στόχο την πιστοποίησή τους σύμφωνα με την ισχύουσα νομοθεσία. </w:t>
            </w:r>
          </w:p>
          <w:p w14:paraId="15241675" w14:textId="77777777" w:rsidR="001002EA" w:rsidRPr="00CC5142" w:rsidRDefault="001002EA">
            <w:pPr>
              <w:pStyle w:val="a6"/>
              <w:numPr>
                <w:ilvl w:val="0"/>
                <w:numId w:val="136"/>
              </w:numPr>
              <w:spacing w:before="60" w:after="60" w:line="300" w:lineRule="auto"/>
              <w:ind w:left="323" w:hanging="357"/>
              <w:contextualSpacing w:val="0"/>
              <w:jc w:val="both"/>
              <w:rPr>
                <w:rFonts w:eastAsia="Calibri" w:cstheme="minorHAnsi"/>
                <w:bCs/>
                <w:sz w:val="24"/>
                <w:szCs w:val="24"/>
              </w:rPr>
            </w:pPr>
            <w:r w:rsidRPr="00CC5142">
              <w:rPr>
                <w:rFonts w:eastAsia="Calibri" w:cstheme="minorHAnsi"/>
                <w:bCs/>
                <w:sz w:val="24"/>
                <w:szCs w:val="24"/>
              </w:rPr>
              <w:t>Παιδική χαρά επί της οδού Αρχιμήδους</w:t>
            </w:r>
          </w:p>
          <w:p w14:paraId="247E4512" w14:textId="77777777" w:rsidR="001002EA" w:rsidRPr="00CC5142" w:rsidRDefault="001002EA">
            <w:pPr>
              <w:pStyle w:val="a6"/>
              <w:numPr>
                <w:ilvl w:val="0"/>
                <w:numId w:val="136"/>
              </w:numPr>
              <w:spacing w:before="60" w:after="60" w:line="300" w:lineRule="auto"/>
              <w:ind w:left="323" w:hanging="357"/>
              <w:contextualSpacing w:val="0"/>
              <w:jc w:val="both"/>
              <w:rPr>
                <w:rFonts w:eastAsia="Calibri" w:cstheme="minorHAnsi"/>
                <w:bCs/>
                <w:sz w:val="24"/>
                <w:szCs w:val="24"/>
              </w:rPr>
            </w:pPr>
            <w:r w:rsidRPr="00CC5142">
              <w:rPr>
                <w:rFonts w:eastAsia="Calibri" w:cstheme="minorHAnsi"/>
                <w:bCs/>
                <w:sz w:val="24"/>
                <w:szCs w:val="24"/>
              </w:rPr>
              <w:t>Παιδική χαρά στην πλατεία Προφήτη Ηλία</w:t>
            </w:r>
          </w:p>
          <w:p w14:paraId="1B2C90B8" w14:textId="77777777" w:rsidR="001002EA" w:rsidRPr="00CC5142" w:rsidRDefault="001002EA">
            <w:pPr>
              <w:pStyle w:val="a6"/>
              <w:numPr>
                <w:ilvl w:val="0"/>
                <w:numId w:val="136"/>
              </w:numPr>
              <w:spacing w:before="60" w:after="60" w:line="300" w:lineRule="auto"/>
              <w:ind w:left="323" w:hanging="357"/>
              <w:contextualSpacing w:val="0"/>
              <w:jc w:val="both"/>
              <w:rPr>
                <w:rFonts w:eastAsia="Calibri" w:cstheme="minorHAnsi"/>
                <w:bCs/>
                <w:sz w:val="24"/>
                <w:szCs w:val="24"/>
              </w:rPr>
            </w:pPr>
            <w:r w:rsidRPr="00CC5142">
              <w:rPr>
                <w:rFonts w:eastAsia="Calibri" w:cstheme="minorHAnsi"/>
                <w:bCs/>
                <w:sz w:val="24"/>
                <w:szCs w:val="24"/>
              </w:rPr>
              <w:t>Παιδική χαρά στο Άλσος Ειρήνης-Σιντριβάνι</w:t>
            </w:r>
          </w:p>
          <w:p w14:paraId="17B899C5" w14:textId="77777777" w:rsidR="001002EA" w:rsidRPr="00CC5142" w:rsidRDefault="001002EA">
            <w:pPr>
              <w:pStyle w:val="a6"/>
              <w:numPr>
                <w:ilvl w:val="0"/>
                <w:numId w:val="136"/>
              </w:numPr>
              <w:spacing w:before="60" w:after="60" w:line="300" w:lineRule="auto"/>
              <w:ind w:left="323" w:hanging="357"/>
              <w:contextualSpacing w:val="0"/>
              <w:jc w:val="both"/>
              <w:rPr>
                <w:rFonts w:eastAsia="Calibri" w:cstheme="minorHAnsi"/>
                <w:bCs/>
                <w:sz w:val="24"/>
                <w:szCs w:val="24"/>
              </w:rPr>
            </w:pPr>
            <w:r w:rsidRPr="00CC5142">
              <w:rPr>
                <w:rFonts w:eastAsia="Calibri" w:cstheme="minorHAnsi"/>
                <w:bCs/>
                <w:sz w:val="24"/>
                <w:szCs w:val="24"/>
              </w:rPr>
              <w:t>Παιδική χαρά στην πλατεία πάρκου Μητέρα</w:t>
            </w:r>
          </w:p>
          <w:p w14:paraId="1FEFD384" w14:textId="77777777" w:rsidR="001002EA" w:rsidRPr="00CC5142" w:rsidRDefault="001002EA">
            <w:pPr>
              <w:pStyle w:val="a6"/>
              <w:numPr>
                <w:ilvl w:val="0"/>
                <w:numId w:val="136"/>
              </w:numPr>
              <w:spacing w:before="60" w:after="60" w:line="300" w:lineRule="auto"/>
              <w:ind w:left="323" w:hanging="357"/>
              <w:contextualSpacing w:val="0"/>
              <w:jc w:val="both"/>
              <w:rPr>
                <w:rFonts w:eastAsia="Calibri" w:cstheme="minorHAnsi"/>
                <w:bCs/>
                <w:sz w:val="24"/>
                <w:szCs w:val="24"/>
              </w:rPr>
            </w:pPr>
            <w:r w:rsidRPr="00CC5142">
              <w:rPr>
                <w:rFonts w:eastAsia="Calibri" w:cstheme="minorHAnsi"/>
                <w:bCs/>
                <w:sz w:val="24"/>
                <w:szCs w:val="24"/>
              </w:rPr>
              <w:t>Παιδική χαρά στην πλατεία Αγίας Σοφίας</w:t>
            </w:r>
          </w:p>
          <w:p w14:paraId="4E92243A" w14:textId="77777777" w:rsidR="001002EA" w:rsidRPr="00CC5142" w:rsidRDefault="001002EA">
            <w:pPr>
              <w:pStyle w:val="a6"/>
              <w:numPr>
                <w:ilvl w:val="0"/>
                <w:numId w:val="136"/>
              </w:numPr>
              <w:spacing w:before="60" w:after="60" w:line="300" w:lineRule="auto"/>
              <w:ind w:left="323" w:hanging="357"/>
              <w:contextualSpacing w:val="0"/>
              <w:jc w:val="both"/>
              <w:rPr>
                <w:rFonts w:eastAsia="Calibri" w:cstheme="minorHAnsi"/>
                <w:bCs/>
                <w:sz w:val="24"/>
                <w:szCs w:val="24"/>
              </w:rPr>
            </w:pPr>
            <w:r w:rsidRPr="00CC5142">
              <w:rPr>
                <w:rFonts w:eastAsia="Calibri" w:cstheme="minorHAnsi"/>
                <w:bCs/>
                <w:sz w:val="24"/>
                <w:szCs w:val="24"/>
              </w:rPr>
              <w:t>Παιδική χαρά στην πλατεία Ελευθερίας</w:t>
            </w:r>
          </w:p>
          <w:p w14:paraId="5784A487" w14:textId="77777777" w:rsidR="001002EA" w:rsidRPr="00CC5142" w:rsidRDefault="001002EA">
            <w:pPr>
              <w:pStyle w:val="a6"/>
              <w:numPr>
                <w:ilvl w:val="0"/>
                <w:numId w:val="136"/>
              </w:numPr>
              <w:spacing w:before="60" w:after="60" w:line="300" w:lineRule="auto"/>
              <w:ind w:left="323" w:hanging="357"/>
              <w:contextualSpacing w:val="0"/>
              <w:jc w:val="both"/>
              <w:rPr>
                <w:rFonts w:eastAsia="Calibri" w:cstheme="minorHAnsi"/>
                <w:bCs/>
                <w:sz w:val="24"/>
                <w:szCs w:val="24"/>
              </w:rPr>
            </w:pPr>
            <w:r w:rsidRPr="00CC5142">
              <w:rPr>
                <w:rFonts w:eastAsia="Calibri" w:cstheme="minorHAnsi"/>
                <w:bCs/>
                <w:sz w:val="24"/>
                <w:szCs w:val="24"/>
              </w:rPr>
              <w:t>Παιδική χαρά στην πλατεία Νέας Γενιάς</w:t>
            </w:r>
          </w:p>
          <w:p w14:paraId="16A8B89F" w14:textId="77777777" w:rsidR="001002EA" w:rsidRPr="00CC5142" w:rsidRDefault="001002EA">
            <w:pPr>
              <w:pStyle w:val="a6"/>
              <w:numPr>
                <w:ilvl w:val="0"/>
                <w:numId w:val="136"/>
              </w:numPr>
              <w:spacing w:before="60" w:after="60" w:line="300" w:lineRule="auto"/>
              <w:ind w:left="323" w:hanging="357"/>
              <w:contextualSpacing w:val="0"/>
              <w:jc w:val="both"/>
              <w:rPr>
                <w:rFonts w:eastAsia="Calibri" w:cstheme="minorHAnsi"/>
                <w:bCs/>
                <w:sz w:val="24"/>
                <w:szCs w:val="24"/>
              </w:rPr>
            </w:pPr>
            <w:r w:rsidRPr="00CC5142">
              <w:rPr>
                <w:rFonts w:eastAsia="Calibri" w:cstheme="minorHAnsi"/>
                <w:bCs/>
                <w:sz w:val="24"/>
                <w:szCs w:val="24"/>
              </w:rPr>
              <w:t>Παιδική χαρά επί της οδού Ερεχθείου</w:t>
            </w:r>
          </w:p>
          <w:p w14:paraId="61BF5C9D" w14:textId="77777777" w:rsidR="001002EA" w:rsidRPr="00CC5142" w:rsidRDefault="001002EA">
            <w:pPr>
              <w:pStyle w:val="a6"/>
              <w:numPr>
                <w:ilvl w:val="0"/>
                <w:numId w:val="136"/>
              </w:numPr>
              <w:spacing w:before="60" w:after="60" w:line="300" w:lineRule="auto"/>
              <w:ind w:left="323" w:hanging="357"/>
              <w:contextualSpacing w:val="0"/>
              <w:rPr>
                <w:rFonts w:eastAsiaTheme="minorEastAsia" w:cstheme="minorHAnsi"/>
                <w:w w:val="102"/>
                <w:sz w:val="24"/>
                <w:szCs w:val="24"/>
                <w:lang w:eastAsia="el-GR"/>
              </w:rPr>
            </w:pPr>
            <w:r w:rsidRPr="00CC5142">
              <w:rPr>
                <w:rFonts w:eastAsia="Calibri" w:cstheme="minorHAnsi"/>
                <w:bCs/>
                <w:sz w:val="24"/>
                <w:szCs w:val="24"/>
              </w:rPr>
              <w:t>Παιδική χαρά στην πλατεία Φωκά</w:t>
            </w:r>
          </w:p>
        </w:tc>
      </w:tr>
      <w:tr w:rsidR="001002EA" w14:paraId="43052895" w14:textId="77777777" w:rsidTr="002A259C">
        <w:trPr>
          <w:jc w:val="center"/>
        </w:trPr>
        <w:tc>
          <w:tcPr>
            <w:tcW w:w="3243" w:type="dxa"/>
            <w:shd w:val="clear" w:color="auto" w:fill="E2EFD9" w:themeFill="accent6" w:themeFillTint="33"/>
            <w:vAlign w:val="center"/>
          </w:tcPr>
          <w:p w14:paraId="0A48E299" w14:textId="77777777" w:rsidR="001002EA" w:rsidRPr="00457E11" w:rsidRDefault="001002EA" w:rsidP="002A259C">
            <w:pPr>
              <w:spacing w:before="60" w:after="60" w:line="300" w:lineRule="auto"/>
              <w:jc w:val="both"/>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Φορέας Χρηματοδότησης</w:t>
            </w:r>
          </w:p>
        </w:tc>
        <w:tc>
          <w:tcPr>
            <w:tcW w:w="5669" w:type="dxa"/>
            <w:vAlign w:val="center"/>
          </w:tcPr>
          <w:p w14:paraId="2929C8B2" w14:textId="77777777" w:rsidR="001002EA" w:rsidRPr="00457E11" w:rsidRDefault="001002EA" w:rsidP="002A259C">
            <w:pPr>
              <w:spacing w:before="60" w:after="60" w:line="300" w:lineRule="auto"/>
              <w:rPr>
                <w:rFonts w:eastAsiaTheme="minorEastAsia" w:cstheme="minorHAnsi"/>
                <w:b/>
                <w:bCs/>
                <w:w w:val="102"/>
                <w:sz w:val="24"/>
                <w:szCs w:val="24"/>
                <w:lang w:eastAsia="el-GR"/>
              </w:rPr>
            </w:pPr>
            <w:r w:rsidRPr="00457E11">
              <w:rPr>
                <w:rFonts w:cstheme="minorHAnsi"/>
                <w:b/>
                <w:bCs/>
                <w:sz w:val="24"/>
                <w:szCs w:val="24"/>
              </w:rPr>
              <w:t>Περιφέρεια Αττικής</w:t>
            </w:r>
          </w:p>
        </w:tc>
      </w:tr>
      <w:tr w:rsidR="001002EA" w14:paraId="0D622C1B" w14:textId="77777777" w:rsidTr="002A259C">
        <w:trPr>
          <w:jc w:val="center"/>
        </w:trPr>
        <w:tc>
          <w:tcPr>
            <w:tcW w:w="3243" w:type="dxa"/>
            <w:shd w:val="clear" w:color="auto" w:fill="E2EFD9" w:themeFill="accent6" w:themeFillTint="33"/>
            <w:vAlign w:val="center"/>
          </w:tcPr>
          <w:p w14:paraId="37F2C6C1" w14:textId="77777777" w:rsidR="001002EA" w:rsidRPr="00457E11" w:rsidRDefault="001002EA" w:rsidP="002A259C">
            <w:pPr>
              <w:spacing w:before="60" w:after="60" w:line="300" w:lineRule="auto"/>
              <w:jc w:val="both"/>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Αναθέτουσα Αρχή</w:t>
            </w:r>
          </w:p>
        </w:tc>
        <w:tc>
          <w:tcPr>
            <w:tcW w:w="5669" w:type="dxa"/>
            <w:vAlign w:val="center"/>
          </w:tcPr>
          <w:p w14:paraId="77BF9FCB" w14:textId="77777777" w:rsidR="001002EA" w:rsidRPr="00AA4CB5" w:rsidRDefault="001002EA" w:rsidP="002A259C">
            <w:pPr>
              <w:spacing w:before="60" w:after="60" w:line="300" w:lineRule="auto"/>
              <w:rPr>
                <w:rFonts w:eastAsiaTheme="minorEastAsia" w:cstheme="minorHAnsi"/>
                <w:w w:val="102"/>
                <w:sz w:val="24"/>
                <w:szCs w:val="24"/>
                <w:lang w:eastAsia="el-GR"/>
              </w:rPr>
            </w:pPr>
            <w:r>
              <w:rPr>
                <w:rFonts w:eastAsiaTheme="minorEastAsia" w:cstheme="minorHAnsi"/>
                <w:w w:val="102"/>
                <w:sz w:val="24"/>
                <w:szCs w:val="24"/>
                <w:lang w:eastAsia="el-GR"/>
              </w:rPr>
              <w:t>Δήμος</w:t>
            </w:r>
            <w:r w:rsidRPr="00AA4CB5">
              <w:rPr>
                <w:rFonts w:eastAsiaTheme="minorEastAsia" w:cstheme="minorHAnsi"/>
                <w:w w:val="102"/>
                <w:sz w:val="24"/>
                <w:szCs w:val="24"/>
                <w:lang w:eastAsia="el-GR"/>
              </w:rPr>
              <w:t xml:space="preserve"> Αγίας Βαρβάρας</w:t>
            </w:r>
          </w:p>
        </w:tc>
      </w:tr>
      <w:tr w:rsidR="001002EA" w14:paraId="55018088" w14:textId="77777777" w:rsidTr="002A259C">
        <w:trPr>
          <w:jc w:val="center"/>
        </w:trPr>
        <w:tc>
          <w:tcPr>
            <w:tcW w:w="3243" w:type="dxa"/>
            <w:shd w:val="clear" w:color="auto" w:fill="E2EFD9" w:themeFill="accent6" w:themeFillTint="33"/>
            <w:vAlign w:val="center"/>
          </w:tcPr>
          <w:p w14:paraId="0A42B6F1" w14:textId="77777777" w:rsidR="001002EA" w:rsidRPr="00457E11" w:rsidRDefault="001002EA" w:rsidP="002A259C">
            <w:pPr>
              <w:spacing w:before="60" w:after="60" w:line="300" w:lineRule="auto"/>
              <w:jc w:val="both"/>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Επιβλέπουσα Υπηρεσία</w:t>
            </w:r>
          </w:p>
        </w:tc>
        <w:tc>
          <w:tcPr>
            <w:tcW w:w="5669" w:type="dxa"/>
            <w:vAlign w:val="center"/>
          </w:tcPr>
          <w:p w14:paraId="3C70F8B1" w14:textId="77777777" w:rsidR="001002EA" w:rsidRPr="00AA4CB5" w:rsidRDefault="001002EA" w:rsidP="002A259C">
            <w:pPr>
              <w:spacing w:before="60" w:after="60" w:line="300" w:lineRule="auto"/>
              <w:rPr>
                <w:rFonts w:eastAsiaTheme="minorEastAsia" w:cstheme="minorHAnsi"/>
                <w:w w:val="102"/>
                <w:lang w:eastAsia="el-GR"/>
              </w:rPr>
            </w:pPr>
            <w:r>
              <w:rPr>
                <w:rFonts w:eastAsiaTheme="minorEastAsia" w:cstheme="minorHAnsi"/>
                <w:w w:val="102"/>
                <w:lang w:eastAsia="el-GR"/>
              </w:rPr>
              <w:t>Δ/</w:t>
            </w:r>
            <w:proofErr w:type="spellStart"/>
            <w:r>
              <w:rPr>
                <w:rFonts w:eastAsiaTheme="minorEastAsia" w:cstheme="minorHAnsi"/>
                <w:w w:val="102"/>
                <w:lang w:eastAsia="el-GR"/>
              </w:rPr>
              <w:t>νση</w:t>
            </w:r>
            <w:proofErr w:type="spellEnd"/>
            <w:r>
              <w:rPr>
                <w:rFonts w:eastAsiaTheme="minorEastAsia" w:cstheme="minorHAnsi"/>
                <w:w w:val="102"/>
                <w:lang w:eastAsia="el-GR"/>
              </w:rPr>
              <w:t xml:space="preserve"> Τεχνικών Υπηρεσιών Δήμου Αγίας Βαρβάρας</w:t>
            </w:r>
          </w:p>
        </w:tc>
      </w:tr>
      <w:tr w:rsidR="001002EA" w14:paraId="4C1FCB03" w14:textId="77777777" w:rsidTr="002A259C">
        <w:trPr>
          <w:jc w:val="center"/>
        </w:trPr>
        <w:tc>
          <w:tcPr>
            <w:tcW w:w="3243" w:type="dxa"/>
            <w:shd w:val="clear" w:color="auto" w:fill="E2EFD9" w:themeFill="accent6" w:themeFillTint="33"/>
            <w:vAlign w:val="center"/>
          </w:tcPr>
          <w:p w14:paraId="35ACC044" w14:textId="77777777" w:rsidR="001002EA" w:rsidRPr="00457E11" w:rsidRDefault="001002EA" w:rsidP="002A259C">
            <w:pPr>
              <w:spacing w:before="60" w:after="60" w:line="300" w:lineRule="auto"/>
              <w:jc w:val="both"/>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Προϋπολογισμός</w:t>
            </w:r>
          </w:p>
        </w:tc>
        <w:tc>
          <w:tcPr>
            <w:tcW w:w="5669" w:type="dxa"/>
            <w:vAlign w:val="center"/>
          </w:tcPr>
          <w:p w14:paraId="3F58C8E5" w14:textId="77777777" w:rsidR="001002EA" w:rsidRPr="00AA4CB5" w:rsidRDefault="001002EA" w:rsidP="002A259C">
            <w:pPr>
              <w:spacing w:before="60" w:after="60" w:line="300" w:lineRule="auto"/>
              <w:rPr>
                <w:rFonts w:eastAsiaTheme="minorEastAsia" w:cstheme="minorHAnsi"/>
                <w:b/>
                <w:bCs/>
                <w:w w:val="102"/>
                <w:sz w:val="24"/>
                <w:szCs w:val="24"/>
                <w:lang w:eastAsia="el-GR"/>
              </w:rPr>
            </w:pPr>
            <w:r w:rsidRPr="007368D9">
              <w:rPr>
                <w:rFonts w:cstheme="minorHAnsi"/>
                <w:b/>
                <w:bCs/>
                <w:sz w:val="24"/>
                <w:szCs w:val="24"/>
              </w:rPr>
              <w:t>220.110 €</w:t>
            </w:r>
          </w:p>
        </w:tc>
      </w:tr>
      <w:tr w:rsidR="001002EA" w14:paraId="1E5D1536" w14:textId="77777777" w:rsidTr="002A259C">
        <w:trPr>
          <w:jc w:val="center"/>
        </w:trPr>
        <w:tc>
          <w:tcPr>
            <w:tcW w:w="3243" w:type="dxa"/>
            <w:shd w:val="clear" w:color="auto" w:fill="E2EFD9" w:themeFill="accent6" w:themeFillTint="33"/>
            <w:vAlign w:val="center"/>
          </w:tcPr>
          <w:p w14:paraId="7ABC196A" w14:textId="77777777" w:rsidR="001002EA" w:rsidRPr="00457E11" w:rsidRDefault="001002EA" w:rsidP="002A259C">
            <w:pPr>
              <w:spacing w:before="60" w:after="60" w:line="300" w:lineRule="auto"/>
              <w:jc w:val="both"/>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 xml:space="preserve">Κατάσταση </w:t>
            </w:r>
          </w:p>
        </w:tc>
        <w:tc>
          <w:tcPr>
            <w:tcW w:w="5669" w:type="dxa"/>
            <w:vAlign w:val="center"/>
          </w:tcPr>
          <w:p w14:paraId="1D27E3DB" w14:textId="77777777" w:rsidR="001002EA" w:rsidRPr="00457E11" w:rsidRDefault="001002EA" w:rsidP="002A259C">
            <w:pPr>
              <w:spacing w:before="60" w:after="60" w:line="300" w:lineRule="auto"/>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 xml:space="preserve">Ολοκληρώθηκε </w:t>
            </w:r>
          </w:p>
        </w:tc>
      </w:tr>
    </w:tbl>
    <w:p w14:paraId="7CDF128B" w14:textId="77777777" w:rsidR="001002EA" w:rsidRDefault="001002EA" w:rsidP="001002EA">
      <w:pPr>
        <w:jc w:val="center"/>
      </w:pPr>
      <w:r>
        <w:sym w:font="Symbol" w:char="F02A"/>
      </w:r>
      <w:r>
        <w:sym w:font="Symbol" w:char="F02D"/>
      </w:r>
      <w:r>
        <w:sym w:font="Symbol" w:char="F02A"/>
      </w:r>
    </w:p>
    <w:tbl>
      <w:tblPr>
        <w:tblStyle w:val="ac"/>
        <w:tblW w:w="8912"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3243"/>
        <w:gridCol w:w="5669"/>
      </w:tblGrid>
      <w:tr w:rsidR="005F44D1" w14:paraId="3E68F20A" w14:textId="77777777" w:rsidTr="002A259C">
        <w:trPr>
          <w:jc w:val="center"/>
        </w:trPr>
        <w:tc>
          <w:tcPr>
            <w:tcW w:w="3243" w:type="dxa"/>
            <w:shd w:val="clear" w:color="auto" w:fill="E2EFD9" w:themeFill="accent6" w:themeFillTint="33"/>
            <w:vAlign w:val="center"/>
          </w:tcPr>
          <w:p w14:paraId="747FBCEE" w14:textId="77777777" w:rsidR="005F44D1" w:rsidRPr="007613F0" w:rsidRDefault="005F44D1" w:rsidP="002A259C">
            <w:pPr>
              <w:spacing w:before="60" w:after="60" w:line="300" w:lineRule="auto"/>
              <w:jc w:val="both"/>
              <w:rPr>
                <w:rFonts w:eastAsiaTheme="minorEastAsia" w:cstheme="minorHAnsi"/>
                <w:b/>
                <w:bCs/>
                <w:w w:val="102"/>
                <w:lang w:eastAsia="el-GR"/>
              </w:rPr>
            </w:pPr>
            <w:r w:rsidRPr="007613F0">
              <w:rPr>
                <w:rFonts w:eastAsiaTheme="minorEastAsia" w:cstheme="minorHAnsi"/>
                <w:b/>
                <w:bCs/>
                <w:w w:val="102"/>
                <w:lang w:eastAsia="el-GR"/>
              </w:rPr>
              <w:t>Έργο</w:t>
            </w:r>
          </w:p>
        </w:tc>
        <w:tc>
          <w:tcPr>
            <w:tcW w:w="5669" w:type="dxa"/>
            <w:vAlign w:val="center"/>
          </w:tcPr>
          <w:p w14:paraId="637FF1B7" w14:textId="77777777" w:rsidR="005F44D1" w:rsidRPr="00BA5CB2" w:rsidRDefault="005F44D1" w:rsidP="002A259C">
            <w:pPr>
              <w:spacing w:before="60" w:after="60" w:line="300" w:lineRule="auto"/>
              <w:rPr>
                <w:rFonts w:eastAsiaTheme="minorEastAsia" w:cstheme="minorHAnsi"/>
                <w:b/>
                <w:bCs/>
                <w:w w:val="102"/>
                <w:sz w:val="24"/>
                <w:szCs w:val="24"/>
                <w:lang w:eastAsia="el-GR"/>
              </w:rPr>
            </w:pPr>
            <w:r w:rsidRPr="00B731D2">
              <w:rPr>
                <w:rFonts w:cstheme="minorHAnsi"/>
                <w:b/>
                <w:bCs/>
                <w:sz w:val="24"/>
                <w:szCs w:val="24"/>
              </w:rPr>
              <w:t>«Κατασκευή οπλισμένης βάσης πλατφόρμας για στήριξη μεταλλικών κερκίδων στο γήπεδο</w:t>
            </w:r>
            <w:r w:rsidRPr="00BA5CB2">
              <w:rPr>
                <w:rFonts w:cstheme="minorHAnsi"/>
                <w:b/>
                <w:bCs/>
                <w:sz w:val="24"/>
                <w:szCs w:val="24"/>
              </w:rPr>
              <w:t xml:space="preserve"> Ριμινίτικα»</w:t>
            </w:r>
            <w:r>
              <w:rPr>
                <w:rFonts w:cstheme="minorHAnsi"/>
                <w:b/>
                <w:bCs/>
                <w:sz w:val="24"/>
                <w:szCs w:val="24"/>
              </w:rPr>
              <w:t xml:space="preserve"> </w:t>
            </w:r>
          </w:p>
        </w:tc>
      </w:tr>
      <w:tr w:rsidR="005F44D1" w14:paraId="401FDF56" w14:textId="77777777" w:rsidTr="002A259C">
        <w:trPr>
          <w:jc w:val="center"/>
        </w:trPr>
        <w:tc>
          <w:tcPr>
            <w:tcW w:w="3243" w:type="dxa"/>
            <w:shd w:val="clear" w:color="auto" w:fill="E2EFD9" w:themeFill="accent6" w:themeFillTint="33"/>
            <w:vAlign w:val="center"/>
          </w:tcPr>
          <w:p w14:paraId="5B1A4D70" w14:textId="77777777" w:rsidR="005F44D1" w:rsidRPr="007613F0" w:rsidRDefault="005F44D1" w:rsidP="002A259C">
            <w:pPr>
              <w:spacing w:before="60" w:after="60" w:line="300" w:lineRule="auto"/>
              <w:jc w:val="both"/>
              <w:rPr>
                <w:rFonts w:eastAsiaTheme="minorEastAsia" w:cstheme="minorHAnsi"/>
                <w:b/>
                <w:bCs/>
                <w:w w:val="102"/>
                <w:lang w:eastAsia="el-GR"/>
              </w:rPr>
            </w:pPr>
            <w:r w:rsidRPr="007613F0">
              <w:rPr>
                <w:rFonts w:eastAsiaTheme="minorEastAsia" w:cstheme="minorHAnsi"/>
                <w:b/>
                <w:bCs/>
                <w:w w:val="102"/>
                <w:lang w:eastAsia="el-GR"/>
              </w:rPr>
              <w:t>Φυσικό αντικείμενο του Έργου</w:t>
            </w:r>
          </w:p>
        </w:tc>
        <w:tc>
          <w:tcPr>
            <w:tcW w:w="5669" w:type="dxa"/>
            <w:vAlign w:val="center"/>
          </w:tcPr>
          <w:p w14:paraId="1B19996E" w14:textId="77777777" w:rsidR="005F44D1" w:rsidRPr="00AA4CB5" w:rsidRDefault="005F44D1" w:rsidP="002A259C">
            <w:pPr>
              <w:spacing w:before="60" w:after="60" w:line="300" w:lineRule="auto"/>
              <w:rPr>
                <w:rFonts w:eastAsiaTheme="minorEastAsia" w:cstheme="minorHAnsi"/>
                <w:w w:val="102"/>
                <w:sz w:val="24"/>
                <w:szCs w:val="24"/>
                <w:lang w:eastAsia="el-GR"/>
              </w:rPr>
            </w:pPr>
            <w:r w:rsidRPr="004D2F8C">
              <w:rPr>
                <w:rFonts w:cstheme="minorHAnsi"/>
                <w:bCs/>
              </w:rPr>
              <w:t>Κατασκευή οπλισμένης βάσης πλατφόρμας για στήριξη μεταλλικών κερκίδων</w:t>
            </w:r>
            <w:r>
              <w:rPr>
                <w:rFonts w:cstheme="minorHAnsi"/>
                <w:bCs/>
              </w:rPr>
              <w:t xml:space="preserve"> </w:t>
            </w:r>
            <w:r w:rsidRPr="004D2F8C">
              <w:rPr>
                <w:rFonts w:cstheme="minorHAnsi"/>
                <w:bCs/>
              </w:rPr>
              <w:t>στ</w:t>
            </w:r>
            <w:r>
              <w:rPr>
                <w:rFonts w:cstheme="minorHAnsi"/>
                <w:bCs/>
              </w:rPr>
              <w:t>ο</w:t>
            </w:r>
            <w:r w:rsidRPr="004D2F8C">
              <w:rPr>
                <w:rFonts w:cstheme="minorHAnsi"/>
                <w:bCs/>
              </w:rPr>
              <w:t xml:space="preserve"> γήπεδο Ριμινίτικα</w:t>
            </w:r>
          </w:p>
        </w:tc>
      </w:tr>
      <w:tr w:rsidR="005F44D1" w14:paraId="30980A95" w14:textId="77777777" w:rsidTr="002A259C">
        <w:trPr>
          <w:jc w:val="center"/>
        </w:trPr>
        <w:tc>
          <w:tcPr>
            <w:tcW w:w="3243" w:type="dxa"/>
            <w:shd w:val="clear" w:color="auto" w:fill="E2EFD9" w:themeFill="accent6" w:themeFillTint="33"/>
            <w:vAlign w:val="center"/>
          </w:tcPr>
          <w:p w14:paraId="21C7BFEF" w14:textId="77777777" w:rsidR="005F44D1" w:rsidRPr="007613F0" w:rsidRDefault="005F44D1" w:rsidP="002A259C">
            <w:pPr>
              <w:spacing w:before="60" w:after="60" w:line="300" w:lineRule="auto"/>
              <w:jc w:val="both"/>
              <w:rPr>
                <w:rFonts w:eastAsiaTheme="minorEastAsia" w:cstheme="minorHAnsi"/>
                <w:b/>
                <w:bCs/>
                <w:w w:val="102"/>
                <w:lang w:eastAsia="el-GR"/>
              </w:rPr>
            </w:pPr>
            <w:r w:rsidRPr="007613F0">
              <w:rPr>
                <w:rFonts w:eastAsiaTheme="minorEastAsia" w:cstheme="minorHAnsi"/>
                <w:b/>
                <w:bCs/>
                <w:w w:val="102"/>
                <w:lang w:eastAsia="el-GR"/>
              </w:rPr>
              <w:t>Φορέας Χρηματοδότησης</w:t>
            </w:r>
          </w:p>
        </w:tc>
        <w:tc>
          <w:tcPr>
            <w:tcW w:w="5669" w:type="dxa"/>
            <w:vAlign w:val="center"/>
          </w:tcPr>
          <w:p w14:paraId="071AF790" w14:textId="77777777" w:rsidR="005F44D1" w:rsidRPr="00D76EF1" w:rsidRDefault="005F44D1" w:rsidP="002A259C">
            <w:pPr>
              <w:spacing w:before="60" w:after="60" w:line="300" w:lineRule="auto"/>
              <w:rPr>
                <w:rFonts w:eastAsiaTheme="minorEastAsia" w:cstheme="minorHAnsi"/>
                <w:b/>
                <w:bCs/>
                <w:w w:val="102"/>
                <w:sz w:val="24"/>
                <w:szCs w:val="24"/>
                <w:lang w:eastAsia="el-GR"/>
              </w:rPr>
            </w:pPr>
            <w:r>
              <w:rPr>
                <w:rFonts w:cstheme="minorHAnsi"/>
                <w:b/>
                <w:bCs/>
                <w:sz w:val="24"/>
                <w:szCs w:val="24"/>
              </w:rPr>
              <w:t>ΑΤΤΙΚΗ 201-2017</w:t>
            </w:r>
          </w:p>
        </w:tc>
      </w:tr>
      <w:tr w:rsidR="005F44D1" w14:paraId="26D1AEA3" w14:textId="77777777" w:rsidTr="002A259C">
        <w:trPr>
          <w:jc w:val="center"/>
        </w:trPr>
        <w:tc>
          <w:tcPr>
            <w:tcW w:w="3243" w:type="dxa"/>
            <w:shd w:val="clear" w:color="auto" w:fill="E2EFD9" w:themeFill="accent6" w:themeFillTint="33"/>
            <w:vAlign w:val="center"/>
          </w:tcPr>
          <w:p w14:paraId="53DAC39B" w14:textId="77777777" w:rsidR="005F44D1" w:rsidRPr="007613F0" w:rsidRDefault="005F44D1" w:rsidP="002A259C">
            <w:pPr>
              <w:spacing w:before="60" w:after="60" w:line="300" w:lineRule="auto"/>
              <w:jc w:val="both"/>
              <w:rPr>
                <w:rFonts w:eastAsiaTheme="minorEastAsia" w:cstheme="minorHAnsi"/>
                <w:b/>
                <w:bCs/>
                <w:w w:val="102"/>
                <w:lang w:eastAsia="el-GR"/>
              </w:rPr>
            </w:pPr>
            <w:r w:rsidRPr="007613F0">
              <w:rPr>
                <w:rFonts w:eastAsiaTheme="minorEastAsia" w:cstheme="minorHAnsi"/>
                <w:b/>
                <w:bCs/>
                <w:w w:val="102"/>
                <w:lang w:eastAsia="el-GR"/>
              </w:rPr>
              <w:t>Αναθέτουσα Αρχή</w:t>
            </w:r>
          </w:p>
        </w:tc>
        <w:tc>
          <w:tcPr>
            <w:tcW w:w="5669" w:type="dxa"/>
            <w:vAlign w:val="center"/>
          </w:tcPr>
          <w:p w14:paraId="0A8EE41C" w14:textId="77777777" w:rsidR="005F44D1" w:rsidRPr="00AA4CB5" w:rsidRDefault="005F44D1" w:rsidP="002A259C">
            <w:pPr>
              <w:spacing w:before="60" w:after="60" w:line="300" w:lineRule="auto"/>
              <w:rPr>
                <w:rFonts w:eastAsiaTheme="minorEastAsia" w:cstheme="minorHAnsi"/>
                <w:w w:val="102"/>
                <w:sz w:val="24"/>
                <w:szCs w:val="24"/>
                <w:lang w:eastAsia="el-GR"/>
              </w:rPr>
            </w:pPr>
            <w:r>
              <w:rPr>
                <w:rFonts w:eastAsiaTheme="minorEastAsia" w:cstheme="minorHAnsi"/>
                <w:w w:val="102"/>
                <w:sz w:val="24"/>
                <w:szCs w:val="24"/>
                <w:lang w:eastAsia="el-GR"/>
              </w:rPr>
              <w:t>Δήμος Αγίας Βαρβάρας</w:t>
            </w:r>
          </w:p>
        </w:tc>
      </w:tr>
      <w:tr w:rsidR="005F44D1" w14:paraId="584F7E09" w14:textId="77777777" w:rsidTr="002A259C">
        <w:trPr>
          <w:jc w:val="center"/>
        </w:trPr>
        <w:tc>
          <w:tcPr>
            <w:tcW w:w="3243" w:type="dxa"/>
            <w:shd w:val="clear" w:color="auto" w:fill="E2EFD9" w:themeFill="accent6" w:themeFillTint="33"/>
            <w:vAlign w:val="center"/>
          </w:tcPr>
          <w:p w14:paraId="552559FD" w14:textId="77777777" w:rsidR="005F44D1" w:rsidRPr="007613F0" w:rsidRDefault="005F44D1" w:rsidP="002A259C">
            <w:pPr>
              <w:spacing w:before="60" w:after="60" w:line="300" w:lineRule="auto"/>
              <w:jc w:val="both"/>
              <w:rPr>
                <w:rFonts w:eastAsiaTheme="minorEastAsia" w:cstheme="minorHAnsi"/>
                <w:b/>
                <w:bCs/>
                <w:w w:val="102"/>
                <w:lang w:eastAsia="el-GR"/>
              </w:rPr>
            </w:pPr>
            <w:r>
              <w:rPr>
                <w:rFonts w:eastAsiaTheme="minorEastAsia" w:cstheme="minorHAnsi"/>
                <w:b/>
                <w:bCs/>
                <w:w w:val="102"/>
                <w:lang w:eastAsia="el-GR"/>
              </w:rPr>
              <w:t>Επιβλέπουσα Υπηρεσία</w:t>
            </w:r>
          </w:p>
        </w:tc>
        <w:tc>
          <w:tcPr>
            <w:tcW w:w="5669" w:type="dxa"/>
            <w:vAlign w:val="center"/>
          </w:tcPr>
          <w:p w14:paraId="14FA1049" w14:textId="77777777" w:rsidR="005F44D1" w:rsidRPr="00AA4CB5" w:rsidRDefault="005F44D1" w:rsidP="002A259C">
            <w:pPr>
              <w:spacing w:before="60" w:after="60" w:line="300" w:lineRule="auto"/>
              <w:rPr>
                <w:rFonts w:eastAsiaTheme="minorEastAsia" w:cstheme="minorHAnsi"/>
                <w:w w:val="102"/>
                <w:lang w:eastAsia="el-GR"/>
              </w:rPr>
            </w:pPr>
            <w:r>
              <w:rPr>
                <w:rFonts w:eastAsiaTheme="minorEastAsia" w:cstheme="minorHAnsi"/>
                <w:w w:val="102"/>
                <w:lang w:eastAsia="el-GR"/>
              </w:rPr>
              <w:t>Δ/</w:t>
            </w:r>
            <w:proofErr w:type="spellStart"/>
            <w:r>
              <w:rPr>
                <w:rFonts w:eastAsiaTheme="minorEastAsia" w:cstheme="minorHAnsi"/>
                <w:w w:val="102"/>
                <w:lang w:eastAsia="el-GR"/>
              </w:rPr>
              <w:t>νση</w:t>
            </w:r>
            <w:proofErr w:type="spellEnd"/>
            <w:r>
              <w:rPr>
                <w:rFonts w:eastAsiaTheme="minorEastAsia" w:cstheme="minorHAnsi"/>
                <w:w w:val="102"/>
                <w:lang w:eastAsia="el-GR"/>
              </w:rPr>
              <w:t xml:space="preserve"> Τεχνικών Υπηρεσιών Δήμου Αγίας Βαρβάρας</w:t>
            </w:r>
          </w:p>
        </w:tc>
      </w:tr>
      <w:tr w:rsidR="005F44D1" w14:paraId="6B78B2D3" w14:textId="77777777" w:rsidTr="002A259C">
        <w:trPr>
          <w:jc w:val="center"/>
        </w:trPr>
        <w:tc>
          <w:tcPr>
            <w:tcW w:w="3243" w:type="dxa"/>
            <w:shd w:val="clear" w:color="auto" w:fill="E2EFD9" w:themeFill="accent6" w:themeFillTint="33"/>
            <w:vAlign w:val="center"/>
          </w:tcPr>
          <w:p w14:paraId="7CA2FDFA" w14:textId="77777777" w:rsidR="005F44D1" w:rsidRPr="007613F0" w:rsidRDefault="005F44D1" w:rsidP="002A259C">
            <w:pPr>
              <w:spacing w:before="60" w:after="60" w:line="300" w:lineRule="auto"/>
              <w:jc w:val="both"/>
              <w:rPr>
                <w:rFonts w:eastAsiaTheme="minorEastAsia" w:cstheme="minorHAnsi"/>
                <w:b/>
                <w:bCs/>
                <w:w w:val="102"/>
                <w:lang w:eastAsia="el-GR"/>
              </w:rPr>
            </w:pPr>
            <w:r w:rsidRPr="007613F0">
              <w:rPr>
                <w:rFonts w:eastAsiaTheme="minorEastAsia" w:cstheme="minorHAnsi"/>
                <w:b/>
                <w:bCs/>
                <w:w w:val="102"/>
                <w:lang w:eastAsia="el-GR"/>
              </w:rPr>
              <w:t>Προϋπολογισμός</w:t>
            </w:r>
          </w:p>
        </w:tc>
        <w:tc>
          <w:tcPr>
            <w:tcW w:w="5669" w:type="dxa"/>
            <w:vAlign w:val="center"/>
          </w:tcPr>
          <w:p w14:paraId="13F65071" w14:textId="77777777" w:rsidR="005F44D1" w:rsidRPr="00AA4CB5" w:rsidRDefault="005F44D1" w:rsidP="002A259C">
            <w:pPr>
              <w:spacing w:before="60" w:after="60" w:line="300" w:lineRule="auto"/>
              <w:rPr>
                <w:rFonts w:eastAsiaTheme="minorEastAsia" w:cstheme="minorHAnsi"/>
                <w:b/>
                <w:bCs/>
                <w:w w:val="102"/>
                <w:sz w:val="24"/>
                <w:szCs w:val="24"/>
                <w:lang w:eastAsia="el-GR"/>
              </w:rPr>
            </w:pPr>
            <w:r w:rsidRPr="00E9640D">
              <w:rPr>
                <w:rFonts w:cstheme="minorHAnsi"/>
                <w:b/>
                <w:bCs/>
              </w:rPr>
              <w:t>74.400</w:t>
            </w:r>
            <w:r>
              <w:rPr>
                <w:rFonts w:cstheme="minorHAnsi"/>
              </w:rPr>
              <w:t xml:space="preserve"> </w:t>
            </w:r>
            <w:r w:rsidRPr="00AA4CB5">
              <w:rPr>
                <w:rFonts w:cstheme="minorHAnsi"/>
                <w:b/>
                <w:bCs/>
                <w:sz w:val="24"/>
                <w:szCs w:val="24"/>
              </w:rPr>
              <w:t>€</w:t>
            </w:r>
          </w:p>
        </w:tc>
      </w:tr>
      <w:tr w:rsidR="005F44D1" w14:paraId="417E30CA" w14:textId="77777777" w:rsidTr="002A259C">
        <w:trPr>
          <w:jc w:val="center"/>
        </w:trPr>
        <w:tc>
          <w:tcPr>
            <w:tcW w:w="3243" w:type="dxa"/>
            <w:shd w:val="clear" w:color="auto" w:fill="E2EFD9" w:themeFill="accent6" w:themeFillTint="33"/>
            <w:vAlign w:val="center"/>
          </w:tcPr>
          <w:p w14:paraId="10713633" w14:textId="77777777" w:rsidR="005F44D1" w:rsidRPr="007613F0" w:rsidRDefault="005F44D1" w:rsidP="002A259C">
            <w:pPr>
              <w:spacing w:before="60" w:after="60" w:line="300" w:lineRule="auto"/>
              <w:jc w:val="both"/>
              <w:rPr>
                <w:rFonts w:eastAsiaTheme="minorEastAsia" w:cstheme="minorHAnsi"/>
                <w:b/>
                <w:bCs/>
                <w:w w:val="102"/>
                <w:lang w:eastAsia="el-GR"/>
              </w:rPr>
            </w:pPr>
            <w:r w:rsidRPr="007613F0">
              <w:rPr>
                <w:rFonts w:eastAsiaTheme="minorEastAsia" w:cstheme="minorHAnsi"/>
                <w:b/>
                <w:bCs/>
                <w:w w:val="102"/>
                <w:lang w:eastAsia="el-GR"/>
              </w:rPr>
              <w:t xml:space="preserve">Κατάσταση </w:t>
            </w:r>
          </w:p>
        </w:tc>
        <w:tc>
          <w:tcPr>
            <w:tcW w:w="5669" w:type="dxa"/>
            <w:vAlign w:val="center"/>
          </w:tcPr>
          <w:p w14:paraId="62390B95" w14:textId="77777777" w:rsidR="005F44D1" w:rsidRPr="00AA4CB5" w:rsidRDefault="005F44D1" w:rsidP="002A259C">
            <w:pPr>
              <w:spacing w:before="60" w:after="60" w:line="300" w:lineRule="auto"/>
              <w:rPr>
                <w:rFonts w:eastAsiaTheme="minorEastAsia" w:cstheme="minorHAnsi"/>
                <w:w w:val="102"/>
                <w:sz w:val="24"/>
                <w:szCs w:val="24"/>
                <w:lang w:eastAsia="el-GR"/>
              </w:rPr>
            </w:pPr>
            <w:r w:rsidRPr="00823713">
              <w:rPr>
                <w:rFonts w:eastAsiaTheme="minorEastAsia" w:cstheme="minorHAnsi"/>
                <w:b/>
                <w:w w:val="102"/>
                <w:lang w:eastAsia="el-GR"/>
              </w:rPr>
              <w:t>Ολοκληρώθηκε</w:t>
            </w:r>
          </w:p>
        </w:tc>
      </w:tr>
    </w:tbl>
    <w:p w14:paraId="76EF4CB3" w14:textId="77777777" w:rsidR="009403D9" w:rsidRDefault="009403D9" w:rsidP="009403D9">
      <w:pPr>
        <w:jc w:val="center"/>
      </w:pPr>
      <w:r>
        <w:sym w:font="Symbol" w:char="F02A"/>
      </w:r>
      <w:r>
        <w:sym w:font="Symbol" w:char="F02D"/>
      </w:r>
      <w:r>
        <w:sym w:font="Symbol" w:char="F02A"/>
      </w:r>
    </w:p>
    <w:tbl>
      <w:tblPr>
        <w:tblStyle w:val="ac"/>
        <w:tblW w:w="8912"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3243"/>
        <w:gridCol w:w="5669"/>
      </w:tblGrid>
      <w:tr w:rsidR="007E6ED1" w14:paraId="0647AD12" w14:textId="77777777" w:rsidTr="00B413FF">
        <w:trPr>
          <w:jc w:val="center"/>
        </w:trPr>
        <w:tc>
          <w:tcPr>
            <w:tcW w:w="3243" w:type="dxa"/>
            <w:shd w:val="clear" w:color="auto" w:fill="E2EFD9" w:themeFill="accent6" w:themeFillTint="33"/>
            <w:vAlign w:val="center"/>
          </w:tcPr>
          <w:p w14:paraId="354988A0" w14:textId="77777777" w:rsidR="007E6ED1" w:rsidRPr="00836D99" w:rsidRDefault="007E6ED1" w:rsidP="00B413FF">
            <w:pPr>
              <w:spacing w:before="60" w:after="60" w:line="300" w:lineRule="auto"/>
              <w:jc w:val="both"/>
              <w:rPr>
                <w:rFonts w:eastAsiaTheme="minorEastAsia" w:cstheme="minorHAnsi"/>
                <w:b/>
                <w:bCs/>
                <w:w w:val="102"/>
                <w:sz w:val="24"/>
                <w:szCs w:val="24"/>
                <w:lang w:eastAsia="el-GR"/>
              </w:rPr>
            </w:pPr>
            <w:r w:rsidRPr="00836D99">
              <w:rPr>
                <w:rFonts w:eastAsiaTheme="minorEastAsia" w:cstheme="minorHAnsi"/>
                <w:b/>
                <w:bCs/>
                <w:w w:val="102"/>
                <w:sz w:val="24"/>
                <w:szCs w:val="24"/>
                <w:lang w:eastAsia="el-GR"/>
              </w:rPr>
              <w:lastRenderedPageBreak/>
              <w:t>Έργο</w:t>
            </w:r>
          </w:p>
        </w:tc>
        <w:tc>
          <w:tcPr>
            <w:tcW w:w="5669" w:type="dxa"/>
            <w:vAlign w:val="center"/>
          </w:tcPr>
          <w:p w14:paraId="610B36F1" w14:textId="77777777" w:rsidR="007E6ED1" w:rsidRPr="00BC3029" w:rsidRDefault="007E6ED1" w:rsidP="00B413FF">
            <w:pPr>
              <w:spacing w:before="60" w:after="60" w:line="300" w:lineRule="auto"/>
              <w:rPr>
                <w:rFonts w:eastAsiaTheme="minorEastAsia" w:cstheme="minorHAnsi"/>
                <w:b/>
                <w:bCs/>
                <w:w w:val="102"/>
                <w:sz w:val="24"/>
                <w:szCs w:val="24"/>
                <w:lang w:eastAsia="el-GR"/>
              </w:rPr>
            </w:pPr>
            <w:r w:rsidRPr="00B731D2">
              <w:rPr>
                <w:rFonts w:cstheme="minorHAnsi"/>
                <w:b/>
                <w:bCs/>
                <w:sz w:val="24"/>
                <w:szCs w:val="24"/>
              </w:rPr>
              <w:t>«Επισκευή ξύλινης στέγης 1</w:t>
            </w:r>
            <w:r w:rsidRPr="00B731D2">
              <w:rPr>
                <w:rFonts w:cstheme="minorHAnsi"/>
                <w:b/>
                <w:bCs/>
                <w:sz w:val="24"/>
                <w:szCs w:val="24"/>
                <w:vertAlign w:val="superscript"/>
              </w:rPr>
              <w:t>ου</w:t>
            </w:r>
            <w:r w:rsidRPr="00B731D2">
              <w:rPr>
                <w:rFonts w:cstheme="minorHAnsi"/>
                <w:b/>
                <w:bCs/>
                <w:sz w:val="24"/>
                <w:szCs w:val="24"/>
              </w:rPr>
              <w:t xml:space="preserve"> Δημοτικού»</w:t>
            </w:r>
          </w:p>
        </w:tc>
      </w:tr>
      <w:tr w:rsidR="007E6ED1" w14:paraId="45E846A1" w14:textId="77777777" w:rsidTr="00B413FF">
        <w:trPr>
          <w:jc w:val="center"/>
        </w:trPr>
        <w:tc>
          <w:tcPr>
            <w:tcW w:w="3243" w:type="dxa"/>
            <w:shd w:val="clear" w:color="auto" w:fill="E2EFD9" w:themeFill="accent6" w:themeFillTint="33"/>
            <w:vAlign w:val="center"/>
          </w:tcPr>
          <w:p w14:paraId="06C74623" w14:textId="77777777" w:rsidR="007E6ED1" w:rsidRPr="00836D99" w:rsidRDefault="007E6ED1" w:rsidP="00B413FF">
            <w:pPr>
              <w:spacing w:before="60" w:after="60" w:line="300" w:lineRule="auto"/>
              <w:jc w:val="both"/>
              <w:rPr>
                <w:rFonts w:eastAsiaTheme="minorEastAsia" w:cstheme="minorHAnsi"/>
                <w:b/>
                <w:bCs/>
                <w:w w:val="102"/>
                <w:sz w:val="24"/>
                <w:szCs w:val="24"/>
                <w:lang w:eastAsia="el-GR"/>
              </w:rPr>
            </w:pPr>
            <w:r w:rsidRPr="00836D99">
              <w:rPr>
                <w:rFonts w:eastAsiaTheme="minorEastAsia" w:cstheme="minorHAnsi"/>
                <w:b/>
                <w:bCs/>
                <w:w w:val="102"/>
                <w:sz w:val="24"/>
                <w:szCs w:val="24"/>
                <w:lang w:eastAsia="el-GR"/>
              </w:rPr>
              <w:t>Φυσικό αντικείμενο του Έργου</w:t>
            </w:r>
          </w:p>
        </w:tc>
        <w:tc>
          <w:tcPr>
            <w:tcW w:w="5669" w:type="dxa"/>
            <w:vAlign w:val="center"/>
          </w:tcPr>
          <w:p w14:paraId="25DA61D7" w14:textId="77777777" w:rsidR="007E6ED1" w:rsidRPr="00BC3029" w:rsidRDefault="007E6ED1" w:rsidP="00B413FF">
            <w:pPr>
              <w:spacing w:before="60" w:after="60" w:line="300" w:lineRule="auto"/>
              <w:rPr>
                <w:rFonts w:eastAsiaTheme="minorEastAsia" w:cstheme="minorHAnsi"/>
                <w:w w:val="102"/>
                <w:sz w:val="24"/>
                <w:szCs w:val="24"/>
                <w:lang w:eastAsia="el-GR"/>
              </w:rPr>
            </w:pPr>
            <w:r w:rsidRPr="00BC3029">
              <w:rPr>
                <w:rFonts w:eastAsiaTheme="minorEastAsia" w:cstheme="minorHAnsi"/>
                <w:w w:val="102"/>
                <w:sz w:val="24"/>
                <w:szCs w:val="24"/>
                <w:lang w:eastAsia="el-GR"/>
              </w:rPr>
              <w:t>Επισκευή ξύλινης στέγης του Παλαιού Διδακτηρίου του 1</w:t>
            </w:r>
            <w:r w:rsidRPr="00BC3029">
              <w:rPr>
                <w:rFonts w:eastAsiaTheme="minorEastAsia" w:cstheme="minorHAnsi"/>
                <w:w w:val="102"/>
                <w:sz w:val="24"/>
                <w:szCs w:val="24"/>
                <w:vertAlign w:val="superscript"/>
                <w:lang w:eastAsia="el-GR"/>
              </w:rPr>
              <w:t>ου</w:t>
            </w:r>
            <w:r w:rsidRPr="00BC3029">
              <w:rPr>
                <w:rFonts w:eastAsiaTheme="minorEastAsia" w:cstheme="minorHAnsi"/>
                <w:w w:val="102"/>
                <w:sz w:val="24"/>
                <w:szCs w:val="24"/>
                <w:lang w:eastAsia="el-GR"/>
              </w:rPr>
              <w:t> Σχολείου Αγίας Βαρβάρας για την άρση επικινδυνότητας</w:t>
            </w:r>
          </w:p>
        </w:tc>
      </w:tr>
      <w:tr w:rsidR="007E6ED1" w14:paraId="2CC30FF9" w14:textId="77777777" w:rsidTr="00B413FF">
        <w:trPr>
          <w:jc w:val="center"/>
        </w:trPr>
        <w:tc>
          <w:tcPr>
            <w:tcW w:w="3243" w:type="dxa"/>
            <w:shd w:val="clear" w:color="auto" w:fill="E2EFD9" w:themeFill="accent6" w:themeFillTint="33"/>
            <w:vAlign w:val="center"/>
          </w:tcPr>
          <w:p w14:paraId="7AEA59F0" w14:textId="77777777" w:rsidR="007E6ED1" w:rsidRPr="00836D99" w:rsidRDefault="007E6ED1" w:rsidP="00B413FF">
            <w:pPr>
              <w:spacing w:before="60" w:after="60" w:line="300" w:lineRule="auto"/>
              <w:jc w:val="both"/>
              <w:rPr>
                <w:rFonts w:eastAsiaTheme="minorEastAsia" w:cstheme="minorHAnsi"/>
                <w:b/>
                <w:bCs/>
                <w:w w:val="102"/>
                <w:sz w:val="24"/>
                <w:szCs w:val="24"/>
                <w:lang w:eastAsia="el-GR"/>
              </w:rPr>
            </w:pPr>
            <w:r w:rsidRPr="00836D99">
              <w:rPr>
                <w:rFonts w:eastAsiaTheme="minorEastAsia" w:cstheme="minorHAnsi"/>
                <w:b/>
                <w:bCs/>
                <w:w w:val="102"/>
                <w:sz w:val="24"/>
                <w:szCs w:val="24"/>
                <w:lang w:eastAsia="el-GR"/>
              </w:rPr>
              <w:t>Φορέας Χρηματοδότησης</w:t>
            </w:r>
          </w:p>
        </w:tc>
        <w:tc>
          <w:tcPr>
            <w:tcW w:w="5669" w:type="dxa"/>
            <w:vAlign w:val="center"/>
          </w:tcPr>
          <w:p w14:paraId="0B894906" w14:textId="77777777" w:rsidR="007E6ED1" w:rsidRPr="00BC3029" w:rsidRDefault="007E6ED1" w:rsidP="00B413FF">
            <w:pPr>
              <w:spacing w:before="60" w:after="60" w:line="300" w:lineRule="auto"/>
              <w:rPr>
                <w:rFonts w:eastAsiaTheme="minorEastAsia" w:cstheme="minorHAnsi"/>
                <w:b/>
                <w:bCs/>
                <w:w w:val="102"/>
                <w:sz w:val="24"/>
                <w:szCs w:val="24"/>
                <w:lang w:eastAsia="el-GR"/>
              </w:rPr>
            </w:pPr>
            <w:r>
              <w:rPr>
                <w:rFonts w:eastAsiaTheme="minorEastAsia" w:cstheme="minorHAnsi"/>
                <w:b/>
                <w:bCs/>
                <w:w w:val="102"/>
                <w:sz w:val="24"/>
                <w:szCs w:val="24"/>
                <w:lang w:eastAsia="el-GR"/>
              </w:rPr>
              <w:t>Δήμος</w:t>
            </w:r>
            <w:r w:rsidRPr="00BC3029">
              <w:rPr>
                <w:rFonts w:eastAsiaTheme="minorEastAsia" w:cstheme="minorHAnsi"/>
                <w:b/>
                <w:bCs/>
                <w:w w:val="102"/>
                <w:sz w:val="24"/>
                <w:szCs w:val="24"/>
                <w:lang w:eastAsia="el-GR"/>
              </w:rPr>
              <w:t xml:space="preserve"> Αγίας Βαρβάρας</w:t>
            </w:r>
          </w:p>
        </w:tc>
      </w:tr>
      <w:tr w:rsidR="007E6ED1" w14:paraId="43FAAD24" w14:textId="77777777" w:rsidTr="00B413FF">
        <w:trPr>
          <w:jc w:val="center"/>
        </w:trPr>
        <w:tc>
          <w:tcPr>
            <w:tcW w:w="3243" w:type="dxa"/>
            <w:shd w:val="clear" w:color="auto" w:fill="E2EFD9" w:themeFill="accent6" w:themeFillTint="33"/>
            <w:vAlign w:val="center"/>
          </w:tcPr>
          <w:p w14:paraId="52487E0D" w14:textId="77777777" w:rsidR="007E6ED1" w:rsidRPr="00836D99" w:rsidRDefault="007E6ED1" w:rsidP="00B413FF">
            <w:pPr>
              <w:spacing w:before="60" w:after="60" w:line="300" w:lineRule="auto"/>
              <w:jc w:val="both"/>
              <w:rPr>
                <w:rFonts w:eastAsiaTheme="minorEastAsia" w:cstheme="minorHAnsi"/>
                <w:b/>
                <w:bCs/>
                <w:w w:val="102"/>
                <w:sz w:val="24"/>
                <w:szCs w:val="24"/>
                <w:lang w:eastAsia="el-GR"/>
              </w:rPr>
            </w:pPr>
            <w:r w:rsidRPr="00836D99">
              <w:rPr>
                <w:rFonts w:eastAsiaTheme="minorEastAsia" w:cstheme="minorHAnsi"/>
                <w:b/>
                <w:bCs/>
                <w:w w:val="102"/>
                <w:sz w:val="24"/>
                <w:szCs w:val="24"/>
                <w:lang w:eastAsia="el-GR"/>
              </w:rPr>
              <w:t>Αναθέτουσα Αρχή</w:t>
            </w:r>
          </w:p>
        </w:tc>
        <w:tc>
          <w:tcPr>
            <w:tcW w:w="5669" w:type="dxa"/>
            <w:vAlign w:val="center"/>
          </w:tcPr>
          <w:p w14:paraId="42189436" w14:textId="77777777" w:rsidR="007E6ED1" w:rsidRPr="00BC3029" w:rsidRDefault="007E6ED1" w:rsidP="00B413FF">
            <w:pPr>
              <w:spacing w:before="60" w:after="60" w:line="300" w:lineRule="auto"/>
              <w:rPr>
                <w:rFonts w:eastAsiaTheme="minorEastAsia" w:cstheme="minorHAnsi"/>
                <w:w w:val="102"/>
                <w:sz w:val="24"/>
                <w:szCs w:val="24"/>
                <w:lang w:eastAsia="el-GR"/>
              </w:rPr>
            </w:pPr>
            <w:r>
              <w:rPr>
                <w:rFonts w:eastAsiaTheme="minorEastAsia" w:cstheme="minorHAnsi"/>
                <w:w w:val="102"/>
                <w:sz w:val="24"/>
                <w:szCs w:val="24"/>
                <w:lang w:eastAsia="el-GR"/>
              </w:rPr>
              <w:t>Δήμος</w:t>
            </w:r>
            <w:r w:rsidRPr="00BC3029">
              <w:rPr>
                <w:rFonts w:eastAsiaTheme="minorEastAsia" w:cstheme="minorHAnsi"/>
                <w:w w:val="102"/>
                <w:sz w:val="24"/>
                <w:szCs w:val="24"/>
                <w:lang w:eastAsia="el-GR"/>
              </w:rPr>
              <w:t xml:space="preserve"> Αγίας Βαρβάρας</w:t>
            </w:r>
          </w:p>
        </w:tc>
      </w:tr>
      <w:tr w:rsidR="007E6ED1" w14:paraId="252E6862" w14:textId="77777777" w:rsidTr="00B413FF">
        <w:trPr>
          <w:jc w:val="center"/>
        </w:trPr>
        <w:tc>
          <w:tcPr>
            <w:tcW w:w="3243" w:type="dxa"/>
            <w:shd w:val="clear" w:color="auto" w:fill="E2EFD9" w:themeFill="accent6" w:themeFillTint="33"/>
            <w:vAlign w:val="center"/>
          </w:tcPr>
          <w:p w14:paraId="02D10989" w14:textId="77777777" w:rsidR="007E6ED1" w:rsidRPr="00836D99" w:rsidRDefault="007E6ED1" w:rsidP="00B413FF">
            <w:pPr>
              <w:spacing w:before="60" w:after="60" w:line="300" w:lineRule="auto"/>
              <w:jc w:val="both"/>
              <w:rPr>
                <w:rFonts w:eastAsiaTheme="minorEastAsia" w:cstheme="minorHAnsi"/>
                <w:b/>
                <w:bCs/>
                <w:w w:val="102"/>
                <w:sz w:val="24"/>
                <w:szCs w:val="24"/>
                <w:lang w:eastAsia="el-GR"/>
              </w:rPr>
            </w:pPr>
            <w:r w:rsidRPr="00836D99">
              <w:rPr>
                <w:rFonts w:eastAsiaTheme="minorEastAsia" w:cstheme="minorHAnsi"/>
                <w:b/>
                <w:bCs/>
                <w:w w:val="102"/>
                <w:sz w:val="24"/>
                <w:szCs w:val="24"/>
                <w:lang w:eastAsia="el-GR"/>
              </w:rPr>
              <w:t>Επιβλέπουσα Υπηρεσία</w:t>
            </w:r>
          </w:p>
        </w:tc>
        <w:tc>
          <w:tcPr>
            <w:tcW w:w="5669" w:type="dxa"/>
            <w:vAlign w:val="center"/>
          </w:tcPr>
          <w:p w14:paraId="28677CE0" w14:textId="77777777" w:rsidR="007E6ED1" w:rsidRPr="00BC3029" w:rsidRDefault="007E6ED1" w:rsidP="00B413FF">
            <w:pPr>
              <w:spacing w:before="60" w:after="60" w:line="300" w:lineRule="auto"/>
              <w:rPr>
                <w:rFonts w:eastAsiaTheme="minorEastAsia" w:cstheme="minorHAnsi"/>
                <w:w w:val="102"/>
                <w:sz w:val="24"/>
                <w:szCs w:val="24"/>
                <w:lang w:eastAsia="el-GR"/>
              </w:rPr>
            </w:pPr>
            <w:r w:rsidRPr="00BC3029">
              <w:rPr>
                <w:rFonts w:eastAsiaTheme="minorEastAsia" w:cstheme="minorHAnsi"/>
                <w:w w:val="102"/>
                <w:sz w:val="24"/>
                <w:szCs w:val="24"/>
                <w:lang w:eastAsia="el-GR"/>
              </w:rPr>
              <w:t>Δ/</w:t>
            </w:r>
            <w:proofErr w:type="spellStart"/>
            <w:r w:rsidRPr="00BC3029">
              <w:rPr>
                <w:rFonts w:eastAsiaTheme="minorEastAsia" w:cstheme="minorHAnsi"/>
                <w:w w:val="102"/>
                <w:sz w:val="24"/>
                <w:szCs w:val="24"/>
                <w:lang w:eastAsia="el-GR"/>
              </w:rPr>
              <w:t>νση</w:t>
            </w:r>
            <w:proofErr w:type="spellEnd"/>
            <w:r w:rsidRPr="00BC3029">
              <w:rPr>
                <w:rFonts w:eastAsiaTheme="minorEastAsia" w:cstheme="minorHAnsi"/>
                <w:w w:val="102"/>
                <w:sz w:val="24"/>
                <w:szCs w:val="24"/>
                <w:lang w:eastAsia="el-GR"/>
              </w:rPr>
              <w:t xml:space="preserve"> Τεχνικών Υπηρεσιών </w:t>
            </w:r>
            <w:r>
              <w:rPr>
                <w:rFonts w:eastAsiaTheme="minorEastAsia" w:cstheme="minorHAnsi"/>
                <w:w w:val="102"/>
                <w:sz w:val="24"/>
                <w:szCs w:val="24"/>
                <w:lang w:eastAsia="el-GR"/>
              </w:rPr>
              <w:t>Δήμου</w:t>
            </w:r>
            <w:r w:rsidRPr="00BC3029">
              <w:rPr>
                <w:rFonts w:eastAsiaTheme="minorEastAsia" w:cstheme="minorHAnsi"/>
                <w:w w:val="102"/>
                <w:sz w:val="24"/>
                <w:szCs w:val="24"/>
                <w:lang w:eastAsia="el-GR"/>
              </w:rPr>
              <w:t xml:space="preserve"> Αγίας Βαρβάρας</w:t>
            </w:r>
          </w:p>
        </w:tc>
      </w:tr>
      <w:tr w:rsidR="007E6ED1" w14:paraId="64F87BF6" w14:textId="77777777" w:rsidTr="00B413FF">
        <w:trPr>
          <w:jc w:val="center"/>
        </w:trPr>
        <w:tc>
          <w:tcPr>
            <w:tcW w:w="3243" w:type="dxa"/>
            <w:shd w:val="clear" w:color="auto" w:fill="E2EFD9" w:themeFill="accent6" w:themeFillTint="33"/>
            <w:vAlign w:val="center"/>
          </w:tcPr>
          <w:p w14:paraId="00673B44" w14:textId="77777777" w:rsidR="007E6ED1" w:rsidRPr="00836D99" w:rsidRDefault="007E6ED1" w:rsidP="00B413FF">
            <w:pPr>
              <w:spacing w:before="60" w:after="60" w:line="300" w:lineRule="auto"/>
              <w:jc w:val="both"/>
              <w:rPr>
                <w:rFonts w:eastAsiaTheme="minorEastAsia" w:cstheme="minorHAnsi"/>
                <w:b/>
                <w:bCs/>
                <w:w w:val="102"/>
                <w:sz w:val="24"/>
                <w:szCs w:val="24"/>
                <w:lang w:eastAsia="el-GR"/>
              </w:rPr>
            </w:pPr>
            <w:r w:rsidRPr="00836D99">
              <w:rPr>
                <w:rFonts w:eastAsiaTheme="minorEastAsia" w:cstheme="minorHAnsi"/>
                <w:b/>
                <w:bCs/>
                <w:w w:val="102"/>
                <w:sz w:val="24"/>
                <w:szCs w:val="24"/>
                <w:lang w:eastAsia="el-GR"/>
              </w:rPr>
              <w:t>Προϋπολογισμός</w:t>
            </w:r>
          </w:p>
        </w:tc>
        <w:tc>
          <w:tcPr>
            <w:tcW w:w="5669" w:type="dxa"/>
            <w:vAlign w:val="center"/>
          </w:tcPr>
          <w:p w14:paraId="13595402" w14:textId="77777777" w:rsidR="007E6ED1" w:rsidRPr="00BC3029" w:rsidRDefault="007E6ED1" w:rsidP="00B413FF">
            <w:pPr>
              <w:spacing w:before="60" w:after="60" w:line="300" w:lineRule="auto"/>
              <w:rPr>
                <w:rFonts w:eastAsiaTheme="minorEastAsia" w:cstheme="minorHAnsi"/>
                <w:b/>
                <w:bCs/>
                <w:w w:val="102"/>
                <w:sz w:val="24"/>
                <w:szCs w:val="24"/>
                <w:lang w:eastAsia="el-GR"/>
              </w:rPr>
            </w:pPr>
            <w:r w:rsidRPr="00BC3029">
              <w:rPr>
                <w:rFonts w:cstheme="minorHAnsi"/>
                <w:b/>
                <w:bCs/>
                <w:sz w:val="24"/>
                <w:szCs w:val="24"/>
              </w:rPr>
              <w:t>132.742,10</w:t>
            </w:r>
            <w:r w:rsidRPr="00BC3029">
              <w:rPr>
                <w:rFonts w:cstheme="minorHAnsi"/>
                <w:sz w:val="24"/>
                <w:szCs w:val="24"/>
              </w:rPr>
              <w:t xml:space="preserve"> </w:t>
            </w:r>
            <w:r w:rsidRPr="00BC3029">
              <w:rPr>
                <w:rFonts w:cstheme="minorHAnsi"/>
                <w:b/>
                <w:bCs/>
                <w:sz w:val="24"/>
                <w:szCs w:val="24"/>
              </w:rPr>
              <w:t>€</w:t>
            </w:r>
          </w:p>
        </w:tc>
      </w:tr>
      <w:tr w:rsidR="007E6ED1" w14:paraId="0BA082D1" w14:textId="77777777" w:rsidTr="00B413FF">
        <w:trPr>
          <w:jc w:val="center"/>
        </w:trPr>
        <w:tc>
          <w:tcPr>
            <w:tcW w:w="3243" w:type="dxa"/>
            <w:shd w:val="clear" w:color="auto" w:fill="E2EFD9" w:themeFill="accent6" w:themeFillTint="33"/>
            <w:vAlign w:val="center"/>
          </w:tcPr>
          <w:p w14:paraId="2BB86D28" w14:textId="77777777" w:rsidR="007E6ED1" w:rsidRPr="00836D99" w:rsidRDefault="007E6ED1" w:rsidP="00B413FF">
            <w:pPr>
              <w:spacing w:before="60" w:after="60" w:line="300" w:lineRule="auto"/>
              <w:jc w:val="both"/>
              <w:rPr>
                <w:rFonts w:eastAsiaTheme="minorEastAsia" w:cstheme="minorHAnsi"/>
                <w:b/>
                <w:bCs/>
                <w:w w:val="102"/>
                <w:sz w:val="24"/>
                <w:szCs w:val="24"/>
                <w:lang w:eastAsia="el-GR"/>
              </w:rPr>
            </w:pPr>
            <w:r w:rsidRPr="00836D99">
              <w:rPr>
                <w:rFonts w:eastAsiaTheme="minorEastAsia" w:cstheme="minorHAnsi"/>
                <w:b/>
                <w:bCs/>
                <w:w w:val="102"/>
                <w:sz w:val="24"/>
                <w:szCs w:val="24"/>
                <w:lang w:eastAsia="el-GR"/>
              </w:rPr>
              <w:t xml:space="preserve">Κατάσταση </w:t>
            </w:r>
          </w:p>
        </w:tc>
        <w:tc>
          <w:tcPr>
            <w:tcW w:w="5669" w:type="dxa"/>
            <w:vAlign w:val="center"/>
          </w:tcPr>
          <w:p w14:paraId="5D406CF3" w14:textId="77777777" w:rsidR="007E6ED1" w:rsidRPr="003B504C" w:rsidRDefault="007E6ED1" w:rsidP="00B413FF">
            <w:pPr>
              <w:spacing w:before="60" w:after="60" w:line="300" w:lineRule="auto"/>
              <w:rPr>
                <w:rFonts w:eastAsiaTheme="minorEastAsia" w:cstheme="minorHAnsi"/>
                <w:b/>
                <w:bCs/>
                <w:w w:val="102"/>
                <w:sz w:val="24"/>
                <w:szCs w:val="24"/>
                <w:lang w:eastAsia="el-GR"/>
              </w:rPr>
            </w:pPr>
            <w:r w:rsidRPr="003B504C">
              <w:rPr>
                <w:rFonts w:eastAsiaTheme="minorEastAsia" w:cstheme="minorHAnsi"/>
                <w:b/>
                <w:bCs/>
                <w:w w:val="102"/>
                <w:sz w:val="24"/>
                <w:szCs w:val="24"/>
                <w:lang w:eastAsia="el-GR"/>
              </w:rPr>
              <w:t xml:space="preserve">Ολοκληρώθηκε </w:t>
            </w:r>
          </w:p>
        </w:tc>
      </w:tr>
    </w:tbl>
    <w:p w14:paraId="7860337D" w14:textId="77777777" w:rsidR="007E6ED1" w:rsidRDefault="007E6ED1" w:rsidP="007E6ED1">
      <w:pPr>
        <w:spacing w:before="160"/>
        <w:jc w:val="center"/>
      </w:pPr>
      <w:r>
        <w:sym w:font="Symbol" w:char="F02A"/>
      </w:r>
      <w:r>
        <w:sym w:font="Symbol" w:char="F02D"/>
      </w:r>
      <w:r>
        <w:sym w:font="Symbol" w:char="F02A"/>
      </w:r>
    </w:p>
    <w:tbl>
      <w:tblPr>
        <w:tblStyle w:val="ac"/>
        <w:tblW w:w="8912"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3243"/>
        <w:gridCol w:w="5669"/>
      </w:tblGrid>
      <w:tr w:rsidR="006A0DE9" w14:paraId="0A1498E2" w14:textId="77777777" w:rsidTr="002A259C">
        <w:trPr>
          <w:trHeight w:val="396"/>
          <w:jc w:val="center"/>
        </w:trPr>
        <w:tc>
          <w:tcPr>
            <w:tcW w:w="3243" w:type="dxa"/>
            <w:shd w:val="clear" w:color="auto" w:fill="E2EFD9" w:themeFill="accent6" w:themeFillTint="33"/>
            <w:vAlign w:val="center"/>
          </w:tcPr>
          <w:p w14:paraId="3E6FD8DC" w14:textId="77777777" w:rsidR="006A0DE9" w:rsidRPr="00457E11" w:rsidRDefault="006A0DE9" w:rsidP="002A259C">
            <w:pPr>
              <w:spacing w:before="60" w:after="60" w:line="300" w:lineRule="auto"/>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Έργο</w:t>
            </w:r>
          </w:p>
        </w:tc>
        <w:tc>
          <w:tcPr>
            <w:tcW w:w="5669" w:type="dxa"/>
            <w:vAlign w:val="center"/>
          </w:tcPr>
          <w:p w14:paraId="63DF56DF" w14:textId="77777777" w:rsidR="006A0DE9" w:rsidRPr="0052669D" w:rsidRDefault="006A0DE9" w:rsidP="002A259C">
            <w:pPr>
              <w:spacing w:before="60" w:after="60" w:line="300" w:lineRule="auto"/>
              <w:rPr>
                <w:rFonts w:eastAsiaTheme="minorEastAsia" w:cstheme="minorHAnsi"/>
                <w:b/>
                <w:bCs/>
                <w:w w:val="102"/>
                <w:sz w:val="24"/>
                <w:szCs w:val="24"/>
                <w:lang w:eastAsia="el-GR"/>
              </w:rPr>
            </w:pPr>
            <w:r w:rsidRPr="0052669D">
              <w:rPr>
                <w:rFonts w:cstheme="minorHAnsi"/>
                <w:b/>
                <w:bCs/>
                <w:sz w:val="24"/>
                <w:szCs w:val="24"/>
              </w:rPr>
              <w:t>«Ενίσχυση βάθρου γέφυρας Στέφανου Σαράφη»</w:t>
            </w:r>
          </w:p>
        </w:tc>
      </w:tr>
      <w:tr w:rsidR="006A0DE9" w14:paraId="6A203578" w14:textId="77777777" w:rsidTr="002A259C">
        <w:trPr>
          <w:jc w:val="center"/>
        </w:trPr>
        <w:tc>
          <w:tcPr>
            <w:tcW w:w="3243" w:type="dxa"/>
            <w:shd w:val="clear" w:color="auto" w:fill="E2EFD9" w:themeFill="accent6" w:themeFillTint="33"/>
            <w:vAlign w:val="center"/>
          </w:tcPr>
          <w:p w14:paraId="5339D0D8" w14:textId="77777777" w:rsidR="006A0DE9" w:rsidRPr="00457E11" w:rsidRDefault="006A0DE9" w:rsidP="002A259C">
            <w:pPr>
              <w:spacing w:before="60" w:after="60" w:line="300" w:lineRule="auto"/>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Φυσικό αντικείμενο του Έργου</w:t>
            </w:r>
          </w:p>
        </w:tc>
        <w:tc>
          <w:tcPr>
            <w:tcW w:w="5669" w:type="dxa"/>
            <w:vAlign w:val="center"/>
          </w:tcPr>
          <w:p w14:paraId="6C0DD7E4" w14:textId="77777777" w:rsidR="006A0DE9" w:rsidRPr="00AA4CB5" w:rsidRDefault="006A0DE9" w:rsidP="002A259C">
            <w:pPr>
              <w:spacing w:before="60" w:after="60" w:line="300" w:lineRule="auto"/>
              <w:rPr>
                <w:rFonts w:eastAsiaTheme="minorEastAsia" w:cstheme="minorHAnsi"/>
                <w:w w:val="102"/>
                <w:sz w:val="24"/>
                <w:szCs w:val="24"/>
                <w:lang w:eastAsia="el-GR"/>
              </w:rPr>
            </w:pPr>
            <w:r w:rsidRPr="0034715B">
              <w:rPr>
                <w:rFonts w:eastAsiaTheme="minorEastAsia" w:cstheme="minorHAnsi"/>
                <w:w w:val="102"/>
                <w:sz w:val="24"/>
                <w:szCs w:val="24"/>
                <w:lang w:eastAsia="el-GR"/>
              </w:rPr>
              <w:t xml:space="preserve">Κατασκευή δικτύου αποχέτευσης όμβριων υδάτων </w:t>
            </w:r>
            <w:r>
              <w:rPr>
                <w:rFonts w:eastAsiaTheme="minorEastAsia" w:cstheme="minorHAnsi"/>
                <w:w w:val="102"/>
                <w:sz w:val="24"/>
                <w:szCs w:val="24"/>
                <w:lang w:eastAsia="el-GR"/>
              </w:rPr>
              <w:t>στην</w:t>
            </w:r>
            <w:r w:rsidRPr="0034715B">
              <w:rPr>
                <w:rFonts w:eastAsiaTheme="minorEastAsia" w:cstheme="minorHAnsi"/>
                <w:w w:val="102"/>
                <w:sz w:val="24"/>
                <w:szCs w:val="24"/>
                <w:lang w:eastAsia="el-GR"/>
              </w:rPr>
              <w:t xml:space="preserve"> ευρύτερη περιοχή της Γέφυρας Σαράφη</w:t>
            </w:r>
            <w:r>
              <w:rPr>
                <w:rFonts w:eastAsiaTheme="minorEastAsia" w:cstheme="minorHAnsi"/>
                <w:w w:val="102"/>
                <w:sz w:val="24"/>
                <w:szCs w:val="24"/>
                <w:lang w:eastAsia="el-GR"/>
              </w:rPr>
              <w:t>: Α</w:t>
            </w:r>
            <w:r w:rsidRPr="0034715B">
              <w:rPr>
                <w:rFonts w:eastAsiaTheme="minorEastAsia" w:cstheme="minorHAnsi"/>
                <w:w w:val="102"/>
                <w:sz w:val="24"/>
                <w:szCs w:val="24"/>
                <w:lang w:eastAsia="el-GR"/>
              </w:rPr>
              <w:t xml:space="preserve">νακατασκευή του υφιστάμενου και κατασκευή νέου αγωγού όμβριων διατομής D800 </w:t>
            </w:r>
            <w:proofErr w:type="spellStart"/>
            <w:r w:rsidRPr="0034715B">
              <w:rPr>
                <w:rFonts w:eastAsiaTheme="minorEastAsia" w:cstheme="minorHAnsi"/>
                <w:w w:val="102"/>
                <w:sz w:val="24"/>
                <w:szCs w:val="24"/>
                <w:lang w:eastAsia="el-GR"/>
              </w:rPr>
              <w:t>mm</w:t>
            </w:r>
            <w:proofErr w:type="spellEnd"/>
            <w:r w:rsidRPr="0034715B">
              <w:rPr>
                <w:rFonts w:eastAsiaTheme="minorEastAsia" w:cstheme="minorHAnsi"/>
                <w:w w:val="102"/>
                <w:sz w:val="24"/>
                <w:szCs w:val="24"/>
                <w:lang w:eastAsia="el-GR"/>
              </w:rPr>
              <w:t xml:space="preserve"> επί της οδού Σαράφη και άλλες παρεμβάσεις με σκοπό την αντιμετώπιση πλημμυρικών φαινομένων που επηρεάζουν την ασφάλεια και λειτουργικότητα της γέφυρας</w:t>
            </w:r>
            <w:r>
              <w:rPr>
                <w:rFonts w:eastAsiaTheme="minorEastAsia" w:cstheme="minorHAnsi"/>
                <w:w w:val="102"/>
                <w:sz w:val="24"/>
                <w:szCs w:val="24"/>
                <w:lang w:eastAsia="el-GR"/>
              </w:rPr>
              <w:t>.</w:t>
            </w:r>
          </w:p>
        </w:tc>
      </w:tr>
      <w:tr w:rsidR="006A0DE9" w14:paraId="3BC870E0" w14:textId="77777777" w:rsidTr="002A259C">
        <w:trPr>
          <w:jc w:val="center"/>
        </w:trPr>
        <w:tc>
          <w:tcPr>
            <w:tcW w:w="3243" w:type="dxa"/>
            <w:shd w:val="clear" w:color="auto" w:fill="E2EFD9" w:themeFill="accent6" w:themeFillTint="33"/>
            <w:vAlign w:val="center"/>
          </w:tcPr>
          <w:p w14:paraId="70B02F4E" w14:textId="77777777" w:rsidR="006A0DE9" w:rsidRPr="00457E11" w:rsidRDefault="006A0DE9" w:rsidP="002A259C">
            <w:pPr>
              <w:spacing w:before="60" w:after="60" w:line="300" w:lineRule="auto"/>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Φορέας Χρηματοδότησης</w:t>
            </w:r>
          </w:p>
        </w:tc>
        <w:tc>
          <w:tcPr>
            <w:tcW w:w="5669" w:type="dxa"/>
            <w:vAlign w:val="center"/>
          </w:tcPr>
          <w:p w14:paraId="3213C710" w14:textId="77777777" w:rsidR="006A0DE9" w:rsidRPr="0052669D" w:rsidRDefault="006A0DE9" w:rsidP="002A259C">
            <w:pPr>
              <w:spacing w:before="60" w:after="60" w:line="300" w:lineRule="auto"/>
              <w:rPr>
                <w:rFonts w:eastAsiaTheme="minorEastAsia" w:cstheme="minorHAnsi"/>
                <w:b/>
                <w:bCs/>
                <w:w w:val="102"/>
                <w:sz w:val="24"/>
                <w:szCs w:val="24"/>
                <w:lang w:eastAsia="el-GR"/>
              </w:rPr>
            </w:pPr>
            <w:r w:rsidRPr="0052669D">
              <w:rPr>
                <w:rFonts w:cstheme="minorHAnsi"/>
                <w:b/>
                <w:bCs/>
                <w:sz w:val="24"/>
                <w:szCs w:val="24"/>
              </w:rPr>
              <w:t>Πρόγραμμα Δημοσίων Επενδύσεων (ΠΔΕ)</w:t>
            </w:r>
          </w:p>
        </w:tc>
      </w:tr>
      <w:tr w:rsidR="006A0DE9" w14:paraId="5A83A31C" w14:textId="77777777" w:rsidTr="002A259C">
        <w:trPr>
          <w:jc w:val="center"/>
        </w:trPr>
        <w:tc>
          <w:tcPr>
            <w:tcW w:w="3243" w:type="dxa"/>
            <w:shd w:val="clear" w:color="auto" w:fill="E2EFD9" w:themeFill="accent6" w:themeFillTint="33"/>
            <w:vAlign w:val="center"/>
          </w:tcPr>
          <w:p w14:paraId="139F26D5" w14:textId="77777777" w:rsidR="006A0DE9" w:rsidRPr="00457E11" w:rsidRDefault="006A0DE9" w:rsidP="002A259C">
            <w:pPr>
              <w:spacing w:before="60" w:after="60" w:line="300" w:lineRule="auto"/>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Αναθέτουσα Αρχή</w:t>
            </w:r>
          </w:p>
        </w:tc>
        <w:tc>
          <w:tcPr>
            <w:tcW w:w="5669" w:type="dxa"/>
            <w:vAlign w:val="center"/>
          </w:tcPr>
          <w:p w14:paraId="5BA16A9B" w14:textId="77777777" w:rsidR="006A0DE9" w:rsidRPr="00AA4CB5" w:rsidRDefault="006A0DE9" w:rsidP="002A259C">
            <w:pPr>
              <w:spacing w:before="60" w:after="60" w:line="300" w:lineRule="auto"/>
              <w:rPr>
                <w:rFonts w:eastAsiaTheme="minorEastAsia" w:cstheme="minorHAnsi"/>
                <w:w w:val="102"/>
                <w:sz w:val="24"/>
                <w:szCs w:val="24"/>
                <w:lang w:eastAsia="el-GR"/>
              </w:rPr>
            </w:pPr>
            <w:r>
              <w:rPr>
                <w:rFonts w:eastAsiaTheme="minorEastAsia" w:cstheme="minorHAnsi"/>
                <w:w w:val="102"/>
                <w:sz w:val="24"/>
                <w:szCs w:val="24"/>
                <w:lang w:eastAsia="el-GR"/>
              </w:rPr>
              <w:t>Δήμος</w:t>
            </w:r>
            <w:r w:rsidRPr="00AA4CB5">
              <w:rPr>
                <w:rFonts w:eastAsiaTheme="minorEastAsia" w:cstheme="minorHAnsi"/>
                <w:w w:val="102"/>
                <w:sz w:val="24"/>
                <w:szCs w:val="24"/>
                <w:lang w:eastAsia="el-GR"/>
              </w:rPr>
              <w:t xml:space="preserve"> Αγίας Βαρβάρας</w:t>
            </w:r>
          </w:p>
        </w:tc>
      </w:tr>
      <w:tr w:rsidR="006A0DE9" w14:paraId="2BF10D6C" w14:textId="77777777" w:rsidTr="002A259C">
        <w:trPr>
          <w:jc w:val="center"/>
        </w:trPr>
        <w:tc>
          <w:tcPr>
            <w:tcW w:w="3243" w:type="dxa"/>
            <w:shd w:val="clear" w:color="auto" w:fill="E2EFD9" w:themeFill="accent6" w:themeFillTint="33"/>
            <w:vAlign w:val="center"/>
          </w:tcPr>
          <w:p w14:paraId="07154B1B" w14:textId="77777777" w:rsidR="006A0DE9" w:rsidRPr="00457E11" w:rsidRDefault="006A0DE9" w:rsidP="002A259C">
            <w:pPr>
              <w:spacing w:before="60" w:after="60" w:line="300" w:lineRule="auto"/>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Επιβλέπουσα Υπηρεσία</w:t>
            </w:r>
          </w:p>
        </w:tc>
        <w:tc>
          <w:tcPr>
            <w:tcW w:w="5669" w:type="dxa"/>
            <w:vAlign w:val="center"/>
          </w:tcPr>
          <w:p w14:paraId="56EF0DCB" w14:textId="77777777" w:rsidR="006A0DE9" w:rsidRPr="00AA4CB5" w:rsidRDefault="006A0DE9" w:rsidP="002A259C">
            <w:pPr>
              <w:spacing w:before="60" w:after="60" w:line="300" w:lineRule="auto"/>
              <w:rPr>
                <w:rFonts w:eastAsiaTheme="minorEastAsia" w:cstheme="minorHAnsi"/>
                <w:w w:val="102"/>
                <w:lang w:eastAsia="el-GR"/>
              </w:rPr>
            </w:pPr>
            <w:r>
              <w:rPr>
                <w:rFonts w:eastAsiaTheme="minorEastAsia" w:cstheme="minorHAnsi"/>
                <w:w w:val="102"/>
                <w:lang w:eastAsia="el-GR"/>
              </w:rPr>
              <w:t>Δ/</w:t>
            </w:r>
            <w:proofErr w:type="spellStart"/>
            <w:r>
              <w:rPr>
                <w:rFonts w:eastAsiaTheme="minorEastAsia" w:cstheme="minorHAnsi"/>
                <w:w w:val="102"/>
                <w:lang w:eastAsia="el-GR"/>
              </w:rPr>
              <w:t>νση</w:t>
            </w:r>
            <w:proofErr w:type="spellEnd"/>
            <w:r>
              <w:rPr>
                <w:rFonts w:eastAsiaTheme="minorEastAsia" w:cstheme="minorHAnsi"/>
                <w:w w:val="102"/>
                <w:lang w:eastAsia="el-GR"/>
              </w:rPr>
              <w:t xml:space="preserve"> Τεχνικών Υπηρεσιών Δήμου Αγίας Βαρβάρας</w:t>
            </w:r>
          </w:p>
        </w:tc>
      </w:tr>
      <w:tr w:rsidR="006A0DE9" w14:paraId="636F6CAD" w14:textId="77777777" w:rsidTr="002A259C">
        <w:trPr>
          <w:jc w:val="center"/>
        </w:trPr>
        <w:tc>
          <w:tcPr>
            <w:tcW w:w="3243" w:type="dxa"/>
            <w:shd w:val="clear" w:color="auto" w:fill="E2EFD9" w:themeFill="accent6" w:themeFillTint="33"/>
            <w:vAlign w:val="center"/>
          </w:tcPr>
          <w:p w14:paraId="599CB88E" w14:textId="77777777" w:rsidR="006A0DE9" w:rsidRPr="00457E11" w:rsidRDefault="006A0DE9" w:rsidP="002A259C">
            <w:pPr>
              <w:spacing w:before="60" w:after="60" w:line="300" w:lineRule="auto"/>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Προϋπολογισμός</w:t>
            </w:r>
          </w:p>
        </w:tc>
        <w:tc>
          <w:tcPr>
            <w:tcW w:w="5669" w:type="dxa"/>
            <w:vAlign w:val="center"/>
          </w:tcPr>
          <w:p w14:paraId="6C6114FF" w14:textId="17E8EF8E" w:rsidR="006A0DE9" w:rsidRPr="00AA4CB5" w:rsidRDefault="006A0DE9" w:rsidP="002A259C">
            <w:pPr>
              <w:spacing w:before="60" w:after="60" w:line="300" w:lineRule="auto"/>
              <w:rPr>
                <w:rFonts w:eastAsiaTheme="minorEastAsia" w:cstheme="minorHAnsi"/>
                <w:b/>
                <w:bCs/>
                <w:w w:val="102"/>
                <w:sz w:val="24"/>
                <w:szCs w:val="24"/>
                <w:lang w:eastAsia="el-GR"/>
              </w:rPr>
            </w:pPr>
            <w:r w:rsidRPr="00AA4CB5">
              <w:rPr>
                <w:rFonts w:cstheme="minorHAnsi"/>
                <w:b/>
                <w:bCs/>
                <w:sz w:val="24"/>
                <w:szCs w:val="24"/>
              </w:rPr>
              <w:t>94.000</w:t>
            </w:r>
            <w:r w:rsidR="007368D9">
              <w:rPr>
                <w:rFonts w:cstheme="minorHAnsi"/>
                <w:b/>
                <w:bCs/>
                <w:sz w:val="24"/>
                <w:szCs w:val="24"/>
              </w:rPr>
              <w:t xml:space="preserve"> </w:t>
            </w:r>
            <w:r w:rsidRPr="00AA4CB5">
              <w:rPr>
                <w:rFonts w:cstheme="minorHAnsi"/>
                <w:b/>
                <w:bCs/>
                <w:sz w:val="24"/>
                <w:szCs w:val="24"/>
              </w:rPr>
              <w:t>€</w:t>
            </w:r>
          </w:p>
        </w:tc>
      </w:tr>
      <w:tr w:rsidR="006A0DE9" w14:paraId="1FBD3743" w14:textId="77777777" w:rsidTr="002A259C">
        <w:trPr>
          <w:jc w:val="center"/>
        </w:trPr>
        <w:tc>
          <w:tcPr>
            <w:tcW w:w="3243" w:type="dxa"/>
            <w:shd w:val="clear" w:color="auto" w:fill="E2EFD9" w:themeFill="accent6" w:themeFillTint="33"/>
            <w:vAlign w:val="center"/>
          </w:tcPr>
          <w:p w14:paraId="44A9145F" w14:textId="77777777" w:rsidR="006A0DE9" w:rsidRPr="00457E11" w:rsidRDefault="006A0DE9" w:rsidP="002A259C">
            <w:pPr>
              <w:spacing w:before="60" w:after="60" w:line="300" w:lineRule="auto"/>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 xml:space="preserve">Κατάσταση </w:t>
            </w:r>
          </w:p>
        </w:tc>
        <w:tc>
          <w:tcPr>
            <w:tcW w:w="5669" w:type="dxa"/>
            <w:vAlign w:val="center"/>
          </w:tcPr>
          <w:p w14:paraId="257F4D17" w14:textId="77777777" w:rsidR="006A0DE9" w:rsidRPr="00D65FF7" w:rsidRDefault="006A0DE9" w:rsidP="002A259C">
            <w:pPr>
              <w:spacing w:before="60" w:after="60" w:line="300" w:lineRule="auto"/>
              <w:rPr>
                <w:rFonts w:eastAsiaTheme="minorEastAsia" w:cstheme="minorHAnsi"/>
                <w:b/>
                <w:bCs/>
                <w:w w:val="102"/>
                <w:sz w:val="24"/>
                <w:szCs w:val="24"/>
                <w:lang w:eastAsia="el-GR"/>
              </w:rPr>
            </w:pPr>
            <w:r w:rsidRPr="00D65FF7">
              <w:rPr>
                <w:rFonts w:eastAsiaTheme="minorEastAsia" w:cstheme="minorHAnsi"/>
                <w:b/>
                <w:bCs/>
                <w:w w:val="102"/>
                <w:sz w:val="24"/>
                <w:szCs w:val="24"/>
                <w:lang w:eastAsia="el-GR"/>
              </w:rPr>
              <w:t>Ολοκληρώθηκε</w:t>
            </w:r>
          </w:p>
        </w:tc>
      </w:tr>
    </w:tbl>
    <w:p w14:paraId="78AADB77" w14:textId="77777777" w:rsidR="006A0DE9" w:rsidRDefault="006A0DE9" w:rsidP="006229EC">
      <w:pPr>
        <w:spacing w:after="0"/>
        <w:jc w:val="center"/>
      </w:pPr>
      <w:r>
        <w:sym w:font="Symbol" w:char="F02A"/>
      </w:r>
      <w:r>
        <w:sym w:font="Symbol" w:char="F02D"/>
      </w:r>
      <w:r>
        <w:sym w:font="Symbol" w:char="F02A"/>
      </w:r>
    </w:p>
    <w:p w14:paraId="0EC98319" w14:textId="77777777" w:rsidR="007E6ED1" w:rsidRDefault="007E6ED1" w:rsidP="006229EC">
      <w:pPr>
        <w:spacing w:after="0"/>
        <w:jc w:val="center"/>
      </w:pPr>
    </w:p>
    <w:p w14:paraId="02C2446C" w14:textId="77777777" w:rsidR="007E6ED1" w:rsidRDefault="007E6ED1" w:rsidP="006229EC">
      <w:pPr>
        <w:spacing w:after="0"/>
        <w:jc w:val="center"/>
      </w:pPr>
    </w:p>
    <w:p w14:paraId="124F25E3" w14:textId="77777777" w:rsidR="007E6ED1" w:rsidRDefault="007E6ED1" w:rsidP="006229EC">
      <w:pPr>
        <w:spacing w:after="0"/>
        <w:jc w:val="center"/>
      </w:pPr>
    </w:p>
    <w:p w14:paraId="55F05E64" w14:textId="77777777" w:rsidR="007E6ED1" w:rsidRDefault="007E6ED1" w:rsidP="006229EC">
      <w:pPr>
        <w:spacing w:after="0"/>
        <w:jc w:val="center"/>
      </w:pPr>
    </w:p>
    <w:tbl>
      <w:tblPr>
        <w:tblStyle w:val="ac"/>
        <w:tblW w:w="8911"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3242"/>
        <w:gridCol w:w="5669"/>
      </w:tblGrid>
      <w:tr w:rsidR="00293256" w14:paraId="56C71916" w14:textId="77777777" w:rsidTr="002C566C">
        <w:trPr>
          <w:jc w:val="center"/>
        </w:trPr>
        <w:tc>
          <w:tcPr>
            <w:tcW w:w="3242" w:type="dxa"/>
            <w:shd w:val="clear" w:color="auto" w:fill="E2EFD9" w:themeFill="accent6" w:themeFillTint="33"/>
            <w:vAlign w:val="center"/>
          </w:tcPr>
          <w:p w14:paraId="016FDCBA" w14:textId="77777777" w:rsidR="00293256" w:rsidRPr="00457E11" w:rsidRDefault="00293256" w:rsidP="002C566C">
            <w:pPr>
              <w:spacing w:before="60" w:after="60" w:line="300" w:lineRule="auto"/>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lastRenderedPageBreak/>
              <w:t>Έργο</w:t>
            </w:r>
          </w:p>
        </w:tc>
        <w:tc>
          <w:tcPr>
            <w:tcW w:w="5669" w:type="dxa"/>
            <w:vAlign w:val="center"/>
          </w:tcPr>
          <w:p w14:paraId="3B73711C" w14:textId="77777777" w:rsidR="00293256" w:rsidRPr="00F96BDD" w:rsidRDefault="00293256" w:rsidP="002C566C">
            <w:pPr>
              <w:spacing w:before="60" w:after="60" w:line="300" w:lineRule="auto"/>
              <w:rPr>
                <w:rFonts w:eastAsiaTheme="minorEastAsia" w:cstheme="minorHAnsi"/>
                <w:b/>
                <w:bCs/>
                <w:w w:val="102"/>
                <w:sz w:val="24"/>
                <w:szCs w:val="24"/>
                <w:lang w:eastAsia="el-GR"/>
              </w:rPr>
            </w:pPr>
            <w:r w:rsidRPr="000B6B2D">
              <w:rPr>
                <w:rFonts w:cstheme="minorHAnsi"/>
                <w:b/>
                <w:bCs/>
                <w:sz w:val="24"/>
                <w:szCs w:val="24"/>
                <w:highlight w:val="lightGray"/>
              </w:rPr>
              <w:t>«Ενίσχυση της μικροκινητικότητας στον Δήμο Αγίας Βαρβάρας»</w:t>
            </w:r>
          </w:p>
        </w:tc>
      </w:tr>
      <w:tr w:rsidR="00293256" w14:paraId="4075AA22" w14:textId="77777777" w:rsidTr="002C566C">
        <w:trPr>
          <w:jc w:val="center"/>
        </w:trPr>
        <w:tc>
          <w:tcPr>
            <w:tcW w:w="3242" w:type="dxa"/>
            <w:shd w:val="clear" w:color="auto" w:fill="E2EFD9" w:themeFill="accent6" w:themeFillTint="33"/>
            <w:vAlign w:val="center"/>
          </w:tcPr>
          <w:p w14:paraId="2F1A4519" w14:textId="77777777" w:rsidR="00293256" w:rsidRPr="00457E11" w:rsidRDefault="00293256" w:rsidP="002C566C">
            <w:pPr>
              <w:spacing w:before="60" w:after="60" w:line="300" w:lineRule="auto"/>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Φυσικό αντικείμενο του Έργου</w:t>
            </w:r>
          </w:p>
        </w:tc>
        <w:tc>
          <w:tcPr>
            <w:tcW w:w="5669" w:type="dxa"/>
            <w:vAlign w:val="center"/>
          </w:tcPr>
          <w:p w14:paraId="1DD99D56" w14:textId="77777777" w:rsidR="00293256" w:rsidRPr="00F96BDD" w:rsidRDefault="00293256" w:rsidP="002C566C">
            <w:pPr>
              <w:spacing w:before="60" w:after="60" w:line="300" w:lineRule="auto"/>
              <w:rPr>
                <w:rFonts w:eastAsiaTheme="minorEastAsia" w:cstheme="minorHAnsi"/>
                <w:w w:val="102"/>
                <w:sz w:val="24"/>
                <w:szCs w:val="24"/>
                <w:lang w:eastAsia="el-GR"/>
              </w:rPr>
            </w:pPr>
            <w:r w:rsidRPr="00234645">
              <w:rPr>
                <w:rFonts w:eastAsiaTheme="minorEastAsia" w:cstheme="minorHAnsi"/>
                <w:w w:val="102"/>
                <w:sz w:val="24"/>
                <w:szCs w:val="24"/>
                <w:lang w:eastAsia="el-GR"/>
              </w:rPr>
              <w:t xml:space="preserve">Προμήθεια, εγκατάσταση, παραμετροποίηση και λειτουργία ολοκληρωμένου συστήματος μίσθωσης ηλεκτρικών ποδηλάτων, με σκοπό τη βελτίωση της αστικής κυκλοφορίας, τη μείωση του κυκλοφοριακού φόρτου και την προστασία του </w:t>
            </w:r>
            <w:r>
              <w:rPr>
                <w:rFonts w:eastAsiaTheme="minorEastAsia" w:cstheme="minorHAnsi"/>
                <w:w w:val="102"/>
                <w:sz w:val="24"/>
                <w:szCs w:val="24"/>
                <w:lang w:eastAsia="el-GR"/>
              </w:rPr>
              <w:t>Π</w:t>
            </w:r>
            <w:r w:rsidRPr="00234645">
              <w:rPr>
                <w:rFonts w:eastAsiaTheme="minorEastAsia" w:cstheme="minorHAnsi"/>
                <w:w w:val="102"/>
                <w:sz w:val="24"/>
                <w:szCs w:val="24"/>
                <w:lang w:eastAsia="el-GR"/>
              </w:rPr>
              <w:t>εριβάλλοντος</w:t>
            </w:r>
            <w:r>
              <w:rPr>
                <w:rFonts w:eastAsiaTheme="minorEastAsia" w:cstheme="minorHAnsi"/>
                <w:w w:val="102"/>
                <w:lang w:eastAsia="el-GR"/>
              </w:rPr>
              <w:t>.</w:t>
            </w:r>
          </w:p>
        </w:tc>
      </w:tr>
      <w:tr w:rsidR="00293256" w14:paraId="0C58A662" w14:textId="77777777" w:rsidTr="002C566C">
        <w:trPr>
          <w:jc w:val="center"/>
        </w:trPr>
        <w:tc>
          <w:tcPr>
            <w:tcW w:w="3242" w:type="dxa"/>
            <w:shd w:val="clear" w:color="auto" w:fill="E2EFD9" w:themeFill="accent6" w:themeFillTint="33"/>
            <w:vAlign w:val="center"/>
          </w:tcPr>
          <w:p w14:paraId="7D0CB589" w14:textId="77777777" w:rsidR="00293256" w:rsidRPr="00457E11" w:rsidRDefault="00293256" w:rsidP="002C566C">
            <w:pPr>
              <w:spacing w:before="60" w:after="60" w:line="300" w:lineRule="auto"/>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Φορέας Χρηματοδότησης</w:t>
            </w:r>
          </w:p>
        </w:tc>
        <w:tc>
          <w:tcPr>
            <w:tcW w:w="5669" w:type="dxa"/>
            <w:vAlign w:val="center"/>
          </w:tcPr>
          <w:p w14:paraId="6B9D4B24" w14:textId="77777777" w:rsidR="00293256" w:rsidRPr="00F96BDD" w:rsidRDefault="00293256" w:rsidP="002C566C">
            <w:pPr>
              <w:spacing w:before="60" w:after="60" w:line="300" w:lineRule="auto"/>
              <w:rPr>
                <w:rFonts w:eastAsiaTheme="minorEastAsia" w:cstheme="minorHAnsi"/>
                <w:w w:val="102"/>
                <w:sz w:val="24"/>
                <w:szCs w:val="24"/>
                <w:lang w:eastAsia="el-GR"/>
              </w:rPr>
            </w:pPr>
            <w:r w:rsidRPr="00F96BDD">
              <w:rPr>
                <w:rFonts w:cstheme="minorHAnsi"/>
                <w:b/>
                <w:bCs/>
                <w:sz w:val="24"/>
                <w:szCs w:val="24"/>
              </w:rPr>
              <w:t>Ε.Π</w:t>
            </w:r>
            <w:r>
              <w:rPr>
                <w:rFonts w:cstheme="minorHAnsi"/>
                <w:b/>
                <w:bCs/>
                <w:sz w:val="24"/>
                <w:szCs w:val="24"/>
              </w:rPr>
              <w:t xml:space="preserve">. </w:t>
            </w:r>
            <w:r w:rsidRPr="00F96BDD">
              <w:rPr>
                <w:rFonts w:cstheme="minorHAnsi"/>
                <w:b/>
                <w:bCs/>
                <w:sz w:val="24"/>
                <w:szCs w:val="24"/>
              </w:rPr>
              <w:t>Υ.ΜΕ.ΠΕΡ.Α.Α</w:t>
            </w:r>
            <w:r w:rsidRPr="00F96BDD">
              <w:rPr>
                <w:rStyle w:val="ae"/>
                <w:rFonts w:cstheme="minorHAnsi"/>
                <w:b/>
                <w:bCs/>
                <w:sz w:val="24"/>
                <w:szCs w:val="24"/>
              </w:rPr>
              <w:footnoteReference w:id="12"/>
            </w:r>
            <w:r w:rsidRPr="00F96BDD">
              <w:rPr>
                <w:rFonts w:cstheme="minorHAnsi"/>
                <w:b/>
                <w:bCs/>
                <w:sz w:val="24"/>
                <w:szCs w:val="24"/>
              </w:rPr>
              <w:t>. του</w:t>
            </w:r>
            <w:r w:rsidRPr="00F96BDD">
              <w:rPr>
                <w:rFonts w:cstheme="minorHAnsi"/>
                <w:sz w:val="24"/>
                <w:szCs w:val="24"/>
              </w:rPr>
              <w:t xml:space="preserve"> </w:t>
            </w:r>
            <w:r w:rsidRPr="00F96BDD">
              <w:rPr>
                <w:rFonts w:cstheme="minorHAnsi"/>
                <w:b/>
                <w:bCs/>
                <w:sz w:val="24"/>
                <w:szCs w:val="24"/>
              </w:rPr>
              <w:t>Υπ. Περιβάλλοντος</w:t>
            </w:r>
          </w:p>
        </w:tc>
      </w:tr>
      <w:tr w:rsidR="00293256" w14:paraId="6637E093" w14:textId="77777777" w:rsidTr="002C566C">
        <w:trPr>
          <w:jc w:val="center"/>
        </w:trPr>
        <w:tc>
          <w:tcPr>
            <w:tcW w:w="3242" w:type="dxa"/>
            <w:shd w:val="clear" w:color="auto" w:fill="E2EFD9" w:themeFill="accent6" w:themeFillTint="33"/>
            <w:vAlign w:val="center"/>
          </w:tcPr>
          <w:p w14:paraId="3FF3AC48" w14:textId="77777777" w:rsidR="00293256" w:rsidRPr="00457E11" w:rsidRDefault="00293256" w:rsidP="002C566C">
            <w:pPr>
              <w:spacing w:before="60" w:after="60" w:line="300" w:lineRule="auto"/>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Αναθέτουσα Αρχή</w:t>
            </w:r>
          </w:p>
        </w:tc>
        <w:tc>
          <w:tcPr>
            <w:tcW w:w="5669" w:type="dxa"/>
            <w:vAlign w:val="center"/>
          </w:tcPr>
          <w:p w14:paraId="02252638" w14:textId="77777777" w:rsidR="00293256" w:rsidRPr="00F96BDD" w:rsidRDefault="00293256" w:rsidP="002C566C">
            <w:pPr>
              <w:spacing w:before="60" w:after="60" w:line="300" w:lineRule="auto"/>
              <w:rPr>
                <w:rFonts w:eastAsiaTheme="minorEastAsia" w:cstheme="minorHAnsi"/>
                <w:w w:val="102"/>
                <w:sz w:val="24"/>
                <w:szCs w:val="24"/>
                <w:lang w:eastAsia="el-GR"/>
              </w:rPr>
            </w:pPr>
            <w:r>
              <w:rPr>
                <w:rFonts w:eastAsiaTheme="minorEastAsia" w:cstheme="minorHAnsi"/>
                <w:w w:val="102"/>
                <w:sz w:val="24"/>
                <w:szCs w:val="24"/>
                <w:lang w:eastAsia="el-GR"/>
              </w:rPr>
              <w:t>Δήμος</w:t>
            </w:r>
            <w:r w:rsidRPr="00F96BDD">
              <w:rPr>
                <w:rFonts w:eastAsiaTheme="minorEastAsia" w:cstheme="minorHAnsi"/>
                <w:w w:val="102"/>
                <w:sz w:val="24"/>
                <w:szCs w:val="24"/>
                <w:lang w:eastAsia="el-GR"/>
              </w:rPr>
              <w:t xml:space="preserve"> Αγίας Βαρβάρας</w:t>
            </w:r>
          </w:p>
        </w:tc>
      </w:tr>
      <w:tr w:rsidR="00293256" w14:paraId="617B52CE" w14:textId="77777777" w:rsidTr="002C566C">
        <w:trPr>
          <w:jc w:val="center"/>
        </w:trPr>
        <w:tc>
          <w:tcPr>
            <w:tcW w:w="3242" w:type="dxa"/>
            <w:shd w:val="clear" w:color="auto" w:fill="E2EFD9" w:themeFill="accent6" w:themeFillTint="33"/>
            <w:vAlign w:val="center"/>
          </w:tcPr>
          <w:p w14:paraId="08AF4405" w14:textId="77777777" w:rsidR="00293256" w:rsidRPr="00457E11" w:rsidRDefault="00293256" w:rsidP="002C566C">
            <w:pPr>
              <w:spacing w:before="60" w:after="60" w:line="300" w:lineRule="auto"/>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Επιβλέπουσα Υπηρεσία</w:t>
            </w:r>
          </w:p>
        </w:tc>
        <w:tc>
          <w:tcPr>
            <w:tcW w:w="5669" w:type="dxa"/>
            <w:vAlign w:val="center"/>
          </w:tcPr>
          <w:p w14:paraId="46D12B6A" w14:textId="77777777" w:rsidR="00293256" w:rsidRPr="00F96BDD" w:rsidRDefault="00293256" w:rsidP="002C566C">
            <w:pPr>
              <w:spacing w:before="60" w:after="60" w:line="300" w:lineRule="auto"/>
              <w:rPr>
                <w:rFonts w:eastAsiaTheme="minorEastAsia" w:cstheme="minorHAnsi"/>
                <w:w w:val="102"/>
                <w:sz w:val="24"/>
                <w:szCs w:val="24"/>
                <w:lang w:eastAsia="el-GR"/>
              </w:rPr>
            </w:pPr>
            <w:r w:rsidRPr="00F96BDD">
              <w:rPr>
                <w:rFonts w:eastAsiaTheme="minorEastAsia" w:cstheme="minorHAnsi"/>
                <w:w w:val="102"/>
                <w:sz w:val="24"/>
                <w:szCs w:val="24"/>
                <w:lang w:eastAsia="el-GR"/>
              </w:rPr>
              <w:t>Δ/</w:t>
            </w:r>
            <w:proofErr w:type="spellStart"/>
            <w:r w:rsidRPr="00F96BDD">
              <w:rPr>
                <w:rFonts w:eastAsiaTheme="minorEastAsia" w:cstheme="minorHAnsi"/>
                <w:w w:val="102"/>
                <w:sz w:val="24"/>
                <w:szCs w:val="24"/>
                <w:lang w:eastAsia="el-GR"/>
              </w:rPr>
              <w:t>νση</w:t>
            </w:r>
            <w:proofErr w:type="spellEnd"/>
            <w:r w:rsidRPr="00F96BDD">
              <w:rPr>
                <w:rFonts w:eastAsiaTheme="minorEastAsia" w:cstheme="minorHAnsi"/>
                <w:w w:val="102"/>
                <w:sz w:val="24"/>
                <w:szCs w:val="24"/>
                <w:lang w:eastAsia="el-GR"/>
              </w:rPr>
              <w:t xml:space="preserve"> Τεχνικών Υπηρεσιών </w:t>
            </w:r>
            <w:r>
              <w:rPr>
                <w:rFonts w:eastAsiaTheme="minorEastAsia" w:cstheme="minorHAnsi"/>
                <w:w w:val="102"/>
                <w:sz w:val="24"/>
                <w:szCs w:val="24"/>
                <w:lang w:eastAsia="el-GR"/>
              </w:rPr>
              <w:t>Δήμου</w:t>
            </w:r>
            <w:r w:rsidRPr="00F96BDD">
              <w:rPr>
                <w:rFonts w:eastAsiaTheme="minorEastAsia" w:cstheme="minorHAnsi"/>
                <w:w w:val="102"/>
                <w:sz w:val="24"/>
                <w:szCs w:val="24"/>
                <w:lang w:eastAsia="el-GR"/>
              </w:rPr>
              <w:t xml:space="preserve"> Αγίας Βαρβάρας</w:t>
            </w:r>
          </w:p>
        </w:tc>
      </w:tr>
      <w:tr w:rsidR="00293256" w14:paraId="1B52D53A" w14:textId="77777777" w:rsidTr="002C566C">
        <w:trPr>
          <w:jc w:val="center"/>
        </w:trPr>
        <w:tc>
          <w:tcPr>
            <w:tcW w:w="3242" w:type="dxa"/>
            <w:shd w:val="clear" w:color="auto" w:fill="E2EFD9" w:themeFill="accent6" w:themeFillTint="33"/>
            <w:vAlign w:val="center"/>
          </w:tcPr>
          <w:p w14:paraId="532485BF" w14:textId="77777777" w:rsidR="00293256" w:rsidRPr="00457E11" w:rsidRDefault="00293256" w:rsidP="002C566C">
            <w:pPr>
              <w:spacing w:before="60" w:after="60" w:line="300" w:lineRule="auto"/>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Προϋπολογισμός</w:t>
            </w:r>
          </w:p>
        </w:tc>
        <w:tc>
          <w:tcPr>
            <w:tcW w:w="5669" w:type="dxa"/>
            <w:vAlign w:val="center"/>
          </w:tcPr>
          <w:p w14:paraId="3B2BD338" w14:textId="77777777" w:rsidR="00293256" w:rsidRPr="00F96BDD" w:rsidRDefault="00293256" w:rsidP="002C566C">
            <w:pPr>
              <w:spacing w:before="60" w:after="60" w:line="300" w:lineRule="auto"/>
              <w:rPr>
                <w:rFonts w:eastAsiaTheme="minorEastAsia" w:cstheme="minorHAnsi"/>
                <w:b/>
                <w:bCs/>
                <w:w w:val="102"/>
                <w:sz w:val="24"/>
                <w:szCs w:val="24"/>
                <w:lang w:eastAsia="el-GR"/>
              </w:rPr>
            </w:pPr>
            <w:bookmarkStart w:id="94" w:name="_Hlk190985055"/>
            <w:r w:rsidRPr="00F96BDD">
              <w:rPr>
                <w:rFonts w:cstheme="minorHAnsi"/>
                <w:b/>
                <w:bCs/>
                <w:sz w:val="24"/>
                <w:szCs w:val="24"/>
              </w:rPr>
              <w:t>309.792,92</w:t>
            </w:r>
            <w:bookmarkEnd w:id="94"/>
            <w:r w:rsidRPr="00F96BDD">
              <w:rPr>
                <w:rFonts w:cstheme="minorHAnsi"/>
                <w:sz w:val="24"/>
                <w:szCs w:val="24"/>
              </w:rPr>
              <w:t xml:space="preserve"> </w:t>
            </w:r>
            <w:r w:rsidRPr="00F96BDD">
              <w:rPr>
                <w:rFonts w:cstheme="minorHAnsi"/>
                <w:b/>
                <w:bCs/>
                <w:sz w:val="24"/>
                <w:szCs w:val="24"/>
              </w:rPr>
              <w:t>€</w:t>
            </w:r>
          </w:p>
        </w:tc>
      </w:tr>
      <w:tr w:rsidR="00293256" w14:paraId="7D16B253" w14:textId="77777777" w:rsidTr="002C566C">
        <w:trPr>
          <w:jc w:val="center"/>
        </w:trPr>
        <w:tc>
          <w:tcPr>
            <w:tcW w:w="3242" w:type="dxa"/>
            <w:shd w:val="clear" w:color="auto" w:fill="E2EFD9" w:themeFill="accent6" w:themeFillTint="33"/>
            <w:vAlign w:val="center"/>
          </w:tcPr>
          <w:p w14:paraId="53CAC94B" w14:textId="77777777" w:rsidR="00293256" w:rsidRPr="00457E11" w:rsidRDefault="00293256" w:rsidP="002C566C">
            <w:pPr>
              <w:spacing w:before="60" w:after="60" w:line="300" w:lineRule="auto"/>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 xml:space="preserve">Κατάσταση </w:t>
            </w:r>
          </w:p>
        </w:tc>
        <w:tc>
          <w:tcPr>
            <w:tcW w:w="5669" w:type="dxa"/>
            <w:vAlign w:val="center"/>
          </w:tcPr>
          <w:p w14:paraId="25991711" w14:textId="77777777" w:rsidR="00293256" w:rsidRPr="00457E11" w:rsidRDefault="00293256" w:rsidP="002C566C">
            <w:pPr>
              <w:spacing w:before="60" w:after="60" w:line="300" w:lineRule="auto"/>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Ολοκληρώθηκε</w:t>
            </w:r>
          </w:p>
        </w:tc>
      </w:tr>
    </w:tbl>
    <w:p w14:paraId="23A99C5A" w14:textId="0A6E5E09" w:rsidR="00061BB9" w:rsidRDefault="00061BB9" w:rsidP="00061BB9">
      <w:pPr>
        <w:spacing w:after="0"/>
        <w:jc w:val="center"/>
      </w:pPr>
      <w:r>
        <w:sym w:font="Symbol" w:char="F02A"/>
      </w:r>
      <w:r>
        <w:sym w:font="Symbol" w:char="F02D"/>
      </w:r>
      <w:r>
        <w:sym w:font="Symbol" w:char="F02A"/>
      </w:r>
    </w:p>
    <w:tbl>
      <w:tblPr>
        <w:tblStyle w:val="ac"/>
        <w:tblW w:w="8912"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3243"/>
        <w:gridCol w:w="5669"/>
      </w:tblGrid>
      <w:tr w:rsidR="00650F71" w14:paraId="1C2318F9" w14:textId="77777777" w:rsidTr="002A259C">
        <w:trPr>
          <w:jc w:val="center"/>
        </w:trPr>
        <w:tc>
          <w:tcPr>
            <w:tcW w:w="3243" w:type="dxa"/>
            <w:shd w:val="clear" w:color="auto" w:fill="E2EFD9" w:themeFill="accent6" w:themeFillTint="33"/>
            <w:vAlign w:val="center"/>
          </w:tcPr>
          <w:p w14:paraId="540A1B34" w14:textId="77777777" w:rsidR="00650F71" w:rsidRPr="007613F0" w:rsidRDefault="00650F71" w:rsidP="002A259C">
            <w:pPr>
              <w:spacing w:before="60" w:after="60" w:line="300" w:lineRule="auto"/>
              <w:jc w:val="both"/>
              <w:rPr>
                <w:rFonts w:eastAsiaTheme="minorEastAsia" w:cstheme="minorHAnsi"/>
                <w:b/>
                <w:bCs/>
                <w:w w:val="102"/>
                <w:lang w:eastAsia="el-GR"/>
              </w:rPr>
            </w:pPr>
            <w:r w:rsidRPr="007613F0">
              <w:rPr>
                <w:rFonts w:eastAsiaTheme="minorEastAsia" w:cstheme="minorHAnsi"/>
                <w:b/>
                <w:bCs/>
                <w:w w:val="102"/>
                <w:lang w:eastAsia="el-GR"/>
              </w:rPr>
              <w:t>Έργο</w:t>
            </w:r>
          </w:p>
        </w:tc>
        <w:tc>
          <w:tcPr>
            <w:tcW w:w="5669" w:type="dxa"/>
            <w:vAlign w:val="center"/>
          </w:tcPr>
          <w:p w14:paraId="22C28989" w14:textId="77777777" w:rsidR="00650F71" w:rsidRPr="00FD0C07" w:rsidRDefault="00650F71" w:rsidP="002A259C">
            <w:pPr>
              <w:spacing w:before="60" w:after="60" w:line="300" w:lineRule="auto"/>
              <w:rPr>
                <w:rFonts w:eastAsiaTheme="minorEastAsia" w:cstheme="minorHAnsi"/>
                <w:b/>
                <w:bCs/>
                <w:w w:val="102"/>
                <w:sz w:val="24"/>
                <w:szCs w:val="24"/>
                <w:lang w:eastAsia="el-GR"/>
              </w:rPr>
            </w:pPr>
            <w:r w:rsidRPr="00FD0C07">
              <w:rPr>
                <w:rFonts w:cstheme="minorHAnsi"/>
                <w:b/>
                <w:bCs/>
                <w:sz w:val="24"/>
                <w:szCs w:val="24"/>
              </w:rPr>
              <w:t>«</w:t>
            </w:r>
            <w:r w:rsidRPr="00656A4E">
              <w:rPr>
                <w:rFonts w:cstheme="minorHAnsi"/>
                <w:b/>
                <w:bCs/>
                <w:sz w:val="24"/>
                <w:szCs w:val="24"/>
                <w:highlight w:val="darkYellow"/>
              </w:rPr>
              <w:t>Βελτίωση Οδικής Ασφάλειας στο Δίκτυο του Δήμου Αγίας Βαρβάρας»</w:t>
            </w:r>
            <w:r w:rsidRPr="00FD0C07">
              <w:rPr>
                <w:rFonts w:cstheme="minorHAnsi"/>
                <w:b/>
                <w:bCs/>
                <w:sz w:val="24"/>
                <w:szCs w:val="24"/>
                <w:shd w:val="clear" w:color="auto" w:fill="FFFFFF"/>
              </w:rPr>
              <w:t xml:space="preserve"> </w:t>
            </w:r>
          </w:p>
        </w:tc>
      </w:tr>
      <w:tr w:rsidR="00650F71" w14:paraId="39B203AD" w14:textId="77777777" w:rsidTr="00912C3B">
        <w:trPr>
          <w:trHeight w:val="5357"/>
          <w:jc w:val="center"/>
        </w:trPr>
        <w:tc>
          <w:tcPr>
            <w:tcW w:w="3243" w:type="dxa"/>
            <w:shd w:val="clear" w:color="auto" w:fill="E2EFD9" w:themeFill="accent6" w:themeFillTint="33"/>
            <w:vAlign w:val="center"/>
          </w:tcPr>
          <w:p w14:paraId="0981D7E2" w14:textId="77777777" w:rsidR="00650F71" w:rsidRPr="007613F0" w:rsidRDefault="00650F71" w:rsidP="002A259C">
            <w:pPr>
              <w:spacing w:before="60" w:after="60" w:line="300" w:lineRule="auto"/>
              <w:jc w:val="both"/>
              <w:rPr>
                <w:rFonts w:eastAsiaTheme="minorEastAsia" w:cstheme="minorHAnsi"/>
                <w:b/>
                <w:bCs/>
                <w:w w:val="102"/>
                <w:lang w:eastAsia="el-GR"/>
              </w:rPr>
            </w:pPr>
            <w:r w:rsidRPr="007613F0">
              <w:rPr>
                <w:rFonts w:eastAsiaTheme="minorEastAsia" w:cstheme="minorHAnsi"/>
                <w:b/>
                <w:bCs/>
                <w:w w:val="102"/>
                <w:lang w:eastAsia="el-GR"/>
              </w:rPr>
              <w:t>Φυσικό αντικείμενο του Έργου</w:t>
            </w:r>
          </w:p>
        </w:tc>
        <w:tc>
          <w:tcPr>
            <w:tcW w:w="5669" w:type="dxa"/>
            <w:vAlign w:val="center"/>
          </w:tcPr>
          <w:p w14:paraId="5543C142" w14:textId="77777777" w:rsidR="00650F71" w:rsidRDefault="00650F71" w:rsidP="00912C3B">
            <w:pPr>
              <w:spacing w:before="60" w:after="60" w:line="300" w:lineRule="auto"/>
              <w:rPr>
                <w:rFonts w:eastAsiaTheme="minorEastAsia" w:cstheme="minorHAnsi"/>
                <w:w w:val="102"/>
                <w:sz w:val="24"/>
                <w:szCs w:val="24"/>
                <w:lang w:eastAsia="el-GR"/>
              </w:rPr>
            </w:pPr>
            <w:r w:rsidRPr="00FD0C07">
              <w:rPr>
                <w:rFonts w:eastAsiaTheme="minorEastAsia" w:cstheme="minorHAnsi"/>
                <w:w w:val="102"/>
                <w:sz w:val="24"/>
                <w:szCs w:val="24"/>
                <w:lang w:eastAsia="el-GR"/>
              </w:rPr>
              <w:t xml:space="preserve">Υλοποίηση αναγκαίων εργασιών σε ήδη ασφαλτοστρωμένες οδούς, ανακατασκευή οδοστρωμάτων, ολοκλήρωση υπογείων δικτύων υποδομής, κατασκευή πεζοδρομίων, επίστρωση με κυβόλιθους, επανασχεδιασμός κυκλοφοριακών κόμβων και λοιπές παρεμβάσεις, με σκοπό τη βελτίωση της οδικής ασφάλειας σε οδούς και κόμβους του οδικού δικτύου του </w:t>
            </w:r>
            <w:r>
              <w:rPr>
                <w:rFonts w:eastAsiaTheme="minorEastAsia" w:cstheme="minorHAnsi"/>
                <w:w w:val="102"/>
                <w:sz w:val="24"/>
                <w:szCs w:val="24"/>
                <w:lang w:eastAsia="el-GR"/>
              </w:rPr>
              <w:t>Δήμου</w:t>
            </w:r>
            <w:r w:rsidRPr="00FD0C07">
              <w:rPr>
                <w:rFonts w:eastAsiaTheme="minorEastAsia" w:cstheme="minorHAnsi"/>
                <w:w w:val="102"/>
                <w:sz w:val="24"/>
                <w:szCs w:val="24"/>
                <w:lang w:eastAsia="el-GR"/>
              </w:rPr>
              <w:t>.</w:t>
            </w:r>
          </w:p>
          <w:p w14:paraId="2359D7BF" w14:textId="3E652BCA" w:rsidR="00650F71" w:rsidRPr="003B5DA5" w:rsidRDefault="00912C3B" w:rsidP="002A259C">
            <w:pPr>
              <w:spacing w:before="60" w:after="60" w:line="300" w:lineRule="auto"/>
              <w:rPr>
                <w:rFonts w:eastAsiaTheme="minorEastAsia" w:cstheme="minorHAnsi"/>
                <w:b/>
                <w:bCs/>
                <w:w w:val="102"/>
                <w:sz w:val="24"/>
                <w:szCs w:val="24"/>
                <w:lang w:eastAsia="el-GR"/>
              </w:rPr>
            </w:pPr>
            <w:r w:rsidRPr="003B5DA5">
              <w:rPr>
                <w:rFonts w:eastAsiaTheme="minorEastAsia" w:cstheme="minorHAnsi"/>
                <w:b/>
                <w:bCs/>
                <w:w w:val="102"/>
                <w:sz w:val="24"/>
                <w:szCs w:val="24"/>
                <w:lang w:eastAsia="el-GR"/>
              </w:rPr>
              <w:t>ΟΔΟΙ</w:t>
            </w:r>
          </w:p>
          <w:p w14:paraId="09EDC111" w14:textId="77777777" w:rsidR="003B5DA5" w:rsidRPr="003B5DA5" w:rsidRDefault="003B5DA5">
            <w:pPr>
              <w:pStyle w:val="a6"/>
              <w:numPr>
                <w:ilvl w:val="0"/>
                <w:numId w:val="177"/>
              </w:numPr>
              <w:spacing w:before="60" w:after="60" w:line="300" w:lineRule="auto"/>
              <w:ind w:left="714" w:hanging="357"/>
              <w:contextualSpacing w:val="0"/>
              <w:rPr>
                <w:rFonts w:cstheme="minorHAnsi"/>
                <w:b/>
                <w:bCs/>
              </w:rPr>
            </w:pPr>
            <w:r w:rsidRPr="003B5DA5">
              <w:rPr>
                <w:rFonts w:cstheme="minorHAnsi"/>
              </w:rPr>
              <w:t>Λεωφόρος Ελ. Βενιζέλου</w:t>
            </w:r>
            <w:r w:rsidRPr="003B5DA5">
              <w:rPr>
                <w:rFonts w:cstheme="minorHAnsi"/>
                <w:lang w:val="en-GB"/>
              </w:rPr>
              <w:t xml:space="preserve"> </w:t>
            </w:r>
          </w:p>
          <w:p w14:paraId="01145397" w14:textId="77777777" w:rsidR="003B5DA5" w:rsidRPr="003B5DA5" w:rsidRDefault="003B5DA5">
            <w:pPr>
              <w:pStyle w:val="a6"/>
              <w:numPr>
                <w:ilvl w:val="0"/>
                <w:numId w:val="177"/>
              </w:numPr>
              <w:spacing w:before="60" w:after="60" w:line="300" w:lineRule="auto"/>
              <w:ind w:left="714" w:hanging="357"/>
              <w:contextualSpacing w:val="0"/>
              <w:rPr>
                <w:rFonts w:cstheme="minorHAnsi"/>
                <w:b/>
                <w:bCs/>
              </w:rPr>
            </w:pPr>
            <w:r w:rsidRPr="003B5DA5">
              <w:rPr>
                <w:rFonts w:cstheme="minorHAnsi"/>
              </w:rPr>
              <w:t xml:space="preserve">Οδός Ηρακλείου (ρεύμα προς Χανίων και (ρεύμα προς Μ. Αντύπα) </w:t>
            </w:r>
          </w:p>
          <w:p w14:paraId="03D773FE" w14:textId="77777777" w:rsidR="003B5DA5" w:rsidRPr="003B5DA5" w:rsidRDefault="003B5DA5">
            <w:pPr>
              <w:pStyle w:val="a6"/>
              <w:numPr>
                <w:ilvl w:val="0"/>
                <w:numId w:val="177"/>
              </w:numPr>
              <w:spacing w:before="60" w:after="60" w:line="300" w:lineRule="auto"/>
              <w:ind w:left="714" w:hanging="357"/>
              <w:contextualSpacing w:val="0"/>
              <w:rPr>
                <w:rFonts w:cstheme="minorHAnsi"/>
                <w:b/>
                <w:bCs/>
              </w:rPr>
            </w:pPr>
            <w:r w:rsidRPr="003B5DA5">
              <w:rPr>
                <w:rFonts w:cstheme="minorHAnsi"/>
              </w:rPr>
              <w:t xml:space="preserve">Οδός Μεσογείων (μεταξύ των οδών Μ. Αλεξάνδρου και Ρόδου) </w:t>
            </w:r>
          </w:p>
          <w:p w14:paraId="7B898A39" w14:textId="77777777" w:rsidR="003B5DA5" w:rsidRPr="003B5DA5" w:rsidRDefault="003B5DA5">
            <w:pPr>
              <w:pStyle w:val="a6"/>
              <w:numPr>
                <w:ilvl w:val="0"/>
                <w:numId w:val="177"/>
              </w:numPr>
              <w:spacing w:before="60" w:after="60" w:line="300" w:lineRule="auto"/>
              <w:ind w:left="714" w:hanging="357"/>
              <w:contextualSpacing w:val="0"/>
              <w:rPr>
                <w:rFonts w:cstheme="minorHAnsi"/>
                <w:b/>
                <w:bCs/>
              </w:rPr>
            </w:pPr>
            <w:r w:rsidRPr="003B5DA5">
              <w:rPr>
                <w:rFonts w:cstheme="minorHAnsi"/>
              </w:rPr>
              <w:t xml:space="preserve">Οδός Ζωοδόχου Πηγής (μεταξύ των οδών </w:t>
            </w:r>
            <w:proofErr w:type="spellStart"/>
            <w:r w:rsidRPr="003B5DA5">
              <w:rPr>
                <w:rFonts w:cstheme="minorHAnsi"/>
              </w:rPr>
              <w:t>Υψηλάντου</w:t>
            </w:r>
            <w:proofErr w:type="spellEnd"/>
            <w:r w:rsidRPr="003B5DA5">
              <w:rPr>
                <w:rFonts w:cstheme="minorHAnsi"/>
              </w:rPr>
              <w:t xml:space="preserve"> και </w:t>
            </w:r>
            <w:proofErr w:type="spellStart"/>
            <w:r w:rsidRPr="003B5DA5">
              <w:rPr>
                <w:rFonts w:cstheme="minorHAnsi"/>
              </w:rPr>
              <w:t>Αθ</w:t>
            </w:r>
            <w:proofErr w:type="spellEnd"/>
            <w:r w:rsidRPr="003B5DA5">
              <w:rPr>
                <w:rFonts w:cstheme="minorHAnsi"/>
              </w:rPr>
              <w:t>. Διάκου)</w:t>
            </w:r>
            <w:r w:rsidRPr="003B5DA5">
              <w:rPr>
                <w:rFonts w:cstheme="minorHAnsi"/>
                <w:lang w:val="en-GB"/>
              </w:rPr>
              <w:t xml:space="preserve"> </w:t>
            </w:r>
          </w:p>
          <w:p w14:paraId="6688A5D2" w14:textId="77777777" w:rsidR="003B5DA5" w:rsidRPr="003B5DA5" w:rsidRDefault="003B5DA5">
            <w:pPr>
              <w:pStyle w:val="a6"/>
              <w:numPr>
                <w:ilvl w:val="0"/>
                <w:numId w:val="177"/>
              </w:numPr>
              <w:spacing w:before="60" w:after="60" w:line="300" w:lineRule="auto"/>
              <w:ind w:left="714" w:hanging="357"/>
              <w:contextualSpacing w:val="0"/>
              <w:rPr>
                <w:rFonts w:cstheme="minorHAnsi"/>
                <w:b/>
                <w:bCs/>
              </w:rPr>
            </w:pPr>
            <w:r w:rsidRPr="003B5DA5">
              <w:rPr>
                <w:rFonts w:cstheme="minorHAnsi"/>
              </w:rPr>
              <w:lastRenderedPageBreak/>
              <w:t xml:space="preserve">Οδός Κρήτης (μεταξύ των οδών Καλαβρύτων και </w:t>
            </w:r>
            <w:proofErr w:type="spellStart"/>
            <w:r w:rsidRPr="003B5DA5">
              <w:rPr>
                <w:rFonts w:cstheme="minorHAnsi"/>
              </w:rPr>
              <w:t>Θεμιστοκλέους</w:t>
            </w:r>
            <w:proofErr w:type="spellEnd"/>
            <w:r w:rsidRPr="003B5DA5">
              <w:rPr>
                <w:rFonts w:cstheme="minorHAnsi"/>
              </w:rPr>
              <w:t xml:space="preserve">) </w:t>
            </w:r>
          </w:p>
          <w:p w14:paraId="234E66A5" w14:textId="77777777" w:rsidR="003B5DA5" w:rsidRPr="003B5DA5" w:rsidRDefault="003B5DA5">
            <w:pPr>
              <w:pStyle w:val="a6"/>
              <w:numPr>
                <w:ilvl w:val="0"/>
                <w:numId w:val="177"/>
              </w:numPr>
              <w:spacing w:before="60" w:after="60" w:line="300" w:lineRule="auto"/>
              <w:ind w:left="714" w:hanging="357"/>
              <w:contextualSpacing w:val="0"/>
              <w:rPr>
                <w:rFonts w:cstheme="minorHAnsi"/>
                <w:b/>
                <w:bCs/>
              </w:rPr>
            </w:pPr>
            <w:r w:rsidRPr="003B5DA5">
              <w:rPr>
                <w:rFonts w:cstheme="minorHAnsi"/>
              </w:rPr>
              <w:t xml:space="preserve">Οδός Δεληγιάννη (μεταξύ των οδών Στέφανου Σαράφη και Μιαούλη) </w:t>
            </w:r>
          </w:p>
          <w:p w14:paraId="11C49D5D" w14:textId="77777777" w:rsidR="003B5DA5" w:rsidRPr="003B5DA5" w:rsidRDefault="003B5DA5">
            <w:pPr>
              <w:pStyle w:val="a6"/>
              <w:numPr>
                <w:ilvl w:val="0"/>
                <w:numId w:val="177"/>
              </w:numPr>
              <w:spacing w:before="60" w:after="60" w:line="300" w:lineRule="auto"/>
              <w:ind w:left="714" w:hanging="357"/>
              <w:contextualSpacing w:val="0"/>
              <w:rPr>
                <w:rFonts w:cstheme="minorHAnsi"/>
                <w:b/>
                <w:bCs/>
              </w:rPr>
            </w:pPr>
            <w:r w:rsidRPr="003B5DA5">
              <w:rPr>
                <w:rFonts w:cstheme="minorHAnsi"/>
              </w:rPr>
              <w:t xml:space="preserve">Οδός Λήμνου (μεταξύ των οδών Γ. Γεννηματά και Αντύπα) </w:t>
            </w:r>
          </w:p>
          <w:p w14:paraId="3ED5AEF5" w14:textId="77777777" w:rsidR="003B5DA5" w:rsidRPr="003B5DA5" w:rsidRDefault="003B5DA5">
            <w:pPr>
              <w:pStyle w:val="a6"/>
              <w:numPr>
                <w:ilvl w:val="0"/>
                <w:numId w:val="177"/>
              </w:numPr>
              <w:spacing w:before="60" w:after="60" w:line="300" w:lineRule="auto"/>
              <w:ind w:left="714" w:hanging="357"/>
              <w:contextualSpacing w:val="0"/>
              <w:rPr>
                <w:rFonts w:cstheme="minorHAnsi"/>
                <w:b/>
                <w:bCs/>
              </w:rPr>
            </w:pPr>
            <w:r w:rsidRPr="003B5DA5">
              <w:rPr>
                <w:rFonts w:cstheme="minorHAnsi"/>
              </w:rPr>
              <w:t>Οδός Σάμου (μεταξύ των οδών Σίφνου και Μεσογείων)</w:t>
            </w:r>
          </w:p>
          <w:p w14:paraId="26A5D35C" w14:textId="77777777" w:rsidR="003B5DA5" w:rsidRPr="003B5DA5" w:rsidRDefault="003B5DA5">
            <w:pPr>
              <w:pStyle w:val="a6"/>
              <w:numPr>
                <w:ilvl w:val="0"/>
                <w:numId w:val="177"/>
              </w:numPr>
              <w:spacing w:before="60" w:after="60" w:line="300" w:lineRule="auto"/>
              <w:ind w:left="714" w:hanging="357"/>
              <w:contextualSpacing w:val="0"/>
              <w:rPr>
                <w:rFonts w:cstheme="minorHAnsi"/>
                <w:b/>
                <w:bCs/>
              </w:rPr>
            </w:pPr>
            <w:r w:rsidRPr="003B5DA5">
              <w:rPr>
                <w:rFonts w:cstheme="minorHAnsi"/>
              </w:rPr>
              <w:t>Οδός Κανελλοπούλου (μεταξύ των οδών Κισάμου και Μεσογείων)</w:t>
            </w:r>
          </w:p>
          <w:p w14:paraId="42AA288B" w14:textId="77777777" w:rsidR="003B5DA5" w:rsidRPr="003B5DA5" w:rsidRDefault="003B5DA5">
            <w:pPr>
              <w:pStyle w:val="a6"/>
              <w:numPr>
                <w:ilvl w:val="0"/>
                <w:numId w:val="177"/>
              </w:numPr>
              <w:spacing w:before="60" w:after="60" w:line="300" w:lineRule="auto"/>
              <w:ind w:left="714" w:hanging="357"/>
              <w:contextualSpacing w:val="0"/>
              <w:rPr>
                <w:rFonts w:cstheme="minorHAnsi"/>
              </w:rPr>
            </w:pPr>
            <w:r w:rsidRPr="003B5DA5">
              <w:rPr>
                <w:rFonts w:cstheme="minorHAnsi"/>
              </w:rPr>
              <w:t xml:space="preserve">Οδός </w:t>
            </w:r>
            <w:proofErr w:type="spellStart"/>
            <w:r w:rsidRPr="003B5DA5">
              <w:rPr>
                <w:rFonts w:cstheme="minorHAnsi"/>
              </w:rPr>
              <w:t>Μιχαλάτου</w:t>
            </w:r>
            <w:proofErr w:type="spellEnd"/>
            <w:r w:rsidRPr="003B5DA5">
              <w:rPr>
                <w:rFonts w:cstheme="minorHAnsi"/>
              </w:rPr>
              <w:t xml:space="preserve"> (μεταξύ των οδών Κρήτης και Καλαβρύτων) </w:t>
            </w:r>
          </w:p>
          <w:p w14:paraId="48B67AE6" w14:textId="14E23836" w:rsidR="00650F71" w:rsidRPr="003B5DA5" w:rsidRDefault="003B5DA5">
            <w:pPr>
              <w:pStyle w:val="a6"/>
              <w:numPr>
                <w:ilvl w:val="0"/>
                <w:numId w:val="177"/>
              </w:numPr>
              <w:spacing w:before="60" w:after="60" w:line="300" w:lineRule="auto"/>
              <w:ind w:left="714" w:hanging="357"/>
              <w:contextualSpacing w:val="0"/>
              <w:rPr>
                <w:rFonts w:eastAsiaTheme="minorEastAsia" w:cstheme="minorHAnsi"/>
                <w:w w:val="102"/>
                <w:sz w:val="24"/>
                <w:szCs w:val="24"/>
                <w:lang w:eastAsia="el-GR"/>
              </w:rPr>
            </w:pPr>
            <w:r w:rsidRPr="003B5DA5">
              <w:rPr>
                <w:rFonts w:cstheme="minorHAnsi"/>
              </w:rPr>
              <w:t>Οδός Λέσβου (μεταξύ των οδών Αν. Δημητρίου και Αφροδίτης)</w:t>
            </w:r>
          </w:p>
          <w:p w14:paraId="0FBC6A8B" w14:textId="77777777" w:rsidR="003B5DA5" w:rsidRPr="003B5DA5" w:rsidRDefault="003B5DA5">
            <w:pPr>
              <w:pStyle w:val="a6"/>
              <w:numPr>
                <w:ilvl w:val="0"/>
                <w:numId w:val="178"/>
              </w:numPr>
              <w:spacing w:before="60" w:after="60" w:line="300" w:lineRule="auto"/>
              <w:ind w:left="714" w:hanging="357"/>
              <w:contextualSpacing w:val="0"/>
              <w:rPr>
                <w:rFonts w:cstheme="minorHAnsi"/>
              </w:rPr>
            </w:pPr>
            <w:r w:rsidRPr="003B5DA5">
              <w:rPr>
                <w:rFonts w:cstheme="minorHAnsi"/>
              </w:rPr>
              <w:t xml:space="preserve">Οδός </w:t>
            </w:r>
            <w:proofErr w:type="spellStart"/>
            <w:r w:rsidRPr="003B5DA5">
              <w:rPr>
                <w:rFonts w:cstheme="minorHAnsi"/>
              </w:rPr>
              <w:t>Θεμιστοκλέους</w:t>
            </w:r>
            <w:proofErr w:type="spellEnd"/>
            <w:r w:rsidRPr="003B5DA5">
              <w:rPr>
                <w:rFonts w:cstheme="minorHAnsi"/>
              </w:rPr>
              <w:t xml:space="preserve"> (μεταξύ των οδών Επτανήσου και Κρήτης)</w:t>
            </w:r>
          </w:p>
          <w:p w14:paraId="4A50034E" w14:textId="77777777" w:rsidR="003B5DA5" w:rsidRPr="003B5DA5" w:rsidRDefault="003B5DA5">
            <w:pPr>
              <w:pStyle w:val="a6"/>
              <w:numPr>
                <w:ilvl w:val="0"/>
                <w:numId w:val="178"/>
              </w:numPr>
              <w:spacing w:before="60" w:after="60" w:line="300" w:lineRule="auto"/>
              <w:ind w:left="714" w:hanging="357"/>
              <w:contextualSpacing w:val="0"/>
              <w:rPr>
                <w:rFonts w:cstheme="minorHAnsi"/>
              </w:rPr>
            </w:pPr>
            <w:r w:rsidRPr="003B5DA5">
              <w:rPr>
                <w:rFonts w:cstheme="minorHAnsi"/>
              </w:rPr>
              <w:t xml:space="preserve">Οδός Παπαδιαμάντη (μεταξύ των οδών </w:t>
            </w:r>
            <w:proofErr w:type="spellStart"/>
            <w:r w:rsidRPr="003B5DA5">
              <w:rPr>
                <w:rFonts w:cstheme="minorHAnsi"/>
              </w:rPr>
              <w:t>Υψηλάντου</w:t>
            </w:r>
            <w:proofErr w:type="spellEnd"/>
            <w:r w:rsidRPr="003B5DA5">
              <w:rPr>
                <w:rFonts w:cstheme="minorHAnsi"/>
              </w:rPr>
              <w:t xml:space="preserve"> και Καραϊσκάκη)</w:t>
            </w:r>
          </w:p>
          <w:p w14:paraId="7A9B92A3" w14:textId="77777777" w:rsidR="003B5DA5" w:rsidRPr="003B5DA5" w:rsidRDefault="003B5DA5">
            <w:pPr>
              <w:pStyle w:val="a6"/>
              <w:numPr>
                <w:ilvl w:val="0"/>
                <w:numId w:val="178"/>
              </w:numPr>
              <w:spacing w:before="60" w:after="60" w:line="300" w:lineRule="auto"/>
              <w:ind w:left="714" w:hanging="357"/>
              <w:contextualSpacing w:val="0"/>
              <w:rPr>
                <w:rFonts w:cstheme="minorHAnsi"/>
              </w:rPr>
            </w:pPr>
            <w:r w:rsidRPr="003B5DA5">
              <w:rPr>
                <w:rFonts w:cstheme="minorHAnsi"/>
              </w:rPr>
              <w:t xml:space="preserve">Οδός Λεωφόρος Μ. Αλεξάνδρου </w:t>
            </w:r>
          </w:p>
          <w:p w14:paraId="3D55661C" w14:textId="77777777" w:rsidR="003B5DA5" w:rsidRPr="003B5DA5" w:rsidRDefault="003B5DA5">
            <w:pPr>
              <w:pStyle w:val="a6"/>
              <w:numPr>
                <w:ilvl w:val="0"/>
                <w:numId w:val="178"/>
              </w:numPr>
              <w:spacing w:before="60" w:after="60" w:line="300" w:lineRule="auto"/>
              <w:ind w:left="714" w:hanging="357"/>
              <w:contextualSpacing w:val="0"/>
              <w:rPr>
                <w:rFonts w:cstheme="minorHAnsi"/>
              </w:rPr>
            </w:pPr>
            <w:r w:rsidRPr="003B5DA5">
              <w:rPr>
                <w:rFonts w:cstheme="minorHAnsi"/>
              </w:rPr>
              <w:t xml:space="preserve">Οδός Κισάμου (μεταξύ των οδών </w:t>
            </w:r>
            <w:proofErr w:type="spellStart"/>
            <w:r w:rsidRPr="003B5DA5">
              <w:rPr>
                <w:rFonts w:cstheme="minorHAnsi"/>
              </w:rPr>
              <w:t>Απ</w:t>
            </w:r>
            <w:proofErr w:type="spellEnd"/>
            <w:r w:rsidRPr="003B5DA5">
              <w:rPr>
                <w:rFonts w:cstheme="minorHAnsi"/>
              </w:rPr>
              <w:t>. Παύλου και Μ</w:t>
            </w:r>
            <w:r w:rsidRPr="003B5DA5">
              <w:rPr>
                <w:rFonts w:cstheme="minorHAnsi"/>
                <w:lang w:val="en-US"/>
              </w:rPr>
              <w:t xml:space="preserve">. </w:t>
            </w:r>
            <w:r w:rsidRPr="003B5DA5">
              <w:rPr>
                <w:rFonts w:cstheme="minorHAnsi"/>
              </w:rPr>
              <w:t>Αλεξάνδρου)</w:t>
            </w:r>
          </w:p>
          <w:p w14:paraId="103B136C" w14:textId="77777777" w:rsidR="003B5DA5" w:rsidRPr="003B5DA5" w:rsidRDefault="003B5DA5">
            <w:pPr>
              <w:pStyle w:val="a6"/>
              <w:numPr>
                <w:ilvl w:val="0"/>
                <w:numId w:val="178"/>
              </w:numPr>
              <w:spacing w:before="60" w:after="60" w:line="300" w:lineRule="auto"/>
              <w:ind w:left="714" w:hanging="357"/>
              <w:contextualSpacing w:val="0"/>
              <w:rPr>
                <w:rFonts w:cstheme="minorHAnsi"/>
              </w:rPr>
            </w:pPr>
            <w:r w:rsidRPr="003B5DA5">
              <w:rPr>
                <w:rFonts w:cstheme="minorHAnsi"/>
              </w:rPr>
              <w:t>Οδός Αβέρωφ</w:t>
            </w:r>
          </w:p>
          <w:p w14:paraId="4564C224" w14:textId="77777777" w:rsidR="003B5DA5" w:rsidRPr="003B5DA5" w:rsidRDefault="003B5DA5">
            <w:pPr>
              <w:pStyle w:val="a6"/>
              <w:numPr>
                <w:ilvl w:val="0"/>
                <w:numId w:val="178"/>
              </w:numPr>
              <w:spacing w:before="60" w:after="60" w:line="300" w:lineRule="auto"/>
              <w:ind w:left="714" w:hanging="357"/>
              <w:contextualSpacing w:val="0"/>
              <w:rPr>
                <w:rFonts w:cstheme="minorHAnsi"/>
              </w:rPr>
            </w:pPr>
            <w:r w:rsidRPr="003B5DA5">
              <w:rPr>
                <w:rFonts w:cstheme="minorHAnsi"/>
              </w:rPr>
              <w:t>Οδός Σαράφη (Μ. Αλεξάνδρου έως Αβέρωφ)</w:t>
            </w:r>
          </w:p>
          <w:p w14:paraId="4578C9DA" w14:textId="77777777" w:rsidR="003B5DA5" w:rsidRPr="003B5DA5" w:rsidRDefault="003B5DA5">
            <w:pPr>
              <w:pStyle w:val="a6"/>
              <w:numPr>
                <w:ilvl w:val="0"/>
                <w:numId w:val="178"/>
              </w:numPr>
              <w:spacing w:before="60" w:after="60" w:line="300" w:lineRule="auto"/>
              <w:ind w:left="714" w:hanging="357"/>
              <w:contextualSpacing w:val="0"/>
              <w:rPr>
                <w:rFonts w:cstheme="minorHAnsi"/>
              </w:rPr>
            </w:pPr>
            <w:r w:rsidRPr="003B5DA5">
              <w:rPr>
                <w:rFonts w:cstheme="minorHAnsi"/>
              </w:rPr>
              <w:t>Οδός Λήμνου (μεταξύ των οδών Μεσογείων έως Αντύπα)</w:t>
            </w:r>
          </w:p>
          <w:p w14:paraId="45E483D1" w14:textId="77777777" w:rsidR="003B5DA5" w:rsidRPr="003B5DA5" w:rsidRDefault="003B5DA5">
            <w:pPr>
              <w:pStyle w:val="a6"/>
              <w:numPr>
                <w:ilvl w:val="0"/>
                <w:numId w:val="178"/>
              </w:numPr>
              <w:spacing w:before="60" w:after="60" w:line="300" w:lineRule="auto"/>
              <w:ind w:left="714" w:hanging="357"/>
              <w:contextualSpacing w:val="0"/>
              <w:rPr>
                <w:rFonts w:cstheme="minorHAnsi"/>
              </w:rPr>
            </w:pPr>
            <w:r w:rsidRPr="003B5DA5">
              <w:rPr>
                <w:rFonts w:cstheme="minorHAnsi"/>
              </w:rPr>
              <w:t>Οδός Δωδεκανήσου (μεταξύ των οδών Ραιδεστού έως και Βύρωνος)</w:t>
            </w:r>
          </w:p>
          <w:p w14:paraId="3189D4FB" w14:textId="3A4FC25B" w:rsidR="003B5DA5" w:rsidRPr="00912C3B" w:rsidRDefault="003B5DA5" w:rsidP="00912C3B">
            <w:pPr>
              <w:spacing w:before="60" w:after="60" w:line="300" w:lineRule="auto"/>
              <w:rPr>
                <w:rFonts w:eastAsiaTheme="minorEastAsia" w:cstheme="minorHAnsi"/>
                <w:b/>
                <w:bCs/>
                <w:w w:val="102"/>
                <w:lang w:eastAsia="el-GR"/>
              </w:rPr>
            </w:pPr>
            <w:r w:rsidRPr="00912C3B">
              <w:rPr>
                <w:rFonts w:eastAsiaTheme="minorEastAsia" w:cstheme="minorHAnsi"/>
                <w:b/>
                <w:bCs/>
                <w:w w:val="102"/>
                <w:lang w:eastAsia="el-GR"/>
              </w:rPr>
              <w:t>ΚΟΜΒΟΙ</w:t>
            </w:r>
          </w:p>
          <w:p w14:paraId="61407A9C" w14:textId="77777777" w:rsidR="00912C3B" w:rsidRPr="00912C3B" w:rsidRDefault="00912C3B">
            <w:pPr>
              <w:pStyle w:val="a6"/>
              <w:numPr>
                <w:ilvl w:val="0"/>
                <w:numId w:val="179"/>
              </w:numPr>
              <w:spacing w:before="60" w:after="60" w:line="300" w:lineRule="auto"/>
              <w:ind w:left="714" w:hanging="357"/>
              <w:contextualSpacing w:val="0"/>
              <w:rPr>
                <w:rFonts w:cstheme="minorHAnsi"/>
              </w:rPr>
            </w:pPr>
            <w:r w:rsidRPr="00912C3B">
              <w:rPr>
                <w:rFonts w:cstheme="minorHAnsi"/>
              </w:rPr>
              <w:t xml:space="preserve">Ηπείρου, </w:t>
            </w:r>
            <w:proofErr w:type="spellStart"/>
            <w:r w:rsidRPr="00912C3B">
              <w:rPr>
                <w:rFonts w:cstheme="minorHAnsi"/>
              </w:rPr>
              <w:t>Σωκράτους</w:t>
            </w:r>
            <w:proofErr w:type="spellEnd"/>
            <w:r w:rsidRPr="00912C3B">
              <w:rPr>
                <w:rFonts w:cstheme="minorHAnsi"/>
              </w:rPr>
              <w:t xml:space="preserve">, Οδυσσέως με παρεμβάσεις και ασφαλτοστρώσεις στις οδούς Ηπείρου, </w:t>
            </w:r>
            <w:proofErr w:type="spellStart"/>
            <w:r w:rsidRPr="00912C3B">
              <w:rPr>
                <w:rFonts w:cstheme="minorHAnsi"/>
              </w:rPr>
              <w:t>Σωκράτους</w:t>
            </w:r>
            <w:proofErr w:type="spellEnd"/>
            <w:r w:rsidRPr="00912C3B">
              <w:rPr>
                <w:rFonts w:cstheme="minorHAnsi"/>
              </w:rPr>
              <w:t xml:space="preserve">, Οδυσσέως, Παλαιών Πολεμιστών </w:t>
            </w:r>
          </w:p>
          <w:p w14:paraId="1CBDD571" w14:textId="14488D7A" w:rsidR="00650F71" w:rsidRPr="00FD0C07" w:rsidRDefault="00912C3B">
            <w:pPr>
              <w:pStyle w:val="a6"/>
              <w:numPr>
                <w:ilvl w:val="0"/>
                <w:numId w:val="179"/>
              </w:numPr>
              <w:spacing w:before="60" w:after="60" w:line="300" w:lineRule="auto"/>
              <w:ind w:left="714" w:hanging="357"/>
              <w:contextualSpacing w:val="0"/>
              <w:rPr>
                <w:rFonts w:eastAsiaTheme="minorEastAsia" w:cstheme="minorHAnsi"/>
                <w:w w:val="102"/>
                <w:sz w:val="24"/>
                <w:szCs w:val="24"/>
                <w:lang w:eastAsia="el-GR"/>
              </w:rPr>
            </w:pPr>
            <w:r w:rsidRPr="00912C3B">
              <w:rPr>
                <w:rFonts w:cstheme="minorHAnsi"/>
              </w:rPr>
              <w:t xml:space="preserve">Μ. Αλεξάνδρου, Κισάμου, </w:t>
            </w:r>
            <w:proofErr w:type="spellStart"/>
            <w:r w:rsidRPr="00912C3B">
              <w:rPr>
                <w:rFonts w:cstheme="minorHAnsi"/>
              </w:rPr>
              <w:t>Κακίση</w:t>
            </w:r>
            <w:proofErr w:type="spellEnd"/>
          </w:p>
        </w:tc>
      </w:tr>
      <w:tr w:rsidR="00650F71" w14:paraId="4C4665B8" w14:textId="77777777" w:rsidTr="002A259C">
        <w:trPr>
          <w:jc w:val="center"/>
        </w:trPr>
        <w:tc>
          <w:tcPr>
            <w:tcW w:w="3243" w:type="dxa"/>
            <w:shd w:val="clear" w:color="auto" w:fill="E2EFD9" w:themeFill="accent6" w:themeFillTint="33"/>
            <w:vAlign w:val="center"/>
          </w:tcPr>
          <w:p w14:paraId="7D43E374" w14:textId="77777777" w:rsidR="00650F71" w:rsidRPr="007613F0" w:rsidRDefault="00650F71" w:rsidP="002A259C">
            <w:pPr>
              <w:spacing w:before="60" w:after="60" w:line="300" w:lineRule="auto"/>
              <w:jc w:val="both"/>
              <w:rPr>
                <w:rFonts w:eastAsiaTheme="minorEastAsia" w:cstheme="minorHAnsi"/>
                <w:b/>
                <w:bCs/>
                <w:w w:val="102"/>
                <w:lang w:eastAsia="el-GR"/>
              </w:rPr>
            </w:pPr>
            <w:r w:rsidRPr="007613F0">
              <w:rPr>
                <w:rFonts w:eastAsiaTheme="minorEastAsia" w:cstheme="minorHAnsi"/>
                <w:b/>
                <w:bCs/>
                <w:w w:val="102"/>
                <w:lang w:eastAsia="el-GR"/>
              </w:rPr>
              <w:lastRenderedPageBreak/>
              <w:t>Φορέας Χρηματοδότησης</w:t>
            </w:r>
          </w:p>
        </w:tc>
        <w:tc>
          <w:tcPr>
            <w:tcW w:w="5669" w:type="dxa"/>
            <w:vAlign w:val="center"/>
          </w:tcPr>
          <w:p w14:paraId="3079D0A7" w14:textId="77777777" w:rsidR="00650F71" w:rsidRPr="00FD0C07" w:rsidRDefault="00650F71" w:rsidP="002A259C">
            <w:pPr>
              <w:spacing w:before="60" w:after="60" w:line="300" w:lineRule="auto"/>
              <w:rPr>
                <w:rFonts w:eastAsiaTheme="minorEastAsia" w:cstheme="minorHAnsi"/>
                <w:b/>
                <w:bCs/>
                <w:w w:val="102"/>
                <w:sz w:val="24"/>
                <w:szCs w:val="24"/>
                <w:lang w:eastAsia="el-GR"/>
              </w:rPr>
            </w:pPr>
            <w:r w:rsidRPr="00FD0C07">
              <w:rPr>
                <w:rFonts w:cstheme="minorHAnsi"/>
                <w:b/>
                <w:bCs/>
                <w:sz w:val="24"/>
                <w:szCs w:val="24"/>
              </w:rPr>
              <w:t>Ταμείο Ανάκαμψης και Ανθεκτικότητας</w:t>
            </w:r>
            <w:r>
              <w:rPr>
                <w:rFonts w:cstheme="minorHAnsi"/>
                <w:b/>
                <w:bCs/>
                <w:sz w:val="24"/>
                <w:szCs w:val="24"/>
              </w:rPr>
              <w:t xml:space="preserve"> </w:t>
            </w:r>
            <w:r w:rsidRPr="00FD0C07">
              <w:rPr>
                <w:rFonts w:cstheme="minorHAnsi"/>
                <w:b/>
                <w:bCs/>
                <w:sz w:val="24"/>
                <w:szCs w:val="24"/>
              </w:rPr>
              <w:t>του Υπουργείου Εσωτερικών</w:t>
            </w:r>
          </w:p>
        </w:tc>
      </w:tr>
      <w:tr w:rsidR="00650F71" w14:paraId="53ABE0F1" w14:textId="77777777" w:rsidTr="002A259C">
        <w:trPr>
          <w:jc w:val="center"/>
        </w:trPr>
        <w:tc>
          <w:tcPr>
            <w:tcW w:w="3243" w:type="dxa"/>
            <w:shd w:val="clear" w:color="auto" w:fill="E2EFD9" w:themeFill="accent6" w:themeFillTint="33"/>
            <w:vAlign w:val="center"/>
          </w:tcPr>
          <w:p w14:paraId="43B90F85" w14:textId="77777777" w:rsidR="00650F71" w:rsidRPr="007613F0" w:rsidRDefault="00650F71" w:rsidP="002A259C">
            <w:pPr>
              <w:spacing w:before="60" w:after="60" w:line="300" w:lineRule="auto"/>
              <w:jc w:val="both"/>
              <w:rPr>
                <w:rFonts w:eastAsiaTheme="minorEastAsia" w:cstheme="minorHAnsi"/>
                <w:b/>
                <w:bCs/>
                <w:w w:val="102"/>
                <w:lang w:eastAsia="el-GR"/>
              </w:rPr>
            </w:pPr>
            <w:r w:rsidRPr="007613F0">
              <w:rPr>
                <w:rFonts w:eastAsiaTheme="minorEastAsia" w:cstheme="minorHAnsi"/>
                <w:b/>
                <w:bCs/>
                <w:w w:val="102"/>
                <w:lang w:eastAsia="el-GR"/>
              </w:rPr>
              <w:lastRenderedPageBreak/>
              <w:t>Αναθέτουσα Αρχή</w:t>
            </w:r>
          </w:p>
        </w:tc>
        <w:tc>
          <w:tcPr>
            <w:tcW w:w="5669" w:type="dxa"/>
            <w:vAlign w:val="center"/>
          </w:tcPr>
          <w:p w14:paraId="2D954CB1" w14:textId="77777777" w:rsidR="00650F71" w:rsidRPr="00FD0C07" w:rsidRDefault="00650F71" w:rsidP="002A259C">
            <w:pPr>
              <w:spacing w:before="60" w:after="60" w:line="300" w:lineRule="auto"/>
              <w:rPr>
                <w:rFonts w:eastAsiaTheme="minorEastAsia" w:cstheme="minorHAnsi"/>
                <w:w w:val="102"/>
                <w:sz w:val="24"/>
                <w:szCs w:val="24"/>
                <w:lang w:eastAsia="el-GR"/>
              </w:rPr>
            </w:pPr>
            <w:r>
              <w:rPr>
                <w:rFonts w:eastAsiaTheme="minorEastAsia" w:cstheme="minorHAnsi"/>
                <w:w w:val="102"/>
                <w:sz w:val="24"/>
                <w:szCs w:val="24"/>
                <w:lang w:eastAsia="el-GR"/>
              </w:rPr>
              <w:t>Δήμος</w:t>
            </w:r>
            <w:r w:rsidRPr="00FD0C07">
              <w:rPr>
                <w:rFonts w:eastAsiaTheme="minorEastAsia" w:cstheme="minorHAnsi"/>
                <w:w w:val="102"/>
                <w:sz w:val="24"/>
                <w:szCs w:val="24"/>
                <w:lang w:eastAsia="el-GR"/>
              </w:rPr>
              <w:t xml:space="preserve"> Αγίας Βαρβάρας</w:t>
            </w:r>
          </w:p>
        </w:tc>
      </w:tr>
      <w:tr w:rsidR="00650F71" w14:paraId="29FB8EB3" w14:textId="77777777" w:rsidTr="002A259C">
        <w:trPr>
          <w:jc w:val="center"/>
        </w:trPr>
        <w:tc>
          <w:tcPr>
            <w:tcW w:w="3243" w:type="dxa"/>
            <w:shd w:val="clear" w:color="auto" w:fill="E2EFD9" w:themeFill="accent6" w:themeFillTint="33"/>
            <w:vAlign w:val="center"/>
          </w:tcPr>
          <w:p w14:paraId="03E151B3" w14:textId="77777777" w:rsidR="00650F71" w:rsidRPr="007613F0" w:rsidRDefault="00650F71" w:rsidP="002A259C">
            <w:pPr>
              <w:spacing w:before="60" w:after="60" w:line="300" w:lineRule="auto"/>
              <w:jc w:val="both"/>
              <w:rPr>
                <w:rFonts w:eastAsiaTheme="minorEastAsia" w:cstheme="minorHAnsi"/>
                <w:b/>
                <w:bCs/>
                <w:w w:val="102"/>
                <w:lang w:eastAsia="el-GR"/>
              </w:rPr>
            </w:pPr>
            <w:r>
              <w:rPr>
                <w:rFonts w:eastAsiaTheme="minorEastAsia" w:cstheme="minorHAnsi"/>
                <w:b/>
                <w:bCs/>
                <w:w w:val="102"/>
                <w:lang w:eastAsia="el-GR"/>
              </w:rPr>
              <w:t>Επιβλέπουσα Υπηρεσία</w:t>
            </w:r>
          </w:p>
        </w:tc>
        <w:tc>
          <w:tcPr>
            <w:tcW w:w="5669" w:type="dxa"/>
            <w:vAlign w:val="center"/>
          </w:tcPr>
          <w:p w14:paraId="7607F2D3" w14:textId="77777777" w:rsidR="00650F71" w:rsidRPr="00FD0C07" w:rsidRDefault="00650F71" w:rsidP="002A259C">
            <w:pPr>
              <w:spacing w:before="60" w:after="60" w:line="300" w:lineRule="auto"/>
              <w:rPr>
                <w:rFonts w:eastAsiaTheme="minorEastAsia" w:cstheme="minorHAnsi"/>
                <w:w w:val="102"/>
                <w:sz w:val="24"/>
                <w:szCs w:val="24"/>
                <w:lang w:eastAsia="el-GR"/>
              </w:rPr>
            </w:pPr>
            <w:r w:rsidRPr="00FD0C07">
              <w:rPr>
                <w:rFonts w:eastAsiaTheme="minorEastAsia" w:cstheme="minorHAnsi"/>
                <w:w w:val="102"/>
                <w:sz w:val="24"/>
                <w:szCs w:val="24"/>
                <w:lang w:eastAsia="el-GR"/>
              </w:rPr>
              <w:t>Δ/</w:t>
            </w:r>
            <w:proofErr w:type="spellStart"/>
            <w:r w:rsidRPr="00FD0C07">
              <w:rPr>
                <w:rFonts w:eastAsiaTheme="minorEastAsia" w:cstheme="minorHAnsi"/>
                <w:w w:val="102"/>
                <w:sz w:val="24"/>
                <w:szCs w:val="24"/>
                <w:lang w:eastAsia="el-GR"/>
              </w:rPr>
              <w:t>νση</w:t>
            </w:r>
            <w:proofErr w:type="spellEnd"/>
            <w:r w:rsidRPr="00FD0C07">
              <w:rPr>
                <w:rFonts w:eastAsiaTheme="minorEastAsia" w:cstheme="minorHAnsi"/>
                <w:w w:val="102"/>
                <w:sz w:val="24"/>
                <w:szCs w:val="24"/>
                <w:lang w:eastAsia="el-GR"/>
              </w:rPr>
              <w:t xml:space="preserve"> Τεχνικών Υπηρεσιών </w:t>
            </w:r>
            <w:r>
              <w:rPr>
                <w:rFonts w:eastAsiaTheme="minorEastAsia" w:cstheme="minorHAnsi"/>
                <w:w w:val="102"/>
                <w:sz w:val="24"/>
                <w:szCs w:val="24"/>
                <w:lang w:eastAsia="el-GR"/>
              </w:rPr>
              <w:t>Δήμου</w:t>
            </w:r>
            <w:r w:rsidRPr="00FD0C07">
              <w:rPr>
                <w:rFonts w:eastAsiaTheme="minorEastAsia" w:cstheme="minorHAnsi"/>
                <w:w w:val="102"/>
                <w:sz w:val="24"/>
                <w:szCs w:val="24"/>
                <w:lang w:eastAsia="el-GR"/>
              </w:rPr>
              <w:t xml:space="preserve"> Αγίας Βαρβάρας</w:t>
            </w:r>
          </w:p>
        </w:tc>
      </w:tr>
      <w:tr w:rsidR="00650F71" w14:paraId="2B09D996" w14:textId="77777777" w:rsidTr="002A259C">
        <w:trPr>
          <w:jc w:val="center"/>
        </w:trPr>
        <w:tc>
          <w:tcPr>
            <w:tcW w:w="3243" w:type="dxa"/>
            <w:shd w:val="clear" w:color="auto" w:fill="E2EFD9" w:themeFill="accent6" w:themeFillTint="33"/>
            <w:vAlign w:val="center"/>
          </w:tcPr>
          <w:p w14:paraId="329E4138" w14:textId="77777777" w:rsidR="00650F71" w:rsidRPr="007613F0" w:rsidRDefault="00650F71" w:rsidP="002A259C">
            <w:pPr>
              <w:spacing w:before="60" w:after="60" w:line="300" w:lineRule="auto"/>
              <w:jc w:val="both"/>
              <w:rPr>
                <w:rFonts w:eastAsiaTheme="minorEastAsia" w:cstheme="minorHAnsi"/>
                <w:b/>
                <w:bCs/>
                <w:w w:val="102"/>
                <w:lang w:eastAsia="el-GR"/>
              </w:rPr>
            </w:pPr>
            <w:r w:rsidRPr="007613F0">
              <w:rPr>
                <w:rFonts w:eastAsiaTheme="minorEastAsia" w:cstheme="minorHAnsi"/>
                <w:b/>
                <w:bCs/>
                <w:w w:val="102"/>
                <w:lang w:eastAsia="el-GR"/>
              </w:rPr>
              <w:t>Προϋπολογισμός</w:t>
            </w:r>
          </w:p>
        </w:tc>
        <w:tc>
          <w:tcPr>
            <w:tcW w:w="5669" w:type="dxa"/>
            <w:vAlign w:val="center"/>
          </w:tcPr>
          <w:p w14:paraId="7C38D329" w14:textId="65477F95" w:rsidR="00650F71" w:rsidRPr="00FD0C07" w:rsidRDefault="00650F71" w:rsidP="002A259C">
            <w:pPr>
              <w:spacing w:before="60" w:after="60" w:line="300" w:lineRule="auto"/>
              <w:rPr>
                <w:rFonts w:eastAsiaTheme="minorEastAsia" w:cstheme="minorHAnsi"/>
                <w:b/>
                <w:bCs/>
                <w:w w:val="102"/>
                <w:sz w:val="24"/>
                <w:szCs w:val="24"/>
                <w:lang w:eastAsia="el-GR"/>
              </w:rPr>
            </w:pPr>
            <w:r w:rsidRPr="00FD0C07">
              <w:rPr>
                <w:rFonts w:cstheme="minorHAnsi"/>
                <w:b/>
                <w:bCs/>
                <w:sz w:val="24"/>
                <w:szCs w:val="24"/>
              </w:rPr>
              <w:t>2.800.000</w:t>
            </w:r>
            <w:r w:rsidR="00280745">
              <w:rPr>
                <w:rFonts w:cstheme="minorHAnsi"/>
                <w:b/>
                <w:bCs/>
                <w:sz w:val="24"/>
                <w:szCs w:val="24"/>
              </w:rPr>
              <w:t xml:space="preserve"> </w:t>
            </w:r>
            <w:r w:rsidRPr="00FD0C07">
              <w:rPr>
                <w:rFonts w:cstheme="minorHAnsi"/>
                <w:b/>
                <w:bCs/>
                <w:sz w:val="24"/>
                <w:szCs w:val="24"/>
              </w:rPr>
              <w:t>€</w:t>
            </w:r>
          </w:p>
        </w:tc>
      </w:tr>
      <w:tr w:rsidR="00650F71" w14:paraId="795B8E79" w14:textId="77777777" w:rsidTr="002A259C">
        <w:trPr>
          <w:jc w:val="center"/>
        </w:trPr>
        <w:tc>
          <w:tcPr>
            <w:tcW w:w="3243" w:type="dxa"/>
            <w:shd w:val="clear" w:color="auto" w:fill="E2EFD9" w:themeFill="accent6" w:themeFillTint="33"/>
            <w:vAlign w:val="center"/>
          </w:tcPr>
          <w:p w14:paraId="33ED158D" w14:textId="77777777" w:rsidR="00650F71" w:rsidRPr="007613F0" w:rsidRDefault="00650F71" w:rsidP="002A259C">
            <w:pPr>
              <w:spacing w:before="60" w:after="60" w:line="300" w:lineRule="auto"/>
              <w:jc w:val="both"/>
              <w:rPr>
                <w:rFonts w:eastAsiaTheme="minorEastAsia" w:cstheme="minorHAnsi"/>
                <w:b/>
                <w:bCs/>
                <w:w w:val="102"/>
                <w:lang w:eastAsia="el-GR"/>
              </w:rPr>
            </w:pPr>
            <w:r w:rsidRPr="007613F0">
              <w:rPr>
                <w:rFonts w:eastAsiaTheme="minorEastAsia" w:cstheme="minorHAnsi"/>
                <w:b/>
                <w:bCs/>
                <w:w w:val="102"/>
                <w:lang w:eastAsia="el-GR"/>
              </w:rPr>
              <w:t xml:space="preserve">Κατάσταση </w:t>
            </w:r>
          </w:p>
        </w:tc>
        <w:tc>
          <w:tcPr>
            <w:tcW w:w="5669" w:type="dxa"/>
            <w:vAlign w:val="center"/>
          </w:tcPr>
          <w:p w14:paraId="296095B2" w14:textId="77777777" w:rsidR="00650F71" w:rsidRPr="00D65FF7" w:rsidRDefault="00650F71" w:rsidP="002A259C">
            <w:pPr>
              <w:spacing w:before="60" w:after="60" w:line="300" w:lineRule="auto"/>
              <w:rPr>
                <w:rFonts w:eastAsiaTheme="minorEastAsia" w:cstheme="minorHAnsi"/>
                <w:b/>
                <w:bCs/>
                <w:w w:val="102"/>
                <w:sz w:val="24"/>
                <w:szCs w:val="24"/>
                <w:lang w:eastAsia="el-GR"/>
              </w:rPr>
            </w:pPr>
            <w:r w:rsidRPr="00D65FF7">
              <w:rPr>
                <w:rFonts w:eastAsiaTheme="minorEastAsia" w:cstheme="minorHAnsi"/>
                <w:b/>
                <w:bCs/>
                <w:w w:val="102"/>
                <w:sz w:val="24"/>
                <w:szCs w:val="24"/>
                <w:lang w:eastAsia="el-GR"/>
              </w:rPr>
              <w:t>Ολοκληρώθηκε</w:t>
            </w:r>
          </w:p>
        </w:tc>
      </w:tr>
    </w:tbl>
    <w:p w14:paraId="44C2041A" w14:textId="77777777" w:rsidR="00650F71" w:rsidRDefault="00650F71" w:rsidP="00650F71">
      <w:pPr>
        <w:jc w:val="center"/>
      </w:pPr>
      <w:r>
        <w:sym w:font="Symbol" w:char="F02A"/>
      </w:r>
      <w:r>
        <w:sym w:font="Symbol" w:char="F02D"/>
      </w:r>
      <w:r>
        <w:sym w:font="Symbol" w:char="F02A"/>
      </w:r>
    </w:p>
    <w:p w14:paraId="25D21317" w14:textId="77777777" w:rsidR="006229EC" w:rsidRDefault="006229EC" w:rsidP="00650F71">
      <w:pPr>
        <w:jc w:val="center"/>
      </w:pPr>
    </w:p>
    <w:tbl>
      <w:tblPr>
        <w:tblStyle w:val="ac"/>
        <w:tblW w:w="8912"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3243"/>
        <w:gridCol w:w="5669"/>
      </w:tblGrid>
      <w:tr w:rsidR="00293256" w14:paraId="1E4A5361" w14:textId="77777777" w:rsidTr="002C566C">
        <w:trPr>
          <w:jc w:val="center"/>
        </w:trPr>
        <w:tc>
          <w:tcPr>
            <w:tcW w:w="3243" w:type="dxa"/>
            <w:shd w:val="clear" w:color="auto" w:fill="E2EFD9" w:themeFill="accent6" w:themeFillTint="33"/>
            <w:vAlign w:val="center"/>
          </w:tcPr>
          <w:p w14:paraId="54196F8C" w14:textId="77777777" w:rsidR="00293256" w:rsidRPr="007613F0" w:rsidRDefault="00293256" w:rsidP="002C566C">
            <w:pPr>
              <w:spacing w:before="60" w:after="60" w:line="300" w:lineRule="auto"/>
              <w:jc w:val="both"/>
              <w:rPr>
                <w:rFonts w:eastAsiaTheme="minorEastAsia" w:cstheme="minorHAnsi"/>
                <w:b/>
                <w:bCs/>
                <w:w w:val="102"/>
                <w:lang w:eastAsia="el-GR"/>
              </w:rPr>
            </w:pPr>
            <w:r w:rsidRPr="009F69BC">
              <w:rPr>
                <w:rFonts w:eastAsiaTheme="minorEastAsia" w:cstheme="minorHAnsi"/>
                <w:b/>
                <w:bCs/>
                <w:w w:val="102"/>
                <w:lang w:eastAsia="el-GR"/>
              </w:rPr>
              <w:t>Έργο</w:t>
            </w:r>
          </w:p>
        </w:tc>
        <w:tc>
          <w:tcPr>
            <w:tcW w:w="5669" w:type="dxa"/>
            <w:vAlign w:val="center"/>
          </w:tcPr>
          <w:p w14:paraId="6ED9381B" w14:textId="77777777" w:rsidR="00293256" w:rsidRPr="00B73634" w:rsidRDefault="00293256" w:rsidP="002C566C">
            <w:pPr>
              <w:spacing w:before="60" w:after="60" w:line="300" w:lineRule="auto"/>
              <w:rPr>
                <w:rFonts w:eastAsiaTheme="minorEastAsia" w:cstheme="minorHAnsi"/>
                <w:b/>
                <w:bCs/>
                <w:w w:val="102"/>
                <w:sz w:val="24"/>
                <w:szCs w:val="24"/>
                <w:lang w:eastAsia="el-GR"/>
              </w:rPr>
            </w:pPr>
            <w:r w:rsidRPr="00656A4E">
              <w:rPr>
                <w:rFonts w:cstheme="minorHAnsi"/>
                <w:b/>
                <w:bCs/>
                <w:sz w:val="24"/>
                <w:szCs w:val="24"/>
                <w:highlight w:val="darkYellow"/>
              </w:rPr>
              <w:t>«Κατασκευή νέων πεζοδρόμων &amp; συντήρηση υπαρχόντων Δήμου Αγίας Βαρβάρας»</w:t>
            </w:r>
            <w:r>
              <w:rPr>
                <w:rFonts w:cstheme="minorHAnsi"/>
                <w:b/>
                <w:bCs/>
                <w:sz w:val="24"/>
                <w:szCs w:val="24"/>
              </w:rPr>
              <w:t xml:space="preserve"> </w:t>
            </w:r>
          </w:p>
        </w:tc>
      </w:tr>
      <w:tr w:rsidR="00293256" w14:paraId="0BC19832" w14:textId="77777777" w:rsidTr="002C566C">
        <w:trPr>
          <w:jc w:val="center"/>
        </w:trPr>
        <w:tc>
          <w:tcPr>
            <w:tcW w:w="3243" w:type="dxa"/>
            <w:shd w:val="clear" w:color="auto" w:fill="E2EFD9" w:themeFill="accent6" w:themeFillTint="33"/>
            <w:vAlign w:val="center"/>
          </w:tcPr>
          <w:p w14:paraId="246D758D" w14:textId="77777777" w:rsidR="00293256" w:rsidRPr="007613F0" w:rsidRDefault="00293256" w:rsidP="002C566C">
            <w:pPr>
              <w:spacing w:before="60" w:after="60" w:line="300" w:lineRule="auto"/>
              <w:jc w:val="both"/>
              <w:rPr>
                <w:rFonts w:eastAsiaTheme="minorEastAsia" w:cstheme="minorHAnsi"/>
                <w:b/>
                <w:bCs/>
                <w:w w:val="102"/>
                <w:lang w:eastAsia="el-GR"/>
              </w:rPr>
            </w:pPr>
            <w:r w:rsidRPr="007613F0">
              <w:rPr>
                <w:rFonts w:eastAsiaTheme="minorEastAsia" w:cstheme="minorHAnsi"/>
                <w:b/>
                <w:bCs/>
                <w:w w:val="102"/>
                <w:lang w:eastAsia="el-GR"/>
              </w:rPr>
              <w:t>Φυσικό αντικείμενο του Έργου</w:t>
            </w:r>
          </w:p>
        </w:tc>
        <w:tc>
          <w:tcPr>
            <w:tcW w:w="5669" w:type="dxa"/>
            <w:vAlign w:val="center"/>
          </w:tcPr>
          <w:p w14:paraId="16435660" w14:textId="77777777" w:rsidR="00293256" w:rsidRPr="00061BB9" w:rsidRDefault="00293256" w:rsidP="002C566C">
            <w:pPr>
              <w:spacing w:line="300" w:lineRule="auto"/>
              <w:rPr>
                <w:rFonts w:eastAsia="Calibri" w:cstheme="minorHAnsi"/>
                <w:sz w:val="24"/>
                <w:szCs w:val="24"/>
              </w:rPr>
            </w:pPr>
            <w:r w:rsidRPr="00061BB9">
              <w:rPr>
                <w:rFonts w:eastAsia="Calibri" w:cstheme="minorHAnsi"/>
                <w:sz w:val="24"/>
                <w:szCs w:val="24"/>
              </w:rPr>
              <w:t>Δημιουργία πεζοδρόμων, χώρων πρασίνου, όδευσης τυφλών, ραμπών ΑμεΑ και τοποθέτηση αστικού εξοπλισμού στις οδούς:</w:t>
            </w:r>
          </w:p>
          <w:p w14:paraId="30556489" w14:textId="77777777" w:rsidR="00293256" w:rsidRPr="00061BB9" w:rsidRDefault="00293256">
            <w:pPr>
              <w:pStyle w:val="a6"/>
              <w:numPr>
                <w:ilvl w:val="0"/>
                <w:numId w:val="175"/>
              </w:numPr>
              <w:spacing w:line="300" w:lineRule="auto"/>
              <w:ind w:left="465" w:hanging="357"/>
              <w:contextualSpacing w:val="0"/>
              <w:rPr>
                <w:rFonts w:eastAsia="Calibri" w:cstheme="minorHAnsi"/>
                <w:sz w:val="24"/>
                <w:szCs w:val="24"/>
              </w:rPr>
            </w:pPr>
            <w:r w:rsidRPr="00061BB9">
              <w:rPr>
                <w:rFonts w:eastAsia="Calibri" w:cstheme="minorHAnsi"/>
                <w:sz w:val="24"/>
                <w:szCs w:val="24"/>
              </w:rPr>
              <w:t xml:space="preserve">Προβελεγγίου (από οδό Αθηνάς έως οδό Αιόλου), </w:t>
            </w:r>
          </w:p>
          <w:p w14:paraId="56FEB66F" w14:textId="77777777" w:rsidR="00293256" w:rsidRPr="00061BB9" w:rsidRDefault="00293256">
            <w:pPr>
              <w:pStyle w:val="a6"/>
              <w:numPr>
                <w:ilvl w:val="0"/>
                <w:numId w:val="175"/>
              </w:numPr>
              <w:spacing w:line="300" w:lineRule="auto"/>
              <w:ind w:left="465" w:hanging="357"/>
              <w:contextualSpacing w:val="0"/>
              <w:rPr>
                <w:rFonts w:eastAsia="Calibri" w:cstheme="minorHAnsi"/>
                <w:sz w:val="24"/>
                <w:szCs w:val="24"/>
              </w:rPr>
            </w:pPr>
            <w:proofErr w:type="spellStart"/>
            <w:r w:rsidRPr="00061BB9">
              <w:rPr>
                <w:rFonts w:eastAsia="Calibri" w:cstheme="minorHAnsi"/>
                <w:sz w:val="24"/>
                <w:szCs w:val="24"/>
              </w:rPr>
              <w:t>Πλατή</w:t>
            </w:r>
            <w:proofErr w:type="spellEnd"/>
            <w:r w:rsidRPr="00061BB9">
              <w:rPr>
                <w:rFonts w:eastAsia="Calibri" w:cstheme="minorHAnsi"/>
                <w:sz w:val="24"/>
                <w:szCs w:val="24"/>
              </w:rPr>
              <w:t xml:space="preserve"> (από οδό Κ. Παλαμά έως οδό Αριστομένους) </w:t>
            </w:r>
          </w:p>
          <w:p w14:paraId="04A991ED" w14:textId="77777777" w:rsidR="00293256" w:rsidRPr="00061BB9" w:rsidRDefault="00293256">
            <w:pPr>
              <w:pStyle w:val="a6"/>
              <w:numPr>
                <w:ilvl w:val="0"/>
                <w:numId w:val="175"/>
              </w:numPr>
              <w:spacing w:line="300" w:lineRule="auto"/>
              <w:ind w:left="465" w:hanging="357"/>
              <w:contextualSpacing w:val="0"/>
              <w:rPr>
                <w:rFonts w:eastAsia="Calibri" w:cstheme="minorHAnsi"/>
                <w:sz w:val="24"/>
                <w:szCs w:val="24"/>
              </w:rPr>
            </w:pPr>
            <w:r w:rsidRPr="00061BB9">
              <w:rPr>
                <w:rFonts w:eastAsia="Calibri" w:cstheme="minorHAnsi"/>
                <w:sz w:val="24"/>
                <w:szCs w:val="24"/>
              </w:rPr>
              <w:t>Αριστοτέλους (από οδό Αφροδίτης έως οδό Κουντουριώτου)</w:t>
            </w:r>
          </w:p>
          <w:p w14:paraId="784FDD27" w14:textId="77777777" w:rsidR="00293256" w:rsidRPr="00061BB9" w:rsidRDefault="00293256">
            <w:pPr>
              <w:pStyle w:val="a6"/>
              <w:numPr>
                <w:ilvl w:val="0"/>
                <w:numId w:val="175"/>
              </w:numPr>
              <w:spacing w:line="300" w:lineRule="auto"/>
              <w:ind w:left="465" w:hanging="357"/>
              <w:contextualSpacing w:val="0"/>
              <w:rPr>
                <w:rFonts w:eastAsia="Calibri" w:cstheme="minorHAnsi"/>
                <w:sz w:val="24"/>
                <w:szCs w:val="24"/>
              </w:rPr>
            </w:pPr>
            <w:r w:rsidRPr="00061BB9">
              <w:rPr>
                <w:rFonts w:eastAsia="Calibri" w:cstheme="minorHAnsi"/>
                <w:sz w:val="24"/>
                <w:szCs w:val="24"/>
              </w:rPr>
              <w:t>Πλούτωνος ( από ΠΠ Γερμανού έως Γ. Γεννηματά)</w:t>
            </w:r>
          </w:p>
          <w:p w14:paraId="2AE419E1" w14:textId="77777777" w:rsidR="00293256" w:rsidRPr="00AA4CB5" w:rsidRDefault="00293256" w:rsidP="002C566C">
            <w:pPr>
              <w:spacing w:line="300" w:lineRule="auto"/>
              <w:rPr>
                <w:rFonts w:eastAsiaTheme="minorEastAsia" w:cstheme="minorHAnsi"/>
                <w:w w:val="102"/>
                <w:sz w:val="24"/>
                <w:szCs w:val="24"/>
                <w:lang w:eastAsia="el-GR"/>
              </w:rPr>
            </w:pPr>
            <w:r w:rsidRPr="00061BB9">
              <w:rPr>
                <w:rFonts w:eastAsia="Calibri" w:cstheme="minorHAnsi"/>
                <w:sz w:val="24"/>
                <w:szCs w:val="24"/>
              </w:rPr>
              <w:t xml:space="preserve">Συντήρηση πεζόδρομων Κολοκυθά, Τερψιθέας, </w:t>
            </w:r>
            <w:proofErr w:type="spellStart"/>
            <w:r w:rsidRPr="00061BB9">
              <w:rPr>
                <w:rFonts w:eastAsia="Calibri" w:cstheme="minorHAnsi"/>
                <w:sz w:val="24"/>
                <w:szCs w:val="24"/>
              </w:rPr>
              <w:t>Θησέως</w:t>
            </w:r>
            <w:proofErr w:type="spellEnd"/>
            <w:r w:rsidRPr="00061BB9">
              <w:rPr>
                <w:rFonts w:eastAsia="Calibri" w:cstheme="minorHAnsi"/>
                <w:sz w:val="24"/>
                <w:szCs w:val="24"/>
              </w:rPr>
              <w:t>, Προβελεγγίου, Αγίου Γεωργίου και Κουντουριώτου</w:t>
            </w:r>
          </w:p>
        </w:tc>
      </w:tr>
      <w:tr w:rsidR="00293256" w14:paraId="1DD8F590" w14:textId="77777777" w:rsidTr="002C566C">
        <w:trPr>
          <w:jc w:val="center"/>
        </w:trPr>
        <w:tc>
          <w:tcPr>
            <w:tcW w:w="3243" w:type="dxa"/>
            <w:shd w:val="clear" w:color="auto" w:fill="E2EFD9" w:themeFill="accent6" w:themeFillTint="33"/>
            <w:vAlign w:val="center"/>
          </w:tcPr>
          <w:p w14:paraId="1CF86645" w14:textId="77777777" w:rsidR="00293256" w:rsidRPr="007613F0" w:rsidRDefault="00293256" w:rsidP="002C566C">
            <w:pPr>
              <w:spacing w:before="60" w:after="60" w:line="300" w:lineRule="auto"/>
              <w:jc w:val="both"/>
              <w:rPr>
                <w:rFonts w:eastAsiaTheme="minorEastAsia" w:cstheme="minorHAnsi"/>
                <w:b/>
                <w:bCs/>
                <w:w w:val="102"/>
                <w:lang w:eastAsia="el-GR"/>
              </w:rPr>
            </w:pPr>
            <w:r w:rsidRPr="007613F0">
              <w:rPr>
                <w:rFonts w:eastAsiaTheme="minorEastAsia" w:cstheme="minorHAnsi"/>
                <w:b/>
                <w:bCs/>
                <w:w w:val="102"/>
                <w:lang w:eastAsia="el-GR"/>
              </w:rPr>
              <w:t>Φορέας Χρηματοδότησης</w:t>
            </w:r>
          </w:p>
        </w:tc>
        <w:tc>
          <w:tcPr>
            <w:tcW w:w="5669" w:type="dxa"/>
            <w:vAlign w:val="center"/>
          </w:tcPr>
          <w:p w14:paraId="00783013" w14:textId="77777777" w:rsidR="00293256" w:rsidRPr="00B73634" w:rsidRDefault="00293256" w:rsidP="002C566C">
            <w:pPr>
              <w:spacing w:before="60" w:after="60" w:line="300" w:lineRule="auto"/>
              <w:rPr>
                <w:rFonts w:eastAsiaTheme="minorEastAsia" w:cstheme="minorHAnsi"/>
                <w:b/>
                <w:bCs/>
                <w:w w:val="102"/>
                <w:sz w:val="24"/>
                <w:szCs w:val="24"/>
                <w:lang w:eastAsia="el-GR"/>
              </w:rPr>
            </w:pPr>
            <w:r w:rsidRPr="00B73634">
              <w:rPr>
                <w:rFonts w:cstheme="minorHAnsi"/>
                <w:b/>
                <w:bCs/>
                <w:sz w:val="24"/>
                <w:szCs w:val="24"/>
              </w:rPr>
              <w:t>Περιφέρεια Αττικής</w:t>
            </w:r>
          </w:p>
        </w:tc>
      </w:tr>
      <w:tr w:rsidR="00293256" w14:paraId="5621AB31" w14:textId="77777777" w:rsidTr="002C566C">
        <w:trPr>
          <w:jc w:val="center"/>
        </w:trPr>
        <w:tc>
          <w:tcPr>
            <w:tcW w:w="3243" w:type="dxa"/>
            <w:shd w:val="clear" w:color="auto" w:fill="E2EFD9" w:themeFill="accent6" w:themeFillTint="33"/>
            <w:vAlign w:val="center"/>
          </w:tcPr>
          <w:p w14:paraId="275152AF" w14:textId="77777777" w:rsidR="00293256" w:rsidRPr="007613F0" w:rsidRDefault="00293256" w:rsidP="002C566C">
            <w:pPr>
              <w:spacing w:before="60" w:after="60" w:line="300" w:lineRule="auto"/>
              <w:jc w:val="both"/>
              <w:rPr>
                <w:rFonts w:eastAsiaTheme="minorEastAsia" w:cstheme="minorHAnsi"/>
                <w:b/>
                <w:bCs/>
                <w:w w:val="102"/>
                <w:lang w:eastAsia="el-GR"/>
              </w:rPr>
            </w:pPr>
            <w:r w:rsidRPr="007613F0">
              <w:rPr>
                <w:rFonts w:eastAsiaTheme="minorEastAsia" w:cstheme="minorHAnsi"/>
                <w:b/>
                <w:bCs/>
                <w:w w:val="102"/>
                <w:lang w:eastAsia="el-GR"/>
              </w:rPr>
              <w:t>Αναθέτουσα Αρχή</w:t>
            </w:r>
          </w:p>
        </w:tc>
        <w:tc>
          <w:tcPr>
            <w:tcW w:w="5669" w:type="dxa"/>
            <w:vAlign w:val="center"/>
          </w:tcPr>
          <w:p w14:paraId="75DDB97B" w14:textId="77777777" w:rsidR="00293256" w:rsidRPr="00AA4CB5" w:rsidRDefault="00293256" w:rsidP="002C566C">
            <w:pPr>
              <w:spacing w:before="60" w:after="60" w:line="300" w:lineRule="auto"/>
              <w:rPr>
                <w:rFonts w:eastAsiaTheme="minorEastAsia" w:cstheme="minorHAnsi"/>
                <w:w w:val="102"/>
                <w:sz w:val="24"/>
                <w:szCs w:val="24"/>
                <w:lang w:eastAsia="el-GR"/>
              </w:rPr>
            </w:pPr>
            <w:r>
              <w:rPr>
                <w:rFonts w:eastAsiaTheme="minorEastAsia" w:cstheme="minorHAnsi"/>
                <w:w w:val="102"/>
                <w:sz w:val="24"/>
                <w:szCs w:val="24"/>
                <w:lang w:eastAsia="el-GR"/>
              </w:rPr>
              <w:t>Δήμος</w:t>
            </w:r>
            <w:r w:rsidRPr="00AA4CB5">
              <w:rPr>
                <w:rFonts w:eastAsiaTheme="minorEastAsia" w:cstheme="minorHAnsi"/>
                <w:w w:val="102"/>
                <w:sz w:val="24"/>
                <w:szCs w:val="24"/>
                <w:lang w:eastAsia="el-GR"/>
              </w:rPr>
              <w:t xml:space="preserve"> Αγίας Βαρβάρας</w:t>
            </w:r>
          </w:p>
        </w:tc>
      </w:tr>
      <w:tr w:rsidR="00293256" w14:paraId="2BF1F1A4" w14:textId="77777777" w:rsidTr="002C566C">
        <w:trPr>
          <w:jc w:val="center"/>
        </w:trPr>
        <w:tc>
          <w:tcPr>
            <w:tcW w:w="3243" w:type="dxa"/>
            <w:shd w:val="clear" w:color="auto" w:fill="E2EFD9" w:themeFill="accent6" w:themeFillTint="33"/>
            <w:vAlign w:val="center"/>
          </w:tcPr>
          <w:p w14:paraId="64B150A3" w14:textId="77777777" w:rsidR="00293256" w:rsidRPr="007613F0" w:rsidRDefault="00293256" w:rsidP="002C566C">
            <w:pPr>
              <w:spacing w:before="60" w:after="60" w:line="300" w:lineRule="auto"/>
              <w:jc w:val="both"/>
              <w:rPr>
                <w:rFonts w:eastAsiaTheme="minorEastAsia" w:cstheme="minorHAnsi"/>
                <w:b/>
                <w:bCs/>
                <w:w w:val="102"/>
                <w:lang w:eastAsia="el-GR"/>
              </w:rPr>
            </w:pPr>
            <w:r>
              <w:rPr>
                <w:rFonts w:eastAsiaTheme="minorEastAsia" w:cstheme="minorHAnsi"/>
                <w:b/>
                <w:bCs/>
                <w:w w:val="102"/>
                <w:lang w:eastAsia="el-GR"/>
              </w:rPr>
              <w:t>Επιβλέπουσα Υπηρεσία</w:t>
            </w:r>
          </w:p>
        </w:tc>
        <w:tc>
          <w:tcPr>
            <w:tcW w:w="5669" w:type="dxa"/>
            <w:vAlign w:val="center"/>
          </w:tcPr>
          <w:p w14:paraId="016F7541" w14:textId="77777777" w:rsidR="00293256" w:rsidRPr="00AA4CB5" w:rsidRDefault="00293256" w:rsidP="002C566C">
            <w:pPr>
              <w:spacing w:before="60" w:after="60" w:line="300" w:lineRule="auto"/>
              <w:rPr>
                <w:rFonts w:eastAsiaTheme="minorEastAsia" w:cstheme="minorHAnsi"/>
                <w:w w:val="102"/>
                <w:lang w:eastAsia="el-GR"/>
              </w:rPr>
            </w:pPr>
            <w:r>
              <w:rPr>
                <w:rFonts w:eastAsiaTheme="minorEastAsia" w:cstheme="minorHAnsi"/>
                <w:w w:val="102"/>
                <w:lang w:eastAsia="el-GR"/>
              </w:rPr>
              <w:t>Δ/</w:t>
            </w:r>
            <w:proofErr w:type="spellStart"/>
            <w:r>
              <w:rPr>
                <w:rFonts w:eastAsiaTheme="minorEastAsia" w:cstheme="minorHAnsi"/>
                <w:w w:val="102"/>
                <w:lang w:eastAsia="el-GR"/>
              </w:rPr>
              <w:t>νση</w:t>
            </w:r>
            <w:proofErr w:type="spellEnd"/>
            <w:r>
              <w:rPr>
                <w:rFonts w:eastAsiaTheme="minorEastAsia" w:cstheme="minorHAnsi"/>
                <w:w w:val="102"/>
                <w:lang w:eastAsia="el-GR"/>
              </w:rPr>
              <w:t xml:space="preserve"> Τεχνικών Υπηρεσιών Δήμου Αγίας Βαρβάρας</w:t>
            </w:r>
          </w:p>
        </w:tc>
      </w:tr>
      <w:tr w:rsidR="00293256" w14:paraId="41ED4918" w14:textId="77777777" w:rsidTr="002C566C">
        <w:trPr>
          <w:jc w:val="center"/>
        </w:trPr>
        <w:tc>
          <w:tcPr>
            <w:tcW w:w="3243" w:type="dxa"/>
            <w:shd w:val="clear" w:color="auto" w:fill="E2EFD9" w:themeFill="accent6" w:themeFillTint="33"/>
            <w:vAlign w:val="center"/>
          </w:tcPr>
          <w:p w14:paraId="7BCFEECD" w14:textId="77777777" w:rsidR="00293256" w:rsidRPr="007613F0" w:rsidRDefault="00293256" w:rsidP="002C566C">
            <w:pPr>
              <w:spacing w:before="60" w:after="60" w:line="300" w:lineRule="auto"/>
              <w:jc w:val="both"/>
              <w:rPr>
                <w:rFonts w:eastAsiaTheme="minorEastAsia" w:cstheme="minorHAnsi"/>
                <w:b/>
                <w:bCs/>
                <w:w w:val="102"/>
                <w:lang w:eastAsia="el-GR"/>
              </w:rPr>
            </w:pPr>
            <w:r w:rsidRPr="007613F0">
              <w:rPr>
                <w:rFonts w:eastAsiaTheme="minorEastAsia" w:cstheme="minorHAnsi"/>
                <w:b/>
                <w:bCs/>
                <w:w w:val="102"/>
                <w:lang w:eastAsia="el-GR"/>
              </w:rPr>
              <w:t>Προϋπολογισμός</w:t>
            </w:r>
          </w:p>
        </w:tc>
        <w:tc>
          <w:tcPr>
            <w:tcW w:w="5669" w:type="dxa"/>
            <w:vAlign w:val="center"/>
          </w:tcPr>
          <w:p w14:paraId="73092C16" w14:textId="77777777" w:rsidR="00293256" w:rsidRPr="00AA4CB5" w:rsidRDefault="00293256" w:rsidP="002C566C">
            <w:pPr>
              <w:spacing w:before="60" w:after="60" w:line="300" w:lineRule="auto"/>
              <w:jc w:val="both"/>
              <w:rPr>
                <w:rFonts w:eastAsiaTheme="minorEastAsia" w:cstheme="minorHAnsi"/>
                <w:b/>
                <w:bCs/>
                <w:w w:val="102"/>
                <w:sz w:val="24"/>
                <w:szCs w:val="24"/>
                <w:lang w:eastAsia="el-GR"/>
              </w:rPr>
            </w:pPr>
            <w:r w:rsidRPr="00AA4CB5">
              <w:rPr>
                <w:rFonts w:cstheme="minorHAnsi"/>
                <w:b/>
                <w:bCs/>
                <w:sz w:val="24"/>
                <w:szCs w:val="24"/>
              </w:rPr>
              <w:t>581.000 €</w:t>
            </w:r>
          </w:p>
        </w:tc>
      </w:tr>
      <w:tr w:rsidR="00293256" w14:paraId="6F46E0E6" w14:textId="77777777" w:rsidTr="002C566C">
        <w:trPr>
          <w:jc w:val="center"/>
        </w:trPr>
        <w:tc>
          <w:tcPr>
            <w:tcW w:w="3243" w:type="dxa"/>
            <w:shd w:val="clear" w:color="auto" w:fill="E2EFD9" w:themeFill="accent6" w:themeFillTint="33"/>
            <w:vAlign w:val="center"/>
          </w:tcPr>
          <w:p w14:paraId="4719F65C" w14:textId="77777777" w:rsidR="00293256" w:rsidRPr="007613F0" w:rsidRDefault="00293256" w:rsidP="002C566C">
            <w:pPr>
              <w:spacing w:before="60" w:after="60" w:line="300" w:lineRule="auto"/>
              <w:jc w:val="both"/>
              <w:rPr>
                <w:rFonts w:eastAsiaTheme="minorEastAsia" w:cstheme="minorHAnsi"/>
                <w:b/>
                <w:bCs/>
                <w:w w:val="102"/>
                <w:lang w:eastAsia="el-GR"/>
              </w:rPr>
            </w:pPr>
            <w:r w:rsidRPr="007613F0">
              <w:rPr>
                <w:rFonts w:eastAsiaTheme="minorEastAsia" w:cstheme="minorHAnsi"/>
                <w:b/>
                <w:bCs/>
                <w:w w:val="102"/>
                <w:lang w:eastAsia="el-GR"/>
              </w:rPr>
              <w:t xml:space="preserve">Κατάσταση </w:t>
            </w:r>
          </w:p>
        </w:tc>
        <w:tc>
          <w:tcPr>
            <w:tcW w:w="5669" w:type="dxa"/>
            <w:vAlign w:val="center"/>
          </w:tcPr>
          <w:p w14:paraId="4A0CFCB1" w14:textId="77777777" w:rsidR="00293256" w:rsidRPr="00EC037E" w:rsidRDefault="00293256" w:rsidP="002C566C">
            <w:pPr>
              <w:spacing w:before="60" w:after="60" w:line="300" w:lineRule="auto"/>
              <w:jc w:val="both"/>
              <w:rPr>
                <w:rFonts w:eastAsiaTheme="minorEastAsia" w:cstheme="minorHAnsi"/>
                <w:b/>
                <w:bCs/>
                <w:w w:val="102"/>
                <w:sz w:val="24"/>
                <w:szCs w:val="24"/>
                <w:lang w:eastAsia="el-GR"/>
              </w:rPr>
            </w:pPr>
            <w:r w:rsidRPr="00EC037E">
              <w:rPr>
                <w:rFonts w:eastAsiaTheme="minorEastAsia" w:cstheme="minorHAnsi"/>
                <w:b/>
                <w:bCs/>
                <w:w w:val="102"/>
                <w:sz w:val="24"/>
                <w:szCs w:val="24"/>
                <w:lang w:eastAsia="el-GR"/>
              </w:rPr>
              <w:t xml:space="preserve">Ολοκληρώθηκε </w:t>
            </w:r>
          </w:p>
        </w:tc>
      </w:tr>
    </w:tbl>
    <w:p w14:paraId="6E964BF9" w14:textId="33D732AB" w:rsidR="007E5F17" w:rsidRDefault="00124C18" w:rsidP="006229EC">
      <w:pPr>
        <w:spacing w:after="0"/>
        <w:jc w:val="center"/>
      </w:pPr>
      <w:r>
        <w:sym w:font="Symbol" w:char="F02A"/>
      </w:r>
      <w:r>
        <w:sym w:font="Symbol" w:char="F02D"/>
      </w:r>
      <w:r>
        <w:sym w:font="Symbol" w:char="F02A"/>
      </w:r>
    </w:p>
    <w:p w14:paraId="232C65ED" w14:textId="77777777" w:rsidR="00404F36" w:rsidRDefault="00404F36" w:rsidP="006229EC">
      <w:pPr>
        <w:spacing w:after="0"/>
        <w:jc w:val="center"/>
      </w:pPr>
    </w:p>
    <w:p w14:paraId="66F78D24" w14:textId="77777777" w:rsidR="00404F36" w:rsidRDefault="00404F36" w:rsidP="006229EC">
      <w:pPr>
        <w:spacing w:after="0"/>
        <w:jc w:val="center"/>
      </w:pPr>
    </w:p>
    <w:p w14:paraId="74FF7E17" w14:textId="77777777" w:rsidR="00404F36" w:rsidRDefault="00404F36" w:rsidP="006229EC">
      <w:pPr>
        <w:spacing w:after="0"/>
        <w:jc w:val="center"/>
      </w:pPr>
    </w:p>
    <w:p w14:paraId="5FEC9497" w14:textId="77777777" w:rsidR="00404F36" w:rsidRDefault="00404F36" w:rsidP="006229EC">
      <w:pPr>
        <w:spacing w:after="0"/>
        <w:jc w:val="center"/>
      </w:pPr>
    </w:p>
    <w:p w14:paraId="2491FD27" w14:textId="77777777" w:rsidR="00404F36" w:rsidRDefault="00404F36" w:rsidP="006229EC">
      <w:pPr>
        <w:spacing w:after="0"/>
        <w:jc w:val="center"/>
      </w:pPr>
    </w:p>
    <w:p w14:paraId="75737283" w14:textId="77777777" w:rsidR="00404F36" w:rsidRDefault="00404F36" w:rsidP="006229EC">
      <w:pPr>
        <w:spacing w:after="0"/>
        <w:jc w:val="center"/>
      </w:pPr>
    </w:p>
    <w:tbl>
      <w:tblPr>
        <w:tblStyle w:val="ac"/>
        <w:tblW w:w="8912"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3243"/>
        <w:gridCol w:w="5669"/>
      </w:tblGrid>
      <w:tr w:rsidR="005F44D1" w14:paraId="3C6336FA" w14:textId="77777777" w:rsidTr="002A259C">
        <w:trPr>
          <w:jc w:val="center"/>
        </w:trPr>
        <w:tc>
          <w:tcPr>
            <w:tcW w:w="3243" w:type="dxa"/>
            <w:shd w:val="clear" w:color="auto" w:fill="E2EFD9" w:themeFill="accent6" w:themeFillTint="33"/>
            <w:vAlign w:val="center"/>
          </w:tcPr>
          <w:p w14:paraId="077EA7C5" w14:textId="77777777" w:rsidR="005F44D1" w:rsidRPr="005D286D" w:rsidRDefault="005F44D1" w:rsidP="002A259C">
            <w:pPr>
              <w:spacing w:before="60" w:after="60" w:line="300" w:lineRule="auto"/>
              <w:rPr>
                <w:rFonts w:eastAsiaTheme="minorEastAsia" w:cstheme="minorHAnsi"/>
                <w:b/>
                <w:bCs/>
                <w:w w:val="102"/>
                <w:sz w:val="24"/>
                <w:szCs w:val="24"/>
                <w:lang w:eastAsia="el-GR"/>
              </w:rPr>
            </w:pPr>
            <w:r w:rsidRPr="005D286D">
              <w:rPr>
                <w:rFonts w:eastAsiaTheme="minorEastAsia" w:cstheme="minorHAnsi"/>
                <w:b/>
                <w:bCs/>
                <w:w w:val="102"/>
                <w:sz w:val="24"/>
                <w:szCs w:val="24"/>
                <w:lang w:eastAsia="el-GR"/>
              </w:rPr>
              <w:lastRenderedPageBreak/>
              <w:t>Έργο</w:t>
            </w:r>
          </w:p>
        </w:tc>
        <w:tc>
          <w:tcPr>
            <w:tcW w:w="5669" w:type="dxa"/>
            <w:vAlign w:val="center"/>
          </w:tcPr>
          <w:p w14:paraId="20F6F008" w14:textId="77777777" w:rsidR="005F44D1" w:rsidRPr="005D286D" w:rsidRDefault="005F44D1" w:rsidP="002A259C">
            <w:pPr>
              <w:spacing w:before="60" w:after="60" w:line="300" w:lineRule="auto"/>
              <w:rPr>
                <w:rFonts w:eastAsiaTheme="minorEastAsia" w:cstheme="minorHAnsi"/>
                <w:b/>
                <w:bCs/>
                <w:w w:val="102"/>
                <w:sz w:val="24"/>
                <w:szCs w:val="24"/>
                <w:lang w:eastAsia="el-GR"/>
              </w:rPr>
            </w:pPr>
            <w:r w:rsidRPr="005D286D">
              <w:rPr>
                <w:rFonts w:cstheme="minorHAnsi"/>
                <w:b/>
                <w:bCs/>
                <w:sz w:val="24"/>
                <w:szCs w:val="24"/>
              </w:rPr>
              <w:t xml:space="preserve"> «Πράσινη Πιλοτική Αστική Γειτονιά»</w:t>
            </w:r>
          </w:p>
        </w:tc>
      </w:tr>
      <w:tr w:rsidR="005F44D1" w14:paraId="130B83B8" w14:textId="77777777" w:rsidTr="002A259C">
        <w:trPr>
          <w:trHeight w:val="1826"/>
          <w:jc w:val="center"/>
        </w:trPr>
        <w:tc>
          <w:tcPr>
            <w:tcW w:w="3243" w:type="dxa"/>
            <w:shd w:val="clear" w:color="auto" w:fill="E2EFD9" w:themeFill="accent6" w:themeFillTint="33"/>
            <w:vAlign w:val="center"/>
          </w:tcPr>
          <w:p w14:paraId="4540E704" w14:textId="77777777" w:rsidR="005F44D1" w:rsidRPr="00457E11" w:rsidRDefault="005F44D1" w:rsidP="002A259C">
            <w:pPr>
              <w:spacing w:before="60" w:after="60" w:line="300" w:lineRule="auto"/>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Φυσικό αντικείμενο του Έργου</w:t>
            </w:r>
          </w:p>
        </w:tc>
        <w:tc>
          <w:tcPr>
            <w:tcW w:w="5669" w:type="dxa"/>
            <w:vAlign w:val="center"/>
          </w:tcPr>
          <w:p w14:paraId="65EB6841" w14:textId="77777777" w:rsidR="005F44D1" w:rsidRPr="00F96BDD" w:rsidRDefault="005F44D1" w:rsidP="002A259C">
            <w:pPr>
              <w:autoSpaceDE w:val="0"/>
              <w:autoSpaceDN w:val="0"/>
              <w:adjustRightInd w:val="0"/>
              <w:spacing w:before="60" w:after="60" w:line="300" w:lineRule="auto"/>
              <w:rPr>
                <w:rFonts w:eastAsiaTheme="minorEastAsia" w:cstheme="minorHAnsi"/>
                <w:w w:val="102"/>
                <w:sz w:val="24"/>
                <w:szCs w:val="24"/>
                <w:lang w:eastAsia="el-GR"/>
              </w:rPr>
            </w:pPr>
            <w:r>
              <w:rPr>
                <w:rFonts w:cstheme="minorHAnsi"/>
                <w:sz w:val="24"/>
                <w:szCs w:val="24"/>
              </w:rPr>
              <w:t>Ενεργειακή</w:t>
            </w:r>
            <w:r w:rsidRPr="003A126F">
              <w:rPr>
                <w:rFonts w:cstheme="minorHAnsi"/>
                <w:sz w:val="24"/>
                <w:szCs w:val="24"/>
              </w:rPr>
              <w:t xml:space="preserve"> και περιβαλλοντική αναβάθμιση</w:t>
            </w:r>
            <w:r>
              <w:rPr>
                <w:rFonts w:cstheme="minorHAnsi"/>
                <w:sz w:val="24"/>
                <w:szCs w:val="24"/>
              </w:rPr>
              <w:t xml:space="preserve"> </w:t>
            </w:r>
            <w:r w:rsidRPr="003A126F">
              <w:rPr>
                <w:rFonts w:cstheme="minorHAnsi"/>
                <w:sz w:val="24"/>
                <w:szCs w:val="24"/>
              </w:rPr>
              <w:t xml:space="preserve">τεσσάρων (4) πολυκατοικιών στο οικοδομικό τετράγωνο 513 του </w:t>
            </w:r>
            <w:r>
              <w:rPr>
                <w:rFonts w:cstheme="minorHAnsi"/>
                <w:sz w:val="24"/>
                <w:szCs w:val="24"/>
              </w:rPr>
              <w:t>Δήμου</w:t>
            </w:r>
            <w:r w:rsidRPr="003A126F">
              <w:rPr>
                <w:rFonts w:cstheme="minorHAnsi"/>
                <w:sz w:val="24"/>
                <w:szCs w:val="24"/>
              </w:rPr>
              <w:t xml:space="preserve"> Αγίας Βαρβάρας και </w:t>
            </w:r>
            <w:r>
              <w:rPr>
                <w:rFonts w:cstheme="minorHAnsi"/>
                <w:sz w:val="24"/>
                <w:szCs w:val="24"/>
              </w:rPr>
              <w:t xml:space="preserve">βελτιωτικές παρεμβάσεις στον περιβάλλοντα </w:t>
            </w:r>
            <w:r w:rsidRPr="003A126F">
              <w:rPr>
                <w:rFonts w:cstheme="minorHAnsi"/>
                <w:sz w:val="24"/>
                <w:szCs w:val="24"/>
              </w:rPr>
              <w:t>χώρο</w:t>
            </w:r>
            <w:r>
              <w:rPr>
                <w:rFonts w:cstheme="minorHAnsi"/>
                <w:sz w:val="24"/>
                <w:szCs w:val="24"/>
              </w:rPr>
              <w:t xml:space="preserve"> μεταξύ των οδών </w:t>
            </w:r>
            <w:r w:rsidRPr="003A126F">
              <w:rPr>
                <w:rFonts w:cstheme="minorHAnsi"/>
                <w:sz w:val="24"/>
                <w:szCs w:val="24"/>
              </w:rPr>
              <w:t>Σμύρνης, Σίφνου, Βουτένης και Κολοκυθά.</w:t>
            </w:r>
            <w:r w:rsidRPr="003A126F">
              <w:rPr>
                <w:rFonts w:eastAsiaTheme="minorEastAsia" w:cstheme="minorHAnsi"/>
                <w:w w:val="102"/>
                <w:sz w:val="24"/>
                <w:szCs w:val="24"/>
                <w:lang w:eastAsia="el-GR"/>
              </w:rPr>
              <w:t xml:space="preserve"> </w:t>
            </w:r>
          </w:p>
        </w:tc>
      </w:tr>
      <w:tr w:rsidR="005F44D1" w14:paraId="70DC5B01" w14:textId="77777777" w:rsidTr="002A259C">
        <w:trPr>
          <w:jc w:val="center"/>
        </w:trPr>
        <w:tc>
          <w:tcPr>
            <w:tcW w:w="3243" w:type="dxa"/>
            <w:shd w:val="clear" w:color="auto" w:fill="E2EFD9" w:themeFill="accent6" w:themeFillTint="33"/>
            <w:vAlign w:val="center"/>
          </w:tcPr>
          <w:p w14:paraId="3BC8F838" w14:textId="77777777" w:rsidR="005F44D1" w:rsidRPr="00457E11" w:rsidRDefault="005F44D1" w:rsidP="002A259C">
            <w:pPr>
              <w:spacing w:before="60" w:after="60" w:line="300" w:lineRule="auto"/>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Φορέας Χρηματοδότησης</w:t>
            </w:r>
          </w:p>
        </w:tc>
        <w:tc>
          <w:tcPr>
            <w:tcW w:w="5669" w:type="dxa"/>
            <w:vAlign w:val="center"/>
          </w:tcPr>
          <w:p w14:paraId="27E75609" w14:textId="77777777" w:rsidR="005F44D1" w:rsidRPr="00F96BDD" w:rsidRDefault="005F44D1" w:rsidP="002A259C">
            <w:pPr>
              <w:spacing w:before="60" w:after="60" w:line="300" w:lineRule="auto"/>
              <w:rPr>
                <w:rFonts w:eastAsiaTheme="minorEastAsia" w:cstheme="minorHAnsi"/>
                <w:b/>
                <w:bCs/>
                <w:w w:val="102"/>
                <w:sz w:val="24"/>
                <w:szCs w:val="24"/>
                <w:lang w:eastAsia="el-GR"/>
              </w:rPr>
            </w:pPr>
            <w:r w:rsidRPr="00F96BDD">
              <w:rPr>
                <w:rFonts w:cstheme="minorHAnsi"/>
                <w:b/>
                <w:bCs/>
                <w:sz w:val="24"/>
                <w:szCs w:val="24"/>
              </w:rPr>
              <w:t>ΕΣΠΑ/ Υπ. Περιβάλλοντος</w:t>
            </w:r>
          </w:p>
        </w:tc>
      </w:tr>
      <w:tr w:rsidR="005F44D1" w14:paraId="7FFFC533" w14:textId="77777777" w:rsidTr="002A259C">
        <w:trPr>
          <w:jc w:val="center"/>
        </w:trPr>
        <w:tc>
          <w:tcPr>
            <w:tcW w:w="3243" w:type="dxa"/>
            <w:shd w:val="clear" w:color="auto" w:fill="E2EFD9" w:themeFill="accent6" w:themeFillTint="33"/>
            <w:vAlign w:val="center"/>
          </w:tcPr>
          <w:p w14:paraId="509C16FF" w14:textId="77777777" w:rsidR="005F44D1" w:rsidRPr="00457E11" w:rsidRDefault="005F44D1" w:rsidP="002A259C">
            <w:pPr>
              <w:spacing w:before="60" w:after="60" w:line="300" w:lineRule="auto"/>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Αναθέτουσα Αρχή</w:t>
            </w:r>
          </w:p>
        </w:tc>
        <w:tc>
          <w:tcPr>
            <w:tcW w:w="5669" w:type="dxa"/>
            <w:vAlign w:val="center"/>
          </w:tcPr>
          <w:p w14:paraId="0F2B0231" w14:textId="77777777" w:rsidR="005F44D1" w:rsidRPr="00F96BDD" w:rsidRDefault="005F44D1" w:rsidP="002A259C">
            <w:pPr>
              <w:spacing w:before="60" w:after="60" w:line="300" w:lineRule="auto"/>
              <w:rPr>
                <w:rFonts w:eastAsiaTheme="minorEastAsia" w:cstheme="minorHAnsi"/>
                <w:w w:val="102"/>
                <w:sz w:val="24"/>
                <w:szCs w:val="24"/>
                <w:lang w:eastAsia="el-GR"/>
              </w:rPr>
            </w:pPr>
            <w:r>
              <w:rPr>
                <w:rFonts w:eastAsiaTheme="minorEastAsia" w:cstheme="minorHAnsi"/>
                <w:w w:val="102"/>
                <w:sz w:val="24"/>
                <w:szCs w:val="24"/>
                <w:lang w:eastAsia="el-GR"/>
              </w:rPr>
              <w:t>Δήμος</w:t>
            </w:r>
            <w:r w:rsidRPr="00F96BDD">
              <w:rPr>
                <w:rFonts w:eastAsiaTheme="minorEastAsia" w:cstheme="minorHAnsi"/>
                <w:w w:val="102"/>
                <w:sz w:val="24"/>
                <w:szCs w:val="24"/>
                <w:lang w:eastAsia="el-GR"/>
              </w:rPr>
              <w:t xml:space="preserve"> Αγίας Βαρβάρας</w:t>
            </w:r>
          </w:p>
        </w:tc>
      </w:tr>
      <w:tr w:rsidR="005F44D1" w14:paraId="12871DA8" w14:textId="77777777" w:rsidTr="002A259C">
        <w:trPr>
          <w:jc w:val="center"/>
        </w:trPr>
        <w:tc>
          <w:tcPr>
            <w:tcW w:w="3243" w:type="dxa"/>
            <w:shd w:val="clear" w:color="auto" w:fill="E2EFD9" w:themeFill="accent6" w:themeFillTint="33"/>
            <w:vAlign w:val="center"/>
          </w:tcPr>
          <w:p w14:paraId="123D2699" w14:textId="77777777" w:rsidR="005F44D1" w:rsidRPr="00457E11" w:rsidRDefault="005F44D1" w:rsidP="002A259C">
            <w:pPr>
              <w:spacing w:before="60" w:after="60" w:line="300" w:lineRule="auto"/>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Επιβλέπουσα Υπηρεσία</w:t>
            </w:r>
          </w:p>
        </w:tc>
        <w:tc>
          <w:tcPr>
            <w:tcW w:w="5669" w:type="dxa"/>
            <w:vAlign w:val="center"/>
          </w:tcPr>
          <w:p w14:paraId="4EFE72CE" w14:textId="77777777" w:rsidR="005F44D1" w:rsidRPr="00F96BDD" w:rsidRDefault="005F44D1" w:rsidP="002A259C">
            <w:pPr>
              <w:spacing w:before="60" w:after="60" w:line="300" w:lineRule="auto"/>
              <w:rPr>
                <w:rFonts w:eastAsiaTheme="minorEastAsia" w:cstheme="minorHAnsi"/>
                <w:w w:val="102"/>
                <w:sz w:val="24"/>
                <w:szCs w:val="24"/>
                <w:lang w:eastAsia="el-GR"/>
              </w:rPr>
            </w:pPr>
            <w:r w:rsidRPr="00F96BDD">
              <w:rPr>
                <w:rFonts w:eastAsiaTheme="minorEastAsia" w:cstheme="minorHAnsi"/>
                <w:w w:val="102"/>
                <w:sz w:val="24"/>
                <w:szCs w:val="24"/>
                <w:lang w:eastAsia="el-GR"/>
              </w:rPr>
              <w:t>Δ/</w:t>
            </w:r>
            <w:proofErr w:type="spellStart"/>
            <w:r w:rsidRPr="00F96BDD">
              <w:rPr>
                <w:rFonts w:eastAsiaTheme="minorEastAsia" w:cstheme="minorHAnsi"/>
                <w:w w:val="102"/>
                <w:sz w:val="24"/>
                <w:szCs w:val="24"/>
                <w:lang w:eastAsia="el-GR"/>
              </w:rPr>
              <w:t>νση</w:t>
            </w:r>
            <w:proofErr w:type="spellEnd"/>
            <w:r w:rsidRPr="00F96BDD">
              <w:rPr>
                <w:rFonts w:eastAsiaTheme="minorEastAsia" w:cstheme="minorHAnsi"/>
                <w:w w:val="102"/>
                <w:sz w:val="24"/>
                <w:szCs w:val="24"/>
                <w:lang w:eastAsia="el-GR"/>
              </w:rPr>
              <w:t xml:space="preserve"> Τεχνικών Υπηρεσιών </w:t>
            </w:r>
            <w:r>
              <w:rPr>
                <w:rFonts w:eastAsiaTheme="minorEastAsia" w:cstheme="minorHAnsi"/>
                <w:w w:val="102"/>
                <w:sz w:val="24"/>
                <w:szCs w:val="24"/>
                <w:lang w:eastAsia="el-GR"/>
              </w:rPr>
              <w:t>Δήμου</w:t>
            </w:r>
            <w:r w:rsidRPr="00F96BDD">
              <w:rPr>
                <w:rFonts w:eastAsiaTheme="minorEastAsia" w:cstheme="minorHAnsi"/>
                <w:w w:val="102"/>
                <w:sz w:val="24"/>
                <w:szCs w:val="24"/>
                <w:lang w:eastAsia="el-GR"/>
              </w:rPr>
              <w:t xml:space="preserve"> Αγίας Βαρβάρας</w:t>
            </w:r>
          </w:p>
        </w:tc>
      </w:tr>
      <w:tr w:rsidR="005F44D1" w14:paraId="19861365" w14:textId="77777777" w:rsidTr="002A259C">
        <w:trPr>
          <w:jc w:val="center"/>
        </w:trPr>
        <w:tc>
          <w:tcPr>
            <w:tcW w:w="3243" w:type="dxa"/>
            <w:shd w:val="clear" w:color="auto" w:fill="E2EFD9" w:themeFill="accent6" w:themeFillTint="33"/>
            <w:vAlign w:val="center"/>
          </w:tcPr>
          <w:p w14:paraId="6489812F" w14:textId="77777777" w:rsidR="005F44D1" w:rsidRPr="00457E11" w:rsidRDefault="005F44D1" w:rsidP="002A259C">
            <w:pPr>
              <w:spacing w:before="60" w:after="60" w:line="300" w:lineRule="auto"/>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Προϋπολογισμός</w:t>
            </w:r>
          </w:p>
        </w:tc>
        <w:tc>
          <w:tcPr>
            <w:tcW w:w="5669" w:type="dxa"/>
            <w:vAlign w:val="center"/>
          </w:tcPr>
          <w:p w14:paraId="0A2DC909" w14:textId="77777777" w:rsidR="005F44D1" w:rsidRPr="00F96BDD" w:rsidRDefault="005F44D1" w:rsidP="002A259C">
            <w:pPr>
              <w:spacing w:before="60" w:after="60" w:line="300" w:lineRule="auto"/>
              <w:rPr>
                <w:rFonts w:eastAsiaTheme="minorEastAsia" w:cstheme="minorHAnsi"/>
                <w:b/>
                <w:bCs/>
                <w:w w:val="102"/>
                <w:sz w:val="24"/>
                <w:szCs w:val="24"/>
                <w:lang w:eastAsia="el-GR"/>
              </w:rPr>
            </w:pPr>
            <w:r w:rsidRPr="00F96BDD">
              <w:rPr>
                <w:rFonts w:cstheme="minorHAnsi"/>
                <w:b/>
                <w:bCs/>
                <w:sz w:val="24"/>
                <w:szCs w:val="24"/>
              </w:rPr>
              <w:t>4.620.000 €</w:t>
            </w:r>
          </w:p>
        </w:tc>
      </w:tr>
      <w:tr w:rsidR="005F44D1" w14:paraId="70A4B0CA" w14:textId="77777777" w:rsidTr="002A259C">
        <w:trPr>
          <w:jc w:val="center"/>
        </w:trPr>
        <w:tc>
          <w:tcPr>
            <w:tcW w:w="3243" w:type="dxa"/>
            <w:shd w:val="clear" w:color="auto" w:fill="E2EFD9" w:themeFill="accent6" w:themeFillTint="33"/>
            <w:vAlign w:val="center"/>
          </w:tcPr>
          <w:p w14:paraId="47A2DB37" w14:textId="77777777" w:rsidR="005F44D1" w:rsidRPr="00457E11" w:rsidRDefault="005F44D1" w:rsidP="002A259C">
            <w:pPr>
              <w:spacing w:before="60" w:after="60" w:line="300" w:lineRule="auto"/>
              <w:rPr>
                <w:rFonts w:eastAsiaTheme="minorEastAsia" w:cstheme="minorHAnsi"/>
                <w:b/>
                <w:bCs/>
                <w:w w:val="102"/>
                <w:sz w:val="24"/>
                <w:szCs w:val="24"/>
                <w:lang w:eastAsia="el-GR"/>
              </w:rPr>
            </w:pPr>
            <w:r w:rsidRPr="00457E11">
              <w:rPr>
                <w:rFonts w:eastAsiaTheme="minorEastAsia" w:cstheme="minorHAnsi"/>
                <w:b/>
                <w:bCs/>
                <w:w w:val="102"/>
                <w:sz w:val="24"/>
                <w:szCs w:val="24"/>
                <w:lang w:eastAsia="el-GR"/>
              </w:rPr>
              <w:t xml:space="preserve">Κατάσταση </w:t>
            </w:r>
          </w:p>
        </w:tc>
        <w:tc>
          <w:tcPr>
            <w:tcW w:w="5669" w:type="dxa"/>
            <w:vAlign w:val="center"/>
          </w:tcPr>
          <w:p w14:paraId="4DC0986F" w14:textId="77777777" w:rsidR="005F44D1" w:rsidRPr="00D65FF7" w:rsidRDefault="005F44D1" w:rsidP="002A259C">
            <w:pPr>
              <w:spacing w:before="60" w:after="60" w:line="300" w:lineRule="auto"/>
              <w:rPr>
                <w:rFonts w:eastAsiaTheme="minorEastAsia" w:cstheme="minorHAnsi"/>
                <w:b/>
                <w:bCs/>
                <w:w w:val="102"/>
                <w:sz w:val="24"/>
                <w:szCs w:val="24"/>
                <w:lang w:eastAsia="el-GR"/>
              </w:rPr>
            </w:pPr>
            <w:r w:rsidRPr="00D65FF7">
              <w:rPr>
                <w:rFonts w:eastAsiaTheme="minorEastAsia" w:cstheme="minorHAnsi"/>
                <w:b/>
                <w:bCs/>
                <w:w w:val="102"/>
                <w:sz w:val="24"/>
                <w:szCs w:val="24"/>
                <w:lang w:eastAsia="el-GR"/>
              </w:rPr>
              <w:t>Ολοκληρώθηκε</w:t>
            </w:r>
          </w:p>
        </w:tc>
      </w:tr>
    </w:tbl>
    <w:p w14:paraId="138F5C90" w14:textId="77777777" w:rsidR="006229EC" w:rsidRDefault="006229EC" w:rsidP="006229EC">
      <w:pPr>
        <w:spacing w:after="0"/>
        <w:jc w:val="center"/>
      </w:pPr>
      <w:r>
        <w:sym w:font="Symbol" w:char="F02A"/>
      </w:r>
      <w:r>
        <w:sym w:font="Symbol" w:char="F02D"/>
      </w:r>
      <w:r>
        <w:sym w:font="Symbol" w:char="F02A"/>
      </w:r>
    </w:p>
    <w:tbl>
      <w:tblPr>
        <w:tblStyle w:val="ac"/>
        <w:tblW w:w="8912"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3243"/>
        <w:gridCol w:w="5669"/>
      </w:tblGrid>
      <w:tr w:rsidR="00E26A37" w14:paraId="501D9D8B" w14:textId="77777777" w:rsidTr="003437C4">
        <w:trPr>
          <w:jc w:val="center"/>
        </w:trPr>
        <w:tc>
          <w:tcPr>
            <w:tcW w:w="3243" w:type="dxa"/>
            <w:shd w:val="clear" w:color="auto" w:fill="E2EFD9" w:themeFill="accent6" w:themeFillTint="33"/>
            <w:vAlign w:val="center"/>
          </w:tcPr>
          <w:p w14:paraId="67DFCA42" w14:textId="77777777" w:rsidR="00E26A37" w:rsidRPr="00836D99" w:rsidRDefault="00E26A37" w:rsidP="003437C4">
            <w:pPr>
              <w:spacing w:before="60" w:after="60" w:line="300" w:lineRule="auto"/>
              <w:rPr>
                <w:rFonts w:eastAsiaTheme="minorEastAsia" w:cstheme="minorHAnsi"/>
                <w:b/>
                <w:bCs/>
                <w:w w:val="102"/>
                <w:sz w:val="24"/>
                <w:szCs w:val="24"/>
                <w:lang w:eastAsia="el-GR"/>
              </w:rPr>
            </w:pPr>
            <w:r w:rsidRPr="00836D99">
              <w:rPr>
                <w:rFonts w:eastAsiaTheme="minorEastAsia" w:cstheme="minorHAnsi"/>
                <w:b/>
                <w:bCs/>
                <w:w w:val="102"/>
                <w:sz w:val="24"/>
                <w:szCs w:val="24"/>
                <w:lang w:eastAsia="el-GR"/>
              </w:rPr>
              <w:t>Έργο</w:t>
            </w:r>
          </w:p>
        </w:tc>
        <w:tc>
          <w:tcPr>
            <w:tcW w:w="5669" w:type="dxa"/>
            <w:vAlign w:val="center"/>
          </w:tcPr>
          <w:p w14:paraId="0F5F2510" w14:textId="77777777" w:rsidR="00E26A37" w:rsidRPr="00F96BDD" w:rsidRDefault="00E26A37" w:rsidP="003437C4">
            <w:pPr>
              <w:spacing w:before="60" w:after="60" w:line="300" w:lineRule="auto"/>
              <w:rPr>
                <w:rFonts w:eastAsiaTheme="minorEastAsia" w:cstheme="minorHAnsi"/>
                <w:b/>
                <w:bCs/>
                <w:w w:val="102"/>
                <w:sz w:val="24"/>
                <w:szCs w:val="24"/>
                <w:lang w:eastAsia="el-GR"/>
              </w:rPr>
            </w:pPr>
            <w:r w:rsidRPr="00F96BDD">
              <w:rPr>
                <w:rFonts w:cstheme="minorHAnsi"/>
                <w:b/>
                <w:bCs/>
                <w:sz w:val="24"/>
                <w:szCs w:val="24"/>
              </w:rPr>
              <w:t>«Δασοτεχνικές εργασίες ενίσχυσης πυροπροστασίας κατοικημένων περιοχών στον Δήμο Αγίας Βαρβάρας»</w:t>
            </w:r>
          </w:p>
        </w:tc>
      </w:tr>
      <w:tr w:rsidR="00E26A37" w14:paraId="3D654328" w14:textId="77777777" w:rsidTr="003437C4">
        <w:trPr>
          <w:jc w:val="center"/>
        </w:trPr>
        <w:tc>
          <w:tcPr>
            <w:tcW w:w="3243" w:type="dxa"/>
            <w:shd w:val="clear" w:color="auto" w:fill="E2EFD9" w:themeFill="accent6" w:themeFillTint="33"/>
            <w:vAlign w:val="center"/>
          </w:tcPr>
          <w:p w14:paraId="1B31C952" w14:textId="77777777" w:rsidR="00E26A37" w:rsidRPr="00836D99" w:rsidRDefault="00E26A37" w:rsidP="003437C4">
            <w:pPr>
              <w:spacing w:before="60" w:after="60" w:line="300" w:lineRule="auto"/>
              <w:rPr>
                <w:rFonts w:eastAsiaTheme="minorEastAsia" w:cstheme="minorHAnsi"/>
                <w:b/>
                <w:bCs/>
                <w:w w:val="102"/>
                <w:sz w:val="24"/>
                <w:szCs w:val="24"/>
                <w:lang w:eastAsia="el-GR"/>
              </w:rPr>
            </w:pPr>
            <w:r w:rsidRPr="00836D99">
              <w:rPr>
                <w:rFonts w:eastAsiaTheme="minorEastAsia" w:cstheme="minorHAnsi"/>
                <w:b/>
                <w:bCs/>
                <w:w w:val="102"/>
                <w:sz w:val="24"/>
                <w:szCs w:val="24"/>
                <w:lang w:eastAsia="el-GR"/>
              </w:rPr>
              <w:t>Φυσικό αντικείμενο του Έργου</w:t>
            </w:r>
          </w:p>
        </w:tc>
        <w:tc>
          <w:tcPr>
            <w:tcW w:w="5669" w:type="dxa"/>
            <w:vAlign w:val="center"/>
          </w:tcPr>
          <w:p w14:paraId="0BA47ECC" w14:textId="77777777" w:rsidR="00E26A37" w:rsidRDefault="00E26A37" w:rsidP="003437C4">
            <w:pPr>
              <w:spacing w:before="60" w:after="60" w:line="300" w:lineRule="auto"/>
              <w:rPr>
                <w:sz w:val="24"/>
                <w:szCs w:val="24"/>
              </w:rPr>
            </w:pPr>
            <w:r>
              <w:rPr>
                <w:sz w:val="24"/>
                <w:szCs w:val="24"/>
              </w:rPr>
              <w:t>Ε</w:t>
            </w:r>
            <w:r w:rsidRPr="000B1C9D">
              <w:rPr>
                <w:sz w:val="24"/>
                <w:szCs w:val="24"/>
              </w:rPr>
              <w:t>νίσχυση πυροπροστασίας κατοικημένων περιοχών με περαστικά δάση</w:t>
            </w:r>
          </w:p>
          <w:p w14:paraId="600510E0" w14:textId="569491CF" w:rsidR="00230E8E" w:rsidRPr="00F96BDD" w:rsidRDefault="003266BE" w:rsidP="003437C4">
            <w:pPr>
              <w:spacing w:before="60" w:after="60" w:line="300" w:lineRule="auto"/>
              <w:rPr>
                <w:rFonts w:eastAsiaTheme="minorEastAsia" w:cstheme="minorHAnsi"/>
                <w:w w:val="102"/>
                <w:sz w:val="24"/>
                <w:szCs w:val="24"/>
                <w:lang w:eastAsia="el-GR"/>
              </w:rPr>
            </w:pPr>
            <w:r>
              <w:rPr>
                <w:sz w:val="24"/>
                <w:szCs w:val="24"/>
              </w:rPr>
              <w:t>Δ</w:t>
            </w:r>
            <w:r w:rsidRPr="000F09E7">
              <w:rPr>
                <w:sz w:val="24"/>
                <w:szCs w:val="24"/>
              </w:rPr>
              <w:t>ημιουργία περιμετρικών ζωνών πλάτους 10 μέτρων πέριξ οικισμού εντ</w:t>
            </w:r>
            <w:r>
              <w:rPr>
                <w:sz w:val="24"/>
                <w:szCs w:val="24"/>
              </w:rPr>
              <w:t>ό</w:t>
            </w:r>
            <w:r w:rsidRPr="000F09E7">
              <w:rPr>
                <w:sz w:val="24"/>
                <w:szCs w:val="24"/>
              </w:rPr>
              <w:t>ς ή πλησίον δασών και δασικών εκτάσεων υψηλής επικινδυνότητας για την εκδήλωση δασικών πυρκαγιών– αρμοδιότητας δασαρχείου Αιγάλεω</w:t>
            </w:r>
          </w:p>
        </w:tc>
      </w:tr>
      <w:tr w:rsidR="00E26A37" w14:paraId="5F58913E" w14:textId="77777777" w:rsidTr="003437C4">
        <w:trPr>
          <w:jc w:val="center"/>
        </w:trPr>
        <w:tc>
          <w:tcPr>
            <w:tcW w:w="3243" w:type="dxa"/>
            <w:shd w:val="clear" w:color="auto" w:fill="E2EFD9" w:themeFill="accent6" w:themeFillTint="33"/>
            <w:vAlign w:val="center"/>
          </w:tcPr>
          <w:p w14:paraId="70CE30F1" w14:textId="77777777" w:rsidR="00E26A37" w:rsidRPr="00836D99" w:rsidRDefault="00E26A37" w:rsidP="003437C4">
            <w:pPr>
              <w:spacing w:before="60" w:after="60" w:line="300" w:lineRule="auto"/>
              <w:rPr>
                <w:rFonts w:eastAsiaTheme="minorEastAsia" w:cstheme="minorHAnsi"/>
                <w:b/>
                <w:bCs/>
                <w:w w:val="102"/>
                <w:sz w:val="24"/>
                <w:szCs w:val="24"/>
                <w:lang w:eastAsia="el-GR"/>
              </w:rPr>
            </w:pPr>
            <w:r w:rsidRPr="00836D99">
              <w:rPr>
                <w:rFonts w:eastAsiaTheme="minorEastAsia" w:cstheme="minorHAnsi"/>
                <w:b/>
                <w:bCs/>
                <w:w w:val="102"/>
                <w:sz w:val="24"/>
                <w:szCs w:val="24"/>
                <w:lang w:eastAsia="el-GR"/>
              </w:rPr>
              <w:t>Φορέας Χρηματοδότησης</w:t>
            </w:r>
          </w:p>
        </w:tc>
        <w:tc>
          <w:tcPr>
            <w:tcW w:w="5669" w:type="dxa"/>
            <w:vAlign w:val="center"/>
          </w:tcPr>
          <w:p w14:paraId="31387E78" w14:textId="77777777" w:rsidR="00E26A37" w:rsidRPr="00F96BDD" w:rsidRDefault="00E26A37" w:rsidP="003437C4">
            <w:pPr>
              <w:spacing w:before="60" w:after="60" w:line="300" w:lineRule="auto"/>
              <w:rPr>
                <w:rFonts w:eastAsiaTheme="minorEastAsia" w:cstheme="minorHAnsi"/>
                <w:b/>
                <w:bCs/>
                <w:w w:val="102"/>
                <w:sz w:val="24"/>
                <w:szCs w:val="24"/>
                <w:lang w:eastAsia="el-GR"/>
              </w:rPr>
            </w:pPr>
            <w:r w:rsidRPr="00F96BDD">
              <w:rPr>
                <w:rFonts w:cstheme="minorHAnsi"/>
                <w:b/>
                <w:bCs/>
                <w:sz w:val="24"/>
                <w:szCs w:val="24"/>
              </w:rPr>
              <w:t>Πράσινο Ταμείο</w:t>
            </w:r>
          </w:p>
        </w:tc>
      </w:tr>
      <w:tr w:rsidR="00E26A37" w14:paraId="7C496130" w14:textId="77777777" w:rsidTr="003437C4">
        <w:trPr>
          <w:jc w:val="center"/>
        </w:trPr>
        <w:tc>
          <w:tcPr>
            <w:tcW w:w="3243" w:type="dxa"/>
            <w:shd w:val="clear" w:color="auto" w:fill="E2EFD9" w:themeFill="accent6" w:themeFillTint="33"/>
            <w:vAlign w:val="center"/>
          </w:tcPr>
          <w:p w14:paraId="63C8D495" w14:textId="77777777" w:rsidR="00E26A37" w:rsidRPr="00836D99" w:rsidRDefault="00E26A37" w:rsidP="003437C4">
            <w:pPr>
              <w:spacing w:before="60" w:after="60" w:line="300" w:lineRule="auto"/>
              <w:rPr>
                <w:rFonts w:eastAsiaTheme="minorEastAsia" w:cstheme="minorHAnsi"/>
                <w:b/>
                <w:bCs/>
                <w:w w:val="102"/>
                <w:sz w:val="24"/>
                <w:szCs w:val="24"/>
                <w:lang w:eastAsia="el-GR"/>
              </w:rPr>
            </w:pPr>
            <w:r w:rsidRPr="00836D99">
              <w:rPr>
                <w:rFonts w:eastAsiaTheme="minorEastAsia" w:cstheme="minorHAnsi"/>
                <w:b/>
                <w:bCs/>
                <w:w w:val="102"/>
                <w:sz w:val="24"/>
                <w:szCs w:val="24"/>
                <w:lang w:eastAsia="el-GR"/>
              </w:rPr>
              <w:t>Αναθέτουσα Αρχή</w:t>
            </w:r>
          </w:p>
        </w:tc>
        <w:tc>
          <w:tcPr>
            <w:tcW w:w="5669" w:type="dxa"/>
            <w:vAlign w:val="center"/>
          </w:tcPr>
          <w:p w14:paraId="2A9048E6" w14:textId="4DF3ACE2" w:rsidR="00E26A37" w:rsidRPr="00F96BDD" w:rsidRDefault="008D7A8A" w:rsidP="003437C4">
            <w:pPr>
              <w:spacing w:before="60" w:after="60" w:line="300" w:lineRule="auto"/>
              <w:rPr>
                <w:rFonts w:eastAsiaTheme="minorEastAsia" w:cstheme="minorHAnsi"/>
                <w:w w:val="102"/>
                <w:sz w:val="24"/>
                <w:szCs w:val="24"/>
                <w:lang w:eastAsia="el-GR"/>
              </w:rPr>
            </w:pPr>
            <w:r>
              <w:rPr>
                <w:rFonts w:eastAsiaTheme="minorEastAsia" w:cstheme="minorHAnsi"/>
                <w:w w:val="102"/>
                <w:sz w:val="24"/>
                <w:szCs w:val="24"/>
                <w:lang w:eastAsia="el-GR"/>
              </w:rPr>
              <w:t>Δήμος</w:t>
            </w:r>
            <w:r w:rsidR="00E26A37" w:rsidRPr="00F96BDD">
              <w:rPr>
                <w:rFonts w:eastAsiaTheme="minorEastAsia" w:cstheme="minorHAnsi"/>
                <w:w w:val="102"/>
                <w:sz w:val="24"/>
                <w:szCs w:val="24"/>
                <w:lang w:eastAsia="el-GR"/>
              </w:rPr>
              <w:t xml:space="preserve"> Αγίας Βαρβάρας</w:t>
            </w:r>
          </w:p>
        </w:tc>
      </w:tr>
      <w:tr w:rsidR="00E26A37" w14:paraId="4B6C30F3" w14:textId="77777777" w:rsidTr="003437C4">
        <w:trPr>
          <w:jc w:val="center"/>
        </w:trPr>
        <w:tc>
          <w:tcPr>
            <w:tcW w:w="3243" w:type="dxa"/>
            <w:shd w:val="clear" w:color="auto" w:fill="E2EFD9" w:themeFill="accent6" w:themeFillTint="33"/>
            <w:vAlign w:val="center"/>
          </w:tcPr>
          <w:p w14:paraId="26227323" w14:textId="77777777" w:rsidR="00E26A37" w:rsidRPr="00836D99" w:rsidRDefault="00E26A37" w:rsidP="003437C4">
            <w:pPr>
              <w:spacing w:before="60" w:after="60" w:line="300" w:lineRule="auto"/>
              <w:rPr>
                <w:rFonts w:eastAsiaTheme="minorEastAsia" w:cstheme="minorHAnsi"/>
                <w:b/>
                <w:bCs/>
                <w:w w:val="102"/>
                <w:sz w:val="24"/>
                <w:szCs w:val="24"/>
                <w:lang w:eastAsia="el-GR"/>
              </w:rPr>
            </w:pPr>
            <w:r w:rsidRPr="00836D99">
              <w:rPr>
                <w:rFonts w:eastAsiaTheme="minorEastAsia" w:cstheme="minorHAnsi"/>
                <w:b/>
                <w:bCs/>
                <w:w w:val="102"/>
                <w:sz w:val="24"/>
                <w:szCs w:val="24"/>
                <w:lang w:eastAsia="el-GR"/>
              </w:rPr>
              <w:t>Επιβλέπουσα Υπηρεσία</w:t>
            </w:r>
          </w:p>
        </w:tc>
        <w:tc>
          <w:tcPr>
            <w:tcW w:w="5669" w:type="dxa"/>
            <w:vAlign w:val="center"/>
          </w:tcPr>
          <w:p w14:paraId="12A7D392" w14:textId="4D26A818" w:rsidR="00E26A37" w:rsidRPr="00F96BDD" w:rsidRDefault="00E26A37" w:rsidP="003437C4">
            <w:pPr>
              <w:spacing w:before="60" w:after="60" w:line="300" w:lineRule="auto"/>
              <w:rPr>
                <w:rFonts w:eastAsiaTheme="minorEastAsia" w:cstheme="minorHAnsi"/>
                <w:w w:val="102"/>
                <w:sz w:val="24"/>
                <w:szCs w:val="24"/>
                <w:lang w:eastAsia="el-GR"/>
              </w:rPr>
            </w:pPr>
            <w:r w:rsidRPr="00F96BDD">
              <w:rPr>
                <w:rFonts w:eastAsiaTheme="minorEastAsia" w:cstheme="minorHAnsi"/>
                <w:w w:val="102"/>
                <w:sz w:val="24"/>
                <w:szCs w:val="24"/>
                <w:lang w:eastAsia="el-GR"/>
              </w:rPr>
              <w:t>Δ/</w:t>
            </w:r>
            <w:proofErr w:type="spellStart"/>
            <w:r w:rsidRPr="00F96BDD">
              <w:rPr>
                <w:rFonts w:eastAsiaTheme="minorEastAsia" w:cstheme="minorHAnsi"/>
                <w:w w:val="102"/>
                <w:sz w:val="24"/>
                <w:szCs w:val="24"/>
                <w:lang w:eastAsia="el-GR"/>
              </w:rPr>
              <w:t>νση</w:t>
            </w:r>
            <w:proofErr w:type="spellEnd"/>
            <w:r w:rsidRPr="00F96BDD">
              <w:rPr>
                <w:rFonts w:eastAsiaTheme="minorEastAsia" w:cstheme="minorHAnsi"/>
                <w:w w:val="102"/>
                <w:sz w:val="24"/>
                <w:szCs w:val="24"/>
                <w:lang w:eastAsia="el-GR"/>
              </w:rPr>
              <w:t xml:space="preserve"> Τεχνικών Υπηρεσιών </w:t>
            </w:r>
            <w:r w:rsidR="008D7A8A">
              <w:rPr>
                <w:rFonts w:eastAsiaTheme="minorEastAsia" w:cstheme="minorHAnsi"/>
                <w:w w:val="102"/>
                <w:sz w:val="24"/>
                <w:szCs w:val="24"/>
                <w:lang w:eastAsia="el-GR"/>
              </w:rPr>
              <w:t>Δήμου</w:t>
            </w:r>
            <w:r w:rsidRPr="00F96BDD">
              <w:rPr>
                <w:rFonts w:eastAsiaTheme="minorEastAsia" w:cstheme="minorHAnsi"/>
                <w:w w:val="102"/>
                <w:sz w:val="24"/>
                <w:szCs w:val="24"/>
                <w:lang w:eastAsia="el-GR"/>
              </w:rPr>
              <w:t xml:space="preserve"> Αγίας Βαρβάρας</w:t>
            </w:r>
          </w:p>
        </w:tc>
      </w:tr>
      <w:tr w:rsidR="00E26A37" w14:paraId="4A8D5896" w14:textId="77777777" w:rsidTr="003437C4">
        <w:trPr>
          <w:jc w:val="center"/>
        </w:trPr>
        <w:tc>
          <w:tcPr>
            <w:tcW w:w="3243" w:type="dxa"/>
            <w:shd w:val="clear" w:color="auto" w:fill="E2EFD9" w:themeFill="accent6" w:themeFillTint="33"/>
            <w:vAlign w:val="center"/>
          </w:tcPr>
          <w:p w14:paraId="109EBADD" w14:textId="77777777" w:rsidR="00E26A37" w:rsidRPr="00836D99" w:rsidRDefault="00E26A37" w:rsidP="003437C4">
            <w:pPr>
              <w:spacing w:before="60" w:after="60" w:line="300" w:lineRule="auto"/>
              <w:rPr>
                <w:rFonts w:eastAsiaTheme="minorEastAsia" w:cstheme="minorHAnsi"/>
                <w:b/>
                <w:bCs/>
                <w:w w:val="102"/>
                <w:sz w:val="24"/>
                <w:szCs w:val="24"/>
                <w:lang w:eastAsia="el-GR"/>
              </w:rPr>
            </w:pPr>
            <w:r w:rsidRPr="00836D99">
              <w:rPr>
                <w:rFonts w:eastAsiaTheme="minorEastAsia" w:cstheme="minorHAnsi"/>
                <w:b/>
                <w:bCs/>
                <w:w w:val="102"/>
                <w:sz w:val="24"/>
                <w:szCs w:val="24"/>
                <w:lang w:eastAsia="el-GR"/>
              </w:rPr>
              <w:t>Προϋπολογισμός</w:t>
            </w:r>
          </w:p>
        </w:tc>
        <w:tc>
          <w:tcPr>
            <w:tcW w:w="5669" w:type="dxa"/>
            <w:vAlign w:val="center"/>
          </w:tcPr>
          <w:p w14:paraId="347368EF" w14:textId="5F1293AB" w:rsidR="00E26A37" w:rsidRPr="00AF3EC9" w:rsidRDefault="00E26A37" w:rsidP="003437C4">
            <w:pPr>
              <w:spacing w:before="60" w:after="60" w:line="300" w:lineRule="auto"/>
              <w:rPr>
                <w:rFonts w:eastAsiaTheme="minorEastAsia" w:cstheme="minorHAnsi"/>
                <w:b/>
                <w:bCs/>
                <w:w w:val="102"/>
                <w:sz w:val="24"/>
                <w:szCs w:val="24"/>
                <w:lang w:eastAsia="el-GR"/>
              </w:rPr>
            </w:pPr>
            <w:r w:rsidRPr="00F16E16">
              <w:rPr>
                <w:rFonts w:cstheme="minorHAnsi"/>
                <w:b/>
                <w:bCs/>
                <w:sz w:val="24"/>
                <w:szCs w:val="24"/>
                <w:lang w:val="en-US"/>
              </w:rPr>
              <w:t>25.882,18</w:t>
            </w:r>
            <w:r w:rsidR="00AF3EC9">
              <w:rPr>
                <w:rFonts w:cstheme="minorHAnsi"/>
                <w:b/>
                <w:bCs/>
                <w:sz w:val="24"/>
                <w:szCs w:val="24"/>
              </w:rPr>
              <w:t xml:space="preserve"> €</w:t>
            </w:r>
          </w:p>
        </w:tc>
      </w:tr>
      <w:tr w:rsidR="00E26A37" w14:paraId="7E8C8D13" w14:textId="77777777" w:rsidTr="003437C4">
        <w:trPr>
          <w:jc w:val="center"/>
        </w:trPr>
        <w:tc>
          <w:tcPr>
            <w:tcW w:w="3243" w:type="dxa"/>
            <w:shd w:val="clear" w:color="auto" w:fill="E2EFD9" w:themeFill="accent6" w:themeFillTint="33"/>
            <w:vAlign w:val="center"/>
          </w:tcPr>
          <w:p w14:paraId="2B8C6270" w14:textId="77777777" w:rsidR="00E26A37" w:rsidRPr="00836D99" w:rsidRDefault="00E26A37" w:rsidP="003437C4">
            <w:pPr>
              <w:spacing w:before="60" w:after="60" w:line="300" w:lineRule="auto"/>
              <w:rPr>
                <w:rFonts w:eastAsiaTheme="minorEastAsia" w:cstheme="minorHAnsi"/>
                <w:b/>
                <w:bCs/>
                <w:w w:val="102"/>
                <w:sz w:val="24"/>
                <w:szCs w:val="24"/>
                <w:lang w:eastAsia="el-GR"/>
              </w:rPr>
            </w:pPr>
            <w:r w:rsidRPr="00836D99">
              <w:rPr>
                <w:rFonts w:eastAsiaTheme="minorEastAsia" w:cstheme="minorHAnsi"/>
                <w:b/>
                <w:bCs/>
                <w:w w:val="102"/>
                <w:sz w:val="24"/>
                <w:szCs w:val="24"/>
                <w:lang w:eastAsia="el-GR"/>
              </w:rPr>
              <w:t xml:space="preserve">Κατάσταση </w:t>
            </w:r>
          </w:p>
        </w:tc>
        <w:tc>
          <w:tcPr>
            <w:tcW w:w="5669" w:type="dxa"/>
            <w:vAlign w:val="center"/>
          </w:tcPr>
          <w:p w14:paraId="4AE6425B" w14:textId="55038666" w:rsidR="00E26A37" w:rsidRPr="00203D70" w:rsidRDefault="00E26A37" w:rsidP="00124C18">
            <w:pPr>
              <w:spacing w:before="60" w:after="60" w:line="300" w:lineRule="auto"/>
              <w:rPr>
                <w:rFonts w:eastAsiaTheme="minorEastAsia" w:cstheme="minorHAnsi"/>
                <w:b/>
                <w:bCs/>
                <w:w w:val="102"/>
                <w:sz w:val="24"/>
                <w:szCs w:val="24"/>
                <w:lang w:eastAsia="el-GR"/>
              </w:rPr>
            </w:pPr>
            <w:r w:rsidRPr="00203D70">
              <w:rPr>
                <w:rFonts w:eastAsiaTheme="minorEastAsia" w:cstheme="minorHAnsi"/>
                <w:b/>
                <w:bCs/>
                <w:w w:val="102"/>
                <w:sz w:val="24"/>
                <w:szCs w:val="24"/>
                <w:lang w:eastAsia="el-GR"/>
              </w:rPr>
              <w:t xml:space="preserve">Ολοκληρώθηκε </w:t>
            </w:r>
          </w:p>
        </w:tc>
      </w:tr>
    </w:tbl>
    <w:p w14:paraId="0C22A8B1" w14:textId="77777777" w:rsidR="00D53EAC" w:rsidRDefault="00D53EAC" w:rsidP="006229EC">
      <w:pPr>
        <w:spacing w:after="0"/>
        <w:jc w:val="center"/>
      </w:pPr>
    </w:p>
    <w:p w14:paraId="31826C2B" w14:textId="2483720C" w:rsidR="00124C18" w:rsidRDefault="00124C18" w:rsidP="006229EC">
      <w:pPr>
        <w:spacing w:after="0"/>
        <w:jc w:val="center"/>
      </w:pPr>
      <w:r>
        <w:sym w:font="Symbol" w:char="F02A"/>
      </w:r>
      <w:r>
        <w:sym w:font="Symbol" w:char="F02D"/>
      </w:r>
      <w:r>
        <w:sym w:font="Symbol" w:char="F02A"/>
      </w:r>
    </w:p>
    <w:p w14:paraId="3466AF79" w14:textId="77777777" w:rsidR="00D53EAC" w:rsidRDefault="00D53EAC" w:rsidP="006229EC">
      <w:pPr>
        <w:spacing w:after="0"/>
        <w:jc w:val="center"/>
      </w:pPr>
    </w:p>
    <w:p w14:paraId="0F1D0C5A" w14:textId="77777777" w:rsidR="00D53EAC" w:rsidRDefault="00D53EAC" w:rsidP="006229EC">
      <w:pPr>
        <w:spacing w:after="0"/>
        <w:jc w:val="center"/>
      </w:pPr>
    </w:p>
    <w:p w14:paraId="463C0A1D" w14:textId="77777777" w:rsidR="009D7ACA" w:rsidRDefault="009D7ACA" w:rsidP="006229EC">
      <w:pPr>
        <w:spacing w:after="0"/>
        <w:jc w:val="center"/>
      </w:pPr>
    </w:p>
    <w:tbl>
      <w:tblPr>
        <w:tblStyle w:val="ac"/>
        <w:tblW w:w="8911" w:type="dxa"/>
        <w:jc w:val="center"/>
        <w:tblLook w:val="04A0" w:firstRow="1" w:lastRow="0" w:firstColumn="1" w:lastColumn="0" w:noHBand="0" w:noVBand="1"/>
      </w:tblPr>
      <w:tblGrid>
        <w:gridCol w:w="3242"/>
        <w:gridCol w:w="5669"/>
      </w:tblGrid>
      <w:tr w:rsidR="00D53EAC" w14:paraId="79C6CBC7" w14:textId="77777777" w:rsidTr="00B413FF">
        <w:trPr>
          <w:jc w:val="center"/>
        </w:trPr>
        <w:tc>
          <w:tcPr>
            <w:tcW w:w="3242" w:type="dxa"/>
            <w:shd w:val="clear" w:color="auto" w:fill="E2EFD9" w:themeFill="accent6" w:themeFillTint="33"/>
          </w:tcPr>
          <w:p w14:paraId="0D3776BF" w14:textId="77777777" w:rsidR="00D53EAC" w:rsidRPr="004D3463" w:rsidRDefault="00D53EAC" w:rsidP="00B413FF">
            <w:pPr>
              <w:spacing w:before="60" w:after="60" w:line="300" w:lineRule="auto"/>
              <w:rPr>
                <w:rFonts w:eastAsiaTheme="minorEastAsia" w:cstheme="minorHAnsi"/>
                <w:b/>
                <w:bCs/>
                <w:w w:val="102"/>
                <w:sz w:val="24"/>
                <w:szCs w:val="24"/>
                <w:lang w:eastAsia="el-GR"/>
              </w:rPr>
            </w:pPr>
            <w:r w:rsidRPr="004D3463">
              <w:rPr>
                <w:rFonts w:eastAsiaTheme="minorEastAsia" w:cstheme="minorHAnsi"/>
                <w:b/>
                <w:bCs/>
                <w:w w:val="102"/>
                <w:sz w:val="24"/>
                <w:szCs w:val="24"/>
                <w:lang w:eastAsia="el-GR"/>
              </w:rPr>
              <w:lastRenderedPageBreak/>
              <w:t>Έργο</w:t>
            </w:r>
          </w:p>
        </w:tc>
        <w:tc>
          <w:tcPr>
            <w:tcW w:w="5669" w:type="dxa"/>
          </w:tcPr>
          <w:p w14:paraId="23D33C8E" w14:textId="77777777" w:rsidR="00D53EAC" w:rsidRPr="00E9640D" w:rsidRDefault="00D53EAC" w:rsidP="00B413FF">
            <w:pPr>
              <w:spacing w:before="60" w:after="60" w:line="300" w:lineRule="auto"/>
              <w:rPr>
                <w:rFonts w:eastAsiaTheme="minorEastAsia" w:cstheme="minorHAnsi"/>
                <w:b/>
                <w:bCs/>
                <w:w w:val="102"/>
                <w:sz w:val="24"/>
                <w:szCs w:val="24"/>
                <w:lang w:eastAsia="el-GR"/>
              </w:rPr>
            </w:pPr>
            <w:r w:rsidRPr="00656A4E">
              <w:rPr>
                <w:rFonts w:cstheme="minorHAnsi"/>
                <w:b/>
                <w:bCs/>
                <w:sz w:val="24"/>
                <w:szCs w:val="24"/>
                <w:highlight w:val="darkYellow"/>
              </w:rPr>
              <w:t>«</w:t>
            </w:r>
            <w:r w:rsidRPr="00656A4E">
              <w:rPr>
                <w:rFonts w:ascii="Calibri" w:hAnsi="Calibri" w:cs="Calibri"/>
                <w:b/>
                <w:bCs/>
                <w:sz w:val="24"/>
                <w:szCs w:val="24"/>
                <w:highlight w:val="darkYellow"/>
              </w:rPr>
              <w:t>Τοπικό Πολεοδομικό Σχέδιο</w:t>
            </w:r>
            <w:r w:rsidRPr="00656A4E">
              <w:rPr>
                <w:rFonts w:cstheme="minorHAnsi"/>
                <w:b/>
                <w:bCs/>
                <w:sz w:val="24"/>
                <w:szCs w:val="24"/>
                <w:highlight w:val="darkYellow"/>
              </w:rPr>
              <w:t>»</w:t>
            </w:r>
            <w:r>
              <w:rPr>
                <w:rFonts w:cstheme="minorHAnsi"/>
                <w:b/>
                <w:bCs/>
                <w:sz w:val="24"/>
                <w:szCs w:val="24"/>
              </w:rPr>
              <w:t xml:space="preserve"> </w:t>
            </w:r>
          </w:p>
        </w:tc>
      </w:tr>
      <w:tr w:rsidR="00D53EAC" w14:paraId="248E3B8F" w14:textId="77777777" w:rsidTr="00B413FF">
        <w:trPr>
          <w:jc w:val="center"/>
        </w:trPr>
        <w:tc>
          <w:tcPr>
            <w:tcW w:w="3242" w:type="dxa"/>
            <w:shd w:val="clear" w:color="auto" w:fill="E2EFD9" w:themeFill="accent6" w:themeFillTint="33"/>
          </w:tcPr>
          <w:p w14:paraId="5A849A56" w14:textId="77777777" w:rsidR="00D53EAC" w:rsidRPr="004D3463" w:rsidRDefault="00D53EAC" w:rsidP="00B413FF">
            <w:pPr>
              <w:spacing w:before="60" w:after="60" w:line="300" w:lineRule="auto"/>
              <w:rPr>
                <w:rFonts w:eastAsiaTheme="minorEastAsia" w:cstheme="minorHAnsi"/>
                <w:b/>
                <w:bCs/>
                <w:w w:val="102"/>
                <w:sz w:val="24"/>
                <w:szCs w:val="24"/>
                <w:lang w:eastAsia="el-GR"/>
              </w:rPr>
            </w:pPr>
            <w:r w:rsidRPr="004D3463">
              <w:rPr>
                <w:rFonts w:eastAsiaTheme="minorEastAsia" w:cstheme="minorHAnsi"/>
                <w:b/>
                <w:bCs/>
                <w:w w:val="102"/>
                <w:sz w:val="24"/>
                <w:szCs w:val="24"/>
                <w:lang w:eastAsia="el-GR"/>
              </w:rPr>
              <w:t>Φυσικό αντικείμενο του Έργου</w:t>
            </w:r>
          </w:p>
        </w:tc>
        <w:tc>
          <w:tcPr>
            <w:tcW w:w="5669" w:type="dxa"/>
          </w:tcPr>
          <w:p w14:paraId="2C21B7A0" w14:textId="77777777" w:rsidR="00D53EAC" w:rsidRPr="00AA4CB5" w:rsidRDefault="00D53EAC" w:rsidP="00B413FF">
            <w:pPr>
              <w:spacing w:before="60" w:after="60" w:line="300" w:lineRule="auto"/>
              <w:rPr>
                <w:rFonts w:eastAsiaTheme="minorEastAsia" w:cstheme="minorHAnsi"/>
                <w:w w:val="102"/>
                <w:sz w:val="24"/>
                <w:szCs w:val="24"/>
                <w:lang w:eastAsia="el-GR"/>
              </w:rPr>
            </w:pPr>
            <w:r w:rsidRPr="00156159">
              <w:rPr>
                <w:rFonts w:cstheme="minorHAnsi"/>
              </w:rPr>
              <w:t>Η διαμόρφωση ενός νέου Τοπικού</w:t>
            </w:r>
            <w:r>
              <w:rPr>
                <w:rFonts w:cstheme="minorHAnsi"/>
              </w:rPr>
              <w:t xml:space="preserve"> </w:t>
            </w:r>
            <w:r w:rsidRPr="00156159">
              <w:rPr>
                <w:rFonts w:cstheme="minorHAnsi"/>
              </w:rPr>
              <w:t>Πολεοδομικού Σχεδίου εντός του πλαισίου του</w:t>
            </w:r>
            <w:r>
              <w:rPr>
                <w:rFonts w:cstheme="minorHAnsi"/>
              </w:rPr>
              <w:t xml:space="preserve"> </w:t>
            </w:r>
            <w:r w:rsidRPr="00156159">
              <w:rPr>
                <w:rFonts w:cstheme="minorHAnsi"/>
              </w:rPr>
              <w:t>Προγράμματος Πολεοδομικών Μεταρρυθμίσεων «Κωνσταντίνος Δοξιάδης» </w:t>
            </w:r>
          </w:p>
        </w:tc>
      </w:tr>
      <w:tr w:rsidR="00D53EAC" w14:paraId="0E059A10" w14:textId="77777777" w:rsidTr="00B413FF">
        <w:trPr>
          <w:jc w:val="center"/>
        </w:trPr>
        <w:tc>
          <w:tcPr>
            <w:tcW w:w="3242" w:type="dxa"/>
            <w:shd w:val="clear" w:color="auto" w:fill="E2EFD9" w:themeFill="accent6" w:themeFillTint="33"/>
          </w:tcPr>
          <w:p w14:paraId="7F8FACE5" w14:textId="77777777" w:rsidR="00D53EAC" w:rsidRPr="004D3463" w:rsidRDefault="00D53EAC" w:rsidP="00B413FF">
            <w:pPr>
              <w:spacing w:before="60" w:after="60" w:line="300" w:lineRule="auto"/>
              <w:rPr>
                <w:rFonts w:eastAsiaTheme="minorEastAsia" w:cstheme="minorHAnsi"/>
                <w:b/>
                <w:bCs/>
                <w:w w:val="102"/>
                <w:sz w:val="24"/>
                <w:szCs w:val="24"/>
                <w:lang w:eastAsia="el-GR"/>
              </w:rPr>
            </w:pPr>
            <w:r w:rsidRPr="004D3463">
              <w:rPr>
                <w:rFonts w:eastAsiaTheme="minorEastAsia" w:cstheme="minorHAnsi"/>
                <w:b/>
                <w:bCs/>
                <w:w w:val="102"/>
                <w:sz w:val="24"/>
                <w:szCs w:val="24"/>
                <w:lang w:eastAsia="el-GR"/>
              </w:rPr>
              <w:t>Φορέας Χρηματοδότησης</w:t>
            </w:r>
          </w:p>
        </w:tc>
        <w:tc>
          <w:tcPr>
            <w:tcW w:w="5669" w:type="dxa"/>
          </w:tcPr>
          <w:p w14:paraId="45E8C620" w14:textId="77777777" w:rsidR="00D53EAC" w:rsidRPr="00D76EF1" w:rsidRDefault="00D53EAC" w:rsidP="00B413FF">
            <w:pPr>
              <w:spacing w:before="60" w:after="60" w:line="300" w:lineRule="auto"/>
              <w:rPr>
                <w:rFonts w:eastAsiaTheme="minorEastAsia" w:cstheme="minorHAnsi"/>
                <w:b/>
                <w:bCs/>
                <w:w w:val="102"/>
                <w:sz w:val="24"/>
                <w:szCs w:val="24"/>
                <w:lang w:eastAsia="el-GR"/>
              </w:rPr>
            </w:pPr>
            <w:r>
              <w:rPr>
                <w:rFonts w:cstheme="minorHAnsi"/>
                <w:b/>
                <w:bCs/>
                <w:sz w:val="24"/>
                <w:szCs w:val="24"/>
              </w:rPr>
              <w:t>ΥΠΕΝ</w:t>
            </w:r>
          </w:p>
        </w:tc>
      </w:tr>
      <w:tr w:rsidR="00D53EAC" w14:paraId="38CEA6C5" w14:textId="77777777" w:rsidTr="00B413FF">
        <w:trPr>
          <w:jc w:val="center"/>
        </w:trPr>
        <w:tc>
          <w:tcPr>
            <w:tcW w:w="3242" w:type="dxa"/>
            <w:shd w:val="clear" w:color="auto" w:fill="E2EFD9" w:themeFill="accent6" w:themeFillTint="33"/>
          </w:tcPr>
          <w:p w14:paraId="07F40286" w14:textId="77777777" w:rsidR="00D53EAC" w:rsidRPr="004D3463" w:rsidRDefault="00D53EAC" w:rsidP="00B413FF">
            <w:pPr>
              <w:spacing w:before="60" w:after="60" w:line="300" w:lineRule="auto"/>
              <w:rPr>
                <w:rFonts w:eastAsiaTheme="minorEastAsia" w:cstheme="minorHAnsi"/>
                <w:b/>
                <w:bCs/>
                <w:w w:val="102"/>
                <w:sz w:val="24"/>
                <w:szCs w:val="24"/>
                <w:lang w:eastAsia="el-GR"/>
              </w:rPr>
            </w:pPr>
            <w:r w:rsidRPr="004D3463">
              <w:rPr>
                <w:rFonts w:eastAsiaTheme="minorEastAsia" w:cstheme="minorHAnsi"/>
                <w:b/>
                <w:bCs/>
                <w:w w:val="102"/>
                <w:sz w:val="24"/>
                <w:szCs w:val="24"/>
                <w:lang w:eastAsia="el-GR"/>
              </w:rPr>
              <w:t>Αναθέτουσα Αρχή</w:t>
            </w:r>
          </w:p>
        </w:tc>
        <w:tc>
          <w:tcPr>
            <w:tcW w:w="5669" w:type="dxa"/>
          </w:tcPr>
          <w:p w14:paraId="371196B0" w14:textId="77777777" w:rsidR="00D53EAC" w:rsidRPr="00AA4CB5" w:rsidRDefault="00D53EAC" w:rsidP="00B413FF">
            <w:pPr>
              <w:spacing w:before="60" w:after="60" w:line="300" w:lineRule="auto"/>
              <w:rPr>
                <w:rFonts w:eastAsiaTheme="minorEastAsia" w:cstheme="minorHAnsi"/>
                <w:w w:val="102"/>
                <w:sz w:val="24"/>
                <w:szCs w:val="24"/>
                <w:lang w:eastAsia="el-GR"/>
              </w:rPr>
            </w:pPr>
            <w:r>
              <w:rPr>
                <w:rFonts w:eastAsiaTheme="minorEastAsia" w:cstheme="minorHAnsi"/>
                <w:w w:val="102"/>
                <w:sz w:val="24"/>
                <w:szCs w:val="24"/>
                <w:lang w:eastAsia="el-GR"/>
              </w:rPr>
              <w:t>ΤΕΕ</w:t>
            </w:r>
          </w:p>
        </w:tc>
      </w:tr>
      <w:tr w:rsidR="00D53EAC" w14:paraId="52242C9C" w14:textId="77777777" w:rsidTr="00B413FF">
        <w:trPr>
          <w:jc w:val="center"/>
        </w:trPr>
        <w:tc>
          <w:tcPr>
            <w:tcW w:w="3242" w:type="dxa"/>
            <w:shd w:val="clear" w:color="auto" w:fill="E2EFD9" w:themeFill="accent6" w:themeFillTint="33"/>
          </w:tcPr>
          <w:p w14:paraId="6AE09C52" w14:textId="77777777" w:rsidR="00D53EAC" w:rsidRPr="004D3463" w:rsidRDefault="00D53EAC" w:rsidP="00B413FF">
            <w:pPr>
              <w:spacing w:before="60" w:after="60" w:line="300" w:lineRule="auto"/>
              <w:rPr>
                <w:rFonts w:eastAsiaTheme="minorEastAsia" w:cstheme="minorHAnsi"/>
                <w:b/>
                <w:bCs/>
                <w:w w:val="102"/>
                <w:sz w:val="24"/>
                <w:szCs w:val="24"/>
                <w:lang w:eastAsia="el-GR"/>
              </w:rPr>
            </w:pPr>
            <w:r w:rsidRPr="004D3463">
              <w:rPr>
                <w:rFonts w:eastAsiaTheme="minorEastAsia" w:cstheme="minorHAnsi"/>
                <w:b/>
                <w:bCs/>
                <w:w w:val="102"/>
                <w:sz w:val="24"/>
                <w:szCs w:val="24"/>
                <w:lang w:eastAsia="el-GR"/>
              </w:rPr>
              <w:t>Επιβλέπουσα Υπηρεσία</w:t>
            </w:r>
          </w:p>
        </w:tc>
        <w:tc>
          <w:tcPr>
            <w:tcW w:w="5669" w:type="dxa"/>
          </w:tcPr>
          <w:p w14:paraId="45D9DDF0" w14:textId="77777777" w:rsidR="00D53EAC" w:rsidRPr="00AA4CB5" w:rsidRDefault="00D53EAC" w:rsidP="00B413FF">
            <w:pPr>
              <w:spacing w:before="60" w:after="60" w:line="300" w:lineRule="auto"/>
              <w:rPr>
                <w:rFonts w:eastAsiaTheme="minorEastAsia" w:cstheme="minorHAnsi"/>
                <w:w w:val="102"/>
                <w:lang w:eastAsia="el-GR"/>
              </w:rPr>
            </w:pPr>
            <w:r>
              <w:rPr>
                <w:rFonts w:eastAsiaTheme="minorEastAsia" w:cstheme="minorHAnsi"/>
                <w:w w:val="102"/>
                <w:lang w:eastAsia="el-GR"/>
              </w:rPr>
              <w:t>ΤΕΕ</w:t>
            </w:r>
          </w:p>
        </w:tc>
      </w:tr>
      <w:tr w:rsidR="00D53EAC" w14:paraId="1EE9E806" w14:textId="77777777" w:rsidTr="00B413FF">
        <w:trPr>
          <w:jc w:val="center"/>
        </w:trPr>
        <w:tc>
          <w:tcPr>
            <w:tcW w:w="3242" w:type="dxa"/>
            <w:shd w:val="clear" w:color="auto" w:fill="E2EFD9" w:themeFill="accent6" w:themeFillTint="33"/>
          </w:tcPr>
          <w:p w14:paraId="50D03024" w14:textId="77777777" w:rsidR="00D53EAC" w:rsidRPr="004D3463" w:rsidRDefault="00D53EAC" w:rsidP="00B413FF">
            <w:pPr>
              <w:spacing w:before="60" w:after="60" w:line="300" w:lineRule="auto"/>
              <w:rPr>
                <w:rFonts w:eastAsiaTheme="minorEastAsia" w:cstheme="minorHAnsi"/>
                <w:b/>
                <w:bCs/>
                <w:w w:val="102"/>
                <w:sz w:val="24"/>
                <w:szCs w:val="24"/>
                <w:lang w:eastAsia="el-GR"/>
              </w:rPr>
            </w:pPr>
            <w:r w:rsidRPr="004D3463">
              <w:rPr>
                <w:rFonts w:eastAsiaTheme="minorEastAsia" w:cstheme="minorHAnsi"/>
                <w:b/>
                <w:bCs/>
                <w:w w:val="102"/>
                <w:sz w:val="24"/>
                <w:szCs w:val="24"/>
                <w:lang w:eastAsia="el-GR"/>
              </w:rPr>
              <w:t>Προϋπολογισμός</w:t>
            </w:r>
          </w:p>
        </w:tc>
        <w:tc>
          <w:tcPr>
            <w:tcW w:w="5669" w:type="dxa"/>
          </w:tcPr>
          <w:p w14:paraId="5DD3BC41" w14:textId="77777777" w:rsidR="00D53EAC" w:rsidRPr="00AA4CB5" w:rsidRDefault="00D53EAC" w:rsidP="00B413FF">
            <w:pPr>
              <w:spacing w:before="60" w:after="60" w:line="300" w:lineRule="auto"/>
              <w:rPr>
                <w:rFonts w:eastAsiaTheme="minorEastAsia" w:cstheme="minorHAnsi"/>
                <w:b/>
                <w:bCs/>
                <w:w w:val="102"/>
                <w:sz w:val="24"/>
                <w:szCs w:val="24"/>
                <w:lang w:eastAsia="el-GR"/>
              </w:rPr>
            </w:pPr>
            <w:r>
              <w:rPr>
                <w:rFonts w:cstheme="minorHAnsi"/>
                <w:b/>
                <w:bCs/>
              </w:rPr>
              <w:t>0</w:t>
            </w:r>
            <w:r>
              <w:rPr>
                <w:rFonts w:cstheme="minorHAnsi"/>
              </w:rPr>
              <w:t xml:space="preserve"> </w:t>
            </w:r>
            <w:r w:rsidRPr="00AA4CB5">
              <w:rPr>
                <w:rFonts w:cstheme="minorHAnsi"/>
                <w:b/>
                <w:bCs/>
                <w:sz w:val="24"/>
                <w:szCs w:val="24"/>
              </w:rPr>
              <w:t>€</w:t>
            </w:r>
          </w:p>
        </w:tc>
      </w:tr>
      <w:tr w:rsidR="00D53EAC" w14:paraId="5C3C693C" w14:textId="77777777" w:rsidTr="00B413FF">
        <w:trPr>
          <w:jc w:val="center"/>
        </w:trPr>
        <w:tc>
          <w:tcPr>
            <w:tcW w:w="3242" w:type="dxa"/>
            <w:shd w:val="clear" w:color="auto" w:fill="E2EFD9" w:themeFill="accent6" w:themeFillTint="33"/>
          </w:tcPr>
          <w:p w14:paraId="0E7702ED" w14:textId="77777777" w:rsidR="00D53EAC" w:rsidRPr="004D3463" w:rsidRDefault="00D53EAC" w:rsidP="00B413FF">
            <w:pPr>
              <w:spacing w:before="60" w:after="60" w:line="300" w:lineRule="auto"/>
              <w:rPr>
                <w:rFonts w:eastAsiaTheme="minorEastAsia" w:cstheme="minorHAnsi"/>
                <w:b/>
                <w:bCs/>
                <w:w w:val="102"/>
                <w:sz w:val="24"/>
                <w:szCs w:val="24"/>
                <w:lang w:eastAsia="el-GR"/>
              </w:rPr>
            </w:pPr>
            <w:r w:rsidRPr="004D3463">
              <w:rPr>
                <w:rFonts w:eastAsiaTheme="minorEastAsia" w:cstheme="minorHAnsi"/>
                <w:b/>
                <w:bCs/>
                <w:w w:val="102"/>
                <w:sz w:val="24"/>
                <w:szCs w:val="24"/>
                <w:lang w:eastAsia="el-GR"/>
              </w:rPr>
              <w:t xml:space="preserve">Κατάσταση </w:t>
            </w:r>
          </w:p>
        </w:tc>
        <w:tc>
          <w:tcPr>
            <w:tcW w:w="5669" w:type="dxa"/>
          </w:tcPr>
          <w:p w14:paraId="06B80249" w14:textId="77777777" w:rsidR="00D53EAC" w:rsidRPr="00E9640D" w:rsidRDefault="00D53EAC" w:rsidP="00B413FF">
            <w:pPr>
              <w:spacing w:before="60" w:after="60" w:line="300" w:lineRule="auto"/>
              <w:rPr>
                <w:rFonts w:eastAsiaTheme="minorEastAsia" w:cstheme="minorHAnsi"/>
                <w:b/>
                <w:bCs/>
                <w:w w:val="102"/>
                <w:sz w:val="24"/>
                <w:szCs w:val="24"/>
                <w:lang w:eastAsia="el-GR"/>
              </w:rPr>
            </w:pPr>
            <w:r w:rsidRPr="00E9640D">
              <w:rPr>
                <w:rFonts w:eastAsiaTheme="minorEastAsia" w:cstheme="minorHAnsi"/>
                <w:b/>
                <w:bCs/>
                <w:w w:val="102"/>
                <w:sz w:val="24"/>
                <w:szCs w:val="24"/>
                <w:lang w:eastAsia="el-GR"/>
              </w:rPr>
              <w:t>Σε εξέλιξη</w:t>
            </w:r>
          </w:p>
        </w:tc>
      </w:tr>
    </w:tbl>
    <w:p w14:paraId="7A79BF7C" w14:textId="05A170E7" w:rsidR="00404F36" w:rsidRDefault="00D53EAC" w:rsidP="006229EC">
      <w:pPr>
        <w:spacing w:after="0"/>
        <w:jc w:val="center"/>
      </w:pPr>
      <w:r>
        <w:sym w:font="Symbol" w:char="F02A"/>
      </w:r>
      <w:r>
        <w:sym w:font="Symbol" w:char="F02D"/>
      </w:r>
      <w:r>
        <w:sym w:font="Symbol" w:char="F02A"/>
      </w:r>
    </w:p>
    <w:tbl>
      <w:tblPr>
        <w:tblStyle w:val="ac"/>
        <w:tblW w:w="8912" w:type="dxa"/>
        <w:jc w:val="center"/>
        <w:tblLook w:val="04A0" w:firstRow="1" w:lastRow="0" w:firstColumn="1" w:lastColumn="0" w:noHBand="0" w:noVBand="1"/>
      </w:tblPr>
      <w:tblGrid>
        <w:gridCol w:w="3243"/>
        <w:gridCol w:w="5669"/>
      </w:tblGrid>
      <w:tr w:rsidR="00987D95" w14:paraId="6A62B32D" w14:textId="77777777" w:rsidTr="002A259C">
        <w:trPr>
          <w:jc w:val="center"/>
        </w:trPr>
        <w:tc>
          <w:tcPr>
            <w:tcW w:w="3243" w:type="dxa"/>
            <w:shd w:val="clear" w:color="auto" w:fill="E2EFD9" w:themeFill="accent6" w:themeFillTint="33"/>
          </w:tcPr>
          <w:p w14:paraId="10EC4075" w14:textId="77777777" w:rsidR="00987D95" w:rsidRPr="00836D99" w:rsidRDefault="00987D95" w:rsidP="002A259C">
            <w:pPr>
              <w:spacing w:before="60" w:after="60" w:line="300" w:lineRule="auto"/>
              <w:rPr>
                <w:rFonts w:eastAsiaTheme="minorEastAsia" w:cstheme="minorHAnsi"/>
                <w:b/>
                <w:bCs/>
                <w:w w:val="102"/>
                <w:sz w:val="24"/>
                <w:szCs w:val="24"/>
                <w:lang w:eastAsia="el-GR"/>
              </w:rPr>
            </w:pPr>
            <w:r w:rsidRPr="00836D99">
              <w:rPr>
                <w:rFonts w:eastAsiaTheme="minorEastAsia" w:cstheme="minorHAnsi"/>
                <w:b/>
                <w:bCs/>
                <w:w w:val="102"/>
                <w:sz w:val="24"/>
                <w:szCs w:val="24"/>
                <w:lang w:eastAsia="el-GR"/>
              </w:rPr>
              <w:t>Έργο</w:t>
            </w:r>
          </w:p>
        </w:tc>
        <w:tc>
          <w:tcPr>
            <w:tcW w:w="5669" w:type="dxa"/>
          </w:tcPr>
          <w:p w14:paraId="527194B5" w14:textId="77777777" w:rsidR="00987D95" w:rsidRPr="00D006ED" w:rsidRDefault="00987D95" w:rsidP="002A259C">
            <w:pPr>
              <w:spacing w:before="60" w:after="60" w:line="300" w:lineRule="auto"/>
              <w:rPr>
                <w:rFonts w:eastAsiaTheme="minorEastAsia" w:cstheme="minorHAnsi"/>
                <w:b/>
                <w:bCs/>
                <w:w w:val="102"/>
                <w:sz w:val="24"/>
                <w:szCs w:val="24"/>
                <w:lang w:eastAsia="el-GR"/>
              </w:rPr>
            </w:pPr>
            <w:r w:rsidRPr="00D006ED">
              <w:rPr>
                <w:rFonts w:cstheme="minorHAnsi"/>
                <w:b/>
                <w:bCs/>
                <w:sz w:val="24"/>
                <w:szCs w:val="24"/>
              </w:rPr>
              <w:t>«</w:t>
            </w:r>
            <w:r w:rsidRPr="00656A4E">
              <w:rPr>
                <w:rFonts w:cstheme="minorHAnsi"/>
                <w:b/>
                <w:bCs/>
                <w:sz w:val="24"/>
                <w:szCs w:val="24"/>
                <w:highlight w:val="darkYellow"/>
              </w:rPr>
              <w:t>Πράσινες Διαδρομές για τη βιώσιμη αστική κινητικότητα Δήμου Αγίας Βαρβάρας»</w:t>
            </w:r>
          </w:p>
        </w:tc>
      </w:tr>
      <w:tr w:rsidR="00987D95" w14:paraId="5C904357" w14:textId="77777777" w:rsidTr="002A259C">
        <w:trPr>
          <w:jc w:val="center"/>
        </w:trPr>
        <w:tc>
          <w:tcPr>
            <w:tcW w:w="3243" w:type="dxa"/>
            <w:shd w:val="clear" w:color="auto" w:fill="E2EFD9" w:themeFill="accent6" w:themeFillTint="33"/>
          </w:tcPr>
          <w:p w14:paraId="6780B3DD" w14:textId="77777777" w:rsidR="00987D95" w:rsidRPr="00836D99" w:rsidRDefault="00987D95" w:rsidP="002A259C">
            <w:pPr>
              <w:spacing w:before="60" w:after="60" w:line="300" w:lineRule="auto"/>
              <w:rPr>
                <w:rFonts w:eastAsiaTheme="minorEastAsia" w:cstheme="minorHAnsi"/>
                <w:b/>
                <w:bCs/>
                <w:w w:val="102"/>
                <w:sz w:val="24"/>
                <w:szCs w:val="24"/>
                <w:lang w:eastAsia="el-GR"/>
              </w:rPr>
            </w:pPr>
            <w:r w:rsidRPr="00836D99">
              <w:rPr>
                <w:rFonts w:eastAsiaTheme="minorEastAsia" w:cstheme="minorHAnsi"/>
                <w:b/>
                <w:bCs/>
                <w:w w:val="102"/>
                <w:sz w:val="24"/>
                <w:szCs w:val="24"/>
                <w:lang w:eastAsia="el-GR"/>
              </w:rPr>
              <w:t>Φυσικό αντικείμενο του Έργου</w:t>
            </w:r>
          </w:p>
        </w:tc>
        <w:tc>
          <w:tcPr>
            <w:tcW w:w="5669" w:type="dxa"/>
          </w:tcPr>
          <w:p w14:paraId="0E62CF13" w14:textId="1D74F87B" w:rsidR="003A53AF" w:rsidRDefault="00987D95" w:rsidP="007D40B3">
            <w:pPr>
              <w:spacing w:before="60" w:after="60" w:line="300" w:lineRule="auto"/>
              <w:contextualSpacing/>
              <w:rPr>
                <w:rFonts w:eastAsiaTheme="minorEastAsia" w:cstheme="minorHAnsi"/>
                <w:w w:val="102"/>
                <w:sz w:val="24"/>
                <w:szCs w:val="24"/>
                <w:lang w:eastAsia="el-GR"/>
              </w:rPr>
            </w:pPr>
            <w:r>
              <w:rPr>
                <w:rFonts w:eastAsiaTheme="minorEastAsia" w:cstheme="minorHAnsi"/>
                <w:w w:val="102"/>
                <w:sz w:val="24"/>
                <w:szCs w:val="24"/>
                <w:lang w:eastAsia="el-GR"/>
              </w:rPr>
              <w:t xml:space="preserve">Υλοποιείται </w:t>
            </w:r>
            <w:r w:rsidRPr="00863879">
              <w:rPr>
                <w:rFonts w:eastAsiaTheme="minorEastAsia" w:cstheme="minorHAnsi"/>
                <w:w w:val="102"/>
                <w:sz w:val="24"/>
                <w:szCs w:val="24"/>
                <w:lang w:eastAsia="el-GR"/>
              </w:rPr>
              <w:t>το πλαίσιο του ΣΒΑΚ</w:t>
            </w:r>
            <w:r>
              <w:rPr>
                <w:rFonts w:eastAsiaTheme="minorEastAsia" w:cstheme="minorHAnsi"/>
                <w:w w:val="102"/>
                <w:sz w:val="24"/>
                <w:szCs w:val="24"/>
                <w:lang w:eastAsia="el-GR"/>
              </w:rPr>
              <w:t xml:space="preserve">. </w:t>
            </w:r>
          </w:p>
          <w:p w14:paraId="4F81226A" w14:textId="4C781B0D" w:rsidR="00987D95" w:rsidRDefault="00987D95" w:rsidP="008F7379">
            <w:pPr>
              <w:spacing w:line="300" w:lineRule="auto"/>
              <w:rPr>
                <w:rFonts w:eastAsiaTheme="minorEastAsia" w:cstheme="minorHAnsi"/>
                <w:w w:val="102"/>
                <w:sz w:val="24"/>
                <w:szCs w:val="24"/>
                <w:lang w:eastAsia="el-GR"/>
              </w:rPr>
            </w:pPr>
            <w:r w:rsidRPr="003266BE">
              <w:rPr>
                <w:rFonts w:eastAsiaTheme="minorEastAsia" w:cstheme="minorHAnsi"/>
                <w:w w:val="102"/>
                <w:sz w:val="24"/>
                <w:szCs w:val="24"/>
                <w:lang w:eastAsia="el-GR"/>
              </w:rPr>
              <w:t>Περιλαμβάνει μετατροπή δρόμων σε ήπιας κυκλοφορίας</w:t>
            </w:r>
            <w:r w:rsidR="0006638C">
              <w:rPr>
                <w:rFonts w:eastAsiaTheme="minorEastAsia" w:cstheme="minorHAnsi"/>
                <w:w w:val="102"/>
                <w:sz w:val="24"/>
                <w:szCs w:val="24"/>
                <w:lang w:eastAsia="el-GR"/>
              </w:rPr>
              <w:t xml:space="preserve"> </w:t>
            </w:r>
            <w:r w:rsidR="007D40B3" w:rsidRPr="003266BE">
              <w:rPr>
                <w:rFonts w:eastAsiaTheme="minorEastAsia" w:cstheme="minorHAnsi"/>
                <w:w w:val="102"/>
                <w:sz w:val="24"/>
                <w:szCs w:val="24"/>
                <w:lang w:eastAsia="el-GR"/>
              </w:rPr>
              <w:t xml:space="preserve">αναπλάσεις </w:t>
            </w:r>
            <w:r w:rsidRPr="003266BE">
              <w:rPr>
                <w:rFonts w:eastAsiaTheme="minorEastAsia" w:cstheme="minorHAnsi"/>
                <w:w w:val="102"/>
                <w:sz w:val="24"/>
                <w:szCs w:val="24"/>
                <w:lang w:eastAsia="el-GR"/>
              </w:rPr>
              <w:t>κ.α. στις οδούς:</w:t>
            </w:r>
          </w:p>
          <w:p w14:paraId="28122363" w14:textId="77777777" w:rsidR="00987D95" w:rsidRPr="00865178" w:rsidRDefault="00987D95">
            <w:pPr>
              <w:pStyle w:val="a6"/>
              <w:numPr>
                <w:ilvl w:val="0"/>
                <w:numId w:val="176"/>
              </w:numPr>
              <w:spacing w:line="300" w:lineRule="auto"/>
              <w:ind w:left="714" w:hanging="357"/>
              <w:contextualSpacing w:val="0"/>
              <w:rPr>
                <w:rFonts w:eastAsiaTheme="minorEastAsia" w:cstheme="minorHAnsi"/>
                <w:w w:val="102"/>
                <w:sz w:val="24"/>
                <w:szCs w:val="24"/>
                <w:lang w:eastAsia="el-GR"/>
              </w:rPr>
            </w:pPr>
            <w:r w:rsidRPr="00865178">
              <w:rPr>
                <w:rFonts w:eastAsiaTheme="minorEastAsia" w:cstheme="minorHAnsi"/>
                <w:w w:val="102"/>
                <w:sz w:val="24"/>
                <w:szCs w:val="24"/>
                <w:lang w:eastAsia="el-GR"/>
              </w:rPr>
              <w:t>Παπαφλέσσα</w:t>
            </w:r>
          </w:p>
          <w:p w14:paraId="5AE44F80" w14:textId="77777777" w:rsidR="00987D95" w:rsidRPr="00865178" w:rsidRDefault="00987D95">
            <w:pPr>
              <w:pStyle w:val="a6"/>
              <w:numPr>
                <w:ilvl w:val="0"/>
                <w:numId w:val="176"/>
              </w:numPr>
              <w:spacing w:line="300" w:lineRule="auto"/>
              <w:ind w:left="714" w:hanging="357"/>
              <w:contextualSpacing w:val="0"/>
              <w:rPr>
                <w:rFonts w:eastAsiaTheme="minorEastAsia" w:cstheme="minorHAnsi"/>
                <w:w w:val="102"/>
                <w:sz w:val="24"/>
                <w:szCs w:val="24"/>
                <w:lang w:eastAsia="el-GR"/>
              </w:rPr>
            </w:pPr>
            <w:r w:rsidRPr="00865178">
              <w:rPr>
                <w:rFonts w:eastAsiaTheme="minorEastAsia" w:cstheme="minorHAnsi"/>
                <w:w w:val="102"/>
                <w:sz w:val="24"/>
                <w:szCs w:val="24"/>
                <w:lang w:eastAsia="el-GR"/>
              </w:rPr>
              <w:t>Δόξης</w:t>
            </w:r>
          </w:p>
          <w:p w14:paraId="03CAC6BB" w14:textId="22DF0049" w:rsidR="00987D95" w:rsidRPr="00865178" w:rsidRDefault="00987D95">
            <w:pPr>
              <w:pStyle w:val="a6"/>
              <w:numPr>
                <w:ilvl w:val="0"/>
                <w:numId w:val="176"/>
              </w:numPr>
              <w:autoSpaceDE w:val="0"/>
              <w:autoSpaceDN w:val="0"/>
              <w:adjustRightInd w:val="0"/>
              <w:spacing w:line="300" w:lineRule="auto"/>
              <w:ind w:left="714" w:hanging="357"/>
              <w:contextualSpacing w:val="0"/>
              <w:jc w:val="both"/>
              <w:rPr>
                <w:rFonts w:eastAsia="Calibri" w:cstheme="minorHAnsi"/>
                <w:b/>
                <w:bCs/>
                <w:sz w:val="24"/>
                <w:szCs w:val="24"/>
              </w:rPr>
            </w:pPr>
            <w:r w:rsidRPr="00865178">
              <w:rPr>
                <w:rFonts w:eastAsiaTheme="minorEastAsia" w:cstheme="minorHAnsi"/>
                <w:w w:val="102"/>
                <w:sz w:val="24"/>
                <w:szCs w:val="24"/>
                <w:lang w:eastAsia="el-GR"/>
              </w:rPr>
              <w:t xml:space="preserve">Ραιδεστού </w:t>
            </w:r>
          </w:p>
          <w:p w14:paraId="1536B69F" w14:textId="77777777" w:rsidR="00987D95" w:rsidRPr="00865178" w:rsidRDefault="00987D95">
            <w:pPr>
              <w:pStyle w:val="a6"/>
              <w:numPr>
                <w:ilvl w:val="0"/>
                <w:numId w:val="176"/>
              </w:numPr>
              <w:autoSpaceDE w:val="0"/>
              <w:autoSpaceDN w:val="0"/>
              <w:adjustRightInd w:val="0"/>
              <w:spacing w:line="300" w:lineRule="auto"/>
              <w:ind w:left="714" w:hanging="357"/>
              <w:contextualSpacing w:val="0"/>
              <w:jc w:val="both"/>
              <w:rPr>
                <w:rFonts w:eastAsia="Calibri" w:cstheme="minorHAnsi"/>
                <w:b/>
                <w:bCs/>
                <w:sz w:val="24"/>
                <w:szCs w:val="24"/>
              </w:rPr>
            </w:pPr>
            <w:r w:rsidRPr="00865178">
              <w:rPr>
                <w:rFonts w:eastAsia="Calibri" w:cstheme="minorHAnsi"/>
                <w:sz w:val="24"/>
                <w:szCs w:val="24"/>
              </w:rPr>
              <w:t xml:space="preserve">Πλάτωνος </w:t>
            </w:r>
          </w:p>
          <w:p w14:paraId="6F08BE90" w14:textId="77777777" w:rsidR="00987D95" w:rsidRPr="00865178" w:rsidRDefault="00987D95">
            <w:pPr>
              <w:pStyle w:val="a6"/>
              <w:numPr>
                <w:ilvl w:val="0"/>
                <w:numId w:val="176"/>
              </w:numPr>
              <w:autoSpaceDE w:val="0"/>
              <w:autoSpaceDN w:val="0"/>
              <w:adjustRightInd w:val="0"/>
              <w:spacing w:line="300" w:lineRule="auto"/>
              <w:ind w:left="714" w:hanging="357"/>
              <w:contextualSpacing w:val="0"/>
              <w:jc w:val="both"/>
              <w:rPr>
                <w:rFonts w:eastAsia="Calibri" w:cstheme="minorHAnsi"/>
                <w:b/>
                <w:bCs/>
                <w:sz w:val="24"/>
                <w:szCs w:val="24"/>
              </w:rPr>
            </w:pPr>
            <w:r w:rsidRPr="00865178">
              <w:rPr>
                <w:rFonts w:eastAsia="Calibri" w:cstheme="minorHAnsi"/>
                <w:sz w:val="24"/>
                <w:szCs w:val="24"/>
              </w:rPr>
              <w:t>Κουντουριώτη</w:t>
            </w:r>
          </w:p>
          <w:p w14:paraId="3D837B1F" w14:textId="77777777" w:rsidR="00987D95" w:rsidRPr="00865178" w:rsidRDefault="00987D95">
            <w:pPr>
              <w:pStyle w:val="a6"/>
              <w:numPr>
                <w:ilvl w:val="0"/>
                <w:numId w:val="176"/>
              </w:numPr>
              <w:autoSpaceDE w:val="0"/>
              <w:autoSpaceDN w:val="0"/>
              <w:adjustRightInd w:val="0"/>
              <w:spacing w:line="300" w:lineRule="auto"/>
              <w:ind w:left="714" w:hanging="357"/>
              <w:contextualSpacing w:val="0"/>
              <w:jc w:val="both"/>
              <w:rPr>
                <w:rFonts w:eastAsia="Calibri" w:cstheme="minorHAnsi"/>
                <w:b/>
                <w:bCs/>
                <w:sz w:val="24"/>
                <w:szCs w:val="24"/>
              </w:rPr>
            </w:pPr>
            <w:r w:rsidRPr="00865178">
              <w:rPr>
                <w:rFonts w:eastAsia="Calibri" w:cstheme="minorHAnsi"/>
                <w:sz w:val="24"/>
                <w:szCs w:val="24"/>
              </w:rPr>
              <w:t xml:space="preserve">Λαμπροπούλου </w:t>
            </w:r>
          </w:p>
          <w:p w14:paraId="781721CF" w14:textId="77777777" w:rsidR="00987D95" w:rsidRPr="00865178" w:rsidRDefault="00987D95">
            <w:pPr>
              <w:pStyle w:val="a6"/>
              <w:numPr>
                <w:ilvl w:val="0"/>
                <w:numId w:val="176"/>
              </w:numPr>
              <w:autoSpaceDE w:val="0"/>
              <w:autoSpaceDN w:val="0"/>
              <w:adjustRightInd w:val="0"/>
              <w:spacing w:line="300" w:lineRule="auto"/>
              <w:ind w:left="714" w:hanging="357"/>
              <w:contextualSpacing w:val="0"/>
              <w:jc w:val="both"/>
              <w:rPr>
                <w:rFonts w:eastAsia="Calibri" w:cstheme="minorHAnsi"/>
                <w:b/>
                <w:bCs/>
                <w:sz w:val="24"/>
                <w:szCs w:val="24"/>
              </w:rPr>
            </w:pPr>
            <w:r w:rsidRPr="00865178">
              <w:rPr>
                <w:rFonts w:eastAsia="Calibri" w:cstheme="minorHAnsi"/>
                <w:sz w:val="24"/>
                <w:szCs w:val="24"/>
              </w:rPr>
              <w:t xml:space="preserve">Βουτένης </w:t>
            </w:r>
          </w:p>
          <w:p w14:paraId="2A790254" w14:textId="77777777" w:rsidR="00987D95" w:rsidRPr="00865178" w:rsidRDefault="00987D95">
            <w:pPr>
              <w:pStyle w:val="a6"/>
              <w:numPr>
                <w:ilvl w:val="0"/>
                <w:numId w:val="176"/>
              </w:numPr>
              <w:autoSpaceDE w:val="0"/>
              <w:autoSpaceDN w:val="0"/>
              <w:adjustRightInd w:val="0"/>
              <w:spacing w:line="300" w:lineRule="auto"/>
              <w:ind w:left="714" w:hanging="357"/>
              <w:contextualSpacing w:val="0"/>
              <w:jc w:val="both"/>
              <w:rPr>
                <w:rFonts w:eastAsia="Calibri" w:cstheme="minorHAnsi"/>
                <w:b/>
                <w:bCs/>
                <w:sz w:val="24"/>
                <w:szCs w:val="24"/>
              </w:rPr>
            </w:pPr>
            <w:r w:rsidRPr="00865178">
              <w:rPr>
                <w:rFonts w:eastAsia="Calibri" w:cstheme="minorHAnsi"/>
                <w:sz w:val="24"/>
                <w:szCs w:val="24"/>
              </w:rPr>
              <w:t>Ρεθύμνου</w:t>
            </w:r>
          </w:p>
          <w:p w14:paraId="7F5B1B5E" w14:textId="77777777" w:rsidR="00987D95" w:rsidRPr="00865178" w:rsidRDefault="00987D95">
            <w:pPr>
              <w:pStyle w:val="a6"/>
              <w:numPr>
                <w:ilvl w:val="0"/>
                <w:numId w:val="176"/>
              </w:numPr>
              <w:autoSpaceDE w:val="0"/>
              <w:autoSpaceDN w:val="0"/>
              <w:adjustRightInd w:val="0"/>
              <w:spacing w:line="300" w:lineRule="auto"/>
              <w:ind w:left="714" w:hanging="357"/>
              <w:contextualSpacing w:val="0"/>
              <w:jc w:val="both"/>
              <w:rPr>
                <w:rFonts w:eastAsia="Calibri" w:cstheme="minorHAnsi"/>
                <w:b/>
                <w:bCs/>
                <w:sz w:val="24"/>
                <w:szCs w:val="24"/>
              </w:rPr>
            </w:pPr>
            <w:r w:rsidRPr="00865178">
              <w:rPr>
                <w:rFonts w:eastAsia="Calibri" w:cstheme="minorHAnsi"/>
                <w:sz w:val="24"/>
                <w:szCs w:val="24"/>
              </w:rPr>
              <w:t>Μαντινείας</w:t>
            </w:r>
          </w:p>
          <w:p w14:paraId="549CEA8D" w14:textId="77777777" w:rsidR="00D63D2C" w:rsidRPr="00865178" w:rsidRDefault="00987D95">
            <w:pPr>
              <w:pStyle w:val="a6"/>
              <w:numPr>
                <w:ilvl w:val="0"/>
                <w:numId w:val="176"/>
              </w:numPr>
              <w:spacing w:line="300" w:lineRule="auto"/>
              <w:ind w:left="714" w:hanging="357"/>
              <w:contextualSpacing w:val="0"/>
              <w:rPr>
                <w:rFonts w:eastAsiaTheme="minorEastAsia" w:cstheme="minorHAnsi"/>
                <w:w w:val="102"/>
                <w:sz w:val="24"/>
                <w:szCs w:val="24"/>
                <w:lang w:eastAsia="el-GR"/>
              </w:rPr>
            </w:pPr>
            <w:r w:rsidRPr="00865178">
              <w:rPr>
                <w:rFonts w:eastAsia="Calibri" w:cstheme="minorHAnsi"/>
                <w:sz w:val="24"/>
                <w:szCs w:val="24"/>
              </w:rPr>
              <w:t>Πελοποννήσου</w:t>
            </w:r>
            <w:r w:rsidR="00D63D2C" w:rsidRPr="00865178">
              <w:rPr>
                <w:rFonts w:eastAsia="Calibri" w:cstheme="minorHAnsi"/>
                <w:sz w:val="24"/>
                <w:szCs w:val="24"/>
              </w:rPr>
              <w:t xml:space="preserve"> </w:t>
            </w:r>
          </w:p>
          <w:p w14:paraId="6535D098" w14:textId="3A4A6F4F" w:rsidR="00987D95" w:rsidRPr="005F65C5" w:rsidRDefault="00D63D2C">
            <w:pPr>
              <w:pStyle w:val="a6"/>
              <w:numPr>
                <w:ilvl w:val="0"/>
                <w:numId w:val="176"/>
              </w:numPr>
              <w:spacing w:before="60" w:after="60" w:line="300" w:lineRule="auto"/>
              <w:ind w:left="714" w:hanging="357"/>
              <w:rPr>
                <w:rFonts w:eastAsiaTheme="minorEastAsia" w:cstheme="minorHAnsi"/>
                <w:w w:val="102"/>
                <w:sz w:val="24"/>
                <w:szCs w:val="24"/>
                <w:lang w:eastAsia="el-GR"/>
              </w:rPr>
            </w:pPr>
            <w:r w:rsidRPr="00865178">
              <w:rPr>
                <w:rFonts w:eastAsia="Calibri" w:cstheme="minorHAnsi"/>
                <w:sz w:val="24"/>
                <w:szCs w:val="24"/>
              </w:rPr>
              <w:t>Καραϊσκάκη</w:t>
            </w:r>
          </w:p>
        </w:tc>
      </w:tr>
      <w:tr w:rsidR="00987D95" w14:paraId="136B5A5F" w14:textId="77777777" w:rsidTr="008F7379">
        <w:trPr>
          <w:trHeight w:val="357"/>
          <w:jc w:val="center"/>
        </w:trPr>
        <w:tc>
          <w:tcPr>
            <w:tcW w:w="3243" w:type="dxa"/>
            <w:shd w:val="clear" w:color="auto" w:fill="E2EFD9" w:themeFill="accent6" w:themeFillTint="33"/>
          </w:tcPr>
          <w:p w14:paraId="25743E91" w14:textId="77777777" w:rsidR="00987D95" w:rsidRPr="00836D99" w:rsidRDefault="00987D95" w:rsidP="002A259C">
            <w:pPr>
              <w:spacing w:before="60" w:after="60" w:line="300" w:lineRule="auto"/>
              <w:rPr>
                <w:rFonts w:eastAsiaTheme="minorEastAsia" w:cstheme="minorHAnsi"/>
                <w:b/>
                <w:bCs/>
                <w:w w:val="102"/>
                <w:sz w:val="24"/>
                <w:szCs w:val="24"/>
                <w:lang w:eastAsia="el-GR"/>
              </w:rPr>
            </w:pPr>
            <w:r w:rsidRPr="00836D99">
              <w:rPr>
                <w:rFonts w:eastAsiaTheme="minorEastAsia" w:cstheme="minorHAnsi"/>
                <w:b/>
                <w:bCs/>
                <w:w w:val="102"/>
                <w:sz w:val="24"/>
                <w:szCs w:val="24"/>
                <w:lang w:eastAsia="el-GR"/>
              </w:rPr>
              <w:t>Φορέας Χρηματοδότησης</w:t>
            </w:r>
          </w:p>
        </w:tc>
        <w:tc>
          <w:tcPr>
            <w:tcW w:w="5669" w:type="dxa"/>
          </w:tcPr>
          <w:p w14:paraId="779111F8" w14:textId="77777777" w:rsidR="00987D95" w:rsidRPr="004D6AC1" w:rsidRDefault="00987D95" w:rsidP="002A259C">
            <w:pPr>
              <w:spacing w:before="60" w:after="60" w:line="300" w:lineRule="auto"/>
              <w:rPr>
                <w:rFonts w:eastAsiaTheme="minorEastAsia" w:cstheme="minorHAnsi"/>
                <w:b/>
                <w:bCs/>
                <w:w w:val="102"/>
                <w:sz w:val="24"/>
                <w:szCs w:val="24"/>
                <w:lang w:eastAsia="el-GR"/>
              </w:rPr>
            </w:pPr>
            <w:r w:rsidRPr="004D6AC1">
              <w:rPr>
                <w:rFonts w:cstheme="minorHAnsi"/>
                <w:b/>
                <w:bCs/>
                <w:sz w:val="24"/>
                <w:szCs w:val="24"/>
              </w:rPr>
              <w:t>Πρόγραμμα «Αντώνης Τρίτσης»</w:t>
            </w:r>
          </w:p>
        </w:tc>
      </w:tr>
      <w:tr w:rsidR="00263059" w14:paraId="1E562866" w14:textId="77777777" w:rsidTr="00625400">
        <w:trPr>
          <w:jc w:val="center"/>
        </w:trPr>
        <w:tc>
          <w:tcPr>
            <w:tcW w:w="3243" w:type="dxa"/>
            <w:shd w:val="clear" w:color="auto" w:fill="E2EFD9" w:themeFill="accent6" w:themeFillTint="33"/>
          </w:tcPr>
          <w:p w14:paraId="1876AAFB" w14:textId="77777777" w:rsidR="00263059" w:rsidRPr="00836D99" w:rsidRDefault="00263059" w:rsidP="00263059">
            <w:pPr>
              <w:spacing w:before="60" w:after="60" w:line="300" w:lineRule="auto"/>
              <w:rPr>
                <w:rFonts w:eastAsiaTheme="minorEastAsia" w:cstheme="minorHAnsi"/>
                <w:b/>
                <w:bCs/>
                <w:w w:val="102"/>
                <w:lang w:eastAsia="el-GR"/>
              </w:rPr>
            </w:pPr>
            <w:r w:rsidRPr="00836D99">
              <w:rPr>
                <w:rFonts w:eastAsiaTheme="minorEastAsia" w:cstheme="minorHAnsi"/>
                <w:b/>
                <w:bCs/>
                <w:w w:val="102"/>
                <w:sz w:val="24"/>
                <w:szCs w:val="24"/>
                <w:lang w:eastAsia="el-GR"/>
              </w:rPr>
              <w:t>Αναθέτουσα Αρχή</w:t>
            </w:r>
          </w:p>
        </w:tc>
        <w:tc>
          <w:tcPr>
            <w:tcW w:w="5669" w:type="dxa"/>
            <w:vAlign w:val="center"/>
          </w:tcPr>
          <w:p w14:paraId="1B8A2911" w14:textId="5D4A423B" w:rsidR="00263059" w:rsidRPr="00263059" w:rsidRDefault="00263059" w:rsidP="00263059">
            <w:pPr>
              <w:spacing w:before="60" w:after="60" w:line="300" w:lineRule="auto"/>
              <w:rPr>
                <w:rFonts w:cstheme="minorHAnsi"/>
              </w:rPr>
            </w:pPr>
            <w:r w:rsidRPr="00263059">
              <w:rPr>
                <w:rFonts w:cstheme="minorHAnsi"/>
              </w:rPr>
              <w:t>Δήμος Αγίας Βαρβάρας</w:t>
            </w:r>
          </w:p>
        </w:tc>
      </w:tr>
      <w:tr w:rsidR="00263059" w14:paraId="690B14FF" w14:textId="77777777" w:rsidTr="00625400">
        <w:trPr>
          <w:jc w:val="center"/>
        </w:trPr>
        <w:tc>
          <w:tcPr>
            <w:tcW w:w="3243" w:type="dxa"/>
            <w:shd w:val="clear" w:color="auto" w:fill="E2EFD9" w:themeFill="accent6" w:themeFillTint="33"/>
          </w:tcPr>
          <w:p w14:paraId="6A58A5DF" w14:textId="77777777" w:rsidR="00263059" w:rsidRPr="00836D99" w:rsidRDefault="00263059" w:rsidP="00263059">
            <w:pPr>
              <w:spacing w:before="60" w:after="60" w:line="300" w:lineRule="auto"/>
              <w:rPr>
                <w:rFonts w:eastAsiaTheme="minorEastAsia" w:cstheme="minorHAnsi"/>
                <w:b/>
                <w:bCs/>
                <w:w w:val="102"/>
                <w:sz w:val="24"/>
                <w:szCs w:val="24"/>
                <w:lang w:eastAsia="el-GR"/>
              </w:rPr>
            </w:pPr>
            <w:r w:rsidRPr="00836D99">
              <w:rPr>
                <w:rFonts w:eastAsiaTheme="minorEastAsia" w:cstheme="minorHAnsi"/>
                <w:b/>
                <w:bCs/>
                <w:w w:val="102"/>
                <w:sz w:val="24"/>
                <w:szCs w:val="24"/>
                <w:lang w:eastAsia="el-GR"/>
              </w:rPr>
              <w:t>Επιβλέπουσα Υπηρεσία</w:t>
            </w:r>
          </w:p>
        </w:tc>
        <w:tc>
          <w:tcPr>
            <w:tcW w:w="5669" w:type="dxa"/>
            <w:vAlign w:val="center"/>
          </w:tcPr>
          <w:p w14:paraId="65E04D87" w14:textId="7D7109A1" w:rsidR="00263059" w:rsidRPr="00263059" w:rsidRDefault="00263059" w:rsidP="00263059">
            <w:pPr>
              <w:spacing w:before="60" w:after="60" w:line="300" w:lineRule="auto"/>
              <w:rPr>
                <w:rFonts w:cstheme="minorHAnsi"/>
              </w:rPr>
            </w:pPr>
            <w:r w:rsidRPr="00263059">
              <w:rPr>
                <w:rFonts w:eastAsiaTheme="minorEastAsia" w:cstheme="minorHAnsi"/>
                <w:w w:val="102"/>
                <w:sz w:val="24"/>
                <w:szCs w:val="24"/>
                <w:lang w:eastAsia="el-GR"/>
              </w:rPr>
              <w:t xml:space="preserve">Αναπτυξιακή Εταιρία Δήμου Φυλής </w:t>
            </w:r>
          </w:p>
        </w:tc>
      </w:tr>
      <w:tr w:rsidR="00987D95" w14:paraId="48D4D447" w14:textId="77777777" w:rsidTr="002A259C">
        <w:trPr>
          <w:jc w:val="center"/>
        </w:trPr>
        <w:tc>
          <w:tcPr>
            <w:tcW w:w="3243" w:type="dxa"/>
            <w:shd w:val="clear" w:color="auto" w:fill="E2EFD9" w:themeFill="accent6" w:themeFillTint="33"/>
          </w:tcPr>
          <w:p w14:paraId="69317C7C" w14:textId="77777777" w:rsidR="00987D95" w:rsidRPr="00836D99" w:rsidRDefault="00987D95" w:rsidP="002A259C">
            <w:pPr>
              <w:spacing w:before="60" w:after="60" w:line="300" w:lineRule="auto"/>
              <w:rPr>
                <w:rFonts w:eastAsiaTheme="minorEastAsia" w:cstheme="minorHAnsi"/>
                <w:b/>
                <w:bCs/>
                <w:w w:val="102"/>
                <w:sz w:val="24"/>
                <w:szCs w:val="24"/>
                <w:lang w:eastAsia="el-GR"/>
              </w:rPr>
            </w:pPr>
            <w:r w:rsidRPr="00836D99">
              <w:rPr>
                <w:rFonts w:eastAsiaTheme="minorEastAsia" w:cstheme="minorHAnsi"/>
                <w:b/>
                <w:bCs/>
                <w:w w:val="102"/>
                <w:sz w:val="24"/>
                <w:szCs w:val="24"/>
                <w:lang w:eastAsia="el-GR"/>
              </w:rPr>
              <w:t>Προϋπολογισμός</w:t>
            </w:r>
          </w:p>
        </w:tc>
        <w:tc>
          <w:tcPr>
            <w:tcW w:w="5669" w:type="dxa"/>
          </w:tcPr>
          <w:p w14:paraId="2A8198EF" w14:textId="77777777" w:rsidR="00987D95" w:rsidRPr="006F6C70" w:rsidRDefault="00987D95" w:rsidP="002A259C">
            <w:pPr>
              <w:spacing w:before="60" w:after="60" w:line="300" w:lineRule="auto"/>
              <w:rPr>
                <w:rFonts w:eastAsiaTheme="minorEastAsia" w:cstheme="minorHAnsi"/>
                <w:b/>
                <w:bCs/>
                <w:w w:val="102"/>
                <w:sz w:val="24"/>
                <w:szCs w:val="24"/>
                <w:lang w:eastAsia="el-GR"/>
              </w:rPr>
            </w:pPr>
            <w:r w:rsidRPr="006F6C70">
              <w:rPr>
                <w:rFonts w:cstheme="minorHAnsi"/>
                <w:b/>
                <w:bCs/>
                <w:sz w:val="24"/>
                <w:szCs w:val="24"/>
              </w:rPr>
              <w:t>3.727.585€</w:t>
            </w:r>
          </w:p>
        </w:tc>
      </w:tr>
      <w:tr w:rsidR="00987D95" w14:paraId="644C51FD" w14:textId="77777777" w:rsidTr="002A259C">
        <w:trPr>
          <w:jc w:val="center"/>
        </w:trPr>
        <w:tc>
          <w:tcPr>
            <w:tcW w:w="3243" w:type="dxa"/>
            <w:shd w:val="clear" w:color="auto" w:fill="E2EFD9" w:themeFill="accent6" w:themeFillTint="33"/>
          </w:tcPr>
          <w:p w14:paraId="27E07E43" w14:textId="77777777" w:rsidR="00987D95" w:rsidRPr="00836D99" w:rsidRDefault="00987D95" w:rsidP="002A259C">
            <w:pPr>
              <w:spacing w:before="60" w:after="60" w:line="300" w:lineRule="auto"/>
              <w:rPr>
                <w:rFonts w:eastAsiaTheme="minorEastAsia" w:cstheme="minorHAnsi"/>
                <w:b/>
                <w:bCs/>
                <w:w w:val="102"/>
                <w:sz w:val="24"/>
                <w:szCs w:val="24"/>
                <w:lang w:eastAsia="el-GR"/>
              </w:rPr>
            </w:pPr>
            <w:r w:rsidRPr="00836D99">
              <w:rPr>
                <w:rFonts w:eastAsiaTheme="minorEastAsia" w:cstheme="minorHAnsi"/>
                <w:b/>
                <w:bCs/>
                <w:w w:val="102"/>
                <w:sz w:val="24"/>
                <w:szCs w:val="24"/>
                <w:lang w:eastAsia="el-GR"/>
              </w:rPr>
              <w:t xml:space="preserve">Κατάσταση </w:t>
            </w:r>
          </w:p>
        </w:tc>
        <w:tc>
          <w:tcPr>
            <w:tcW w:w="5669" w:type="dxa"/>
          </w:tcPr>
          <w:p w14:paraId="6A589B57" w14:textId="77777777" w:rsidR="00987D95" w:rsidRPr="00E26A37" w:rsidRDefault="00987D95" w:rsidP="002A259C">
            <w:pPr>
              <w:spacing w:before="60" w:after="60" w:line="300" w:lineRule="auto"/>
              <w:rPr>
                <w:rFonts w:eastAsiaTheme="minorEastAsia" w:cstheme="minorHAnsi"/>
                <w:b/>
                <w:bCs/>
                <w:w w:val="102"/>
                <w:sz w:val="24"/>
                <w:szCs w:val="24"/>
                <w:lang w:eastAsia="el-GR"/>
              </w:rPr>
            </w:pPr>
            <w:r w:rsidRPr="00E26A37">
              <w:rPr>
                <w:rFonts w:eastAsiaTheme="minorEastAsia" w:cstheme="minorHAnsi"/>
                <w:b/>
                <w:bCs/>
                <w:w w:val="102"/>
                <w:sz w:val="24"/>
                <w:szCs w:val="24"/>
                <w:lang w:eastAsia="el-GR"/>
              </w:rPr>
              <w:t>Σε εξέλιξη</w:t>
            </w:r>
          </w:p>
        </w:tc>
      </w:tr>
      <w:tr w:rsidR="00045A5E" w14:paraId="1B33D89B" w14:textId="77777777" w:rsidTr="00813F04">
        <w:tblPrEx>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PrEx>
        <w:trPr>
          <w:jc w:val="center"/>
        </w:trPr>
        <w:tc>
          <w:tcPr>
            <w:tcW w:w="3243" w:type="dxa"/>
            <w:shd w:val="clear" w:color="auto" w:fill="E2EFD9" w:themeFill="accent6" w:themeFillTint="33"/>
            <w:vAlign w:val="center"/>
          </w:tcPr>
          <w:p w14:paraId="2FD9EF00" w14:textId="77777777" w:rsidR="00045A5E" w:rsidRPr="007613F0" w:rsidRDefault="00045A5E" w:rsidP="003437C4">
            <w:pPr>
              <w:spacing w:before="60" w:after="60" w:line="300" w:lineRule="auto"/>
              <w:jc w:val="both"/>
              <w:rPr>
                <w:rFonts w:eastAsiaTheme="minorEastAsia" w:cstheme="minorHAnsi"/>
                <w:b/>
                <w:bCs/>
                <w:w w:val="102"/>
                <w:lang w:eastAsia="el-GR"/>
              </w:rPr>
            </w:pPr>
            <w:r w:rsidRPr="007613F0">
              <w:rPr>
                <w:rFonts w:eastAsiaTheme="minorEastAsia" w:cstheme="minorHAnsi"/>
                <w:b/>
                <w:bCs/>
                <w:w w:val="102"/>
                <w:lang w:eastAsia="el-GR"/>
              </w:rPr>
              <w:lastRenderedPageBreak/>
              <w:t>Έργο</w:t>
            </w:r>
          </w:p>
        </w:tc>
        <w:tc>
          <w:tcPr>
            <w:tcW w:w="5669" w:type="dxa"/>
            <w:vAlign w:val="center"/>
          </w:tcPr>
          <w:p w14:paraId="56B28F64" w14:textId="0E75D3A6" w:rsidR="00045A5E" w:rsidRPr="008703F0" w:rsidRDefault="00045A5E" w:rsidP="008703F0">
            <w:pPr>
              <w:spacing w:before="60" w:after="60" w:line="300" w:lineRule="auto"/>
              <w:rPr>
                <w:rFonts w:eastAsiaTheme="minorEastAsia" w:cstheme="minorHAnsi"/>
                <w:b/>
                <w:bCs/>
                <w:w w:val="102"/>
                <w:sz w:val="24"/>
                <w:szCs w:val="24"/>
                <w:lang w:eastAsia="el-GR"/>
              </w:rPr>
            </w:pPr>
            <w:r w:rsidRPr="00656A4E">
              <w:rPr>
                <w:rFonts w:cstheme="minorHAnsi"/>
                <w:b/>
                <w:bCs/>
                <w:sz w:val="24"/>
                <w:szCs w:val="24"/>
                <w:highlight w:val="darkYellow"/>
              </w:rPr>
              <w:t>«Ολοκληρωμένη αστική αναζωογόνηση με έμφαση στη βιώσιμη αστική κινητικότητα στον Δήμο Αγίας Βαρβάρας»</w:t>
            </w:r>
          </w:p>
        </w:tc>
      </w:tr>
      <w:tr w:rsidR="00045A5E" w14:paraId="4D334B36" w14:textId="77777777" w:rsidTr="00813F04">
        <w:tblPrEx>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PrEx>
        <w:trPr>
          <w:jc w:val="center"/>
        </w:trPr>
        <w:tc>
          <w:tcPr>
            <w:tcW w:w="3243" w:type="dxa"/>
            <w:shd w:val="clear" w:color="auto" w:fill="E2EFD9" w:themeFill="accent6" w:themeFillTint="33"/>
            <w:vAlign w:val="center"/>
          </w:tcPr>
          <w:p w14:paraId="2F096DA7" w14:textId="77777777" w:rsidR="00045A5E" w:rsidRPr="0024330F" w:rsidRDefault="00045A5E" w:rsidP="0024330F">
            <w:pPr>
              <w:spacing w:before="60" w:after="60" w:line="300" w:lineRule="auto"/>
              <w:rPr>
                <w:rFonts w:eastAsiaTheme="minorEastAsia" w:cstheme="minorHAnsi"/>
                <w:b/>
                <w:bCs/>
                <w:w w:val="102"/>
                <w:sz w:val="24"/>
                <w:szCs w:val="24"/>
                <w:lang w:eastAsia="el-GR"/>
              </w:rPr>
            </w:pPr>
            <w:r w:rsidRPr="0024330F">
              <w:rPr>
                <w:rFonts w:eastAsiaTheme="minorEastAsia" w:cstheme="minorHAnsi"/>
                <w:b/>
                <w:bCs/>
                <w:w w:val="102"/>
                <w:sz w:val="24"/>
                <w:szCs w:val="24"/>
                <w:lang w:eastAsia="el-GR"/>
              </w:rPr>
              <w:t>Φυσικό αντικείμενο του Έργου</w:t>
            </w:r>
          </w:p>
        </w:tc>
        <w:tc>
          <w:tcPr>
            <w:tcW w:w="5669" w:type="dxa"/>
            <w:vAlign w:val="center"/>
          </w:tcPr>
          <w:p w14:paraId="04A39CBE" w14:textId="77777777" w:rsidR="00045A5E" w:rsidRPr="007D74B9" w:rsidRDefault="008703F0" w:rsidP="008703F0">
            <w:pPr>
              <w:spacing w:before="60" w:after="60" w:line="300" w:lineRule="auto"/>
              <w:rPr>
                <w:rFonts w:eastAsiaTheme="minorEastAsia" w:cstheme="minorHAnsi"/>
                <w:w w:val="102"/>
                <w:sz w:val="24"/>
                <w:szCs w:val="24"/>
                <w:lang w:eastAsia="el-GR"/>
              </w:rPr>
            </w:pPr>
            <w:r w:rsidRPr="007D74B9">
              <w:rPr>
                <w:rFonts w:eastAsiaTheme="minorEastAsia" w:cstheme="minorHAnsi"/>
                <w:w w:val="102"/>
                <w:sz w:val="24"/>
                <w:szCs w:val="24"/>
                <w:lang w:eastAsia="el-GR"/>
              </w:rPr>
              <w:t>Υλοποιείται στο πλαίσιο του ΣΒΑΚ</w:t>
            </w:r>
            <w:r w:rsidR="00102E8F" w:rsidRPr="007D74B9">
              <w:rPr>
                <w:rFonts w:eastAsiaTheme="minorEastAsia" w:cstheme="minorHAnsi"/>
                <w:w w:val="102"/>
                <w:sz w:val="24"/>
                <w:szCs w:val="24"/>
                <w:lang w:eastAsia="el-GR"/>
              </w:rPr>
              <w:t>. Π</w:t>
            </w:r>
            <w:r w:rsidRPr="007D74B9">
              <w:rPr>
                <w:rFonts w:eastAsiaTheme="minorEastAsia" w:cstheme="minorHAnsi"/>
                <w:w w:val="102"/>
                <w:sz w:val="24"/>
                <w:szCs w:val="24"/>
                <w:lang w:eastAsia="el-GR"/>
              </w:rPr>
              <w:t xml:space="preserve">εριλαμβάνει παρεμβάσεις σε όλες τις πολεοδομικές ενότητες, </w:t>
            </w:r>
            <w:r w:rsidR="00102E8F" w:rsidRPr="007D74B9">
              <w:rPr>
                <w:rFonts w:eastAsiaTheme="minorEastAsia" w:cstheme="minorHAnsi"/>
                <w:w w:val="102"/>
                <w:sz w:val="24"/>
                <w:szCs w:val="24"/>
                <w:lang w:eastAsia="el-GR"/>
              </w:rPr>
              <w:t>ανάπλαση</w:t>
            </w:r>
            <w:r w:rsidR="00BD2F0D" w:rsidRPr="007D74B9">
              <w:rPr>
                <w:rFonts w:eastAsiaTheme="minorEastAsia" w:cstheme="minorHAnsi"/>
                <w:w w:val="102"/>
                <w:sz w:val="24"/>
                <w:szCs w:val="24"/>
                <w:lang w:eastAsia="el-GR"/>
              </w:rPr>
              <w:t xml:space="preserve"> </w:t>
            </w:r>
            <w:r w:rsidRPr="007D74B9">
              <w:rPr>
                <w:rFonts w:eastAsiaTheme="minorEastAsia" w:cstheme="minorHAnsi"/>
                <w:w w:val="102"/>
                <w:sz w:val="24"/>
                <w:szCs w:val="24"/>
                <w:lang w:eastAsia="el-GR"/>
              </w:rPr>
              <w:t>επιλεγμένων οδών και δημιουργία πράσινων διαδρομών, με στόχο τη βελτίωση του αστικού περιβάλλοντος, της συνοχής και λειτουργικότητας της πόλης, καθώς και των όρων κοινωνικής και οικονομικής ανάπτυξης</w:t>
            </w:r>
            <w:r w:rsidR="00B81E41" w:rsidRPr="007D74B9">
              <w:rPr>
                <w:rFonts w:eastAsiaTheme="minorEastAsia" w:cstheme="minorHAnsi"/>
                <w:w w:val="102"/>
                <w:sz w:val="24"/>
                <w:szCs w:val="24"/>
                <w:lang w:eastAsia="el-GR"/>
              </w:rPr>
              <w:t>:</w:t>
            </w:r>
          </w:p>
          <w:p w14:paraId="109E36F2" w14:textId="77777777" w:rsidR="00B81E41" w:rsidRPr="007D74B9" w:rsidRDefault="00B81E41">
            <w:pPr>
              <w:pStyle w:val="a6"/>
              <w:numPr>
                <w:ilvl w:val="0"/>
                <w:numId w:val="183"/>
              </w:numPr>
              <w:spacing w:line="360" w:lineRule="auto"/>
              <w:jc w:val="both"/>
              <w:rPr>
                <w:rFonts w:cstheme="minorHAnsi"/>
                <w:sz w:val="24"/>
                <w:szCs w:val="24"/>
              </w:rPr>
            </w:pPr>
            <w:r w:rsidRPr="007D74B9">
              <w:rPr>
                <w:rFonts w:cstheme="minorHAnsi"/>
                <w:sz w:val="24"/>
                <w:szCs w:val="24"/>
              </w:rPr>
              <w:t xml:space="preserve">Σαράφη, από Δεληγιάννη μέχρι Μ. Αλεξάνδρου </w:t>
            </w:r>
          </w:p>
          <w:p w14:paraId="20AE8EA6" w14:textId="77777777" w:rsidR="00B81E41" w:rsidRPr="007D74B9" w:rsidRDefault="00B81E41">
            <w:pPr>
              <w:pStyle w:val="a6"/>
              <w:numPr>
                <w:ilvl w:val="0"/>
                <w:numId w:val="183"/>
              </w:numPr>
              <w:spacing w:line="360" w:lineRule="auto"/>
              <w:jc w:val="both"/>
              <w:rPr>
                <w:rFonts w:cstheme="minorHAnsi"/>
                <w:sz w:val="24"/>
                <w:szCs w:val="24"/>
              </w:rPr>
            </w:pPr>
            <w:r w:rsidRPr="007D74B9">
              <w:rPr>
                <w:rFonts w:cstheme="minorHAnsi"/>
                <w:sz w:val="24"/>
                <w:szCs w:val="24"/>
              </w:rPr>
              <w:t xml:space="preserve">Κρήτης, από Καλαβρύτων μέχρι Ελ. Βενιζέλου </w:t>
            </w:r>
          </w:p>
          <w:p w14:paraId="63A33AA3" w14:textId="77777777" w:rsidR="00B81E41" w:rsidRPr="007D74B9" w:rsidRDefault="00B81E41">
            <w:pPr>
              <w:pStyle w:val="a6"/>
              <w:numPr>
                <w:ilvl w:val="0"/>
                <w:numId w:val="183"/>
              </w:numPr>
              <w:spacing w:line="360" w:lineRule="auto"/>
              <w:jc w:val="both"/>
              <w:rPr>
                <w:rFonts w:cstheme="minorHAnsi"/>
                <w:sz w:val="24"/>
                <w:szCs w:val="24"/>
              </w:rPr>
            </w:pPr>
            <w:r w:rsidRPr="007D74B9">
              <w:rPr>
                <w:rFonts w:cstheme="minorHAnsi"/>
                <w:sz w:val="24"/>
                <w:szCs w:val="24"/>
              </w:rPr>
              <w:t xml:space="preserve">Κυκλάδων, από Ελ. Βενιζέλου μέχρι Πραξιτέλους </w:t>
            </w:r>
          </w:p>
          <w:p w14:paraId="080D723C" w14:textId="77777777" w:rsidR="00B81E41" w:rsidRPr="007D74B9" w:rsidRDefault="00B81E41">
            <w:pPr>
              <w:pStyle w:val="a6"/>
              <w:numPr>
                <w:ilvl w:val="0"/>
                <w:numId w:val="183"/>
              </w:numPr>
              <w:spacing w:line="360" w:lineRule="auto"/>
              <w:jc w:val="both"/>
              <w:rPr>
                <w:rFonts w:cstheme="minorHAnsi"/>
                <w:sz w:val="24"/>
                <w:szCs w:val="24"/>
              </w:rPr>
            </w:pPr>
            <w:r w:rsidRPr="007D74B9">
              <w:rPr>
                <w:rFonts w:cstheme="minorHAnsi"/>
                <w:sz w:val="24"/>
                <w:szCs w:val="24"/>
              </w:rPr>
              <w:t xml:space="preserve">Κολοκυθά, από Ελ. Βενιζέλου μέχρι Βουτένης </w:t>
            </w:r>
          </w:p>
          <w:p w14:paraId="06E4144F" w14:textId="77777777" w:rsidR="00B81E41" w:rsidRPr="007D74B9" w:rsidRDefault="00B81E41">
            <w:pPr>
              <w:pStyle w:val="a6"/>
              <w:numPr>
                <w:ilvl w:val="0"/>
                <w:numId w:val="183"/>
              </w:numPr>
              <w:spacing w:line="360" w:lineRule="auto"/>
              <w:jc w:val="both"/>
              <w:rPr>
                <w:rFonts w:cstheme="minorHAnsi"/>
                <w:sz w:val="24"/>
                <w:szCs w:val="24"/>
              </w:rPr>
            </w:pPr>
            <w:r w:rsidRPr="007D74B9">
              <w:rPr>
                <w:rFonts w:cstheme="minorHAnsi"/>
                <w:sz w:val="24"/>
                <w:szCs w:val="24"/>
              </w:rPr>
              <w:t xml:space="preserve">Πέτρουλα, από Μεσογείων μέχρι Συγγρού </w:t>
            </w:r>
          </w:p>
          <w:p w14:paraId="76EBCA20" w14:textId="77777777" w:rsidR="00B81E41" w:rsidRPr="007D74B9" w:rsidRDefault="00B81E41">
            <w:pPr>
              <w:pStyle w:val="a6"/>
              <w:numPr>
                <w:ilvl w:val="0"/>
                <w:numId w:val="183"/>
              </w:numPr>
              <w:spacing w:line="360" w:lineRule="auto"/>
              <w:jc w:val="both"/>
              <w:rPr>
                <w:rFonts w:cstheme="minorHAnsi"/>
                <w:sz w:val="24"/>
                <w:szCs w:val="24"/>
              </w:rPr>
            </w:pPr>
            <w:r w:rsidRPr="007D74B9">
              <w:rPr>
                <w:rFonts w:cstheme="minorHAnsi"/>
                <w:sz w:val="24"/>
                <w:szCs w:val="24"/>
              </w:rPr>
              <w:t xml:space="preserve">Συγγρού, από Πελοποννήσου μέχρι Αποστόλου Παύλου </w:t>
            </w:r>
          </w:p>
          <w:p w14:paraId="3BA90894" w14:textId="77777777" w:rsidR="00B81E41" w:rsidRPr="007D74B9" w:rsidRDefault="00B81E41">
            <w:pPr>
              <w:pStyle w:val="a6"/>
              <w:numPr>
                <w:ilvl w:val="0"/>
                <w:numId w:val="183"/>
              </w:numPr>
              <w:spacing w:line="360" w:lineRule="auto"/>
              <w:jc w:val="both"/>
              <w:rPr>
                <w:rFonts w:eastAsiaTheme="minorEastAsia" w:cstheme="minorHAnsi"/>
                <w:w w:val="102"/>
                <w:sz w:val="24"/>
                <w:szCs w:val="24"/>
                <w:lang w:eastAsia="el-GR"/>
              </w:rPr>
            </w:pPr>
            <w:r w:rsidRPr="007D74B9">
              <w:rPr>
                <w:rFonts w:cstheme="minorHAnsi"/>
                <w:sz w:val="24"/>
                <w:szCs w:val="24"/>
              </w:rPr>
              <w:t xml:space="preserve">Αγίου Γεωργίου, από Μεσογείων μέχρι Μακαρίου </w:t>
            </w:r>
          </w:p>
          <w:p w14:paraId="17C0741D" w14:textId="620A2E8F" w:rsidR="00B81E41" w:rsidRPr="007D74B9" w:rsidRDefault="00B81E41">
            <w:pPr>
              <w:pStyle w:val="a6"/>
              <w:numPr>
                <w:ilvl w:val="0"/>
                <w:numId w:val="183"/>
              </w:numPr>
              <w:spacing w:line="360" w:lineRule="auto"/>
              <w:jc w:val="both"/>
              <w:rPr>
                <w:rFonts w:eastAsiaTheme="minorEastAsia" w:cstheme="minorHAnsi"/>
                <w:w w:val="102"/>
                <w:sz w:val="24"/>
                <w:szCs w:val="24"/>
                <w:lang w:eastAsia="el-GR"/>
              </w:rPr>
            </w:pPr>
            <w:r w:rsidRPr="007D74B9">
              <w:rPr>
                <w:rFonts w:cstheme="minorHAnsi"/>
                <w:sz w:val="24"/>
                <w:szCs w:val="24"/>
              </w:rPr>
              <w:t>Από Μακαρίου μέχρι Ηρακλείου Δυτική πλευρά πάρκου</w:t>
            </w:r>
          </w:p>
        </w:tc>
      </w:tr>
      <w:tr w:rsidR="00045A5E" w14:paraId="395E3D44" w14:textId="77777777" w:rsidTr="00813F04">
        <w:tblPrEx>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PrEx>
        <w:trPr>
          <w:jc w:val="center"/>
        </w:trPr>
        <w:tc>
          <w:tcPr>
            <w:tcW w:w="3243" w:type="dxa"/>
            <w:shd w:val="clear" w:color="auto" w:fill="E2EFD9" w:themeFill="accent6" w:themeFillTint="33"/>
            <w:vAlign w:val="center"/>
          </w:tcPr>
          <w:p w14:paraId="43D925D1" w14:textId="77777777" w:rsidR="00045A5E" w:rsidRPr="0024330F" w:rsidRDefault="00045A5E" w:rsidP="0024330F">
            <w:pPr>
              <w:spacing w:before="60" w:after="60" w:line="300" w:lineRule="auto"/>
              <w:rPr>
                <w:rFonts w:eastAsiaTheme="minorEastAsia" w:cstheme="minorHAnsi"/>
                <w:b/>
                <w:bCs/>
                <w:w w:val="102"/>
                <w:sz w:val="24"/>
                <w:szCs w:val="24"/>
                <w:lang w:eastAsia="el-GR"/>
              </w:rPr>
            </w:pPr>
            <w:r w:rsidRPr="0024330F">
              <w:rPr>
                <w:rFonts w:eastAsiaTheme="minorEastAsia" w:cstheme="minorHAnsi"/>
                <w:b/>
                <w:bCs/>
                <w:w w:val="102"/>
                <w:sz w:val="24"/>
                <w:szCs w:val="24"/>
                <w:lang w:eastAsia="el-GR"/>
              </w:rPr>
              <w:t>Φορέας Χρηματοδότησης</w:t>
            </w:r>
          </w:p>
        </w:tc>
        <w:tc>
          <w:tcPr>
            <w:tcW w:w="5669" w:type="dxa"/>
            <w:vAlign w:val="center"/>
          </w:tcPr>
          <w:p w14:paraId="7C8C9C89" w14:textId="77777777" w:rsidR="00045A5E" w:rsidRPr="008703F0" w:rsidRDefault="00045A5E" w:rsidP="008703F0">
            <w:pPr>
              <w:spacing w:before="60" w:after="60" w:line="300" w:lineRule="auto"/>
              <w:rPr>
                <w:rFonts w:eastAsiaTheme="minorEastAsia" w:cstheme="minorHAnsi"/>
                <w:b/>
                <w:bCs/>
                <w:w w:val="102"/>
                <w:sz w:val="24"/>
                <w:szCs w:val="24"/>
                <w:lang w:eastAsia="el-GR"/>
              </w:rPr>
            </w:pPr>
            <w:r w:rsidRPr="008703F0">
              <w:rPr>
                <w:rFonts w:eastAsiaTheme="minorEastAsia" w:cstheme="minorHAnsi"/>
                <w:b/>
                <w:bCs/>
                <w:w w:val="102"/>
                <w:sz w:val="24"/>
                <w:szCs w:val="24"/>
                <w:lang w:eastAsia="el-GR"/>
              </w:rPr>
              <w:t>Ταμείο Ανάκαμψης</w:t>
            </w:r>
          </w:p>
        </w:tc>
      </w:tr>
      <w:tr w:rsidR="00045A5E" w14:paraId="17170AA6" w14:textId="77777777" w:rsidTr="00813F04">
        <w:tblPrEx>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PrEx>
        <w:trPr>
          <w:jc w:val="center"/>
        </w:trPr>
        <w:tc>
          <w:tcPr>
            <w:tcW w:w="3243" w:type="dxa"/>
            <w:shd w:val="clear" w:color="auto" w:fill="E2EFD9" w:themeFill="accent6" w:themeFillTint="33"/>
            <w:vAlign w:val="center"/>
          </w:tcPr>
          <w:p w14:paraId="6F61192A" w14:textId="77777777" w:rsidR="00045A5E" w:rsidRPr="0024330F" w:rsidRDefault="00045A5E" w:rsidP="0024330F">
            <w:pPr>
              <w:spacing w:before="60" w:after="60" w:line="300" w:lineRule="auto"/>
              <w:rPr>
                <w:rFonts w:eastAsiaTheme="minorEastAsia" w:cstheme="minorHAnsi"/>
                <w:b/>
                <w:bCs/>
                <w:w w:val="102"/>
                <w:sz w:val="24"/>
                <w:szCs w:val="24"/>
                <w:lang w:eastAsia="el-GR"/>
              </w:rPr>
            </w:pPr>
            <w:r w:rsidRPr="0024330F">
              <w:rPr>
                <w:rFonts w:eastAsiaTheme="minorEastAsia" w:cstheme="minorHAnsi"/>
                <w:b/>
                <w:bCs/>
                <w:w w:val="102"/>
                <w:sz w:val="24"/>
                <w:szCs w:val="24"/>
                <w:lang w:eastAsia="el-GR"/>
              </w:rPr>
              <w:t>Αναθέτουσα Αρχή</w:t>
            </w:r>
          </w:p>
        </w:tc>
        <w:tc>
          <w:tcPr>
            <w:tcW w:w="5669" w:type="dxa"/>
            <w:vAlign w:val="center"/>
          </w:tcPr>
          <w:p w14:paraId="7B0F5AB0" w14:textId="69C9F053" w:rsidR="00045A5E" w:rsidRPr="008703F0" w:rsidRDefault="008D7A8A" w:rsidP="008703F0">
            <w:pPr>
              <w:spacing w:before="60" w:after="60" w:line="300" w:lineRule="auto"/>
              <w:rPr>
                <w:rFonts w:eastAsiaTheme="minorEastAsia" w:cstheme="minorHAnsi"/>
                <w:w w:val="102"/>
                <w:sz w:val="24"/>
                <w:szCs w:val="24"/>
                <w:lang w:eastAsia="el-GR"/>
              </w:rPr>
            </w:pPr>
            <w:r>
              <w:rPr>
                <w:rFonts w:eastAsiaTheme="minorEastAsia" w:cstheme="minorHAnsi"/>
                <w:w w:val="102"/>
                <w:sz w:val="24"/>
                <w:szCs w:val="24"/>
                <w:lang w:eastAsia="el-GR"/>
              </w:rPr>
              <w:t>Δήμος</w:t>
            </w:r>
            <w:r w:rsidR="00045A5E" w:rsidRPr="008703F0">
              <w:rPr>
                <w:rFonts w:eastAsiaTheme="minorEastAsia" w:cstheme="minorHAnsi"/>
                <w:w w:val="102"/>
                <w:sz w:val="24"/>
                <w:szCs w:val="24"/>
                <w:lang w:eastAsia="el-GR"/>
              </w:rPr>
              <w:t xml:space="preserve"> Αγίας Βαρβάρας</w:t>
            </w:r>
          </w:p>
        </w:tc>
      </w:tr>
      <w:tr w:rsidR="00045A5E" w14:paraId="7401C408" w14:textId="77777777" w:rsidTr="00813F04">
        <w:tblPrEx>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PrEx>
        <w:trPr>
          <w:jc w:val="center"/>
        </w:trPr>
        <w:tc>
          <w:tcPr>
            <w:tcW w:w="3243" w:type="dxa"/>
            <w:shd w:val="clear" w:color="auto" w:fill="E2EFD9" w:themeFill="accent6" w:themeFillTint="33"/>
            <w:vAlign w:val="center"/>
          </w:tcPr>
          <w:p w14:paraId="24377662" w14:textId="0817D00F" w:rsidR="00045A5E" w:rsidRPr="0024330F" w:rsidRDefault="00045A5E" w:rsidP="0024330F">
            <w:pPr>
              <w:spacing w:before="60" w:after="60" w:line="300" w:lineRule="auto"/>
              <w:rPr>
                <w:rFonts w:eastAsiaTheme="minorEastAsia" w:cstheme="minorHAnsi"/>
                <w:b/>
                <w:bCs/>
                <w:w w:val="102"/>
                <w:sz w:val="24"/>
                <w:szCs w:val="24"/>
                <w:lang w:eastAsia="el-GR"/>
              </w:rPr>
            </w:pPr>
            <w:r w:rsidRPr="0024330F">
              <w:rPr>
                <w:rFonts w:eastAsiaTheme="minorEastAsia" w:cstheme="minorHAnsi"/>
                <w:b/>
                <w:bCs/>
                <w:w w:val="102"/>
                <w:sz w:val="24"/>
                <w:szCs w:val="24"/>
                <w:lang w:eastAsia="el-GR"/>
              </w:rPr>
              <w:t>Επιβλέπουσα Υπηρεσία</w:t>
            </w:r>
          </w:p>
        </w:tc>
        <w:tc>
          <w:tcPr>
            <w:tcW w:w="5669" w:type="dxa"/>
            <w:vAlign w:val="center"/>
          </w:tcPr>
          <w:p w14:paraId="7EC5595A" w14:textId="74591DD6" w:rsidR="00045A5E" w:rsidRPr="008703F0" w:rsidRDefault="00045A5E" w:rsidP="008703F0">
            <w:pPr>
              <w:spacing w:before="60" w:after="60" w:line="300" w:lineRule="auto"/>
              <w:rPr>
                <w:rFonts w:eastAsiaTheme="minorEastAsia" w:cstheme="minorHAnsi"/>
                <w:w w:val="102"/>
                <w:sz w:val="24"/>
                <w:szCs w:val="24"/>
                <w:lang w:eastAsia="el-GR"/>
              </w:rPr>
            </w:pPr>
            <w:r w:rsidRPr="008703F0">
              <w:rPr>
                <w:rFonts w:eastAsiaTheme="minorEastAsia" w:cstheme="minorHAnsi"/>
                <w:w w:val="102"/>
                <w:sz w:val="24"/>
                <w:szCs w:val="24"/>
                <w:lang w:eastAsia="el-GR"/>
              </w:rPr>
              <w:t>Δ/</w:t>
            </w:r>
            <w:proofErr w:type="spellStart"/>
            <w:r w:rsidRPr="008703F0">
              <w:rPr>
                <w:rFonts w:eastAsiaTheme="minorEastAsia" w:cstheme="minorHAnsi"/>
                <w:w w:val="102"/>
                <w:sz w:val="24"/>
                <w:szCs w:val="24"/>
                <w:lang w:eastAsia="el-GR"/>
              </w:rPr>
              <w:t>νση</w:t>
            </w:r>
            <w:proofErr w:type="spellEnd"/>
            <w:r w:rsidRPr="008703F0">
              <w:rPr>
                <w:rFonts w:eastAsiaTheme="minorEastAsia" w:cstheme="minorHAnsi"/>
                <w:w w:val="102"/>
                <w:sz w:val="24"/>
                <w:szCs w:val="24"/>
                <w:lang w:eastAsia="el-GR"/>
              </w:rPr>
              <w:t xml:space="preserve"> Τεχνικών Υπηρεσιών </w:t>
            </w:r>
            <w:r w:rsidR="008D7A8A">
              <w:rPr>
                <w:rFonts w:eastAsiaTheme="minorEastAsia" w:cstheme="minorHAnsi"/>
                <w:w w:val="102"/>
                <w:sz w:val="24"/>
                <w:szCs w:val="24"/>
                <w:lang w:eastAsia="el-GR"/>
              </w:rPr>
              <w:t>Δήμου</w:t>
            </w:r>
            <w:r w:rsidRPr="008703F0">
              <w:rPr>
                <w:rFonts w:eastAsiaTheme="minorEastAsia" w:cstheme="minorHAnsi"/>
                <w:w w:val="102"/>
                <w:sz w:val="24"/>
                <w:szCs w:val="24"/>
                <w:lang w:eastAsia="el-GR"/>
              </w:rPr>
              <w:t xml:space="preserve"> Αγίας Βαρβάρας</w:t>
            </w:r>
          </w:p>
        </w:tc>
      </w:tr>
      <w:tr w:rsidR="00045A5E" w14:paraId="17EFCBEC" w14:textId="77777777" w:rsidTr="00813F04">
        <w:tblPrEx>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PrEx>
        <w:trPr>
          <w:jc w:val="center"/>
        </w:trPr>
        <w:tc>
          <w:tcPr>
            <w:tcW w:w="3243" w:type="dxa"/>
            <w:shd w:val="clear" w:color="auto" w:fill="E2EFD9" w:themeFill="accent6" w:themeFillTint="33"/>
            <w:vAlign w:val="center"/>
          </w:tcPr>
          <w:p w14:paraId="6A004DC1" w14:textId="77777777" w:rsidR="00045A5E" w:rsidRPr="0024330F" w:rsidRDefault="00045A5E" w:rsidP="0024330F">
            <w:pPr>
              <w:spacing w:before="60" w:after="60" w:line="300" w:lineRule="auto"/>
              <w:rPr>
                <w:rFonts w:eastAsiaTheme="minorEastAsia" w:cstheme="minorHAnsi"/>
                <w:b/>
                <w:bCs/>
                <w:w w:val="102"/>
                <w:sz w:val="24"/>
                <w:szCs w:val="24"/>
                <w:lang w:eastAsia="el-GR"/>
              </w:rPr>
            </w:pPr>
            <w:r w:rsidRPr="0024330F">
              <w:rPr>
                <w:rFonts w:eastAsiaTheme="minorEastAsia" w:cstheme="minorHAnsi"/>
                <w:b/>
                <w:bCs/>
                <w:w w:val="102"/>
                <w:sz w:val="24"/>
                <w:szCs w:val="24"/>
                <w:lang w:eastAsia="el-GR"/>
              </w:rPr>
              <w:t>Προϋπολογισμός</w:t>
            </w:r>
          </w:p>
        </w:tc>
        <w:tc>
          <w:tcPr>
            <w:tcW w:w="5669" w:type="dxa"/>
            <w:vAlign w:val="center"/>
          </w:tcPr>
          <w:p w14:paraId="28B3E1F2" w14:textId="14BCDAC6" w:rsidR="00045A5E" w:rsidRPr="008703F0" w:rsidRDefault="00B81E41" w:rsidP="008703F0">
            <w:pPr>
              <w:spacing w:before="60" w:after="60" w:line="300" w:lineRule="auto"/>
              <w:rPr>
                <w:rFonts w:eastAsiaTheme="minorEastAsia" w:cstheme="minorHAnsi"/>
                <w:b/>
                <w:bCs/>
                <w:w w:val="102"/>
                <w:sz w:val="24"/>
                <w:szCs w:val="24"/>
                <w:lang w:eastAsia="el-GR"/>
              </w:rPr>
            </w:pPr>
            <w:r w:rsidRPr="00171828">
              <w:rPr>
                <w:rFonts w:cstheme="minorHAnsi"/>
                <w:b/>
                <w:bCs/>
                <w:sz w:val="24"/>
                <w:szCs w:val="24"/>
              </w:rPr>
              <w:t>4.296.774,19 €</w:t>
            </w:r>
          </w:p>
        </w:tc>
      </w:tr>
      <w:tr w:rsidR="00045A5E" w14:paraId="7CD04138" w14:textId="77777777" w:rsidTr="00813F04">
        <w:tblPrEx>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PrEx>
        <w:trPr>
          <w:jc w:val="center"/>
        </w:trPr>
        <w:tc>
          <w:tcPr>
            <w:tcW w:w="3243" w:type="dxa"/>
            <w:shd w:val="clear" w:color="auto" w:fill="E2EFD9" w:themeFill="accent6" w:themeFillTint="33"/>
            <w:vAlign w:val="center"/>
          </w:tcPr>
          <w:p w14:paraId="656EC964" w14:textId="77777777" w:rsidR="00045A5E" w:rsidRPr="0024330F" w:rsidRDefault="00045A5E" w:rsidP="0024330F">
            <w:pPr>
              <w:spacing w:before="60" w:after="60" w:line="300" w:lineRule="auto"/>
              <w:rPr>
                <w:rFonts w:eastAsiaTheme="minorEastAsia" w:cstheme="minorHAnsi"/>
                <w:b/>
                <w:bCs/>
                <w:w w:val="102"/>
                <w:sz w:val="24"/>
                <w:szCs w:val="24"/>
                <w:lang w:eastAsia="el-GR"/>
              </w:rPr>
            </w:pPr>
            <w:r w:rsidRPr="0024330F">
              <w:rPr>
                <w:rFonts w:eastAsiaTheme="minorEastAsia" w:cstheme="minorHAnsi"/>
                <w:b/>
                <w:bCs/>
                <w:w w:val="102"/>
                <w:sz w:val="24"/>
                <w:szCs w:val="24"/>
                <w:lang w:eastAsia="el-GR"/>
              </w:rPr>
              <w:t xml:space="preserve">Κατάσταση </w:t>
            </w:r>
          </w:p>
        </w:tc>
        <w:tc>
          <w:tcPr>
            <w:tcW w:w="5669" w:type="dxa"/>
            <w:vAlign w:val="center"/>
          </w:tcPr>
          <w:p w14:paraId="6630E50E" w14:textId="77777777" w:rsidR="00045A5E" w:rsidRPr="001A7791" w:rsidRDefault="00045A5E" w:rsidP="008703F0">
            <w:pPr>
              <w:spacing w:before="60" w:after="60" w:line="300" w:lineRule="auto"/>
              <w:rPr>
                <w:rFonts w:eastAsiaTheme="minorEastAsia" w:cstheme="minorHAnsi"/>
                <w:b/>
                <w:bCs/>
                <w:w w:val="102"/>
                <w:sz w:val="24"/>
                <w:szCs w:val="24"/>
                <w:lang w:eastAsia="el-GR"/>
              </w:rPr>
            </w:pPr>
            <w:r w:rsidRPr="001A7791">
              <w:rPr>
                <w:rFonts w:eastAsiaTheme="minorEastAsia" w:cstheme="minorHAnsi"/>
                <w:b/>
                <w:bCs/>
                <w:w w:val="102"/>
                <w:sz w:val="24"/>
                <w:szCs w:val="24"/>
                <w:lang w:eastAsia="el-GR"/>
              </w:rPr>
              <w:t>Σε εξέλιξη</w:t>
            </w:r>
          </w:p>
        </w:tc>
      </w:tr>
    </w:tbl>
    <w:p w14:paraId="02A2F9F4" w14:textId="77777777" w:rsidR="00B30798" w:rsidRDefault="00B30798" w:rsidP="003A53AF">
      <w:pPr>
        <w:spacing w:after="0"/>
        <w:jc w:val="center"/>
      </w:pPr>
      <w:r>
        <w:sym w:font="Symbol" w:char="F02A"/>
      </w:r>
      <w:r>
        <w:sym w:font="Symbol" w:char="F02D"/>
      </w:r>
      <w:r>
        <w:sym w:font="Symbol" w:char="F02A"/>
      </w:r>
    </w:p>
    <w:p w14:paraId="72663CE7" w14:textId="77777777" w:rsidR="008F7379" w:rsidRDefault="008F7379" w:rsidP="003A53AF">
      <w:pPr>
        <w:spacing w:after="0"/>
        <w:jc w:val="center"/>
      </w:pPr>
    </w:p>
    <w:p w14:paraId="1CF5BDED" w14:textId="77777777" w:rsidR="008F7379" w:rsidRDefault="008F7379" w:rsidP="003A53AF">
      <w:pPr>
        <w:spacing w:after="0"/>
        <w:jc w:val="center"/>
      </w:pPr>
    </w:p>
    <w:p w14:paraId="51BE0864" w14:textId="77777777" w:rsidR="008F7379" w:rsidRDefault="008F7379" w:rsidP="003A53AF">
      <w:pPr>
        <w:spacing w:after="0"/>
        <w:jc w:val="center"/>
      </w:pPr>
    </w:p>
    <w:tbl>
      <w:tblPr>
        <w:tblStyle w:val="ac"/>
        <w:tblW w:w="8912"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3243"/>
        <w:gridCol w:w="5669"/>
      </w:tblGrid>
      <w:tr w:rsidR="008F7379" w:rsidRPr="00A41869" w14:paraId="1F26ED14" w14:textId="77777777" w:rsidTr="002C566C">
        <w:trPr>
          <w:jc w:val="center"/>
        </w:trPr>
        <w:tc>
          <w:tcPr>
            <w:tcW w:w="3243" w:type="dxa"/>
            <w:shd w:val="clear" w:color="auto" w:fill="E2EFD9" w:themeFill="accent6" w:themeFillTint="33"/>
            <w:vAlign w:val="center"/>
          </w:tcPr>
          <w:p w14:paraId="02221150" w14:textId="77777777" w:rsidR="008F7379" w:rsidRPr="00A41869" w:rsidRDefault="008F7379" w:rsidP="002C566C">
            <w:pPr>
              <w:spacing w:before="60" w:after="60" w:line="300" w:lineRule="auto"/>
              <w:rPr>
                <w:rFonts w:eastAsiaTheme="minorEastAsia" w:cstheme="minorHAnsi"/>
                <w:b/>
                <w:bCs/>
                <w:w w:val="102"/>
                <w:sz w:val="24"/>
                <w:szCs w:val="24"/>
                <w:lang w:eastAsia="el-GR"/>
              </w:rPr>
            </w:pPr>
            <w:r w:rsidRPr="00A41869">
              <w:rPr>
                <w:rFonts w:eastAsiaTheme="minorEastAsia" w:cstheme="minorHAnsi"/>
                <w:b/>
                <w:bCs/>
                <w:w w:val="102"/>
                <w:sz w:val="24"/>
                <w:szCs w:val="24"/>
                <w:lang w:eastAsia="el-GR"/>
              </w:rPr>
              <w:lastRenderedPageBreak/>
              <w:t>Έργο</w:t>
            </w:r>
          </w:p>
        </w:tc>
        <w:tc>
          <w:tcPr>
            <w:tcW w:w="5669" w:type="dxa"/>
            <w:vAlign w:val="center"/>
          </w:tcPr>
          <w:p w14:paraId="6FFEDB10" w14:textId="77777777" w:rsidR="008F7379" w:rsidRPr="00656A4E" w:rsidRDefault="008F7379" w:rsidP="002C566C">
            <w:pPr>
              <w:spacing w:before="60" w:after="60" w:line="300" w:lineRule="auto"/>
              <w:rPr>
                <w:rFonts w:eastAsiaTheme="minorEastAsia" w:cstheme="minorHAnsi"/>
                <w:b/>
                <w:bCs/>
                <w:w w:val="102"/>
                <w:sz w:val="24"/>
                <w:szCs w:val="24"/>
                <w:highlight w:val="darkYellow"/>
                <w:lang w:eastAsia="el-GR"/>
              </w:rPr>
            </w:pPr>
            <w:r w:rsidRPr="00656A4E">
              <w:rPr>
                <w:rFonts w:cstheme="minorHAnsi"/>
                <w:b/>
                <w:bCs/>
                <w:sz w:val="24"/>
                <w:szCs w:val="24"/>
                <w:highlight w:val="darkYellow"/>
              </w:rPr>
              <w:t>«Βιοκλιματική αστική ανάπλαση οδών Π.Π. Γερμανού στον Δήμο Αγίας Βαρβάρας»</w:t>
            </w:r>
          </w:p>
        </w:tc>
      </w:tr>
      <w:tr w:rsidR="008F7379" w:rsidRPr="00A41869" w14:paraId="559E4BE8" w14:textId="77777777" w:rsidTr="002C566C">
        <w:trPr>
          <w:jc w:val="center"/>
        </w:trPr>
        <w:tc>
          <w:tcPr>
            <w:tcW w:w="3243" w:type="dxa"/>
            <w:shd w:val="clear" w:color="auto" w:fill="E2EFD9" w:themeFill="accent6" w:themeFillTint="33"/>
            <w:vAlign w:val="center"/>
          </w:tcPr>
          <w:p w14:paraId="3361D0D6" w14:textId="77777777" w:rsidR="008F7379" w:rsidRPr="00A41869" w:rsidRDefault="008F7379" w:rsidP="002C566C">
            <w:pPr>
              <w:spacing w:before="60" w:after="60" w:line="300" w:lineRule="auto"/>
              <w:rPr>
                <w:rFonts w:eastAsiaTheme="minorEastAsia" w:cstheme="minorHAnsi"/>
                <w:b/>
                <w:bCs/>
                <w:w w:val="102"/>
                <w:sz w:val="24"/>
                <w:szCs w:val="24"/>
                <w:lang w:eastAsia="el-GR"/>
              </w:rPr>
            </w:pPr>
            <w:r w:rsidRPr="00A41869">
              <w:rPr>
                <w:rFonts w:eastAsiaTheme="minorEastAsia" w:cstheme="minorHAnsi"/>
                <w:b/>
                <w:bCs/>
                <w:w w:val="102"/>
                <w:sz w:val="24"/>
                <w:szCs w:val="24"/>
                <w:lang w:eastAsia="el-GR"/>
              </w:rPr>
              <w:t>Φυσικό αντικείμενο του Έργου</w:t>
            </w:r>
          </w:p>
        </w:tc>
        <w:tc>
          <w:tcPr>
            <w:tcW w:w="5669" w:type="dxa"/>
            <w:vAlign w:val="center"/>
          </w:tcPr>
          <w:p w14:paraId="4A9580E7" w14:textId="77777777" w:rsidR="008F7379" w:rsidRPr="00102E8F" w:rsidRDefault="008F7379">
            <w:pPr>
              <w:pStyle w:val="a6"/>
              <w:numPr>
                <w:ilvl w:val="0"/>
                <w:numId w:val="138"/>
              </w:numPr>
              <w:spacing w:before="60" w:after="60" w:line="300" w:lineRule="auto"/>
              <w:ind w:left="170" w:hanging="170"/>
              <w:rPr>
                <w:rFonts w:eastAsiaTheme="minorEastAsia" w:cstheme="minorHAnsi"/>
                <w:w w:val="102"/>
                <w:lang w:eastAsia="el-GR"/>
              </w:rPr>
            </w:pPr>
            <w:r w:rsidRPr="00102E8F">
              <w:rPr>
                <w:rFonts w:eastAsia="Calibri" w:cstheme="minorHAnsi"/>
              </w:rPr>
              <w:t xml:space="preserve">Επανασχεδιασμός για την αναβάθμιση της ποιότητας των υφισταμένων χρήσεων και την βελτίωση της κυκλοφοριακής οργάνωσης πεζών και οχημάτων. </w:t>
            </w:r>
          </w:p>
          <w:p w14:paraId="647EEB9E" w14:textId="77777777" w:rsidR="008F7379" w:rsidRPr="00102E8F" w:rsidRDefault="008F7379">
            <w:pPr>
              <w:pStyle w:val="a6"/>
              <w:numPr>
                <w:ilvl w:val="0"/>
                <w:numId w:val="138"/>
              </w:numPr>
              <w:spacing w:before="60" w:after="60" w:line="300" w:lineRule="auto"/>
              <w:ind w:left="170" w:hanging="170"/>
              <w:rPr>
                <w:rFonts w:eastAsiaTheme="minorEastAsia" w:cstheme="minorHAnsi"/>
                <w:w w:val="102"/>
                <w:lang w:eastAsia="el-GR"/>
              </w:rPr>
            </w:pPr>
            <w:r w:rsidRPr="00102E8F">
              <w:rPr>
                <w:rFonts w:eastAsia="Calibri" w:cstheme="minorHAnsi"/>
              </w:rPr>
              <w:t xml:space="preserve">Διαπλάτυνση των πεζοδρομίων σε τμήματα του Έργου και διαχείριση της στάθμευσης παρά τις οδούς. </w:t>
            </w:r>
          </w:p>
          <w:p w14:paraId="7421F419" w14:textId="77777777" w:rsidR="008F7379" w:rsidRPr="00102E8F" w:rsidRDefault="008F7379">
            <w:pPr>
              <w:pStyle w:val="a6"/>
              <w:numPr>
                <w:ilvl w:val="0"/>
                <w:numId w:val="138"/>
              </w:numPr>
              <w:spacing w:before="60" w:after="60" w:line="300" w:lineRule="auto"/>
              <w:ind w:left="170" w:hanging="170"/>
              <w:rPr>
                <w:rFonts w:eastAsiaTheme="minorEastAsia" w:cstheme="minorHAnsi"/>
                <w:w w:val="102"/>
                <w:lang w:eastAsia="el-GR"/>
              </w:rPr>
            </w:pPr>
            <w:r w:rsidRPr="00102E8F">
              <w:rPr>
                <w:rFonts w:eastAsia="Calibri" w:cstheme="minorHAnsi"/>
              </w:rPr>
              <w:t xml:space="preserve">Αντικατάσταση των σκληρών επιφανειών εδαφοκάλυψης με ψυχρά και </w:t>
            </w:r>
            <w:proofErr w:type="spellStart"/>
            <w:r w:rsidRPr="00102E8F">
              <w:rPr>
                <w:rFonts w:eastAsia="Calibri" w:cstheme="minorHAnsi"/>
              </w:rPr>
              <w:t>φωτοκαταλυτικά</w:t>
            </w:r>
            <w:proofErr w:type="spellEnd"/>
            <w:r w:rsidRPr="00102E8F">
              <w:rPr>
                <w:rFonts w:eastAsia="Calibri" w:cstheme="minorHAnsi"/>
              </w:rPr>
              <w:t xml:space="preserve"> υλικά, φύτευση κατά το μέγιστο δυνατό της περιοχής παρέμβασης.</w:t>
            </w:r>
          </w:p>
        </w:tc>
      </w:tr>
      <w:tr w:rsidR="008F7379" w:rsidRPr="00A41869" w14:paraId="6A45DEA7" w14:textId="77777777" w:rsidTr="002C566C">
        <w:trPr>
          <w:jc w:val="center"/>
        </w:trPr>
        <w:tc>
          <w:tcPr>
            <w:tcW w:w="3243" w:type="dxa"/>
            <w:shd w:val="clear" w:color="auto" w:fill="E2EFD9" w:themeFill="accent6" w:themeFillTint="33"/>
            <w:vAlign w:val="center"/>
          </w:tcPr>
          <w:p w14:paraId="34D2E19E" w14:textId="77777777" w:rsidR="008F7379" w:rsidRPr="00A41869" w:rsidRDefault="008F7379" w:rsidP="002C566C">
            <w:pPr>
              <w:spacing w:before="60" w:after="60" w:line="300" w:lineRule="auto"/>
              <w:rPr>
                <w:rFonts w:eastAsiaTheme="minorEastAsia" w:cstheme="minorHAnsi"/>
                <w:b/>
                <w:bCs/>
                <w:w w:val="102"/>
                <w:sz w:val="24"/>
                <w:szCs w:val="24"/>
                <w:lang w:eastAsia="el-GR"/>
              </w:rPr>
            </w:pPr>
            <w:r w:rsidRPr="00A41869">
              <w:rPr>
                <w:rFonts w:eastAsiaTheme="minorEastAsia" w:cstheme="minorHAnsi"/>
                <w:b/>
                <w:bCs/>
                <w:w w:val="102"/>
                <w:sz w:val="24"/>
                <w:szCs w:val="24"/>
                <w:lang w:eastAsia="el-GR"/>
              </w:rPr>
              <w:t>Φορέας Χρηματοδότησης</w:t>
            </w:r>
          </w:p>
        </w:tc>
        <w:tc>
          <w:tcPr>
            <w:tcW w:w="5669" w:type="dxa"/>
            <w:vAlign w:val="center"/>
          </w:tcPr>
          <w:p w14:paraId="1926382D" w14:textId="77777777" w:rsidR="008F7379" w:rsidRPr="00A41869" w:rsidRDefault="008F7379" w:rsidP="002C566C">
            <w:pPr>
              <w:spacing w:before="60" w:after="60" w:line="300" w:lineRule="auto"/>
              <w:rPr>
                <w:rFonts w:eastAsiaTheme="minorEastAsia" w:cstheme="minorHAnsi"/>
                <w:b/>
                <w:bCs/>
                <w:w w:val="102"/>
                <w:sz w:val="24"/>
                <w:szCs w:val="24"/>
                <w:lang w:eastAsia="el-GR"/>
              </w:rPr>
            </w:pPr>
            <w:r w:rsidRPr="00A41869">
              <w:rPr>
                <w:rFonts w:cstheme="minorHAnsi"/>
                <w:b/>
                <w:bCs/>
                <w:sz w:val="24"/>
                <w:szCs w:val="24"/>
              </w:rPr>
              <w:t>Περιφέρεια Αττικής</w:t>
            </w:r>
          </w:p>
        </w:tc>
      </w:tr>
      <w:tr w:rsidR="008F7379" w:rsidRPr="00A41869" w14:paraId="40FF1D17" w14:textId="77777777" w:rsidTr="002C566C">
        <w:trPr>
          <w:jc w:val="center"/>
        </w:trPr>
        <w:tc>
          <w:tcPr>
            <w:tcW w:w="3243" w:type="dxa"/>
            <w:shd w:val="clear" w:color="auto" w:fill="E2EFD9" w:themeFill="accent6" w:themeFillTint="33"/>
            <w:vAlign w:val="center"/>
          </w:tcPr>
          <w:p w14:paraId="157B9160" w14:textId="77777777" w:rsidR="008F7379" w:rsidRPr="00A41869" w:rsidRDefault="008F7379" w:rsidP="002C566C">
            <w:pPr>
              <w:spacing w:before="60" w:after="60" w:line="300" w:lineRule="auto"/>
              <w:rPr>
                <w:rFonts w:eastAsiaTheme="minorEastAsia" w:cstheme="minorHAnsi"/>
                <w:b/>
                <w:bCs/>
                <w:w w:val="102"/>
                <w:sz w:val="24"/>
                <w:szCs w:val="24"/>
                <w:lang w:eastAsia="el-GR"/>
              </w:rPr>
            </w:pPr>
            <w:r w:rsidRPr="00A41869">
              <w:rPr>
                <w:rFonts w:eastAsiaTheme="minorEastAsia" w:cstheme="minorHAnsi"/>
                <w:b/>
                <w:bCs/>
                <w:w w:val="102"/>
                <w:sz w:val="24"/>
                <w:szCs w:val="24"/>
                <w:lang w:eastAsia="el-GR"/>
              </w:rPr>
              <w:t>Αναθέτουσα Αρχή</w:t>
            </w:r>
          </w:p>
        </w:tc>
        <w:tc>
          <w:tcPr>
            <w:tcW w:w="5669" w:type="dxa"/>
            <w:vAlign w:val="center"/>
          </w:tcPr>
          <w:p w14:paraId="4084C825" w14:textId="77777777" w:rsidR="008F7379" w:rsidRPr="00A41869" w:rsidRDefault="008F7379" w:rsidP="002C566C">
            <w:pPr>
              <w:spacing w:before="60" w:after="60" w:line="300" w:lineRule="auto"/>
              <w:rPr>
                <w:rFonts w:eastAsiaTheme="minorEastAsia" w:cstheme="minorHAnsi"/>
                <w:w w:val="102"/>
                <w:sz w:val="24"/>
                <w:szCs w:val="24"/>
                <w:lang w:eastAsia="el-GR"/>
              </w:rPr>
            </w:pPr>
            <w:r>
              <w:rPr>
                <w:rFonts w:eastAsiaTheme="minorEastAsia" w:cstheme="minorHAnsi"/>
                <w:w w:val="102"/>
                <w:sz w:val="24"/>
                <w:szCs w:val="24"/>
                <w:lang w:eastAsia="el-GR"/>
              </w:rPr>
              <w:t>Δήμος</w:t>
            </w:r>
            <w:r w:rsidRPr="00A41869">
              <w:rPr>
                <w:rFonts w:eastAsiaTheme="minorEastAsia" w:cstheme="minorHAnsi"/>
                <w:w w:val="102"/>
                <w:sz w:val="24"/>
                <w:szCs w:val="24"/>
                <w:lang w:eastAsia="el-GR"/>
              </w:rPr>
              <w:t xml:space="preserve"> Αγίας Βαρβάρας</w:t>
            </w:r>
          </w:p>
        </w:tc>
      </w:tr>
      <w:tr w:rsidR="008F7379" w:rsidRPr="00A41869" w14:paraId="67C6D8CA" w14:textId="77777777" w:rsidTr="002C566C">
        <w:trPr>
          <w:jc w:val="center"/>
        </w:trPr>
        <w:tc>
          <w:tcPr>
            <w:tcW w:w="3243" w:type="dxa"/>
            <w:shd w:val="clear" w:color="auto" w:fill="E2EFD9" w:themeFill="accent6" w:themeFillTint="33"/>
            <w:vAlign w:val="center"/>
          </w:tcPr>
          <w:p w14:paraId="160BD98B" w14:textId="77777777" w:rsidR="008F7379" w:rsidRPr="00A41869" w:rsidRDefault="008F7379" w:rsidP="002C566C">
            <w:pPr>
              <w:spacing w:before="60" w:after="60" w:line="300" w:lineRule="auto"/>
              <w:rPr>
                <w:rFonts w:eastAsiaTheme="minorEastAsia" w:cstheme="minorHAnsi"/>
                <w:b/>
                <w:bCs/>
                <w:w w:val="102"/>
                <w:sz w:val="24"/>
                <w:szCs w:val="24"/>
                <w:lang w:eastAsia="el-GR"/>
              </w:rPr>
            </w:pPr>
            <w:r w:rsidRPr="00A41869">
              <w:rPr>
                <w:rFonts w:eastAsiaTheme="minorEastAsia" w:cstheme="minorHAnsi"/>
                <w:b/>
                <w:bCs/>
                <w:w w:val="102"/>
                <w:sz w:val="24"/>
                <w:szCs w:val="24"/>
                <w:lang w:eastAsia="el-GR"/>
              </w:rPr>
              <w:t>Επιβλέπουσα Υπηρεσία</w:t>
            </w:r>
          </w:p>
        </w:tc>
        <w:tc>
          <w:tcPr>
            <w:tcW w:w="5669" w:type="dxa"/>
            <w:vAlign w:val="center"/>
          </w:tcPr>
          <w:p w14:paraId="5FA56955" w14:textId="77777777" w:rsidR="008F7379" w:rsidRPr="00A41869" w:rsidRDefault="008F7379" w:rsidP="002C566C">
            <w:pPr>
              <w:spacing w:before="60" w:after="60" w:line="300" w:lineRule="auto"/>
              <w:rPr>
                <w:rFonts w:eastAsiaTheme="minorEastAsia" w:cstheme="minorHAnsi"/>
                <w:w w:val="102"/>
                <w:sz w:val="24"/>
                <w:szCs w:val="24"/>
                <w:lang w:eastAsia="el-GR"/>
              </w:rPr>
            </w:pPr>
            <w:r w:rsidRPr="00A41869">
              <w:rPr>
                <w:rFonts w:eastAsiaTheme="minorEastAsia" w:cstheme="minorHAnsi"/>
                <w:w w:val="102"/>
                <w:sz w:val="24"/>
                <w:szCs w:val="24"/>
                <w:lang w:eastAsia="el-GR"/>
              </w:rPr>
              <w:t>Δ/</w:t>
            </w:r>
            <w:proofErr w:type="spellStart"/>
            <w:r w:rsidRPr="00A41869">
              <w:rPr>
                <w:rFonts w:eastAsiaTheme="minorEastAsia" w:cstheme="minorHAnsi"/>
                <w:w w:val="102"/>
                <w:sz w:val="24"/>
                <w:szCs w:val="24"/>
                <w:lang w:eastAsia="el-GR"/>
              </w:rPr>
              <w:t>νση</w:t>
            </w:r>
            <w:proofErr w:type="spellEnd"/>
            <w:r w:rsidRPr="00A41869">
              <w:rPr>
                <w:rFonts w:eastAsiaTheme="minorEastAsia" w:cstheme="minorHAnsi"/>
                <w:w w:val="102"/>
                <w:sz w:val="24"/>
                <w:szCs w:val="24"/>
                <w:lang w:eastAsia="el-GR"/>
              </w:rPr>
              <w:t xml:space="preserve"> Τεχνικών Υπηρεσιών </w:t>
            </w:r>
            <w:r>
              <w:rPr>
                <w:rFonts w:eastAsiaTheme="minorEastAsia" w:cstheme="minorHAnsi"/>
                <w:w w:val="102"/>
                <w:sz w:val="24"/>
                <w:szCs w:val="24"/>
                <w:lang w:eastAsia="el-GR"/>
              </w:rPr>
              <w:t>Δήμου</w:t>
            </w:r>
            <w:r w:rsidRPr="00A41869">
              <w:rPr>
                <w:rFonts w:eastAsiaTheme="minorEastAsia" w:cstheme="minorHAnsi"/>
                <w:w w:val="102"/>
                <w:sz w:val="24"/>
                <w:szCs w:val="24"/>
                <w:lang w:eastAsia="el-GR"/>
              </w:rPr>
              <w:t xml:space="preserve"> Αγίας Βαρβάρας</w:t>
            </w:r>
          </w:p>
        </w:tc>
      </w:tr>
      <w:tr w:rsidR="008F7379" w:rsidRPr="00A41869" w14:paraId="780834DD" w14:textId="77777777" w:rsidTr="002C566C">
        <w:trPr>
          <w:jc w:val="center"/>
        </w:trPr>
        <w:tc>
          <w:tcPr>
            <w:tcW w:w="3243" w:type="dxa"/>
            <w:shd w:val="clear" w:color="auto" w:fill="E2EFD9" w:themeFill="accent6" w:themeFillTint="33"/>
            <w:vAlign w:val="center"/>
          </w:tcPr>
          <w:p w14:paraId="5277A156" w14:textId="77777777" w:rsidR="008F7379" w:rsidRPr="00A41869" w:rsidRDefault="008F7379" w:rsidP="002C566C">
            <w:pPr>
              <w:spacing w:before="60" w:after="60" w:line="300" w:lineRule="auto"/>
              <w:rPr>
                <w:rFonts w:eastAsiaTheme="minorEastAsia" w:cstheme="minorHAnsi"/>
                <w:b/>
                <w:bCs/>
                <w:w w:val="102"/>
                <w:sz w:val="24"/>
                <w:szCs w:val="24"/>
                <w:lang w:eastAsia="el-GR"/>
              </w:rPr>
            </w:pPr>
            <w:r w:rsidRPr="00A41869">
              <w:rPr>
                <w:rFonts w:eastAsiaTheme="minorEastAsia" w:cstheme="minorHAnsi"/>
                <w:b/>
                <w:bCs/>
                <w:w w:val="102"/>
                <w:sz w:val="24"/>
                <w:szCs w:val="24"/>
                <w:lang w:eastAsia="el-GR"/>
              </w:rPr>
              <w:t>Προϋπολογισμός</w:t>
            </w:r>
          </w:p>
        </w:tc>
        <w:tc>
          <w:tcPr>
            <w:tcW w:w="5669" w:type="dxa"/>
            <w:vAlign w:val="center"/>
          </w:tcPr>
          <w:p w14:paraId="527545EB" w14:textId="77777777" w:rsidR="008F7379" w:rsidRPr="00A41869" w:rsidRDefault="008F7379" w:rsidP="002C566C">
            <w:pPr>
              <w:spacing w:before="60" w:after="60" w:line="300" w:lineRule="auto"/>
              <w:rPr>
                <w:rFonts w:eastAsiaTheme="minorEastAsia" w:cstheme="minorHAnsi"/>
                <w:b/>
                <w:bCs/>
                <w:w w:val="102"/>
                <w:sz w:val="24"/>
                <w:szCs w:val="24"/>
                <w:lang w:eastAsia="el-GR"/>
              </w:rPr>
            </w:pPr>
            <w:r w:rsidRPr="00A41869">
              <w:rPr>
                <w:rFonts w:cstheme="minorHAnsi"/>
                <w:b/>
                <w:bCs/>
                <w:sz w:val="24"/>
                <w:szCs w:val="24"/>
              </w:rPr>
              <w:t>4.500.000 €</w:t>
            </w:r>
          </w:p>
        </w:tc>
      </w:tr>
      <w:tr w:rsidR="008F7379" w:rsidRPr="00A41869" w14:paraId="78CEF916" w14:textId="77777777" w:rsidTr="002C566C">
        <w:trPr>
          <w:jc w:val="center"/>
        </w:trPr>
        <w:tc>
          <w:tcPr>
            <w:tcW w:w="3243" w:type="dxa"/>
            <w:shd w:val="clear" w:color="auto" w:fill="E2EFD9" w:themeFill="accent6" w:themeFillTint="33"/>
            <w:vAlign w:val="center"/>
          </w:tcPr>
          <w:p w14:paraId="6DE10316" w14:textId="77777777" w:rsidR="008F7379" w:rsidRPr="00A41869" w:rsidRDefault="008F7379" w:rsidP="002C566C">
            <w:pPr>
              <w:spacing w:before="60" w:after="60" w:line="300" w:lineRule="auto"/>
              <w:rPr>
                <w:rFonts w:eastAsiaTheme="minorEastAsia" w:cstheme="minorHAnsi"/>
                <w:b/>
                <w:bCs/>
                <w:w w:val="102"/>
                <w:sz w:val="24"/>
                <w:szCs w:val="24"/>
                <w:lang w:eastAsia="el-GR"/>
              </w:rPr>
            </w:pPr>
            <w:r w:rsidRPr="00A41869">
              <w:rPr>
                <w:rFonts w:eastAsiaTheme="minorEastAsia" w:cstheme="minorHAnsi"/>
                <w:b/>
                <w:bCs/>
                <w:w w:val="102"/>
                <w:sz w:val="24"/>
                <w:szCs w:val="24"/>
                <w:lang w:eastAsia="el-GR"/>
              </w:rPr>
              <w:t xml:space="preserve">Κατάσταση </w:t>
            </w:r>
          </w:p>
        </w:tc>
        <w:tc>
          <w:tcPr>
            <w:tcW w:w="5669" w:type="dxa"/>
            <w:vAlign w:val="center"/>
          </w:tcPr>
          <w:p w14:paraId="6C40461F" w14:textId="77777777" w:rsidR="008F7379" w:rsidRPr="00A41869" w:rsidRDefault="008F7379" w:rsidP="002C566C">
            <w:pPr>
              <w:spacing w:before="60" w:after="60" w:line="300" w:lineRule="auto"/>
              <w:rPr>
                <w:rFonts w:eastAsiaTheme="minorEastAsia" w:cstheme="minorHAnsi"/>
                <w:b/>
                <w:bCs/>
                <w:w w:val="102"/>
                <w:sz w:val="24"/>
                <w:szCs w:val="24"/>
                <w:lang w:eastAsia="el-GR"/>
              </w:rPr>
            </w:pPr>
            <w:r w:rsidRPr="00A41869">
              <w:rPr>
                <w:rFonts w:eastAsiaTheme="minorEastAsia" w:cstheme="minorHAnsi"/>
                <w:b/>
                <w:bCs/>
                <w:w w:val="102"/>
                <w:sz w:val="24"/>
                <w:szCs w:val="24"/>
                <w:lang w:eastAsia="el-GR"/>
              </w:rPr>
              <w:t>Σε εξέλιξη</w:t>
            </w:r>
          </w:p>
        </w:tc>
      </w:tr>
    </w:tbl>
    <w:p w14:paraId="08D0E0A2" w14:textId="08A5CECA" w:rsidR="008F7379" w:rsidRDefault="008F7379" w:rsidP="003A53AF">
      <w:pPr>
        <w:spacing w:after="0"/>
        <w:jc w:val="center"/>
      </w:pPr>
      <w:r>
        <w:sym w:font="Symbol" w:char="F02A"/>
      </w:r>
      <w:r>
        <w:sym w:font="Symbol" w:char="F02D"/>
      </w:r>
      <w:r>
        <w:sym w:font="Symbol" w:char="F02A"/>
      </w:r>
    </w:p>
    <w:p w14:paraId="34D09F05" w14:textId="77777777" w:rsidR="008F7379" w:rsidRDefault="008F7379" w:rsidP="003A53AF">
      <w:pPr>
        <w:spacing w:after="0"/>
        <w:jc w:val="center"/>
      </w:pPr>
    </w:p>
    <w:tbl>
      <w:tblPr>
        <w:tblStyle w:val="ac"/>
        <w:tblW w:w="8912"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3243"/>
        <w:gridCol w:w="5669"/>
      </w:tblGrid>
      <w:tr w:rsidR="006B5D91" w14:paraId="400D9F2C" w14:textId="77777777" w:rsidTr="00813F04">
        <w:trPr>
          <w:jc w:val="center"/>
        </w:trPr>
        <w:tc>
          <w:tcPr>
            <w:tcW w:w="3243" w:type="dxa"/>
            <w:shd w:val="clear" w:color="auto" w:fill="E2EFD9" w:themeFill="accent6" w:themeFillTint="33"/>
            <w:vAlign w:val="center"/>
          </w:tcPr>
          <w:p w14:paraId="540FA164" w14:textId="77777777" w:rsidR="006B5D91" w:rsidRPr="001A7791" w:rsidRDefault="006B5D91" w:rsidP="001A7791">
            <w:pPr>
              <w:spacing w:before="60" w:after="60" w:line="300" w:lineRule="auto"/>
              <w:rPr>
                <w:rFonts w:eastAsiaTheme="minorEastAsia" w:cstheme="minorHAnsi"/>
                <w:b/>
                <w:bCs/>
                <w:w w:val="102"/>
                <w:sz w:val="24"/>
                <w:szCs w:val="24"/>
                <w:lang w:eastAsia="el-GR"/>
              </w:rPr>
            </w:pPr>
            <w:r w:rsidRPr="001A7791">
              <w:rPr>
                <w:rFonts w:eastAsiaTheme="minorEastAsia" w:cstheme="minorHAnsi"/>
                <w:b/>
                <w:bCs/>
                <w:w w:val="102"/>
                <w:sz w:val="24"/>
                <w:szCs w:val="24"/>
                <w:lang w:eastAsia="el-GR"/>
              </w:rPr>
              <w:t>Έργο</w:t>
            </w:r>
          </w:p>
        </w:tc>
        <w:tc>
          <w:tcPr>
            <w:tcW w:w="5669" w:type="dxa"/>
            <w:vAlign w:val="center"/>
          </w:tcPr>
          <w:p w14:paraId="76AF599C" w14:textId="77777777" w:rsidR="006B5D91" w:rsidRPr="00E81617" w:rsidRDefault="006B5D91" w:rsidP="00813F04">
            <w:pPr>
              <w:spacing w:before="60" w:after="60" w:line="300" w:lineRule="auto"/>
              <w:rPr>
                <w:rFonts w:eastAsiaTheme="minorEastAsia" w:cstheme="minorHAnsi"/>
                <w:b/>
                <w:bCs/>
                <w:w w:val="102"/>
                <w:sz w:val="24"/>
                <w:szCs w:val="24"/>
                <w:lang w:eastAsia="el-GR"/>
              </w:rPr>
            </w:pPr>
            <w:r w:rsidRPr="00E81617">
              <w:rPr>
                <w:rFonts w:cstheme="minorHAnsi"/>
                <w:b/>
                <w:bCs/>
                <w:sz w:val="24"/>
                <w:szCs w:val="24"/>
              </w:rPr>
              <w:t>«</w:t>
            </w:r>
            <w:r w:rsidRPr="00656A4E">
              <w:rPr>
                <w:rFonts w:cstheme="minorHAnsi"/>
                <w:b/>
                <w:bCs/>
                <w:sz w:val="24"/>
                <w:szCs w:val="24"/>
                <w:highlight w:val="darkYellow"/>
              </w:rPr>
              <w:t>Ανοικτό Κέντρο Εμπορίου»</w:t>
            </w:r>
          </w:p>
        </w:tc>
      </w:tr>
      <w:tr w:rsidR="006B5D91" w14:paraId="4CD5DB89" w14:textId="77777777" w:rsidTr="00813F04">
        <w:trPr>
          <w:jc w:val="center"/>
        </w:trPr>
        <w:tc>
          <w:tcPr>
            <w:tcW w:w="3243" w:type="dxa"/>
            <w:shd w:val="clear" w:color="auto" w:fill="E2EFD9" w:themeFill="accent6" w:themeFillTint="33"/>
            <w:vAlign w:val="center"/>
          </w:tcPr>
          <w:p w14:paraId="65A02B3B" w14:textId="77777777" w:rsidR="006B5D91" w:rsidRPr="001A7791" w:rsidRDefault="006B5D91" w:rsidP="001A7791">
            <w:pPr>
              <w:spacing w:before="60" w:after="60" w:line="300" w:lineRule="auto"/>
              <w:rPr>
                <w:rFonts w:eastAsiaTheme="minorEastAsia" w:cstheme="minorHAnsi"/>
                <w:b/>
                <w:bCs/>
                <w:w w:val="102"/>
                <w:sz w:val="24"/>
                <w:szCs w:val="24"/>
                <w:lang w:eastAsia="el-GR"/>
              </w:rPr>
            </w:pPr>
            <w:r w:rsidRPr="001A7791">
              <w:rPr>
                <w:rFonts w:eastAsiaTheme="minorEastAsia" w:cstheme="minorHAnsi"/>
                <w:b/>
                <w:bCs/>
                <w:w w:val="102"/>
                <w:sz w:val="24"/>
                <w:szCs w:val="24"/>
                <w:lang w:eastAsia="el-GR"/>
              </w:rPr>
              <w:t>Φυσικό αντικείμενο του Έργου</w:t>
            </w:r>
          </w:p>
        </w:tc>
        <w:tc>
          <w:tcPr>
            <w:tcW w:w="5669" w:type="dxa"/>
            <w:vAlign w:val="center"/>
          </w:tcPr>
          <w:p w14:paraId="4CA764E1" w14:textId="1A7B668C" w:rsidR="006B5D91" w:rsidRPr="00102E8F" w:rsidRDefault="006B5D91" w:rsidP="00813F04">
            <w:pPr>
              <w:spacing w:before="60" w:after="60" w:line="300" w:lineRule="auto"/>
              <w:rPr>
                <w:rFonts w:eastAsiaTheme="minorEastAsia" w:cstheme="minorHAnsi"/>
                <w:w w:val="102"/>
                <w:sz w:val="24"/>
                <w:szCs w:val="24"/>
                <w:lang w:eastAsia="el-GR"/>
              </w:rPr>
            </w:pPr>
            <w:r w:rsidRPr="00102E8F">
              <w:rPr>
                <w:rFonts w:eastAsia="Calibri" w:cstheme="minorHAnsi"/>
                <w:sz w:val="24"/>
                <w:szCs w:val="24"/>
              </w:rPr>
              <w:t xml:space="preserve">Αναβάθμιση της αισθητικής και λειτουργικότητας της τοπικής αγοράς, με στόχο την ενίσχυση της επιχειρηματικότητας και οικονομικής δραστηριότητας στην περιοχή παρέμβασης. </w:t>
            </w:r>
            <w:r w:rsidR="004D3463">
              <w:rPr>
                <w:rFonts w:eastAsia="Calibri" w:cstheme="minorHAnsi"/>
                <w:sz w:val="24"/>
                <w:szCs w:val="24"/>
              </w:rPr>
              <w:t>Περιλαμβάνονται εφαρμογές</w:t>
            </w:r>
            <w:r w:rsidR="00BD2F0D">
              <w:rPr>
                <w:rFonts w:eastAsia="Calibri" w:cstheme="minorHAnsi"/>
                <w:sz w:val="24"/>
                <w:szCs w:val="24"/>
              </w:rPr>
              <w:t xml:space="preserve"> </w:t>
            </w:r>
            <w:r w:rsidRPr="00102E8F">
              <w:rPr>
                <w:rFonts w:eastAsia="Calibri" w:cstheme="minorHAnsi"/>
                <w:sz w:val="24"/>
                <w:szCs w:val="24"/>
              </w:rPr>
              <w:t>έξυπνης πόλης και βιώσιμης κινητικότητας, δράσεις προβολής και ενέργειες ανάδειξης της ταυτότητας της εμπορικής περιοχής.</w:t>
            </w:r>
          </w:p>
        </w:tc>
      </w:tr>
      <w:tr w:rsidR="006B5D91" w14:paraId="60C05C52" w14:textId="77777777" w:rsidTr="00813F04">
        <w:trPr>
          <w:jc w:val="center"/>
        </w:trPr>
        <w:tc>
          <w:tcPr>
            <w:tcW w:w="3243" w:type="dxa"/>
            <w:shd w:val="clear" w:color="auto" w:fill="E2EFD9" w:themeFill="accent6" w:themeFillTint="33"/>
            <w:vAlign w:val="center"/>
          </w:tcPr>
          <w:p w14:paraId="435401C4" w14:textId="77777777" w:rsidR="006B5D91" w:rsidRPr="001A7791" w:rsidRDefault="006B5D91" w:rsidP="001A7791">
            <w:pPr>
              <w:spacing w:before="60" w:after="60" w:line="300" w:lineRule="auto"/>
              <w:rPr>
                <w:rFonts w:eastAsiaTheme="minorEastAsia" w:cstheme="minorHAnsi"/>
                <w:b/>
                <w:bCs/>
                <w:w w:val="102"/>
                <w:sz w:val="24"/>
                <w:szCs w:val="24"/>
                <w:lang w:eastAsia="el-GR"/>
              </w:rPr>
            </w:pPr>
            <w:r w:rsidRPr="001A7791">
              <w:rPr>
                <w:rFonts w:eastAsiaTheme="minorEastAsia" w:cstheme="minorHAnsi"/>
                <w:b/>
                <w:bCs/>
                <w:w w:val="102"/>
                <w:sz w:val="24"/>
                <w:szCs w:val="24"/>
                <w:lang w:eastAsia="el-GR"/>
              </w:rPr>
              <w:t>Φορέας Χρηματοδότησης</w:t>
            </w:r>
          </w:p>
        </w:tc>
        <w:tc>
          <w:tcPr>
            <w:tcW w:w="5669" w:type="dxa"/>
            <w:vAlign w:val="center"/>
          </w:tcPr>
          <w:p w14:paraId="08D4A4BB" w14:textId="7899BB89" w:rsidR="006B5D91" w:rsidRPr="00102E8F" w:rsidRDefault="00D7185E" w:rsidP="00813F04">
            <w:pPr>
              <w:spacing w:before="60" w:after="60" w:line="300" w:lineRule="auto"/>
              <w:rPr>
                <w:rFonts w:eastAsiaTheme="minorEastAsia" w:cstheme="minorHAnsi"/>
                <w:b/>
                <w:bCs/>
                <w:w w:val="102"/>
                <w:sz w:val="24"/>
                <w:szCs w:val="24"/>
                <w:lang w:eastAsia="el-GR"/>
              </w:rPr>
            </w:pPr>
            <w:r w:rsidRPr="00102E8F">
              <w:rPr>
                <w:rFonts w:eastAsiaTheme="minorEastAsia" w:cstheme="minorHAnsi"/>
                <w:b/>
                <w:bCs/>
                <w:w w:val="102"/>
                <w:sz w:val="24"/>
                <w:szCs w:val="24"/>
                <w:lang w:eastAsia="el-GR"/>
              </w:rPr>
              <w:t>ΕΣΠΑ</w:t>
            </w:r>
            <w:r w:rsidR="00BD2F0D">
              <w:rPr>
                <w:rFonts w:eastAsiaTheme="minorEastAsia" w:cstheme="minorHAnsi"/>
                <w:b/>
                <w:bCs/>
                <w:w w:val="102"/>
                <w:sz w:val="24"/>
                <w:szCs w:val="24"/>
                <w:lang w:eastAsia="el-GR"/>
              </w:rPr>
              <w:t xml:space="preserve"> </w:t>
            </w:r>
            <w:r w:rsidRPr="00102E8F">
              <w:rPr>
                <w:rFonts w:cstheme="minorHAnsi"/>
                <w:b/>
                <w:bCs/>
                <w:sz w:val="24"/>
                <w:szCs w:val="24"/>
              </w:rPr>
              <w:t>ΕΠΑΝΕΚ</w:t>
            </w:r>
          </w:p>
        </w:tc>
      </w:tr>
      <w:tr w:rsidR="006B5D91" w14:paraId="40461F00" w14:textId="77777777" w:rsidTr="00813F04">
        <w:trPr>
          <w:jc w:val="center"/>
        </w:trPr>
        <w:tc>
          <w:tcPr>
            <w:tcW w:w="3243" w:type="dxa"/>
            <w:shd w:val="clear" w:color="auto" w:fill="E2EFD9" w:themeFill="accent6" w:themeFillTint="33"/>
            <w:vAlign w:val="center"/>
          </w:tcPr>
          <w:p w14:paraId="4EA28D14" w14:textId="77777777" w:rsidR="006B5D91" w:rsidRPr="001A7791" w:rsidRDefault="006B5D91" w:rsidP="001A7791">
            <w:pPr>
              <w:spacing w:before="60" w:after="60" w:line="300" w:lineRule="auto"/>
              <w:rPr>
                <w:rFonts w:eastAsiaTheme="minorEastAsia" w:cstheme="minorHAnsi"/>
                <w:b/>
                <w:bCs/>
                <w:w w:val="102"/>
                <w:sz w:val="24"/>
                <w:szCs w:val="24"/>
                <w:lang w:eastAsia="el-GR"/>
              </w:rPr>
            </w:pPr>
            <w:r w:rsidRPr="001A7791">
              <w:rPr>
                <w:rFonts w:eastAsiaTheme="minorEastAsia" w:cstheme="minorHAnsi"/>
                <w:b/>
                <w:bCs/>
                <w:w w:val="102"/>
                <w:sz w:val="24"/>
                <w:szCs w:val="24"/>
                <w:lang w:eastAsia="el-GR"/>
              </w:rPr>
              <w:t>Αναθέτουσα Αρχή</w:t>
            </w:r>
          </w:p>
        </w:tc>
        <w:tc>
          <w:tcPr>
            <w:tcW w:w="5669" w:type="dxa"/>
            <w:vAlign w:val="center"/>
          </w:tcPr>
          <w:p w14:paraId="4D0B298F" w14:textId="6CA1F82A" w:rsidR="006B5D91" w:rsidRPr="00102E8F" w:rsidRDefault="008D7A8A" w:rsidP="00813F04">
            <w:pPr>
              <w:spacing w:before="60" w:after="60" w:line="300" w:lineRule="auto"/>
              <w:rPr>
                <w:rFonts w:eastAsiaTheme="minorEastAsia" w:cstheme="minorHAnsi"/>
                <w:w w:val="102"/>
                <w:sz w:val="24"/>
                <w:szCs w:val="24"/>
                <w:lang w:eastAsia="el-GR"/>
              </w:rPr>
            </w:pPr>
            <w:r>
              <w:rPr>
                <w:rFonts w:eastAsiaTheme="minorEastAsia" w:cstheme="minorHAnsi"/>
                <w:w w:val="102"/>
                <w:sz w:val="24"/>
                <w:szCs w:val="24"/>
                <w:lang w:eastAsia="el-GR"/>
              </w:rPr>
              <w:t>Δήμος</w:t>
            </w:r>
            <w:r w:rsidR="006B5D91" w:rsidRPr="00102E8F">
              <w:rPr>
                <w:rFonts w:eastAsiaTheme="minorEastAsia" w:cstheme="minorHAnsi"/>
                <w:w w:val="102"/>
                <w:sz w:val="24"/>
                <w:szCs w:val="24"/>
                <w:lang w:eastAsia="el-GR"/>
              </w:rPr>
              <w:t xml:space="preserve"> Αγίας Βαρβάρας</w:t>
            </w:r>
          </w:p>
        </w:tc>
      </w:tr>
      <w:tr w:rsidR="006B5D91" w14:paraId="6E2E463C" w14:textId="77777777" w:rsidTr="00813F04">
        <w:trPr>
          <w:jc w:val="center"/>
        </w:trPr>
        <w:tc>
          <w:tcPr>
            <w:tcW w:w="3243" w:type="dxa"/>
            <w:shd w:val="clear" w:color="auto" w:fill="E2EFD9" w:themeFill="accent6" w:themeFillTint="33"/>
            <w:vAlign w:val="center"/>
          </w:tcPr>
          <w:p w14:paraId="5D202AD9" w14:textId="77777777" w:rsidR="006B5D91" w:rsidRPr="001A7791" w:rsidRDefault="006B5D91" w:rsidP="001A7791">
            <w:pPr>
              <w:spacing w:before="60" w:after="60" w:line="300" w:lineRule="auto"/>
              <w:rPr>
                <w:rFonts w:eastAsiaTheme="minorEastAsia" w:cstheme="minorHAnsi"/>
                <w:b/>
                <w:bCs/>
                <w:w w:val="102"/>
                <w:sz w:val="24"/>
                <w:szCs w:val="24"/>
                <w:lang w:eastAsia="el-GR"/>
              </w:rPr>
            </w:pPr>
            <w:r w:rsidRPr="001A7791">
              <w:rPr>
                <w:rFonts w:eastAsiaTheme="minorEastAsia" w:cstheme="minorHAnsi"/>
                <w:b/>
                <w:bCs/>
                <w:w w:val="102"/>
                <w:sz w:val="24"/>
                <w:szCs w:val="24"/>
                <w:lang w:eastAsia="el-GR"/>
              </w:rPr>
              <w:t>Επιβλέπουσα Υπηρεσία</w:t>
            </w:r>
          </w:p>
        </w:tc>
        <w:tc>
          <w:tcPr>
            <w:tcW w:w="5669" w:type="dxa"/>
            <w:vAlign w:val="center"/>
          </w:tcPr>
          <w:p w14:paraId="3618BD98" w14:textId="6E97545A" w:rsidR="006B5D91" w:rsidRPr="00102E8F" w:rsidRDefault="006B5D91" w:rsidP="00813F04">
            <w:pPr>
              <w:spacing w:before="60" w:after="60" w:line="300" w:lineRule="auto"/>
              <w:rPr>
                <w:rFonts w:eastAsiaTheme="minorEastAsia" w:cstheme="minorHAnsi"/>
                <w:w w:val="102"/>
                <w:sz w:val="24"/>
                <w:szCs w:val="24"/>
                <w:lang w:eastAsia="el-GR"/>
              </w:rPr>
            </w:pPr>
            <w:r w:rsidRPr="00102E8F">
              <w:rPr>
                <w:rFonts w:eastAsiaTheme="minorEastAsia" w:cstheme="minorHAnsi"/>
                <w:w w:val="102"/>
                <w:sz w:val="24"/>
                <w:szCs w:val="24"/>
                <w:lang w:eastAsia="el-GR"/>
              </w:rPr>
              <w:t>Δ/</w:t>
            </w:r>
            <w:proofErr w:type="spellStart"/>
            <w:r w:rsidRPr="00102E8F">
              <w:rPr>
                <w:rFonts w:eastAsiaTheme="minorEastAsia" w:cstheme="minorHAnsi"/>
                <w:w w:val="102"/>
                <w:sz w:val="24"/>
                <w:szCs w:val="24"/>
                <w:lang w:eastAsia="el-GR"/>
              </w:rPr>
              <w:t>νση</w:t>
            </w:r>
            <w:proofErr w:type="spellEnd"/>
            <w:r w:rsidRPr="00102E8F">
              <w:rPr>
                <w:rFonts w:eastAsiaTheme="minorEastAsia" w:cstheme="minorHAnsi"/>
                <w:w w:val="102"/>
                <w:sz w:val="24"/>
                <w:szCs w:val="24"/>
                <w:lang w:eastAsia="el-GR"/>
              </w:rPr>
              <w:t xml:space="preserve"> Τεχνικών Υπηρεσιών </w:t>
            </w:r>
            <w:r w:rsidR="008D7A8A">
              <w:rPr>
                <w:rFonts w:eastAsiaTheme="minorEastAsia" w:cstheme="minorHAnsi"/>
                <w:w w:val="102"/>
                <w:sz w:val="24"/>
                <w:szCs w:val="24"/>
                <w:lang w:eastAsia="el-GR"/>
              </w:rPr>
              <w:t>Δήμου</w:t>
            </w:r>
            <w:r w:rsidRPr="00102E8F">
              <w:rPr>
                <w:rFonts w:eastAsiaTheme="minorEastAsia" w:cstheme="minorHAnsi"/>
                <w:w w:val="102"/>
                <w:sz w:val="24"/>
                <w:szCs w:val="24"/>
                <w:lang w:eastAsia="el-GR"/>
              </w:rPr>
              <w:t xml:space="preserve"> Αγίας Βαρβάρας</w:t>
            </w:r>
          </w:p>
        </w:tc>
      </w:tr>
      <w:tr w:rsidR="006B5D91" w14:paraId="3D1C4B6D" w14:textId="77777777" w:rsidTr="00813F04">
        <w:trPr>
          <w:jc w:val="center"/>
        </w:trPr>
        <w:tc>
          <w:tcPr>
            <w:tcW w:w="3243" w:type="dxa"/>
            <w:shd w:val="clear" w:color="auto" w:fill="E2EFD9" w:themeFill="accent6" w:themeFillTint="33"/>
            <w:vAlign w:val="center"/>
          </w:tcPr>
          <w:p w14:paraId="004959B9" w14:textId="77777777" w:rsidR="006B5D91" w:rsidRPr="001A7791" w:rsidRDefault="006B5D91" w:rsidP="001A7791">
            <w:pPr>
              <w:spacing w:before="60" w:after="60" w:line="300" w:lineRule="auto"/>
              <w:rPr>
                <w:rFonts w:eastAsiaTheme="minorEastAsia" w:cstheme="minorHAnsi"/>
                <w:b/>
                <w:bCs/>
                <w:w w:val="102"/>
                <w:sz w:val="24"/>
                <w:szCs w:val="24"/>
                <w:lang w:eastAsia="el-GR"/>
              </w:rPr>
            </w:pPr>
            <w:r w:rsidRPr="001A7791">
              <w:rPr>
                <w:rFonts w:eastAsiaTheme="minorEastAsia" w:cstheme="minorHAnsi"/>
                <w:b/>
                <w:bCs/>
                <w:w w:val="102"/>
                <w:sz w:val="24"/>
                <w:szCs w:val="24"/>
                <w:lang w:eastAsia="el-GR"/>
              </w:rPr>
              <w:t>Προϋπολογισμός</w:t>
            </w:r>
          </w:p>
        </w:tc>
        <w:tc>
          <w:tcPr>
            <w:tcW w:w="5669" w:type="dxa"/>
            <w:vAlign w:val="center"/>
          </w:tcPr>
          <w:p w14:paraId="1903AD4E" w14:textId="065919A6" w:rsidR="006B5D91" w:rsidRPr="00102E8F" w:rsidRDefault="00D7185E" w:rsidP="00813F04">
            <w:pPr>
              <w:spacing w:before="60" w:after="60" w:line="300" w:lineRule="auto"/>
              <w:rPr>
                <w:rFonts w:eastAsiaTheme="minorEastAsia" w:cstheme="minorHAnsi"/>
                <w:b/>
                <w:bCs/>
                <w:w w:val="102"/>
                <w:sz w:val="24"/>
                <w:szCs w:val="24"/>
                <w:lang w:eastAsia="el-GR"/>
              </w:rPr>
            </w:pPr>
            <w:r w:rsidRPr="00102E8F">
              <w:rPr>
                <w:rFonts w:cstheme="minorHAnsi"/>
                <w:b/>
                <w:bCs/>
                <w:sz w:val="24"/>
                <w:szCs w:val="24"/>
              </w:rPr>
              <w:t>1.696.100 €</w:t>
            </w:r>
          </w:p>
        </w:tc>
      </w:tr>
      <w:tr w:rsidR="006B5D91" w14:paraId="130C8BB5" w14:textId="77777777" w:rsidTr="00813F04">
        <w:trPr>
          <w:jc w:val="center"/>
        </w:trPr>
        <w:tc>
          <w:tcPr>
            <w:tcW w:w="3243" w:type="dxa"/>
            <w:shd w:val="clear" w:color="auto" w:fill="E2EFD9" w:themeFill="accent6" w:themeFillTint="33"/>
            <w:vAlign w:val="center"/>
          </w:tcPr>
          <w:p w14:paraId="01865E63" w14:textId="77777777" w:rsidR="006B5D91" w:rsidRPr="001A7791" w:rsidRDefault="006B5D91" w:rsidP="001A7791">
            <w:pPr>
              <w:spacing w:before="60" w:after="60" w:line="300" w:lineRule="auto"/>
              <w:rPr>
                <w:rFonts w:eastAsiaTheme="minorEastAsia" w:cstheme="minorHAnsi"/>
                <w:b/>
                <w:bCs/>
                <w:w w:val="102"/>
                <w:sz w:val="24"/>
                <w:szCs w:val="24"/>
                <w:lang w:eastAsia="el-GR"/>
              </w:rPr>
            </w:pPr>
            <w:r w:rsidRPr="001A7791">
              <w:rPr>
                <w:rFonts w:eastAsiaTheme="minorEastAsia" w:cstheme="minorHAnsi"/>
                <w:b/>
                <w:bCs/>
                <w:w w:val="102"/>
                <w:sz w:val="24"/>
                <w:szCs w:val="24"/>
                <w:lang w:eastAsia="el-GR"/>
              </w:rPr>
              <w:t xml:space="preserve">Κατάσταση </w:t>
            </w:r>
          </w:p>
        </w:tc>
        <w:tc>
          <w:tcPr>
            <w:tcW w:w="5669" w:type="dxa"/>
            <w:vAlign w:val="center"/>
          </w:tcPr>
          <w:p w14:paraId="1ADFB417" w14:textId="77777777" w:rsidR="006B5D91" w:rsidRPr="00203D70" w:rsidRDefault="006B5D91" w:rsidP="00813F04">
            <w:pPr>
              <w:spacing w:before="60" w:after="60" w:line="300" w:lineRule="auto"/>
              <w:rPr>
                <w:rFonts w:eastAsiaTheme="minorEastAsia" w:cstheme="minorHAnsi"/>
                <w:b/>
                <w:bCs/>
                <w:w w:val="102"/>
                <w:sz w:val="24"/>
                <w:szCs w:val="24"/>
                <w:lang w:eastAsia="el-GR"/>
              </w:rPr>
            </w:pPr>
            <w:r w:rsidRPr="00203D70">
              <w:rPr>
                <w:rFonts w:eastAsiaTheme="minorEastAsia" w:cstheme="minorHAnsi"/>
                <w:b/>
                <w:bCs/>
                <w:w w:val="102"/>
                <w:sz w:val="24"/>
                <w:szCs w:val="24"/>
                <w:lang w:eastAsia="el-GR"/>
              </w:rPr>
              <w:t xml:space="preserve">Σε εξέλιξη </w:t>
            </w:r>
          </w:p>
        </w:tc>
      </w:tr>
    </w:tbl>
    <w:p w14:paraId="7AF84E6D" w14:textId="77777777" w:rsidR="003B504C" w:rsidRDefault="003B504C" w:rsidP="009F70EC">
      <w:pPr>
        <w:spacing w:before="60" w:after="60"/>
        <w:jc w:val="center"/>
      </w:pPr>
      <w:r>
        <w:sym w:font="Symbol" w:char="F02A"/>
      </w:r>
      <w:r>
        <w:sym w:font="Symbol" w:char="F02D"/>
      </w:r>
      <w:r>
        <w:sym w:font="Symbol" w:char="F02A"/>
      </w:r>
    </w:p>
    <w:tbl>
      <w:tblPr>
        <w:tblStyle w:val="ac"/>
        <w:tblW w:w="8912"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3243"/>
        <w:gridCol w:w="5669"/>
      </w:tblGrid>
      <w:tr w:rsidR="006B5D91" w14:paraId="63807DD2" w14:textId="77777777" w:rsidTr="004D3463">
        <w:trPr>
          <w:jc w:val="center"/>
        </w:trPr>
        <w:tc>
          <w:tcPr>
            <w:tcW w:w="3243" w:type="dxa"/>
            <w:shd w:val="clear" w:color="auto" w:fill="E2EFD9" w:themeFill="accent6" w:themeFillTint="33"/>
            <w:vAlign w:val="center"/>
          </w:tcPr>
          <w:p w14:paraId="75B02C37" w14:textId="77777777" w:rsidR="006B5D91" w:rsidRPr="005D286D" w:rsidRDefault="006B5D91" w:rsidP="001A7791">
            <w:pPr>
              <w:spacing w:before="60" w:after="60" w:line="300" w:lineRule="auto"/>
              <w:rPr>
                <w:rFonts w:eastAsiaTheme="minorEastAsia" w:cstheme="minorHAnsi"/>
                <w:b/>
                <w:bCs/>
                <w:w w:val="102"/>
                <w:sz w:val="24"/>
                <w:szCs w:val="24"/>
                <w:lang w:eastAsia="el-GR"/>
              </w:rPr>
            </w:pPr>
            <w:r w:rsidRPr="005D286D">
              <w:rPr>
                <w:rFonts w:eastAsiaTheme="minorEastAsia" w:cstheme="minorHAnsi"/>
                <w:b/>
                <w:bCs/>
                <w:w w:val="102"/>
                <w:sz w:val="24"/>
                <w:szCs w:val="24"/>
                <w:lang w:eastAsia="el-GR"/>
              </w:rPr>
              <w:lastRenderedPageBreak/>
              <w:t>Έργο</w:t>
            </w:r>
          </w:p>
        </w:tc>
        <w:tc>
          <w:tcPr>
            <w:tcW w:w="5669" w:type="dxa"/>
            <w:vAlign w:val="center"/>
          </w:tcPr>
          <w:p w14:paraId="029D317F" w14:textId="18AA104E" w:rsidR="006B5D91" w:rsidRPr="005D286D" w:rsidRDefault="006B5D91" w:rsidP="00813F04">
            <w:pPr>
              <w:spacing w:before="60" w:after="60" w:line="300" w:lineRule="auto"/>
              <w:rPr>
                <w:rFonts w:eastAsiaTheme="minorEastAsia" w:cstheme="minorHAnsi"/>
                <w:b/>
                <w:bCs/>
                <w:w w:val="102"/>
                <w:sz w:val="24"/>
                <w:szCs w:val="24"/>
                <w:lang w:eastAsia="el-GR"/>
              </w:rPr>
            </w:pPr>
            <w:r w:rsidRPr="005D286D">
              <w:rPr>
                <w:rFonts w:cstheme="minorHAnsi"/>
                <w:b/>
                <w:bCs/>
                <w:sz w:val="24"/>
                <w:szCs w:val="24"/>
              </w:rPr>
              <w:t xml:space="preserve">«Επανάχρηση και αποκατάσταση βιομηχανικού κτιρίου Κ3 του συγκροτήματος ΒΙΟΧΡΩΜ για τη δημιουργία θερμοκοιτίδας επιχειρήσεων και υπηρεσιών του </w:t>
            </w:r>
            <w:r w:rsidR="008D7A8A" w:rsidRPr="005D286D">
              <w:rPr>
                <w:rFonts w:cstheme="minorHAnsi"/>
                <w:b/>
                <w:bCs/>
                <w:sz w:val="24"/>
                <w:szCs w:val="24"/>
              </w:rPr>
              <w:t>Δήμου</w:t>
            </w:r>
            <w:r w:rsidRPr="005D286D">
              <w:rPr>
                <w:rFonts w:cstheme="minorHAnsi"/>
                <w:b/>
                <w:bCs/>
                <w:sz w:val="24"/>
                <w:szCs w:val="24"/>
              </w:rPr>
              <w:t>»</w:t>
            </w:r>
          </w:p>
        </w:tc>
      </w:tr>
      <w:tr w:rsidR="006B5D91" w14:paraId="5056E9C4" w14:textId="77777777" w:rsidTr="004D3463">
        <w:trPr>
          <w:jc w:val="center"/>
        </w:trPr>
        <w:tc>
          <w:tcPr>
            <w:tcW w:w="3243" w:type="dxa"/>
            <w:shd w:val="clear" w:color="auto" w:fill="E2EFD9" w:themeFill="accent6" w:themeFillTint="33"/>
            <w:vAlign w:val="center"/>
          </w:tcPr>
          <w:p w14:paraId="5367D355" w14:textId="77777777" w:rsidR="006B5D91" w:rsidRPr="001A7791" w:rsidRDefault="006B5D91" w:rsidP="001A7791">
            <w:pPr>
              <w:spacing w:before="60" w:after="60" w:line="300" w:lineRule="auto"/>
              <w:rPr>
                <w:rFonts w:eastAsiaTheme="minorEastAsia" w:cstheme="minorHAnsi"/>
                <w:b/>
                <w:bCs/>
                <w:w w:val="102"/>
                <w:sz w:val="24"/>
                <w:szCs w:val="24"/>
                <w:lang w:eastAsia="el-GR"/>
              </w:rPr>
            </w:pPr>
            <w:r w:rsidRPr="001A7791">
              <w:rPr>
                <w:rFonts w:eastAsiaTheme="minorEastAsia" w:cstheme="minorHAnsi"/>
                <w:b/>
                <w:bCs/>
                <w:w w:val="102"/>
                <w:sz w:val="24"/>
                <w:szCs w:val="24"/>
                <w:lang w:eastAsia="el-GR"/>
              </w:rPr>
              <w:t>Φυσικό αντικείμενο του Έργου</w:t>
            </w:r>
          </w:p>
        </w:tc>
        <w:tc>
          <w:tcPr>
            <w:tcW w:w="5669" w:type="dxa"/>
            <w:vAlign w:val="center"/>
          </w:tcPr>
          <w:p w14:paraId="51233FE4" w14:textId="2FCCBB34" w:rsidR="0097784A" w:rsidRPr="00367545" w:rsidRDefault="004D2780" w:rsidP="00D7185E">
            <w:pPr>
              <w:autoSpaceDE w:val="0"/>
              <w:autoSpaceDN w:val="0"/>
              <w:adjustRightInd w:val="0"/>
              <w:spacing w:line="300" w:lineRule="auto"/>
              <w:rPr>
                <w:rFonts w:eastAsiaTheme="minorEastAsia" w:cstheme="minorHAnsi"/>
                <w:w w:val="102"/>
                <w:sz w:val="24"/>
                <w:szCs w:val="24"/>
                <w:lang w:eastAsia="el-GR"/>
              </w:rPr>
            </w:pPr>
            <w:r w:rsidRPr="004D2780">
              <w:rPr>
                <w:rFonts w:cstheme="minorHAnsi"/>
                <w:color w:val="000000"/>
                <w:sz w:val="24"/>
                <w:szCs w:val="24"/>
              </w:rPr>
              <w:t>Δημιουργία σύγχρονου Εκπαιδευτικού – Επιχειρηματικού Κέντρου στο κτίριο Κ3 του συγκροτήματος «ΒΙΟΧΡΩΜ», με στόχο την υποστήριξη καινοτόμων επιχειρηματικών ιδεών, μέσω "Θερμοκοιτίδας" και γραφείων για δημοτικές επιχειρήσεις του Δήμου Αγίας Βαρβάρας, με έμφαση στην εξωστρέφεια και τη νεανική επιχειρηματικότητα</w:t>
            </w:r>
            <w:r w:rsidR="00D7185E" w:rsidRPr="00D7185E">
              <w:rPr>
                <w:rFonts w:cstheme="minorHAnsi"/>
                <w:color w:val="000000"/>
                <w:sz w:val="24"/>
                <w:szCs w:val="24"/>
              </w:rPr>
              <w:t xml:space="preserve">. </w:t>
            </w:r>
          </w:p>
        </w:tc>
      </w:tr>
      <w:tr w:rsidR="006B5D91" w14:paraId="1F271F9F" w14:textId="77777777" w:rsidTr="004D3463">
        <w:trPr>
          <w:jc w:val="center"/>
        </w:trPr>
        <w:tc>
          <w:tcPr>
            <w:tcW w:w="3243" w:type="dxa"/>
            <w:shd w:val="clear" w:color="auto" w:fill="E2EFD9" w:themeFill="accent6" w:themeFillTint="33"/>
            <w:vAlign w:val="center"/>
          </w:tcPr>
          <w:p w14:paraId="3152D92C" w14:textId="77777777" w:rsidR="006B5D91" w:rsidRPr="001A7791" w:rsidRDefault="006B5D91" w:rsidP="001A7791">
            <w:pPr>
              <w:spacing w:before="60" w:after="60" w:line="300" w:lineRule="auto"/>
              <w:rPr>
                <w:rFonts w:eastAsiaTheme="minorEastAsia" w:cstheme="minorHAnsi"/>
                <w:b/>
                <w:bCs/>
                <w:w w:val="102"/>
                <w:sz w:val="24"/>
                <w:szCs w:val="24"/>
                <w:lang w:eastAsia="el-GR"/>
              </w:rPr>
            </w:pPr>
            <w:r w:rsidRPr="001A7791">
              <w:rPr>
                <w:rFonts w:eastAsiaTheme="minorEastAsia" w:cstheme="minorHAnsi"/>
                <w:b/>
                <w:bCs/>
                <w:w w:val="102"/>
                <w:sz w:val="24"/>
                <w:szCs w:val="24"/>
                <w:lang w:eastAsia="el-GR"/>
              </w:rPr>
              <w:t>Φορέας Χρηματοδότησης</w:t>
            </w:r>
          </w:p>
        </w:tc>
        <w:tc>
          <w:tcPr>
            <w:tcW w:w="5669" w:type="dxa"/>
            <w:vAlign w:val="center"/>
          </w:tcPr>
          <w:p w14:paraId="52624613" w14:textId="77777777" w:rsidR="006B5D91" w:rsidRPr="001A7791" w:rsidRDefault="006B5D91" w:rsidP="00813F04">
            <w:pPr>
              <w:spacing w:before="60" w:after="60" w:line="300" w:lineRule="auto"/>
              <w:rPr>
                <w:rFonts w:eastAsiaTheme="minorEastAsia" w:cstheme="minorHAnsi"/>
                <w:b/>
                <w:bCs/>
                <w:w w:val="102"/>
                <w:sz w:val="24"/>
                <w:szCs w:val="24"/>
                <w:lang w:eastAsia="el-GR"/>
              </w:rPr>
            </w:pPr>
            <w:r w:rsidRPr="001A7791">
              <w:rPr>
                <w:rFonts w:cstheme="minorHAnsi"/>
                <w:b/>
                <w:bCs/>
                <w:sz w:val="24"/>
                <w:szCs w:val="24"/>
              </w:rPr>
              <w:t>Πρόγραμμα «Αντώνης Τρίτσης»</w:t>
            </w:r>
          </w:p>
        </w:tc>
      </w:tr>
      <w:tr w:rsidR="006B5D91" w14:paraId="36A69C45" w14:textId="77777777" w:rsidTr="004D3463">
        <w:trPr>
          <w:jc w:val="center"/>
        </w:trPr>
        <w:tc>
          <w:tcPr>
            <w:tcW w:w="3243" w:type="dxa"/>
            <w:shd w:val="clear" w:color="auto" w:fill="E2EFD9" w:themeFill="accent6" w:themeFillTint="33"/>
            <w:vAlign w:val="center"/>
          </w:tcPr>
          <w:p w14:paraId="3AF4CCA3" w14:textId="77777777" w:rsidR="006B5D91" w:rsidRPr="001A7791" w:rsidRDefault="006B5D91" w:rsidP="001A7791">
            <w:pPr>
              <w:spacing w:before="60" w:after="60" w:line="300" w:lineRule="auto"/>
              <w:rPr>
                <w:rFonts w:eastAsiaTheme="minorEastAsia" w:cstheme="minorHAnsi"/>
                <w:b/>
                <w:bCs/>
                <w:w w:val="102"/>
                <w:sz w:val="24"/>
                <w:szCs w:val="24"/>
                <w:lang w:eastAsia="el-GR"/>
              </w:rPr>
            </w:pPr>
            <w:r w:rsidRPr="001A7791">
              <w:rPr>
                <w:rFonts w:eastAsiaTheme="minorEastAsia" w:cstheme="minorHAnsi"/>
                <w:b/>
                <w:bCs/>
                <w:w w:val="102"/>
                <w:sz w:val="24"/>
                <w:szCs w:val="24"/>
                <w:lang w:eastAsia="el-GR"/>
              </w:rPr>
              <w:t>Αναθέτουσα Αρχή</w:t>
            </w:r>
          </w:p>
        </w:tc>
        <w:tc>
          <w:tcPr>
            <w:tcW w:w="5669" w:type="dxa"/>
            <w:vAlign w:val="center"/>
          </w:tcPr>
          <w:p w14:paraId="5C5B53B1" w14:textId="3233B4D3" w:rsidR="006B5D91" w:rsidRPr="00367545" w:rsidRDefault="008D7A8A" w:rsidP="00813F04">
            <w:pPr>
              <w:spacing w:before="60" w:after="60" w:line="300" w:lineRule="auto"/>
              <w:rPr>
                <w:rFonts w:eastAsiaTheme="minorEastAsia" w:cstheme="minorHAnsi"/>
                <w:w w:val="102"/>
                <w:sz w:val="24"/>
                <w:szCs w:val="24"/>
                <w:lang w:eastAsia="el-GR"/>
              </w:rPr>
            </w:pPr>
            <w:r>
              <w:rPr>
                <w:rFonts w:eastAsiaTheme="minorEastAsia" w:cstheme="minorHAnsi"/>
                <w:w w:val="102"/>
                <w:sz w:val="24"/>
                <w:szCs w:val="24"/>
                <w:lang w:eastAsia="el-GR"/>
              </w:rPr>
              <w:t>Δήμος</w:t>
            </w:r>
            <w:r w:rsidR="006B5D91" w:rsidRPr="00367545">
              <w:rPr>
                <w:rFonts w:eastAsiaTheme="minorEastAsia" w:cstheme="minorHAnsi"/>
                <w:w w:val="102"/>
                <w:sz w:val="24"/>
                <w:szCs w:val="24"/>
                <w:lang w:eastAsia="el-GR"/>
              </w:rPr>
              <w:t xml:space="preserve"> Αγίας Βαρβάρας</w:t>
            </w:r>
          </w:p>
        </w:tc>
      </w:tr>
      <w:tr w:rsidR="006B5D91" w14:paraId="35BE587C" w14:textId="77777777" w:rsidTr="004D3463">
        <w:trPr>
          <w:jc w:val="center"/>
        </w:trPr>
        <w:tc>
          <w:tcPr>
            <w:tcW w:w="3243" w:type="dxa"/>
            <w:shd w:val="clear" w:color="auto" w:fill="E2EFD9" w:themeFill="accent6" w:themeFillTint="33"/>
            <w:vAlign w:val="center"/>
          </w:tcPr>
          <w:p w14:paraId="30C5DD48" w14:textId="77777777" w:rsidR="006B5D91" w:rsidRPr="001A7791" w:rsidRDefault="006B5D91" w:rsidP="001A7791">
            <w:pPr>
              <w:spacing w:before="60" w:after="60" w:line="300" w:lineRule="auto"/>
              <w:rPr>
                <w:rFonts w:eastAsiaTheme="minorEastAsia" w:cstheme="minorHAnsi"/>
                <w:b/>
                <w:bCs/>
                <w:w w:val="102"/>
                <w:sz w:val="24"/>
                <w:szCs w:val="24"/>
                <w:lang w:eastAsia="el-GR"/>
              </w:rPr>
            </w:pPr>
            <w:r w:rsidRPr="001A7791">
              <w:rPr>
                <w:rFonts w:eastAsiaTheme="minorEastAsia" w:cstheme="minorHAnsi"/>
                <w:b/>
                <w:bCs/>
                <w:w w:val="102"/>
                <w:sz w:val="24"/>
                <w:szCs w:val="24"/>
                <w:lang w:eastAsia="el-GR"/>
              </w:rPr>
              <w:t>Επιβλέπουσα Υπηρεσία</w:t>
            </w:r>
          </w:p>
        </w:tc>
        <w:tc>
          <w:tcPr>
            <w:tcW w:w="5669" w:type="dxa"/>
            <w:vAlign w:val="center"/>
          </w:tcPr>
          <w:p w14:paraId="31C6E14F" w14:textId="77FD71BE" w:rsidR="006B5D91" w:rsidRPr="00367545" w:rsidRDefault="00133FD8" w:rsidP="00813F04">
            <w:pPr>
              <w:spacing w:before="60" w:after="60" w:line="300" w:lineRule="auto"/>
              <w:rPr>
                <w:rFonts w:eastAsiaTheme="minorEastAsia" w:cstheme="minorHAnsi"/>
                <w:w w:val="102"/>
                <w:lang w:eastAsia="el-GR"/>
              </w:rPr>
            </w:pPr>
            <w:r>
              <w:rPr>
                <w:rFonts w:eastAsiaTheme="minorEastAsia" w:cstheme="minorHAnsi"/>
                <w:w w:val="102"/>
                <w:lang w:eastAsia="el-GR"/>
              </w:rPr>
              <w:t>Αναπτυξιακή Εταιρεία Δήμου Φυλής</w:t>
            </w:r>
          </w:p>
        </w:tc>
      </w:tr>
      <w:tr w:rsidR="006B5D91" w14:paraId="4A732651" w14:textId="77777777" w:rsidTr="004D3463">
        <w:trPr>
          <w:jc w:val="center"/>
        </w:trPr>
        <w:tc>
          <w:tcPr>
            <w:tcW w:w="3243" w:type="dxa"/>
            <w:shd w:val="clear" w:color="auto" w:fill="E2EFD9" w:themeFill="accent6" w:themeFillTint="33"/>
            <w:vAlign w:val="center"/>
          </w:tcPr>
          <w:p w14:paraId="62555D25" w14:textId="77777777" w:rsidR="006B5D91" w:rsidRPr="001A7791" w:rsidRDefault="006B5D91" w:rsidP="001A7791">
            <w:pPr>
              <w:spacing w:before="60" w:after="60" w:line="300" w:lineRule="auto"/>
              <w:rPr>
                <w:rFonts w:eastAsiaTheme="minorEastAsia" w:cstheme="minorHAnsi"/>
                <w:b/>
                <w:bCs/>
                <w:w w:val="102"/>
                <w:sz w:val="24"/>
                <w:szCs w:val="24"/>
                <w:lang w:eastAsia="el-GR"/>
              </w:rPr>
            </w:pPr>
            <w:r w:rsidRPr="001A7791">
              <w:rPr>
                <w:rFonts w:eastAsiaTheme="minorEastAsia" w:cstheme="minorHAnsi"/>
                <w:b/>
                <w:bCs/>
                <w:w w:val="102"/>
                <w:sz w:val="24"/>
                <w:szCs w:val="24"/>
                <w:lang w:eastAsia="el-GR"/>
              </w:rPr>
              <w:t>Προϋπολογισμός</w:t>
            </w:r>
          </w:p>
        </w:tc>
        <w:tc>
          <w:tcPr>
            <w:tcW w:w="5669" w:type="dxa"/>
            <w:vAlign w:val="center"/>
          </w:tcPr>
          <w:p w14:paraId="7FE334F2" w14:textId="3878F788" w:rsidR="006B5D91" w:rsidRPr="006F6C70" w:rsidRDefault="006B5D91" w:rsidP="00813F04">
            <w:pPr>
              <w:spacing w:before="60" w:after="60" w:line="300" w:lineRule="auto"/>
              <w:rPr>
                <w:rFonts w:eastAsiaTheme="minorEastAsia" w:cstheme="minorHAnsi"/>
                <w:b/>
                <w:bCs/>
                <w:w w:val="102"/>
                <w:sz w:val="24"/>
                <w:szCs w:val="24"/>
                <w:lang w:eastAsia="el-GR"/>
              </w:rPr>
            </w:pPr>
            <w:r w:rsidRPr="006F6C70">
              <w:rPr>
                <w:rFonts w:cstheme="minorHAnsi"/>
                <w:b/>
                <w:bCs/>
                <w:sz w:val="24"/>
                <w:szCs w:val="24"/>
              </w:rPr>
              <w:t>3.800.000</w:t>
            </w:r>
            <w:r w:rsidR="00240035">
              <w:rPr>
                <w:rFonts w:cstheme="minorHAnsi"/>
                <w:b/>
                <w:bCs/>
                <w:sz w:val="24"/>
                <w:szCs w:val="24"/>
              </w:rPr>
              <w:t xml:space="preserve"> </w:t>
            </w:r>
            <w:r w:rsidRPr="006F6C70">
              <w:rPr>
                <w:rFonts w:cstheme="minorHAnsi"/>
                <w:b/>
                <w:bCs/>
                <w:sz w:val="24"/>
                <w:szCs w:val="24"/>
              </w:rPr>
              <w:t>€</w:t>
            </w:r>
          </w:p>
        </w:tc>
      </w:tr>
      <w:tr w:rsidR="006B5D91" w14:paraId="599D5936" w14:textId="77777777" w:rsidTr="004D3463">
        <w:trPr>
          <w:jc w:val="center"/>
        </w:trPr>
        <w:tc>
          <w:tcPr>
            <w:tcW w:w="3243" w:type="dxa"/>
            <w:shd w:val="clear" w:color="auto" w:fill="E2EFD9" w:themeFill="accent6" w:themeFillTint="33"/>
            <w:vAlign w:val="center"/>
          </w:tcPr>
          <w:p w14:paraId="3E91DBC0" w14:textId="77777777" w:rsidR="006B5D91" w:rsidRPr="001A7791" w:rsidRDefault="006B5D91" w:rsidP="001A7791">
            <w:pPr>
              <w:spacing w:before="60" w:after="60" w:line="300" w:lineRule="auto"/>
              <w:rPr>
                <w:rFonts w:eastAsiaTheme="minorEastAsia" w:cstheme="minorHAnsi"/>
                <w:b/>
                <w:bCs/>
                <w:w w:val="102"/>
                <w:sz w:val="24"/>
                <w:szCs w:val="24"/>
                <w:lang w:eastAsia="el-GR"/>
              </w:rPr>
            </w:pPr>
            <w:r w:rsidRPr="001A7791">
              <w:rPr>
                <w:rFonts w:eastAsiaTheme="minorEastAsia" w:cstheme="minorHAnsi"/>
                <w:b/>
                <w:bCs/>
                <w:w w:val="102"/>
                <w:sz w:val="24"/>
                <w:szCs w:val="24"/>
                <w:lang w:eastAsia="el-GR"/>
              </w:rPr>
              <w:t xml:space="preserve">Κατάσταση </w:t>
            </w:r>
          </w:p>
        </w:tc>
        <w:tc>
          <w:tcPr>
            <w:tcW w:w="5669" w:type="dxa"/>
            <w:vAlign w:val="center"/>
          </w:tcPr>
          <w:p w14:paraId="7CA824EB" w14:textId="7190028F" w:rsidR="006B5D91" w:rsidRPr="001A7791" w:rsidRDefault="00D7185E" w:rsidP="00813F04">
            <w:pPr>
              <w:spacing w:before="60" w:after="60" w:line="300" w:lineRule="auto"/>
              <w:rPr>
                <w:rFonts w:eastAsiaTheme="minorEastAsia" w:cstheme="minorHAnsi"/>
                <w:b/>
                <w:bCs/>
                <w:w w:val="102"/>
                <w:sz w:val="24"/>
                <w:szCs w:val="24"/>
                <w:lang w:eastAsia="el-GR"/>
              </w:rPr>
            </w:pPr>
            <w:r w:rsidRPr="001A7791">
              <w:rPr>
                <w:rFonts w:eastAsiaTheme="minorEastAsia" w:cstheme="minorHAnsi"/>
                <w:b/>
                <w:bCs/>
                <w:w w:val="102"/>
                <w:lang w:eastAsia="el-GR"/>
              </w:rPr>
              <w:t>Σε εξέλιξη</w:t>
            </w:r>
          </w:p>
        </w:tc>
      </w:tr>
    </w:tbl>
    <w:p w14:paraId="22E59925" w14:textId="77777777" w:rsidR="003B504C" w:rsidRDefault="003B504C" w:rsidP="0001512B">
      <w:pPr>
        <w:spacing w:before="60" w:after="60"/>
        <w:jc w:val="center"/>
      </w:pPr>
      <w:r>
        <w:sym w:font="Symbol" w:char="F02A"/>
      </w:r>
      <w:r>
        <w:sym w:font="Symbol" w:char="F02D"/>
      </w:r>
      <w:r>
        <w:sym w:font="Symbol" w:char="F02A"/>
      </w:r>
    </w:p>
    <w:tbl>
      <w:tblPr>
        <w:tblStyle w:val="ac"/>
        <w:tblW w:w="8912"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3243"/>
        <w:gridCol w:w="5669"/>
      </w:tblGrid>
      <w:tr w:rsidR="004068BB" w:rsidRPr="00102E8F" w14:paraId="4D577C59" w14:textId="77777777" w:rsidTr="002A259C">
        <w:trPr>
          <w:jc w:val="center"/>
        </w:trPr>
        <w:tc>
          <w:tcPr>
            <w:tcW w:w="3243" w:type="dxa"/>
            <w:shd w:val="clear" w:color="auto" w:fill="E2EFD9" w:themeFill="accent6" w:themeFillTint="33"/>
            <w:vAlign w:val="center"/>
          </w:tcPr>
          <w:p w14:paraId="64A8B1C0" w14:textId="77777777" w:rsidR="004068BB" w:rsidRPr="00102E8F" w:rsidRDefault="004068BB" w:rsidP="002A259C">
            <w:pPr>
              <w:spacing w:before="60" w:after="60" w:line="300" w:lineRule="auto"/>
              <w:rPr>
                <w:rFonts w:eastAsiaTheme="minorEastAsia" w:cstheme="minorHAnsi"/>
                <w:b/>
                <w:bCs/>
                <w:w w:val="102"/>
                <w:sz w:val="24"/>
                <w:szCs w:val="24"/>
                <w:lang w:eastAsia="el-GR"/>
              </w:rPr>
            </w:pPr>
            <w:r w:rsidRPr="00102E8F">
              <w:rPr>
                <w:rFonts w:eastAsiaTheme="minorEastAsia" w:cstheme="minorHAnsi"/>
                <w:b/>
                <w:bCs/>
                <w:w w:val="102"/>
                <w:sz w:val="24"/>
                <w:szCs w:val="24"/>
                <w:lang w:eastAsia="el-GR"/>
              </w:rPr>
              <w:t>Έργο</w:t>
            </w:r>
          </w:p>
        </w:tc>
        <w:tc>
          <w:tcPr>
            <w:tcW w:w="5669" w:type="dxa"/>
            <w:vAlign w:val="center"/>
          </w:tcPr>
          <w:p w14:paraId="36B809A9" w14:textId="77777777" w:rsidR="004068BB" w:rsidRPr="00102E8F" w:rsidRDefault="004068BB" w:rsidP="002A259C">
            <w:pPr>
              <w:spacing w:before="60" w:after="60" w:line="300" w:lineRule="auto"/>
              <w:rPr>
                <w:rFonts w:eastAsiaTheme="minorEastAsia" w:cstheme="minorHAnsi"/>
                <w:b/>
                <w:bCs/>
                <w:w w:val="102"/>
                <w:sz w:val="24"/>
                <w:szCs w:val="24"/>
                <w:lang w:eastAsia="el-GR"/>
              </w:rPr>
            </w:pPr>
            <w:r w:rsidRPr="008514A0">
              <w:rPr>
                <w:rFonts w:cstheme="minorHAnsi"/>
                <w:b/>
                <w:bCs/>
                <w:sz w:val="24"/>
                <w:szCs w:val="24"/>
                <w:highlight w:val="magenta"/>
              </w:rPr>
              <w:t>«Ενεργειακή αναβάθμιση 4 εκπαιδευτικών κτιρίων στον Δήμο Αγίας Βαρβάρας»</w:t>
            </w:r>
          </w:p>
        </w:tc>
      </w:tr>
      <w:tr w:rsidR="004068BB" w:rsidRPr="00102E8F" w14:paraId="5ED3A225" w14:textId="77777777" w:rsidTr="002A259C">
        <w:trPr>
          <w:jc w:val="center"/>
        </w:trPr>
        <w:tc>
          <w:tcPr>
            <w:tcW w:w="3243" w:type="dxa"/>
            <w:shd w:val="clear" w:color="auto" w:fill="E2EFD9" w:themeFill="accent6" w:themeFillTint="33"/>
            <w:vAlign w:val="center"/>
          </w:tcPr>
          <w:p w14:paraId="304A4803" w14:textId="77777777" w:rsidR="004068BB" w:rsidRPr="00102E8F" w:rsidRDefault="004068BB" w:rsidP="002A259C">
            <w:pPr>
              <w:spacing w:before="60" w:after="60" w:line="300" w:lineRule="auto"/>
              <w:rPr>
                <w:rFonts w:eastAsiaTheme="minorEastAsia" w:cstheme="minorHAnsi"/>
                <w:b/>
                <w:bCs/>
                <w:w w:val="102"/>
                <w:sz w:val="24"/>
                <w:szCs w:val="24"/>
                <w:lang w:eastAsia="el-GR"/>
              </w:rPr>
            </w:pPr>
            <w:r w:rsidRPr="00102E8F">
              <w:rPr>
                <w:rFonts w:eastAsiaTheme="minorEastAsia" w:cstheme="minorHAnsi"/>
                <w:b/>
                <w:bCs/>
                <w:w w:val="102"/>
                <w:sz w:val="24"/>
                <w:szCs w:val="24"/>
                <w:lang w:eastAsia="el-GR"/>
              </w:rPr>
              <w:t>Φυσικό αντικείμενο του Έργου</w:t>
            </w:r>
          </w:p>
        </w:tc>
        <w:tc>
          <w:tcPr>
            <w:tcW w:w="5669" w:type="dxa"/>
            <w:vAlign w:val="center"/>
          </w:tcPr>
          <w:p w14:paraId="2CB96139" w14:textId="77777777" w:rsidR="004068BB" w:rsidRPr="00102E8F" w:rsidRDefault="004068BB" w:rsidP="002A259C">
            <w:pPr>
              <w:spacing w:before="60" w:after="60" w:line="300" w:lineRule="auto"/>
              <w:rPr>
                <w:rFonts w:eastAsiaTheme="minorEastAsia" w:cstheme="minorHAnsi"/>
                <w:w w:val="102"/>
                <w:sz w:val="24"/>
                <w:szCs w:val="24"/>
                <w:lang w:eastAsia="el-GR"/>
              </w:rPr>
            </w:pPr>
            <w:r w:rsidRPr="00102E8F">
              <w:rPr>
                <w:rFonts w:eastAsiaTheme="minorEastAsia" w:cstheme="minorHAnsi"/>
                <w:w w:val="102"/>
                <w:sz w:val="24"/>
                <w:szCs w:val="24"/>
                <w:lang w:eastAsia="el-GR"/>
              </w:rPr>
              <w:t>Ενεργειακή αναβάθμιση του 1ου Λυκείου, του 2ου και 3ου Γυμνασίου και του 8ου Δημοτικού Σχολείου, μέσω οικοδομικών και ηλεκτρομηχανολογικών παρεμβάσεων, με στόχο την κατάταξή τους σε ενεργειακή κατηγορία τουλάχιστον Β+</w:t>
            </w:r>
          </w:p>
        </w:tc>
      </w:tr>
      <w:tr w:rsidR="004068BB" w:rsidRPr="00102E8F" w14:paraId="574B4508" w14:textId="77777777" w:rsidTr="002A259C">
        <w:trPr>
          <w:jc w:val="center"/>
        </w:trPr>
        <w:tc>
          <w:tcPr>
            <w:tcW w:w="3243" w:type="dxa"/>
            <w:shd w:val="clear" w:color="auto" w:fill="E2EFD9" w:themeFill="accent6" w:themeFillTint="33"/>
            <w:vAlign w:val="center"/>
          </w:tcPr>
          <w:p w14:paraId="7800487E" w14:textId="77777777" w:rsidR="004068BB" w:rsidRPr="00102E8F" w:rsidRDefault="004068BB" w:rsidP="002A259C">
            <w:pPr>
              <w:spacing w:before="60" w:after="60" w:line="300" w:lineRule="auto"/>
              <w:rPr>
                <w:rFonts w:eastAsiaTheme="minorEastAsia" w:cstheme="minorHAnsi"/>
                <w:b/>
                <w:bCs/>
                <w:w w:val="102"/>
                <w:sz w:val="24"/>
                <w:szCs w:val="24"/>
                <w:lang w:eastAsia="el-GR"/>
              </w:rPr>
            </w:pPr>
            <w:r w:rsidRPr="00102E8F">
              <w:rPr>
                <w:rFonts w:eastAsiaTheme="minorEastAsia" w:cstheme="minorHAnsi"/>
                <w:b/>
                <w:bCs/>
                <w:w w:val="102"/>
                <w:sz w:val="24"/>
                <w:szCs w:val="24"/>
                <w:lang w:eastAsia="el-GR"/>
              </w:rPr>
              <w:t>Φορέας Χρηματοδότησης</w:t>
            </w:r>
          </w:p>
        </w:tc>
        <w:tc>
          <w:tcPr>
            <w:tcW w:w="5669" w:type="dxa"/>
            <w:vAlign w:val="center"/>
          </w:tcPr>
          <w:p w14:paraId="3DEA0EEC" w14:textId="77777777" w:rsidR="004068BB" w:rsidRPr="00102E8F" w:rsidRDefault="004068BB" w:rsidP="002A259C">
            <w:pPr>
              <w:spacing w:before="60" w:after="60" w:line="300" w:lineRule="auto"/>
              <w:rPr>
                <w:rFonts w:eastAsiaTheme="minorEastAsia" w:cstheme="minorHAnsi"/>
                <w:b/>
                <w:bCs/>
                <w:w w:val="102"/>
                <w:sz w:val="24"/>
                <w:szCs w:val="24"/>
                <w:lang w:eastAsia="el-GR"/>
              </w:rPr>
            </w:pPr>
            <w:r w:rsidRPr="00102E8F">
              <w:rPr>
                <w:rFonts w:cstheme="minorHAnsi"/>
                <w:b/>
                <w:bCs/>
                <w:sz w:val="24"/>
                <w:szCs w:val="24"/>
              </w:rPr>
              <w:t>Κτιριακές Υποδομές Α.Ε</w:t>
            </w:r>
          </w:p>
        </w:tc>
      </w:tr>
      <w:tr w:rsidR="004068BB" w:rsidRPr="00102E8F" w14:paraId="3B6DE06E" w14:textId="77777777" w:rsidTr="002A259C">
        <w:trPr>
          <w:jc w:val="center"/>
        </w:trPr>
        <w:tc>
          <w:tcPr>
            <w:tcW w:w="3243" w:type="dxa"/>
            <w:shd w:val="clear" w:color="auto" w:fill="E2EFD9" w:themeFill="accent6" w:themeFillTint="33"/>
            <w:vAlign w:val="center"/>
          </w:tcPr>
          <w:p w14:paraId="7DA420D0" w14:textId="77777777" w:rsidR="004068BB" w:rsidRPr="00102E8F" w:rsidRDefault="004068BB" w:rsidP="002A259C">
            <w:pPr>
              <w:spacing w:before="60" w:after="60" w:line="300" w:lineRule="auto"/>
              <w:rPr>
                <w:rFonts w:eastAsiaTheme="minorEastAsia" w:cstheme="minorHAnsi"/>
                <w:b/>
                <w:bCs/>
                <w:w w:val="102"/>
                <w:sz w:val="24"/>
                <w:szCs w:val="24"/>
                <w:lang w:eastAsia="el-GR"/>
              </w:rPr>
            </w:pPr>
            <w:r w:rsidRPr="00102E8F">
              <w:rPr>
                <w:rFonts w:eastAsiaTheme="minorEastAsia" w:cstheme="minorHAnsi"/>
                <w:b/>
                <w:bCs/>
                <w:w w:val="102"/>
                <w:sz w:val="24"/>
                <w:szCs w:val="24"/>
                <w:lang w:eastAsia="el-GR"/>
              </w:rPr>
              <w:t>Αναθέτουσα Αρχή</w:t>
            </w:r>
          </w:p>
        </w:tc>
        <w:tc>
          <w:tcPr>
            <w:tcW w:w="5669" w:type="dxa"/>
          </w:tcPr>
          <w:p w14:paraId="1C8BD4C2" w14:textId="77777777" w:rsidR="004068BB" w:rsidRPr="00672A31" w:rsidRDefault="004068BB" w:rsidP="002A259C">
            <w:pPr>
              <w:spacing w:before="60" w:after="60" w:line="300" w:lineRule="auto"/>
              <w:rPr>
                <w:rFonts w:eastAsiaTheme="minorEastAsia" w:cstheme="minorHAnsi"/>
                <w:w w:val="102"/>
                <w:sz w:val="24"/>
                <w:szCs w:val="24"/>
                <w:lang w:eastAsia="el-GR"/>
              </w:rPr>
            </w:pPr>
            <w:r w:rsidRPr="00672A31">
              <w:rPr>
                <w:rFonts w:cstheme="minorHAnsi"/>
                <w:sz w:val="24"/>
                <w:szCs w:val="24"/>
              </w:rPr>
              <w:t>Κτιριακές Υποδομές Α.Ε</w:t>
            </w:r>
          </w:p>
        </w:tc>
      </w:tr>
      <w:tr w:rsidR="004068BB" w:rsidRPr="00102E8F" w14:paraId="06A2CA33" w14:textId="77777777" w:rsidTr="002A259C">
        <w:trPr>
          <w:jc w:val="center"/>
        </w:trPr>
        <w:tc>
          <w:tcPr>
            <w:tcW w:w="3243" w:type="dxa"/>
            <w:shd w:val="clear" w:color="auto" w:fill="E2EFD9" w:themeFill="accent6" w:themeFillTint="33"/>
            <w:vAlign w:val="center"/>
          </w:tcPr>
          <w:p w14:paraId="0147C085" w14:textId="77777777" w:rsidR="004068BB" w:rsidRPr="00102E8F" w:rsidRDefault="004068BB" w:rsidP="002A259C">
            <w:pPr>
              <w:spacing w:before="60" w:after="60" w:line="300" w:lineRule="auto"/>
              <w:rPr>
                <w:rFonts w:eastAsiaTheme="minorEastAsia" w:cstheme="minorHAnsi"/>
                <w:b/>
                <w:bCs/>
                <w:w w:val="102"/>
                <w:sz w:val="24"/>
                <w:szCs w:val="24"/>
                <w:lang w:eastAsia="el-GR"/>
              </w:rPr>
            </w:pPr>
            <w:r w:rsidRPr="00102E8F">
              <w:rPr>
                <w:rFonts w:eastAsiaTheme="minorEastAsia" w:cstheme="minorHAnsi"/>
                <w:b/>
                <w:bCs/>
                <w:w w:val="102"/>
                <w:sz w:val="24"/>
                <w:szCs w:val="24"/>
                <w:lang w:eastAsia="el-GR"/>
              </w:rPr>
              <w:t>Επιβλέπουσα Υπηρεσία</w:t>
            </w:r>
          </w:p>
        </w:tc>
        <w:tc>
          <w:tcPr>
            <w:tcW w:w="5669" w:type="dxa"/>
          </w:tcPr>
          <w:p w14:paraId="38B158A7" w14:textId="77777777" w:rsidR="004068BB" w:rsidRPr="00672A31" w:rsidRDefault="004068BB" w:rsidP="002A259C">
            <w:pPr>
              <w:spacing w:before="60" w:after="60" w:line="300" w:lineRule="auto"/>
              <w:rPr>
                <w:rFonts w:eastAsiaTheme="minorEastAsia" w:cstheme="minorHAnsi"/>
                <w:w w:val="102"/>
                <w:sz w:val="24"/>
                <w:szCs w:val="24"/>
                <w:lang w:eastAsia="el-GR"/>
              </w:rPr>
            </w:pPr>
            <w:r w:rsidRPr="00672A31">
              <w:rPr>
                <w:rFonts w:cstheme="minorHAnsi"/>
                <w:sz w:val="24"/>
                <w:szCs w:val="24"/>
              </w:rPr>
              <w:t>Κτιριακές Υποδομές Α.Ε</w:t>
            </w:r>
          </w:p>
        </w:tc>
      </w:tr>
      <w:tr w:rsidR="004068BB" w:rsidRPr="00102E8F" w14:paraId="2DCC78AF" w14:textId="77777777" w:rsidTr="002A259C">
        <w:trPr>
          <w:jc w:val="center"/>
        </w:trPr>
        <w:tc>
          <w:tcPr>
            <w:tcW w:w="3243" w:type="dxa"/>
            <w:shd w:val="clear" w:color="auto" w:fill="E2EFD9" w:themeFill="accent6" w:themeFillTint="33"/>
            <w:vAlign w:val="center"/>
          </w:tcPr>
          <w:p w14:paraId="2E33C911" w14:textId="77777777" w:rsidR="004068BB" w:rsidRPr="00102E8F" w:rsidRDefault="004068BB" w:rsidP="002A259C">
            <w:pPr>
              <w:spacing w:before="60" w:after="60" w:line="300" w:lineRule="auto"/>
              <w:rPr>
                <w:rFonts w:eastAsiaTheme="minorEastAsia" w:cstheme="minorHAnsi"/>
                <w:b/>
                <w:bCs/>
                <w:w w:val="102"/>
                <w:sz w:val="24"/>
                <w:szCs w:val="24"/>
                <w:lang w:eastAsia="el-GR"/>
              </w:rPr>
            </w:pPr>
            <w:r w:rsidRPr="00102E8F">
              <w:rPr>
                <w:rFonts w:eastAsiaTheme="minorEastAsia" w:cstheme="minorHAnsi"/>
                <w:b/>
                <w:bCs/>
                <w:w w:val="102"/>
                <w:sz w:val="24"/>
                <w:szCs w:val="24"/>
                <w:lang w:eastAsia="el-GR"/>
              </w:rPr>
              <w:t>Προϋπολογισμός</w:t>
            </w:r>
          </w:p>
        </w:tc>
        <w:tc>
          <w:tcPr>
            <w:tcW w:w="5669" w:type="dxa"/>
            <w:vAlign w:val="center"/>
          </w:tcPr>
          <w:p w14:paraId="13B5500B" w14:textId="311E2E16" w:rsidR="004068BB" w:rsidRPr="00102E8F" w:rsidRDefault="004068BB" w:rsidP="002A259C">
            <w:pPr>
              <w:spacing w:before="60" w:after="60" w:line="300" w:lineRule="auto"/>
              <w:rPr>
                <w:rFonts w:eastAsiaTheme="minorEastAsia" w:cstheme="minorHAnsi"/>
                <w:b/>
                <w:bCs/>
                <w:w w:val="102"/>
                <w:sz w:val="24"/>
                <w:szCs w:val="24"/>
                <w:lang w:eastAsia="el-GR"/>
              </w:rPr>
            </w:pPr>
            <w:r w:rsidRPr="00102E8F">
              <w:rPr>
                <w:rFonts w:cstheme="minorHAnsi"/>
                <w:b/>
                <w:bCs/>
                <w:sz w:val="24"/>
                <w:szCs w:val="24"/>
              </w:rPr>
              <w:t>2</w:t>
            </w:r>
            <w:r w:rsidR="00240035">
              <w:rPr>
                <w:rFonts w:cstheme="minorHAnsi"/>
                <w:b/>
                <w:bCs/>
                <w:sz w:val="24"/>
                <w:szCs w:val="24"/>
              </w:rPr>
              <w:t>.</w:t>
            </w:r>
            <w:r w:rsidRPr="00102E8F">
              <w:rPr>
                <w:rFonts w:cstheme="minorHAnsi"/>
                <w:b/>
                <w:bCs/>
                <w:sz w:val="24"/>
                <w:szCs w:val="24"/>
              </w:rPr>
              <w:t>980.000</w:t>
            </w:r>
            <w:r>
              <w:rPr>
                <w:rFonts w:cstheme="minorHAnsi"/>
                <w:sz w:val="24"/>
                <w:szCs w:val="24"/>
              </w:rPr>
              <w:t xml:space="preserve"> </w:t>
            </w:r>
            <w:r w:rsidRPr="00102E8F">
              <w:rPr>
                <w:rFonts w:cstheme="minorHAnsi"/>
                <w:b/>
                <w:bCs/>
                <w:sz w:val="24"/>
                <w:szCs w:val="24"/>
              </w:rPr>
              <w:t>€</w:t>
            </w:r>
          </w:p>
        </w:tc>
      </w:tr>
      <w:tr w:rsidR="004068BB" w:rsidRPr="00102E8F" w14:paraId="25D06C20" w14:textId="77777777" w:rsidTr="002A259C">
        <w:trPr>
          <w:jc w:val="center"/>
        </w:trPr>
        <w:tc>
          <w:tcPr>
            <w:tcW w:w="3243" w:type="dxa"/>
            <w:shd w:val="clear" w:color="auto" w:fill="E2EFD9" w:themeFill="accent6" w:themeFillTint="33"/>
            <w:vAlign w:val="center"/>
          </w:tcPr>
          <w:p w14:paraId="183E9E61" w14:textId="77777777" w:rsidR="004068BB" w:rsidRPr="00102E8F" w:rsidRDefault="004068BB" w:rsidP="002A259C">
            <w:pPr>
              <w:spacing w:before="60" w:after="60" w:line="300" w:lineRule="auto"/>
              <w:rPr>
                <w:rFonts w:eastAsiaTheme="minorEastAsia" w:cstheme="minorHAnsi"/>
                <w:b/>
                <w:bCs/>
                <w:w w:val="102"/>
                <w:sz w:val="24"/>
                <w:szCs w:val="24"/>
                <w:lang w:eastAsia="el-GR"/>
              </w:rPr>
            </w:pPr>
            <w:r w:rsidRPr="00102E8F">
              <w:rPr>
                <w:rFonts w:eastAsiaTheme="minorEastAsia" w:cstheme="minorHAnsi"/>
                <w:b/>
                <w:bCs/>
                <w:w w:val="102"/>
                <w:sz w:val="24"/>
                <w:szCs w:val="24"/>
                <w:lang w:eastAsia="el-GR"/>
              </w:rPr>
              <w:t xml:space="preserve">Κατάσταση </w:t>
            </w:r>
          </w:p>
        </w:tc>
        <w:tc>
          <w:tcPr>
            <w:tcW w:w="5669" w:type="dxa"/>
            <w:vAlign w:val="center"/>
          </w:tcPr>
          <w:p w14:paraId="354EA9AF" w14:textId="77777777" w:rsidR="004068BB" w:rsidRPr="00102E8F" w:rsidRDefault="004068BB" w:rsidP="002A259C">
            <w:pPr>
              <w:spacing w:before="60" w:after="60" w:line="300" w:lineRule="auto"/>
              <w:rPr>
                <w:rFonts w:eastAsiaTheme="minorEastAsia" w:cstheme="minorHAnsi"/>
                <w:b/>
                <w:bCs/>
                <w:w w:val="102"/>
                <w:sz w:val="24"/>
                <w:szCs w:val="24"/>
                <w:lang w:eastAsia="el-GR"/>
              </w:rPr>
            </w:pPr>
            <w:r w:rsidRPr="00102E8F">
              <w:rPr>
                <w:rFonts w:eastAsiaTheme="minorEastAsia" w:cstheme="minorHAnsi"/>
                <w:b/>
                <w:bCs/>
                <w:w w:val="102"/>
                <w:sz w:val="24"/>
                <w:szCs w:val="24"/>
                <w:lang w:eastAsia="el-GR"/>
              </w:rPr>
              <w:t>Σε εξέλιξη</w:t>
            </w:r>
          </w:p>
        </w:tc>
      </w:tr>
    </w:tbl>
    <w:p w14:paraId="33638408" w14:textId="77777777" w:rsidR="004068BB" w:rsidRDefault="004068BB" w:rsidP="004068BB">
      <w:pPr>
        <w:spacing w:before="120" w:after="120"/>
        <w:jc w:val="center"/>
      </w:pPr>
      <w:r>
        <w:sym w:font="Symbol" w:char="F02A"/>
      </w:r>
      <w:r>
        <w:sym w:font="Symbol" w:char="F02D"/>
      </w:r>
      <w:r>
        <w:sym w:font="Symbol" w:char="F02A"/>
      </w:r>
    </w:p>
    <w:tbl>
      <w:tblPr>
        <w:tblStyle w:val="ac"/>
        <w:tblW w:w="8911" w:type="dxa"/>
        <w:jc w:val="center"/>
        <w:tblLook w:val="04A0" w:firstRow="1" w:lastRow="0" w:firstColumn="1" w:lastColumn="0" w:noHBand="0" w:noVBand="1"/>
      </w:tblPr>
      <w:tblGrid>
        <w:gridCol w:w="3242"/>
        <w:gridCol w:w="5669"/>
      </w:tblGrid>
      <w:tr w:rsidR="007D74B9" w14:paraId="4A837CAF" w14:textId="77777777" w:rsidTr="007D74B9">
        <w:trPr>
          <w:trHeight w:val="780"/>
          <w:jc w:val="center"/>
        </w:trPr>
        <w:tc>
          <w:tcPr>
            <w:tcW w:w="3242" w:type="dxa"/>
            <w:shd w:val="clear" w:color="auto" w:fill="E2EFD9" w:themeFill="accent6" w:themeFillTint="33"/>
          </w:tcPr>
          <w:p w14:paraId="2C639B56" w14:textId="77777777" w:rsidR="007D74B9" w:rsidRPr="00203D70" w:rsidRDefault="007D74B9" w:rsidP="002C566C">
            <w:pPr>
              <w:spacing w:before="60" w:after="60" w:line="300" w:lineRule="auto"/>
              <w:rPr>
                <w:rFonts w:eastAsiaTheme="minorEastAsia" w:cstheme="minorHAnsi"/>
                <w:b/>
                <w:bCs/>
                <w:w w:val="102"/>
                <w:sz w:val="24"/>
                <w:szCs w:val="24"/>
                <w:lang w:eastAsia="el-GR"/>
              </w:rPr>
            </w:pPr>
            <w:r w:rsidRPr="00203D70">
              <w:rPr>
                <w:rFonts w:eastAsiaTheme="minorEastAsia" w:cstheme="minorHAnsi"/>
                <w:b/>
                <w:bCs/>
                <w:w w:val="102"/>
                <w:sz w:val="24"/>
                <w:szCs w:val="24"/>
                <w:lang w:eastAsia="el-GR"/>
              </w:rPr>
              <w:lastRenderedPageBreak/>
              <w:t>Έργο</w:t>
            </w:r>
          </w:p>
        </w:tc>
        <w:tc>
          <w:tcPr>
            <w:tcW w:w="5669" w:type="dxa"/>
          </w:tcPr>
          <w:p w14:paraId="044AF41C" w14:textId="77777777" w:rsidR="007D74B9" w:rsidRPr="00380100" w:rsidRDefault="007D74B9" w:rsidP="002C566C">
            <w:pPr>
              <w:spacing w:before="60" w:after="60" w:line="300" w:lineRule="auto"/>
              <w:rPr>
                <w:rFonts w:eastAsiaTheme="minorEastAsia" w:cstheme="minorHAnsi"/>
                <w:b/>
                <w:bCs/>
                <w:w w:val="102"/>
                <w:sz w:val="24"/>
                <w:szCs w:val="24"/>
                <w:lang w:eastAsia="el-GR"/>
              </w:rPr>
            </w:pPr>
            <w:r w:rsidRPr="00380100">
              <w:rPr>
                <w:rFonts w:cstheme="minorHAnsi"/>
                <w:b/>
                <w:bCs/>
                <w:sz w:val="24"/>
                <w:szCs w:val="24"/>
              </w:rPr>
              <w:t>«</w:t>
            </w:r>
            <w:r w:rsidRPr="003C052C">
              <w:rPr>
                <w:rFonts w:cstheme="minorHAnsi"/>
                <w:b/>
                <w:bCs/>
                <w:sz w:val="24"/>
                <w:szCs w:val="24"/>
                <w:highlight w:val="cyan"/>
              </w:rPr>
              <w:t>Μελέτη πυρασφάλειας για τις σχολικές μονάδες του Δήμου Αγίας Βαρβάρας»</w:t>
            </w:r>
            <w:r w:rsidRPr="00380100">
              <w:rPr>
                <w:rFonts w:cstheme="minorHAnsi"/>
                <w:b/>
                <w:bCs/>
                <w:sz w:val="24"/>
                <w:szCs w:val="24"/>
                <w:shd w:val="clear" w:color="auto" w:fill="FFFFFF"/>
              </w:rPr>
              <w:t xml:space="preserve"> </w:t>
            </w:r>
          </w:p>
        </w:tc>
      </w:tr>
      <w:tr w:rsidR="007D74B9" w14:paraId="0F8868C4" w14:textId="77777777" w:rsidTr="007D74B9">
        <w:trPr>
          <w:jc w:val="center"/>
        </w:trPr>
        <w:tc>
          <w:tcPr>
            <w:tcW w:w="3242" w:type="dxa"/>
            <w:shd w:val="clear" w:color="auto" w:fill="E2EFD9" w:themeFill="accent6" w:themeFillTint="33"/>
          </w:tcPr>
          <w:p w14:paraId="31532D5A" w14:textId="77777777" w:rsidR="007D74B9" w:rsidRPr="00203D70" w:rsidRDefault="007D74B9" w:rsidP="002C566C">
            <w:pPr>
              <w:spacing w:before="60" w:after="60" w:line="300" w:lineRule="auto"/>
              <w:rPr>
                <w:rFonts w:eastAsiaTheme="minorEastAsia" w:cstheme="minorHAnsi"/>
                <w:b/>
                <w:bCs/>
                <w:w w:val="102"/>
                <w:sz w:val="24"/>
                <w:szCs w:val="24"/>
                <w:lang w:eastAsia="el-GR"/>
              </w:rPr>
            </w:pPr>
            <w:r w:rsidRPr="00203D70">
              <w:rPr>
                <w:rFonts w:eastAsiaTheme="minorEastAsia" w:cstheme="minorHAnsi"/>
                <w:b/>
                <w:bCs/>
                <w:w w:val="102"/>
                <w:sz w:val="24"/>
                <w:szCs w:val="24"/>
                <w:lang w:eastAsia="el-GR"/>
              </w:rPr>
              <w:t>Φυσικό αντικείμενο του Έργου</w:t>
            </w:r>
          </w:p>
        </w:tc>
        <w:tc>
          <w:tcPr>
            <w:tcW w:w="5669" w:type="dxa"/>
          </w:tcPr>
          <w:p w14:paraId="5EFF9F20" w14:textId="77777777" w:rsidR="007D74B9" w:rsidRPr="00AA4CB5" w:rsidRDefault="007D74B9" w:rsidP="002C566C">
            <w:pPr>
              <w:spacing w:before="60" w:after="60" w:line="300" w:lineRule="auto"/>
              <w:rPr>
                <w:rFonts w:eastAsiaTheme="minorEastAsia" w:cstheme="minorHAnsi"/>
                <w:w w:val="102"/>
                <w:sz w:val="24"/>
                <w:szCs w:val="24"/>
                <w:lang w:eastAsia="el-GR"/>
              </w:rPr>
            </w:pPr>
            <w:r>
              <w:rPr>
                <w:rFonts w:eastAsiaTheme="minorEastAsia" w:cstheme="minorHAnsi"/>
                <w:w w:val="102"/>
                <w:lang w:eastAsia="el-GR"/>
              </w:rPr>
              <w:t xml:space="preserve">Α) </w:t>
            </w:r>
            <w:r w:rsidRPr="000F09E7">
              <w:rPr>
                <w:rFonts w:eastAsiaTheme="minorEastAsia" w:cstheme="minorHAnsi"/>
                <w:w w:val="102"/>
                <w:lang w:eastAsia="el-GR"/>
              </w:rPr>
              <w:t>Εκπόνηση μελετών πυροπροστασίας στις σχολικές μονάδες του Δήμου Αγίας Βαρβάρας</w:t>
            </w:r>
            <w:r>
              <w:rPr>
                <w:rFonts w:eastAsiaTheme="minorEastAsia" w:cstheme="minorHAnsi"/>
                <w:w w:val="102"/>
                <w:lang w:eastAsia="el-GR"/>
              </w:rPr>
              <w:t xml:space="preserve"> και Β) υλοποίηση μέτρων πυροπροστασίας σε αυτές.</w:t>
            </w:r>
          </w:p>
        </w:tc>
      </w:tr>
      <w:tr w:rsidR="007D74B9" w14:paraId="70BA7ECF" w14:textId="77777777" w:rsidTr="007D74B9">
        <w:trPr>
          <w:jc w:val="center"/>
        </w:trPr>
        <w:tc>
          <w:tcPr>
            <w:tcW w:w="3242" w:type="dxa"/>
            <w:shd w:val="clear" w:color="auto" w:fill="E2EFD9" w:themeFill="accent6" w:themeFillTint="33"/>
          </w:tcPr>
          <w:p w14:paraId="7F27EE62" w14:textId="77777777" w:rsidR="007D74B9" w:rsidRPr="00203D70" w:rsidRDefault="007D74B9" w:rsidP="002C566C">
            <w:pPr>
              <w:spacing w:before="60" w:after="60" w:line="300" w:lineRule="auto"/>
              <w:rPr>
                <w:rFonts w:eastAsiaTheme="minorEastAsia" w:cstheme="minorHAnsi"/>
                <w:b/>
                <w:bCs/>
                <w:w w:val="102"/>
                <w:sz w:val="24"/>
                <w:szCs w:val="24"/>
                <w:lang w:eastAsia="el-GR"/>
              </w:rPr>
            </w:pPr>
            <w:r w:rsidRPr="00203D70">
              <w:rPr>
                <w:rFonts w:eastAsiaTheme="minorEastAsia" w:cstheme="minorHAnsi"/>
                <w:b/>
                <w:bCs/>
                <w:w w:val="102"/>
                <w:sz w:val="24"/>
                <w:szCs w:val="24"/>
                <w:lang w:eastAsia="el-GR"/>
              </w:rPr>
              <w:t>Φορέας Χρηματοδότησης</w:t>
            </w:r>
          </w:p>
        </w:tc>
        <w:tc>
          <w:tcPr>
            <w:tcW w:w="5669" w:type="dxa"/>
          </w:tcPr>
          <w:p w14:paraId="39F114DF" w14:textId="77777777" w:rsidR="007D74B9" w:rsidRPr="00380100" w:rsidRDefault="007D74B9" w:rsidP="002C566C">
            <w:pPr>
              <w:spacing w:before="60" w:after="60" w:line="300" w:lineRule="auto"/>
              <w:rPr>
                <w:rFonts w:eastAsiaTheme="minorEastAsia" w:cstheme="minorHAnsi"/>
                <w:b/>
                <w:bCs/>
                <w:w w:val="102"/>
                <w:sz w:val="24"/>
                <w:szCs w:val="24"/>
                <w:lang w:eastAsia="el-GR"/>
              </w:rPr>
            </w:pPr>
            <w:r w:rsidRPr="00380100">
              <w:rPr>
                <w:rFonts w:cstheme="minorHAnsi"/>
                <w:b/>
                <w:bCs/>
                <w:sz w:val="24"/>
                <w:szCs w:val="24"/>
              </w:rPr>
              <w:t>Πρόγραμμα «ΦΙΛΟΔΗΜΟΣ ΙΙ»</w:t>
            </w:r>
          </w:p>
        </w:tc>
      </w:tr>
      <w:tr w:rsidR="007D74B9" w14:paraId="0E783CB1" w14:textId="77777777" w:rsidTr="007D74B9">
        <w:trPr>
          <w:jc w:val="center"/>
        </w:trPr>
        <w:tc>
          <w:tcPr>
            <w:tcW w:w="3242" w:type="dxa"/>
            <w:shd w:val="clear" w:color="auto" w:fill="E2EFD9" w:themeFill="accent6" w:themeFillTint="33"/>
          </w:tcPr>
          <w:p w14:paraId="3D9FB633" w14:textId="77777777" w:rsidR="007D74B9" w:rsidRPr="00203D70" w:rsidRDefault="007D74B9" w:rsidP="002C566C">
            <w:pPr>
              <w:spacing w:before="60" w:after="60" w:line="300" w:lineRule="auto"/>
              <w:rPr>
                <w:rFonts w:eastAsiaTheme="minorEastAsia" w:cstheme="minorHAnsi"/>
                <w:b/>
                <w:bCs/>
                <w:w w:val="102"/>
                <w:sz w:val="24"/>
                <w:szCs w:val="24"/>
                <w:lang w:eastAsia="el-GR"/>
              </w:rPr>
            </w:pPr>
            <w:r w:rsidRPr="00203D70">
              <w:rPr>
                <w:rFonts w:eastAsiaTheme="minorEastAsia" w:cstheme="minorHAnsi"/>
                <w:b/>
                <w:bCs/>
                <w:w w:val="102"/>
                <w:sz w:val="24"/>
                <w:szCs w:val="24"/>
                <w:lang w:eastAsia="el-GR"/>
              </w:rPr>
              <w:t>Αναθέτουσα Αρχή</w:t>
            </w:r>
          </w:p>
        </w:tc>
        <w:tc>
          <w:tcPr>
            <w:tcW w:w="5669" w:type="dxa"/>
          </w:tcPr>
          <w:p w14:paraId="331D84B1" w14:textId="77777777" w:rsidR="007D74B9" w:rsidRPr="00AA4CB5" w:rsidRDefault="007D74B9" w:rsidP="002C566C">
            <w:pPr>
              <w:spacing w:before="60" w:after="60" w:line="300" w:lineRule="auto"/>
              <w:rPr>
                <w:rFonts w:eastAsiaTheme="minorEastAsia" w:cstheme="minorHAnsi"/>
                <w:w w:val="102"/>
                <w:sz w:val="24"/>
                <w:szCs w:val="24"/>
                <w:lang w:eastAsia="el-GR"/>
              </w:rPr>
            </w:pPr>
            <w:r>
              <w:rPr>
                <w:rFonts w:eastAsiaTheme="minorEastAsia" w:cstheme="minorHAnsi"/>
                <w:w w:val="102"/>
                <w:sz w:val="24"/>
                <w:szCs w:val="24"/>
                <w:lang w:eastAsia="el-GR"/>
              </w:rPr>
              <w:t>Δήμου</w:t>
            </w:r>
            <w:r w:rsidRPr="00F96BDD">
              <w:rPr>
                <w:rFonts w:eastAsiaTheme="minorEastAsia" w:cstheme="minorHAnsi"/>
                <w:w w:val="102"/>
                <w:sz w:val="24"/>
                <w:szCs w:val="24"/>
                <w:lang w:eastAsia="el-GR"/>
              </w:rPr>
              <w:t xml:space="preserve"> Αγίας Βαρβάρας</w:t>
            </w:r>
            <w:r w:rsidRPr="00AA4CB5">
              <w:rPr>
                <w:rFonts w:eastAsiaTheme="minorEastAsia" w:cstheme="minorHAnsi"/>
                <w:w w:val="102"/>
                <w:sz w:val="24"/>
                <w:szCs w:val="24"/>
                <w:lang w:eastAsia="el-GR"/>
              </w:rPr>
              <w:t xml:space="preserve"> </w:t>
            </w:r>
          </w:p>
        </w:tc>
      </w:tr>
      <w:tr w:rsidR="007D74B9" w14:paraId="21A0F0D7" w14:textId="77777777" w:rsidTr="007D74B9">
        <w:trPr>
          <w:jc w:val="center"/>
        </w:trPr>
        <w:tc>
          <w:tcPr>
            <w:tcW w:w="3242" w:type="dxa"/>
            <w:shd w:val="clear" w:color="auto" w:fill="E2EFD9" w:themeFill="accent6" w:themeFillTint="33"/>
          </w:tcPr>
          <w:p w14:paraId="35BD033B" w14:textId="77777777" w:rsidR="007D74B9" w:rsidRPr="00203D70" w:rsidRDefault="007D74B9" w:rsidP="002C566C">
            <w:pPr>
              <w:spacing w:before="60" w:after="60" w:line="300" w:lineRule="auto"/>
              <w:rPr>
                <w:rFonts w:eastAsiaTheme="minorEastAsia" w:cstheme="minorHAnsi"/>
                <w:b/>
                <w:bCs/>
                <w:w w:val="102"/>
                <w:sz w:val="24"/>
                <w:szCs w:val="24"/>
                <w:lang w:eastAsia="el-GR"/>
              </w:rPr>
            </w:pPr>
            <w:r w:rsidRPr="00203D70">
              <w:rPr>
                <w:rFonts w:eastAsiaTheme="minorEastAsia" w:cstheme="minorHAnsi"/>
                <w:b/>
                <w:bCs/>
                <w:w w:val="102"/>
                <w:sz w:val="24"/>
                <w:szCs w:val="24"/>
                <w:lang w:eastAsia="el-GR"/>
              </w:rPr>
              <w:t>Επιβλέπουσα Υπηρεσία</w:t>
            </w:r>
          </w:p>
        </w:tc>
        <w:tc>
          <w:tcPr>
            <w:tcW w:w="5669" w:type="dxa"/>
          </w:tcPr>
          <w:p w14:paraId="2F31B95D" w14:textId="77777777" w:rsidR="007D74B9" w:rsidRPr="00AA4CB5" w:rsidRDefault="007D74B9" w:rsidP="002C566C">
            <w:pPr>
              <w:spacing w:before="60" w:after="60" w:line="300" w:lineRule="auto"/>
              <w:rPr>
                <w:rFonts w:eastAsiaTheme="minorEastAsia" w:cstheme="minorHAnsi"/>
                <w:w w:val="102"/>
                <w:lang w:eastAsia="el-GR"/>
              </w:rPr>
            </w:pPr>
            <w:r w:rsidRPr="00AA4CB5">
              <w:rPr>
                <w:rFonts w:eastAsiaTheme="minorEastAsia" w:cstheme="minorHAnsi"/>
                <w:w w:val="102"/>
                <w:sz w:val="24"/>
                <w:szCs w:val="24"/>
                <w:lang w:eastAsia="el-GR"/>
              </w:rPr>
              <w:t xml:space="preserve">Αναπτυξιακή Εταιρία </w:t>
            </w:r>
            <w:r>
              <w:rPr>
                <w:rFonts w:eastAsiaTheme="minorEastAsia" w:cstheme="minorHAnsi"/>
                <w:w w:val="102"/>
                <w:sz w:val="24"/>
                <w:szCs w:val="24"/>
                <w:lang w:eastAsia="el-GR"/>
              </w:rPr>
              <w:t>Δήμου</w:t>
            </w:r>
            <w:r w:rsidRPr="00AA4CB5">
              <w:rPr>
                <w:rFonts w:eastAsiaTheme="minorEastAsia" w:cstheme="minorHAnsi"/>
                <w:w w:val="102"/>
                <w:sz w:val="24"/>
                <w:szCs w:val="24"/>
                <w:lang w:eastAsia="el-GR"/>
              </w:rPr>
              <w:t> Φυλής</w:t>
            </w:r>
            <w:r w:rsidRPr="00F96BDD">
              <w:rPr>
                <w:rFonts w:eastAsiaTheme="minorEastAsia" w:cstheme="minorHAnsi"/>
                <w:w w:val="102"/>
                <w:sz w:val="24"/>
                <w:szCs w:val="24"/>
                <w:lang w:eastAsia="el-GR"/>
              </w:rPr>
              <w:t xml:space="preserve"> </w:t>
            </w:r>
          </w:p>
        </w:tc>
      </w:tr>
      <w:tr w:rsidR="007D74B9" w14:paraId="44458F6B" w14:textId="77777777" w:rsidTr="007D74B9">
        <w:trPr>
          <w:jc w:val="center"/>
        </w:trPr>
        <w:tc>
          <w:tcPr>
            <w:tcW w:w="3242" w:type="dxa"/>
            <w:shd w:val="clear" w:color="auto" w:fill="E2EFD9" w:themeFill="accent6" w:themeFillTint="33"/>
          </w:tcPr>
          <w:p w14:paraId="36442998" w14:textId="77777777" w:rsidR="007D74B9" w:rsidRPr="00203D70" w:rsidRDefault="007D74B9" w:rsidP="002C566C">
            <w:pPr>
              <w:spacing w:before="60" w:after="60" w:line="300" w:lineRule="auto"/>
              <w:rPr>
                <w:rFonts w:eastAsiaTheme="minorEastAsia" w:cstheme="minorHAnsi"/>
                <w:b/>
                <w:bCs/>
                <w:w w:val="102"/>
                <w:sz w:val="24"/>
                <w:szCs w:val="24"/>
                <w:lang w:eastAsia="el-GR"/>
              </w:rPr>
            </w:pPr>
            <w:r w:rsidRPr="00203D70">
              <w:rPr>
                <w:rFonts w:eastAsiaTheme="minorEastAsia" w:cstheme="minorHAnsi"/>
                <w:b/>
                <w:bCs/>
                <w:w w:val="102"/>
                <w:sz w:val="24"/>
                <w:szCs w:val="24"/>
                <w:lang w:eastAsia="el-GR"/>
              </w:rPr>
              <w:t>Προϋπολογισμός</w:t>
            </w:r>
          </w:p>
        </w:tc>
        <w:tc>
          <w:tcPr>
            <w:tcW w:w="5669" w:type="dxa"/>
          </w:tcPr>
          <w:p w14:paraId="6FFC7C9D" w14:textId="77777777" w:rsidR="007D74B9" w:rsidRPr="00AA4CB5" w:rsidRDefault="007D74B9" w:rsidP="002C566C">
            <w:pPr>
              <w:spacing w:before="60" w:after="60" w:line="300" w:lineRule="auto"/>
              <w:rPr>
                <w:rFonts w:eastAsiaTheme="minorEastAsia" w:cstheme="minorHAnsi"/>
                <w:b/>
                <w:bCs/>
                <w:w w:val="102"/>
                <w:sz w:val="24"/>
                <w:szCs w:val="24"/>
                <w:lang w:eastAsia="el-GR"/>
              </w:rPr>
            </w:pPr>
            <w:r w:rsidRPr="00D63D2C">
              <w:rPr>
                <w:rFonts w:cstheme="minorHAnsi"/>
                <w:b/>
                <w:bCs/>
                <w:sz w:val="24"/>
                <w:szCs w:val="24"/>
              </w:rPr>
              <w:t>40.920€ και 61.380€ αντίστοιχα</w:t>
            </w:r>
          </w:p>
        </w:tc>
      </w:tr>
      <w:tr w:rsidR="007D74B9" w14:paraId="15A3C974" w14:textId="77777777" w:rsidTr="007D74B9">
        <w:trPr>
          <w:jc w:val="center"/>
        </w:trPr>
        <w:tc>
          <w:tcPr>
            <w:tcW w:w="3242" w:type="dxa"/>
            <w:shd w:val="clear" w:color="auto" w:fill="E2EFD9" w:themeFill="accent6" w:themeFillTint="33"/>
          </w:tcPr>
          <w:p w14:paraId="3B9BC36E" w14:textId="77777777" w:rsidR="007D74B9" w:rsidRPr="00203D70" w:rsidRDefault="007D74B9" w:rsidP="002C566C">
            <w:pPr>
              <w:spacing w:before="60" w:after="60" w:line="300" w:lineRule="auto"/>
              <w:rPr>
                <w:rFonts w:eastAsiaTheme="minorEastAsia" w:cstheme="minorHAnsi"/>
                <w:b/>
                <w:bCs/>
                <w:w w:val="102"/>
                <w:sz w:val="24"/>
                <w:szCs w:val="24"/>
                <w:lang w:eastAsia="el-GR"/>
              </w:rPr>
            </w:pPr>
            <w:r w:rsidRPr="00203D70">
              <w:rPr>
                <w:rFonts w:eastAsiaTheme="minorEastAsia" w:cstheme="minorHAnsi"/>
                <w:b/>
                <w:bCs/>
                <w:w w:val="102"/>
                <w:sz w:val="24"/>
                <w:szCs w:val="24"/>
                <w:lang w:eastAsia="el-GR"/>
              </w:rPr>
              <w:t xml:space="preserve">Κατάσταση </w:t>
            </w:r>
          </w:p>
        </w:tc>
        <w:tc>
          <w:tcPr>
            <w:tcW w:w="5669" w:type="dxa"/>
          </w:tcPr>
          <w:p w14:paraId="61A51858" w14:textId="77777777" w:rsidR="007D74B9" w:rsidRPr="00203D70" w:rsidRDefault="007D74B9" w:rsidP="002C566C">
            <w:pPr>
              <w:spacing w:before="60" w:after="60" w:line="300" w:lineRule="auto"/>
              <w:rPr>
                <w:rFonts w:eastAsiaTheme="minorEastAsia" w:cstheme="minorHAnsi"/>
                <w:b/>
                <w:bCs/>
                <w:w w:val="102"/>
                <w:sz w:val="24"/>
                <w:szCs w:val="24"/>
                <w:lang w:eastAsia="el-GR"/>
              </w:rPr>
            </w:pPr>
            <w:r w:rsidRPr="00203D70">
              <w:rPr>
                <w:rFonts w:eastAsiaTheme="minorEastAsia" w:cstheme="minorHAnsi"/>
                <w:b/>
                <w:bCs/>
                <w:w w:val="102"/>
                <w:sz w:val="24"/>
                <w:szCs w:val="24"/>
                <w:lang w:eastAsia="el-GR"/>
              </w:rPr>
              <w:t>Σε εξέλιξη</w:t>
            </w:r>
          </w:p>
        </w:tc>
      </w:tr>
    </w:tbl>
    <w:p w14:paraId="61E0FA78" w14:textId="0EF5C02A" w:rsidR="007D74B9" w:rsidRDefault="007D74B9" w:rsidP="00D53EAC">
      <w:pPr>
        <w:spacing w:before="160"/>
        <w:jc w:val="center"/>
      </w:pPr>
      <w:r>
        <w:sym w:font="Symbol" w:char="F02A"/>
      </w:r>
      <w:r>
        <w:sym w:font="Symbol" w:char="F02D"/>
      </w:r>
      <w:r>
        <w:sym w:font="Symbol" w:char="F02A"/>
      </w:r>
    </w:p>
    <w:tbl>
      <w:tblPr>
        <w:tblStyle w:val="ac"/>
        <w:tblW w:w="8912"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3243"/>
        <w:gridCol w:w="5669"/>
      </w:tblGrid>
      <w:tr w:rsidR="005E41B1" w:rsidRPr="00DF5D5A" w14:paraId="6E4711B7" w14:textId="77777777" w:rsidTr="002A259C">
        <w:trPr>
          <w:jc w:val="center"/>
        </w:trPr>
        <w:tc>
          <w:tcPr>
            <w:tcW w:w="3243" w:type="dxa"/>
            <w:shd w:val="clear" w:color="auto" w:fill="E2EFD9" w:themeFill="accent6" w:themeFillTint="33"/>
            <w:vAlign w:val="center"/>
          </w:tcPr>
          <w:p w14:paraId="75B349ED" w14:textId="77777777" w:rsidR="005E41B1" w:rsidRPr="00DF5D5A" w:rsidRDefault="005E41B1" w:rsidP="002A259C">
            <w:pPr>
              <w:spacing w:before="120" w:after="120" w:line="300" w:lineRule="auto"/>
              <w:rPr>
                <w:rFonts w:eastAsiaTheme="minorEastAsia" w:cstheme="minorHAnsi"/>
                <w:b/>
                <w:bCs/>
                <w:w w:val="102"/>
                <w:sz w:val="24"/>
                <w:szCs w:val="24"/>
                <w:lang w:eastAsia="el-GR"/>
              </w:rPr>
            </w:pPr>
            <w:r w:rsidRPr="00DF5D5A">
              <w:rPr>
                <w:rFonts w:eastAsiaTheme="minorEastAsia" w:cstheme="minorHAnsi"/>
                <w:b/>
                <w:bCs/>
                <w:w w:val="102"/>
                <w:sz w:val="24"/>
                <w:szCs w:val="24"/>
                <w:lang w:eastAsia="el-GR"/>
              </w:rPr>
              <w:t>Έργο</w:t>
            </w:r>
          </w:p>
        </w:tc>
        <w:tc>
          <w:tcPr>
            <w:tcW w:w="5669" w:type="dxa"/>
            <w:vAlign w:val="center"/>
          </w:tcPr>
          <w:p w14:paraId="7A2811FD" w14:textId="77777777" w:rsidR="005E41B1" w:rsidRPr="00DF5D5A" w:rsidRDefault="005E41B1" w:rsidP="002A259C">
            <w:pPr>
              <w:spacing w:before="120" w:after="120" w:line="300" w:lineRule="auto"/>
              <w:rPr>
                <w:rFonts w:eastAsiaTheme="minorEastAsia" w:cstheme="minorHAnsi"/>
                <w:b/>
                <w:bCs/>
                <w:w w:val="102"/>
                <w:sz w:val="24"/>
                <w:szCs w:val="24"/>
                <w:lang w:eastAsia="el-GR"/>
              </w:rPr>
            </w:pPr>
            <w:r w:rsidRPr="00DF5D5A">
              <w:rPr>
                <w:rFonts w:cstheme="minorHAnsi"/>
                <w:b/>
                <w:bCs/>
                <w:sz w:val="24"/>
                <w:szCs w:val="24"/>
              </w:rPr>
              <w:t>«</w:t>
            </w:r>
            <w:r w:rsidRPr="003C052C">
              <w:rPr>
                <w:rFonts w:cstheme="minorHAnsi"/>
                <w:b/>
                <w:bCs/>
                <w:sz w:val="24"/>
                <w:szCs w:val="24"/>
                <w:highlight w:val="yellow"/>
              </w:rPr>
              <w:t>Κατασκευή Κλειστού Κολυμβητηρίου»</w:t>
            </w:r>
          </w:p>
        </w:tc>
      </w:tr>
      <w:tr w:rsidR="005E41B1" w:rsidRPr="00DF5D5A" w14:paraId="71591253" w14:textId="77777777" w:rsidTr="002A259C">
        <w:trPr>
          <w:jc w:val="center"/>
        </w:trPr>
        <w:tc>
          <w:tcPr>
            <w:tcW w:w="3243" w:type="dxa"/>
            <w:shd w:val="clear" w:color="auto" w:fill="E2EFD9" w:themeFill="accent6" w:themeFillTint="33"/>
            <w:vAlign w:val="center"/>
          </w:tcPr>
          <w:p w14:paraId="377F8E98" w14:textId="77777777" w:rsidR="005E41B1" w:rsidRPr="00DF5D5A" w:rsidRDefault="005E41B1" w:rsidP="002A259C">
            <w:pPr>
              <w:spacing w:before="60" w:after="60" w:line="300" w:lineRule="auto"/>
              <w:rPr>
                <w:rFonts w:eastAsiaTheme="minorEastAsia" w:cstheme="minorHAnsi"/>
                <w:b/>
                <w:bCs/>
                <w:w w:val="102"/>
                <w:sz w:val="24"/>
                <w:szCs w:val="24"/>
                <w:lang w:eastAsia="el-GR"/>
              </w:rPr>
            </w:pPr>
            <w:r w:rsidRPr="00DF5D5A">
              <w:rPr>
                <w:rFonts w:eastAsiaTheme="minorEastAsia" w:cstheme="minorHAnsi"/>
                <w:b/>
                <w:bCs/>
                <w:w w:val="102"/>
                <w:sz w:val="24"/>
                <w:szCs w:val="24"/>
                <w:lang w:eastAsia="el-GR"/>
              </w:rPr>
              <w:t>Φυσικό αντικείμενο του Έργου</w:t>
            </w:r>
          </w:p>
        </w:tc>
        <w:tc>
          <w:tcPr>
            <w:tcW w:w="5669" w:type="dxa"/>
            <w:vAlign w:val="center"/>
          </w:tcPr>
          <w:p w14:paraId="338E3376" w14:textId="77777777" w:rsidR="005E41B1" w:rsidRPr="00DF5D5A" w:rsidRDefault="005E41B1" w:rsidP="002A259C">
            <w:pPr>
              <w:spacing w:before="60" w:after="60" w:line="300" w:lineRule="auto"/>
              <w:rPr>
                <w:rFonts w:eastAsiaTheme="minorEastAsia" w:cstheme="minorHAnsi"/>
                <w:w w:val="102"/>
                <w:sz w:val="24"/>
                <w:szCs w:val="24"/>
                <w:lang w:eastAsia="el-GR"/>
              </w:rPr>
            </w:pPr>
            <w:r w:rsidRPr="00DF5D5A">
              <w:rPr>
                <w:rFonts w:eastAsiaTheme="minorEastAsia" w:cstheme="minorHAnsi"/>
                <w:w w:val="102"/>
                <w:sz w:val="24"/>
                <w:szCs w:val="24"/>
                <w:lang w:eastAsia="el-GR"/>
              </w:rPr>
              <w:t xml:space="preserve">«Κατασκευή κλειστού κολυμβητηρίου στο Ο.Τ. 452, επί της οδού Κυκλάδων και Ιπποκράτους, σε οικόπεδο ιδιοκτησίας του </w:t>
            </w:r>
            <w:r>
              <w:rPr>
                <w:rFonts w:eastAsiaTheme="minorEastAsia" w:cstheme="minorHAnsi"/>
                <w:w w:val="102"/>
                <w:sz w:val="24"/>
                <w:szCs w:val="24"/>
                <w:lang w:eastAsia="el-GR"/>
              </w:rPr>
              <w:t>Δήμου</w:t>
            </w:r>
            <w:r w:rsidRPr="00DF5D5A">
              <w:rPr>
                <w:rFonts w:eastAsiaTheme="minorEastAsia" w:cstheme="minorHAnsi"/>
                <w:w w:val="102"/>
                <w:sz w:val="24"/>
                <w:szCs w:val="24"/>
                <w:lang w:eastAsia="el-GR"/>
              </w:rPr>
              <w:t>. Το έργο περιλαμβάνει κολυμβητική δεξαμενή 5 διαδρομών, μήκους 25 μ., κερκίδες θεατών, κοινόχρηστους χώρους κυκλοφορίας και εκτόνωσης κοινού, αποδυτήρια, γραφεία, αποθηκευτικούς χώρους, καθώς και τους απαραίτητους χώρους για τις ηλεκτρομηχανολογικές εγκαταστάσεις.</w:t>
            </w:r>
          </w:p>
        </w:tc>
      </w:tr>
      <w:tr w:rsidR="005E41B1" w:rsidRPr="00DF5D5A" w14:paraId="02D0C91C" w14:textId="77777777" w:rsidTr="002A259C">
        <w:trPr>
          <w:jc w:val="center"/>
        </w:trPr>
        <w:tc>
          <w:tcPr>
            <w:tcW w:w="3243" w:type="dxa"/>
            <w:shd w:val="clear" w:color="auto" w:fill="E2EFD9" w:themeFill="accent6" w:themeFillTint="33"/>
            <w:vAlign w:val="center"/>
          </w:tcPr>
          <w:p w14:paraId="0120FFE7" w14:textId="77777777" w:rsidR="005E41B1" w:rsidRPr="00DF5D5A" w:rsidRDefault="005E41B1" w:rsidP="002A259C">
            <w:pPr>
              <w:spacing w:before="60" w:after="60" w:line="300" w:lineRule="auto"/>
              <w:rPr>
                <w:rFonts w:eastAsiaTheme="minorEastAsia" w:cstheme="minorHAnsi"/>
                <w:b/>
                <w:bCs/>
                <w:w w:val="102"/>
                <w:sz w:val="24"/>
                <w:szCs w:val="24"/>
                <w:lang w:eastAsia="el-GR"/>
              </w:rPr>
            </w:pPr>
            <w:r w:rsidRPr="00DF5D5A">
              <w:rPr>
                <w:rFonts w:eastAsiaTheme="minorEastAsia" w:cstheme="minorHAnsi"/>
                <w:b/>
                <w:bCs/>
                <w:w w:val="102"/>
                <w:sz w:val="24"/>
                <w:szCs w:val="24"/>
                <w:lang w:eastAsia="el-GR"/>
              </w:rPr>
              <w:t>Φορέας Χρηματοδότησης</w:t>
            </w:r>
          </w:p>
        </w:tc>
        <w:tc>
          <w:tcPr>
            <w:tcW w:w="5669" w:type="dxa"/>
            <w:vAlign w:val="center"/>
          </w:tcPr>
          <w:p w14:paraId="6A05FD3C" w14:textId="77777777" w:rsidR="005E41B1" w:rsidRPr="00DF5D5A" w:rsidRDefault="005E41B1" w:rsidP="002A259C">
            <w:pPr>
              <w:spacing w:before="60" w:after="60" w:line="300" w:lineRule="auto"/>
              <w:rPr>
                <w:rFonts w:eastAsiaTheme="minorEastAsia" w:cstheme="minorHAnsi"/>
                <w:b/>
                <w:bCs/>
                <w:w w:val="102"/>
                <w:sz w:val="24"/>
                <w:szCs w:val="24"/>
                <w:lang w:eastAsia="el-GR"/>
              </w:rPr>
            </w:pPr>
            <w:r w:rsidRPr="00DF5D5A">
              <w:rPr>
                <w:rFonts w:cstheme="minorHAnsi"/>
                <w:b/>
                <w:bCs/>
                <w:sz w:val="24"/>
                <w:szCs w:val="24"/>
              </w:rPr>
              <w:t>Περιφέρεια Αττικής</w:t>
            </w:r>
          </w:p>
        </w:tc>
      </w:tr>
      <w:tr w:rsidR="005E41B1" w:rsidRPr="00DF5D5A" w14:paraId="41DE1DF9" w14:textId="77777777" w:rsidTr="002A259C">
        <w:trPr>
          <w:jc w:val="center"/>
        </w:trPr>
        <w:tc>
          <w:tcPr>
            <w:tcW w:w="3243" w:type="dxa"/>
            <w:shd w:val="clear" w:color="auto" w:fill="E2EFD9" w:themeFill="accent6" w:themeFillTint="33"/>
            <w:vAlign w:val="center"/>
          </w:tcPr>
          <w:p w14:paraId="1EBFDBBD" w14:textId="77777777" w:rsidR="005E41B1" w:rsidRPr="00DF5D5A" w:rsidRDefault="005E41B1" w:rsidP="002A259C">
            <w:pPr>
              <w:spacing w:before="60" w:after="60" w:line="300" w:lineRule="auto"/>
              <w:rPr>
                <w:rFonts w:eastAsiaTheme="minorEastAsia" w:cstheme="minorHAnsi"/>
                <w:b/>
                <w:bCs/>
                <w:w w:val="102"/>
                <w:sz w:val="24"/>
                <w:szCs w:val="24"/>
                <w:lang w:eastAsia="el-GR"/>
              </w:rPr>
            </w:pPr>
            <w:r w:rsidRPr="00DF5D5A">
              <w:rPr>
                <w:rFonts w:eastAsiaTheme="minorEastAsia" w:cstheme="minorHAnsi"/>
                <w:b/>
                <w:bCs/>
                <w:w w:val="102"/>
                <w:sz w:val="24"/>
                <w:szCs w:val="24"/>
                <w:lang w:eastAsia="el-GR"/>
              </w:rPr>
              <w:t>Αναθέτουσα Αρχή</w:t>
            </w:r>
          </w:p>
        </w:tc>
        <w:tc>
          <w:tcPr>
            <w:tcW w:w="5669" w:type="dxa"/>
            <w:vAlign w:val="center"/>
          </w:tcPr>
          <w:p w14:paraId="415DADB7" w14:textId="77777777" w:rsidR="005E41B1" w:rsidRPr="00DF5D5A" w:rsidRDefault="005E41B1" w:rsidP="002A259C">
            <w:pPr>
              <w:spacing w:before="60" w:after="60" w:line="300" w:lineRule="auto"/>
              <w:rPr>
                <w:rFonts w:eastAsiaTheme="minorEastAsia" w:cstheme="minorHAnsi"/>
                <w:w w:val="102"/>
                <w:sz w:val="24"/>
                <w:szCs w:val="24"/>
                <w:lang w:eastAsia="el-GR"/>
              </w:rPr>
            </w:pPr>
            <w:r>
              <w:rPr>
                <w:rFonts w:eastAsiaTheme="minorEastAsia" w:cstheme="minorHAnsi"/>
                <w:w w:val="102"/>
                <w:sz w:val="24"/>
                <w:szCs w:val="24"/>
                <w:lang w:eastAsia="el-GR"/>
              </w:rPr>
              <w:t>Δήμος</w:t>
            </w:r>
            <w:r w:rsidRPr="00DF5D5A">
              <w:rPr>
                <w:rFonts w:eastAsiaTheme="minorEastAsia" w:cstheme="minorHAnsi"/>
                <w:w w:val="102"/>
                <w:sz w:val="24"/>
                <w:szCs w:val="24"/>
                <w:lang w:eastAsia="el-GR"/>
              </w:rPr>
              <w:t xml:space="preserve"> Αγίας Βαρβάρας</w:t>
            </w:r>
          </w:p>
        </w:tc>
      </w:tr>
      <w:tr w:rsidR="005E41B1" w:rsidRPr="00DF5D5A" w14:paraId="1534448E" w14:textId="77777777" w:rsidTr="002A259C">
        <w:trPr>
          <w:jc w:val="center"/>
        </w:trPr>
        <w:tc>
          <w:tcPr>
            <w:tcW w:w="3243" w:type="dxa"/>
            <w:shd w:val="clear" w:color="auto" w:fill="E2EFD9" w:themeFill="accent6" w:themeFillTint="33"/>
            <w:vAlign w:val="center"/>
          </w:tcPr>
          <w:p w14:paraId="0130A0CB" w14:textId="77777777" w:rsidR="005E41B1" w:rsidRPr="00DF5D5A" w:rsidRDefault="005E41B1" w:rsidP="002A259C">
            <w:pPr>
              <w:spacing w:before="60" w:after="60" w:line="300" w:lineRule="auto"/>
              <w:rPr>
                <w:rFonts w:eastAsiaTheme="minorEastAsia" w:cstheme="minorHAnsi"/>
                <w:b/>
                <w:bCs/>
                <w:w w:val="102"/>
                <w:sz w:val="24"/>
                <w:szCs w:val="24"/>
                <w:lang w:eastAsia="el-GR"/>
              </w:rPr>
            </w:pPr>
            <w:r w:rsidRPr="00DF5D5A">
              <w:rPr>
                <w:rFonts w:eastAsiaTheme="minorEastAsia" w:cstheme="minorHAnsi"/>
                <w:b/>
                <w:bCs/>
                <w:w w:val="102"/>
                <w:sz w:val="24"/>
                <w:szCs w:val="24"/>
                <w:lang w:eastAsia="el-GR"/>
              </w:rPr>
              <w:t>Επιβλέπουσα Υπηρεσία</w:t>
            </w:r>
          </w:p>
        </w:tc>
        <w:tc>
          <w:tcPr>
            <w:tcW w:w="5669" w:type="dxa"/>
            <w:vAlign w:val="center"/>
          </w:tcPr>
          <w:p w14:paraId="41953C3A" w14:textId="77777777" w:rsidR="005E41B1" w:rsidRPr="00DF5D5A" w:rsidRDefault="005E41B1" w:rsidP="002A259C">
            <w:pPr>
              <w:spacing w:before="60" w:after="60" w:line="300" w:lineRule="auto"/>
              <w:rPr>
                <w:rFonts w:eastAsiaTheme="minorEastAsia" w:cstheme="minorHAnsi"/>
                <w:w w:val="102"/>
                <w:sz w:val="24"/>
                <w:szCs w:val="24"/>
                <w:lang w:eastAsia="el-GR"/>
              </w:rPr>
            </w:pPr>
            <w:r w:rsidRPr="00DF5D5A">
              <w:rPr>
                <w:rFonts w:eastAsiaTheme="minorEastAsia" w:cstheme="minorHAnsi"/>
                <w:w w:val="102"/>
                <w:sz w:val="24"/>
                <w:szCs w:val="24"/>
                <w:lang w:eastAsia="el-GR"/>
              </w:rPr>
              <w:t>Δ/</w:t>
            </w:r>
            <w:proofErr w:type="spellStart"/>
            <w:r w:rsidRPr="00DF5D5A">
              <w:rPr>
                <w:rFonts w:eastAsiaTheme="minorEastAsia" w:cstheme="minorHAnsi"/>
                <w:w w:val="102"/>
                <w:sz w:val="24"/>
                <w:szCs w:val="24"/>
                <w:lang w:eastAsia="el-GR"/>
              </w:rPr>
              <w:t>νση</w:t>
            </w:r>
            <w:proofErr w:type="spellEnd"/>
            <w:r w:rsidRPr="00DF5D5A">
              <w:rPr>
                <w:rFonts w:eastAsiaTheme="minorEastAsia" w:cstheme="minorHAnsi"/>
                <w:w w:val="102"/>
                <w:sz w:val="24"/>
                <w:szCs w:val="24"/>
                <w:lang w:eastAsia="el-GR"/>
              </w:rPr>
              <w:t xml:space="preserve"> Τεχνικών Υπηρεσιών </w:t>
            </w:r>
            <w:r>
              <w:rPr>
                <w:rFonts w:eastAsiaTheme="minorEastAsia" w:cstheme="minorHAnsi"/>
                <w:w w:val="102"/>
                <w:sz w:val="24"/>
                <w:szCs w:val="24"/>
                <w:lang w:eastAsia="el-GR"/>
              </w:rPr>
              <w:t>Δήμου</w:t>
            </w:r>
            <w:r w:rsidRPr="00DF5D5A">
              <w:rPr>
                <w:rFonts w:eastAsiaTheme="minorEastAsia" w:cstheme="minorHAnsi"/>
                <w:w w:val="102"/>
                <w:sz w:val="24"/>
                <w:szCs w:val="24"/>
                <w:lang w:eastAsia="el-GR"/>
              </w:rPr>
              <w:t xml:space="preserve"> Αγίας Βαρβάρας</w:t>
            </w:r>
          </w:p>
        </w:tc>
      </w:tr>
      <w:tr w:rsidR="005E41B1" w:rsidRPr="00DF5D5A" w14:paraId="72307DBE" w14:textId="77777777" w:rsidTr="002A259C">
        <w:trPr>
          <w:jc w:val="center"/>
        </w:trPr>
        <w:tc>
          <w:tcPr>
            <w:tcW w:w="3243" w:type="dxa"/>
            <w:shd w:val="clear" w:color="auto" w:fill="E2EFD9" w:themeFill="accent6" w:themeFillTint="33"/>
            <w:vAlign w:val="center"/>
          </w:tcPr>
          <w:p w14:paraId="1136C578" w14:textId="77777777" w:rsidR="005E41B1" w:rsidRPr="00DF5D5A" w:rsidRDefault="005E41B1" w:rsidP="002A259C">
            <w:pPr>
              <w:spacing w:before="60" w:after="60" w:line="300" w:lineRule="auto"/>
              <w:rPr>
                <w:rFonts w:eastAsiaTheme="minorEastAsia" w:cstheme="minorHAnsi"/>
                <w:b/>
                <w:bCs/>
                <w:w w:val="102"/>
                <w:sz w:val="24"/>
                <w:szCs w:val="24"/>
                <w:lang w:eastAsia="el-GR"/>
              </w:rPr>
            </w:pPr>
            <w:r w:rsidRPr="00DF5D5A">
              <w:rPr>
                <w:rFonts w:eastAsiaTheme="minorEastAsia" w:cstheme="minorHAnsi"/>
                <w:b/>
                <w:bCs/>
                <w:w w:val="102"/>
                <w:sz w:val="24"/>
                <w:szCs w:val="24"/>
                <w:lang w:eastAsia="el-GR"/>
              </w:rPr>
              <w:t>Προϋπολογισμός</w:t>
            </w:r>
          </w:p>
        </w:tc>
        <w:tc>
          <w:tcPr>
            <w:tcW w:w="5669" w:type="dxa"/>
            <w:vAlign w:val="center"/>
          </w:tcPr>
          <w:p w14:paraId="7D4243D0" w14:textId="77777777" w:rsidR="005E41B1" w:rsidRPr="00DF5D5A" w:rsidRDefault="005E41B1" w:rsidP="002A259C">
            <w:pPr>
              <w:spacing w:before="60" w:after="60" w:line="300" w:lineRule="auto"/>
              <w:rPr>
                <w:rFonts w:eastAsiaTheme="minorEastAsia" w:cstheme="minorHAnsi"/>
                <w:b/>
                <w:bCs/>
                <w:w w:val="102"/>
                <w:sz w:val="24"/>
                <w:szCs w:val="24"/>
                <w:lang w:eastAsia="el-GR"/>
              </w:rPr>
            </w:pPr>
            <w:r w:rsidRPr="00DF5D5A">
              <w:rPr>
                <w:rFonts w:cstheme="minorHAnsi"/>
                <w:b/>
                <w:bCs/>
                <w:sz w:val="24"/>
                <w:szCs w:val="24"/>
              </w:rPr>
              <w:t>2.420.000 €</w:t>
            </w:r>
          </w:p>
        </w:tc>
      </w:tr>
      <w:tr w:rsidR="005E41B1" w:rsidRPr="00DF5D5A" w14:paraId="11DECBB7" w14:textId="77777777" w:rsidTr="002A259C">
        <w:trPr>
          <w:jc w:val="center"/>
        </w:trPr>
        <w:tc>
          <w:tcPr>
            <w:tcW w:w="3243" w:type="dxa"/>
            <w:shd w:val="clear" w:color="auto" w:fill="E2EFD9" w:themeFill="accent6" w:themeFillTint="33"/>
            <w:vAlign w:val="center"/>
          </w:tcPr>
          <w:p w14:paraId="4954D38A" w14:textId="77777777" w:rsidR="005E41B1" w:rsidRPr="00DF5D5A" w:rsidRDefault="005E41B1" w:rsidP="002A259C">
            <w:pPr>
              <w:spacing w:before="60" w:after="60" w:line="300" w:lineRule="auto"/>
              <w:rPr>
                <w:rFonts w:eastAsiaTheme="minorEastAsia" w:cstheme="minorHAnsi"/>
                <w:b/>
                <w:bCs/>
                <w:w w:val="102"/>
                <w:sz w:val="24"/>
                <w:szCs w:val="24"/>
                <w:lang w:eastAsia="el-GR"/>
              </w:rPr>
            </w:pPr>
            <w:r w:rsidRPr="00DF5D5A">
              <w:rPr>
                <w:rFonts w:eastAsiaTheme="minorEastAsia" w:cstheme="minorHAnsi"/>
                <w:b/>
                <w:bCs/>
                <w:w w:val="102"/>
                <w:sz w:val="24"/>
                <w:szCs w:val="24"/>
                <w:lang w:eastAsia="el-GR"/>
              </w:rPr>
              <w:t xml:space="preserve">Κατάσταση </w:t>
            </w:r>
          </w:p>
        </w:tc>
        <w:tc>
          <w:tcPr>
            <w:tcW w:w="5669" w:type="dxa"/>
            <w:vAlign w:val="center"/>
          </w:tcPr>
          <w:p w14:paraId="5644362A" w14:textId="77777777" w:rsidR="005E41B1" w:rsidRPr="00DF5D5A" w:rsidRDefault="005E41B1" w:rsidP="002A259C">
            <w:pPr>
              <w:spacing w:before="60" w:after="60" w:line="300" w:lineRule="auto"/>
              <w:rPr>
                <w:rFonts w:eastAsiaTheme="minorEastAsia" w:cstheme="minorHAnsi"/>
                <w:b/>
                <w:bCs/>
                <w:w w:val="102"/>
                <w:sz w:val="24"/>
                <w:szCs w:val="24"/>
                <w:lang w:eastAsia="el-GR"/>
              </w:rPr>
            </w:pPr>
            <w:r>
              <w:rPr>
                <w:rFonts w:eastAsiaTheme="minorEastAsia" w:cstheme="minorHAnsi"/>
                <w:b/>
                <w:bCs/>
                <w:w w:val="102"/>
                <w:sz w:val="24"/>
                <w:szCs w:val="24"/>
                <w:lang w:eastAsia="el-GR"/>
              </w:rPr>
              <w:t>Ενταγμένο έργο</w:t>
            </w:r>
          </w:p>
        </w:tc>
      </w:tr>
    </w:tbl>
    <w:p w14:paraId="404D73F1" w14:textId="77777777" w:rsidR="004F243A" w:rsidRDefault="004F243A" w:rsidP="008A33FD"/>
    <w:p w14:paraId="13100D2C" w14:textId="77777777" w:rsidR="000C02BB" w:rsidRDefault="000C02BB" w:rsidP="008A33FD"/>
    <w:p w14:paraId="55DCED5A" w14:textId="77777777" w:rsidR="000C02BB" w:rsidRDefault="000C02BB" w:rsidP="008A33FD"/>
    <w:p w14:paraId="0083BD3A" w14:textId="4D54910D" w:rsidR="00263667" w:rsidRDefault="009E6873" w:rsidP="005649E7">
      <w:pPr>
        <w:pStyle w:val="3"/>
        <w:spacing w:before="0" w:after="160"/>
        <w:rPr>
          <w:rFonts w:eastAsia="Calibri" w:cstheme="minorHAnsi"/>
        </w:rPr>
      </w:pPr>
      <w:bookmarkStart w:id="95" w:name="_Toc203553181"/>
      <w:r>
        <w:rPr>
          <w:rFonts w:cstheme="minorHAnsi"/>
        </w:rPr>
        <w:lastRenderedPageBreak/>
        <w:t>Β</w:t>
      </w:r>
      <w:r w:rsidR="00364014">
        <w:rPr>
          <w:rFonts w:cstheme="minorHAnsi"/>
        </w:rPr>
        <w:t xml:space="preserve">. </w:t>
      </w:r>
      <w:r w:rsidR="00263667" w:rsidRPr="00CC4D5E">
        <w:rPr>
          <w:rFonts w:cstheme="minorHAnsi"/>
        </w:rPr>
        <w:t>Προμήθειες</w:t>
      </w:r>
      <w:r w:rsidR="0042412F" w:rsidRPr="00CC4D5E">
        <w:rPr>
          <w:rFonts w:cstheme="minorHAnsi"/>
        </w:rPr>
        <w:t xml:space="preserve"> </w:t>
      </w:r>
      <w:r w:rsidR="00263667" w:rsidRPr="00CC4D5E">
        <w:rPr>
          <w:rFonts w:eastAsia="Calibri" w:cstheme="minorHAnsi"/>
        </w:rPr>
        <w:t>με εξασφαλισμένες χρηματοδοτήσεις</w:t>
      </w:r>
      <w:bookmarkEnd w:id="95"/>
    </w:p>
    <w:tbl>
      <w:tblPr>
        <w:tblStyle w:val="ac"/>
        <w:tblW w:w="8912"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3243"/>
        <w:gridCol w:w="5669"/>
      </w:tblGrid>
      <w:tr w:rsidR="00C5080F" w14:paraId="0CF438CE" w14:textId="77777777" w:rsidTr="00B413FF">
        <w:trPr>
          <w:jc w:val="center"/>
        </w:trPr>
        <w:tc>
          <w:tcPr>
            <w:tcW w:w="3243" w:type="dxa"/>
            <w:shd w:val="clear" w:color="auto" w:fill="E2EFD9" w:themeFill="accent6" w:themeFillTint="33"/>
            <w:vAlign w:val="center"/>
          </w:tcPr>
          <w:p w14:paraId="5316F4DE" w14:textId="77777777" w:rsidR="00C5080F" w:rsidRPr="00836D99" w:rsidRDefault="00C5080F" w:rsidP="00B413FF">
            <w:pPr>
              <w:spacing w:before="60" w:after="60" w:line="300" w:lineRule="auto"/>
              <w:rPr>
                <w:rFonts w:eastAsiaTheme="minorEastAsia" w:cstheme="minorHAnsi"/>
                <w:b/>
                <w:bCs/>
                <w:w w:val="102"/>
                <w:sz w:val="24"/>
                <w:szCs w:val="24"/>
                <w:lang w:eastAsia="el-GR"/>
              </w:rPr>
            </w:pPr>
            <w:bookmarkStart w:id="96" w:name="_Hlk202857198"/>
            <w:r w:rsidRPr="00836D99">
              <w:rPr>
                <w:rFonts w:eastAsiaTheme="minorEastAsia" w:cstheme="minorHAnsi"/>
                <w:b/>
                <w:bCs/>
                <w:w w:val="102"/>
                <w:sz w:val="24"/>
                <w:szCs w:val="24"/>
                <w:lang w:eastAsia="el-GR"/>
              </w:rPr>
              <w:t>Έργο</w:t>
            </w:r>
          </w:p>
        </w:tc>
        <w:tc>
          <w:tcPr>
            <w:tcW w:w="5669" w:type="dxa"/>
            <w:vAlign w:val="center"/>
          </w:tcPr>
          <w:p w14:paraId="32BCB839" w14:textId="77777777" w:rsidR="00C5080F" w:rsidRPr="003B0CD1" w:rsidRDefault="00C5080F" w:rsidP="00B413FF">
            <w:pPr>
              <w:spacing w:before="60" w:after="60" w:line="300" w:lineRule="auto"/>
              <w:rPr>
                <w:rFonts w:eastAsiaTheme="minorEastAsia" w:cstheme="minorHAnsi"/>
                <w:w w:val="102"/>
                <w:sz w:val="24"/>
                <w:szCs w:val="24"/>
                <w:lang w:eastAsia="el-GR"/>
              </w:rPr>
            </w:pPr>
            <w:r w:rsidRPr="006B1E70">
              <w:rPr>
                <w:rFonts w:cstheme="minorHAnsi"/>
                <w:b/>
                <w:bCs/>
                <w:sz w:val="24"/>
                <w:szCs w:val="24"/>
                <w:highlight w:val="darkRed"/>
              </w:rPr>
              <w:t>Υποδομές Ηλεκτροκίνησης- Ηλεκτρικά Οχήματα – Σταθμοί Φόρτισης Δήμου Αγίας Βαρβάρας</w:t>
            </w:r>
            <w:r w:rsidRPr="006B1E70">
              <w:rPr>
                <w:rFonts w:cstheme="minorHAnsi"/>
                <w:sz w:val="24"/>
                <w:szCs w:val="24"/>
                <w:highlight w:val="darkRed"/>
              </w:rPr>
              <w:t>»</w:t>
            </w:r>
          </w:p>
        </w:tc>
      </w:tr>
      <w:tr w:rsidR="00C5080F" w14:paraId="38BC2032" w14:textId="77777777" w:rsidTr="00B413FF">
        <w:trPr>
          <w:jc w:val="center"/>
        </w:trPr>
        <w:tc>
          <w:tcPr>
            <w:tcW w:w="3243" w:type="dxa"/>
            <w:shd w:val="clear" w:color="auto" w:fill="E2EFD9" w:themeFill="accent6" w:themeFillTint="33"/>
            <w:vAlign w:val="center"/>
          </w:tcPr>
          <w:p w14:paraId="1033DF00" w14:textId="77777777" w:rsidR="00C5080F" w:rsidRPr="00836D99" w:rsidRDefault="00C5080F" w:rsidP="00B413FF">
            <w:pPr>
              <w:spacing w:before="60" w:after="60" w:line="300" w:lineRule="auto"/>
              <w:rPr>
                <w:rFonts w:eastAsiaTheme="minorEastAsia" w:cstheme="minorHAnsi"/>
                <w:b/>
                <w:bCs/>
                <w:w w:val="102"/>
                <w:sz w:val="24"/>
                <w:szCs w:val="24"/>
                <w:lang w:eastAsia="el-GR"/>
              </w:rPr>
            </w:pPr>
            <w:r w:rsidRPr="00836D99">
              <w:rPr>
                <w:rFonts w:eastAsiaTheme="minorEastAsia" w:cstheme="minorHAnsi"/>
                <w:b/>
                <w:bCs/>
                <w:w w:val="102"/>
                <w:sz w:val="24"/>
                <w:szCs w:val="24"/>
                <w:lang w:eastAsia="el-GR"/>
              </w:rPr>
              <w:t>Φυσικό αντικείμενο του Έργου</w:t>
            </w:r>
          </w:p>
        </w:tc>
        <w:tc>
          <w:tcPr>
            <w:tcW w:w="5669" w:type="dxa"/>
            <w:vAlign w:val="center"/>
          </w:tcPr>
          <w:p w14:paraId="30FEC444" w14:textId="77777777" w:rsidR="00C5080F" w:rsidRPr="003266BE" w:rsidRDefault="00C5080F" w:rsidP="00B413FF">
            <w:pPr>
              <w:spacing w:before="60" w:after="60" w:line="300" w:lineRule="auto"/>
              <w:rPr>
                <w:rFonts w:eastAsiaTheme="minorEastAsia" w:cstheme="minorHAnsi"/>
                <w:w w:val="102"/>
                <w:sz w:val="24"/>
                <w:szCs w:val="28"/>
                <w:lang w:eastAsia="el-GR"/>
              </w:rPr>
            </w:pPr>
            <w:r w:rsidRPr="003266BE">
              <w:rPr>
                <w:rFonts w:cs="Arial"/>
                <w:sz w:val="24"/>
                <w:szCs w:val="28"/>
              </w:rPr>
              <w:t>Αφορά την προμήθεια ηλεκτροκίνητων οχημάτων, την εγκατάσταση και θέση σε λειτουργία σταθμών φόρτισης, την προμήθεια λογισμικού διαχείρισης των δημοτικών ηλεκτροκίνητων οχημάτων και των σταθμών φόρτισης καθώς και την προμήθεια μίας υβριδικής μονάδας ΑΠΕ</w:t>
            </w:r>
          </w:p>
        </w:tc>
      </w:tr>
      <w:tr w:rsidR="00C5080F" w14:paraId="5B8D2A31" w14:textId="77777777" w:rsidTr="00B413FF">
        <w:trPr>
          <w:jc w:val="center"/>
        </w:trPr>
        <w:tc>
          <w:tcPr>
            <w:tcW w:w="3243" w:type="dxa"/>
            <w:shd w:val="clear" w:color="auto" w:fill="E2EFD9" w:themeFill="accent6" w:themeFillTint="33"/>
            <w:vAlign w:val="center"/>
          </w:tcPr>
          <w:p w14:paraId="242C008C" w14:textId="77777777" w:rsidR="00C5080F" w:rsidRPr="00836D99" w:rsidRDefault="00C5080F" w:rsidP="00B413FF">
            <w:pPr>
              <w:spacing w:before="60" w:after="60" w:line="300" w:lineRule="auto"/>
              <w:rPr>
                <w:rFonts w:eastAsiaTheme="minorEastAsia" w:cstheme="minorHAnsi"/>
                <w:b/>
                <w:bCs/>
                <w:w w:val="102"/>
                <w:sz w:val="24"/>
                <w:szCs w:val="24"/>
                <w:lang w:eastAsia="el-GR"/>
              </w:rPr>
            </w:pPr>
            <w:r w:rsidRPr="00836D99">
              <w:rPr>
                <w:rFonts w:eastAsiaTheme="minorEastAsia" w:cstheme="minorHAnsi"/>
                <w:b/>
                <w:bCs/>
                <w:w w:val="102"/>
                <w:sz w:val="24"/>
                <w:szCs w:val="24"/>
                <w:lang w:eastAsia="el-GR"/>
              </w:rPr>
              <w:t>Φορέας Χρηματοδότησης</w:t>
            </w:r>
          </w:p>
        </w:tc>
        <w:tc>
          <w:tcPr>
            <w:tcW w:w="5669" w:type="dxa"/>
            <w:vAlign w:val="center"/>
          </w:tcPr>
          <w:p w14:paraId="471DC14B" w14:textId="77777777" w:rsidR="00C5080F" w:rsidRPr="00D006ED" w:rsidRDefault="00C5080F" w:rsidP="00B413FF">
            <w:pPr>
              <w:spacing w:before="60" w:after="60" w:line="300" w:lineRule="auto"/>
              <w:rPr>
                <w:rFonts w:eastAsiaTheme="minorEastAsia" w:cstheme="minorHAnsi"/>
                <w:b/>
                <w:bCs/>
                <w:w w:val="102"/>
                <w:sz w:val="24"/>
                <w:szCs w:val="24"/>
                <w:lang w:eastAsia="el-GR"/>
              </w:rPr>
            </w:pPr>
            <w:r w:rsidRPr="00D006ED">
              <w:rPr>
                <w:rFonts w:cstheme="minorHAnsi"/>
                <w:b/>
                <w:bCs/>
                <w:sz w:val="24"/>
                <w:szCs w:val="24"/>
              </w:rPr>
              <w:t>Πρόγραμμα «Αντώνης Τρίτσης»</w:t>
            </w:r>
          </w:p>
        </w:tc>
      </w:tr>
      <w:tr w:rsidR="00C5080F" w14:paraId="33691544" w14:textId="77777777" w:rsidTr="00B413FF">
        <w:trPr>
          <w:jc w:val="center"/>
        </w:trPr>
        <w:tc>
          <w:tcPr>
            <w:tcW w:w="3243" w:type="dxa"/>
            <w:shd w:val="clear" w:color="auto" w:fill="E2EFD9" w:themeFill="accent6" w:themeFillTint="33"/>
            <w:vAlign w:val="center"/>
          </w:tcPr>
          <w:p w14:paraId="519892BC" w14:textId="77777777" w:rsidR="00C5080F" w:rsidRPr="00836D99" w:rsidRDefault="00C5080F" w:rsidP="00B413FF">
            <w:pPr>
              <w:spacing w:before="60" w:after="60" w:line="300" w:lineRule="auto"/>
              <w:rPr>
                <w:rFonts w:eastAsiaTheme="minorEastAsia" w:cstheme="minorHAnsi"/>
                <w:b/>
                <w:bCs/>
                <w:w w:val="102"/>
                <w:sz w:val="24"/>
                <w:szCs w:val="24"/>
                <w:lang w:eastAsia="el-GR"/>
              </w:rPr>
            </w:pPr>
            <w:r w:rsidRPr="00836D99">
              <w:rPr>
                <w:rFonts w:eastAsiaTheme="minorEastAsia" w:cstheme="minorHAnsi"/>
                <w:b/>
                <w:bCs/>
                <w:w w:val="102"/>
                <w:sz w:val="24"/>
                <w:szCs w:val="24"/>
                <w:lang w:eastAsia="el-GR"/>
              </w:rPr>
              <w:t>Αναθέτουσα Αρχή</w:t>
            </w:r>
          </w:p>
        </w:tc>
        <w:tc>
          <w:tcPr>
            <w:tcW w:w="5669" w:type="dxa"/>
            <w:vAlign w:val="center"/>
          </w:tcPr>
          <w:p w14:paraId="65421694" w14:textId="77777777" w:rsidR="00C5080F" w:rsidRPr="003B0CD1" w:rsidRDefault="00C5080F" w:rsidP="00B413FF">
            <w:pPr>
              <w:spacing w:before="60" w:after="60" w:line="300" w:lineRule="auto"/>
              <w:rPr>
                <w:rFonts w:eastAsiaTheme="minorEastAsia" w:cstheme="minorHAnsi"/>
                <w:w w:val="102"/>
                <w:sz w:val="24"/>
                <w:szCs w:val="24"/>
                <w:lang w:eastAsia="el-GR"/>
              </w:rPr>
            </w:pPr>
            <w:r>
              <w:rPr>
                <w:rFonts w:eastAsiaTheme="minorEastAsia" w:cstheme="minorHAnsi"/>
                <w:w w:val="102"/>
                <w:sz w:val="24"/>
                <w:szCs w:val="24"/>
                <w:lang w:eastAsia="el-GR"/>
              </w:rPr>
              <w:t>Δήμος</w:t>
            </w:r>
            <w:r w:rsidRPr="003B0CD1">
              <w:rPr>
                <w:rFonts w:eastAsiaTheme="minorEastAsia" w:cstheme="minorHAnsi"/>
                <w:w w:val="102"/>
                <w:sz w:val="24"/>
                <w:szCs w:val="24"/>
                <w:lang w:eastAsia="el-GR"/>
              </w:rPr>
              <w:t xml:space="preserve"> Αγίας Βαρβάρας</w:t>
            </w:r>
          </w:p>
        </w:tc>
      </w:tr>
      <w:tr w:rsidR="00C5080F" w14:paraId="77A9EA01" w14:textId="77777777" w:rsidTr="00B413FF">
        <w:trPr>
          <w:jc w:val="center"/>
        </w:trPr>
        <w:tc>
          <w:tcPr>
            <w:tcW w:w="3243" w:type="dxa"/>
            <w:shd w:val="clear" w:color="auto" w:fill="E2EFD9" w:themeFill="accent6" w:themeFillTint="33"/>
            <w:vAlign w:val="center"/>
          </w:tcPr>
          <w:p w14:paraId="6161A1F3" w14:textId="77777777" w:rsidR="00C5080F" w:rsidRPr="00836D99" w:rsidRDefault="00C5080F" w:rsidP="00B413FF">
            <w:pPr>
              <w:spacing w:before="60" w:after="60" w:line="300" w:lineRule="auto"/>
              <w:rPr>
                <w:rFonts w:eastAsiaTheme="minorEastAsia" w:cstheme="minorHAnsi"/>
                <w:b/>
                <w:bCs/>
                <w:w w:val="102"/>
                <w:sz w:val="24"/>
                <w:szCs w:val="24"/>
                <w:lang w:eastAsia="el-GR"/>
              </w:rPr>
            </w:pPr>
            <w:r w:rsidRPr="00836D99">
              <w:rPr>
                <w:rFonts w:eastAsiaTheme="minorEastAsia" w:cstheme="minorHAnsi"/>
                <w:b/>
                <w:bCs/>
                <w:w w:val="102"/>
                <w:sz w:val="24"/>
                <w:szCs w:val="24"/>
                <w:lang w:eastAsia="el-GR"/>
              </w:rPr>
              <w:t>Επιβλέπουσα Υπηρεσία</w:t>
            </w:r>
          </w:p>
        </w:tc>
        <w:tc>
          <w:tcPr>
            <w:tcW w:w="5669" w:type="dxa"/>
            <w:vAlign w:val="center"/>
          </w:tcPr>
          <w:p w14:paraId="798ED5B8" w14:textId="77777777" w:rsidR="00C5080F" w:rsidRPr="003B0CD1" w:rsidRDefault="00C5080F" w:rsidP="00B413FF">
            <w:pPr>
              <w:spacing w:before="60" w:after="60" w:line="300" w:lineRule="auto"/>
              <w:rPr>
                <w:rFonts w:eastAsiaTheme="minorEastAsia" w:cstheme="minorHAnsi"/>
                <w:w w:val="102"/>
                <w:lang w:eastAsia="el-GR"/>
              </w:rPr>
            </w:pPr>
            <w:r w:rsidRPr="00F96BDD">
              <w:rPr>
                <w:rFonts w:eastAsiaTheme="minorEastAsia" w:cstheme="minorHAnsi"/>
                <w:w w:val="102"/>
                <w:sz w:val="24"/>
                <w:szCs w:val="24"/>
                <w:lang w:eastAsia="el-GR"/>
              </w:rPr>
              <w:t>Δ/</w:t>
            </w:r>
            <w:proofErr w:type="spellStart"/>
            <w:r w:rsidRPr="00F96BDD">
              <w:rPr>
                <w:rFonts w:eastAsiaTheme="minorEastAsia" w:cstheme="minorHAnsi"/>
                <w:w w:val="102"/>
                <w:sz w:val="24"/>
                <w:szCs w:val="24"/>
                <w:lang w:eastAsia="el-GR"/>
              </w:rPr>
              <w:t>νση</w:t>
            </w:r>
            <w:proofErr w:type="spellEnd"/>
            <w:r w:rsidRPr="00F96BDD">
              <w:rPr>
                <w:rFonts w:eastAsiaTheme="minorEastAsia" w:cstheme="minorHAnsi"/>
                <w:w w:val="102"/>
                <w:sz w:val="24"/>
                <w:szCs w:val="24"/>
                <w:lang w:eastAsia="el-GR"/>
              </w:rPr>
              <w:t xml:space="preserve"> Τεχνικών Υπηρεσιών </w:t>
            </w:r>
            <w:r>
              <w:rPr>
                <w:rFonts w:eastAsiaTheme="minorEastAsia" w:cstheme="minorHAnsi"/>
                <w:w w:val="102"/>
                <w:sz w:val="24"/>
                <w:szCs w:val="24"/>
                <w:lang w:eastAsia="el-GR"/>
              </w:rPr>
              <w:t>Δήμου</w:t>
            </w:r>
            <w:r w:rsidRPr="00F96BDD">
              <w:rPr>
                <w:rFonts w:eastAsiaTheme="minorEastAsia" w:cstheme="minorHAnsi"/>
                <w:w w:val="102"/>
                <w:sz w:val="24"/>
                <w:szCs w:val="24"/>
                <w:lang w:eastAsia="el-GR"/>
              </w:rPr>
              <w:t xml:space="preserve"> Αγίας Βαρβάρας</w:t>
            </w:r>
          </w:p>
        </w:tc>
      </w:tr>
      <w:tr w:rsidR="00C5080F" w14:paraId="5D63AE6C" w14:textId="77777777" w:rsidTr="00B413FF">
        <w:trPr>
          <w:jc w:val="center"/>
        </w:trPr>
        <w:tc>
          <w:tcPr>
            <w:tcW w:w="3243" w:type="dxa"/>
            <w:shd w:val="clear" w:color="auto" w:fill="E2EFD9" w:themeFill="accent6" w:themeFillTint="33"/>
            <w:vAlign w:val="center"/>
          </w:tcPr>
          <w:p w14:paraId="4C83136F" w14:textId="77777777" w:rsidR="00C5080F" w:rsidRPr="00836D99" w:rsidRDefault="00C5080F" w:rsidP="00B413FF">
            <w:pPr>
              <w:spacing w:before="60" w:after="60" w:line="300" w:lineRule="auto"/>
              <w:rPr>
                <w:rFonts w:eastAsiaTheme="minorEastAsia" w:cstheme="minorHAnsi"/>
                <w:b/>
                <w:bCs/>
                <w:w w:val="102"/>
                <w:sz w:val="24"/>
                <w:szCs w:val="24"/>
                <w:lang w:eastAsia="el-GR"/>
              </w:rPr>
            </w:pPr>
            <w:r w:rsidRPr="00836D99">
              <w:rPr>
                <w:rFonts w:eastAsiaTheme="minorEastAsia" w:cstheme="minorHAnsi"/>
                <w:b/>
                <w:bCs/>
                <w:w w:val="102"/>
                <w:sz w:val="24"/>
                <w:szCs w:val="24"/>
                <w:lang w:eastAsia="el-GR"/>
              </w:rPr>
              <w:t>Προϋπολογισμός</w:t>
            </w:r>
          </w:p>
        </w:tc>
        <w:tc>
          <w:tcPr>
            <w:tcW w:w="5669" w:type="dxa"/>
            <w:vAlign w:val="center"/>
          </w:tcPr>
          <w:p w14:paraId="5B8D78E4" w14:textId="341CE398" w:rsidR="00C5080F" w:rsidRPr="006F6C70" w:rsidRDefault="00C5080F" w:rsidP="00B413FF">
            <w:pPr>
              <w:spacing w:before="60" w:after="60" w:line="300" w:lineRule="auto"/>
              <w:rPr>
                <w:rFonts w:eastAsiaTheme="minorEastAsia" w:cstheme="minorHAnsi"/>
                <w:b/>
                <w:bCs/>
                <w:w w:val="102"/>
                <w:sz w:val="24"/>
                <w:szCs w:val="24"/>
                <w:lang w:eastAsia="el-GR"/>
              </w:rPr>
            </w:pPr>
            <w:r w:rsidRPr="006F6C70">
              <w:rPr>
                <w:rFonts w:cstheme="minorHAnsi"/>
                <w:b/>
                <w:bCs/>
                <w:sz w:val="24"/>
                <w:szCs w:val="24"/>
              </w:rPr>
              <w:t>2.998.940</w:t>
            </w:r>
            <w:r w:rsidR="006544EB">
              <w:rPr>
                <w:rFonts w:cstheme="minorHAnsi"/>
                <w:b/>
                <w:bCs/>
                <w:sz w:val="24"/>
                <w:szCs w:val="24"/>
              </w:rPr>
              <w:t xml:space="preserve"> </w:t>
            </w:r>
            <w:r w:rsidRPr="006F6C70">
              <w:rPr>
                <w:rFonts w:cstheme="minorHAnsi"/>
                <w:b/>
                <w:bCs/>
                <w:sz w:val="24"/>
                <w:szCs w:val="24"/>
              </w:rPr>
              <w:t>€</w:t>
            </w:r>
            <w:r>
              <w:rPr>
                <w:rFonts w:cstheme="minorHAnsi"/>
                <w:b/>
                <w:bCs/>
                <w:sz w:val="24"/>
                <w:szCs w:val="24"/>
              </w:rPr>
              <w:t xml:space="preserve"> </w:t>
            </w:r>
          </w:p>
        </w:tc>
      </w:tr>
      <w:tr w:rsidR="00C5080F" w14:paraId="2E1C22FF" w14:textId="77777777" w:rsidTr="00B413FF">
        <w:trPr>
          <w:jc w:val="center"/>
        </w:trPr>
        <w:tc>
          <w:tcPr>
            <w:tcW w:w="3243" w:type="dxa"/>
            <w:shd w:val="clear" w:color="auto" w:fill="E2EFD9" w:themeFill="accent6" w:themeFillTint="33"/>
            <w:vAlign w:val="center"/>
          </w:tcPr>
          <w:p w14:paraId="54275F24" w14:textId="77777777" w:rsidR="00C5080F" w:rsidRPr="00836D99" w:rsidRDefault="00C5080F" w:rsidP="00B413FF">
            <w:pPr>
              <w:spacing w:before="60" w:after="60" w:line="300" w:lineRule="auto"/>
              <w:rPr>
                <w:rFonts w:eastAsiaTheme="minorEastAsia" w:cstheme="minorHAnsi"/>
                <w:b/>
                <w:bCs/>
                <w:w w:val="102"/>
                <w:sz w:val="24"/>
                <w:szCs w:val="24"/>
                <w:lang w:eastAsia="el-GR"/>
              </w:rPr>
            </w:pPr>
            <w:r w:rsidRPr="00836D99">
              <w:rPr>
                <w:rFonts w:eastAsiaTheme="minorEastAsia" w:cstheme="minorHAnsi"/>
                <w:b/>
                <w:bCs/>
                <w:w w:val="102"/>
                <w:sz w:val="24"/>
                <w:szCs w:val="24"/>
                <w:lang w:eastAsia="el-GR"/>
              </w:rPr>
              <w:t xml:space="preserve">Κατάσταση </w:t>
            </w:r>
          </w:p>
        </w:tc>
        <w:tc>
          <w:tcPr>
            <w:tcW w:w="5669" w:type="dxa"/>
            <w:vAlign w:val="center"/>
          </w:tcPr>
          <w:p w14:paraId="0579D63A" w14:textId="77777777" w:rsidR="00C5080F" w:rsidRPr="00836D99" w:rsidRDefault="00C5080F" w:rsidP="00B413FF">
            <w:pPr>
              <w:spacing w:before="60" w:after="60" w:line="300" w:lineRule="auto"/>
              <w:rPr>
                <w:rFonts w:eastAsiaTheme="minorEastAsia" w:cstheme="minorHAnsi"/>
                <w:b/>
                <w:bCs/>
                <w:w w:val="102"/>
                <w:sz w:val="24"/>
                <w:szCs w:val="24"/>
                <w:lang w:eastAsia="el-GR"/>
              </w:rPr>
            </w:pPr>
            <w:r w:rsidRPr="00836D99">
              <w:rPr>
                <w:rFonts w:eastAsiaTheme="minorEastAsia" w:cstheme="minorHAnsi"/>
                <w:b/>
                <w:bCs/>
                <w:w w:val="102"/>
                <w:sz w:val="24"/>
                <w:szCs w:val="24"/>
                <w:lang w:eastAsia="el-GR"/>
              </w:rPr>
              <w:t xml:space="preserve">Σε εξέλιξη </w:t>
            </w:r>
          </w:p>
        </w:tc>
      </w:tr>
    </w:tbl>
    <w:bookmarkEnd w:id="96"/>
    <w:p w14:paraId="2F007637" w14:textId="77777777" w:rsidR="000C02BB" w:rsidRDefault="000C02BB" w:rsidP="000C02BB">
      <w:pPr>
        <w:spacing w:before="160"/>
        <w:jc w:val="center"/>
      </w:pPr>
      <w:r>
        <w:sym w:font="Symbol" w:char="F02A"/>
      </w:r>
      <w:r>
        <w:sym w:font="Symbol" w:char="F02D"/>
      </w:r>
      <w:r>
        <w:sym w:font="Symbol" w:char="F02A"/>
      </w:r>
    </w:p>
    <w:tbl>
      <w:tblPr>
        <w:tblStyle w:val="ac"/>
        <w:tblW w:w="8912"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3243"/>
        <w:gridCol w:w="5669"/>
      </w:tblGrid>
      <w:tr w:rsidR="00263667" w14:paraId="7E8A3656" w14:textId="77777777" w:rsidTr="00E930B9">
        <w:trPr>
          <w:jc w:val="center"/>
        </w:trPr>
        <w:tc>
          <w:tcPr>
            <w:tcW w:w="3243" w:type="dxa"/>
            <w:shd w:val="clear" w:color="auto" w:fill="E2EFD9" w:themeFill="accent6" w:themeFillTint="33"/>
            <w:vAlign w:val="center"/>
          </w:tcPr>
          <w:p w14:paraId="4AAC06CA" w14:textId="0A7F2E11" w:rsidR="00263667" w:rsidRPr="007613F0" w:rsidRDefault="00263667" w:rsidP="008B5D2D">
            <w:pPr>
              <w:spacing w:before="60" w:after="60" w:line="300" w:lineRule="auto"/>
              <w:jc w:val="both"/>
              <w:rPr>
                <w:rFonts w:eastAsiaTheme="minorEastAsia" w:cstheme="minorHAnsi"/>
                <w:b/>
                <w:bCs/>
                <w:w w:val="102"/>
                <w:lang w:eastAsia="el-GR"/>
              </w:rPr>
            </w:pPr>
            <w:r>
              <w:rPr>
                <w:rFonts w:eastAsiaTheme="minorEastAsia" w:cstheme="minorHAnsi"/>
                <w:b/>
                <w:bCs/>
                <w:w w:val="102"/>
                <w:lang w:eastAsia="el-GR"/>
              </w:rPr>
              <w:t>Προμήθεια</w:t>
            </w:r>
          </w:p>
        </w:tc>
        <w:tc>
          <w:tcPr>
            <w:tcW w:w="5669" w:type="dxa"/>
            <w:vAlign w:val="center"/>
          </w:tcPr>
          <w:p w14:paraId="448D5F34" w14:textId="696B448D" w:rsidR="00263667" w:rsidRPr="008B5D2D" w:rsidRDefault="00EC06BF" w:rsidP="008B5D2D">
            <w:pPr>
              <w:spacing w:before="60" w:after="60" w:line="300" w:lineRule="auto"/>
              <w:rPr>
                <w:rFonts w:eastAsiaTheme="minorEastAsia" w:cstheme="minorHAnsi"/>
                <w:b/>
                <w:bCs/>
                <w:w w:val="102"/>
                <w:sz w:val="24"/>
                <w:szCs w:val="24"/>
                <w:lang w:eastAsia="el-GR"/>
              </w:rPr>
            </w:pPr>
            <w:r w:rsidRPr="00656A4E">
              <w:rPr>
                <w:rFonts w:cstheme="minorHAnsi"/>
                <w:b/>
                <w:bCs/>
                <w:sz w:val="24"/>
                <w:szCs w:val="24"/>
                <w:highlight w:val="darkYellow"/>
              </w:rPr>
              <w:t>«Προμήθεια στεγάστρων»</w:t>
            </w:r>
          </w:p>
        </w:tc>
      </w:tr>
      <w:tr w:rsidR="00263667" w14:paraId="442F11AA" w14:textId="77777777" w:rsidTr="00E930B9">
        <w:trPr>
          <w:jc w:val="center"/>
        </w:trPr>
        <w:tc>
          <w:tcPr>
            <w:tcW w:w="3243" w:type="dxa"/>
            <w:shd w:val="clear" w:color="auto" w:fill="E2EFD9" w:themeFill="accent6" w:themeFillTint="33"/>
            <w:vAlign w:val="center"/>
          </w:tcPr>
          <w:p w14:paraId="17538964" w14:textId="0D7A3CF6" w:rsidR="00263667" w:rsidRPr="007613F0" w:rsidRDefault="00263667" w:rsidP="008B5D2D">
            <w:pPr>
              <w:spacing w:before="60" w:after="60" w:line="300" w:lineRule="auto"/>
              <w:rPr>
                <w:rFonts w:eastAsiaTheme="minorEastAsia" w:cstheme="minorHAnsi"/>
                <w:b/>
                <w:bCs/>
                <w:w w:val="102"/>
                <w:lang w:eastAsia="el-GR"/>
              </w:rPr>
            </w:pPr>
            <w:r w:rsidRPr="007613F0">
              <w:rPr>
                <w:rFonts w:eastAsiaTheme="minorEastAsia" w:cstheme="minorHAnsi"/>
                <w:b/>
                <w:bCs/>
                <w:w w:val="102"/>
                <w:lang w:eastAsia="el-GR"/>
              </w:rPr>
              <w:t xml:space="preserve">Φυσικό αντικείμενο </w:t>
            </w:r>
            <w:r w:rsidR="00181754">
              <w:rPr>
                <w:rFonts w:eastAsiaTheme="minorEastAsia" w:cstheme="minorHAnsi"/>
                <w:b/>
                <w:bCs/>
                <w:w w:val="102"/>
                <w:lang w:eastAsia="el-GR"/>
              </w:rPr>
              <w:t>προμήθειας</w:t>
            </w:r>
          </w:p>
        </w:tc>
        <w:tc>
          <w:tcPr>
            <w:tcW w:w="5669" w:type="dxa"/>
            <w:vAlign w:val="center"/>
          </w:tcPr>
          <w:p w14:paraId="7ACA7673" w14:textId="29366141" w:rsidR="00263667" w:rsidRPr="008B5D2D" w:rsidRDefault="006B74DF" w:rsidP="008B5D2D">
            <w:pPr>
              <w:spacing w:before="60" w:after="60" w:line="300" w:lineRule="auto"/>
              <w:rPr>
                <w:rFonts w:eastAsiaTheme="minorEastAsia" w:cstheme="minorHAnsi"/>
                <w:w w:val="102"/>
                <w:sz w:val="24"/>
                <w:szCs w:val="24"/>
                <w:lang w:eastAsia="el-GR"/>
              </w:rPr>
            </w:pPr>
            <w:r>
              <w:rPr>
                <w:rFonts w:eastAsiaTheme="minorEastAsia" w:cstheme="minorHAnsi"/>
                <w:w w:val="102"/>
                <w:lang w:eastAsia="el-GR"/>
              </w:rPr>
              <w:t>Προμήθεια και τοποθέτηση 14 στεγάστρων ΟΑΣΑ</w:t>
            </w:r>
          </w:p>
        </w:tc>
      </w:tr>
      <w:tr w:rsidR="00263667" w14:paraId="372F0EFF" w14:textId="77777777" w:rsidTr="00E930B9">
        <w:trPr>
          <w:jc w:val="center"/>
        </w:trPr>
        <w:tc>
          <w:tcPr>
            <w:tcW w:w="3243" w:type="dxa"/>
            <w:shd w:val="clear" w:color="auto" w:fill="E2EFD9" w:themeFill="accent6" w:themeFillTint="33"/>
            <w:vAlign w:val="center"/>
          </w:tcPr>
          <w:p w14:paraId="5CC57236" w14:textId="77777777" w:rsidR="00263667" w:rsidRPr="007613F0" w:rsidRDefault="00263667" w:rsidP="008B5D2D">
            <w:pPr>
              <w:spacing w:before="60" w:after="60" w:line="300" w:lineRule="auto"/>
              <w:rPr>
                <w:rFonts w:eastAsiaTheme="minorEastAsia" w:cstheme="minorHAnsi"/>
                <w:b/>
                <w:bCs/>
                <w:w w:val="102"/>
                <w:lang w:eastAsia="el-GR"/>
              </w:rPr>
            </w:pPr>
            <w:r w:rsidRPr="007613F0">
              <w:rPr>
                <w:rFonts w:eastAsiaTheme="minorEastAsia" w:cstheme="minorHAnsi"/>
                <w:b/>
                <w:bCs/>
                <w:w w:val="102"/>
                <w:lang w:eastAsia="el-GR"/>
              </w:rPr>
              <w:t>Φορέας Χρηματοδότησης</w:t>
            </w:r>
          </w:p>
        </w:tc>
        <w:tc>
          <w:tcPr>
            <w:tcW w:w="5669" w:type="dxa"/>
            <w:vAlign w:val="center"/>
          </w:tcPr>
          <w:p w14:paraId="1DBB5816" w14:textId="284FC4C2" w:rsidR="00263667" w:rsidRPr="008B5D2D" w:rsidRDefault="00EC06BF" w:rsidP="008B5D2D">
            <w:pPr>
              <w:spacing w:before="60" w:after="60" w:line="300" w:lineRule="auto"/>
              <w:rPr>
                <w:rFonts w:eastAsiaTheme="minorEastAsia" w:cstheme="minorHAnsi"/>
                <w:w w:val="102"/>
                <w:sz w:val="24"/>
                <w:szCs w:val="24"/>
                <w:lang w:eastAsia="el-GR"/>
              </w:rPr>
            </w:pPr>
            <w:r w:rsidRPr="008B5D2D">
              <w:rPr>
                <w:rFonts w:cstheme="minorHAnsi"/>
                <w:sz w:val="24"/>
                <w:szCs w:val="24"/>
              </w:rPr>
              <w:t>Πρόγραμμα «ΦΙΛΟΔΗΜΟΣ ΙΙ»</w:t>
            </w:r>
          </w:p>
        </w:tc>
      </w:tr>
      <w:tr w:rsidR="00263667" w14:paraId="3EF0309D" w14:textId="77777777" w:rsidTr="00E930B9">
        <w:trPr>
          <w:jc w:val="center"/>
        </w:trPr>
        <w:tc>
          <w:tcPr>
            <w:tcW w:w="3243" w:type="dxa"/>
            <w:shd w:val="clear" w:color="auto" w:fill="E2EFD9" w:themeFill="accent6" w:themeFillTint="33"/>
            <w:vAlign w:val="center"/>
          </w:tcPr>
          <w:p w14:paraId="235F1FA9" w14:textId="77777777" w:rsidR="00263667" w:rsidRPr="007613F0" w:rsidRDefault="00263667" w:rsidP="008B5D2D">
            <w:pPr>
              <w:spacing w:before="60" w:after="60" w:line="300" w:lineRule="auto"/>
              <w:rPr>
                <w:rFonts w:eastAsiaTheme="minorEastAsia" w:cstheme="minorHAnsi"/>
                <w:b/>
                <w:bCs/>
                <w:w w:val="102"/>
                <w:lang w:eastAsia="el-GR"/>
              </w:rPr>
            </w:pPr>
            <w:r w:rsidRPr="007613F0">
              <w:rPr>
                <w:rFonts w:eastAsiaTheme="minorEastAsia" w:cstheme="minorHAnsi"/>
                <w:b/>
                <w:bCs/>
                <w:w w:val="102"/>
                <w:lang w:eastAsia="el-GR"/>
              </w:rPr>
              <w:t>Αναθέτουσα Αρχή</w:t>
            </w:r>
          </w:p>
        </w:tc>
        <w:tc>
          <w:tcPr>
            <w:tcW w:w="5669" w:type="dxa"/>
            <w:vAlign w:val="center"/>
          </w:tcPr>
          <w:p w14:paraId="134E53C4" w14:textId="4471B30E" w:rsidR="00263667" w:rsidRPr="008B5D2D" w:rsidRDefault="008D7A8A" w:rsidP="008B5D2D">
            <w:pPr>
              <w:spacing w:before="60" w:after="60" w:line="300" w:lineRule="auto"/>
              <w:rPr>
                <w:rFonts w:eastAsiaTheme="minorEastAsia" w:cstheme="minorHAnsi"/>
                <w:w w:val="102"/>
                <w:sz w:val="24"/>
                <w:szCs w:val="24"/>
                <w:lang w:eastAsia="el-GR"/>
              </w:rPr>
            </w:pPr>
            <w:r>
              <w:rPr>
                <w:rFonts w:eastAsiaTheme="minorEastAsia" w:cstheme="minorHAnsi"/>
                <w:w w:val="102"/>
                <w:sz w:val="24"/>
                <w:szCs w:val="24"/>
                <w:lang w:eastAsia="el-GR"/>
              </w:rPr>
              <w:t>Δήμος</w:t>
            </w:r>
            <w:r w:rsidR="008B5D2D" w:rsidRPr="008B5D2D">
              <w:rPr>
                <w:rFonts w:eastAsiaTheme="minorEastAsia" w:cstheme="minorHAnsi"/>
                <w:w w:val="102"/>
                <w:sz w:val="24"/>
                <w:szCs w:val="24"/>
                <w:lang w:eastAsia="el-GR"/>
              </w:rPr>
              <w:t xml:space="preserve"> Αγίας Βαρβάρας</w:t>
            </w:r>
          </w:p>
        </w:tc>
      </w:tr>
      <w:tr w:rsidR="008B5D2D" w14:paraId="2121A1B0" w14:textId="77777777" w:rsidTr="00E930B9">
        <w:trPr>
          <w:jc w:val="center"/>
        </w:trPr>
        <w:tc>
          <w:tcPr>
            <w:tcW w:w="3243" w:type="dxa"/>
            <w:shd w:val="clear" w:color="auto" w:fill="E2EFD9" w:themeFill="accent6" w:themeFillTint="33"/>
            <w:vAlign w:val="center"/>
          </w:tcPr>
          <w:p w14:paraId="6EDD1525" w14:textId="0A767D0A" w:rsidR="008B5D2D" w:rsidRPr="007613F0" w:rsidRDefault="008B5D2D" w:rsidP="008B5D2D">
            <w:pPr>
              <w:spacing w:before="60" w:after="60" w:line="300" w:lineRule="auto"/>
              <w:rPr>
                <w:rFonts w:eastAsiaTheme="minorEastAsia" w:cstheme="minorHAnsi"/>
                <w:b/>
                <w:bCs/>
                <w:w w:val="102"/>
                <w:lang w:eastAsia="el-GR"/>
              </w:rPr>
            </w:pPr>
            <w:r>
              <w:rPr>
                <w:rFonts w:eastAsiaTheme="minorEastAsia" w:cstheme="minorHAnsi"/>
                <w:b/>
                <w:bCs/>
                <w:w w:val="102"/>
                <w:lang w:eastAsia="el-GR"/>
              </w:rPr>
              <w:t>Επιβλέπουσα Υπηρεσία</w:t>
            </w:r>
          </w:p>
        </w:tc>
        <w:tc>
          <w:tcPr>
            <w:tcW w:w="5669" w:type="dxa"/>
            <w:vAlign w:val="center"/>
          </w:tcPr>
          <w:p w14:paraId="3281302B" w14:textId="38935440" w:rsidR="008B5D2D" w:rsidRPr="008B5D2D" w:rsidRDefault="008B5D2D" w:rsidP="008B5D2D">
            <w:pPr>
              <w:spacing w:before="60" w:after="60" w:line="300" w:lineRule="auto"/>
              <w:rPr>
                <w:rFonts w:eastAsiaTheme="minorEastAsia" w:cstheme="minorHAnsi"/>
                <w:w w:val="102"/>
                <w:sz w:val="24"/>
                <w:szCs w:val="24"/>
                <w:lang w:eastAsia="el-GR"/>
              </w:rPr>
            </w:pPr>
            <w:r w:rsidRPr="008B5D2D">
              <w:rPr>
                <w:rFonts w:eastAsiaTheme="minorEastAsia" w:cstheme="minorHAnsi"/>
                <w:w w:val="102"/>
                <w:sz w:val="24"/>
                <w:szCs w:val="24"/>
                <w:lang w:eastAsia="el-GR"/>
              </w:rPr>
              <w:t>Δ/</w:t>
            </w:r>
            <w:proofErr w:type="spellStart"/>
            <w:r w:rsidRPr="008B5D2D">
              <w:rPr>
                <w:rFonts w:eastAsiaTheme="minorEastAsia" w:cstheme="minorHAnsi"/>
                <w:w w:val="102"/>
                <w:sz w:val="24"/>
                <w:szCs w:val="24"/>
                <w:lang w:eastAsia="el-GR"/>
              </w:rPr>
              <w:t>νση</w:t>
            </w:r>
            <w:proofErr w:type="spellEnd"/>
            <w:r w:rsidRPr="008B5D2D">
              <w:rPr>
                <w:rFonts w:eastAsiaTheme="minorEastAsia" w:cstheme="minorHAnsi"/>
                <w:w w:val="102"/>
                <w:sz w:val="24"/>
                <w:szCs w:val="24"/>
                <w:lang w:eastAsia="el-GR"/>
              </w:rPr>
              <w:t xml:space="preserve"> Τεχνικών Υπηρεσιών </w:t>
            </w:r>
            <w:r w:rsidR="008D7A8A">
              <w:rPr>
                <w:rFonts w:eastAsiaTheme="minorEastAsia" w:cstheme="minorHAnsi"/>
                <w:w w:val="102"/>
                <w:sz w:val="24"/>
                <w:szCs w:val="24"/>
                <w:lang w:eastAsia="el-GR"/>
              </w:rPr>
              <w:t>Δήμου</w:t>
            </w:r>
            <w:r w:rsidRPr="008B5D2D">
              <w:rPr>
                <w:rFonts w:eastAsiaTheme="minorEastAsia" w:cstheme="minorHAnsi"/>
                <w:w w:val="102"/>
                <w:sz w:val="24"/>
                <w:szCs w:val="24"/>
                <w:lang w:eastAsia="el-GR"/>
              </w:rPr>
              <w:t xml:space="preserve"> Αγίας Βαρβάρας</w:t>
            </w:r>
          </w:p>
        </w:tc>
      </w:tr>
      <w:tr w:rsidR="008B5D2D" w14:paraId="61466376" w14:textId="77777777" w:rsidTr="00E930B9">
        <w:trPr>
          <w:jc w:val="center"/>
        </w:trPr>
        <w:tc>
          <w:tcPr>
            <w:tcW w:w="3243" w:type="dxa"/>
            <w:shd w:val="clear" w:color="auto" w:fill="E2EFD9" w:themeFill="accent6" w:themeFillTint="33"/>
            <w:vAlign w:val="center"/>
          </w:tcPr>
          <w:p w14:paraId="1F85C989" w14:textId="77777777" w:rsidR="008B5D2D" w:rsidRPr="007613F0" w:rsidRDefault="008B5D2D" w:rsidP="008B5D2D">
            <w:pPr>
              <w:spacing w:before="60" w:after="60" w:line="300" w:lineRule="auto"/>
              <w:rPr>
                <w:rFonts w:eastAsiaTheme="minorEastAsia" w:cstheme="minorHAnsi"/>
                <w:b/>
                <w:bCs/>
                <w:w w:val="102"/>
                <w:lang w:eastAsia="el-GR"/>
              </w:rPr>
            </w:pPr>
            <w:r w:rsidRPr="007613F0">
              <w:rPr>
                <w:rFonts w:eastAsiaTheme="minorEastAsia" w:cstheme="minorHAnsi"/>
                <w:b/>
                <w:bCs/>
                <w:w w:val="102"/>
                <w:lang w:eastAsia="el-GR"/>
              </w:rPr>
              <w:t>Προϋπολογισμός</w:t>
            </w:r>
          </w:p>
        </w:tc>
        <w:tc>
          <w:tcPr>
            <w:tcW w:w="5669" w:type="dxa"/>
            <w:vAlign w:val="center"/>
          </w:tcPr>
          <w:p w14:paraId="6A913FB8" w14:textId="152FCF93" w:rsidR="008B5D2D" w:rsidRPr="008B5D2D" w:rsidRDefault="008B5D2D" w:rsidP="008B5D2D">
            <w:pPr>
              <w:spacing w:before="60" w:after="60" w:line="300" w:lineRule="auto"/>
              <w:rPr>
                <w:rFonts w:eastAsiaTheme="minorEastAsia" w:cstheme="minorHAnsi"/>
                <w:w w:val="102"/>
                <w:sz w:val="24"/>
                <w:szCs w:val="24"/>
                <w:lang w:eastAsia="el-GR"/>
              </w:rPr>
            </w:pPr>
            <w:r w:rsidRPr="008B5D2D">
              <w:rPr>
                <w:rFonts w:cstheme="minorHAnsi"/>
                <w:b/>
                <w:bCs/>
                <w:sz w:val="24"/>
                <w:szCs w:val="24"/>
                <w:shd w:val="clear" w:color="auto" w:fill="FFFFFF"/>
              </w:rPr>
              <w:t>60.000</w:t>
            </w:r>
            <w:r w:rsidR="006544EB">
              <w:rPr>
                <w:rFonts w:cstheme="minorHAnsi"/>
                <w:b/>
                <w:bCs/>
                <w:sz w:val="24"/>
                <w:szCs w:val="24"/>
                <w:shd w:val="clear" w:color="auto" w:fill="FFFFFF"/>
              </w:rPr>
              <w:t xml:space="preserve"> </w:t>
            </w:r>
            <w:r w:rsidRPr="008B5D2D">
              <w:rPr>
                <w:rFonts w:cstheme="minorHAnsi"/>
                <w:b/>
                <w:bCs/>
                <w:sz w:val="24"/>
                <w:szCs w:val="24"/>
                <w:shd w:val="clear" w:color="auto" w:fill="FFFFFF"/>
              </w:rPr>
              <w:t>€</w:t>
            </w:r>
          </w:p>
        </w:tc>
      </w:tr>
      <w:tr w:rsidR="008B5D2D" w14:paraId="72BD378C" w14:textId="77777777" w:rsidTr="00E930B9">
        <w:trPr>
          <w:jc w:val="center"/>
        </w:trPr>
        <w:tc>
          <w:tcPr>
            <w:tcW w:w="3243" w:type="dxa"/>
            <w:shd w:val="clear" w:color="auto" w:fill="E2EFD9" w:themeFill="accent6" w:themeFillTint="33"/>
            <w:vAlign w:val="center"/>
          </w:tcPr>
          <w:p w14:paraId="64629C1A" w14:textId="77777777" w:rsidR="008B5D2D" w:rsidRPr="007613F0" w:rsidRDefault="008B5D2D" w:rsidP="008B5D2D">
            <w:pPr>
              <w:spacing w:before="60" w:after="60" w:line="300" w:lineRule="auto"/>
              <w:rPr>
                <w:rFonts w:eastAsiaTheme="minorEastAsia" w:cstheme="minorHAnsi"/>
                <w:b/>
                <w:bCs/>
                <w:w w:val="102"/>
                <w:lang w:eastAsia="el-GR"/>
              </w:rPr>
            </w:pPr>
            <w:r w:rsidRPr="007613F0">
              <w:rPr>
                <w:rFonts w:eastAsiaTheme="minorEastAsia" w:cstheme="minorHAnsi"/>
                <w:b/>
                <w:bCs/>
                <w:w w:val="102"/>
                <w:lang w:eastAsia="el-GR"/>
              </w:rPr>
              <w:t xml:space="preserve">Κατάσταση </w:t>
            </w:r>
          </w:p>
        </w:tc>
        <w:tc>
          <w:tcPr>
            <w:tcW w:w="5669" w:type="dxa"/>
            <w:vAlign w:val="center"/>
          </w:tcPr>
          <w:p w14:paraId="360B836A" w14:textId="73F7F444" w:rsidR="008B5D2D" w:rsidRPr="006B74DF" w:rsidRDefault="006B74DF" w:rsidP="008B5D2D">
            <w:pPr>
              <w:spacing w:before="60" w:after="60" w:line="300" w:lineRule="auto"/>
              <w:rPr>
                <w:rFonts w:eastAsiaTheme="minorEastAsia" w:cstheme="minorHAnsi"/>
                <w:b/>
                <w:bCs/>
                <w:w w:val="102"/>
                <w:sz w:val="24"/>
                <w:szCs w:val="24"/>
                <w:lang w:eastAsia="el-GR"/>
              </w:rPr>
            </w:pPr>
            <w:r w:rsidRPr="006B74DF">
              <w:rPr>
                <w:rFonts w:eastAsiaTheme="minorEastAsia" w:cstheme="minorHAnsi"/>
                <w:b/>
                <w:bCs/>
                <w:w w:val="102"/>
                <w:sz w:val="24"/>
                <w:szCs w:val="24"/>
                <w:lang w:eastAsia="el-GR"/>
              </w:rPr>
              <w:t>Ολοκληρώθηκε</w:t>
            </w:r>
          </w:p>
        </w:tc>
      </w:tr>
    </w:tbl>
    <w:p w14:paraId="65F68CAF" w14:textId="77777777" w:rsidR="000C02BB" w:rsidRDefault="000C02BB" w:rsidP="000C02BB">
      <w:pPr>
        <w:spacing w:before="160"/>
        <w:jc w:val="center"/>
      </w:pPr>
      <w:r>
        <w:sym w:font="Symbol" w:char="F02A"/>
      </w:r>
      <w:r>
        <w:sym w:font="Symbol" w:char="F02D"/>
      </w:r>
      <w:r>
        <w:sym w:font="Symbol" w:char="F02A"/>
      </w:r>
    </w:p>
    <w:p w14:paraId="09399131" w14:textId="77777777" w:rsidR="00263667" w:rsidRDefault="00263667" w:rsidP="005649E7">
      <w:pPr>
        <w:spacing w:line="300" w:lineRule="auto"/>
        <w:jc w:val="both"/>
        <w:rPr>
          <w:rFonts w:eastAsiaTheme="minorEastAsia" w:cstheme="minorHAnsi"/>
          <w:w w:val="102"/>
          <w:lang w:eastAsia="el-GR"/>
        </w:rPr>
      </w:pPr>
    </w:p>
    <w:p w14:paraId="590E29BD" w14:textId="77777777" w:rsidR="000C02BB" w:rsidRDefault="000C02BB" w:rsidP="005649E7">
      <w:pPr>
        <w:spacing w:line="300" w:lineRule="auto"/>
        <w:jc w:val="both"/>
        <w:rPr>
          <w:rFonts w:eastAsiaTheme="minorEastAsia" w:cstheme="minorHAnsi"/>
          <w:w w:val="102"/>
          <w:lang w:eastAsia="el-GR"/>
        </w:rPr>
      </w:pPr>
    </w:p>
    <w:p w14:paraId="10308872" w14:textId="77777777" w:rsidR="000C02BB" w:rsidRDefault="000C02BB" w:rsidP="005649E7">
      <w:pPr>
        <w:spacing w:line="300" w:lineRule="auto"/>
        <w:jc w:val="both"/>
        <w:rPr>
          <w:rFonts w:eastAsiaTheme="minorEastAsia" w:cstheme="minorHAnsi"/>
          <w:w w:val="102"/>
          <w:lang w:eastAsia="el-GR"/>
        </w:rPr>
      </w:pPr>
    </w:p>
    <w:tbl>
      <w:tblPr>
        <w:tblStyle w:val="ac"/>
        <w:tblW w:w="8912"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3243"/>
        <w:gridCol w:w="5669"/>
      </w:tblGrid>
      <w:tr w:rsidR="007942D7" w:rsidRPr="00030BA2" w14:paraId="0CD685E1" w14:textId="77777777" w:rsidTr="000C02BB">
        <w:trPr>
          <w:jc w:val="center"/>
        </w:trPr>
        <w:tc>
          <w:tcPr>
            <w:tcW w:w="3243" w:type="dxa"/>
            <w:shd w:val="clear" w:color="auto" w:fill="E2EFD9" w:themeFill="accent6" w:themeFillTint="33"/>
            <w:vAlign w:val="center"/>
          </w:tcPr>
          <w:p w14:paraId="78A5F576" w14:textId="77777777" w:rsidR="007942D7" w:rsidRPr="00030BA2" w:rsidRDefault="007942D7" w:rsidP="00B413FF">
            <w:pPr>
              <w:spacing w:before="60" w:after="60" w:line="300" w:lineRule="auto"/>
              <w:rPr>
                <w:rFonts w:eastAsiaTheme="minorEastAsia" w:cstheme="minorHAnsi"/>
                <w:b/>
                <w:bCs/>
                <w:w w:val="102"/>
                <w:sz w:val="24"/>
                <w:szCs w:val="24"/>
                <w:lang w:eastAsia="el-GR"/>
              </w:rPr>
            </w:pPr>
            <w:r w:rsidRPr="00030BA2">
              <w:rPr>
                <w:rFonts w:eastAsiaTheme="minorEastAsia" w:cstheme="minorHAnsi"/>
                <w:b/>
                <w:bCs/>
                <w:w w:val="102"/>
                <w:sz w:val="24"/>
                <w:szCs w:val="24"/>
                <w:lang w:eastAsia="el-GR"/>
              </w:rPr>
              <w:lastRenderedPageBreak/>
              <w:t>Έργο</w:t>
            </w:r>
          </w:p>
        </w:tc>
        <w:tc>
          <w:tcPr>
            <w:tcW w:w="5669" w:type="dxa"/>
            <w:vAlign w:val="center"/>
          </w:tcPr>
          <w:p w14:paraId="11C6A5E2" w14:textId="77777777" w:rsidR="007942D7" w:rsidRPr="00030BA2" w:rsidRDefault="007942D7" w:rsidP="00B413FF">
            <w:pPr>
              <w:spacing w:before="60" w:after="60" w:line="300" w:lineRule="auto"/>
              <w:rPr>
                <w:rFonts w:eastAsiaTheme="minorEastAsia" w:cstheme="minorHAnsi"/>
                <w:b/>
                <w:bCs/>
                <w:w w:val="102"/>
                <w:sz w:val="24"/>
                <w:szCs w:val="24"/>
                <w:lang w:eastAsia="el-GR"/>
              </w:rPr>
            </w:pPr>
            <w:r w:rsidRPr="006B1E70">
              <w:rPr>
                <w:rFonts w:cstheme="minorHAnsi"/>
                <w:b/>
                <w:bCs/>
                <w:sz w:val="24"/>
                <w:szCs w:val="24"/>
                <w:highlight w:val="darkRed"/>
              </w:rPr>
              <w:t>«Δράσεις Διαχείρισης Βιοαποβλήτων Δήμου Αγίας Βαρβάρας»</w:t>
            </w:r>
          </w:p>
        </w:tc>
      </w:tr>
      <w:tr w:rsidR="007942D7" w:rsidRPr="00030BA2" w14:paraId="0546DE22" w14:textId="77777777" w:rsidTr="000C02BB">
        <w:trPr>
          <w:jc w:val="center"/>
        </w:trPr>
        <w:tc>
          <w:tcPr>
            <w:tcW w:w="3243" w:type="dxa"/>
            <w:shd w:val="clear" w:color="auto" w:fill="E2EFD9" w:themeFill="accent6" w:themeFillTint="33"/>
            <w:vAlign w:val="center"/>
          </w:tcPr>
          <w:p w14:paraId="1CDAB3C0" w14:textId="77777777" w:rsidR="007942D7" w:rsidRPr="00030BA2" w:rsidRDefault="007942D7" w:rsidP="00B413FF">
            <w:pPr>
              <w:spacing w:before="60" w:after="60" w:line="300" w:lineRule="auto"/>
              <w:rPr>
                <w:rFonts w:eastAsiaTheme="minorEastAsia" w:cstheme="minorHAnsi"/>
                <w:b/>
                <w:bCs/>
                <w:w w:val="102"/>
                <w:sz w:val="24"/>
                <w:szCs w:val="24"/>
                <w:lang w:eastAsia="el-GR"/>
              </w:rPr>
            </w:pPr>
            <w:r w:rsidRPr="00030BA2">
              <w:rPr>
                <w:rFonts w:eastAsiaTheme="minorEastAsia" w:cstheme="minorHAnsi"/>
                <w:b/>
                <w:bCs/>
                <w:w w:val="102"/>
                <w:sz w:val="24"/>
                <w:szCs w:val="24"/>
                <w:lang w:eastAsia="el-GR"/>
              </w:rPr>
              <w:t>Φυσικό αντικείμενο του Έργου</w:t>
            </w:r>
          </w:p>
        </w:tc>
        <w:tc>
          <w:tcPr>
            <w:tcW w:w="5669" w:type="dxa"/>
            <w:vAlign w:val="center"/>
          </w:tcPr>
          <w:p w14:paraId="0D2E8A45" w14:textId="57A22754" w:rsidR="007942D7" w:rsidRPr="000C02BB" w:rsidRDefault="00D4323B" w:rsidP="00B413FF">
            <w:pPr>
              <w:spacing w:before="60" w:after="60" w:line="300" w:lineRule="auto"/>
              <w:rPr>
                <w:sz w:val="24"/>
                <w:szCs w:val="24"/>
              </w:rPr>
            </w:pPr>
            <w:r>
              <w:rPr>
                <w:sz w:val="24"/>
                <w:szCs w:val="24"/>
              </w:rPr>
              <w:t>Ανάπτυξη</w:t>
            </w:r>
            <w:r w:rsidR="006544EB">
              <w:rPr>
                <w:sz w:val="24"/>
                <w:szCs w:val="24"/>
              </w:rPr>
              <w:t xml:space="preserve"> </w:t>
            </w:r>
            <w:r>
              <w:rPr>
                <w:sz w:val="24"/>
                <w:szCs w:val="24"/>
              </w:rPr>
              <w:t>δικτύου</w:t>
            </w:r>
            <w:r w:rsidR="007942D7" w:rsidRPr="000C02BB">
              <w:rPr>
                <w:sz w:val="24"/>
                <w:szCs w:val="24"/>
              </w:rPr>
              <w:t xml:space="preserve"> για τη χωριστή συλλογή των βιοαποβλήτων, το οποίο θα αποτελείται από: </w:t>
            </w:r>
          </w:p>
          <w:p w14:paraId="4D7B3169" w14:textId="77777777" w:rsidR="007942D7" w:rsidRPr="000C02BB" w:rsidRDefault="007942D7">
            <w:pPr>
              <w:pStyle w:val="a6"/>
              <w:numPr>
                <w:ilvl w:val="0"/>
                <w:numId w:val="180"/>
              </w:numPr>
              <w:spacing w:before="60" w:after="60" w:line="300" w:lineRule="auto"/>
              <w:ind w:left="714" w:hanging="357"/>
              <w:contextualSpacing w:val="0"/>
              <w:rPr>
                <w:rFonts w:eastAsia="Times New Roman"/>
                <w:sz w:val="24"/>
                <w:szCs w:val="24"/>
              </w:rPr>
            </w:pPr>
            <w:r w:rsidRPr="000C02BB">
              <w:rPr>
                <w:rFonts w:eastAsia="Times New Roman"/>
                <w:sz w:val="24"/>
                <w:szCs w:val="24"/>
              </w:rPr>
              <w:t xml:space="preserve">Κάδους για τη συλλογή των βιοαποβλήτων. </w:t>
            </w:r>
          </w:p>
          <w:p w14:paraId="0A2379C4" w14:textId="77777777" w:rsidR="007942D7" w:rsidRPr="000C02BB" w:rsidRDefault="007942D7">
            <w:pPr>
              <w:pStyle w:val="a6"/>
              <w:numPr>
                <w:ilvl w:val="0"/>
                <w:numId w:val="180"/>
              </w:numPr>
              <w:spacing w:before="60" w:after="60" w:line="300" w:lineRule="auto"/>
              <w:ind w:left="714" w:hanging="357"/>
              <w:contextualSpacing w:val="0"/>
              <w:rPr>
                <w:rFonts w:eastAsia="Times New Roman"/>
                <w:sz w:val="24"/>
                <w:szCs w:val="24"/>
              </w:rPr>
            </w:pPr>
            <w:r w:rsidRPr="000C02BB">
              <w:rPr>
                <w:rFonts w:eastAsia="Times New Roman"/>
                <w:sz w:val="24"/>
                <w:szCs w:val="24"/>
              </w:rPr>
              <w:t xml:space="preserve">Κάδους κουζίνας, οι οποίοι θα διανεμηθούν σε νοικοκυριά, για </w:t>
            </w:r>
            <w:proofErr w:type="spellStart"/>
            <w:r w:rsidRPr="000C02BB">
              <w:rPr>
                <w:rFonts w:eastAsia="Times New Roman"/>
                <w:sz w:val="24"/>
                <w:szCs w:val="24"/>
              </w:rPr>
              <w:t>προδιαλογή</w:t>
            </w:r>
            <w:proofErr w:type="spellEnd"/>
            <w:r w:rsidRPr="000C02BB">
              <w:rPr>
                <w:rFonts w:eastAsia="Times New Roman"/>
                <w:sz w:val="24"/>
                <w:szCs w:val="24"/>
              </w:rPr>
              <w:t xml:space="preserve">-συγκέντρωση των βιοαποβλήτων και μεταφορά τους στους κεντρικούς κάδους. </w:t>
            </w:r>
          </w:p>
          <w:p w14:paraId="0E0307E8" w14:textId="77777777" w:rsidR="007942D7" w:rsidRPr="000C02BB" w:rsidRDefault="007942D7">
            <w:pPr>
              <w:pStyle w:val="a6"/>
              <w:numPr>
                <w:ilvl w:val="0"/>
                <w:numId w:val="180"/>
              </w:numPr>
              <w:spacing w:before="60" w:after="60" w:line="300" w:lineRule="auto"/>
              <w:ind w:left="714" w:hanging="357"/>
              <w:contextualSpacing w:val="0"/>
              <w:rPr>
                <w:rFonts w:eastAsia="Times New Roman"/>
                <w:sz w:val="24"/>
                <w:szCs w:val="24"/>
              </w:rPr>
            </w:pPr>
            <w:r w:rsidRPr="000C02BB">
              <w:rPr>
                <w:rFonts w:eastAsia="Times New Roman"/>
                <w:sz w:val="24"/>
                <w:szCs w:val="24"/>
              </w:rPr>
              <w:t>Βιοδιασπώμενες σακούλες (</w:t>
            </w:r>
            <w:proofErr w:type="spellStart"/>
            <w:r w:rsidRPr="000C02BB">
              <w:rPr>
                <w:rFonts w:eastAsia="Times New Roman"/>
                <w:sz w:val="24"/>
                <w:szCs w:val="24"/>
              </w:rPr>
              <w:t>κομποστοποιήσιμες</w:t>
            </w:r>
            <w:proofErr w:type="spellEnd"/>
            <w:r w:rsidRPr="000C02BB">
              <w:rPr>
                <w:rFonts w:eastAsia="Times New Roman"/>
                <w:sz w:val="24"/>
                <w:szCs w:val="24"/>
              </w:rPr>
              <w:t xml:space="preserve">), οι οποίες θα διανεμηθούν στους κατόχους κάδων κουζίνας, για χρήση τους δύο (2) πρώτους μήνες λειτουργίας του δικτύου. </w:t>
            </w:r>
          </w:p>
          <w:p w14:paraId="25530F7F" w14:textId="77777777" w:rsidR="007942D7" w:rsidRPr="000C02BB" w:rsidRDefault="007942D7">
            <w:pPr>
              <w:pStyle w:val="a6"/>
              <w:numPr>
                <w:ilvl w:val="0"/>
                <w:numId w:val="180"/>
              </w:numPr>
              <w:spacing w:before="60" w:after="60" w:line="300" w:lineRule="auto"/>
              <w:ind w:left="714" w:hanging="357"/>
              <w:contextualSpacing w:val="0"/>
              <w:rPr>
                <w:rFonts w:eastAsia="Times New Roman"/>
                <w:sz w:val="24"/>
                <w:szCs w:val="24"/>
              </w:rPr>
            </w:pPr>
            <w:proofErr w:type="spellStart"/>
            <w:r w:rsidRPr="000C02BB">
              <w:rPr>
                <w:rFonts w:eastAsia="Times New Roman"/>
                <w:sz w:val="24"/>
                <w:szCs w:val="24"/>
              </w:rPr>
              <w:t>Μεγασάκους</w:t>
            </w:r>
            <w:proofErr w:type="spellEnd"/>
            <w:r w:rsidRPr="000C02BB">
              <w:rPr>
                <w:rFonts w:eastAsia="Times New Roman"/>
                <w:sz w:val="24"/>
                <w:szCs w:val="24"/>
              </w:rPr>
              <w:t xml:space="preserve"> (</w:t>
            </w:r>
            <w:proofErr w:type="spellStart"/>
            <w:r w:rsidRPr="000C02BB">
              <w:rPr>
                <w:rFonts w:eastAsia="Times New Roman"/>
                <w:sz w:val="24"/>
                <w:szCs w:val="24"/>
              </w:rPr>
              <w:t>big-bags</w:t>
            </w:r>
            <w:proofErr w:type="spellEnd"/>
            <w:r w:rsidRPr="000C02BB">
              <w:rPr>
                <w:rFonts w:eastAsia="Times New Roman"/>
                <w:sz w:val="24"/>
                <w:szCs w:val="24"/>
              </w:rPr>
              <w:t xml:space="preserve">), οι οποίες θα διανεμηθούν σε νοικοκυριά για συγκέντρωση των πράσινων αποβλήτων τους. </w:t>
            </w:r>
          </w:p>
          <w:p w14:paraId="7E864829" w14:textId="77777777" w:rsidR="007942D7" w:rsidRPr="000C02BB" w:rsidRDefault="007942D7">
            <w:pPr>
              <w:pStyle w:val="a6"/>
              <w:numPr>
                <w:ilvl w:val="0"/>
                <w:numId w:val="180"/>
              </w:numPr>
              <w:spacing w:before="60" w:after="60" w:line="300" w:lineRule="auto"/>
              <w:contextualSpacing w:val="0"/>
              <w:rPr>
                <w:rFonts w:eastAsia="Times New Roman"/>
                <w:sz w:val="24"/>
                <w:szCs w:val="24"/>
              </w:rPr>
            </w:pPr>
            <w:r w:rsidRPr="000C02BB">
              <w:rPr>
                <w:rFonts w:eastAsia="Times New Roman"/>
                <w:sz w:val="24"/>
                <w:szCs w:val="24"/>
              </w:rPr>
              <w:t xml:space="preserve">Απορριμματοφόρο όχημα, το οποίο θα συλλέγει αποκλειστικά βιοαπόβλητα από τους κεντρικούς κάδους. </w:t>
            </w:r>
          </w:p>
          <w:p w14:paraId="008B429C" w14:textId="77777777" w:rsidR="007942D7" w:rsidRPr="000C02BB" w:rsidRDefault="007942D7">
            <w:pPr>
              <w:pStyle w:val="a6"/>
              <w:numPr>
                <w:ilvl w:val="0"/>
                <w:numId w:val="180"/>
              </w:numPr>
              <w:spacing w:before="60" w:after="60" w:line="300" w:lineRule="auto"/>
              <w:contextualSpacing w:val="0"/>
              <w:rPr>
                <w:rFonts w:eastAsia="Times New Roman"/>
                <w:sz w:val="24"/>
                <w:szCs w:val="24"/>
              </w:rPr>
            </w:pPr>
            <w:r w:rsidRPr="000C02BB">
              <w:rPr>
                <w:rFonts w:eastAsia="Times New Roman"/>
                <w:sz w:val="24"/>
                <w:szCs w:val="24"/>
              </w:rPr>
              <w:t xml:space="preserve">Φορτηγό για την αποκομιδή των πράσινων αποβλήτων. </w:t>
            </w:r>
          </w:p>
          <w:p w14:paraId="79871BEE" w14:textId="77777777" w:rsidR="007942D7" w:rsidRPr="000C02BB" w:rsidRDefault="007942D7">
            <w:pPr>
              <w:pStyle w:val="a6"/>
              <w:numPr>
                <w:ilvl w:val="0"/>
                <w:numId w:val="180"/>
              </w:numPr>
              <w:spacing w:before="60" w:after="60" w:line="300" w:lineRule="auto"/>
              <w:contextualSpacing w:val="0"/>
              <w:rPr>
                <w:rFonts w:eastAsia="Times New Roman"/>
                <w:sz w:val="24"/>
                <w:szCs w:val="24"/>
              </w:rPr>
            </w:pPr>
            <w:proofErr w:type="spellStart"/>
            <w:r w:rsidRPr="000C02BB">
              <w:rPr>
                <w:rFonts w:eastAsia="Times New Roman"/>
                <w:sz w:val="24"/>
                <w:szCs w:val="24"/>
              </w:rPr>
              <w:t>Κλαδοτεμαχιστή</w:t>
            </w:r>
            <w:proofErr w:type="spellEnd"/>
            <w:r w:rsidRPr="000C02BB">
              <w:rPr>
                <w:rFonts w:eastAsia="Times New Roman"/>
                <w:sz w:val="24"/>
                <w:szCs w:val="24"/>
              </w:rPr>
              <w:t xml:space="preserve"> για τον τεμαχισμό των κλαδεμάτων</w:t>
            </w:r>
          </w:p>
          <w:p w14:paraId="4F4781AE" w14:textId="77777777" w:rsidR="007942D7" w:rsidRPr="000C02BB" w:rsidRDefault="007942D7">
            <w:pPr>
              <w:pStyle w:val="a6"/>
              <w:numPr>
                <w:ilvl w:val="0"/>
                <w:numId w:val="180"/>
              </w:numPr>
              <w:spacing w:before="60" w:after="60" w:line="300" w:lineRule="auto"/>
              <w:contextualSpacing w:val="0"/>
              <w:rPr>
                <w:rFonts w:eastAsiaTheme="minorEastAsia" w:cstheme="minorHAnsi"/>
                <w:w w:val="102"/>
                <w:sz w:val="24"/>
                <w:szCs w:val="24"/>
                <w:lang w:eastAsia="el-GR"/>
              </w:rPr>
            </w:pPr>
            <w:r w:rsidRPr="000C02BB">
              <w:rPr>
                <w:rFonts w:eastAsia="Times New Roman"/>
                <w:sz w:val="24"/>
                <w:szCs w:val="24"/>
              </w:rPr>
              <w:t xml:space="preserve">κάδους οικιακής </w:t>
            </w:r>
            <w:proofErr w:type="spellStart"/>
            <w:r w:rsidRPr="000C02BB">
              <w:rPr>
                <w:rFonts w:eastAsia="Times New Roman"/>
                <w:sz w:val="24"/>
                <w:szCs w:val="24"/>
              </w:rPr>
              <w:t>κομποστοποίησης</w:t>
            </w:r>
            <w:proofErr w:type="spellEnd"/>
          </w:p>
        </w:tc>
      </w:tr>
      <w:tr w:rsidR="007942D7" w:rsidRPr="00030BA2" w14:paraId="57044C32" w14:textId="77777777" w:rsidTr="000C02BB">
        <w:trPr>
          <w:jc w:val="center"/>
        </w:trPr>
        <w:tc>
          <w:tcPr>
            <w:tcW w:w="3243" w:type="dxa"/>
            <w:shd w:val="clear" w:color="auto" w:fill="E2EFD9" w:themeFill="accent6" w:themeFillTint="33"/>
            <w:vAlign w:val="center"/>
          </w:tcPr>
          <w:p w14:paraId="0AC483BD" w14:textId="77777777" w:rsidR="007942D7" w:rsidRPr="00030BA2" w:rsidRDefault="007942D7" w:rsidP="00B413FF">
            <w:pPr>
              <w:spacing w:before="60" w:after="60" w:line="300" w:lineRule="auto"/>
              <w:rPr>
                <w:rFonts w:eastAsiaTheme="minorEastAsia" w:cstheme="minorHAnsi"/>
                <w:b/>
                <w:bCs/>
                <w:w w:val="102"/>
                <w:sz w:val="24"/>
                <w:szCs w:val="24"/>
                <w:lang w:eastAsia="el-GR"/>
              </w:rPr>
            </w:pPr>
            <w:r w:rsidRPr="00030BA2">
              <w:rPr>
                <w:rFonts w:eastAsiaTheme="minorEastAsia" w:cstheme="minorHAnsi"/>
                <w:b/>
                <w:bCs/>
                <w:w w:val="102"/>
                <w:sz w:val="24"/>
                <w:szCs w:val="24"/>
                <w:lang w:eastAsia="el-GR"/>
              </w:rPr>
              <w:t>Φορέας Χρηματοδότησης</w:t>
            </w:r>
          </w:p>
        </w:tc>
        <w:tc>
          <w:tcPr>
            <w:tcW w:w="5669" w:type="dxa"/>
            <w:vAlign w:val="center"/>
          </w:tcPr>
          <w:p w14:paraId="2FFEA4C8" w14:textId="77777777" w:rsidR="007942D7" w:rsidRPr="00030BA2" w:rsidRDefault="007942D7" w:rsidP="00B413FF">
            <w:pPr>
              <w:spacing w:before="60" w:after="60" w:line="300" w:lineRule="auto"/>
              <w:rPr>
                <w:rFonts w:eastAsiaTheme="minorEastAsia" w:cstheme="minorHAnsi"/>
                <w:b/>
                <w:bCs/>
                <w:w w:val="102"/>
                <w:sz w:val="24"/>
                <w:szCs w:val="24"/>
                <w:lang w:eastAsia="el-GR"/>
              </w:rPr>
            </w:pPr>
            <w:r w:rsidRPr="00030BA2">
              <w:rPr>
                <w:rFonts w:eastAsia="Times New Roman" w:cstheme="minorHAnsi"/>
                <w:b/>
                <w:bCs/>
                <w:color w:val="000000"/>
                <w:sz w:val="24"/>
                <w:szCs w:val="24"/>
                <w:lang w:eastAsia="el-GR"/>
              </w:rPr>
              <w:t>Ε.Π «Υποδομές Μεταφορών Περιβάλλον και Αειφόρος Ανάπτυξη 2014-2020»</w:t>
            </w:r>
          </w:p>
        </w:tc>
      </w:tr>
      <w:tr w:rsidR="007942D7" w:rsidRPr="00030BA2" w14:paraId="62617CE8" w14:textId="77777777" w:rsidTr="000C02BB">
        <w:trPr>
          <w:jc w:val="center"/>
        </w:trPr>
        <w:tc>
          <w:tcPr>
            <w:tcW w:w="3243" w:type="dxa"/>
            <w:shd w:val="clear" w:color="auto" w:fill="E2EFD9" w:themeFill="accent6" w:themeFillTint="33"/>
            <w:vAlign w:val="center"/>
          </w:tcPr>
          <w:p w14:paraId="5AEBF533" w14:textId="77777777" w:rsidR="007942D7" w:rsidRPr="00030BA2" w:rsidRDefault="007942D7" w:rsidP="00B413FF">
            <w:pPr>
              <w:spacing w:before="60" w:after="60" w:line="300" w:lineRule="auto"/>
              <w:rPr>
                <w:rFonts w:eastAsiaTheme="minorEastAsia" w:cstheme="minorHAnsi"/>
                <w:b/>
                <w:bCs/>
                <w:w w:val="102"/>
                <w:sz w:val="24"/>
                <w:szCs w:val="24"/>
                <w:lang w:eastAsia="el-GR"/>
              </w:rPr>
            </w:pPr>
            <w:r w:rsidRPr="00030BA2">
              <w:rPr>
                <w:rFonts w:eastAsiaTheme="minorEastAsia" w:cstheme="minorHAnsi"/>
                <w:b/>
                <w:bCs/>
                <w:w w:val="102"/>
                <w:sz w:val="24"/>
                <w:szCs w:val="24"/>
                <w:lang w:eastAsia="el-GR"/>
              </w:rPr>
              <w:t>Αναθέτουσα Αρχή</w:t>
            </w:r>
          </w:p>
        </w:tc>
        <w:tc>
          <w:tcPr>
            <w:tcW w:w="5669" w:type="dxa"/>
            <w:vAlign w:val="center"/>
          </w:tcPr>
          <w:p w14:paraId="292A99F8" w14:textId="77777777" w:rsidR="007942D7" w:rsidRPr="00030BA2" w:rsidRDefault="007942D7" w:rsidP="00B413FF">
            <w:pPr>
              <w:spacing w:before="60" w:after="60" w:line="300" w:lineRule="auto"/>
              <w:rPr>
                <w:rFonts w:eastAsiaTheme="minorEastAsia" w:cstheme="minorHAnsi"/>
                <w:w w:val="102"/>
                <w:sz w:val="24"/>
                <w:szCs w:val="24"/>
                <w:lang w:eastAsia="el-GR"/>
              </w:rPr>
            </w:pPr>
            <w:r>
              <w:rPr>
                <w:rFonts w:eastAsiaTheme="minorEastAsia" w:cstheme="minorHAnsi"/>
                <w:w w:val="102"/>
                <w:sz w:val="24"/>
                <w:szCs w:val="24"/>
                <w:lang w:eastAsia="el-GR"/>
              </w:rPr>
              <w:t>Δήμος Αγίας Βαρβάρας</w:t>
            </w:r>
          </w:p>
        </w:tc>
      </w:tr>
      <w:tr w:rsidR="007942D7" w:rsidRPr="00030BA2" w14:paraId="710FC46E" w14:textId="77777777" w:rsidTr="000C02BB">
        <w:trPr>
          <w:jc w:val="center"/>
        </w:trPr>
        <w:tc>
          <w:tcPr>
            <w:tcW w:w="3243" w:type="dxa"/>
            <w:shd w:val="clear" w:color="auto" w:fill="E2EFD9" w:themeFill="accent6" w:themeFillTint="33"/>
            <w:vAlign w:val="center"/>
          </w:tcPr>
          <w:p w14:paraId="5101CADD" w14:textId="77777777" w:rsidR="007942D7" w:rsidRPr="00030BA2" w:rsidRDefault="007942D7" w:rsidP="00B413FF">
            <w:pPr>
              <w:spacing w:before="60" w:after="60" w:line="300" w:lineRule="auto"/>
              <w:rPr>
                <w:rFonts w:eastAsiaTheme="minorEastAsia" w:cstheme="minorHAnsi"/>
                <w:b/>
                <w:bCs/>
                <w:w w:val="102"/>
                <w:sz w:val="24"/>
                <w:szCs w:val="24"/>
                <w:lang w:eastAsia="el-GR"/>
              </w:rPr>
            </w:pPr>
            <w:r w:rsidRPr="00030BA2">
              <w:rPr>
                <w:rFonts w:eastAsiaTheme="minorEastAsia" w:cstheme="minorHAnsi"/>
                <w:b/>
                <w:bCs/>
                <w:w w:val="102"/>
                <w:sz w:val="24"/>
                <w:szCs w:val="24"/>
                <w:lang w:eastAsia="el-GR"/>
              </w:rPr>
              <w:t>Επιβλέπουσα Υπηρεσία</w:t>
            </w:r>
          </w:p>
        </w:tc>
        <w:tc>
          <w:tcPr>
            <w:tcW w:w="5669" w:type="dxa"/>
            <w:vAlign w:val="center"/>
          </w:tcPr>
          <w:p w14:paraId="4CD0606B" w14:textId="77777777" w:rsidR="007942D7" w:rsidRPr="00030BA2" w:rsidRDefault="007942D7" w:rsidP="00B413FF">
            <w:pPr>
              <w:spacing w:before="60" w:after="60" w:line="300" w:lineRule="auto"/>
              <w:rPr>
                <w:rFonts w:eastAsiaTheme="minorEastAsia" w:cstheme="minorHAnsi"/>
                <w:w w:val="102"/>
                <w:sz w:val="24"/>
                <w:szCs w:val="24"/>
                <w:highlight w:val="yellow"/>
                <w:lang w:eastAsia="el-GR"/>
              </w:rPr>
            </w:pPr>
            <w:r w:rsidRPr="00030BA2">
              <w:rPr>
                <w:rFonts w:eastAsiaTheme="minorEastAsia" w:cstheme="minorHAnsi"/>
                <w:w w:val="102"/>
                <w:sz w:val="24"/>
                <w:szCs w:val="24"/>
                <w:lang w:eastAsia="el-GR"/>
              </w:rPr>
              <w:t>Δ/</w:t>
            </w:r>
            <w:proofErr w:type="spellStart"/>
            <w:r w:rsidRPr="00030BA2">
              <w:rPr>
                <w:rFonts w:eastAsiaTheme="minorEastAsia" w:cstheme="minorHAnsi"/>
                <w:w w:val="102"/>
                <w:sz w:val="24"/>
                <w:szCs w:val="24"/>
                <w:lang w:eastAsia="el-GR"/>
              </w:rPr>
              <w:t>νση</w:t>
            </w:r>
            <w:proofErr w:type="spellEnd"/>
            <w:r w:rsidRPr="00030BA2">
              <w:rPr>
                <w:rFonts w:eastAsiaTheme="minorEastAsia" w:cstheme="minorHAnsi"/>
                <w:w w:val="102"/>
                <w:sz w:val="24"/>
                <w:szCs w:val="24"/>
                <w:lang w:eastAsia="el-GR"/>
              </w:rPr>
              <w:t xml:space="preserve"> Τεχνικών Υπηρεσιών </w:t>
            </w:r>
            <w:r>
              <w:rPr>
                <w:rFonts w:eastAsiaTheme="minorEastAsia" w:cstheme="minorHAnsi"/>
                <w:w w:val="102"/>
                <w:sz w:val="24"/>
                <w:szCs w:val="24"/>
                <w:lang w:eastAsia="el-GR"/>
              </w:rPr>
              <w:t>Δήμου</w:t>
            </w:r>
            <w:r w:rsidRPr="00030BA2">
              <w:rPr>
                <w:rFonts w:eastAsiaTheme="minorEastAsia" w:cstheme="minorHAnsi"/>
                <w:w w:val="102"/>
                <w:sz w:val="24"/>
                <w:szCs w:val="24"/>
                <w:lang w:eastAsia="el-GR"/>
              </w:rPr>
              <w:t xml:space="preserve"> Αγίας Βαρβάρας</w:t>
            </w:r>
          </w:p>
        </w:tc>
      </w:tr>
      <w:tr w:rsidR="007942D7" w:rsidRPr="00030BA2" w14:paraId="2B7A4DB1" w14:textId="77777777" w:rsidTr="000C02BB">
        <w:trPr>
          <w:jc w:val="center"/>
        </w:trPr>
        <w:tc>
          <w:tcPr>
            <w:tcW w:w="3243" w:type="dxa"/>
            <w:shd w:val="clear" w:color="auto" w:fill="E2EFD9" w:themeFill="accent6" w:themeFillTint="33"/>
            <w:vAlign w:val="center"/>
          </w:tcPr>
          <w:p w14:paraId="04EFAED2" w14:textId="77777777" w:rsidR="007942D7" w:rsidRPr="00030BA2" w:rsidRDefault="007942D7" w:rsidP="00B413FF">
            <w:pPr>
              <w:spacing w:before="60" w:after="60" w:line="300" w:lineRule="auto"/>
              <w:rPr>
                <w:rFonts w:eastAsiaTheme="minorEastAsia" w:cstheme="minorHAnsi"/>
                <w:b/>
                <w:bCs/>
                <w:w w:val="102"/>
                <w:sz w:val="24"/>
                <w:szCs w:val="24"/>
                <w:lang w:eastAsia="el-GR"/>
              </w:rPr>
            </w:pPr>
            <w:r w:rsidRPr="00030BA2">
              <w:rPr>
                <w:rFonts w:eastAsiaTheme="minorEastAsia" w:cstheme="minorHAnsi"/>
                <w:b/>
                <w:bCs/>
                <w:w w:val="102"/>
                <w:sz w:val="24"/>
                <w:szCs w:val="24"/>
                <w:lang w:eastAsia="el-GR"/>
              </w:rPr>
              <w:t>Προϋπολογισμός</w:t>
            </w:r>
          </w:p>
        </w:tc>
        <w:tc>
          <w:tcPr>
            <w:tcW w:w="5669" w:type="dxa"/>
            <w:vAlign w:val="center"/>
          </w:tcPr>
          <w:p w14:paraId="7A124F54" w14:textId="55E40DBC" w:rsidR="007942D7" w:rsidRPr="000304ED" w:rsidRDefault="007942D7" w:rsidP="00B413FF">
            <w:pPr>
              <w:spacing w:before="60" w:after="60" w:line="300" w:lineRule="auto"/>
              <w:rPr>
                <w:rFonts w:eastAsiaTheme="minorEastAsia" w:cstheme="minorHAnsi"/>
                <w:b/>
                <w:bCs/>
                <w:w w:val="102"/>
                <w:sz w:val="24"/>
                <w:szCs w:val="24"/>
                <w:lang w:eastAsia="el-GR"/>
              </w:rPr>
            </w:pPr>
            <w:r w:rsidRPr="000304ED">
              <w:rPr>
                <w:b/>
                <w:bCs/>
              </w:rPr>
              <w:t>909.292</w:t>
            </w:r>
            <w:r w:rsidR="00603899">
              <w:rPr>
                <w:b/>
                <w:bCs/>
              </w:rPr>
              <w:t xml:space="preserve"> €</w:t>
            </w:r>
          </w:p>
        </w:tc>
      </w:tr>
      <w:tr w:rsidR="007942D7" w:rsidRPr="00030BA2" w14:paraId="4A9D06F1" w14:textId="77777777" w:rsidTr="000C02BB">
        <w:trPr>
          <w:jc w:val="center"/>
        </w:trPr>
        <w:tc>
          <w:tcPr>
            <w:tcW w:w="3243" w:type="dxa"/>
            <w:shd w:val="clear" w:color="auto" w:fill="E2EFD9" w:themeFill="accent6" w:themeFillTint="33"/>
            <w:vAlign w:val="center"/>
          </w:tcPr>
          <w:p w14:paraId="0E0342AA" w14:textId="77777777" w:rsidR="007942D7" w:rsidRPr="00030BA2" w:rsidRDefault="007942D7" w:rsidP="00B413FF">
            <w:pPr>
              <w:spacing w:before="60" w:after="60" w:line="300" w:lineRule="auto"/>
              <w:rPr>
                <w:rFonts w:eastAsiaTheme="minorEastAsia" w:cstheme="minorHAnsi"/>
                <w:b/>
                <w:bCs/>
                <w:w w:val="102"/>
                <w:sz w:val="24"/>
                <w:szCs w:val="24"/>
                <w:lang w:eastAsia="el-GR"/>
              </w:rPr>
            </w:pPr>
            <w:r w:rsidRPr="00030BA2">
              <w:rPr>
                <w:rFonts w:eastAsiaTheme="minorEastAsia" w:cstheme="minorHAnsi"/>
                <w:b/>
                <w:bCs/>
                <w:w w:val="102"/>
                <w:sz w:val="24"/>
                <w:szCs w:val="24"/>
                <w:lang w:eastAsia="el-GR"/>
              </w:rPr>
              <w:t xml:space="preserve">Κατάσταση </w:t>
            </w:r>
          </w:p>
        </w:tc>
        <w:tc>
          <w:tcPr>
            <w:tcW w:w="5669" w:type="dxa"/>
            <w:vAlign w:val="center"/>
          </w:tcPr>
          <w:p w14:paraId="2E21328D" w14:textId="77777777" w:rsidR="007942D7" w:rsidRPr="00030BA2" w:rsidRDefault="007942D7" w:rsidP="00B413FF">
            <w:pPr>
              <w:spacing w:before="60" w:after="60" w:line="300" w:lineRule="auto"/>
              <w:rPr>
                <w:rFonts w:eastAsiaTheme="minorEastAsia" w:cstheme="minorHAnsi"/>
                <w:b/>
                <w:bCs/>
                <w:w w:val="102"/>
                <w:sz w:val="24"/>
                <w:szCs w:val="24"/>
                <w:lang w:eastAsia="el-GR"/>
              </w:rPr>
            </w:pPr>
            <w:r w:rsidRPr="00030BA2">
              <w:rPr>
                <w:rFonts w:eastAsiaTheme="minorEastAsia" w:cstheme="minorHAnsi"/>
                <w:b/>
                <w:bCs/>
                <w:w w:val="102"/>
                <w:sz w:val="24"/>
                <w:szCs w:val="24"/>
                <w:lang w:eastAsia="el-GR"/>
              </w:rPr>
              <w:t xml:space="preserve">Σε εξέλιξη </w:t>
            </w:r>
          </w:p>
        </w:tc>
      </w:tr>
    </w:tbl>
    <w:p w14:paraId="4B715543" w14:textId="77777777" w:rsidR="00D4323B" w:rsidRDefault="00D4323B" w:rsidP="00D4323B">
      <w:pPr>
        <w:spacing w:after="0"/>
        <w:jc w:val="center"/>
      </w:pPr>
      <w:r>
        <w:sym w:font="Symbol" w:char="F02A"/>
      </w:r>
      <w:r>
        <w:sym w:font="Symbol" w:char="F02D"/>
      </w:r>
      <w:r>
        <w:sym w:font="Symbol" w:char="F02A"/>
      </w:r>
    </w:p>
    <w:tbl>
      <w:tblPr>
        <w:tblStyle w:val="ac"/>
        <w:tblW w:w="8912"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3243"/>
        <w:gridCol w:w="5669"/>
      </w:tblGrid>
      <w:tr w:rsidR="007942D7" w14:paraId="5DC86F5E" w14:textId="77777777" w:rsidTr="00B413FF">
        <w:trPr>
          <w:jc w:val="center"/>
        </w:trPr>
        <w:tc>
          <w:tcPr>
            <w:tcW w:w="3243" w:type="dxa"/>
            <w:shd w:val="clear" w:color="auto" w:fill="E2EFD9" w:themeFill="accent6" w:themeFillTint="33"/>
            <w:vAlign w:val="center"/>
          </w:tcPr>
          <w:p w14:paraId="68327498" w14:textId="77777777" w:rsidR="007942D7" w:rsidRPr="001B48DE" w:rsidRDefault="007942D7" w:rsidP="00B413FF">
            <w:pPr>
              <w:spacing w:before="60" w:after="60" w:line="300" w:lineRule="auto"/>
              <w:rPr>
                <w:rFonts w:eastAsiaTheme="minorEastAsia" w:cstheme="minorHAnsi"/>
                <w:b/>
                <w:bCs/>
                <w:w w:val="102"/>
                <w:sz w:val="24"/>
                <w:szCs w:val="24"/>
                <w:lang w:eastAsia="el-GR"/>
              </w:rPr>
            </w:pPr>
            <w:r w:rsidRPr="001B48DE">
              <w:rPr>
                <w:rFonts w:eastAsiaTheme="minorEastAsia" w:cstheme="minorHAnsi"/>
                <w:b/>
                <w:bCs/>
                <w:w w:val="102"/>
                <w:sz w:val="24"/>
                <w:szCs w:val="24"/>
                <w:lang w:eastAsia="el-GR"/>
              </w:rPr>
              <w:lastRenderedPageBreak/>
              <w:t>Έργο</w:t>
            </w:r>
          </w:p>
        </w:tc>
        <w:tc>
          <w:tcPr>
            <w:tcW w:w="5669" w:type="dxa"/>
            <w:vAlign w:val="center"/>
          </w:tcPr>
          <w:p w14:paraId="72AFCFEB" w14:textId="77777777" w:rsidR="007942D7" w:rsidRPr="001B48DE" w:rsidRDefault="007942D7" w:rsidP="00B413FF">
            <w:pPr>
              <w:spacing w:before="60" w:after="60" w:line="300" w:lineRule="auto"/>
              <w:rPr>
                <w:rFonts w:eastAsiaTheme="minorEastAsia" w:cstheme="minorHAnsi"/>
                <w:b/>
                <w:bCs/>
                <w:w w:val="102"/>
                <w:sz w:val="24"/>
                <w:szCs w:val="24"/>
                <w:lang w:eastAsia="el-GR"/>
              </w:rPr>
            </w:pPr>
            <w:r w:rsidRPr="001B48DE">
              <w:rPr>
                <w:rFonts w:cstheme="minorHAnsi"/>
                <w:b/>
                <w:bCs/>
                <w:sz w:val="24"/>
                <w:szCs w:val="24"/>
              </w:rPr>
              <w:t>«Αναβάθμιση αθλητικών εγκαταστάσεων Δήμου Αγίας Βαρβάρας»</w:t>
            </w:r>
          </w:p>
        </w:tc>
      </w:tr>
      <w:tr w:rsidR="007942D7" w14:paraId="10046935" w14:textId="77777777" w:rsidTr="00B413FF">
        <w:trPr>
          <w:jc w:val="center"/>
        </w:trPr>
        <w:tc>
          <w:tcPr>
            <w:tcW w:w="3243" w:type="dxa"/>
            <w:shd w:val="clear" w:color="auto" w:fill="E2EFD9" w:themeFill="accent6" w:themeFillTint="33"/>
            <w:vAlign w:val="center"/>
          </w:tcPr>
          <w:p w14:paraId="6D6552DF" w14:textId="77777777" w:rsidR="007942D7" w:rsidRPr="00BA5CB2" w:rsidRDefault="007942D7" w:rsidP="00B413FF">
            <w:pPr>
              <w:spacing w:before="60" w:after="60" w:line="300" w:lineRule="auto"/>
              <w:rPr>
                <w:rFonts w:eastAsiaTheme="minorEastAsia" w:cstheme="minorHAnsi"/>
                <w:b/>
                <w:bCs/>
                <w:w w:val="102"/>
                <w:sz w:val="24"/>
                <w:szCs w:val="24"/>
                <w:lang w:eastAsia="el-GR"/>
              </w:rPr>
            </w:pPr>
            <w:r w:rsidRPr="00BA5CB2">
              <w:rPr>
                <w:rFonts w:eastAsiaTheme="minorEastAsia" w:cstheme="minorHAnsi"/>
                <w:b/>
                <w:bCs/>
                <w:w w:val="102"/>
                <w:sz w:val="24"/>
                <w:szCs w:val="24"/>
                <w:lang w:eastAsia="el-GR"/>
              </w:rPr>
              <w:t>Φυσικό αντικείμενο του Έργου</w:t>
            </w:r>
          </w:p>
        </w:tc>
        <w:tc>
          <w:tcPr>
            <w:tcW w:w="5669" w:type="dxa"/>
            <w:vAlign w:val="center"/>
          </w:tcPr>
          <w:p w14:paraId="63291A2A" w14:textId="77777777" w:rsidR="007942D7" w:rsidRPr="00A96C7F" w:rsidRDefault="007942D7" w:rsidP="00B413FF">
            <w:pPr>
              <w:autoSpaceDE w:val="0"/>
              <w:autoSpaceDN w:val="0"/>
              <w:adjustRightInd w:val="0"/>
              <w:spacing w:line="300" w:lineRule="auto"/>
              <w:rPr>
                <w:rFonts w:ascii="Calibri" w:hAnsi="Calibri" w:cs="Calibri"/>
                <w:sz w:val="24"/>
                <w:szCs w:val="24"/>
              </w:rPr>
            </w:pPr>
            <w:r w:rsidRPr="00A96C7F">
              <w:rPr>
                <w:rFonts w:ascii="Calibri" w:hAnsi="Calibri" w:cs="Calibri"/>
                <w:sz w:val="24"/>
                <w:szCs w:val="24"/>
              </w:rPr>
              <w:t>Προμήθεια και τοποθέτηση καινούριου εξοπλισμού - οργάνων παιδικής χαράς, οργάνων πάρκου κυκλοφοριακής αγωγής και ψυχαγωγίας νηπίων, δαπέδων ασφαλείας, συνθετικού χλοοτάπητα, περιφράξεων, καθισμάτων, πινακίδων, εσωτερικών διαχωριστικών φραχτών, κάδων απορριμμάτων, υπόγειων κάδων, εξοπλισμού εκγύμνασης σκύλων, αθλητικού εξοπλισμού δημιουργίας εξωτερικών γηπέδων πετοσφαίρισης (</w:t>
            </w:r>
            <w:proofErr w:type="spellStart"/>
            <w:r w:rsidRPr="00A96C7F">
              <w:rPr>
                <w:rFonts w:ascii="Calibri" w:hAnsi="Calibri" w:cs="Calibri"/>
                <w:sz w:val="24"/>
                <w:szCs w:val="24"/>
              </w:rPr>
              <w:t>βόλεϋ</w:t>
            </w:r>
            <w:proofErr w:type="spellEnd"/>
            <w:r w:rsidRPr="00A96C7F">
              <w:rPr>
                <w:rFonts w:ascii="Calibri" w:hAnsi="Calibri" w:cs="Calibri"/>
                <w:sz w:val="24"/>
                <w:szCs w:val="24"/>
              </w:rPr>
              <w:t xml:space="preserve">), αντισφαίρισης (τένις), καλαθοσφαίρισης (μπάσκετ) και </w:t>
            </w:r>
            <w:proofErr w:type="spellStart"/>
            <w:r w:rsidRPr="00A96C7F">
              <w:rPr>
                <w:rFonts w:ascii="Calibri" w:hAnsi="Calibri" w:cs="Calibri"/>
                <w:sz w:val="24"/>
                <w:szCs w:val="24"/>
              </w:rPr>
              <w:t>padel</w:t>
            </w:r>
            <w:proofErr w:type="spellEnd"/>
            <w:r w:rsidRPr="00A96C7F">
              <w:rPr>
                <w:rFonts w:ascii="Calibri" w:hAnsi="Calibri" w:cs="Calibri"/>
                <w:sz w:val="24"/>
                <w:szCs w:val="24"/>
              </w:rPr>
              <w:t xml:space="preserve"> </w:t>
            </w:r>
            <w:proofErr w:type="spellStart"/>
            <w:r w:rsidRPr="00A96C7F">
              <w:rPr>
                <w:rFonts w:ascii="Calibri" w:hAnsi="Calibri" w:cs="Calibri"/>
                <w:sz w:val="24"/>
                <w:szCs w:val="24"/>
              </w:rPr>
              <w:t>tennis</w:t>
            </w:r>
            <w:proofErr w:type="spellEnd"/>
            <w:r w:rsidRPr="00A96C7F">
              <w:rPr>
                <w:rFonts w:ascii="Calibri" w:hAnsi="Calibri" w:cs="Calibri"/>
                <w:sz w:val="24"/>
                <w:szCs w:val="24"/>
              </w:rPr>
              <w:t xml:space="preserve"> (</w:t>
            </w:r>
            <w:proofErr w:type="spellStart"/>
            <w:r w:rsidRPr="00A96C7F">
              <w:rPr>
                <w:rFonts w:ascii="Calibri" w:hAnsi="Calibri" w:cs="Calibri"/>
                <w:sz w:val="24"/>
                <w:szCs w:val="24"/>
              </w:rPr>
              <w:t>padel</w:t>
            </w:r>
            <w:proofErr w:type="spellEnd"/>
            <w:r w:rsidRPr="00A96C7F">
              <w:rPr>
                <w:rFonts w:ascii="Calibri" w:hAnsi="Calibri" w:cs="Calibri"/>
                <w:sz w:val="24"/>
                <w:szCs w:val="24"/>
              </w:rPr>
              <w:t xml:space="preserve"> τένις) καθώς και λοιπού σχετικού εξοπλισμού για τη δημιουργία ή/και αναβάθμιση:</w:t>
            </w:r>
            <w:bookmarkStart w:id="97" w:name="_Hlk98261626"/>
          </w:p>
          <w:p w14:paraId="3ADD9F7D" w14:textId="77777777" w:rsidR="007942D7" w:rsidRPr="00A96C7F" w:rsidRDefault="007942D7">
            <w:pPr>
              <w:pStyle w:val="a6"/>
              <w:numPr>
                <w:ilvl w:val="0"/>
                <w:numId w:val="148"/>
              </w:numPr>
              <w:autoSpaceDE w:val="0"/>
              <w:autoSpaceDN w:val="0"/>
              <w:adjustRightInd w:val="0"/>
              <w:spacing w:line="300" w:lineRule="auto"/>
              <w:ind w:left="357" w:hanging="357"/>
              <w:contextualSpacing w:val="0"/>
              <w:rPr>
                <w:rFonts w:ascii="Calibri" w:hAnsi="Calibri" w:cs="Calibri"/>
                <w:sz w:val="24"/>
                <w:szCs w:val="24"/>
              </w:rPr>
            </w:pPr>
            <w:r w:rsidRPr="00A96C7F">
              <w:rPr>
                <w:rFonts w:ascii="Calibri" w:hAnsi="Calibri" w:cs="Calibri"/>
                <w:sz w:val="24"/>
                <w:szCs w:val="24"/>
              </w:rPr>
              <w:t xml:space="preserve">7 παιδικών χαρών </w:t>
            </w:r>
          </w:p>
          <w:p w14:paraId="633C5D44" w14:textId="77777777" w:rsidR="007942D7" w:rsidRPr="00A96C7F" w:rsidRDefault="007942D7">
            <w:pPr>
              <w:pStyle w:val="a6"/>
              <w:numPr>
                <w:ilvl w:val="0"/>
                <w:numId w:val="148"/>
              </w:numPr>
              <w:autoSpaceDE w:val="0"/>
              <w:autoSpaceDN w:val="0"/>
              <w:adjustRightInd w:val="0"/>
              <w:spacing w:line="300" w:lineRule="auto"/>
              <w:ind w:left="357" w:hanging="357"/>
              <w:contextualSpacing w:val="0"/>
              <w:rPr>
                <w:rFonts w:ascii="Calibri" w:hAnsi="Calibri" w:cs="Calibri"/>
                <w:sz w:val="24"/>
                <w:szCs w:val="24"/>
              </w:rPr>
            </w:pPr>
            <w:r w:rsidRPr="00A96C7F">
              <w:rPr>
                <w:rFonts w:ascii="Calibri" w:hAnsi="Calibri" w:cs="Calibri"/>
                <w:sz w:val="24"/>
                <w:szCs w:val="24"/>
              </w:rPr>
              <w:t>1 πάρκου κυκλοφοριακής αγωγής και ψυχαγωγίας νηπίων</w:t>
            </w:r>
          </w:p>
          <w:p w14:paraId="1DD2F842" w14:textId="77777777" w:rsidR="007942D7" w:rsidRPr="00A96C7F" w:rsidRDefault="007942D7">
            <w:pPr>
              <w:pStyle w:val="a6"/>
              <w:numPr>
                <w:ilvl w:val="0"/>
                <w:numId w:val="148"/>
              </w:numPr>
              <w:autoSpaceDE w:val="0"/>
              <w:autoSpaceDN w:val="0"/>
              <w:adjustRightInd w:val="0"/>
              <w:spacing w:line="300" w:lineRule="auto"/>
              <w:ind w:left="357" w:hanging="357"/>
              <w:contextualSpacing w:val="0"/>
              <w:rPr>
                <w:rFonts w:ascii="Calibri" w:hAnsi="Calibri" w:cs="Calibri"/>
                <w:sz w:val="24"/>
                <w:szCs w:val="24"/>
              </w:rPr>
            </w:pPr>
            <w:r w:rsidRPr="00A96C7F">
              <w:rPr>
                <w:rFonts w:ascii="Calibri" w:hAnsi="Calibri" w:cs="Calibri"/>
                <w:sz w:val="24"/>
                <w:szCs w:val="24"/>
              </w:rPr>
              <w:t>3 πάρκων εκγύμνασης σκύλων</w:t>
            </w:r>
            <w:bookmarkStart w:id="98" w:name="_Hlk77070390"/>
            <w:r w:rsidRPr="00A96C7F">
              <w:rPr>
                <w:rFonts w:ascii="Calibri" w:hAnsi="Calibri" w:cs="Calibri"/>
                <w:sz w:val="24"/>
                <w:szCs w:val="24"/>
              </w:rPr>
              <w:t xml:space="preserve"> υπαίθριου χώρου </w:t>
            </w:r>
            <w:bookmarkStart w:id="99" w:name="_Hlk77606694"/>
          </w:p>
          <w:p w14:paraId="418ACDCC" w14:textId="77777777" w:rsidR="007942D7" w:rsidRPr="00A96C7F" w:rsidRDefault="007942D7">
            <w:pPr>
              <w:pStyle w:val="a6"/>
              <w:numPr>
                <w:ilvl w:val="0"/>
                <w:numId w:val="148"/>
              </w:numPr>
              <w:autoSpaceDE w:val="0"/>
              <w:autoSpaceDN w:val="0"/>
              <w:adjustRightInd w:val="0"/>
              <w:spacing w:line="300" w:lineRule="auto"/>
              <w:ind w:left="357" w:hanging="357"/>
              <w:contextualSpacing w:val="0"/>
              <w:rPr>
                <w:rFonts w:ascii="Calibri" w:hAnsi="Calibri" w:cs="Calibri"/>
                <w:sz w:val="24"/>
                <w:szCs w:val="24"/>
              </w:rPr>
            </w:pPr>
            <w:r w:rsidRPr="00A96C7F">
              <w:rPr>
                <w:rFonts w:ascii="Calibri" w:hAnsi="Calibri" w:cs="Calibri"/>
                <w:sz w:val="24"/>
                <w:szCs w:val="24"/>
              </w:rPr>
              <w:t xml:space="preserve">1 εξωτερικού γηπέδου </w:t>
            </w:r>
            <w:bookmarkStart w:id="100" w:name="_Hlk80104855"/>
            <w:r w:rsidRPr="00A96C7F">
              <w:rPr>
                <w:rFonts w:ascii="Calibri" w:hAnsi="Calibri" w:cs="Calibri"/>
                <w:sz w:val="24"/>
                <w:szCs w:val="24"/>
              </w:rPr>
              <w:t>τένις</w:t>
            </w:r>
            <w:bookmarkEnd w:id="99"/>
            <w:bookmarkEnd w:id="100"/>
            <w:r w:rsidRPr="00A96C7F">
              <w:rPr>
                <w:rFonts w:ascii="Calibri" w:hAnsi="Calibri" w:cs="Calibri"/>
                <w:sz w:val="24"/>
                <w:szCs w:val="24"/>
              </w:rPr>
              <w:t xml:space="preserve">-βόλεϊ-μπάσκετ με δυνατότητα μετατροπής </w:t>
            </w:r>
            <w:bookmarkStart w:id="101" w:name="_Hlk80103435"/>
            <w:r w:rsidRPr="00A96C7F">
              <w:rPr>
                <w:rFonts w:ascii="Calibri" w:hAnsi="Calibri" w:cs="Calibri"/>
                <w:sz w:val="24"/>
                <w:szCs w:val="24"/>
              </w:rPr>
              <w:t xml:space="preserve">είτε σε ένα εξωτερικό γήπεδο αντισφαίρισης (τένις) είτε σε ένα εξωτερικό γήπεδο πετοσφαίρισης (βόλεϊ) </w:t>
            </w:r>
            <w:bookmarkEnd w:id="98"/>
            <w:r w:rsidRPr="00A96C7F">
              <w:rPr>
                <w:rFonts w:ascii="Calibri" w:hAnsi="Calibri" w:cs="Calibri"/>
                <w:sz w:val="24"/>
                <w:szCs w:val="24"/>
              </w:rPr>
              <w:t>είτε σε ένα εξωτερικό γήπεδο καλαθοσφαίρισης (μπάσκετ)</w:t>
            </w:r>
            <w:bookmarkEnd w:id="101"/>
          </w:p>
          <w:p w14:paraId="0505F270" w14:textId="77777777" w:rsidR="007942D7" w:rsidRPr="00A96C7F" w:rsidRDefault="007942D7">
            <w:pPr>
              <w:pStyle w:val="a6"/>
              <w:numPr>
                <w:ilvl w:val="0"/>
                <w:numId w:val="148"/>
              </w:numPr>
              <w:autoSpaceDE w:val="0"/>
              <w:autoSpaceDN w:val="0"/>
              <w:adjustRightInd w:val="0"/>
              <w:spacing w:line="300" w:lineRule="auto"/>
              <w:ind w:left="357" w:hanging="357"/>
              <w:contextualSpacing w:val="0"/>
              <w:rPr>
                <w:rFonts w:ascii="Calibri" w:hAnsi="Calibri" w:cs="Calibri"/>
                <w:sz w:val="24"/>
                <w:szCs w:val="24"/>
              </w:rPr>
            </w:pPr>
            <w:r w:rsidRPr="00A96C7F">
              <w:rPr>
                <w:rFonts w:ascii="Calibri" w:hAnsi="Calibri" w:cs="Calibri"/>
                <w:sz w:val="24"/>
                <w:szCs w:val="24"/>
              </w:rPr>
              <w:t>2 εξωτερικών γηπέδων πετοσφαίρισης (</w:t>
            </w:r>
            <w:proofErr w:type="spellStart"/>
            <w:r w:rsidRPr="00A96C7F">
              <w:rPr>
                <w:rFonts w:ascii="Calibri" w:hAnsi="Calibri" w:cs="Calibri"/>
                <w:sz w:val="24"/>
                <w:szCs w:val="24"/>
              </w:rPr>
              <w:t>βόλεϋ</w:t>
            </w:r>
            <w:proofErr w:type="spellEnd"/>
            <w:r w:rsidRPr="00A96C7F">
              <w:rPr>
                <w:rFonts w:ascii="Calibri" w:hAnsi="Calibri" w:cs="Calibri"/>
                <w:sz w:val="24"/>
                <w:szCs w:val="24"/>
              </w:rPr>
              <w:t xml:space="preserve">) </w:t>
            </w:r>
          </w:p>
          <w:p w14:paraId="503278AB" w14:textId="77777777" w:rsidR="007942D7" w:rsidRPr="00A96C7F" w:rsidRDefault="007942D7">
            <w:pPr>
              <w:pStyle w:val="a6"/>
              <w:numPr>
                <w:ilvl w:val="0"/>
                <w:numId w:val="148"/>
              </w:numPr>
              <w:autoSpaceDE w:val="0"/>
              <w:autoSpaceDN w:val="0"/>
              <w:adjustRightInd w:val="0"/>
              <w:spacing w:line="300" w:lineRule="auto"/>
              <w:ind w:left="357" w:hanging="357"/>
              <w:contextualSpacing w:val="0"/>
              <w:rPr>
                <w:rFonts w:ascii="Calibri" w:hAnsi="Calibri" w:cs="Calibri"/>
                <w:sz w:val="24"/>
                <w:szCs w:val="24"/>
              </w:rPr>
            </w:pPr>
            <w:r w:rsidRPr="00A96C7F">
              <w:rPr>
                <w:rFonts w:ascii="Calibri" w:hAnsi="Calibri" w:cs="Calibri"/>
                <w:sz w:val="24"/>
                <w:szCs w:val="24"/>
              </w:rPr>
              <w:t xml:space="preserve">1 εξωτερικού γηπέδου αντισφαίρισης (τένις) </w:t>
            </w:r>
          </w:p>
          <w:p w14:paraId="3B4C2AFD" w14:textId="77777777" w:rsidR="007942D7" w:rsidRPr="00A96C7F" w:rsidRDefault="007942D7">
            <w:pPr>
              <w:pStyle w:val="a6"/>
              <w:numPr>
                <w:ilvl w:val="0"/>
                <w:numId w:val="148"/>
              </w:numPr>
              <w:autoSpaceDE w:val="0"/>
              <w:autoSpaceDN w:val="0"/>
              <w:adjustRightInd w:val="0"/>
              <w:spacing w:line="300" w:lineRule="auto"/>
              <w:ind w:left="357" w:hanging="357"/>
              <w:contextualSpacing w:val="0"/>
              <w:rPr>
                <w:rFonts w:ascii="Calibri" w:hAnsi="Calibri" w:cs="Calibri"/>
                <w:sz w:val="24"/>
                <w:szCs w:val="24"/>
              </w:rPr>
            </w:pPr>
            <w:r w:rsidRPr="00A96C7F">
              <w:rPr>
                <w:rFonts w:ascii="Calibri" w:hAnsi="Calibri" w:cs="Calibri"/>
                <w:sz w:val="24"/>
                <w:szCs w:val="24"/>
              </w:rPr>
              <w:t xml:space="preserve">1 εξωτερικού γηπέδου </w:t>
            </w:r>
            <w:proofErr w:type="spellStart"/>
            <w:r w:rsidRPr="00A96C7F">
              <w:rPr>
                <w:rFonts w:ascii="Calibri" w:hAnsi="Calibri" w:cs="Calibri"/>
                <w:sz w:val="24"/>
                <w:szCs w:val="24"/>
              </w:rPr>
              <w:t>padel</w:t>
            </w:r>
            <w:proofErr w:type="spellEnd"/>
            <w:r w:rsidRPr="00A96C7F">
              <w:rPr>
                <w:rFonts w:ascii="Calibri" w:hAnsi="Calibri" w:cs="Calibri"/>
                <w:sz w:val="24"/>
                <w:szCs w:val="24"/>
              </w:rPr>
              <w:t xml:space="preserve"> </w:t>
            </w:r>
            <w:proofErr w:type="spellStart"/>
            <w:r w:rsidRPr="00A96C7F">
              <w:rPr>
                <w:rFonts w:ascii="Calibri" w:hAnsi="Calibri" w:cs="Calibri"/>
                <w:sz w:val="24"/>
                <w:szCs w:val="24"/>
              </w:rPr>
              <w:t>tennis</w:t>
            </w:r>
            <w:proofErr w:type="spellEnd"/>
            <w:r w:rsidRPr="00A96C7F">
              <w:rPr>
                <w:rFonts w:ascii="Calibri" w:hAnsi="Calibri" w:cs="Calibri"/>
                <w:sz w:val="24"/>
                <w:szCs w:val="24"/>
              </w:rPr>
              <w:t xml:space="preserve"> (</w:t>
            </w:r>
            <w:proofErr w:type="spellStart"/>
            <w:r w:rsidRPr="00A96C7F">
              <w:rPr>
                <w:rFonts w:ascii="Calibri" w:hAnsi="Calibri" w:cs="Calibri"/>
                <w:sz w:val="24"/>
                <w:szCs w:val="24"/>
              </w:rPr>
              <w:t>padel</w:t>
            </w:r>
            <w:proofErr w:type="spellEnd"/>
            <w:r w:rsidRPr="00A96C7F">
              <w:rPr>
                <w:rFonts w:ascii="Calibri" w:hAnsi="Calibri" w:cs="Calibri"/>
                <w:sz w:val="24"/>
                <w:szCs w:val="24"/>
              </w:rPr>
              <w:t xml:space="preserve"> τένις) </w:t>
            </w:r>
          </w:p>
          <w:p w14:paraId="7419F0D7" w14:textId="77777777" w:rsidR="007942D7" w:rsidRPr="00A96C7F" w:rsidRDefault="007942D7">
            <w:pPr>
              <w:pStyle w:val="a6"/>
              <w:numPr>
                <w:ilvl w:val="0"/>
                <w:numId w:val="148"/>
              </w:numPr>
              <w:autoSpaceDE w:val="0"/>
              <w:autoSpaceDN w:val="0"/>
              <w:adjustRightInd w:val="0"/>
              <w:spacing w:line="300" w:lineRule="auto"/>
              <w:ind w:left="357" w:hanging="357"/>
              <w:contextualSpacing w:val="0"/>
              <w:rPr>
                <w:rFonts w:ascii="Calibri" w:hAnsi="Calibri" w:cs="Calibri"/>
                <w:sz w:val="24"/>
                <w:szCs w:val="24"/>
              </w:rPr>
            </w:pPr>
            <w:r w:rsidRPr="00A96C7F">
              <w:rPr>
                <w:rFonts w:ascii="Calibri" w:hAnsi="Calibri" w:cs="Calibri"/>
                <w:sz w:val="24"/>
                <w:szCs w:val="24"/>
              </w:rPr>
              <w:t xml:space="preserve">3 εξωτερικών </w:t>
            </w:r>
            <w:proofErr w:type="spellStart"/>
            <w:r w:rsidRPr="00A96C7F">
              <w:rPr>
                <w:rFonts w:ascii="Calibri" w:hAnsi="Calibri" w:cs="Calibri"/>
                <w:sz w:val="24"/>
                <w:szCs w:val="24"/>
              </w:rPr>
              <w:t>ποδηλατόδρομων</w:t>
            </w:r>
            <w:proofErr w:type="spellEnd"/>
            <w:r w:rsidRPr="00A96C7F">
              <w:rPr>
                <w:rFonts w:ascii="Calibri" w:hAnsi="Calibri" w:cs="Calibri"/>
                <w:sz w:val="24"/>
                <w:szCs w:val="24"/>
              </w:rPr>
              <w:t xml:space="preserve"> </w:t>
            </w:r>
          </w:p>
          <w:p w14:paraId="22396C82" w14:textId="77777777" w:rsidR="007942D7" w:rsidRPr="00A96C7F" w:rsidRDefault="007942D7">
            <w:pPr>
              <w:pStyle w:val="a6"/>
              <w:numPr>
                <w:ilvl w:val="0"/>
                <w:numId w:val="149"/>
              </w:numPr>
              <w:spacing w:line="300" w:lineRule="auto"/>
              <w:ind w:left="357"/>
              <w:contextualSpacing w:val="0"/>
              <w:rPr>
                <w:rFonts w:eastAsiaTheme="minorEastAsia" w:cstheme="minorHAnsi"/>
                <w:w w:val="102"/>
                <w:sz w:val="24"/>
                <w:szCs w:val="24"/>
                <w:lang w:eastAsia="el-GR"/>
              </w:rPr>
            </w:pPr>
            <w:r w:rsidRPr="00A96C7F">
              <w:rPr>
                <w:rFonts w:ascii="Calibri" w:hAnsi="Calibri" w:cs="Calibri"/>
                <w:sz w:val="24"/>
                <w:szCs w:val="24"/>
              </w:rPr>
              <w:t xml:space="preserve">Εγκατάσταση 16 υπόγειων κάδων σε επιλεγμένους δημόσιους υπαίθριους χώρους του Δήμου </w:t>
            </w:r>
            <w:bookmarkEnd w:id="97"/>
          </w:p>
        </w:tc>
      </w:tr>
      <w:tr w:rsidR="007942D7" w14:paraId="3A05AD10" w14:textId="77777777" w:rsidTr="00B413FF">
        <w:trPr>
          <w:jc w:val="center"/>
        </w:trPr>
        <w:tc>
          <w:tcPr>
            <w:tcW w:w="3243" w:type="dxa"/>
            <w:shd w:val="clear" w:color="auto" w:fill="E2EFD9" w:themeFill="accent6" w:themeFillTint="33"/>
            <w:vAlign w:val="center"/>
          </w:tcPr>
          <w:p w14:paraId="1444CFA7" w14:textId="77777777" w:rsidR="007942D7" w:rsidRPr="00BA5CB2" w:rsidRDefault="007942D7" w:rsidP="00B413FF">
            <w:pPr>
              <w:spacing w:before="60" w:after="60" w:line="300" w:lineRule="auto"/>
              <w:rPr>
                <w:rFonts w:eastAsiaTheme="minorEastAsia" w:cstheme="minorHAnsi"/>
                <w:b/>
                <w:bCs/>
                <w:w w:val="102"/>
                <w:sz w:val="24"/>
                <w:szCs w:val="24"/>
                <w:lang w:eastAsia="el-GR"/>
              </w:rPr>
            </w:pPr>
            <w:r w:rsidRPr="00BA5CB2">
              <w:rPr>
                <w:rFonts w:eastAsiaTheme="minorEastAsia" w:cstheme="minorHAnsi"/>
                <w:b/>
                <w:bCs/>
                <w:w w:val="102"/>
                <w:sz w:val="24"/>
                <w:szCs w:val="24"/>
                <w:lang w:eastAsia="el-GR"/>
              </w:rPr>
              <w:t>Φορέας Χρηματοδότησης</w:t>
            </w:r>
          </w:p>
        </w:tc>
        <w:tc>
          <w:tcPr>
            <w:tcW w:w="5669" w:type="dxa"/>
            <w:vAlign w:val="center"/>
          </w:tcPr>
          <w:p w14:paraId="2EDEF264" w14:textId="77777777" w:rsidR="007942D7" w:rsidRPr="00D76EF1" w:rsidRDefault="007942D7" w:rsidP="00B413FF">
            <w:pPr>
              <w:spacing w:before="60" w:after="60" w:line="300" w:lineRule="auto"/>
              <w:rPr>
                <w:rFonts w:eastAsiaTheme="minorEastAsia" w:cstheme="minorHAnsi"/>
                <w:b/>
                <w:bCs/>
                <w:w w:val="102"/>
                <w:sz w:val="24"/>
                <w:szCs w:val="24"/>
                <w:lang w:eastAsia="el-GR"/>
              </w:rPr>
            </w:pPr>
            <w:r w:rsidRPr="00D76EF1">
              <w:rPr>
                <w:rFonts w:cstheme="minorHAnsi"/>
                <w:b/>
                <w:bCs/>
                <w:sz w:val="24"/>
                <w:szCs w:val="24"/>
              </w:rPr>
              <w:t>Περιφέρεια Αττικής</w:t>
            </w:r>
          </w:p>
        </w:tc>
      </w:tr>
      <w:tr w:rsidR="007942D7" w14:paraId="14D8B0BD" w14:textId="77777777" w:rsidTr="00B413FF">
        <w:trPr>
          <w:jc w:val="center"/>
        </w:trPr>
        <w:tc>
          <w:tcPr>
            <w:tcW w:w="3243" w:type="dxa"/>
            <w:shd w:val="clear" w:color="auto" w:fill="E2EFD9" w:themeFill="accent6" w:themeFillTint="33"/>
            <w:vAlign w:val="center"/>
          </w:tcPr>
          <w:p w14:paraId="06CD0446" w14:textId="77777777" w:rsidR="007942D7" w:rsidRPr="00BA5CB2" w:rsidRDefault="007942D7" w:rsidP="00B413FF">
            <w:pPr>
              <w:spacing w:before="60" w:after="60" w:line="300" w:lineRule="auto"/>
              <w:rPr>
                <w:rFonts w:eastAsiaTheme="minorEastAsia" w:cstheme="minorHAnsi"/>
                <w:b/>
                <w:bCs/>
                <w:w w:val="102"/>
                <w:sz w:val="24"/>
                <w:szCs w:val="24"/>
                <w:lang w:eastAsia="el-GR"/>
              </w:rPr>
            </w:pPr>
            <w:r w:rsidRPr="00BA5CB2">
              <w:rPr>
                <w:rFonts w:eastAsiaTheme="minorEastAsia" w:cstheme="minorHAnsi"/>
                <w:b/>
                <w:bCs/>
                <w:w w:val="102"/>
                <w:sz w:val="24"/>
                <w:szCs w:val="24"/>
                <w:lang w:eastAsia="el-GR"/>
              </w:rPr>
              <w:t>Αναθέτουσα Αρχή</w:t>
            </w:r>
          </w:p>
        </w:tc>
        <w:tc>
          <w:tcPr>
            <w:tcW w:w="5669" w:type="dxa"/>
            <w:vAlign w:val="center"/>
          </w:tcPr>
          <w:p w14:paraId="0229B385" w14:textId="77777777" w:rsidR="007942D7" w:rsidRPr="00AA4CB5" w:rsidRDefault="007942D7" w:rsidP="00B413FF">
            <w:pPr>
              <w:spacing w:before="60" w:after="60" w:line="300" w:lineRule="auto"/>
              <w:rPr>
                <w:rFonts w:eastAsiaTheme="minorEastAsia" w:cstheme="minorHAnsi"/>
                <w:w w:val="102"/>
                <w:sz w:val="24"/>
                <w:szCs w:val="24"/>
                <w:lang w:eastAsia="el-GR"/>
              </w:rPr>
            </w:pPr>
            <w:r>
              <w:rPr>
                <w:rFonts w:eastAsiaTheme="minorEastAsia" w:cstheme="minorHAnsi"/>
                <w:w w:val="102"/>
                <w:sz w:val="24"/>
                <w:szCs w:val="24"/>
                <w:lang w:eastAsia="el-GR"/>
              </w:rPr>
              <w:t>Δήμος Αγίας Βαρβάρας</w:t>
            </w:r>
          </w:p>
        </w:tc>
      </w:tr>
      <w:tr w:rsidR="007942D7" w14:paraId="06A3CD5C" w14:textId="77777777" w:rsidTr="00B413FF">
        <w:trPr>
          <w:jc w:val="center"/>
        </w:trPr>
        <w:tc>
          <w:tcPr>
            <w:tcW w:w="3243" w:type="dxa"/>
            <w:shd w:val="clear" w:color="auto" w:fill="E2EFD9" w:themeFill="accent6" w:themeFillTint="33"/>
            <w:vAlign w:val="center"/>
          </w:tcPr>
          <w:p w14:paraId="5800F7B6" w14:textId="77777777" w:rsidR="007942D7" w:rsidRPr="00BA5CB2" w:rsidRDefault="007942D7" w:rsidP="00B413FF">
            <w:pPr>
              <w:spacing w:before="60" w:after="60" w:line="300" w:lineRule="auto"/>
              <w:rPr>
                <w:rFonts w:eastAsiaTheme="minorEastAsia" w:cstheme="minorHAnsi"/>
                <w:b/>
                <w:bCs/>
                <w:w w:val="102"/>
                <w:sz w:val="24"/>
                <w:szCs w:val="24"/>
                <w:lang w:eastAsia="el-GR"/>
              </w:rPr>
            </w:pPr>
            <w:r w:rsidRPr="00BA5CB2">
              <w:rPr>
                <w:rFonts w:eastAsiaTheme="minorEastAsia" w:cstheme="minorHAnsi"/>
                <w:b/>
                <w:bCs/>
                <w:w w:val="102"/>
                <w:sz w:val="24"/>
                <w:szCs w:val="24"/>
                <w:lang w:eastAsia="el-GR"/>
              </w:rPr>
              <w:t>Επιβλέπουσα Υπηρεσία</w:t>
            </w:r>
          </w:p>
        </w:tc>
        <w:tc>
          <w:tcPr>
            <w:tcW w:w="5669" w:type="dxa"/>
            <w:vAlign w:val="center"/>
          </w:tcPr>
          <w:p w14:paraId="382BE2AD" w14:textId="77777777" w:rsidR="007942D7" w:rsidRPr="00AA4CB5" w:rsidRDefault="007942D7" w:rsidP="00B413FF">
            <w:pPr>
              <w:spacing w:before="60" w:after="60" w:line="300" w:lineRule="auto"/>
              <w:rPr>
                <w:rFonts w:eastAsiaTheme="minorEastAsia" w:cstheme="minorHAnsi"/>
                <w:w w:val="102"/>
                <w:lang w:eastAsia="el-GR"/>
              </w:rPr>
            </w:pPr>
            <w:r>
              <w:rPr>
                <w:rFonts w:eastAsiaTheme="minorEastAsia" w:cstheme="minorHAnsi"/>
                <w:w w:val="102"/>
                <w:lang w:eastAsia="el-GR"/>
              </w:rPr>
              <w:t>Δ/</w:t>
            </w:r>
            <w:proofErr w:type="spellStart"/>
            <w:r>
              <w:rPr>
                <w:rFonts w:eastAsiaTheme="minorEastAsia" w:cstheme="minorHAnsi"/>
                <w:w w:val="102"/>
                <w:lang w:eastAsia="el-GR"/>
              </w:rPr>
              <w:t>νση</w:t>
            </w:r>
            <w:proofErr w:type="spellEnd"/>
            <w:r>
              <w:rPr>
                <w:rFonts w:eastAsiaTheme="minorEastAsia" w:cstheme="minorHAnsi"/>
                <w:w w:val="102"/>
                <w:lang w:eastAsia="el-GR"/>
              </w:rPr>
              <w:t xml:space="preserve"> Τεχνικών Υπηρεσιών Δήμου Αγίας Βαρβάρας</w:t>
            </w:r>
          </w:p>
        </w:tc>
      </w:tr>
      <w:tr w:rsidR="007942D7" w14:paraId="1D114ABA" w14:textId="77777777" w:rsidTr="00B413FF">
        <w:trPr>
          <w:jc w:val="center"/>
        </w:trPr>
        <w:tc>
          <w:tcPr>
            <w:tcW w:w="3243" w:type="dxa"/>
            <w:shd w:val="clear" w:color="auto" w:fill="E2EFD9" w:themeFill="accent6" w:themeFillTint="33"/>
            <w:vAlign w:val="center"/>
          </w:tcPr>
          <w:p w14:paraId="5509F2F9" w14:textId="77777777" w:rsidR="007942D7" w:rsidRPr="00BA5CB2" w:rsidRDefault="007942D7" w:rsidP="00B413FF">
            <w:pPr>
              <w:spacing w:before="60" w:after="60" w:line="300" w:lineRule="auto"/>
              <w:rPr>
                <w:rFonts w:eastAsiaTheme="minorEastAsia" w:cstheme="minorHAnsi"/>
                <w:b/>
                <w:bCs/>
                <w:w w:val="102"/>
                <w:sz w:val="24"/>
                <w:szCs w:val="24"/>
                <w:lang w:eastAsia="el-GR"/>
              </w:rPr>
            </w:pPr>
            <w:r w:rsidRPr="00BA5CB2">
              <w:rPr>
                <w:rFonts w:eastAsiaTheme="minorEastAsia" w:cstheme="minorHAnsi"/>
                <w:b/>
                <w:bCs/>
                <w:w w:val="102"/>
                <w:sz w:val="24"/>
                <w:szCs w:val="24"/>
                <w:lang w:eastAsia="el-GR"/>
              </w:rPr>
              <w:t>Προϋπολογισμός</w:t>
            </w:r>
          </w:p>
        </w:tc>
        <w:tc>
          <w:tcPr>
            <w:tcW w:w="5669" w:type="dxa"/>
            <w:vAlign w:val="center"/>
          </w:tcPr>
          <w:p w14:paraId="79BB2F44" w14:textId="39D0192E" w:rsidR="007942D7" w:rsidRPr="00AA4CB5" w:rsidRDefault="0006638C" w:rsidP="00B413FF">
            <w:pPr>
              <w:spacing w:before="60" w:after="60" w:line="300" w:lineRule="auto"/>
              <w:rPr>
                <w:rFonts w:eastAsiaTheme="minorEastAsia" w:cstheme="minorHAnsi"/>
                <w:b/>
                <w:bCs/>
                <w:w w:val="102"/>
                <w:sz w:val="24"/>
                <w:szCs w:val="24"/>
                <w:lang w:eastAsia="el-GR"/>
              </w:rPr>
            </w:pPr>
            <w:r>
              <w:rPr>
                <w:rFonts w:cstheme="minorHAnsi"/>
                <w:b/>
                <w:bCs/>
                <w:sz w:val="24"/>
                <w:szCs w:val="24"/>
              </w:rPr>
              <w:t xml:space="preserve"> </w:t>
            </w:r>
            <w:r w:rsidR="007942D7" w:rsidRPr="00171828">
              <w:rPr>
                <w:rFonts w:cstheme="minorHAnsi"/>
                <w:b/>
                <w:bCs/>
                <w:sz w:val="24"/>
                <w:szCs w:val="24"/>
              </w:rPr>
              <w:t>2</w:t>
            </w:r>
            <w:r w:rsidR="007942D7" w:rsidRPr="00171828">
              <w:rPr>
                <w:rFonts w:cstheme="minorHAnsi"/>
                <w:b/>
                <w:bCs/>
                <w:sz w:val="24"/>
                <w:szCs w:val="24"/>
                <w:lang w:val="en-US"/>
              </w:rPr>
              <w:t>.</w:t>
            </w:r>
            <w:r w:rsidR="007942D7" w:rsidRPr="00171828">
              <w:rPr>
                <w:rFonts w:cstheme="minorHAnsi"/>
                <w:b/>
                <w:bCs/>
                <w:sz w:val="24"/>
                <w:szCs w:val="24"/>
              </w:rPr>
              <w:t>780.000</w:t>
            </w:r>
            <w:r w:rsidR="00603899">
              <w:rPr>
                <w:rFonts w:cstheme="minorHAnsi"/>
                <w:b/>
                <w:bCs/>
                <w:sz w:val="24"/>
                <w:szCs w:val="24"/>
              </w:rPr>
              <w:t xml:space="preserve"> </w:t>
            </w:r>
            <w:r w:rsidR="007942D7" w:rsidRPr="00171828">
              <w:rPr>
                <w:rFonts w:cstheme="minorHAnsi"/>
                <w:b/>
                <w:bCs/>
                <w:sz w:val="24"/>
                <w:szCs w:val="24"/>
              </w:rPr>
              <w:t>€</w:t>
            </w:r>
          </w:p>
        </w:tc>
      </w:tr>
      <w:tr w:rsidR="007942D7" w14:paraId="4576255D" w14:textId="77777777" w:rsidTr="00B413FF">
        <w:trPr>
          <w:jc w:val="center"/>
        </w:trPr>
        <w:tc>
          <w:tcPr>
            <w:tcW w:w="3243" w:type="dxa"/>
            <w:shd w:val="clear" w:color="auto" w:fill="E2EFD9" w:themeFill="accent6" w:themeFillTint="33"/>
            <w:vAlign w:val="center"/>
          </w:tcPr>
          <w:p w14:paraId="3B6C8156" w14:textId="77777777" w:rsidR="007942D7" w:rsidRPr="00BA5CB2" w:rsidRDefault="007942D7" w:rsidP="00B413FF">
            <w:pPr>
              <w:spacing w:before="60" w:after="60" w:line="300" w:lineRule="auto"/>
              <w:rPr>
                <w:rFonts w:eastAsiaTheme="minorEastAsia" w:cstheme="minorHAnsi"/>
                <w:b/>
                <w:bCs/>
                <w:w w:val="102"/>
                <w:sz w:val="24"/>
                <w:szCs w:val="24"/>
                <w:lang w:eastAsia="el-GR"/>
              </w:rPr>
            </w:pPr>
            <w:r w:rsidRPr="00BA5CB2">
              <w:rPr>
                <w:rFonts w:eastAsiaTheme="minorEastAsia" w:cstheme="minorHAnsi"/>
                <w:b/>
                <w:bCs/>
                <w:w w:val="102"/>
                <w:sz w:val="24"/>
                <w:szCs w:val="24"/>
                <w:lang w:eastAsia="el-GR"/>
              </w:rPr>
              <w:t xml:space="preserve">Κατάσταση </w:t>
            </w:r>
          </w:p>
        </w:tc>
        <w:tc>
          <w:tcPr>
            <w:tcW w:w="5669" w:type="dxa"/>
            <w:vAlign w:val="center"/>
          </w:tcPr>
          <w:p w14:paraId="4CAA89D2" w14:textId="77777777" w:rsidR="007942D7" w:rsidRPr="00B83EB6" w:rsidRDefault="007942D7" w:rsidP="00B413FF">
            <w:pPr>
              <w:spacing w:before="60" w:after="60" w:line="300" w:lineRule="auto"/>
              <w:rPr>
                <w:rFonts w:eastAsiaTheme="minorEastAsia" w:cstheme="minorHAnsi"/>
                <w:b/>
                <w:bCs/>
                <w:w w:val="102"/>
                <w:sz w:val="24"/>
                <w:szCs w:val="24"/>
                <w:lang w:eastAsia="el-GR"/>
              </w:rPr>
            </w:pPr>
            <w:r w:rsidRPr="00B83EB6">
              <w:rPr>
                <w:rFonts w:eastAsiaTheme="minorEastAsia" w:cstheme="minorHAnsi"/>
                <w:b/>
                <w:bCs/>
                <w:w w:val="102"/>
                <w:sz w:val="24"/>
                <w:szCs w:val="24"/>
                <w:lang w:eastAsia="el-GR"/>
              </w:rPr>
              <w:t>Υπό ένταξη</w:t>
            </w:r>
          </w:p>
        </w:tc>
      </w:tr>
    </w:tbl>
    <w:p w14:paraId="301262DB" w14:textId="77777777" w:rsidR="00376256" w:rsidRDefault="00376256"/>
    <w:tbl>
      <w:tblPr>
        <w:tblStyle w:val="ac"/>
        <w:tblW w:w="8912" w:type="dxa"/>
        <w:jc w:val="center"/>
        <w:tbl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insideH w:val="single" w:sz="4" w:space="0" w:color="538135" w:themeColor="accent6" w:themeShade="BF"/>
          <w:insideV w:val="single" w:sz="4" w:space="0" w:color="538135" w:themeColor="accent6" w:themeShade="BF"/>
        </w:tblBorders>
        <w:tblLook w:val="04A0" w:firstRow="1" w:lastRow="0" w:firstColumn="1" w:lastColumn="0" w:noHBand="0" w:noVBand="1"/>
      </w:tblPr>
      <w:tblGrid>
        <w:gridCol w:w="3243"/>
        <w:gridCol w:w="5669"/>
      </w:tblGrid>
      <w:tr w:rsidR="000C02BB" w14:paraId="0F555338" w14:textId="77777777" w:rsidTr="00B413FF">
        <w:trPr>
          <w:jc w:val="center"/>
        </w:trPr>
        <w:tc>
          <w:tcPr>
            <w:tcW w:w="3243" w:type="dxa"/>
            <w:shd w:val="clear" w:color="auto" w:fill="E2EFD9" w:themeFill="accent6" w:themeFillTint="33"/>
            <w:vAlign w:val="center"/>
          </w:tcPr>
          <w:p w14:paraId="0C7B0B97" w14:textId="77777777" w:rsidR="000C02BB" w:rsidRPr="0010033E" w:rsidRDefault="000C02BB" w:rsidP="00B413FF">
            <w:pPr>
              <w:spacing w:before="60" w:after="60" w:line="300" w:lineRule="auto"/>
              <w:rPr>
                <w:rFonts w:eastAsiaTheme="minorEastAsia" w:cstheme="minorHAnsi"/>
                <w:b/>
                <w:bCs/>
                <w:w w:val="102"/>
                <w:sz w:val="24"/>
                <w:szCs w:val="24"/>
                <w:lang w:eastAsia="el-GR"/>
              </w:rPr>
            </w:pPr>
            <w:r w:rsidRPr="0010033E">
              <w:rPr>
                <w:rFonts w:eastAsiaTheme="minorEastAsia" w:cstheme="minorHAnsi"/>
                <w:b/>
                <w:bCs/>
                <w:w w:val="102"/>
                <w:sz w:val="24"/>
                <w:szCs w:val="24"/>
                <w:lang w:eastAsia="el-GR"/>
              </w:rPr>
              <w:t>Έργο</w:t>
            </w:r>
          </w:p>
        </w:tc>
        <w:tc>
          <w:tcPr>
            <w:tcW w:w="5669" w:type="dxa"/>
            <w:vAlign w:val="center"/>
          </w:tcPr>
          <w:p w14:paraId="67785B59" w14:textId="77777777" w:rsidR="000C02BB" w:rsidRPr="00B61A12" w:rsidRDefault="000C02BB" w:rsidP="00B413FF">
            <w:pPr>
              <w:spacing w:before="60" w:after="60" w:line="300" w:lineRule="auto"/>
              <w:rPr>
                <w:rFonts w:eastAsiaTheme="minorEastAsia" w:cstheme="minorHAnsi"/>
                <w:b/>
                <w:bCs/>
                <w:w w:val="102"/>
                <w:sz w:val="24"/>
                <w:szCs w:val="24"/>
                <w:lang w:eastAsia="el-GR"/>
              </w:rPr>
            </w:pPr>
            <w:r w:rsidRPr="00B61A12">
              <w:rPr>
                <w:rFonts w:cstheme="minorHAnsi"/>
                <w:b/>
                <w:bCs/>
                <w:sz w:val="24"/>
                <w:szCs w:val="24"/>
              </w:rPr>
              <w:t>«</w:t>
            </w:r>
            <w:r w:rsidRPr="006B1E70">
              <w:rPr>
                <w:rFonts w:cstheme="minorHAnsi"/>
                <w:b/>
                <w:bCs/>
                <w:sz w:val="24"/>
                <w:szCs w:val="24"/>
                <w:highlight w:val="darkRed"/>
              </w:rPr>
              <w:t>Ενεργειακή αναβάθμιση κοινόχρηστου φωτισμού- Αλλαγή φωτιστικών σωμάτων και λαμπτήρων με</w:t>
            </w:r>
            <w:r w:rsidRPr="00B61A12">
              <w:rPr>
                <w:rFonts w:cstheme="minorHAnsi"/>
                <w:b/>
                <w:bCs/>
                <w:sz w:val="24"/>
                <w:szCs w:val="24"/>
              </w:rPr>
              <w:t xml:space="preserve"> </w:t>
            </w:r>
            <w:r w:rsidRPr="00B61A12">
              <w:rPr>
                <w:rFonts w:cstheme="minorHAnsi"/>
                <w:b/>
                <w:bCs/>
                <w:sz w:val="24"/>
                <w:szCs w:val="24"/>
                <w:lang w:val="en-US"/>
              </w:rPr>
              <w:t>led</w:t>
            </w:r>
            <w:r w:rsidRPr="00B61A12">
              <w:rPr>
                <w:rFonts w:cstheme="minorHAnsi"/>
                <w:b/>
                <w:bCs/>
                <w:sz w:val="24"/>
                <w:szCs w:val="24"/>
              </w:rPr>
              <w:t>»</w:t>
            </w:r>
          </w:p>
        </w:tc>
      </w:tr>
      <w:tr w:rsidR="000C02BB" w14:paraId="46D6DAA5" w14:textId="77777777" w:rsidTr="00B413FF">
        <w:trPr>
          <w:jc w:val="center"/>
        </w:trPr>
        <w:tc>
          <w:tcPr>
            <w:tcW w:w="3243" w:type="dxa"/>
            <w:shd w:val="clear" w:color="auto" w:fill="E2EFD9" w:themeFill="accent6" w:themeFillTint="33"/>
            <w:vAlign w:val="center"/>
          </w:tcPr>
          <w:p w14:paraId="57663A19" w14:textId="77777777" w:rsidR="000C02BB" w:rsidRPr="0010033E" w:rsidRDefault="000C02BB" w:rsidP="00B413FF">
            <w:pPr>
              <w:spacing w:before="60" w:after="60" w:line="300" w:lineRule="auto"/>
              <w:rPr>
                <w:rFonts w:eastAsiaTheme="minorEastAsia" w:cstheme="minorHAnsi"/>
                <w:b/>
                <w:bCs/>
                <w:w w:val="102"/>
                <w:sz w:val="24"/>
                <w:szCs w:val="24"/>
                <w:lang w:eastAsia="el-GR"/>
              </w:rPr>
            </w:pPr>
            <w:r w:rsidRPr="0010033E">
              <w:rPr>
                <w:rFonts w:eastAsiaTheme="minorEastAsia" w:cstheme="minorHAnsi"/>
                <w:b/>
                <w:bCs/>
                <w:w w:val="102"/>
                <w:sz w:val="24"/>
                <w:szCs w:val="24"/>
                <w:lang w:eastAsia="el-GR"/>
              </w:rPr>
              <w:t>Φυσικό αντικείμενο του Έργου</w:t>
            </w:r>
          </w:p>
        </w:tc>
        <w:tc>
          <w:tcPr>
            <w:tcW w:w="5669" w:type="dxa"/>
            <w:vAlign w:val="center"/>
          </w:tcPr>
          <w:p w14:paraId="07CFB81D" w14:textId="77777777" w:rsidR="000C02BB" w:rsidRPr="00B61A12" w:rsidRDefault="000C02BB" w:rsidP="00B413FF">
            <w:pPr>
              <w:spacing w:before="60" w:after="60" w:line="300" w:lineRule="auto"/>
              <w:rPr>
                <w:rFonts w:eastAsiaTheme="minorEastAsia" w:cstheme="minorHAnsi"/>
                <w:w w:val="102"/>
                <w:sz w:val="24"/>
                <w:szCs w:val="24"/>
                <w:lang w:eastAsia="el-GR"/>
              </w:rPr>
            </w:pPr>
            <w:r w:rsidRPr="00B61A12">
              <w:rPr>
                <w:rFonts w:ascii="Calibri" w:eastAsia="Calibri" w:hAnsi="Calibri" w:cs="Calibri"/>
                <w:color w:val="000000"/>
                <w:sz w:val="24"/>
                <w:szCs w:val="24"/>
                <w:shd w:val="clear" w:color="auto" w:fill="FFFFFF"/>
                <w:lang w:eastAsia="zh-CN"/>
              </w:rPr>
              <w:t xml:space="preserve">Αντικατάσταση των παλαιών συμβατικών φωτιστικών του </w:t>
            </w:r>
            <w:r>
              <w:rPr>
                <w:rFonts w:ascii="Calibri" w:eastAsia="Calibri" w:hAnsi="Calibri" w:cs="Calibri"/>
                <w:color w:val="000000"/>
                <w:sz w:val="24"/>
                <w:szCs w:val="24"/>
                <w:shd w:val="clear" w:color="auto" w:fill="FFFFFF"/>
                <w:lang w:eastAsia="zh-CN"/>
              </w:rPr>
              <w:t>Δήμου</w:t>
            </w:r>
            <w:r w:rsidRPr="00B61A12">
              <w:rPr>
                <w:rFonts w:ascii="Calibri" w:eastAsia="Calibri" w:hAnsi="Calibri" w:cs="Calibri"/>
                <w:color w:val="000000"/>
                <w:sz w:val="24"/>
                <w:szCs w:val="24"/>
                <w:shd w:val="clear" w:color="auto" w:fill="FFFFFF"/>
                <w:lang w:eastAsia="zh-CN"/>
              </w:rPr>
              <w:t xml:space="preserve"> με απώτερο σκοπό τον εκσυγχρονισμό του φωτισμού στον Δήμο, την εξοικονόμηση ενέργειας και τον απομακρυσμένο έλεγχο φωτιστικών σωμάτων.</w:t>
            </w:r>
          </w:p>
        </w:tc>
      </w:tr>
      <w:tr w:rsidR="000C02BB" w14:paraId="10B7DE51" w14:textId="77777777" w:rsidTr="00B413FF">
        <w:trPr>
          <w:jc w:val="center"/>
        </w:trPr>
        <w:tc>
          <w:tcPr>
            <w:tcW w:w="3243" w:type="dxa"/>
            <w:shd w:val="clear" w:color="auto" w:fill="E2EFD9" w:themeFill="accent6" w:themeFillTint="33"/>
            <w:vAlign w:val="center"/>
          </w:tcPr>
          <w:p w14:paraId="3B8EC8EE" w14:textId="77777777" w:rsidR="000C02BB" w:rsidRPr="0010033E" w:rsidRDefault="000C02BB" w:rsidP="00B413FF">
            <w:pPr>
              <w:spacing w:before="60" w:after="60" w:line="300" w:lineRule="auto"/>
              <w:rPr>
                <w:rFonts w:eastAsiaTheme="minorEastAsia" w:cstheme="minorHAnsi"/>
                <w:b/>
                <w:bCs/>
                <w:w w:val="102"/>
                <w:sz w:val="24"/>
                <w:szCs w:val="24"/>
                <w:lang w:eastAsia="el-GR"/>
              </w:rPr>
            </w:pPr>
            <w:r w:rsidRPr="0010033E">
              <w:rPr>
                <w:rFonts w:eastAsiaTheme="minorEastAsia" w:cstheme="minorHAnsi"/>
                <w:b/>
                <w:bCs/>
                <w:w w:val="102"/>
                <w:sz w:val="24"/>
                <w:szCs w:val="24"/>
                <w:lang w:eastAsia="el-GR"/>
              </w:rPr>
              <w:t>Φορέας Χρηματοδότησης</w:t>
            </w:r>
          </w:p>
        </w:tc>
        <w:tc>
          <w:tcPr>
            <w:tcW w:w="5669" w:type="dxa"/>
            <w:vAlign w:val="center"/>
          </w:tcPr>
          <w:p w14:paraId="6FBF15E5" w14:textId="77777777" w:rsidR="000C02BB" w:rsidRPr="00945A19" w:rsidRDefault="000C02BB" w:rsidP="00B413FF">
            <w:pPr>
              <w:spacing w:before="60" w:after="60" w:line="300" w:lineRule="auto"/>
              <w:rPr>
                <w:rFonts w:eastAsiaTheme="minorEastAsia" w:cstheme="minorHAnsi"/>
                <w:b/>
                <w:bCs/>
                <w:w w:val="102"/>
                <w:sz w:val="24"/>
                <w:szCs w:val="24"/>
                <w:lang w:eastAsia="el-GR"/>
              </w:rPr>
            </w:pPr>
            <w:r w:rsidRPr="00945A19">
              <w:rPr>
                <w:rFonts w:cstheme="minorHAnsi"/>
                <w:b/>
                <w:bCs/>
              </w:rPr>
              <w:t>ΕΣΠΑ</w:t>
            </w:r>
            <w:r>
              <w:rPr>
                <w:rFonts w:cstheme="minorHAnsi"/>
                <w:b/>
                <w:bCs/>
              </w:rPr>
              <w:t>/</w:t>
            </w:r>
            <w:r w:rsidRPr="00945A19">
              <w:rPr>
                <w:rFonts w:cstheme="minorHAnsi"/>
                <w:b/>
                <w:bCs/>
              </w:rPr>
              <w:t xml:space="preserve"> </w:t>
            </w:r>
            <w:r>
              <w:rPr>
                <w:rFonts w:cstheme="minorHAnsi"/>
                <w:b/>
                <w:bCs/>
              </w:rPr>
              <w:t>ΟΧΕ ΒΑΑ</w:t>
            </w:r>
            <w:r w:rsidRPr="00945A19">
              <w:rPr>
                <w:rFonts w:cstheme="minorHAnsi"/>
                <w:b/>
                <w:bCs/>
              </w:rPr>
              <w:t>2021-2027</w:t>
            </w:r>
          </w:p>
        </w:tc>
      </w:tr>
      <w:tr w:rsidR="000C02BB" w14:paraId="5EC55345" w14:textId="77777777" w:rsidTr="00B413FF">
        <w:trPr>
          <w:jc w:val="center"/>
        </w:trPr>
        <w:tc>
          <w:tcPr>
            <w:tcW w:w="3243" w:type="dxa"/>
            <w:shd w:val="clear" w:color="auto" w:fill="E2EFD9" w:themeFill="accent6" w:themeFillTint="33"/>
            <w:vAlign w:val="center"/>
          </w:tcPr>
          <w:p w14:paraId="78D88118" w14:textId="77777777" w:rsidR="000C02BB" w:rsidRPr="0010033E" w:rsidRDefault="000C02BB" w:rsidP="00B413FF">
            <w:pPr>
              <w:spacing w:before="60" w:after="60" w:line="300" w:lineRule="auto"/>
              <w:rPr>
                <w:rFonts w:eastAsiaTheme="minorEastAsia" w:cstheme="minorHAnsi"/>
                <w:b/>
                <w:bCs/>
                <w:w w:val="102"/>
                <w:sz w:val="24"/>
                <w:szCs w:val="24"/>
                <w:lang w:eastAsia="el-GR"/>
              </w:rPr>
            </w:pPr>
            <w:r w:rsidRPr="0010033E">
              <w:rPr>
                <w:rFonts w:eastAsiaTheme="minorEastAsia" w:cstheme="minorHAnsi"/>
                <w:b/>
                <w:bCs/>
                <w:w w:val="102"/>
                <w:sz w:val="24"/>
                <w:szCs w:val="24"/>
                <w:lang w:eastAsia="el-GR"/>
              </w:rPr>
              <w:t>Αναθέτουσα Αρχή</w:t>
            </w:r>
          </w:p>
        </w:tc>
        <w:tc>
          <w:tcPr>
            <w:tcW w:w="5669" w:type="dxa"/>
            <w:vAlign w:val="center"/>
          </w:tcPr>
          <w:p w14:paraId="24DD7459" w14:textId="77777777" w:rsidR="000C02BB" w:rsidRPr="00945A19" w:rsidRDefault="000C02BB" w:rsidP="00B413FF">
            <w:pPr>
              <w:spacing w:before="60" w:after="60" w:line="300" w:lineRule="auto"/>
              <w:rPr>
                <w:rFonts w:cstheme="minorHAnsi"/>
                <w:b/>
                <w:bCs/>
              </w:rPr>
            </w:pPr>
            <w:r>
              <w:rPr>
                <w:rFonts w:eastAsiaTheme="minorEastAsia" w:cstheme="minorHAnsi"/>
                <w:w w:val="102"/>
                <w:sz w:val="24"/>
                <w:szCs w:val="24"/>
                <w:lang w:eastAsia="el-GR"/>
              </w:rPr>
              <w:t>Δήμος</w:t>
            </w:r>
            <w:r w:rsidRPr="00BE0A40">
              <w:rPr>
                <w:rFonts w:eastAsiaTheme="minorEastAsia" w:cstheme="minorHAnsi"/>
                <w:w w:val="102"/>
                <w:sz w:val="24"/>
                <w:szCs w:val="24"/>
                <w:lang w:eastAsia="el-GR"/>
              </w:rPr>
              <w:t xml:space="preserve"> Αγίας Βαρβάρας</w:t>
            </w:r>
          </w:p>
        </w:tc>
      </w:tr>
      <w:tr w:rsidR="000C02BB" w14:paraId="227A7E07" w14:textId="77777777" w:rsidTr="00B413FF">
        <w:trPr>
          <w:jc w:val="center"/>
        </w:trPr>
        <w:tc>
          <w:tcPr>
            <w:tcW w:w="3243" w:type="dxa"/>
            <w:shd w:val="clear" w:color="auto" w:fill="E2EFD9" w:themeFill="accent6" w:themeFillTint="33"/>
            <w:vAlign w:val="center"/>
          </w:tcPr>
          <w:p w14:paraId="53186F35" w14:textId="77777777" w:rsidR="000C02BB" w:rsidRPr="0010033E" w:rsidRDefault="000C02BB" w:rsidP="00B413FF">
            <w:pPr>
              <w:spacing w:before="60" w:after="60" w:line="300" w:lineRule="auto"/>
              <w:rPr>
                <w:rFonts w:eastAsiaTheme="minorEastAsia" w:cstheme="minorHAnsi"/>
                <w:b/>
                <w:bCs/>
                <w:w w:val="102"/>
                <w:sz w:val="24"/>
                <w:szCs w:val="24"/>
                <w:lang w:eastAsia="el-GR"/>
              </w:rPr>
            </w:pPr>
            <w:r w:rsidRPr="0010033E">
              <w:rPr>
                <w:rFonts w:eastAsiaTheme="minorEastAsia" w:cstheme="minorHAnsi"/>
                <w:b/>
                <w:bCs/>
                <w:w w:val="102"/>
                <w:sz w:val="24"/>
                <w:szCs w:val="24"/>
                <w:lang w:eastAsia="el-GR"/>
              </w:rPr>
              <w:t>Επιβλέπουσα Υπηρεσία</w:t>
            </w:r>
          </w:p>
        </w:tc>
        <w:tc>
          <w:tcPr>
            <w:tcW w:w="5669" w:type="dxa"/>
            <w:vAlign w:val="center"/>
          </w:tcPr>
          <w:p w14:paraId="6B6F28BB" w14:textId="77777777" w:rsidR="000C02BB" w:rsidRPr="00945A19" w:rsidRDefault="000C02BB" w:rsidP="00B413FF">
            <w:pPr>
              <w:spacing w:before="60" w:after="60" w:line="300" w:lineRule="auto"/>
              <w:rPr>
                <w:rFonts w:cstheme="minorHAnsi"/>
                <w:b/>
                <w:bCs/>
              </w:rPr>
            </w:pPr>
            <w:r w:rsidRPr="00BE0A40">
              <w:rPr>
                <w:rFonts w:eastAsiaTheme="minorEastAsia" w:cstheme="minorHAnsi"/>
                <w:w w:val="102"/>
                <w:sz w:val="24"/>
                <w:szCs w:val="24"/>
                <w:lang w:eastAsia="el-GR"/>
              </w:rPr>
              <w:t>Δ/</w:t>
            </w:r>
            <w:proofErr w:type="spellStart"/>
            <w:r w:rsidRPr="00BE0A40">
              <w:rPr>
                <w:rFonts w:eastAsiaTheme="minorEastAsia" w:cstheme="minorHAnsi"/>
                <w:w w:val="102"/>
                <w:sz w:val="24"/>
                <w:szCs w:val="24"/>
                <w:lang w:eastAsia="el-GR"/>
              </w:rPr>
              <w:t>νση</w:t>
            </w:r>
            <w:proofErr w:type="spellEnd"/>
            <w:r w:rsidRPr="00BE0A40">
              <w:rPr>
                <w:rFonts w:eastAsiaTheme="minorEastAsia" w:cstheme="minorHAnsi"/>
                <w:w w:val="102"/>
                <w:sz w:val="24"/>
                <w:szCs w:val="24"/>
                <w:lang w:eastAsia="el-GR"/>
              </w:rPr>
              <w:t xml:space="preserve"> Τεχνικών Υπηρεσιών </w:t>
            </w:r>
            <w:r>
              <w:rPr>
                <w:rFonts w:eastAsiaTheme="minorEastAsia" w:cstheme="minorHAnsi"/>
                <w:w w:val="102"/>
                <w:sz w:val="24"/>
                <w:szCs w:val="24"/>
                <w:lang w:eastAsia="el-GR"/>
              </w:rPr>
              <w:t>Δήμου</w:t>
            </w:r>
            <w:r w:rsidRPr="00BE0A40">
              <w:rPr>
                <w:rFonts w:eastAsiaTheme="minorEastAsia" w:cstheme="minorHAnsi"/>
                <w:w w:val="102"/>
                <w:sz w:val="24"/>
                <w:szCs w:val="24"/>
                <w:lang w:eastAsia="el-GR"/>
              </w:rPr>
              <w:t xml:space="preserve"> Αγίας Βαρβάρας</w:t>
            </w:r>
          </w:p>
        </w:tc>
      </w:tr>
      <w:tr w:rsidR="000C02BB" w14:paraId="475EFEB0" w14:textId="77777777" w:rsidTr="00B413FF">
        <w:trPr>
          <w:jc w:val="center"/>
        </w:trPr>
        <w:tc>
          <w:tcPr>
            <w:tcW w:w="3243" w:type="dxa"/>
            <w:shd w:val="clear" w:color="auto" w:fill="E2EFD9" w:themeFill="accent6" w:themeFillTint="33"/>
            <w:vAlign w:val="center"/>
          </w:tcPr>
          <w:p w14:paraId="5041A231" w14:textId="77777777" w:rsidR="000C02BB" w:rsidRPr="0010033E" w:rsidRDefault="000C02BB" w:rsidP="00B413FF">
            <w:pPr>
              <w:spacing w:before="60" w:after="60" w:line="300" w:lineRule="auto"/>
              <w:rPr>
                <w:rFonts w:eastAsiaTheme="minorEastAsia" w:cstheme="minorHAnsi"/>
                <w:b/>
                <w:bCs/>
                <w:w w:val="102"/>
                <w:sz w:val="24"/>
                <w:szCs w:val="24"/>
                <w:lang w:eastAsia="el-GR"/>
              </w:rPr>
            </w:pPr>
            <w:r w:rsidRPr="0010033E">
              <w:rPr>
                <w:rFonts w:eastAsiaTheme="minorEastAsia" w:cstheme="minorHAnsi"/>
                <w:b/>
                <w:bCs/>
                <w:w w:val="102"/>
                <w:sz w:val="24"/>
                <w:szCs w:val="24"/>
                <w:lang w:eastAsia="el-GR"/>
              </w:rPr>
              <w:t>Προϋπολογισμός</w:t>
            </w:r>
          </w:p>
        </w:tc>
        <w:tc>
          <w:tcPr>
            <w:tcW w:w="5669" w:type="dxa"/>
            <w:vAlign w:val="center"/>
          </w:tcPr>
          <w:p w14:paraId="00F80EDE" w14:textId="7D2EBC05" w:rsidR="000C02BB" w:rsidRPr="00AA4CB5" w:rsidRDefault="000C02BB" w:rsidP="00B413FF">
            <w:pPr>
              <w:spacing w:before="60" w:after="60" w:line="300" w:lineRule="auto"/>
              <w:rPr>
                <w:rFonts w:eastAsiaTheme="minorEastAsia" w:cstheme="minorHAnsi"/>
                <w:b/>
                <w:bCs/>
                <w:w w:val="102"/>
                <w:sz w:val="24"/>
                <w:szCs w:val="24"/>
                <w:lang w:eastAsia="el-GR"/>
              </w:rPr>
            </w:pPr>
            <w:r>
              <w:rPr>
                <w:rFonts w:eastAsiaTheme="minorEastAsia" w:cstheme="minorHAnsi"/>
                <w:b/>
                <w:bCs/>
                <w:w w:val="102"/>
                <w:lang w:eastAsia="el-GR"/>
              </w:rPr>
              <w:t>2.000.000</w:t>
            </w:r>
            <w:r w:rsidR="00603899">
              <w:rPr>
                <w:rFonts w:eastAsiaTheme="minorEastAsia" w:cstheme="minorHAnsi"/>
                <w:b/>
                <w:bCs/>
                <w:w w:val="102"/>
                <w:lang w:eastAsia="el-GR"/>
              </w:rPr>
              <w:t xml:space="preserve"> </w:t>
            </w:r>
            <w:r>
              <w:rPr>
                <w:rFonts w:eastAsiaTheme="minorEastAsia" w:cstheme="minorHAnsi"/>
                <w:b/>
                <w:bCs/>
                <w:w w:val="102"/>
                <w:lang w:eastAsia="el-GR"/>
              </w:rPr>
              <w:t>€</w:t>
            </w:r>
          </w:p>
        </w:tc>
      </w:tr>
      <w:tr w:rsidR="000C02BB" w14:paraId="7CC0C4AA" w14:textId="77777777" w:rsidTr="00B413FF">
        <w:trPr>
          <w:jc w:val="center"/>
        </w:trPr>
        <w:tc>
          <w:tcPr>
            <w:tcW w:w="3243" w:type="dxa"/>
            <w:shd w:val="clear" w:color="auto" w:fill="E2EFD9" w:themeFill="accent6" w:themeFillTint="33"/>
            <w:vAlign w:val="center"/>
          </w:tcPr>
          <w:p w14:paraId="225D8DF1" w14:textId="77777777" w:rsidR="000C02BB" w:rsidRPr="0010033E" w:rsidRDefault="000C02BB" w:rsidP="00B413FF">
            <w:pPr>
              <w:spacing w:before="60" w:after="60" w:line="300" w:lineRule="auto"/>
              <w:rPr>
                <w:rFonts w:eastAsiaTheme="minorEastAsia" w:cstheme="minorHAnsi"/>
                <w:b/>
                <w:bCs/>
                <w:w w:val="102"/>
                <w:lang w:eastAsia="el-GR"/>
              </w:rPr>
            </w:pPr>
            <w:r>
              <w:rPr>
                <w:rFonts w:eastAsiaTheme="minorEastAsia" w:cstheme="minorHAnsi"/>
                <w:b/>
                <w:bCs/>
                <w:w w:val="102"/>
                <w:lang w:eastAsia="el-GR"/>
              </w:rPr>
              <w:t xml:space="preserve">Κατάσταση </w:t>
            </w:r>
          </w:p>
        </w:tc>
        <w:tc>
          <w:tcPr>
            <w:tcW w:w="5669" w:type="dxa"/>
            <w:vAlign w:val="center"/>
          </w:tcPr>
          <w:p w14:paraId="7A1B19FC" w14:textId="77777777" w:rsidR="000C02BB" w:rsidRDefault="000C02BB" w:rsidP="00B413FF">
            <w:pPr>
              <w:spacing w:before="60" w:after="60" w:line="300" w:lineRule="auto"/>
              <w:rPr>
                <w:rFonts w:eastAsiaTheme="minorEastAsia" w:cstheme="minorHAnsi"/>
                <w:b/>
                <w:bCs/>
                <w:w w:val="102"/>
                <w:lang w:eastAsia="el-GR"/>
              </w:rPr>
            </w:pPr>
            <w:r>
              <w:rPr>
                <w:rFonts w:eastAsiaTheme="minorEastAsia" w:cstheme="minorHAnsi"/>
                <w:b/>
                <w:bCs/>
                <w:w w:val="102"/>
                <w:lang w:eastAsia="el-GR"/>
              </w:rPr>
              <w:t>Ενταγμένο Έργο</w:t>
            </w:r>
          </w:p>
        </w:tc>
      </w:tr>
    </w:tbl>
    <w:p w14:paraId="082AE401" w14:textId="77777777" w:rsidR="007942D7" w:rsidRDefault="007942D7" w:rsidP="005649E7">
      <w:pPr>
        <w:spacing w:line="300" w:lineRule="auto"/>
        <w:jc w:val="both"/>
        <w:rPr>
          <w:rFonts w:eastAsiaTheme="minorEastAsia" w:cstheme="minorHAnsi"/>
          <w:w w:val="102"/>
          <w:lang w:eastAsia="el-GR"/>
        </w:rPr>
      </w:pPr>
    </w:p>
    <w:p w14:paraId="183DE267" w14:textId="76D2B40A" w:rsidR="00181754" w:rsidRPr="00CC4D5E" w:rsidRDefault="009E6873" w:rsidP="005649E7">
      <w:pPr>
        <w:pStyle w:val="3"/>
        <w:spacing w:before="0" w:after="160"/>
        <w:rPr>
          <w:rFonts w:eastAsia="Calibri" w:cstheme="minorHAnsi"/>
        </w:rPr>
      </w:pPr>
      <w:bookmarkStart w:id="102" w:name="_Toc203553182"/>
      <w:r>
        <w:rPr>
          <w:rFonts w:eastAsia="Calibri" w:cstheme="minorHAnsi"/>
        </w:rPr>
        <w:t>Γ</w:t>
      </w:r>
      <w:r w:rsidR="00181754" w:rsidRPr="00CC4D5E">
        <w:rPr>
          <w:rFonts w:eastAsia="Calibri" w:cstheme="minorHAnsi"/>
        </w:rPr>
        <w:t>. Μελέτες – Υπηρεσίες με εξασφαλισμένες χρηματοδοτήσεις</w:t>
      </w:r>
      <w:bookmarkEnd w:id="102"/>
      <w:r w:rsidR="00181754" w:rsidRPr="00CC4D5E">
        <w:rPr>
          <w:rFonts w:eastAsia="Calibri" w:cstheme="minorHAnsi"/>
        </w:rPr>
        <w:t xml:space="preserve"> </w:t>
      </w:r>
    </w:p>
    <w:p w14:paraId="4E2508C7" w14:textId="64E28EAF" w:rsidR="005D075E" w:rsidRDefault="005D075E" w:rsidP="00DF7B9A">
      <w:pPr>
        <w:spacing w:after="360" w:line="300" w:lineRule="auto"/>
        <w:jc w:val="both"/>
      </w:pPr>
      <w:r w:rsidRPr="005D075E">
        <w:t>Οι μελέτες που παρατίθεται αφορούν μελέτες με</w:t>
      </w:r>
      <w:r w:rsidR="00BD2F0D">
        <w:t xml:space="preserve"> </w:t>
      </w:r>
      <w:r w:rsidR="006B74DF" w:rsidRPr="005D075E">
        <w:t>ανάθεση σε εξωτερικούς συνεργάτες</w:t>
      </w:r>
      <w:r w:rsidRPr="005D075E">
        <w:t>.</w:t>
      </w:r>
      <w:r w:rsidRPr="005D075E">
        <w:rPr>
          <w:i/>
          <w:iCs/>
        </w:rPr>
        <w:t xml:space="preserve"> </w:t>
      </w:r>
      <w:r w:rsidRPr="008B0978">
        <w:t xml:space="preserve">Οι υπόλοιπες μελέτες </w:t>
      </w:r>
      <w:r w:rsidR="00443D1B">
        <w:t xml:space="preserve"> που  αντιστοιχούν στους αριθμούς του βιβλίου μελετών που δεν αναφέρονται στον παρακάτω πίνακα, </w:t>
      </w:r>
      <w:r w:rsidR="001353DD" w:rsidRPr="008B0978">
        <w:t>αφορούν</w:t>
      </w:r>
      <w:r w:rsidR="001353DD">
        <w:t xml:space="preserve"> </w:t>
      </w:r>
      <w:r w:rsidR="001353DD" w:rsidRPr="008B0978">
        <w:t xml:space="preserve">μελέτες της Διεύθυνσης Τεχνικών Υπηρεσιών </w:t>
      </w:r>
      <w:r w:rsidRPr="008B0978">
        <w:t xml:space="preserve">_ μικρού προϋπολογισμού_ για την επισκευή, συντήρηση και αγορά υλικών για τα συνεργεία και την λειτουργία του </w:t>
      </w:r>
      <w:r w:rsidR="008D7A8A" w:rsidRPr="008B0978">
        <w:t>Δήμου</w:t>
      </w:r>
      <w:r w:rsidRPr="008B0978">
        <w:t>.</w:t>
      </w:r>
    </w:p>
    <w:tbl>
      <w:tblPr>
        <w:tblStyle w:val="ac"/>
        <w:tblW w:w="8840" w:type="dxa"/>
        <w:jc w:val="cente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ook w:val="04A0" w:firstRow="1" w:lastRow="0" w:firstColumn="1" w:lastColumn="0" w:noHBand="0" w:noVBand="1"/>
      </w:tblPr>
      <w:tblGrid>
        <w:gridCol w:w="1413"/>
        <w:gridCol w:w="5245"/>
        <w:gridCol w:w="2161"/>
        <w:gridCol w:w="21"/>
      </w:tblGrid>
      <w:tr w:rsidR="005D075E" w:rsidRPr="005D075E" w14:paraId="42AB5E65" w14:textId="77777777" w:rsidTr="00F35813">
        <w:trPr>
          <w:gridAfter w:val="1"/>
          <w:wAfter w:w="21" w:type="dxa"/>
          <w:jc w:val="center"/>
        </w:trPr>
        <w:tc>
          <w:tcPr>
            <w:tcW w:w="1413" w:type="dxa"/>
            <w:shd w:val="clear" w:color="auto" w:fill="E2EFD9" w:themeFill="accent6" w:themeFillTint="33"/>
            <w:vAlign w:val="center"/>
          </w:tcPr>
          <w:p w14:paraId="4C176A94" w14:textId="77777777" w:rsidR="005D075E" w:rsidRPr="009E6591" w:rsidRDefault="005D075E" w:rsidP="008B0978">
            <w:pPr>
              <w:pStyle w:val="a6"/>
              <w:spacing w:line="300" w:lineRule="auto"/>
              <w:ind w:left="0"/>
              <w:contextualSpacing w:val="0"/>
              <w:jc w:val="center"/>
              <w:rPr>
                <w:rFonts w:cstheme="minorHAnsi"/>
                <w:b/>
                <w:bCs/>
                <w:sz w:val="20"/>
                <w:szCs w:val="20"/>
              </w:rPr>
            </w:pPr>
            <w:r w:rsidRPr="009E6591">
              <w:rPr>
                <w:rFonts w:cstheme="minorHAnsi"/>
                <w:b/>
                <w:bCs/>
                <w:sz w:val="20"/>
                <w:szCs w:val="20"/>
              </w:rPr>
              <w:t>ΑΡ. ΜΕΛΕΤΗΣ</w:t>
            </w:r>
          </w:p>
          <w:p w14:paraId="3960937F" w14:textId="68AA6FD9" w:rsidR="005D075E" w:rsidRPr="00E930B9" w:rsidRDefault="005D075E" w:rsidP="008B0978">
            <w:pPr>
              <w:pStyle w:val="a6"/>
              <w:spacing w:line="300" w:lineRule="auto"/>
              <w:ind w:left="0"/>
              <w:contextualSpacing w:val="0"/>
              <w:jc w:val="center"/>
              <w:rPr>
                <w:rFonts w:cstheme="minorHAnsi"/>
                <w:b/>
                <w:bCs/>
                <w:sz w:val="24"/>
                <w:szCs w:val="24"/>
              </w:rPr>
            </w:pPr>
            <w:r w:rsidRPr="009E6591">
              <w:rPr>
                <w:rFonts w:cstheme="minorHAnsi"/>
                <w:b/>
                <w:bCs/>
                <w:sz w:val="20"/>
                <w:szCs w:val="20"/>
              </w:rPr>
              <w:t>ΑΠΟ ΒΙΒΛΙΟ ΜΕΛΕΤ</w:t>
            </w:r>
            <w:r w:rsidR="00E930B9" w:rsidRPr="009E6591">
              <w:rPr>
                <w:rFonts w:cstheme="minorHAnsi"/>
                <w:b/>
                <w:bCs/>
                <w:sz w:val="20"/>
                <w:szCs w:val="20"/>
              </w:rPr>
              <w:t>Ω</w:t>
            </w:r>
            <w:r w:rsidRPr="009E6591">
              <w:rPr>
                <w:rFonts w:cstheme="minorHAnsi"/>
                <w:b/>
                <w:bCs/>
                <w:sz w:val="20"/>
                <w:szCs w:val="20"/>
              </w:rPr>
              <w:t>Ν</w:t>
            </w:r>
          </w:p>
        </w:tc>
        <w:tc>
          <w:tcPr>
            <w:tcW w:w="5245" w:type="dxa"/>
            <w:shd w:val="clear" w:color="auto" w:fill="E2EFD9" w:themeFill="accent6" w:themeFillTint="33"/>
            <w:vAlign w:val="center"/>
          </w:tcPr>
          <w:p w14:paraId="49073FE9" w14:textId="69E88C8F" w:rsidR="005D075E" w:rsidRPr="00E930B9" w:rsidRDefault="005D075E" w:rsidP="009E6591">
            <w:pPr>
              <w:pStyle w:val="a6"/>
              <w:spacing w:line="300" w:lineRule="auto"/>
              <w:ind w:left="0"/>
              <w:contextualSpacing w:val="0"/>
              <w:jc w:val="center"/>
              <w:rPr>
                <w:rFonts w:cstheme="minorHAnsi"/>
                <w:b/>
                <w:bCs/>
                <w:sz w:val="24"/>
                <w:szCs w:val="24"/>
              </w:rPr>
            </w:pPr>
            <w:r w:rsidRPr="00E930B9">
              <w:rPr>
                <w:rFonts w:cstheme="minorHAnsi"/>
                <w:b/>
                <w:bCs/>
                <w:sz w:val="24"/>
                <w:szCs w:val="24"/>
              </w:rPr>
              <w:t>ΤΙΤΛΟΣ ΕΡΓΟΥ</w:t>
            </w:r>
          </w:p>
        </w:tc>
        <w:tc>
          <w:tcPr>
            <w:tcW w:w="2161" w:type="dxa"/>
            <w:shd w:val="clear" w:color="auto" w:fill="E2EFD9" w:themeFill="accent6" w:themeFillTint="33"/>
            <w:vAlign w:val="center"/>
          </w:tcPr>
          <w:p w14:paraId="362BA024" w14:textId="69F6E209" w:rsidR="005D075E" w:rsidRPr="00E930B9" w:rsidRDefault="005D075E" w:rsidP="00F35813">
            <w:pPr>
              <w:pStyle w:val="a6"/>
              <w:spacing w:line="300" w:lineRule="auto"/>
              <w:ind w:left="0"/>
              <w:contextualSpacing w:val="0"/>
              <w:jc w:val="center"/>
              <w:rPr>
                <w:rFonts w:cstheme="minorHAnsi"/>
                <w:b/>
                <w:bCs/>
                <w:sz w:val="24"/>
                <w:szCs w:val="24"/>
              </w:rPr>
            </w:pPr>
            <w:r w:rsidRPr="00E930B9">
              <w:rPr>
                <w:rFonts w:cstheme="minorHAnsi"/>
                <w:b/>
                <w:bCs/>
                <w:sz w:val="24"/>
                <w:szCs w:val="24"/>
              </w:rPr>
              <w:t>ΠΡΟΎΠΟΛΟΓΙΣΜΟΣ</w:t>
            </w:r>
            <w:r w:rsidR="00B70E6C">
              <w:rPr>
                <w:rFonts w:cstheme="minorHAnsi"/>
                <w:b/>
                <w:bCs/>
                <w:sz w:val="24"/>
                <w:szCs w:val="24"/>
              </w:rPr>
              <w:t xml:space="preserve"> ΕΡΓΟΥ</w:t>
            </w:r>
          </w:p>
        </w:tc>
      </w:tr>
      <w:tr w:rsidR="00E930B9" w:rsidRPr="005D075E" w14:paraId="3E8FB6A7" w14:textId="77777777" w:rsidTr="00F35813">
        <w:trPr>
          <w:jc w:val="center"/>
        </w:trPr>
        <w:tc>
          <w:tcPr>
            <w:tcW w:w="8840" w:type="dxa"/>
            <w:gridSpan w:val="4"/>
          </w:tcPr>
          <w:p w14:paraId="58AB4C01" w14:textId="3124C00D" w:rsidR="00E930B9" w:rsidRPr="005D075E" w:rsidRDefault="00E930B9" w:rsidP="00E930B9">
            <w:pPr>
              <w:pStyle w:val="a6"/>
              <w:spacing w:before="60" w:after="60" w:line="300" w:lineRule="auto"/>
              <w:ind w:left="0"/>
              <w:contextualSpacing w:val="0"/>
              <w:jc w:val="center"/>
              <w:rPr>
                <w:rFonts w:cstheme="minorHAnsi"/>
              </w:rPr>
            </w:pPr>
            <w:r w:rsidRPr="005D075E">
              <w:rPr>
                <w:rFonts w:cstheme="minorHAnsi"/>
                <w:b/>
              </w:rPr>
              <w:t>2022</w:t>
            </w:r>
          </w:p>
        </w:tc>
      </w:tr>
      <w:tr w:rsidR="005D075E" w:rsidRPr="005D075E" w14:paraId="2DE775F9" w14:textId="77777777" w:rsidTr="00F35813">
        <w:trPr>
          <w:gridAfter w:val="1"/>
          <w:wAfter w:w="21" w:type="dxa"/>
          <w:trHeight w:val="1053"/>
          <w:jc w:val="center"/>
        </w:trPr>
        <w:tc>
          <w:tcPr>
            <w:tcW w:w="1413" w:type="dxa"/>
          </w:tcPr>
          <w:p w14:paraId="43510FF3" w14:textId="77777777" w:rsidR="005D075E" w:rsidRPr="005D075E" w:rsidRDefault="005D075E" w:rsidP="00E930B9">
            <w:pPr>
              <w:spacing w:before="60" w:after="60" w:line="300" w:lineRule="auto"/>
              <w:ind w:right="-3"/>
              <w:jc w:val="center"/>
              <w:rPr>
                <w:rFonts w:cstheme="minorHAnsi"/>
              </w:rPr>
            </w:pPr>
            <w:r w:rsidRPr="005D075E">
              <w:rPr>
                <w:rFonts w:cstheme="minorHAnsi"/>
              </w:rPr>
              <w:t>34</w:t>
            </w:r>
          </w:p>
        </w:tc>
        <w:tc>
          <w:tcPr>
            <w:tcW w:w="5245" w:type="dxa"/>
          </w:tcPr>
          <w:p w14:paraId="17DDAD27" w14:textId="566ED5D7" w:rsidR="005D075E" w:rsidRPr="009E6591" w:rsidRDefault="005D075E" w:rsidP="009E6591">
            <w:pPr>
              <w:pStyle w:val="a6"/>
              <w:spacing w:before="60" w:after="60" w:line="300" w:lineRule="auto"/>
              <w:ind w:left="0"/>
              <w:contextualSpacing w:val="0"/>
              <w:rPr>
                <w:rFonts w:cstheme="minorHAnsi"/>
                <w:sz w:val="24"/>
                <w:szCs w:val="24"/>
              </w:rPr>
            </w:pPr>
            <w:r w:rsidRPr="009E6591">
              <w:rPr>
                <w:rFonts w:cstheme="minorHAnsi"/>
                <w:sz w:val="24"/>
                <w:szCs w:val="24"/>
              </w:rPr>
              <w:t xml:space="preserve">Επεμβάσεις Ενεργειακής Αναβάθμισης τεσσάρων εκπαιδευτικών κτιρίων του </w:t>
            </w:r>
            <w:r w:rsidR="008D7A8A" w:rsidRPr="009E6591">
              <w:rPr>
                <w:rFonts w:cstheme="minorHAnsi"/>
                <w:sz w:val="24"/>
                <w:szCs w:val="24"/>
              </w:rPr>
              <w:t>Δήμου</w:t>
            </w:r>
            <w:r w:rsidRPr="009E6591">
              <w:rPr>
                <w:rFonts w:cstheme="minorHAnsi"/>
                <w:sz w:val="24"/>
                <w:szCs w:val="24"/>
              </w:rPr>
              <w:t xml:space="preserve"> Αγίας Βαρβάρας. (1</w:t>
            </w:r>
            <w:r w:rsidRPr="009E6591">
              <w:rPr>
                <w:rFonts w:cstheme="minorHAnsi"/>
                <w:sz w:val="24"/>
                <w:szCs w:val="24"/>
                <w:vertAlign w:val="superscript"/>
              </w:rPr>
              <w:t>ο</w:t>
            </w:r>
            <w:r w:rsidR="00BD2F0D">
              <w:rPr>
                <w:rFonts w:cstheme="minorHAnsi"/>
                <w:sz w:val="24"/>
                <w:szCs w:val="24"/>
              </w:rPr>
              <w:t xml:space="preserve"> </w:t>
            </w:r>
            <w:r w:rsidRPr="009E6591">
              <w:rPr>
                <w:rFonts w:cstheme="minorHAnsi"/>
                <w:sz w:val="24"/>
                <w:szCs w:val="24"/>
              </w:rPr>
              <w:t>Λύκειο, 2</w:t>
            </w:r>
            <w:r w:rsidRPr="009E6591">
              <w:rPr>
                <w:rFonts w:cstheme="minorHAnsi"/>
                <w:sz w:val="24"/>
                <w:szCs w:val="24"/>
                <w:vertAlign w:val="superscript"/>
              </w:rPr>
              <w:t>ο</w:t>
            </w:r>
            <w:r w:rsidRPr="009E6591">
              <w:rPr>
                <w:rFonts w:cstheme="minorHAnsi"/>
                <w:sz w:val="24"/>
                <w:szCs w:val="24"/>
              </w:rPr>
              <w:t xml:space="preserve"> &amp; 3</w:t>
            </w:r>
            <w:r w:rsidRPr="009E6591">
              <w:rPr>
                <w:rFonts w:cstheme="minorHAnsi"/>
                <w:sz w:val="24"/>
                <w:szCs w:val="24"/>
                <w:vertAlign w:val="superscript"/>
              </w:rPr>
              <w:t>ο</w:t>
            </w:r>
            <w:r w:rsidRPr="009E6591">
              <w:rPr>
                <w:rFonts w:cstheme="minorHAnsi"/>
                <w:sz w:val="24"/>
                <w:szCs w:val="24"/>
              </w:rPr>
              <w:t xml:space="preserve"> Γυμνάσιο και 8</w:t>
            </w:r>
            <w:r w:rsidRPr="009E6591">
              <w:rPr>
                <w:rFonts w:cstheme="minorHAnsi"/>
                <w:sz w:val="24"/>
                <w:szCs w:val="24"/>
                <w:vertAlign w:val="superscript"/>
              </w:rPr>
              <w:t>ο</w:t>
            </w:r>
            <w:r w:rsidRPr="009E6591">
              <w:rPr>
                <w:rFonts w:cstheme="minorHAnsi"/>
                <w:sz w:val="24"/>
                <w:szCs w:val="24"/>
              </w:rPr>
              <w:t xml:space="preserve"> Δημοτικό)</w:t>
            </w:r>
          </w:p>
        </w:tc>
        <w:tc>
          <w:tcPr>
            <w:tcW w:w="2161" w:type="dxa"/>
          </w:tcPr>
          <w:p w14:paraId="2E487CC6"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2.900.000€</w:t>
            </w:r>
          </w:p>
        </w:tc>
      </w:tr>
      <w:tr w:rsidR="005D075E" w:rsidRPr="005D075E" w14:paraId="3E1075A2" w14:textId="77777777" w:rsidTr="00F35813">
        <w:trPr>
          <w:gridAfter w:val="1"/>
          <w:wAfter w:w="21" w:type="dxa"/>
          <w:jc w:val="center"/>
        </w:trPr>
        <w:tc>
          <w:tcPr>
            <w:tcW w:w="1413" w:type="dxa"/>
          </w:tcPr>
          <w:p w14:paraId="23A59438" w14:textId="77777777" w:rsidR="005D075E" w:rsidRPr="005D075E" w:rsidRDefault="005D075E" w:rsidP="00E930B9">
            <w:pPr>
              <w:spacing w:before="60" w:after="60" w:line="300" w:lineRule="auto"/>
              <w:ind w:right="-3"/>
              <w:jc w:val="center"/>
              <w:rPr>
                <w:rFonts w:cstheme="minorHAnsi"/>
              </w:rPr>
            </w:pPr>
            <w:r w:rsidRPr="005D075E">
              <w:rPr>
                <w:rFonts w:cstheme="minorHAnsi"/>
              </w:rPr>
              <w:t>53</w:t>
            </w:r>
          </w:p>
        </w:tc>
        <w:tc>
          <w:tcPr>
            <w:tcW w:w="5245" w:type="dxa"/>
          </w:tcPr>
          <w:p w14:paraId="2233FC1E" w14:textId="77777777" w:rsidR="005D075E" w:rsidRPr="009E6591" w:rsidRDefault="005D075E" w:rsidP="009E6591">
            <w:pPr>
              <w:pStyle w:val="a6"/>
              <w:spacing w:before="60" w:after="60" w:line="300" w:lineRule="auto"/>
              <w:ind w:left="0"/>
              <w:contextualSpacing w:val="0"/>
              <w:rPr>
                <w:rFonts w:cstheme="minorHAnsi"/>
                <w:sz w:val="24"/>
                <w:szCs w:val="24"/>
              </w:rPr>
            </w:pPr>
            <w:r w:rsidRPr="009E6591">
              <w:rPr>
                <w:rFonts w:cstheme="minorHAnsi"/>
                <w:sz w:val="24"/>
                <w:szCs w:val="24"/>
              </w:rPr>
              <w:t>Εργασίες επισκευών και συντήρησης στο Κέντρο Λόγου &amp; Τέχνης.</w:t>
            </w:r>
          </w:p>
        </w:tc>
        <w:tc>
          <w:tcPr>
            <w:tcW w:w="2161" w:type="dxa"/>
          </w:tcPr>
          <w:p w14:paraId="3F5BC139"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23.558,95 €</w:t>
            </w:r>
          </w:p>
        </w:tc>
      </w:tr>
      <w:tr w:rsidR="005D075E" w:rsidRPr="005D075E" w14:paraId="6987A252" w14:textId="77777777" w:rsidTr="00F35813">
        <w:trPr>
          <w:gridAfter w:val="1"/>
          <w:wAfter w:w="21" w:type="dxa"/>
          <w:jc w:val="center"/>
        </w:trPr>
        <w:tc>
          <w:tcPr>
            <w:tcW w:w="1413" w:type="dxa"/>
          </w:tcPr>
          <w:p w14:paraId="187D9E19" w14:textId="0B8D3F34" w:rsidR="005D075E" w:rsidRPr="005D075E" w:rsidRDefault="005D075E" w:rsidP="00E930B9">
            <w:pPr>
              <w:pStyle w:val="a6"/>
              <w:spacing w:before="60" w:after="60" w:line="300" w:lineRule="auto"/>
              <w:ind w:left="0" w:right="-3"/>
              <w:contextualSpacing w:val="0"/>
              <w:jc w:val="center"/>
              <w:rPr>
                <w:rFonts w:cstheme="minorHAnsi"/>
              </w:rPr>
            </w:pPr>
            <w:r w:rsidRPr="005D075E">
              <w:rPr>
                <w:rFonts w:cstheme="minorHAnsi"/>
              </w:rPr>
              <w:lastRenderedPageBreak/>
              <w:t>67</w:t>
            </w:r>
          </w:p>
        </w:tc>
        <w:tc>
          <w:tcPr>
            <w:tcW w:w="5245" w:type="dxa"/>
          </w:tcPr>
          <w:p w14:paraId="2626DB2F" w14:textId="77777777" w:rsidR="005D075E" w:rsidRPr="009E6591" w:rsidRDefault="005D075E" w:rsidP="009E6591">
            <w:pPr>
              <w:pStyle w:val="a6"/>
              <w:spacing w:before="60" w:after="60" w:line="300" w:lineRule="auto"/>
              <w:ind w:left="0"/>
              <w:contextualSpacing w:val="0"/>
              <w:rPr>
                <w:rFonts w:cstheme="minorHAnsi"/>
                <w:sz w:val="24"/>
                <w:szCs w:val="24"/>
              </w:rPr>
            </w:pPr>
            <w:r w:rsidRPr="009E6591">
              <w:rPr>
                <w:rFonts w:cstheme="minorHAnsi"/>
                <w:sz w:val="24"/>
                <w:szCs w:val="24"/>
              </w:rPr>
              <w:t>Εκπόνηση στατικής μελέτης για τη διερεύνηση βλαβών του φέροντος οργανισμού του 1</w:t>
            </w:r>
            <w:r w:rsidRPr="009E6591">
              <w:rPr>
                <w:rFonts w:cstheme="minorHAnsi"/>
                <w:sz w:val="24"/>
                <w:szCs w:val="24"/>
                <w:vertAlign w:val="superscript"/>
              </w:rPr>
              <w:t>ου</w:t>
            </w:r>
            <w:r w:rsidRPr="009E6591">
              <w:rPr>
                <w:rFonts w:cstheme="minorHAnsi"/>
                <w:sz w:val="24"/>
                <w:szCs w:val="24"/>
              </w:rPr>
              <w:t xml:space="preserve"> Λυκείου Αγίας Βαρβάρας και τρόπου αποκατάστασης.</w:t>
            </w:r>
          </w:p>
        </w:tc>
        <w:tc>
          <w:tcPr>
            <w:tcW w:w="2161" w:type="dxa"/>
          </w:tcPr>
          <w:p w14:paraId="3BB35318"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27.280,00 €</w:t>
            </w:r>
          </w:p>
        </w:tc>
      </w:tr>
      <w:tr w:rsidR="005D075E" w:rsidRPr="005D075E" w14:paraId="3FB3A39E" w14:textId="77777777" w:rsidTr="00F35813">
        <w:trPr>
          <w:gridAfter w:val="1"/>
          <w:wAfter w:w="21" w:type="dxa"/>
          <w:jc w:val="center"/>
        </w:trPr>
        <w:tc>
          <w:tcPr>
            <w:tcW w:w="1413" w:type="dxa"/>
          </w:tcPr>
          <w:p w14:paraId="136B257E" w14:textId="77777777" w:rsidR="005D075E" w:rsidRPr="005D075E" w:rsidRDefault="005D075E" w:rsidP="00E930B9">
            <w:pPr>
              <w:spacing w:before="60" w:after="60" w:line="300" w:lineRule="auto"/>
              <w:ind w:right="-3"/>
              <w:jc w:val="center"/>
              <w:rPr>
                <w:rFonts w:cstheme="minorHAnsi"/>
              </w:rPr>
            </w:pPr>
            <w:r w:rsidRPr="005D075E">
              <w:rPr>
                <w:rFonts w:cstheme="minorHAnsi"/>
              </w:rPr>
              <w:t>69</w:t>
            </w:r>
          </w:p>
        </w:tc>
        <w:tc>
          <w:tcPr>
            <w:tcW w:w="5245" w:type="dxa"/>
          </w:tcPr>
          <w:p w14:paraId="108A165D" w14:textId="77777777" w:rsidR="005D075E" w:rsidRPr="009E6591" w:rsidRDefault="005D075E" w:rsidP="009E6591">
            <w:pPr>
              <w:pStyle w:val="a6"/>
              <w:spacing w:before="60" w:after="60" w:line="300" w:lineRule="auto"/>
              <w:ind w:left="0"/>
              <w:contextualSpacing w:val="0"/>
              <w:rPr>
                <w:rFonts w:cstheme="minorHAnsi"/>
                <w:sz w:val="24"/>
                <w:szCs w:val="24"/>
              </w:rPr>
            </w:pPr>
            <w:r w:rsidRPr="009E6591">
              <w:rPr>
                <w:rFonts w:cstheme="minorHAnsi"/>
                <w:sz w:val="24"/>
                <w:szCs w:val="24"/>
              </w:rPr>
              <w:t xml:space="preserve">Εργασίες καθαρισμού φρεατίων </w:t>
            </w:r>
            <w:proofErr w:type="spellStart"/>
            <w:r w:rsidRPr="009E6591">
              <w:rPr>
                <w:rFonts w:cstheme="minorHAnsi"/>
                <w:sz w:val="24"/>
                <w:szCs w:val="24"/>
              </w:rPr>
              <w:t>ομβρίων</w:t>
            </w:r>
            <w:proofErr w:type="spellEnd"/>
            <w:r w:rsidRPr="009E6591">
              <w:rPr>
                <w:rFonts w:cstheme="minorHAnsi"/>
                <w:sz w:val="24"/>
                <w:szCs w:val="24"/>
              </w:rPr>
              <w:t xml:space="preserve"> υδάτων.</w:t>
            </w:r>
          </w:p>
        </w:tc>
        <w:tc>
          <w:tcPr>
            <w:tcW w:w="2161" w:type="dxa"/>
          </w:tcPr>
          <w:p w14:paraId="1C889B1F"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19.877,20 €</w:t>
            </w:r>
          </w:p>
        </w:tc>
      </w:tr>
      <w:tr w:rsidR="005D075E" w:rsidRPr="005D075E" w14:paraId="0C0F05B5" w14:textId="77777777" w:rsidTr="00F35813">
        <w:trPr>
          <w:gridAfter w:val="1"/>
          <w:wAfter w:w="21" w:type="dxa"/>
          <w:jc w:val="center"/>
        </w:trPr>
        <w:tc>
          <w:tcPr>
            <w:tcW w:w="1413" w:type="dxa"/>
          </w:tcPr>
          <w:p w14:paraId="6998B671" w14:textId="44BE6184" w:rsidR="005D075E" w:rsidRPr="005D075E" w:rsidRDefault="005D075E" w:rsidP="00E930B9">
            <w:pPr>
              <w:pStyle w:val="a6"/>
              <w:spacing w:before="60" w:after="60" w:line="300" w:lineRule="auto"/>
              <w:ind w:left="0" w:right="-3"/>
              <w:contextualSpacing w:val="0"/>
              <w:jc w:val="center"/>
              <w:rPr>
                <w:rFonts w:cstheme="minorHAnsi"/>
              </w:rPr>
            </w:pPr>
            <w:r w:rsidRPr="005D075E">
              <w:rPr>
                <w:rFonts w:cstheme="minorHAnsi"/>
              </w:rPr>
              <w:t>70</w:t>
            </w:r>
          </w:p>
        </w:tc>
        <w:tc>
          <w:tcPr>
            <w:tcW w:w="5245" w:type="dxa"/>
          </w:tcPr>
          <w:p w14:paraId="229C0949" w14:textId="77777777" w:rsidR="005D075E" w:rsidRPr="009E6591" w:rsidRDefault="005D075E" w:rsidP="009E6591">
            <w:pPr>
              <w:pStyle w:val="a6"/>
              <w:spacing w:before="60" w:after="60" w:line="300" w:lineRule="auto"/>
              <w:ind w:left="0"/>
              <w:contextualSpacing w:val="0"/>
              <w:rPr>
                <w:rFonts w:cstheme="minorHAnsi"/>
                <w:sz w:val="24"/>
                <w:szCs w:val="24"/>
              </w:rPr>
            </w:pPr>
            <w:r w:rsidRPr="009E6591">
              <w:rPr>
                <w:rFonts w:cstheme="minorHAnsi"/>
                <w:sz w:val="24"/>
                <w:szCs w:val="24"/>
              </w:rPr>
              <w:t>Συντήρηση σχολικών κτιρίων 2022</w:t>
            </w:r>
          </w:p>
        </w:tc>
        <w:tc>
          <w:tcPr>
            <w:tcW w:w="2161" w:type="dxa"/>
          </w:tcPr>
          <w:p w14:paraId="571CEF23"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27.286,89 €</w:t>
            </w:r>
          </w:p>
        </w:tc>
      </w:tr>
      <w:tr w:rsidR="005D075E" w:rsidRPr="005D075E" w14:paraId="0B4E5B69" w14:textId="77777777" w:rsidTr="00F35813">
        <w:trPr>
          <w:gridAfter w:val="1"/>
          <w:wAfter w:w="21" w:type="dxa"/>
          <w:jc w:val="center"/>
        </w:trPr>
        <w:tc>
          <w:tcPr>
            <w:tcW w:w="1413" w:type="dxa"/>
          </w:tcPr>
          <w:p w14:paraId="375AAB20" w14:textId="56AFE490" w:rsidR="005D075E" w:rsidRPr="005D075E" w:rsidRDefault="005D075E" w:rsidP="00E930B9">
            <w:pPr>
              <w:pStyle w:val="a6"/>
              <w:spacing w:before="60" w:after="60" w:line="300" w:lineRule="auto"/>
              <w:ind w:left="0" w:right="-3"/>
              <w:contextualSpacing w:val="0"/>
              <w:jc w:val="center"/>
              <w:rPr>
                <w:rFonts w:cstheme="minorHAnsi"/>
              </w:rPr>
            </w:pPr>
            <w:r w:rsidRPr="005D075E">
              <w:rPr>
                <w:rFonts w:cstheme="minorHAnsi"/>
              </w:rPr>
              <w:t>75</w:t>
            </w:r>
          </w:p>
        </w:tc>
        <w:tc>
          <w:tcPr>
            <w:tcW w:w="5245" w:type="dxa"/>
          </w:tcPr>
          <w:p w14:paraId="2C63B135" w14:textId="6D04165F" w:rsidR="005D075E" w:rsidRPr="009E6591" w:rsidRDefault="005D075E" w:rsidP="009E6591">
            <w:pPr>
              <w:pStyle w:val="a6"/>
              <w:spacing w:before="60" w:after="60" w:line="300" w:lineRule="auto"/>
              <w:ind w:left="0"/>
              <w:contextualSpacing w:val="0"/>
              <w:rPr>
                <w:rFonts w:cstheme="minorHAnsi"/>
                <w:sz w:val="24"/>
                <w:szCs w:val="24"/>
              </w:rPr>
            </w:pPr>
            <w:r w:rsidRPr="009E6591">
              <w:rPr>
                <w:rFonts w:cstheme="minorHAnsi"/>
                <w:sz w:val="24"/>
                <w:szCs w:val="24"/>
              </w:rPr>
              <w:t xml:space="preserve">Βελτίωση οδικής ασφάλειας στο δίκτυο του </w:t>
            </w:r>
            <w:r w:rsidR="008D7A8A" w:rsidRPr="009E6591">
              <w:rPr>
                <w:rFonts w:cstheme="minorHAnsi"/>
                <w:sz w:val="24"/>
                <w:szCs w:val="24"/>
              </w:rPr>
              <w:t>Δήμου</w:t>
            </w:r>
            <w:r w:rsidRPr="009E6591">
              <w:rPr>
                <w:rFonts w:cstheme="minorHAnsi"/>
                <w:sz w:val="24"/>
                <w:szCs w:val="24"/>
              </w:rPr>
              <w:t xml:space="preserve"> Αγίας Βαρβάρας.</w:t>
            </w:r>
          </w:p>
        </w:tc>
        <w:tc>
          <w:tcPr>
            <w:tcW w:w="2161" w:type="dxa"/>
          </w:tcPr>
          <w:p w14:paraId="07921C25"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3.500.00,00 €</w:t>
            </w:r>
          </w:p>
        </w:tc>
      </w:tr>
      <w:tr w:rsidR="005D075E" w:rsidRPr="005D075E" w14:paraId="6730002B" w14:textId="77777777" w:rsidTr="00F35813">
        <w:trPr>
          <w:gridAfter w:val="1"/>
          <w:wAfter w:w="21" w:type="dxa"/>
          <w:jc w:val="center"/>
        </w:trPr>
        <w:tc>
          <w:tcPr>
            <w:tcW w:w="1413" w:type="dxa"/>
          </w:tcPr>
          <w:p w14:paraId="581585D0" w14:textId="34E03976" w:rsidR="005D075E" w:rsidRPr="005D075E" w:rsidRDefault="005D075E" w:rsidP="00E930B9">
            <w:pPr>
              <w:pStyle w:val="a6"/>
              <w:spacing w:before="60" w:after="60" w:line="300" w:lineRule="auto"/>
              <w:ind w:left="0" w:right="-3"/>
              <w:contextualSpacing w:val="0"/>
              <w:jc w:val="center"/>
              <w:rPr>
                <w:rFonts w:cstheme="minorHAnsi"/>
              </w:rPr>
            </w:pPr>
            <w:r w:rsidRPr="005D075E">
              <w:rPr>
                <w:rFonts w:cstheme="minorHAnsi"/>
              </w:rPr>
              <w:t>77</w:t>
            </w:r>
          </w:p>
        </w:tc>
        <w:tc>
          <w:tcPr>
            <w:tcW w:w="5245" w:type="dxa"/>
          </w:tcPr>
          <w:p w14:paraId="4CBB5F05" w14:textId="77777777" w:rsidR="005D075E" w:rsidRPr="009E6591" w:rsidRDefault="005D075E" w:rsidP="009E6591">
            <w:pPr>
              <w:pStyle w:val="a6"/>
              <w:spacing w:before="60" w:after="60" w:line="300" w:lineRule="auto"/>
              <w:ind w:left="0"/>
              <w:contextualSpacing w:val="0"/>
              <w:rPr>
                <w:rFonts w:cstheme="minorHAnsi"/>
                <w:sz w:val="24"/>
                <w:szCs w:val="24"/>
              </w:rPr>
            </w:pPr>
            <w:r w:rsidRPr="009E6591">
              <w:rPr>
                <w:rFonts w:cstheme="minorHAnsi"/>
                <w:sz w:val="24"/>
                <w:szCs w:val="24"/>
              </w:rPr>
              <w:t>Προμήθεια και εγκατάσταση αστικού εξοπλισμού συστημάτων έξυπνης πόλης &amp; έξυπνης βιώσιμης κινητικότητας. (ΚΕΝΤΡΑ ΕΜΠΟΡΙΟΥ)</w:t>
            </w:r>
          </w:p>
        </w:tc>
        <w:tc>
          <w:tcPr>
            <w:tcW w:w="2161" w:type="dxa"/>
          </w:tcPr>
          <w:p w14:paraId="4B391038"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661.610,00 €</w:t>
            </w:r>
          </w:p>
        </w:tc>
      </w:tr>
      <w:tr w:rsidR="005D075E" w:rsidRPr="005D075E" w14:paraId="22277A12" w14:textId="77777777" w:rsidTr="00F35813">
        <w:trPr>
          <w:gridAfter w:val="1"/>
          <w:wAfter w:w="21" w:type="dxa"/>
          <w:jc w:val="center"/>
        </w:trPr>
        <w:tc>
          <w:tcPr>
            <w:tcW w:w="1413" w:type="dxa"/>
          </w:tcPr>
          <w:p w14:paraId="37836AEE" w14:textId="12BB403A" w:rsidR="005D075E" w:rsidRPr="005D075E" w:rsidRDefault="005D075E" w:rsidP="00E930B9">
            <w:pPr>
              <w:pStyle w:val="a6"/>
              <w:spacing w:before="60" w:after="60" w:line="300" w:lineRule="auto"/>
              <w:ind w:left="0"/>
              <w:contextualSpacing w:val="0"/>
              <w:jc w:val="center"/>
              <w:rPr>
                <w:rFonts w:cstheme="minorHAnsi"/>
              </w:rPr>
            </w:pPr>
            <w:r w:rsidRPr="005D075E">
              <w:rPr>
                <w:rFonts w:cstheme="minorHAnsi"/>
              </w:rPr>
              <w:t>78</w:t>
            </w:r>
          </w:p>
        </w:tc>
        <w:tc>
          <w:tcPr>
            <w:tcW w:w="5245" w:type="dxa"/>
          </w:tcPr>
          <w:p w14:paraId="47AA0939" w14:textId="77777777" w:rsidR="005D075E" w:rsidRPr="009E6591" w:rsidRDefault="005D075E" w:rsidP="009E6591">
            <w:pPr>
              <w:pStyle w:val="a6"/>
              <w:spacing w:before="60" w:after="60" w:line="300" w:lineRule="auto"/>
              <w:ind w:left="0"/>
              <w:contextualSpacing w:val="0"/>
              <w:rPr>
                <w:rFonts w:cstheme="minorHAnsi"/>
                <w:sz w:val="24"/>
                <w:szCs w:val="24"/>
              </w:rPr>
            </w:pPr>
            <w:r w:rsidRPr="009E6591">
              <w:rPr>
                <w:rFonts w:cstheme="minorHAnsi"/>
                <w:sz w:val="24"/>
                <w:szCs w:val="24"/>
              </w:rPr>
              <w:t>Παρεμβάσεις αναβάθμισης δημόσιου χώρου. (ΚΕΝΤΡΑ ΕΜΠΟΡΙΟΥ)</w:t>
            </w:r>
          </w:p>
        </w:tc>
        <w:tc>
          <w:tcPr>
            <w:tcW w:w="2161" w:type="dxa"/>
          </w:tcPr>
          <w:p w14:paraId="6130A499"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1.130.000,00 €</w:t>
            </w:r>
          </w:p>
        </w:tc>
      </w:tr>
      <w:tr w:rsidR="005D075E" w:rsidRPr="005D075E" w14:paraId="32B67BCA" w14:textId="77777777" w:rsidTr="00F35813">
        <w:trPr>
          <w:gridAfter w:val="1"/>
          <w:wAfter w:w="21" w:type="dxa"/>
          <w:jc w:val="center"/>
        </w:trPr>
        <w:tc>
          <w:tcPr>
            <w:tcW w:w="1413" w:type="dxa"/>
          </w:tcPr>
          <w:p w14:paraId="5F82BB03" w14:textId="349BBE2C" w:rsidR="005D075E" w:rsidRPr="005D075E" w:rsidRDefault="005D075E" w:rsidP="00E930B9">
            <w:pPr>
              <w:pStyle w:val="a6"/>
              <w:spacing w:before="60" w:after="60" w:line="300" w:lineRule="auto"/>
              <w:ind w:left="0"/>
              <w:contextualSpacing w:val="0"/>
              <w:jc w:val="center"/>
              <w:rPr>
                <w:rFonts w:cstheme="minorHAnsi"/>
              </w:rPr>
            </w:pPr>
            <w:r w:rsidRPr="005D075E">
              <w:rPr>
                <w:rFonts w:cstheme="minorHAnsi"/>
              </w:rPr>
              <w:t>82</w:t>
            </w:r>
          </w:p>
        </w:tc>
        <w:tc>
          <w:tcPr>
            <w:tcW w:w="5245" w:type="dxa"/>
          </w:tcPr>
          <w:p w14:paraId="354D3DF4" w14:textId="77777777" w:rsidR="005D075E" w:rsidRPr="009E6591" w:rsidRDefault="005D075E" w:rsidP="009E6591">
            <w:pPr>
              <w:pStyle w:val="a6"/>
              <w:spacing w:before="60" w:after="60" w:line="300" w:lineRule="auto"/>
              <w:ind w:left="0"/>
              <w:contextualSpacing w:val="0"/>
              <w:rPr>
                <w:rFonts w:cstheme="minorHAnsi"/>
                <w:sz w:val="24"/>
                <w:szCs w:val="24"/>
              </w:rPr>
            </w:pPr>
            <w:r w:rsidRPr="009E6591">
              <w:rPr>
                <w:rFonts w:cstheme="minorHAnsi"/>
                <w:sz w:val="24"/>
                <w:szCs w:val="24"/>
              </w:rPr>
              <w:t>Προμήθεια μέσων ατομικής προστασίας εργαζομένων.</w:t>
            </w:r>
          </w:p>
        </w:tc>
        <w:tc>
          <w:tcPr>
            <w:tcW w:w="2161" w:type="dxa"/>
          </w:tcPr>
          <w:p w14:paraId="6F4E87A3"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36.999,39 €</w:t>
            </w:r>
          </w:p>
        </w:tc>
      </w:tr>
      <w:tr w:rsidR="005D075E" w:rsidRPr="005D075E" w14:paraId="66E586A8" w14:textId="77777777" w:rsidTr="00F35813">
        <w:trPr>
          <w:gridAfter w:val="1"/>
          <w:wAfter w:w="21" w:type="dxa"/>
          <w:jc w:val="center"/>
        </w:trPr>
        <w:tc>
          <w:tcPr>
            <w:tcW w:w="1413" w:type="dxa"/>
          </w:tcPr>
          <w:p w14:paraId="1DB7CCBA" w14:textId="55DB744D" w:rsidR="005D075E" w:rsidRPr="005D075E" w:rsidRDefault="005D075E" w:rsidP="00E930B9">
            <w:pPr>
              <w:pStyle w:val="a6"/>
              <w:spacing w:before="60" w:after="60" w:line="300" w:lineRule="auto"/>
              <w:ind w:left="0"/>
              <w:contextualSpacing w:val="0"/>
              <w:jc w:val="center"/>
              <w:rPr>
                <w:rFonts w:cstheme="minorHAnsi"/>
              </w:rPr>
            </w:pPr>
            <w:r w:rsidRPr="005D075E">
              <w:rPr>
                <w:rFonts w:cstheme="minorHAnsi"/>
              </w:rPr>
              <w:t>89</w:t>
            </w:r>
          </w:p>
        </w:tc>
        <w:tc>
          <w:tcPr>
            <w:tcW w:w="5245" w:type="dxa"/>
          </w:tcPr>
          <w:p w14:paraId="2F35B4F7" w14:textId="77777777" w:rsidR="005D075E" w:rsidRPr="009E6591" w:rsidRDefault="005D075E" w:rsidP="009E6591">
            <w:pPr>
              <w:pStyle w:val="a6"/>
              <w:spacing w:before="60" w:after="60" w:line="300" w:lineRule="auto"/>
              <w:ind w:left="0"/>
              <w:contextualSpacing w:val="0"/>
              <w:rPr>
                <w:rFonts w:cstheme="minorHAnsi"/>
                <w:sz w:val="24"/>
                <w:szCs w:val="24"/>
              </w:rPr>
            </w:pPr>
            <w:r w:rsidRPr="009E6591">
              <w:rPr>
                <w:rFonts w:cstheme="minorHAnsi"/>
                <w:sz w:val="24"/>
                <w:szCs w:val="24"/>
              </w:rPr>
              <w:t xml:space="preserve">Επισκευή &amp; συντήρηση πεζόδρομου ΒΕΑΚΗ και σύνδεση των </w:t>
            </w:r>
            <w:proofErr w:type="spellStart"/>
            <w:r w:rsidRPr="009E6591">
              <w:rPr>
                <w:rFonts w:cstheme="minorHAnsi"/>
                <w:sz w:val="24"/>
                <w:szCs w:val="24"/>
              </w:rPr>
              <w:t>ομβρίων</w:t>
            </w:r>
            <w:proofErr w:type="spellEnd"/>
            <w:r w:rsidRPr="009E6591">
              <w:rPr>
                <w:rFonts w:cstheme="minorHAnsi"/>
                <w:sz w:val="24"/>
                <w:szCs w:val="24"/>
              </w:rPr>
              <w:t xml:space="preserve"> υδάτων με τον κεντρικό αγωγό.</w:t>
            </w:r>
          </w:p>
        </w:tc>
        <w:tc>
          <w:tcPr>
            <w:tcW w:w="2161" w:type="dxa"/>
          </w:tcPr>
          <w:p w14:paraId="3A6C46D1"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36.949,37 €</w:t>
            </w:r>
          </w:p>
        </w:tc>
      </w:tr>
      <w:tr w:rsidR="005D075E" w:rsidRPr="005D075E" w14:paraId="62EE2C9E" w14:textId="77777777" w:rsidTr="00F35813">
        <w:trPr>
          <w:gridAfter w:val="1"/>
          <w:wAfter w:w="21" w:type="dxa"/>
          <w:jc w:val="center"/>
        </w:trPr>
        <w:tc>
          <w:tcPr>
            <w:tcW w:w="1413" w:type="dxa"/>
          </w:tcPr>
          <w:p w14:paraId="0E6BC6DB" w14:textId="5F099167" w:rsidR="005D075E" w:rsidRPr="005D075E" w:rsidRDefault="005D075E" w:rsidP="00E930B9">
            <w:pPr>
              <w:pStyle w:val="a6"/>
              <w:spacing w:before="60" w:after="60" w:line="300" w:lineRule="auto"/>
              <w:ind w:left="0"/>
              <w:contextualSpacing w:val="0"/>
              <w:jc w:val="center"/>
              <w:rPr>
                <w:rFonts w:cstheme="minorHAnsi"/>
              </w:rPr>
            </w:pPr>
            <w:r w:rsidRPr="005D075E">
              <w:rPr>
                <w:rFonts w:cstheme="minorHAnsi"/>
              </w:rPr>
              <w:t>90</w:t>
            </w:r>
          </w:p>
        </w:tc>
        <w:tc>
          <w:tcPr>
            <w:tcW w:w="5245" w:type="dxa"/>
          </w:tcPr>
          <w:p w14:paraId="57B881A5" w14:textId="77777777" w:rsidR="005D075E" w:rsidRPr="009E6591" w:rsidRDefault="005D075E" w:rsidP="009E6591">
            <w:pPr>
              <w:pStyle w:val="a6"/>
              <w:spacing w:before="60" w:after="60" w:line="300" w:lineRule="auto"/>
              <w:ind w:left="0"/>
              <w:contextualSpacing w:val="0"/>
              <w:rPr>
                <w:rFonts w:cstheme="minorHAnsi"/>
                <w:sz w:val="24"/>
                <w:szCs w:val="24"/>
              </w:rPr>
            </w:pPr>
            <w:r w:rsidRPr="009E6591">
              <w:rPr>
                <w:rFonts w:cstheme="minorHAnsi"/>
                <w:sz w:val="24"/>
                <w:szCs w:val="24"/>
              </w:rPr>
              <w:t>Βιοκλιματική αστική ανάπλαση οδού Π. Π. Γερμανού στο Δήμο Αγίας Βαρβάρας.</w:t>
            </w:r>
          </w:p>
        </w:tc>
        <w:tc>
          <w:tcPr>
            <w:tcW w:w="2161" w:type="dxa"/>
          </w:tcPr>
          <w:p w14:paraId="5C5278B9"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4.500.000,00 €</w:t>
            </w:r>
          </w:p>
        </w:tc>
      </w:tr>
      <w:tr w:rsidR="005D075E" w:rsidRPr="005D075E" w14:paraId="4AC8F23E" w14:textId="77777777" w:rsidTr="00F35813">
        <w:trPr>
          <w:gridAfter w:val="1"/>
          <w:wAfter w:w="21" w:type="dxa"/>
          <w:jc w:val="center"/>
        </w:trPr>
        <w:tc>
          <w:tcPr>
            <w:tcW w:w="1413" w:type="dxa"/>
          </w:tcPr>
          <w:p w14:paraId="66329A50" w14:textId="0D1BF7AF" w:rsidR="005D075E" w:rsidRPr="005D075E" w:rsidRDefault="005D075E" w:rsidP="00E930B9">
            <w:pPr>
              <w:pStyle w:val="a6"/>
              <w:spacing w:before="60" w:after="60" w:line="300" w:lineRule="auto"/>
              <w:ind w:left="0"/>
              <w:contextualSpacing w:val="0"/>
              <w:jc w:val="center"/>
              <w:rPr>
                <w:rFonts w:cstheme="minorHAnsi"/>
              </w:rPr>
            </w:pPr>
            <w:r w:rsidRPr="005D075E">
              <w:rPr>
                <w:rFonts w:cstheme="minorHAnsi"/>
              </w:rPr>
              <w:t>98</w:t>
            </w:r>
          </w:p>
        </w:tc>
        <w:tc>
          <w:tcPr>
            <w:tcW w:w="5245" w:type="dxa"/>
          </w:tcPr>
          <w:p w14:paraId="3E56E500" w14:textId="77777777" w:rsidR="005D075E" w:rsidRPr="009E6591" w:rsidRDefault="005D075E" w:rsidP="009E6591">
            <w:pPr>
              <w:pStyle w:val="a6"/>
              <w:spacing w:before="60" w:after="60" w:line="300" w:lineRule="auto"/>
              <w:ind w:left="0"/>
              <w:contextualSpacing w:val="0"/>
              <w:rPr>
                <w:rFonts w:cstheme="minorHAnsi"/>
                <w:sz w:val="24"/>
                <w:szCs w:val="24"/>
              </w:rPr>
            </w:pPr>
            <w:r w:rsidRPr="009E6591">
              <w:rPr>
                <w:rFonts w:cstheme="minorHAnsi"/>
                <w:sz w:val="24"/>
                <w:szCs w:val="24"/>
              </w:rPr>
              <w:t>Ενίσχυση μικροκινητικότητας στο Δήμο Αγίας Βαρβάρας (επικαιροποίηση της 5/2022 μελέτης)</w:t>
            </w:r>
          </w:p>
        </w:tc>
        <w:tc>
          <w:tcPr>
            <w:tcW w:w="2161" w:type="dxa"/>
          </w:tcPr>
          <w:p w14:paraId="269C0718" w14:textId="77777777" w:rsidR="005D075E" w:rsidRPr="005D075E" w:rsidRDefault="005D075E" w:rsidP="00E930B9">
            <w:pPr>
              <w:spacing w:before="60" w:after="60" w:line="300" w:lineRule="auto"/>
              <w:rPr>
                <w:rFonts w:cstheme="minorHAnsi"/>
              </w:rPr>
            </w:pPr>
            <w:r w:rsidRPr="005D075E">
              <w:rPr>
                <w:rFonts w:cstheme="minorHAnsi"/>
              </w:rPr>
              <w:t>309.792,92 €</w:t>
            </w:r>
          </w:p>
        </w:tc>
      </w:tr>
      <w:tr w:rsidR="005D075E" w:rsidRPr="005D075E" w14:paraId="04F0D0BB" w14:textId="77777777" w:rsidTr="00F35813">
        <w:trPr>
          <w:gridAfter w:val="1"/>
          <w:wAfter w:w="21" w:type="dxa"/>
          <w:jc w:val="center"/>
        </w:trPr>
        <w:tc>
          <w:tcPr>
            <w:tcW w:w="1413" w:type="dxa"/>
          </w:tcPr>
          <w:p w14:paraId="1A021C27" w14:textId="04F9B132" w:rsidR="005D075E" w:rsidRPr="005D075E" w:rsidRDefault="005D075E" w:rsidP="00E930B9">
            <w:pPr>
              <w:pStyle w:val="a6"/>
              <w:spacing w:before="60" w:after="60" w:line="300" w:lineRule="auto"/>
              <w:ind w:left="0"/>
              <w:contextualSpacing w:val="0"/>
              <w:jc w:val="center"/>
              <w:rPr>
                <w:rFonts w:cstheme="minorHAnsi"/>
              </w:rPr>
            </w:pPr>
            <w:r w:rsidRPr="005D075E">
              <w:rPr>
                <w:rFonts w:cstheme="minorHAnsi"/>
              </w:rPr>
              <w:t>106</w:t>
            </w:r>
          </w:p>
        </w:tc>
        <w:tc>
          <w:tcPr>
            <w:tcW w:w="5245" w:type="dxa"/>
          </w:tcPr>
          <w:p w14:paraId="5DFEBFA9" w14:textId="043D5DAE" w:rsidR="005D075E" w:rsidRPr="009E6591" w:rsidRDefault="005D075E" w:rsidP="009E6591">
            <w:pPr>
              <w:pStyle w:val="a6"/>
              <w:spacing w:before="60" w:after="60" w:line="300" w:lineRule="auto"/>
              <w:ind w:left="0"/>
              <w:contextualSpacing w:val="0"/>
              <w:rPr>
                <w:rFonts w:cstheme="minorHAnsi"/>
                <w:sz w:val="24"/>
                <w:szCs w:val="24"/>
              </w:rPr>
            </w:pPr>
            <w:r w:rsidRPr="009E6591">
              <w:rPr>
                <w:rFonts w:cstheme="minorHAnsi"/>
                <w:sz w:val="24"/>
                <w:szCs w:val="24"/>
              </w:rPr>
              <w:t xml:space="preserve">Βελτίωση οδικής ασφάλειας στο δίκτυο του </w:t>
            </w:r>
            <w:r w:rsidR="008D7A8A" w:rsidRPr="009E6591">
              <w:rPr>
                <w:rFonts w:cstheme="minorHAnsi"/>
                <w:sz w:val="24"/>
                <w:szCs w:val="24"/>
              </w:rPr>
              <w:t>Δήμου</w:t>
            </w:r>
            <w:r w:rsidRPr="009E6591">
              <w:rPr>
                <w:rFonts w:cstheme="minorHAnsi"/>
                <w:sz w:val="24"/>
                <w:szCs w:val="24"/>
              </w:rPr>
              <w:t xml:space="preserve"> Αγίας Βαρβάρας (τροποποίηση της 75/2022 μελέτης)</w:t>
            </w:r>
          </w:p>
        </w:tc>
        <w:tc>
          <w:tcPr>
            <w:tcW w:w="2161" w:type="dxa"/>
          </w:tcPr>
          <w:p w14:paraId="110B98C7"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2.800.000,00 €</w:t>
            </w:r>
          </w:p>
        </w:tc>
      </w:tr>
      <w:tr w:rsidR="005D075E" w:rsidRPr="005D075E" w14:paraId="254E57E3" w14:textId="77777777" w:rsidTr="00F35813">
        <w:trPr>
          <w:gridAfter w:val="1"/>
          <w:wAfter w:w="21" w:type="dxa"/>
          <w:jc w:val="center"/>
        </w:trPr>
        <w:tc>
          <w:tcPr>
            <w:tcW w:w="1413" w:type="dxa"/>
          </w:tcPr>
          <w:p w14:paraId="25843F85" w14:textId="7A0F7C9D" w:rsidR="005D075E" w:rsidRPr="005D075E" w:rsidRDefault="005D075E" w:rsidP="00E930B9">
            <w:pPr>
              <w:pStyle w:val="a6"/>
              <w:spacing w:before="60" w:after="60" w:line="300" w:lineRule="auto"/>
              <w:ind w:left="0"/>
              <w:contextualSpacing w:val="0"/>
              <w:jc w:val="center"/>
              <w:rPr>
                <w:rFonts w:cstheme="minorHAnsi"/>
              </w:rPr>
            </w:pPr>
            <w:r w:rsidRPr="005D075E">
              <w:rPr>
                <w:rFonts w:cstheme="minorHAnsi"/>
              </w:rPr>
              <w:t>132</w:t>
            </w:r>
          </w:p>
        </w:tc>
        <w:tc>
          <w:tcPr>
            <w:tcW w:w="5245" w:type="dxa"/>
          </w:tcPr>
          <w:p w14:paraId="5D85A3E3" w14:textId="77777777" w:rsidR="005D075E" w:rsidRPr="009E6591" w:rsidRDefault="005D075E" w:rsidP="009E6591">
            <w:pPr>
              <w:pStyle w:val="a6"/>
              <w:spacing w:before="60" w:after="60" w:line="300" w:lineRule="auto"/>
              <w:ind w:left="0"/>
              <w:contextualSpacing w:val="0"/>
              <w:rPr>
                <w:rFonts w:cstheme="minorHAnsi"/>
                <w:sz w:val="24"/>
                <w:szCs w:val="24"/>
              </w:rPr>
            </w:pPr>
            <w:r w:rsidRPr="009E6591">
              <w:rPr>
                <w:rFonts w:cstheme="minorHAnsi"/>
                <w:sz w:val="24"/>
                <w:szCs w:val="24"/>
              </w:rPr>
              <w:t>Επισκευή ξύλινης στέγης του Παλαιού Διδακτηρίου του 1</w:t>
            </w:r>
            <w:r w:rsidRPr="009E6591">
              <w:rPr>
                <w:rFonts w:cstheme="minorHAnsi"/>
                <w:sz w:val="24"/>
                <w:szCs w:val="24"/>
                <w:vertAlign w:val="superscript"/>
              </w:rPr>
              <w:t>ου</w:t>
            </w:r>
            <w:r w:rsidRPr="009E6591">
              <w:rPr>
                <w:rFonts w:cstheme="minorHAnsi"/>
                <w:sz w:val="24"/>
                <w:szCs w:val="24"/>
              </w:rPr>
              <w:t xml:space="preserve"> Δημοτικού σχολείου Αγ. Βαρβάρας.</w:t>
            </w:r>
          </w:p>
        </w:tc>
        <w:tc>
          <w:tcPr>
            <w:tcW w:w="2161" w:type="dxa"/>
          </w:tcPr>
          <w:p w14:paraId="6AED1BBF"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132.742,10 €</w:t>
            </w:r>
          </w:p>
        </w:tc>
      </w:tr>
      <w:tr w:rsidR="005D075E" w:rsidRPr="005D075E" w14:paraId="11DC703F" w14:textId="77777777" w:rsidTr="001353DD">
        <w:trPr>
          <w:gridAfter w:val="1"/>
          <w:wAfter w:w="21" w:type="dxa"/>
          <w:trHeight w:val="714"/>
          <w:jc w:val="center"/>
        </w:trPr>
        <w:tc>
          <w:tcPr>
            <w:tcW w:w="1413" w:type="dxa"/>
          </w:tcPr>
          <w:p w14:paraId="498E6FB6" w14:textId="3F2C8EBE" w:rsidR="005D075E" w:rsidRPr="005D075E" w:rsidRDefault="005D075E" w:rsidP="00E930B9">
            <w:pPr>
              <w:pStyle w:val="a6"/>
              <w:spacing w:before="60" w:after="60" w:line="300" w:lineRule="auto"/>
              <w:ind w:left="0"/>
              <w:contextualSpacing w:val="0"/>
              <w:jc w:val="center"/>
              <w:rPr>
                <w:rFonts w:cstheme="minorHAnsi"/>
              </w:rPr>
            </w:pPr>
            <w:r w:rsidRPr="005D075E">
              <w:rPr>
                <w:rFonts w:cstheme="minorHAnsi"/>
              </w:rPr>
              <w:t>133</w:t>
            </w:r>
          </w:p>
        </w:tc>
        <w:tc>
          <w:tcPr>
            <w:tcW w:w="5245" w:type="dxa"/>
          </w:tcPr>
          <w:p w14:paraId="7860878F" w14:textId="77777777" w:rsidR="005D075E" w:rsidRPr="009E6591" w:rsidRDefault="005D075E" w:rsidP="009E6591">
            <w:pPr>
              <w:spacing w:before="60" w:after="60" w:line="300" w:lineRule="auto"/>
              <w:rPr>
                <w:rFonts w:cstheme="minorHAnsi"/>
                <w:sz w:val="24"/>
                <w:szCs w:val="24"/>
              </w:rPr>
            </w:pPr>
            <w:r w:rsidRPr="009E6591">
              <w:rPr>
                <w:rFonts w:cstheme="minorHAnsi"/>
                <w:sz w:val="24"/>
                <w:szCs w:val="24"/>
              </w:rPr>
              <w:t>Προμήθεια υγρών καυσίμων για τα έτη 2023-2024.</w:t>
            </w:r>
          </w:p>
        </w:tc>
        <w:tc>
          <w:tcPr>
            <w:tcW w:w="2161" w:type="dxa"/>
          </w:tcPr>
          <w:p w14:paraId="2A3D6F1D"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668.038,34 €</w:t>
            </w:r>
          </w:p>
        </w:tc>
      </w:tr>
      <w:tr w:rsidR="005D075E" w:rsidRPr="005D075E" w14:paraId="4CBE6310" w14:textId="77777777" w:rsidTr="00F35813">
        <w:trPr>
          <w:gridAfter w:val="1"/>
          <w:wAfter w:w="21" w:type="dxa"/>
          <w:jc w:val="center"/>
        </w:trPr>
        <w:tc>
          <w:tcPr>
            <w:tcW w:w="1413" w:type="dxa"/>
          </w:tcPr>
          <w:p w14:paraId="50CAEA04" w14:textId="2B6CE4AB" w:rsidR="005D075E" w:rsidRPr="005D075E" w:rsidRDefault="005D075E" w:rsidP="00E930B9">
            <w:pPr>
              <w:pStyle w:val="a6"/>
              <w:spacing w:before="60" w:after="60" w:line="300" w:lineRule="auto"/>
              <w:ind w:left="0"/>
              <w:contextualSpacing w:val="0"/>
              <w:jc w:val="center"/>
              <w:rPr>
                <w:rFonts w:cstheme="minorHAnsi"/>
              </w:rPr>
            </w:pPr>
            <w:r w:rsidRPr="005D075E">
              <w:rPr>
                <w:rFonts w:cstheme="minorHAnsi"/>
              </w:rPr>
              <w:t>140</w:t>
            </w:r>
          </w:p>
        </w:tc>
        <w:tc>
          <w:tcPr>
            <w:tcW w:w="5245" w:type="dxa"/>
          </w:tcPr>
          <w:p w14:paraId="7DD99403" w14:textId="3D85E7E6" w:rsidR="005D075E" w:rsidRPr="009E6591" w:rsidRDefault="005D075E" w:rsidP="009E6591">
            <w:pPr>
              <w:pStyle w:val="a6"/>
              <w:spacing w:before="60" w:after="60" w:line="300" w:lineRule="auto"/>
              <w:ind w:left="0"/>
              <w:contextualSpacing w:val="0"/>
              <w:rPr>
                <w:rFonts w:cstheme="minorHAnsi"/>
                <w:sz w:val="24"/>
                <w:szCs w:val="24"/>
              </w:rPr>
            </w:pPr>
            <w:r w:rsidRPr="009E6591">
              <w:rPr>
                <w:rFonts w:cstheme="minorHAnsi"/>
                <w:sz w:val="24"/>
                <w:szCs w:val="24"/>
              </w:rPr>
              <w:t>Προμήθεια ηλεκτρολογικού υλικού για τα έτη 2023-2024.</w:t>
            </w:r>
          </w:p>
        </w:tc>
        <w:tc>
          <w:tcPr>
            <w:tcW w:w="2161" w:type="dxa"/>
          </w:tcPr>
          <w:p w14:paraId="1F103B44"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95.998,22 €</w:t>
            </w:r>
          </w:p>
        </w:tc>
      </w:tr>
      <w:tr w:rsidR="005D075E" w:rsidRPr="005D075E" w14:paraId="78FD367B" w14:textId="77777777" w:rsidTr="00F35813">
        <w:trPr>
          <w:trHeight w:val="409"/>
          <w:jc w:val="center"/>
        </w:trPr>
        <w:tc>
          <w:tcPr>
            <w:tcW w:w="8840" w:type="dxa"/>
            <w:gridSpan w:val="4"/>
          </w:tcPr>
          <w:p w14:paraId="624E82CF" w14:textId="43E311A4" w:rsidR="005D075E" w:rsidRPr="009E6591" w:rsidRDefault="005D075E" w:rsidP="009E6591">
            <w:pPr>
              <w:pStyle w:val="a6"/>
              <w:spacing w:before="60" w:after="60" w:line="300" w:lineRule="auto"/>
              <w:ind w:left="0"/>
              <w:contextualSpacing w:val="0"/>
              <w:jc w:val="center"/>
              <w:rPr>
                <w:rFonts w:cstheme="minorHAnsi"/>
                <w:sz w:val="24"/>
                <w:szCs w:val="24"/>
              </w:rPr>
            </w:pPr>
            <w:r w:rsidRPr="009E6591">
              <w:rPr>
                <w:rFonts w:cstheme="minorHAnsi"/>
                <w:b/>
                <w:sz w:val="24"/>
                <w:szCs w:val="24"/>
              </w:rPr>
              <w:lastRenderedPageBreak/>
              <w:t>2023</w:t>
            </w:r>
          </w:p>
        </w:tc>
      </w:tr>
      <w:tr w:rsidR="005D075E" w:rsidRPr="005D075E" w14:paraId="6D79CFC4" w14:textId="77777777" w:rsidTr="00F35813">
        <w:trPr>
          <w:gridAfter w:val="1"/>
          <w:wAfter w:w="21" w:type="dxa"/>
          <w:jc w:val="center"/>
        </w:trPr>
        <w:tc>
          <w:tcPr>
            <w:tcW w:w="1413" w:type="dxa"/>
          </w:tcPr>
          <w:p w14:paraId="2520137B" w14:textId="2F3C8AB8" w:rsidR="005D075E" w:rsidRPr="005D075E" w:rsidRDefault="005D075E" w:rsidP="00E930B9">
            <w:pPr>
              <w:pStyle w:val="a6"/>
              <w:spacing w:before="60" w:after="60" w:line="300" w:lineRule="auto"/>
              <w:ind w:left="0"/>
              <w:contextualSpacing w:val="0"/>
              <w:jc w:val="center"/>
              <w:rPr>
                <w:rFonts w:cstheme="minorHAnsi"/>
              </w:rPr>
            </w:pPr>
            <w:r w:rsidRPr="005D075E">
              <w:rPr>
                <w:rFonts w:cstheme="minorHAnsi"/>
              </w:rPr>
              <w:t>23</w:t>
            </w:r>
          </w:p>
        </w:tc>
        <w:tc>
          <w:tcPr>
            <w:tcW w:w="5245" w:type="dxa"/>
          </w:tcPr>
          <w:p w14:paraId="5A9826D4" w14:textId="77777777" w:rsidR="005D075E" w:rsidRPr="009E6591" w:rsidRDefault="005D075E" w:rsidP="009E6591">
            <w:pPr>
              <w:spacing w:before="60" w:after="60" w:line="300" w:lineRule="auto"/>
              <w:rPr>
                <w:rFonts w:cstheme="minorHAnsi"/>
                <w:sz w:val="24"/>
                <w:szCs w:val="24"/>
              </w:rPr>
            </w:pPr>
            <w:r w:rsidRPr="009E6591">
              <w:rPr>
                <w:rFonts w:cstheme="minorHAnsi"/>
                <w:sz w:val="24"/>
                <w:szCs w:val="24"/>
              </w:rPr>
              <w:t>Προμήθεια απορριμματοφόρου οχήματος και συνοδευτικού εξοπλισμού.</w:t>
            </w:r>
          </w:p>
        </w:tc>
        <w:tc>
          <w:tcPr>
            <w:tcW w:w="2161" w:type="dxa"/>
          </w:tcPr>
          <w:p w14:paraId="1A16885B"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111.600,00 €</w:t>
            </w:r>
          </w:p>
        </w:tc>
      </w:tr>
      <w:tr w:rsidR="005D075E" w:rsidRPr="005D075E" w14:paraId="5E865A49" w14:textId="77777777" w:rsidTr="00F35813">
        <w:trPr>
          <w:gridAfter w:val="1"/>
          <w:wAfter w:w="21" w:type="dxa"/>
          <w:jc w:val="center"/>
        </w:trPr>
        <w:tc>
          <w:tcPr>
            <w:tcW w:w="1413" w:type="dxa"/>
          </w:tcPr>
          <w:p w14:paraId="752481B2" w14:textId="40A2840B" w:rsidR="005D075E" w:rsidRPr="005D075E" w:rsidRDefault="005D075E" w:rsidP="00E930B9">
            <w:pPr>
              <w:pStyle w:val="a6"/>
              <w:spacing w:before="60" w:after="60" w:line="300" w:lineRule="auto"/>
              <w:ind w:left="0"/>
              <w:contextualSpacing w:val="0"/>
              <w:jc w:val="center"/>
              <w:rPr>
                <w:rFonts w:cstheme="minorHAnsi"/>
              </w:rPr>
            </w:pPr>
            <w:r w:rsidRPr="005D075E">
              <w:rPr>
                <w:rFonts w:cstheme="minorHAnsi"/>
              </w:rPr>
              <w:t>28</w:t>
            </w:r>
          </w:p>
        </w:tc>
        <w:tc>
          <w:tcPr>
            <w:tcW w:w="5245" w:type="dxa"/>
          </w:tcPr>
          <w:p w14:paraId="14906E4C" w14:textId="406F2DFA" w:rsidR="005D075E" w:rsidRPr="009E6591" w:rsidRDefault="005D075E" w:rsidP="009E6591">
            <w:pPr>
              <w:spacing w:before="60" w:after="60" w:line="300" w:lineRule="auto"/>
              <w:rPr>
                <w:rFonts w:cstheme="minorHAnsi"/>
                <w:sz w:val="24"/>
                <w:szCs w:val="24"/>
              </w:rPr>
            </w:pPr>
            <w:r w:rsidRPr="009E6591">
              <w:rPr>
                <w:rFonts w:cstheme="minorHAnsi"/>
                <w:sz w:val="24"/>
                <w:szCs w:val="24"/>
              </w:rPr>
              <w:t xml:space="preserve">Προμήθεια : Υποδομές ηλεκτροκίνησης – ηλεκτρικά οχήματα – σταθμοί φόρτισης </w:t>
            </w:r>
            <w:r w:rsidR="008D7A8A" w:rsidRPr="009E6591">
              <w:rPr>
                <w:rFonts w:cstheme="minorHAnsi"/>
                <w:sz w:val="24"/>
                <w:szCs w:val="24"/>
              </w:rPr>
              <w:t>Δήμου</w:t>
            </w:r>
            <w:r w:rsidRPr="009E6591">
              <w:rPr>
                <w:rFonts w:cstheme="minorHAnsi"/>
                <w:sz w:val="24"/>
                <w:szCs w:val="24"/>
              </w:rPr>
              <w:t xml:space="preserve"> Αγίας Βαρβάρας.</w:t>
            </w:r>
          </w:p>
        </w:tc>
        <w:tc>
          <w:tcPr>
            <w:tcW w:w="2161" w:type="dxa"/>
          </w:tcPr>
          <w:p w14:paraId="03E40AFE"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2.998.940,00 €</w:t>
            </w:r>
          </w:p>
        </w:tc>
      </w:tr>
      <w:tr w:rsidR="005D075E" w:rsidRPr="005D075E" w14:paraId="00DCE8FF" w14:textId="77777777" w:rsidTr="00F35813">
        <w:trPr>
          <w:gridAfter w:val="1"/>
          <w:wAfter w:w="21" w:type="dxa"/>
          <w:jc w:val="center"/>
        </w:trPr>
        <w:tc>
          <w:tcPr>
            <w:tcW w:w="1413" w:type="dxa"/>
          </w:tcPr>
          <w:p w14:paraId="63427C35" w14:textId="35B0739C" w:rsidR="005D075E" w:rsidRPr="005D075E" w:rsidRDefault="005D075E" w:rsidP="00E930B9">
            <w:pPr>
              <w:pStyle w:val="a6"/>
              <w:spacing w:before="60" w:after="60" w:line="300" w:lineRule="auto"/>
              <w:ind w:left="0"/>
              <w:contextualSpacing w:val="0"/>
              <w:jc w:val="center"/>
              <w:rPr>
                <w:rFonts w:cstheme="minorHAnsi"/>
              </w:rPr>
            </w:pPr>
            <w:r w:rsidRPr="005D075E">
              <w:rPr>
                <w:rFonts w:cstheme="minorHAnsi"/>
              </w:rPr>
              <w:t>51</w:t>
            </w:r>
          </w:p>
        </w:tc>
        <w:tc>
          <w:tcPr>
            <w:tcW w:w="5245" w:type="dxa"/>
          </w:tcPr>
          <w:p w14:paraId="08A3E75B" w14:textId="77777777" w:rsidR="005D075E" w:rsidRPr="009E6591" w:rsidRDefault="005D075E" w:rsidP="009E6591">
            <w:pPr>
              <w:spacing w:before="60" w:after="60" w:line="300" w:lineRule="auto"/>
              <w:rPr>
                <w:rFonts w:cstheme="minorHAnsi"/>
                <w:sz w:val="24"/>
                <w:szCs w:val="24"/>
              </w:rPr>
            </w:pPr>
            <w:r w:rsidRPr="009E6591">
              <w:rPr>
                <w:rFonts w:cstheme="minorHAnsi"/>
                <w:sz w:val="24"/>
                <w:szCs w:val="24"/>
              </w:rPr>
              <w:t>Αναβάθμιση αθλητικών εγκαταστάσεων.</w:t>
            </w:r>
          </w:p>
        </w:tc>
        <w:tc>
          <w:tcPr>
            <w:tcW w:w="2161" w:type="dxa"/>
          </w:tcPr>
          <w:p w14:paraId="12EF4954"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3.780.000,00 €</w:t>
            </w:r>
          </w:p>
        </w:tc>
      </w:tr>
      <w:tr w:rsidR="005D075E" w:rsidRPr="005D075E" w14:paraId="585D3752" w14:textId="77777777" w:rsidTr="00F35813">
        <w:trPr>
          <w:gridAfter w:val="1"/>
          <w:wAfter w:w="21" w:type="dxa"/>
          <w:jc w:val="center"/>
        </w:trPr>
        <w:tc>
          <w:tcPr>
            <w:tcW w:w="1413" w:type="dxa"/>
          </w:tcPr>
          <w:p w14:paraId="35E32B12" w14:textId="4D500ACD" w:rsidR="005D075E" w:rsidRPr="005D075E" w:rsidRDefault="005D075E" w:rsidP="00E930B9">
            <w:pPr>
              <w:pStyle w:val="a6"/>
              <w:spacing w:before="60" w:after="60" w:line="300" w:lineRule="auto"/>
              <w:ind w:left="0"/>
              <w:contextualSpacing w:val="0"/>
              <w:jc w:val="center"/>
              <w:rPr>
                <w:rFonts w:cstheme="minorHAnsi"/>
              </w:rPr>
            </w:pPr>
            <w:r w:rsidRPr="005D075E">
              <w:rPr>
                <w:rFonts w:cstheme="minorHAnsi"/>
              </w:rPr>
              <w:t>72</w:t>
            </w:r>
          </w:p>
        </w:tc>
        <w:tc>
          <w:tcPr>
            <w:tcW w:w="5245" w:type="dxa"/>
          </w:tcPr>
          <w:p w14:paraId="66F8205D" w14:textId="77777777" w:rsidR="005D075E" w:rsidRPr="009E6591" w:rsidRDefault="005D075E" w:rsidP="009E6591">
            <w:pPr>
              <w:spacing w:before="60" w:after="60" w:line="300" w:lineRule="auto"/>
              <w:rPr>
                <w:rFonts w:cstheme="minorHAnsi"/>
                <w:sz w:val="24"/>
                <w:szCs w:val="24"/>
              </w:rPr>
            </w:pPr>
            <w:r w:rsidRPr="009E6591">
              <w:rPr>
                <w:rFonts w:cstheme="minorHAnsi"/>
                <w:sz w:val="24"/>
                <w:szCs w:val="24"/>
              </w:rPr>
              <w:t>Ολοκληρωμένη αστική αναζωογόνηση με έμφαση στην αστική κινητικότητα στο Δήμο Αγίας Βαρβάρας</w:t>
            </w:r>
          </w:p>
        </w:tc>
        <w:tc>
          <w:tcPr>
            <w:tcW w:w="2161" w:type="dxa"/>
          </w:tcPr>
          <w:p w14:paraId="57FE7862"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3.976.392,00 €</w:t>
            </w:r>
          </w:p>
        </w:tc>
      </w:tr>
      <w:tr w:rsidR="005D075E" w:rsidRPr="005D075E" w14:paraId="10953760" w14:textId="77777777" w:rsidTr="00F35813">
        <w:trPr>
          <w:gridAfter w:val="1"/>
          <w:wAfter w:w="21" w:type="dxa"/>
          <w:jc w:val="center"/>
        </w:trPr>
        <w:tc>
          <w:tcPr>
            <w:tcW w:w="1413" w:type="dxa"/>
          </w:tcPr>
          <w:p w14:paraId="0B2017F7" w14:textId="77777777" w:rsidR="005D075E" w:rsidRPr="005D075E" w:rsidRDefault="005D075E" w:rsidP="00E930B9">
            <w:pPr>
              <w:pStyle w:val="a6"/>
              <w:spacing w:before="60" w:after="60" w:line="300" w:lineRule="auto"/>
              <w:ind w:left="0"/>
              <w:contextualSpacing w:val="0"/>
              <w:jc w:val="center"/>
              <w:rPr>
                <w:rFonts w:cstheme="minorHAnsi"/>
              </w:rPr>
            </w:pPr>
            <w:r w:rsidRPr="005D075E">
              <w:rPr>
                <w:rFonts w:cstheme="minorHAnsi"/>
              </w:rPr>
              <w:t>73</w:t>
            </w:r>
          </w:p>
        </w:tc>
        <w:tc>
          <w:tcPr>
            <w:tcW w:w="5245" w:type="dxa"/>
          </w:tcPr>
          <w:p w14:paraId="694403AB" w14:textId="77777777" w:rsidR="005D075E" w:rsidRPr="009E6591" w:rsidRDefault="005D075E" w:rsidP="009E6591">
            <w:pPr>
              <w:pStyle w:val="a6"/>
              <w:spacing w:before="60" w:after="60" w:line="300" w:lineRule="auto"/>
              <w:ind w:left="0"/>
              <w:contextualSpacing w:val="0"/>
              <w:rPr>
                <w:rFonts w:cstheme="minorHAnsi"/>
                <w:sz w:val="24"/>
                <w:szCs w:val="24"/>
              </w:rPr>
            </w:pPr>
            <w:r w:rsidRPr="009E6591">
              <w:rPr>
                <w:rFonts w:cstheme="minorHAnsi"/>
                <w:sz w:val="24"/>
                <w:szCs w:val="24"/>
              </w:rPr>
              <w:t>Αποκατάσταση επικίνδυνου στο 3ο Ν/Γ Αγίας Βαρβάρας επί της οδού Προβελεγγίου</w:t>
            </w:r>
          </w:p>
        </w:tc>
        <w:tc>
          <w:tcPr>
            <w:tcW w:w="2161" w:type="dxa"/>
          </w:tcPr>
          <w:p w14:paraId="714DA603"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6.200,00 €</w:t>
            </w:r>
          </w:p>
          <w:p w14:paraId="4AE6BAB3" w14:textId="77777777" w:rsidR="005D075E" w:rsidRPr="005D075E" w:rsidRDefault="005D075E" w:rsidP="00E930B9">
            <w:pPr>
              <w:pStyle w:val="a6"/>
              <w:spacing w:before="60" w:after="60" w:line="300" w:lineRule="auto"/>
              <w:ind w:left="0"/>
              <w:contextualSpacing w:val="0"/>
              <w:rPr>
                <w:rFonts w:cstheme="minorHAnsi"/>
              </w:rPr>
            </w:pPr>
          </w:p>
        </w:tc>
      </w:tr>
      <w:tr w:rsidR="005D075E" w:rsidRPr="005D075E" w14:paraId="22A40DE3" w14:textId="77777777" w:rsidTr="00F35813">
        <w:trPr>
          <w:gridAfter w:val="1"/>
          <w:wAfter w:w="21" w:type="dxa"/>
          <w:jc w:val="center"/>
        </w:trPr>
        <w:tc>
          <w:tcPr>
            <w:tcW w:w="1413" w:type="dxa"/>
          </w:tcPr>
          <w:p w14:paraId="477A2941" w14:textId="77777777" w:rsidR="005D075E" w:rsidRPr="005D075E" w:rsidRDefault="005D075E" w:rsidP="00E930B9">
            <w:pPr>
              <w:pStyle w:val="a6"/>
              <w:spacing w:before="60" w:after="60" w:line="300" w:lineRule="auto"/>
              <w:ind w:left="0"/>
              <w:contextualSpacing w:val="0"/>
              <w:jc w:val="center"/>
              <w:rPr>
                <w:rFonts w:cstheme="minorHAnsi"/>
              </w:rPr>
            </w:pPr>
            <w:r w:rsidRPr="005D075E">
              <w:rPr>
                <w:rFonts w:cstheme="minorHAnsi"/>
              </w:rPr>
              <w:t>75</w:t>
            </w:r>
          </w:p>
        </w:tc>
        <w:tc>
          <w:tcPr>
            <w:tcW w:w="5245" w:type="dxa"/>
          </w:tcPr>
          <w:p w14:paraId="348D721D" w14:textId="33E75D86" w:rsidR="005D075E" w:rsidRPr="009E6591" w:rsidRDefault="005D075E" w:rsidP="009E6591">
            <w:pPr>
              <w:pStyle w:val="a6"/>
              <w:spacing w:before="60" w:after="60" w:line="300" w:lineRule="auto"/>
              <w:ind w:left="0"/>
              <w:contextualSpacing w:val="0"/>
              <w:rPr>
                <w:rFonts w:cstheme="minorHAnsi"/>
                <w:sz w:val="24"/>
                <w:szCs w:val="24"/>
              </w:rPr>
            </w:pPr>
            <w:r w:rsidRPr="009E6591">
              <w:rPr>
                <w:rFonts w:cstheme="minorHAnsi"/>
                <w:sz w:val="24"/>
                <w:szCs w:val="24"/>
              </w:rPr>
              <w:t xml:space="preserve">Κατεδάφιση επικίνδυνου κτίσματος στην συμβολή των οδών Κανελλοπούλου 37 και </w:t>
            </w:r>
            <w:proofErr w:type="spellStart"/>
            <w:r w:rsidRPr="009E6591">
              <w:rPr>
                <w:rFonts w:cstheme="minorHAnsi"/>
                <w:sz w:val="24"/>
                <w:szCs w:val="24"/>
              </w:rPr>
              <w:t>Κισσάμου</w:t>
            </w:r>
            <w:proofErr w:type="spellEnd"/>
            <w:r w:rsidRPr="009E6591">
              <w:rPr>
                <w:rFonts w:cstheme="minorHAnsi"/>
                <w:sz w:val="24"/>
                <w:szCs w:val="24"/>
              </w:rPr>
              <w:t xml:space="preserve"> 16 ΤΟΥ </w:t>
            </w:r>
            <w:r w:rsidR="008D7A8A" w:rsidRPr="009E6591">
              <w:rPr>
                <w:rFonts w:cstheme="minorHAnsi"/>
                <w:sz w:val="24"/>
                <w:szCs w:val="24"/>
              </w:rPr>
              <w:t>Δήμου</w:t>
            </w:r>
            <w:r w:rsidRPr="009E6591">
              <w:rPr>
                <w:rFonts w:cstheme="minorHAnsi"/>
                <w:sz w:val="24"/>
                <w:szCs w:val="24"/>
              </w:rPr>
              <w:t xml:space="preserve"> Αγίας Βαρβάρας</w:t>
            </w:r>
          </w:p>
        </w:tc>
        <w:tc>
          <w:tcPr>
            <w:tcW w:w="2161" w:type="dxa"/>
          </w:tcPr>
          <w:p w14:paraId="315F91A9" w14:textId="77777777" w:rsidR="005D075E" w:rsidRPr="005D075E" w:rsidRDefault="005D075E" w:rsidP="00E930B9">
            <w:pPr>
              <w:pStyle w:val="Default"/>
              <w:spacing w:before="60" w:after="60" w:line="300" w:lineRule="auto"/>
              <w:rPr>
                <w:rFonts w:asciiTheme="minorHAnsi" w:hAnsiTheme="minorHAnsi" w:cstheme="minorHAnsi"/>
              </w:rPr>
            </w:pPr>
          </w:p>
          <w:p w14:paraId="3A63D30B"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14.596,97 €</w:t>
            </w:r>
          </w:p>
        </w:tc>
      </w:tr>
      <w:tr w:rsidR="005D075E" w:rsidRPr="005D075E" w14:paraId="2A7FF79C" w14:textId="77777777" w:rsidTr="00F35813">
        <w:trPr>
          <w:gridAfter w:val="1"/>
          <w:wAfter w:w="21" w:type="dxa"/>
          <w:jc w:val="center"/>
        </w:trPr>
        <w:tc>
          <w:tcPr>
            <w:tcW w:w="1413" w:type="dxa"/>
          </w:tcPr>
          <w:p w14:paraId="0AB57C7C" w14:textId="093D3BB5" w:rsidR="005D075E" w:rsidRPr="005D075E" w:rsidRDefault="005D075E" w:rsidP="00E930B9">
            <w:pPr>
              <w:pStyle w:val="a6"/>
              <w:spacing w:before="60" w:after="60" w:line="300" w:lineRule="auto"/>
              <w:ind w:left="0"/>
              <w:contextualSpacing w:val="0"/>
              <w:jc w:val="center"/>
              <w:rPr>
                <w:rFonts w:cstheme="minorHAnsi"/>
              </w:rPr>
            </w:pPr>
            <w:r w:rsidRPr="005D075E">
              <w:rPr>
                <w:rFonts w:cstheme="minorHAnsi"/>
              </w:rPr>
              <w:t>81</w:t>
            </w:r>
          </w:p>
        </w:tc>
        <w:tc>
          <w:tcPr>
            <w:tcW w:w="5245" w:type="dxa"/>
          </w:tcPr>
          <w:p w14:paraId="6F754B4E" w14:textId="328763E0" w:rsidR="005D075E" w:rsidRPr="009E6591" w:rsidRDefault="005D075E" w:rsidP="009E6591">
            <w:pPr>
              <w:pStyle w:val="a6"/>
              <w:spacing w:before="60" w:after="60" w:line="300" w:lineRule="auto"/>
              <w:ind w:left="0"/>
              <w:contextualSpacing w:val="0"/>
              <w:rPr>
                <w:rFonts w:cstheme="minorHAnsi"/>
                <w:sz w:val="24"/>
                <w:szCs w:val="24"/>
              </w:rPr>
            </w:pPr>
            <w:r w:rsidRPr="009E6591">
              <w:rPr>
                <w:rFonts w:cstheme="minorHAnsi"/>
                <w:sz w:val="24"/>
                <w:szCs w:val="24"/>
              </w:rPr>
              <w:t xml:space="preserve">Εργασίες καθαρισμού φρεατίων </w:t>
            </w:r>
            <w:r w:rsidR="00E930B9" w:rsidRPr="009E6591">
              <w:rPr>
                <w:rFonts w:cstheme="minorHAnsi"/>
                <w:sz w:val="24"/>
                <w:szCs w:val="24"/>
              </w:rPr>
              <w:t>όμβριων</w:t>
            </w:r>
            <w:r w:rsidRPr="009E6591">
              <w:rPr>
                <w:rFonts w:cstheme="minorHAnsi"/>
                <w:sz w:val="24"/>
                <w:szCs w:val="24"/>
              </w:rPr>
              <w:t xml:space="preserve"> υδάτων.</w:t>
            </w:r>
          </w:p>
        </w:tc>
        <w:tc>
          <w:tcPr>
            <w:tcW w:w="2161" w:type="dxa"/>
          </w:tcPr>
          <w:p w14:paraId="01D6DA43"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19.877,20 €</w:t>
            </w:r>
          </w:p>
        </w:tc>
      </w:tr>
      <w:tr w:rsidR="005D075E" w:rsidRPr="005D075E" w14:paraId="36ACAA36" w14:textId="77777777" w:rsidTr="00F35813">
        <w:trPr>
          <w:gridAfter w:val="1"/>
          <w:wAfter w:w="21" w:type="dxa"/>
          <w:jc w:val="center"/>
        </w:trPr>
        <w:tc>
          <w:tcPr>
            <w:tcW w:w="1413" w:type="dxa"/>
          </w:tcPr>
          <w:p w14:paraId="0A4AE927" w14:textId="77777777" w:rsidR="005D075E" w:rsidRPr="005D075E" w:rsidRDefault="005D075E" w:rsidP="00E930B9">
            <w:pPr>
              <w:pStyle w:val="a6"/>
              <w:spacing w:before="60" w:after="60" w:line="300" w:lineRule="auto"/>
              <w:ind w:left="0"/>
              <w:contextualSpacing w:val="0"/>
              <w:jc w:val="center"/>
              <w:rPr>
                <w:rFonts w:cstheme="minorHAnsi"/>
              </w:rPr>
            </w:pPr>
            <w:r w:rsidRPr="005D075E">
              <w:rPr>
                <w:rFonts w:cstheme="minorHAnsi"/>
              </w:rPr>
              <w:t>90</w:t>
            </w:r>
          </w:p>
        </w:tc>
        <w:tc>
          <w:tcPr>
            <w:tcW w:w="5245" w:type="dxa"/>
          </w:tcPr>
          <w:p w14:paraId="76DF409A" w14:textId="4A40F792" w:rsidR="005D075E" w:rsidRPr="009E6591" w:rsidRDefault="005D075E" w:rsidP="009E6591">
            <w:pPr>
              <w:spacing w:before="60" w:after="60" w:line="300" w:lineRule="auto"/>
              <w:rPr>
                <w:rFonts w:cstheme="minorHAnsi"/>
                <w:sz w:val="24"/>
                <w:szCs w:val="24"/>
              </w:rPr>
            </w:pPr>
            <w:r w:rsidRPr="009E6591">
              <w:rPr>
                <w:rFonts w:cstheme="minorHAnsi"/>
                <w:sz w:val="24"/>
                <w:szCs w:val="24"/>
              </w:rPr>
              <w:t xml:space="preserve">Αποκατάσταση </w:t>
            </w:r>
            <w:r w:rsidR="00E930B9" w:rsidRPr="009E6591">
              <w:rPr>
                <w:rFonts w:cstheme="minorHAnsi"/>
                <w:sz w:val="24"/>
                <w:szCs w:val="24"/>
              </w:rPr>
              <w:t>επικίνδυνου</w:t>
            </w:r>
            <w:r w:rsidRPr="009E6591">
              <w:rPr>
                <w:rFonts w:cstheme="minorHAnsi"/>
                <w:sz w:val="24"/>
                <w:szCs w:val="24"/>
              </w:rPr>
              <w:t xml:space="preserve"> στο Γήπεδο </w:t>
            </w:r>
            <w:r w:rsidR="00E930B9" w:rsidRPr="009E6591">
              <w:rPr>
                <w:rFonts w:cstheme="minorHAnsi"/>
                <w:sz w:val="24"/>
                <w:szCs w:val="24"/>
              </w:rPr>
              <w:t>Ριμινίτικα</w:t>
            </w:r>
            <w:r w:rsidRPr="009E6591">
              <w:rPr>
                <w:rFonts w:cstheme="minorHAnsi"/>
                <w:sz w:val="24"/>
                <w:szCs w:val="24"/>
              </w:rPr>
              <w:t xml:space="preserve"> του </w:t>
            </w:r>
            <w:r w:rsidR="008D7A8A" w:rsidRPr="009E6591">
              <w:rPr>
                <w:rFonts w:cstheme="minorHAnsi"/>
                <w:sz w:val="24"/>
                <w:szCs w:val="24"/>
              </w:rPr>
              <w:t>Δήμου</w:t>
            </w:r>
            <w:r w:rsidRPr="009E6591">
              <w:rPr>
                <w:rFonts w:cstheme="minorHAnsi"/>
                <w:sz w:val="24"/>
                <w:szCs w:val="24"/>
              </w:rPr>
              <w:t xml:space="preserve"> Αγίας Βαρβάρας</w:t>
            </w:r>
          </w:p>
        </w:tc>
        <w:tc>
          <w:tcPr>
            <w:tcW w:w="2161" w:type="dxa"/>
          </w:tcPr>
          <w:p w14:paraId="6DBE4010"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10.000,00 €</w:t>
            </w:r>
          </w:p>
        </w:tc>
      </w:tr>
      <w:tr w:rsidR="005D075E" w:rsidRPr="005D075E" w14:paraId="530EE0D4" w14:textId="77777777" w:rsidTr="00F35813">
        <w:trPr>
          <w:gridAfter w:val="1"/>
          <w:wAfter w:w="21" w:type="dxa"/>
          <w:jc w:val="center"/>
        </w:trPr>
        <w:tc>
          <w:tcPr>
            <w:tcW w:w="1413" w:type="dxa"/>
          </w:tcPr>
          <w:p w14:paraId="190AB1F6" w14:textId="0D284A1A" w:rsidR="005D075E" w:rsidRPr="005D075E" w:rsidRDefault="005D075E" w:rsidP="00E930B9">
            <w:pPr>
              <w:pStyle w:val="a6"/>
              <w:spacing w:before="60" w:after="60" w:line="300" w:lineRule="auto"/>
              <w:ind w:left="0"/>
              <w:contextualSpacing w:val="0"/>
              <w:jc w:val="center"/>
              <w:rPr>
                <w:rFonts w:cstheme="minorHAnsi"/>
              </w:rPr>
            </w:pPr>
            <w:r w:rsidRPr="005D075E">
              <w:rPr>
                <w:rFonts w:cstheme="minorHAnsi"/>
              </w:rPr>
              <w:t>100</w:t>
            </w:r>
          </w:p>
        </w:tc>
        <w:tc>
          <w:tcPr>
            <w:tcW w:w="5245" w:type="dxa"/>
          </w:tcPr>
          <w:p w14:paraId="4A59E3C3" w14:textId="29357C63" w:rsidR="005D075E" w:rsidRPr="009E6591" w:rsidRDefault="005D075E" w:rsidP="009E6591">
            <w:pPr>
              <w:spacing w:before="60" w:after="60" w:line="300" w:lineRule="auto"/>
              <w:rPr>
                <w:rFonts w:cstheme="minorHAnsi"/>
                <w:sz w:val="24"/>
                <w:szCs w:val="24"/>
              </w:rPr>
            </w:pPr>
            <w:r w:rsidRPr="009E6591">
              <w:rPr>
                <w:rFonts w:cstheme="minorHAnsi"/>
                <w:sz w:val="24"/>
                <w:szCs w:val="24"/>
              </w:rPr>
              <w:t xml:space="preserve">Προμήθεια κάδων συλλογής βιοαποβλήτων του </w:t>
            </w:r>
            <w:r w:rsidR="008D7A8A" w:rsidRPr="009E6591">
              <w:rPr>
                <w:rFonts w:cstheme="minorHAnsi"/>
                <w:sz w:val="24"/>
                <w:szCs w:val="24"/>
              </w:rPr>
              <w:t>Δήμου</w:t>
            </w:r>
            <w:r w:rsidRPr="009E6591">
              <w:rPr>
                <w:rFonts w:cstheme="minorHAnsi"/>
                <w:sz w:val="24"/>
                <w:szCs w:val="24"/>
              </w:rPr>
              <w:t xml:space="preserve"> Αγίας Βαρβάρας.</w:t>
            </w:r>
          </w:p>
        </w:tc>
        <w:tc>
          <w:tcPr>
            <w:tcW w:w="2161" w:type="dxa"/>
          </w:tcPr>
          <w:p w14:paraId="75838EEC"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72.044,00 €</w:t>
            </w:r>
          </w:p>
        </w:tc>
      </w:tr>
      <w:tr w:rsidR="005D075E" w:rsidRPr="005D075E" w14:paraId="4F7E3E5B" w14:textId="77777777" w:rsidTr="00F35813">
        <w:trPr>
          <w:gridAfter w:val="1"/>
          <w:wAfter w:w="21" w:type="dxa"/>
          <w:jc w:val="center"/>
        </w:trPr>
        <w:tc>
          <w:tcPr>
            <w:tcW w:w="1413" w:type="dxa"/>
          </w:tcPr>
          <w:p w14:paraId="7CD410D6" w14:textId="5DAF7586" w:rsidR="005D075E" w:rsidRPr="005D075E" w:rsidRDefault="005D075E" w:rsidP="00E930B9">
            <w:pPr>
              <w:pStyle w:val="a6"/>
              <w:spacing w:before="60" w:after="60" w:line="300" w:lineRule="auto"/>
              <w:ind w:left="0"/>
              <w:contextualSpacing w:val="0"/>
              <w:jc w:val="center"/>
              <w:rPr>
                <w:rFonts w:cstheme="minorHAnsi"/>
              </w:rPr>
            </w:pPr>
            <w:r w:rsidRPr="005D075E">
              <w:rPr>
                <w:rFonts w:cstheme="minorHAnsi"/>
              </w:rPr>
              <w:t>119</w:t>
            </w:r>
          </w:p>
        </w:tc>
        <w:tc>
          <w:tcPr>
            <w:tcW w:w="5245" w:type="dxa"/>
          </w:tcPr>
          <w:p w14:paraId="6E96CA31" w14:textId="77777777" w:rsidR="005D075E" w:rsidRPr="009E6591" w:rsidRDefault="005D075E" w:rsidP="009E6591">
            <w:pPr>
              <w:spacing w:before="60" w:after="60" w:line="300" w:lineRule="auto"/>
              <w:rPr>
                <w:rFonts w:cstheme="minorHAnsi"/>
                <w:sz w:val="24"/>
                <w:szCs w:val="24"/>
              </w:rPr>
            </w:pPr>
            <w:r w:rsidRPr="009E6591">
              <w:rPr>
                <w:rFonts w:cstheme="minorHAnsi"/>
                <w:sz w:val="24"/>
                <w:szCs w:val="24"/>
              </w:rPr>
              <w:t>Βελτίωση προσβασιμότητας πεζοδρομίων οδού Χανίων.</w:t>
            </w:r>
          </w:p>
        </w:tc>
        <w:tc>
          <w:tcPr>
            <w:tcW w:w="2161" w:type="dxa"/>
          </w:tcPr>
          <w:p w14:paraId="29D79BBC"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450.000,00 €</w:t>
            </w:r>
          </w:p>
        </w:tc>
      </w:tr>
      <w:tr w:rsidR="005D075E" w:rsidRPr="005D075E" w14:paraId="455F7D98" w14:textId="77777777" w:rsidTr="00F35813">
        <w:trPr>
          <w:trHeight w:val="415"/>
          <w:jc w:val="center"/>
        </w:trPr>
        <w:tc>
          <w:tcPr>
            <w:tcW w:w="8840" w:type="dxa"/>
            <w:gridSpan w:val="4"/>
          </w:tcPr>
          <w:p w14:paraId="392B18B4" w14:textId="77777777" w:rsidR="005D075E" w:rsidRPr="009E6591" w:rsidRDefault="005D075E" w:rsidP="009E6591">
            <w:pPr>
              <w:pStyle w:val="a6"/>
              <w:spacing w:before="60" w:after="60" w:line="300" w:lineRule="auto"/>
              <w:ind w:left="0"/>
              <w:contextualSpacing w:val="0"/>
              <w:jc w:val="center"/>
              <w:rPr>
                <w:rFonts w:cstheme="minorHAnsi"/>
                <w:sz w:val="24"/>
                <w:szCs w:val="24"/>
              </w:rPr>
            </w:pPr>
            <w:r w:rsidRPr="009E6591">
              <w:rPr>
                <w:rFonts w:cstheme="minorHAnsi"/>
                <w:b/>
                <w:sz w:val="24"/>
                <w:szCs w:val="24"/>
              </w:rPr>
              <w:t>2024</w:t>
            </w:r>
          </w:p>
        </w:tc>
      </w:tr>
      <w:tr w:rsidR="005D075E" w:rsidRPr="005D075E" w14:paraId="0AE379A8" w14:textId="77777777" w:rsidTr="00F35813">
        <w:trPr>
          <w:gridAfter w:val="1"/>
          <w:wAfter w:w="21" w:type="dxa"/>
          <w:jc w:val="center"/>
        </w:trPr>
        <w:tc>
          <w:tcPr>
            <w:tcW w:w="1413" w:type="dxa"/>
          </w:tcPr>
          <w:p w14:paraId="7B61FFA4" w14:textId="77777777" w:rsidR="005D075E" w:rsidRPr="005D075E" w:rsidRDefault="005D075E" w:rsidP="00E930B9">
            <w:pPr>
              <w:pStyle w:val="a6"/>
              <w:spacing w:before="60" w:after="60" w:line="300" w:lineRule="auto"/>
              <w:ind w:left="0"/>
              <w:contextualSpacing w:val="0"/>
              <w:jc w:val="center"/>
              <w:rPr>
                <w:rFonts w:cstheme="minorHAnsi"/>
              </w:rPr>
            </w:pPr>
            <w:r w:rsidRPr="005D075E">
              <w:rPr>
                <w:rFonts w:cstheme="minorHAnsi"/>
              </w:rPr>
              <w:t>42</w:t>
            </w:r>
          </w:p>
        </w:tc>
        <w:tc>
          <w:tcPr>
            <w:tcW w:w="5245" w:type="dxa"/>
          </w:tcPr>
          <w:p w14:paraId="79992518" w14:textId="11215054" w:rsidR="005D075E" w:rsidRPr="009E6591" w:rsidRDefault="005D075E" w:rsidP="009E6591">
            <w:pPr>
              <w:spacing w:before="60" w:after="60" w:line="300" w:lineRule="auto"/>
              <w:rPr>
                <w:rFonts w:cstheme="minorHAnsi"/>
                <w:sz w:val="24"/>
                <w:szCs w:val="24"/>
              </w:rPr>
            </w:pPr>
            <w:r w:rsidRPr="009E6591">
              <w:rPr>
                <w:rFonts w:cstheme="minorHAnsi"/>
                <w:sz w:val="24"/>
                <w:szCs w:val="24"/>
              </w:rPr>
              <w:t xml:space="preserve">Ανακαίνιση δημοτικού </w:t>
            </w:r>
            <w:r w:rsidR="00E930B9" w:rsidRPr="009E6591">
              <w:rPr>
                <w:rFonts w:cstheme="minorHAnsi"/>
                <w:sz w:val="24"/>
                <w:szCs w:val="24"/>
              </w:rPr>
              <w:t>αναψυκτήριου</w:t>
            </w:r>
            <w:r w:rsidRPr="009E6591">
              <w:rPr>
                <w:rFonts w:cstheme="minorHAnsi"/>
                <w:sz w:val="24"/>
                <w:szCs w:val="24"/>
              </w:rPr>
              <w:t xml:space="preserve"> ΛΙΘΟΣ.</w:t>
            </w:r>
          </w:p>
        </w:tc>
        <w:tc>
          <w:tcPr>
            <w:tcW w:w="2161" w:type="dxa"/>
          </w:tcPr>
          <w:p w14:paraId="033106EE"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55.000,00 €</w:t>
            </w:r>
          </w:p>
        </w:tc>
      </w:tr>
      <w:tr w:rsidR="005D075E" w:rsidRPr="005D075E" w14:paraId="66C0F2D8" w14:textId="77777777" w:rsidTr="00F35813">
        <w:trPr>
          <w:gridAfter w:val="1"/>
          <w:wAfter w:w="21" w:type="dxa"/>
          <w:jc w:val="center"/>
        </w:trPr>
        <w:tc>
          <w:tcPr>
            <w:tcW w:w="1413" w:type="dxa"/>
          </w:tcPr>
          <w:p w14:paraId="53BEE76B" w14:textId="77777777" w:rsidR="005D075E" w:rsidRPr="005D075E" w:rsidRDefault="005D075E" w:rsidP="00E930B9">
            <w:pPr>
              <w:pStyle w:val="a6"/>
              <w:spacing w:before="60" w:after="60" w:line="300" w:lineRule="auto"/>
              <w:ind w:left="0"/>
              <w:contextualSpacing w:val="0"/>
              <w:jc w:val="center"/>
              <w:rPr>
                <w:rFonts w:cstheme="minorHAnsi"/>
              </w:rPr>
            </w:pPr>
            <w:r w:rsidRPr="005D075E">
              <w:rPr>
                <w:rFonts w:cstheme="minorHAnsi"/>
              </w:rPr>
              <w:t>43</w:t>
            </w:r>
          </w:p>
        </w:tc>
        <w:tc>
          <w:tcPr>
            <w:tcW w:w="5245" w:type="dxa"/>
          </w:tcPr>
          <w:p w14:paraId="5DC0C5FB" w14:textId="6B48C4CF" w:rsidR="005D075E" w:rsidRPr="009E6591" w:rsidRDefault="005D075E" w:rsidP="009E6591">
            <w:pPr>
              <w:spacing w:before="60" w:after="60" w:line="300" w:lineRule="auto"/>
              <w:rPr>
                <w:rFonts w:cstheme="minorHAnsi"/>
                <w:sz w:val="24"/>
                <w:szCs w:val="24"/>
              </w:rPr>
            </w:pPr>
            <w:r w:rsidRPr="009E6591">
              <w:rPr>
                <w:rFonts w:cstheme="minorHAnsi"/>
                <w:sz w:val="24"/>
                <w:szCs w:val="24"/>
              </w:rPr>
              <w:t xml:space="preserve">Δράσεις ενημέρωσης και </w:t>
            </w:r>
            <w:r w:rsidR="00E930B9" w:rsidRPr="009E6591">
              <w:rPr>
                <w:rFonts w:cstheme="minorHAnsi"/>
                <w:sz w:val="24"/>
                <w:szCs w:val="24"/>
              </w:rPr>
              <w:t>ευαισθητοποίησης</w:t>
            </w:r>
            <w:r w:rsidRPr="009E6591">
              <w:rPr>
                <w:rFonts w:cstheme="minorHAnsi"/>
                <w:sz w:val="24"/>
                <w:szCs w:val="24"/>
              </w:rPr>
              <w:t xml:space="preserve"> στην </w:t>
            </w:r>
            <w:r w:rsidR="00E930B9" w:rsidRPr="009E6591">
              <w:rPr>
                <w:rFonts w:cstheme="minorHAnsi"/>
                <w:sz w:val="24"/>
                <w:szCs w:val="24"/>
              </w:rPr>
              <w:t>Διαχείριση</w:t>
            </w:r>
            <w:r w:rsidRPr="009E6591">
              <w:rPr>
                <w:rFonts w:cstheme="minorHAnsi"/>
                <w:sz w:val="24"/>
                <w:szCs w:val="24"/>
              </w:rPr>
              <w:t xml:space="preserve"> Βιοαποβλήτων του </w:t>
            </w:r>
            <w:r w:rsidR="008D7A8A" w:rsidRPr="009E6591">
              <w:rPr>
                <w:rFonts w:cstheme="minorHAnsi"/>
                <w:sz w:val="24"/>
                <w:szCs w:val="24"/>
              </w:rPr>
              <w:t>Δήμου</w:t>
            </w:r>
            <w:r w:rsidRPr="009E6591">
              <w:rPr>
                <w:rFonts w:cstheme="minorHAnsi"/>
                <w:sz w:val="24"/>
                <w:szCs w:val="24"/>
              </w:rPr>
              <w:t xml:space="preserve"> Αγίας Βαρβάρας.</w:t>
            </w:r>
          </w:p>
        </w:tc>
        <w:tc>
          <w:tcPr>
            <w:tcW w:w="2161" w:type="dxa"/>
          </w:tcPr>
          <w:p w14:paraId="47782219"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22.568,00 €</w:t>
            </w:r>
          </w:p>
        </w:tc>
      </w:tr>
      <w:tr w:rsidR="005D075E" w:rsidRPr="005D075E" w14:paraId="1276BE01" w14:textId="77777777" w:rsidTr="00F35813">
        <w:trPr>
          <w:gridAfter w:val="1"/>
          <w:wAfter w:w="21" w:type="dxa"/>
          <w:jc w:val="center"/>
        </w:trPr>
        <w:tc>
          <w:tcPr>
            <w:tcW w:w="1413" w:type="dxa"/>
          </w:tcPr>
          <w:p w14:paraId="1331398A" w14:textId="77777777" w:rsidR="005D075E" w:rsidRPr="005D075E" w:rsidRDefault="005D075E" w:rsidP="00E930B9">
            <w:pPr>
              <w:pStyle w:val="a6"/>
              <w:spacing w:before="60" w:after="60" w:line="300" w:lineRule="auto"/>
              <w:ind w:left="0"/>
              <w:contextualSpacing w:val="0"/>
              <w:jc w:val="center"/>
              <w:rPr>
                <w:rFonts w:cstheme="minorHAnsi"/>
              </w:rPr>
            </w:pPr>
            <w:r w:rsidRPr="005D075E">
              <w:rPr>
                <w:rFonts w:cstheme="minorHAnsi"/>
              </w:rPr>
              <w:t>46</w:t>
            </w:r>
          </w:p>
        </w:tc>
        <w:tc>
          <w:tcPr>
            <w:tcW w:w="5245" w:type="dxa"/>
          </w:tcPr>
          <w:p w14:paraId="62791A47" w14:textId="77777777" w:rsidR="005D075E" w:rsidRPr="009E6591" w:rsidRDefault="005D075E" w:rsidP="009E6591">
            <w:pPr>
              <w:spacing w:before="60" w:after="60" w:line="300" w:lineRule="auto"/>
              <w:rPr>
                <w:rFonts w:cstheme="minorHAnsi"/>
                <w:sz w:val="24"/>
                <w:szCs w:val="24"/>
              </w:rPr>
            </w:pPr>
            <w:r w:rsidRPr="009E6591">
              <w:rPr>
                <w:rFonts w:cstheme="minorHAnsi"/>
                <w:sz w:val="24"/>
                <w:szCs w:val="24"/>
              </w:rPr>
              <w:t>Συντήρηση σχολικών κτιρίων 2024</w:t>
            </w:r>
          </w:p>
        </w:tc>
        <w:tc>
          <w:tcPr>
            <w:tcW w:w="2161" w:type="dxa"/>
          </w:tcPr>
          <w:p w14:paraId="5AF20A01"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74.400,00 €</w:t>
            </w:r>
          </w:p>
        </w:tc>
      </w:tr>
      <w:tr w:rsidR="005D075E" w:rsidRPr="005D075E" w14:paraId="4A09C50C" w14:textId="77777777" w:rsidTr="00F35813">
        <w:trPr>
          <w:gridAfter w:val="1"/>
          <w:wAfter w:w="21" w:type="dxa"/>
          <w:jc w:val="center"/>
        </w:trPr>
        <w:tc>
          <w:tcPr>
            <w:tcW w:w="1413" w:type="dxa"/>
          </w:tcPr>
          <w:p w14:paraId="7063E694" w14:textId="77777777" w:rsidR="005D075E" w:rsidRPr="005D075E" w:rsidRDefault="005D075E" w:rsidP="00E930B9">
            <w:pPr>
              <w:pStyle w:val="a6"/>
              <w:spacing w:before="60" w:after="60" w:line="300" w:lineRule="auto"/>
              <w:ind w:left="0"/>
              <w:contextualSpacing w:val="0"/>
              <w:jc w:val="center"/>
              <w:rPr>
                <w:rFonts w:cstheme="minorHAnsi"/>
              </w:rPr>
            </w:pPr>
            <w:r w:rsidRPr="005D075E">
              <w:rPr>
                <w:rFonts w:cstheme="minorHAnsi"/>
              </w:rPr>
              <w:t>47</w:t>
            </w:r>
          </w:p>
        </w:tc>
        <w:tc>
          <w:tcPr>
            <w:tcW w:w="5245" w:type="dxa"/>
          </w:tcPr>
          <w:p w14:paraId="4391C123" w14:textId="77777777" w:rsidR="005D075E" w:rsidRPr="009E6591" w:rsidRDefault="005D075E" w:rsidP="009E6591">
            <w:pPr>
              <w:spacing w:before="60" w:after="60" w:line="300" w:lineRule="auto"/>
              <w:rPr>
                <w:rFonts w:cstheme="minorHAnsi"/>
                <w:sz w:val="24"/>
                <w:szCs w:val="24"/>
              </w:rPr>
            </w:pPr>
            <w:r w:rsidRPr="009E6591">
              <w:rPr>
                <w:rFonts w:cstheme="minorHAnsi"/>
                <w:sz w:val="24"/>
                <w:szCs w:val="24"/>
              </w:rPr>
              <w:t>Αναθεώρηση κυκλοφοριακής μελέτης.</w:t>
            </w:r>
          </w:p>
        </w:tc>
        <w:tc>
          <w:tcPr>
            <w:tcW w:w="2161" w:type="dxa"/>
          </w:tcPr>
          <w:p w14:paraId="49AB41D8"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37.080,50 €</w:t>
            </w:r>
          </w:p>
        </w:tc>
      </w:tr>
      <w:tr w:rsidR="005D075E" w:rsidRPr="005D075E" w14:paraId="2237AE33" w14:textId="77777777" w:rsidTr="00F35813">
        <w:trPr>
          <w:gridAfter w:val="1"/>
          <w:wAfter w:w="21" w:type="dxa"/>
          <w:jc w:val="center"/>
        </w:trPr>
        <w:tc>
          <w:tcPr>
            <w:tcW w:w="1413" w:type="dxa"/>
          </w:tcPr>
          <w:p w14:paraId="73D9456F" w14:textId="77777777" w:rsidR="005D075E" w:rsidRPr="005D075E" w:rsidRDefault="005D075E" w:rsidP="00E930B9">
            <w:pPr>
              <w:pStyle w:val="a6"/>
              <w:spacing w:before="60" w:after="60" w:line="300" w:lineRule="auto"/>
              <w:ind w:left="0"/>
              <w:contextualSpacing w:val="0"/>
              <w:jc w:val="center"/>
              <w:rPr>
                <w:rFonts w:cstheme="minorHAnsi"/>
                <w:lang w:val="en-US"/>
              </w:rPr>
            </w:pPr>
            <w:r w:rsidRPr="005D075E">
              <w:rPr>
                <w:rFonts w:cstheme="minorHAnsi"/>
                <w:lang w:val="en-US"/>
              </w:rPr>
              <w:t>53</w:t>
            </w:r>
          </w:p>
        </w:tc>
        <w:tc>
          <w:tcPr>
            <w:tcW w:w="5245" w:type="dxa"/>
          </w:tcPr>
          <w:p w14:paraId="714998A0" w14:textId="77777777" w:rsidR="005D075E" w:rsidRPr="009E6591" w:rsidRDefault="005D075E" w:rsidP="009E6591">
            <w:pPr>
              <w:spacing w:before="60" w:after="60" w:line="300" w:lineRule="auto"/>
              <w:rPr>
                <w:rFonts w:cstheme="minorHAnsi"/>
                <w:sz w:val="24"/>
                <w:szCs w:val="24"/>
              </w:rPr>
            </w:pPr>
            <w:r w:rsidRPr="009E6591">
              <w:rPr>
                <w:rFonts w:cstheme="minorHAnsi"/>
                <w:sz w:val="24"/>
                <w:szCs w:val="24"/>
              </w:rPr>
              <w:t>Εκπόνηση σχεδίου Ενεργειακής απόδοσης κτιρίων</w:t>
            </w:r>
          </w:p>
        </w:tc>
        <w:tc>
          <w:tcPr>
            <w:tcW w:w="2161" w:type="dxa"/>
          </w:tcPr>
          <w:p w14:paraId="2F712225"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29.760,00 €</w:t>
            </w:r>
          </w:p>
        </w:tc>
      </w:tr>
      <w:tr w:rsidR="005D075E" w:rsidRPr="005D075E" w14:paraId="638DA059" w14:textId="77777777" w:rsidTr="00F35813">
        <w:trPr>
          <w:gridAfter w:val="1"/>
          <w:wAfter w:w="21" w:type="dxa"/>
          <w:jc w:val="center"/>
        </w:trPr>
        <w:tc>
          <w:tcPr>
            <w:tcW w:w="1413" w:type="dxa"/>
          </w:tcPr>
          <w:p w14:paraId="4D229C50" w14:textId="77777777" w:rsidR="005D075E" w:rsidRPr="005D075E" w:rsidRDefault="005D075E" w:rsidP="00E930B9">
            <w:pPr>
              <w:pStyle w:val="a6"/>
              <w:spacing w:before="60" w:after="60" w:line="300" w:lineRule="auto"/>
              <w:ind w:left="0"/>
              <w:contextualSpacing w:val="0"/>
              <w:jc w:val="center"/>
              <w:rPr>
                <w:rFonts w:cstheme="minorHAnsi"/>
              </w:rPr>
            </w:pPr>
            <w:r w:rsidRPr="005D075E">
              <w:rPr>
                <w:rFonts w:cstheme="minorHAnsi"/>
              </w:rPr>
              <w:lastRenderedPageBreak/>
              <w:t>72</w:t>
            </w:r>
          </w:p>
        </w:tc>
        <w:tc>
          <w:tcPr>
            <w:tcW w:w="5245" w:type="dxa"/>
          </w:tcPr>
          <w:p w14:paraId="43D39555" w14:textId="77777777" w:rsidR="005D075E" w:rsidRPr="009E6591" w:rsidRDefault="005D075E" w:rsidP="009E6591">
            <w:pPr>
              <w:spacing w:before="60" w:after="60" w:line="300" w:lineRule="auto"/>
              <w:rPr>
                <w:rFonts w:cstheme="minorHAnsi"/>
                <w:sz w:val="24"/>
                <w:szCs w:val="24"/>
              </w:rPr>
            </w:pPr>
            <w:r w:rsidRPr="009E6591">
              <w:rPr>
                <w:rFonts w:cstheme="minorHAnsi"/>
                <w:sz w:val="24"/>
                <w:szCs w:val="24"/>
              </w:rPr>
              <w:t>Ανάθεση εκπόνησης Τεχνικής έκθεσης για το Πρόγραμμα ενίσχυσης πυροπροστασίας κατοικημένων περιοχών στο Δήμο Αγίας Βαρβάρας</w:t>
            </w:r>
          </w:p>
        </w:tc>
        <w:tc>
          <w:tcPr>
            <w:tcW w:w="2161" w:type="dxa"/>
          </w:tcPr>
          <w:p w14:paraId="2714C9C7"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12.400,00 €</w:t>
            </w:r>
          </w:p>
        </w:tc>
      </w:tr>
      <w:tr w:rsidR="005D075E" w:rsidRPr="005D075E" w14:paraId="01CA26CE" w14:textId="77777777" w:rsidTr="00F35813">
        <w:trPr>
          <w:gridAfter w:val="1"/>
          <w:wAfter w:w="21" w:type="dxa"/>
          <w:jc w:val="center"/>
        </w:trPr>
        <w:tc>
          <w:tcPr>
            <w:tcW w:w="1413" w:type="dxa"/>
          </w:tcPr>
          <w:p w14:paraId="4B4D53FE" w14:textId="79288F2D" w:rsidR="005D075E" w:rsidRPr="005D075E" w:rsidRDefault="005D075E" w:rsidP="00E930B9">
            <w:pPr>
              <w:pStyle w:val="a6"/>
              <w:spacing w:before="60" w:after="60" w:line="300" w:lineRule="auto"/>
              <w:ind w:left="0"/>
              <w:contextualSpacing w:val="0"/>
              <w:jc w:val="center"/>
              <w:rPr>
                <w:rFonts w:cstheme="minorHAnsi"/>
              </w:rPr>
            </w:pPr>
            <w:r w:rsidRPr="005D075E">
              <w:rPr>
                <w:rFonts w:cstheme="minorHAnsi"/>
              </w:rPr>
              <w:t>73</w:t>
            </w:r>
          </w:p>
        </w:tc>
        <w:tc>
          <w:tcPr>
            <w:tcW w:w="5245" w:type="dxa"/>
          </w:tcPr>
          <w:p w14:paraId="709C130F" w14:textId="302FFE50" w:rsidR="005D075E" w:rsidRPr="009E6591" w:rsidRDefault="005D075E" w:rsidP="009E6591">
            <w:pPr>
              <w:spacing w:before="60" w:after="60" w:line="300" w:lineRule="auto"/>
              <w:rPr>
                <w:rFonts w:cstheme="minorHAnsi"/>
                <w:sz w:val="24"/>
                <w:szCs w:val="24"/>
              </w:rPr>
            </w:pPr>
            <w:r w:rsidRPr="009E6591">
              <w:rPr>
                <w:rFonts w:cstheme="minorHAnsi"/>
                <w:sz w:val="24"/>
                <w:szCs w:val="24"/>
              </w:rPr>
              <w:t xml:space="preserve">Προμήθεια μέσων ατομικής προστασίας για το προσωπικό του </w:t>
            </w:r>
            <w:r w:rsidR="008D7A8A" w:rsidRPr="009E6591">
              <w:rPr>
                <w:rFonts w:cstheme="minorHAnsi"/>
                <w:sz w:val="24"/>
                <w:szCs w:val="24"/>
              </w:rPr>
              <w:t>Δήμου</w:t>
            </w:r>
            <w:r w:rsidRPr="009E6591">
              <w:rPr>
                <w:rFonts w:cstheme="minorHAnsi"/>
                <w:sz w:val="24"/>
                <w:szCs w:val="24"/>
              </w:rPr>
              <w:t xml:space="preserve"> (ΜΑΠ).</w:t>
            </w:r>
          </w:p>
        </w:tc>
        <w:tc>
          <w:tcPr>
            <w:tcW w:w="2161" w:type="dxa"/>
          </w:tcPr>
          <w:p w14:paraId="2E9413D9"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37.199,64 €</w:t>
            </w:r>
          </w:p>
        </w:tc>
      </w:tr>
      <w:tr w:rsidR="005D075E" w:rsidRPr="005D075E" w14:paraId="7C974076" w14:textId="77777777" w:rsidTr="00F35813">
        <w:trPr>
          <w:gridAfter w:val="1"/>
          <w:wAfter w:w="21" w:type="dxa"/>
          <w:jc w:val="center"/>
        </w:trPr>
        <w:tc>
          <w:tcPr>
            <w:tcW w:w="1413" w:type="dxa"/>
          </w:tcPr>
          <w:p w14:paraId="433F5E70" w14:textId="77777777" w:rsidR="005D075E" w:rsidRPr="005D075E" w:rsidRDefault="005D075E" w:rsidP="00E930B9">
            <w:pPr>
              <w:pStyle w:val="a6"/>
              <w:spacing w:before="60" w:after="60" w:line="300" w:lineRule="auto"/>
              <w:ind w:left="0"/>
              <w:contextualSpacing w:val="0"/>
              <w:jc w:val="center"/>
              <w:rPr>
                <w:rFonts w:cstheme="minorHAnsi"/>
                <w:lang w:val="en-US"/>
              </w:rPr>
            </w:pPr>
            <w:r w:rsidRPr="005D075E">
              <w:rPr>
                <w:rFonts w:cstheme="minorHAnsi"/>
                <w:lang w:val="en-US"/>
              </w:rPr>
              <w:t>85</w:t>
            </w:r>
          </w:p>
        </w:tc>
        <w:tc>
          <w:tcPr>
            <w:tcW w:w="5245" w:type="dxa"/>
          </w:tcPr>
          <w:p w14:paraId="7116D1F8" w14:textId="77777777" w:rsidR="005D075E" w:rsidRPr="009E6591" w:rsidRDefault="005D075E" w:rsidP="009E6591">
            <w:pPr>
              <w:pStyle w:val="a6"/>
              <w:spacing w:before="60" w:after="60" w:line="300" w:lineRule="auto"/>
              <w:ind w:left="0"/>
              <w:contextualSpacing w:val="0"/>
              <w:rPr>
                <w:rFonts w:cstheme="minorHAnsi"/>
                <w:sz w:val="24"/>
                <w:szCs w:val="24"/>
              </w:rPr>
            </w:pPr>
            <w:r w:rsidRPr="009E6591">
              <w:rPr>
                <w:rFonts w:cstheme="minorHAnsi"/>
                <w:sz w:val="24"/>
                <w:szCs w:val="24"/>
              </w:rPr>
              <w:t>Δασοτεχνικές εργασίες ενίσχυσης πυροπροστασίας κατοικημένων περιοχών στο Δήμο Αγίας Βαρβάρας</w:t>
            </w:r>
          </w:p>
        </w:tc>
        <w:tc>
          <w:tcPr>
            <w:tcW w:w="2161" w:type="dxa"/>
          </w:tcPr>
          <w:p w14:paraId="1381FB6D"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25.882,18</w:t>
            </w:r>
          </w:p>
        </w:tc>
      </w:tr>
      <w:tr w:rsidR="005D075E" w:rsidRPr="005D075E" w14:paraId="4623C851" w14:textId="77777777" w:rsidTr="00F35813">
        <w:trPr>
          <w:gridAfter w:val="1"/>
          <w:wAfter w:w="21" w:type="dxa"/>
          <w:jc w:val="center"/>
        </w:trPr>
        <w:tc>
          <w:tcPr>
            <w:tcW w:w="1413" w:type="dxa"/>
          </w:tcPr>
          <w:p w14:paraId="5190F417" w14:textId="24099FF2" w:rsidR="005D075E" w:rsidRPr="005D075E" w:rsidRDefault="005D075E" w:rsidP="00E930B9">
            <w:pPr>
              <w:pStyle w:val="a6"/>
              <w:spacing w:before="60" w:after="60" w:line="300" w:lineRule="auto"/>
              <w:ind w:left="0"/>
              <w:contextualSpacing w:val="0"/>
              <w:jc w:val="center"/>
              <w:rPr>
                <w:rFonts w:cstheme="minorHAnsi"/>
              </w:rPr>
            </w:pPr>
            <w:r w:rsidRPr="005D075E">
              <w:rPr>
                <w:rFonts w:cstheme="minorHAnsi"/>
              </w:rPr>
              <w:t>121</w:t>
            </w:r>
          </w:p>
        </w:tc>
        <w:tc>
          <w:tcPr>
            <w:tcW w:w="5245" w:type="dxa"/>
          </w:tcPr>
          <w:p w14:paraId="40F0EEB2" w14:textId="1E783624" w:rsidR="005D075E" w:rsidRPr="009E6591" w:rsidRDefault="005D075E" w:rsidP="009E6591">
            <w:pPr>
              <w:pStyle w:val="a6"/>
              <w:spacing w:before="60" w:after="60" w:line="300" w:lineRule="auto"/>
              <w:ind w:left="0"/>
              <w:contextualSpacing w:val="0"/>
              <w:rPr>
                <w:rFonts w:cstheme="minorHAnsi"/>
                <w:sz w:val="24"/>
                <w:szCs w:val="24"/>
              </w:rPr>
            </w:pPr>
            <w:r w:rsidRPr="009E6591">
              <w:rPr>
                <w:rFonts w:cstheme="minorHAnsi"/>
                <w:sz w:val="24"/>
                <w:szCs w:val="24"/>
              </w:rPr>
              <w:t xml:space="preserve">Εργασίες καθαρισμού φρεατίων </w:t>
            </w:r>
            <w:r w:rsidR="00E930B9" w:rsidRPr="009E6591">
              <w:rPr>
                <w:rFonts w:cstheme="minorHAnsi"/>
                <w:sz w:val="24"/>
                <w:szCs w:val="24"/>
              </w:rPr>
              <w:t>όμβριων</w:t>
            </w:r>
            <w:r w:rsidRPr="009E6591">
              <w:rPr>
                <w:rFonts w:cstheme="minorHAnsi"/>
                <w:sz w:val="24"/>
                <w:szCs w:val="24"/>
              </w:rPr>
              <w:t xml:space="preserve"> υδάτων.</w:t>
            </w:r>
          </w:p>
        </w:tc>
        <w:tc>
          <w:tcPr>
            <w:tcW w:w="2161" w:type="dxa"/>
          </w:tcPr>
          <w:p w14:paraId="7602026B"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19.877,20 €</w:t>
            </w:r>
          </w:p>
        </w:tc>
      </w:tr>
      <w:tr w:rsidR="005D075E" w:rsidRPr="005D075E" w14:paraId="4E2A6A3E" w14:textId="77777777" w:rsidTr="00F35813">
        <w:trPr>
          <w:gridAfter w:val="1"/>
          <w:wAfter w:w="21" w:type="dxa"/>
          <w:jc w:val="center"/>
        </w:trPr>
        <w:tc>
          <w:tcPr>
            <w:tcW w:w="1413" w:type="dxa"/>
          </w:tcPr>
          <w:p w14:paraId="65C8B898" w14:textId="2049BE4A" w:rsidR="005D075E" w:rsidRPr="005D075E" w:rsidRDefault="005D075E" w:rsidP="00E930B9">
            <w:pPr>
              <w:pStyle w:val="a6"/>
              <w:spacing w:before="60" w:after="60" w:line="300" w:lineRule="auto"/>
              <w:ind w:left="0"/>
              <w:contextualSpacing w:val="0"/>
              <w:jc w:val="center"/>
              <w:rPr>
                <w:rFonts w:cstheme="minorHAnsi"/>
              </w:rPr>
            </w:pPr>
            <w:r w:rsidRPr="005D075E">
              <w:rPr>
                <w:rFonts w:cstheme="minorHAnsi"/>
              </w:rPr>
              <w:t>132</w:t>
            </w:r>
          </w:p>
        </w:tc>
        <w:tc>
          <w:tcPr>
            <w:tcW w:w="5245" w:type="dxa"/>
          </w:tcPr>
          <w:p w14:paraId="605E9202" w14:textId="77777777" w:rsidR="005D075E" w:rsidRPr="009E6591" w:rsidRDefault="005D075E" w:rsidP="009E6591">
            <w:pPr>
              <w:spacing w:before="60" w:after="60" w:line="300" w:lineRule="auto"/>
              <w:rPr>
                <w:rFonts w:cstheme="minorHAnsi"/>
                <w:sz w:val="24"/>
                <w:szCs w:val="24"/>
              </w:rPr>
            </w:pPr>
            <w:r w:rsidRPr="009E6591">
              <w:rPr>
                <w:rFonts w:cstheme="minorHAnsi"/>
                <w:sz w:val="24"/>
                <w:szCs w:val="24"/>
              </w:rPr>
              <w:t>Ανακατασκευή πεζοδρομίων της οδού Χανίων για τη λειτουργική και περιβαλλοντική αναβάθμιση.</w:t>
            </w:r>
          </w:p>
        </w:tc>
        <w:tc>
          <w:tcPr>
            <w:tcW w:w="2161" w:type="dxa"/>
          </w:tcPr>
          <w:p w14:paraId="27143B0F"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181.000,00 €</w:t>
            </w:r>
          </w:p>
        </w:tc>
      </w:tr>
      <w:tr w:rsidR="005D075E" w:rsidRPr="005D075E" w14:paraId="4A31FE25" w14:textId="77777777" w:rsidTr="00F35813">
        <w:trPr>
          <w:gridAfter w:val="1"/>
          <w:wAfter w:w="21" w:type="dxa"/>
          <w:jc w:val="center"/>
        </w:trPr>
        <w:tc>
          <w:tcPr>
            <w:tcW w:w="1413" w:type="dxa"/>
          </w:tcPr>
          <w:p w14:paraId="4C3AA46A" w14:textId="4815D946" w:rsidR="005D075E" w:rsidRPr="005D075E" w:rsidRDefault="005D075E" w:rsidP="00E930B9">
            <w:pPr>
              <w:pStyle w:val="a6"/>
              <w:spacing w:before="60" w:after="60" w:line="300" w:lineRule="auto"/>
              <w:ind w:left="0"/>
              <w:contextualSpacing w:val="0"/>
              <w:jc w:val="center"/>
              <w:rPr>
                <w:rFonts w:cstheme="minorHAnsi"/>
              </w:rPr>
            </w:pPr>
            <w:r w:rsidRPr="005D075E">
              <w:rPr>
                <w:rFonts w:cstheme="minorHAnsi"/>
              </w:rPr>
              <w:t>137</w:t>
            </w:r>
          </w:p>
        </w:tc>
        <w:tc>
          <w:tcPr>
            <w:tcW w:w="5245" w:type="dxa"/>
          </w:tcPr>
          <w:p w14:paraId="00C252D3" w14:textId="77777777" w:rsidR="005D075E" w:rsidRPr="009E6591" w:rsidRDefault="005D075E" w:rsidP="009E6591">
            <w:pPr>
              <w:spacing w:before="60" w:after="60" w:line="300" w:lineRule="auto"/>
              <w:rPr>
                <w:rFonts w:cstheme="minorHAnsi"/>
                <w:sz w:val="24"/>
                <w:szCs w:val="24"/>
              </w:rPr>
            </w:pPr>
            <w:r w:rsidRPr="009E6591">
              <w:rPr>
                <w:rFonts w:cstheme="minorHAnsi"/>
                <w:sz w:val="24"/>
                <w:szCs w:val="24"/>
              </w:rPr>
              <w:t>Μελέτη του έργου ανακατασκευή πεζοδρομίων οδού Ηρακλείου από Χανίων έως Βενιζέλου και Αβέρωφ από Βενιζέλου έως Σαράφη.</w:t>
            </w:r>
          </w:p>
        </w:tc>
        <w:tc>
          <w:tcPr>
            <w:tcW w:w="2161" w:type="dxa"/>
          </w:tcPr>
          <w:p w14:paraId="39F013BD" w14:textId="77777777" w:rsidR="005D075E" w:rsidRPr="005D075E" w:rsidRDefault="005D075E" w:rsidP="00E930B9">
            <w:pPr>
              <w:pStyle w:val="a6"/>
              <w:spacing w:before="60" w:after="60" w:line="300" w:lineRule="auto"/>
              <w:ind w:left="0"/>
              <w:contextualSpacing w:val="0"/>
              <w:rPr>
                <w:rFonts w:cstheme="minorHAnsi"/>
              </w:rPr>
            </w:pPr>
            <w:r w:rsidRPr="005D075E">
              <w:rPr>
                <w:rFonts w:cstheme="minorHAnsi"/>
              </w:rPr>
              <w:t>226.000,00 €</w:t>
            </w:r>
          </w:p>
        </w:tc>
      </w:tr>
    </w:tbl>
    <w:p w14:paraId="4426BA74" w14:textId="15B7834E" w:rsidR="00181754" w:rsidRDefault="009E6591" w:rsidP="009E6591">
      <w:pPr>
        <w:spacing w:before="60"/>
        <w:rPr>
          <w:b/>
          <w:bCs/>
          <w:color w:val="595959" w:themeColor="text1" w:themeTint="A6"/>
          <w:spacing w:val="15"/>
          <w:sz w:val="20"/>
          <w:szCs w:val="20"/>
        </w:rPr>
      </w:pPr>
      <w:r w:rsidRPr="009E6591">
        <w:rPr>
          <w:b/>
          <w:bCs/>
          <w:color w:val="595959" w:themeColor="text1" w:themeTint="A6"/>
          <w:spacing w:val="15"/>
          <w:sz w:val="20"/>
          <w:szCs w:val="20"/>
        </w:rPr>
        <w:t>Πηγή: Τμήμα Μελετών, Κατασκευών και Επίβλεψης Έργων</w:t>
      </w:r>
    </w:p>
    <w:p w14:paraId="77964E7F" w14:textId="77777777" w:rsidR="00775A69" w:rsidRDefault="00775A69" w:rsidP="009E6591">
      <w:pPr>
        <w:spacing w:before="60"/>
        <w:rPr>
          <w:b/>
          <w:bCs/>
          <w:color w:val="595959" w:themeColor="text1" w:themeTint="A6"/>
          <w:spacing w:val="15"/>
          <w:sz w:val="20"/>
          <w:szCs w:val="20"/>
        </w:rPr>
      </w:pPr>
    </w:p>
    <w:p w14:paraId="4673C8B7" w14:textId="77777777" w:rsidR="001A31E1" w:rsidRDefault="001A31E1" w:rsidP="009E6873">
      <w:pPr>
        <w:pStyle w:val="2"/>
        <w:shd w:val="clear" w:color="auto" w:fill="DEEAF6" w:themeFill="accent5" w:themeFillTint="33"/>
        <w:spacing w:before="360" w:after="360"/>
        <w:jc w:val="center"/>
        <w:rPr>
          <w:b/>
          <w:bCs/>
          <w:w w:val="102"/>
          <w:sz w:val="28"/>
          <w:szCs w:val="28"/>
        </w:rPr>
      </w:pPr>
      <w:bookmarkStart w:id="103" w:name="_Toc108181231"/>
      <w:bookmarkStart w:id="104" w:name="_Toc203553183"/>
      <w:bookmarkEnd w:id="89"/>
      <w:r w:rsidRPr="001A31E1">
        <w:rPr>
          <w:b/>
          <w:bCs/>
          <w:w w:val="102"/>
          <w:sz w:val="28"/>
          <w:szCs w:val="28"/>
        </w:rPr>
        <w:t>Τμήμα Περιβάλλοντος και Πολιτικής Προστασίας</w:t>
      </w:r>
      <w:bookmarkEnd w:id="103"/>
      <w:bookmarkEnd w:id="104"/>
    </w:p>
    <w:p w14:paraId="759D760E" w14:textId="77777777" w:rsidR="001D6636" w:rsidRPr="006F2CAC" w:rsidRDefault="001D6636" w:rsidP="005649E7">
      <w:pPr>
        <w:rPr>
          <w:i/>
          <w:iCs/>
        </w:rPr>
      </w:pPr>
      <w:r w:rsidRPr="006F2CAC">
        <w:rPr>
          <w:i/>
          <w:iCs/>
        </w:rPr>
        <w:t>Το Τμήμα είναι αρμόδιο για θέματα προστασίας του Περιβάλλοντος καθώς επίσης για θέματα Πολιτικής Προστασίας</w:t>
      </w:r>
    </w:p>
    <w:p w14:paraId="4284CE8E" w14:textId="7C7E06AF" w:rsidR="004120C2" w:rsidRPr="006F2CAC" w:rsidRDefault="001D6636" w:rsidP="005649E7">
      <w:r w:rsidRPr="006F2CAC">
        <w:t>Στο πλαίσιο των αρμοδιοτήτων του</w:t>
      </w:r>
      <w:r w:rsidR="00775A69" w:rsidRPr="006F2CAC">
        <w:t>,</w:t>
      </w:r>
      <w:r w:rsidRPr="006F2CAC">
        <w:t xml:space="preserve"> </w:t>
      </w:r>
      <w:r w:rsidR="00775A69" w:rsidRPr="006F2CAC">
        <w:t>η</w:t>
      </w:r>
      <w:r w:rsidR="004120C2" w:rsidRPr="006F2CAC">
        <w:t xml:space="preserve"> δράση του Τμήματος έχει ως εξής</w:t>
      </w:r>
      <w:r w:rsidR="00775A69" w:rsidRPr="006F2CAC">
        <w:t>:</w:t>
      </w:r>
    </w:p>
    <w:p w14:paraId="7C5A7FB9" w14:textId="41000D27" w:rsidR="004120C2" w:rsidRPr="00CC4D5E" w:rsidRDefault="004120C2" w:rsidP="00775A69">
      <w:pPr>
        <w:pStyle w:val="3"/>
        <w:spacing w:before="240" w:after="240"/>
        <w:rPr>
          <w:rFonts w:cstheme="minorHAnsi"/>
        </w:rPr>
      </w:pPr>
      <w:bookmarkStart w:id="105" w:name="_Toc108181233"/>
      <w:bookmarkStart w:id="106" w:name="_Toc203553184"/>
      <w:r w:rsidRPr="00CC4D5E">
        <w:rPr>
          <w:rFonts w:cstheme="minorHAnsi"/>
        </w:rPr>
        <w:t xml:space="preserve">Α. </w:t>
      </w:r>
      <w:r w:rsidR="0054180F" w:rsidRPr="00CC4D5E">
        <w:rPr>
          <w:rFonts w:cstheme="minorHAnsi"/>
        </w:rPr>
        <w:t>Ε</w:t>
      </w:r>
      <w:r w:rsidRPr="00CC4D5E">
        <w:rPr>
          <w:rFonts w:cstheme="minorHAnsi"/>
        </w:rPr>
        <w:t>πιχειρησιακή ετοιμότητα και οργάνωση</w:t>
      </w:r>
      <w:bookmarkEnd w:id="105"/>
      <w:bookmarkEnd w:id="106"/>
    </w:p>
    <w:p w14:paraId="4827CFA6" w14:textId="77777777" w:rsidR="00804288" w:rsidRDefault="00804288" w:rsidP="005649E7">
      <w:pPr>
        <w:spacing w:line="300" w:lineRule="auto"/>
        <w:jc w:val="both"/>
      </w:pPr>
      <w:r w:rsidRPr="00804288">
        <w:t>Στο πλαίσιο της οργανωμένης και αποτελεσματικής προετοιμασίας για την αντιμετώπιση φυσικών και τεχνολογικών καταστροφών, κατά την υπό αναφορά περίοδο πραγματοποιήθηκαν οι εξής ενέργειες:</w:t>
      </w:r>
    </w:p>
    <w:p w14:paraId="095C5C4E" w14:textId="3512B55D" w:rsidR="00A91D89" w:rsidRPr="00A91D89" w:rsidRDefault="00A91D89" w:rsidP="005649E7">
      <w:pPr>
        <w:spacing w:line="300" w:lineRule="auto"/>
        <w:jc w:val="both"/>
        <w:rPr>
          <w:b/>
          <w:bCs/>
        </w:rPr>
      </w:pPr>
      <w:r w:rsidRPr="00A91D89">
        <w:rPr>
          <w:b/>
          <w:bCs/>
        </w:rPr>
        <w:t xml:space="preserve">Α1 Τήρηση Αρχείων </w:t>
      </w:r>
    </w:p>
    <w:p w14:paraId="0524A426" w14:textId="0D9CDE65" w:rsidR="00561ABC" w:rsidRPr="008A14FC" w:rsidRDefault="00804288">
      <w:pPr>
        <w:pStyle w:val="a6"/>
        <w:numPr>
          <w:ilvl w:val="0"/>
          <w:numId w:val="38"/>
        </w:numPr>
        <w:spacing w:line="300" w:lineRule="auto"/>
        <w:ind w:left="357" w:hanging="357"/>
        <w:contextualSpacing w:val="0"/>
        <w:jc w:val="both"/>
      </w:pPr>
      <w:r w:rsidRPr="008A14FC">
        <w:t xml:space="preserve">Τήρηση </w:t>
      </w:r>
      <w:r w:rsidRPr="00804288">
        <w:t>επικαιροποιημένο</w:t>
      </w:r>
      <w:r w:rsidRPr="008A14FC">
        <w:t>υ</w:t>
      </w:r>
      <w:r w:rsidRPr="00804288">
        <w:t xml:space="preserve"> μητρώο προσωπικού Πολιτικής Προστασίας</w:t>
      </w:r>
      <w:r w:rsidR="00DF7B9A">
        <w:t>.</w:t>
      </w:r>
    </w:p>
    <w:p w14:paraId="609A6444" w14:textId="0FA56977" w:rsidR="00561ABC" w:rsidRDefault="00561ABC">
      <w:pPr>
        <w:pStyle w:val="a6"/>
        <w:numPr>
          <w:ilvl w:val="0"/>
          <w:numId w:val="38"/>
        </w:numPr>
        <w:spacing w:line="300" w:lineRule="auto"/>
        <w:ind w:left="357" w:hanging="357"/>
        <w:contextualSpacing w:val="0"/>
        <w:jc w:val="both"/>
      </w:pPr>
      <w:r w:rsidRPr="008A14FC">
        <w:t>Τήρηση</w:t>
      </w:r>
      <w:r w:rsidR="008A14FC">
        <w:t xml:space="preserve"> </w:t>
      </w:r>
      <w:r w:rsidRPr="00804288">
        <w:t>ενημερ</w:t>
      </w:r>
      <w:r w:rsidRPr="008A14FC">
        <w:t xml:space="preserve">ωμένου αρχείου του διαθέσιμου </w:t>
      </w:r>
      <w:r w:rsidRPr="00804288">
        <w:t xml:space="preserve">εξοπλισμού και </w:t>
      </w:r>
      <w:r w:rsidRPr="008A14FC">
        <w:t xml:space="preserve">των χώρων </w:t>
      </w:r>
      <w:r w:rsidRPr="00804288">
        <w:t>εναπόθεσης φερτών υλικών, προκειμένου να διασφαλιστεί η άμεση κινητοποίηση σε περίπτωση ανάγκης</w:t>
      </w:r>
      <w:r w:rsidR="00C43B28" w:rsidRPr="008A14FC">
        <w:t>.</w:t>
      </w:r>
    </w:p>
    <w:p w14:paraId="281DBBD6" w14:textId="560C6EC1" w:rsidR="00C43B28" w:rsidRDefault="00C43B28">
      <w:pPr>
        <w:pStyle w:val="a6"/>
        <w:numPr>
          <w:ilvl w:val="0"/>
          <w:numId w:val="38"/>
        </w:numPr>
        <w:spacing w:line="300" w:lineRule="auto"/>
        <w:ind w:left="357" w:hanging="357"/>
        <w:contextualSpacing w:val="0"/>
        <w:jc w:val="both"/>
      </w:pPr>
      <w:r w:rsidRPr="008A14FC">
        <w:lastRenderedPageBreak/>
        <w:t xml:space="preserve">Επικαιροποίηση των σημείων </w:t>
      </w:r>
      <w:r w:rsidRPr="00804288">
        <w:t xml:space="preserve">καταφυγής </w:t>
      </w:r>
      <w:r w:rsidR="00C347A9">
        <w:t>&amp;</w:t>
      </w:r>
      <w:r w:rsidRPr="00804288">
        <w:t xml:space="preserve"> καταυλισμού του πληθυσμού σε περίπτωση σεισμού, πλημμυρικών φαινομένων</w:t>
      </w:r>
      <w:r w:rsidR="00C347A9">
        <w:t>,</w:t>
      </w:r>
      <w:r w:rsidRPr="008A14FC">
        <w:t xml:space="preserve"> </w:t>
      </w:r>
      <w:r w:rsidRPr="00804288">
        <w:t xml:space="preserve">δασικής ή αστικής πυρκαγιάς, </w:t>
      </w:r>
      <w:r w:rsidRPr="008A14FC">
        <w:t>με σκοπό την εξασφάλιση της</w:t>
      </w:r>
      <w:r w:rsidRPr="00804288">
        <w:t xml:space="preserve"> μέγιστη</w:t>
      </w:r>
      <w:r w:rsidRPr="008A14FC">
        <w:t>ς</w:t>
      </w:r>
      <w:r w:rsidRPr="00804288">
        <w:t xml:space="preserve"> δυνατή</w:t>
      </w:r>
      <w:r w:rsidRPr="008A14FC">
        <w:t>ς</w:t>
      </w:r>
      <w:r w:rsidRPr="00804288">
        <w:t xml:space="preserve"> προστασία</w:t>
      </w:r>
      <w:r w:rsidRPr="008A14FC">
        <w:t>ς</w:t>
      </w:r>
      <w:r w:rsidRPr="00804288">
        <w:t xml:space="preserve"> των πολιτών σε περιπτώσεις κινδύνου</w:t>
      </w:r>
      <w:r w:rsidR="00DF7B9A">
        <w:t>.</w:t>
      </w:r>
    </w:p>
    <w:p w14:paraId="62279BB9" w14:textId="3601C671" w:rsidR="00EE10F1" w:rsidRPr="008A14FC" w:rsidRDefault="00EE10F1">
      <w:pPr>
        <w:pStyle w:val="a6"/>
        <w:numPr>
          <w:ilvl w:val="0"/>
          <w:numId w:val="38"/>
        </w:numPr>
        <w:spacing w:line="300" w:lineRule="auto"/>
        <w:ind w:left="357" w:hanging="357"/>
        <w:contextualSpacing w:val="0"/>
        <w:jc w:val="both"/>
      </w:pPr>
      <w:r w:rsidRPr="008A14FC">
        <w:t xml:space="preserve">Τήρηση αρχείου </w:t>
      </w:r>
      <w:r w:rsidRPr="00804288">
        <w:t>με</w:t>
      </w:r>
      <w:r w:rsidRPr="00EE10F1">
        <w:t xml:space="preserve"> </w:t>
      </w:r>
      <w:r w:rsidRPr="00804288">
        <w:t>κλιματιζόμενους και θερμαινόμενους χώρους, οι οποίοι μπορούν να φιλοξενήσουν ευπαθείς ομάδες κατά τη διάρκεια ακραίων καιρικών φαινομένων (καύσωνας ή παγετός)</w:t>
      </w:r>
      <w:r w:rsidR="00DF7B9A">
        <w:t>.</w:t>
      </w:r>
    </w:p>
    <w:p w14:paraId="49793966" w14:textId="7D26BF34" w:rsidR="008A14FC" w:rsidRDefault="008A14FC">
      <w:pPr>
        <w:pStyle w:val="a6"/>
        <w:numPr>
          <w:ilvl w:val="0"/>
          <w:numId w:val="38"/>
        </w:numPr>
        <w:spacing w:line="300" w:lineRule="auto"/>
        <w:ind w:left="357" w:hanging="357"/>
        <w:contextualSpacing w:val="0"/>
        <w:jc w:val="both"/>
      </w:pPr>
      <w:r w:rsidRPr="008A14FC">
        <w:t xml:space="preserve">Τήρηση αρχείου </w:t>
      </w:r>
      <w:r w:rsidRPr="00804288">
        <w:t>με ιδιωτικά ανοιχτά οικόπεδα περιμετρικά κατοικιών και ακατοίκητων/εγκαταλελειμμένων οικιών, με στόχο τη λήψη προληπτικών μέτρων για την αποτροπή πυρκαγιάς</w:t>
      </w:r>
      <w:r w:rsidR="00DF7B9A">
        <w:t>.</w:t>
      </w:r>
    </w:p>
    <w:p w14:paraId="28982DF1" w14:textId="52822C25" w:rsidR="00604181" w:rsidRPr="00422A72" w:rsidRDefault="00604181">
      <w:pPr>
        <w:pStyle w:val="a6"/>
        <w:numPr>
          <w:ilvl w:val="0"/>
          <w:numId w:val="38"/>
        </w:numPr>
        <w:spacing w:line="300" w:lineRule="auto"/>
        <w:ind w:left="357"/>
        <w:contextualSpacing w:val="0"/>
        <w:jc w:val="both"/>
        <w:rPr>
          <w:rFonts w:cstheme="minorHAnsi"/>
        </w:rPr>
      </w:pPr>
      <w:r w:rsidRPr="00422A72">
        <w:rPr>
          <w:rFonts w:cstheme="minorHAnsi"/>
        </w:rPr>
        <w:t>Ορισμός περιοχής προληπτικής απαγόρευσης κυκλοφορίας και παραμονή εκδρομέων σε δάση και δασικές εκτάσεις σε ημέρες πολύ υψηλού κινδύνου εκδήλωσης πυρκαγιάς, σύμφωνα με τις κατευθυντήριες οδηγίες της Γ</w:t>
      </w:r>
      <w:r>
        <w:rPr>
          <w:rFonts w:cstheme="minorHAnsi"/>
        </w:rPr>
        <w:t>.</w:t>
      </w:r>
      <w:r w:rsidRPr="00422A72">
        <w:rPr>
          <w:rFonts w:cstheme="minorHAnsi"/>
        </w:rPr>
        <w:t>Γ</w:t>
      </w:r>
      <w:r>
        <w:rPr>
          <w:rFonts w:cstheme="minorHAnsi"/>
        </w:rPr>
        <w:t>.</w:t>
      </w:r>
      <w:r w:rsidRPr="00422A72">
        <w:rPr>
          <w:rFonts w:cstheme="minorHAnsi"/>
        </w:rPr>
        <w:t>Π</w:t>
      </w:r>
      <w:r>
        <w:rPr>
          <w:rFonts w:cstheme="minorHAnsi"/>
        </w:rPr>
        <w:t>.</w:t>
      </w:r>
      <w:r w:rsidRPr="00422A72">
        <w:rPr>
          <w:rFonts w:cstheme="minorHAnsi"/>
        </w:rPr>
        <w:t>Π. Δημιουργία χάρτη</w:t>
      </w:r>
      <w:r>
        <w:rPr>
          <w:rFonts w:cstheme="minorHAnsi"/>
        </w:rPr>
        <w:t xml:space="preserve"> </w:t>
      </w:r>
      <w:r w:rsidRPr="00422A72">
        <w:rPr>
          <w:rFonts w:cstheme="minorHAnsi"/>
        </w:rPr>
        <w:t>με απεικόνιση της</w:t>
      </w:r>
      <w:r>
        <w:rPr>
          <w:rFonts w:cstheme="minorHAnsi"/>
        </w:rPr>
        <w:t xml:space="preserve"> </w:t>
      </w:r>
      <w:r w:rsidRPr="00422A72">
        <w:rPr>
          <w:rFonts w:cstheme="minorHAnsi"/>
        </w:rPr>
        <w:t xml:space="preserve">εν λόγω περιοχής απαγόρευσης. Ανάρτηση στα κοινωνικά δίκτυα του </w:t>
      </w:r>
      <w:r w:rsidR="008D7A8A">
        <w:rPr>
          <w:rFonts w:cstheme="minorHAnsi"/>
        </w:rPr>
        <w:t>Δήμου</w:t>
      </w:r>
      <w:r w:rsidRPr="00422A72">
        <w:rPr>
          <w:rFonts w:cstheme="minorHAnsi"/>
        </w:rPr>
        <w:t xml:space="preserve"> για την ενημέρωση των πολιτών</w:t>
      </w:r>
      <w:r w:rsidR="00DF7B9A">
        <w:rPr>
          <w:rFonts w:cstheme="minorHAnsi"/>
        </w:rPr>
        <w:t>.</w:t>
      </w:r>
    </w:p>
    <w:p w14:paraId="1F737ED7" w14:textId="61C38E5B" w:rsidR="003F78AF" w:rsidRDefault="004120C2">
      <w:pPr>
        <w:pStyle w:val="a6"/>
        <w:numPr>
          <w:ilvl w:val="0"/>
          <w:numId w:val="37"/>
        </w:numPr>
        <w:spacing w:line="300" w:lineRule="auto"/>
        <w:ind w:left="357" w:hanging="357"/>
        <w:contextualSpacing w:val="0"/>
        <w:jc w:val="both"/>
        <w:rPr>
          <w:rFonts w:cstheme="minorHAnsi"/>
        </w:rPr>
      </w:pPr>
      <w:r w:rsidRPr="003F78AF">
        <w:rPr>
          <w:rFonts w:cstheme="minorHAnsi"/>
        </w:rPr>
        <w:t>Ενημέρωση υπευθύνων Αποκεντρωμένη</w:t>
      </w:r>
      <w:r w:rsidR="00C347A9">
        <w:rPr>
          <w:rFonts w:cstheme="minorHAnsi"/>
        </w:rPr>
        <w:t>ς</w:t>
      </w:r>
      <w:r w:rsidRPr="003F78AF">
        <w:rPr>
          <w:rFonts w:cstheme="minorHAnsi"/>
        </w:rPr>
        <w:t xml:space="preserve"> Διοίκηση</w:t>
      </w:r>
      <w:r w:rsidR="00C347A9">
        <w:rPr>
          <w:rFonts w:cstheme="minorHAnsi"/>
        </w:rPr>
        <w:t>ς</w:t>
      </w:r>
      <w:r w:rsidRPr="003F78AF">
        <w:rPr>
          <w:rFonts w:cstheme="minorHAnsi"/>
        </w:rPr>
        <w:t>, Περιφέρεια</w:t>
      </w:r>
      <w:r w:rsidR="00C347A9">
        <w:rPr>
          <w:rFonts w:cstheme="minorHAnsi"/>
        </w:rPr>
        <w:t>ς</w:t>
      </w:r>
      <w:r w:rsidRPr="003F78AF">
        <w:rPr>
          <w:rFonts w:cstheme="minorHAnsi"/>
        </w:rPr>
        <w:t>, Πυροσβεστική</w:t>
      </w:r>
      <w:r w:rsidR="00C347A9">
        <w:rPr>
          <w:rFonts w:cstheme="minorHAnsi"/>
        </w:rPr>
        <w:t>ς</w:t>
      </w:r>
      <w:r w:rsidR="00C45195">
        <w:rPr>
          <w:rFonts w:cstheme="minorHAnsi"/>
        </w:rPr>
        <w:t xml:space="preserve"> Υπηρεσίας</w:t>
      </w:r>
      <w:r w:rsidRPr="003F78AF">
        <w:rPr>
          <w:rFonts w:cstheme="minorHAnsi"/>
        </w:rPr>
        <w:t xml:space="preserve"> Αστυνομικ</w:t>
      </w:r>
      <w:r w:rsidR="00C45195">
        <w:rPr>
          <w:rFonts w:cstheme="minorHAnsi"/>
        </w:rPr>
        <w:t>ού</w:t>
      </w:r>
      <w:r w:rsidRPr="003F78AF">
        <w:rPr>
          <w:rFonts w:cstheme="minorHAnsi"/>
        </w:rPr>
        <w:t xml:space="preserve"> Τμήμα</w:t>
      </w:r>
      <w:r w:rsidR="00C45195">
        <w:rPr>
          <w:rFonts w:cstheme="minorHAnsi"/>
        </w:rPr>
        <w:t>τος</w:t>
      </w:r>
      <w:r w:rsidRPr="003F78AF">
        <w:rPr>
          <w:rFonts w:cstheme="minorHAnsi"/>
        </w:rPr>
        <w:t>, Τροχαία</w:t>
      </w:r>
      <w:r w:rsidR="00C45195">
        <w:rPr>
          <w:rFonts w:cstheme="minorHAnsi"/>
        </w:rPr>
        <w:t>ς</w:t>
      </w:r>
      <w:r w:rsidRPr="003F78AF">
        <w:rPr>
          <w:rFonts w:cstheme="minorHAnsi"/>
        </w:rPr>
        <w:t xml:space="preserve"> Αττικής και συναρμόδι</w:t>
      </w:r>
      <w:r w:rsidR="00C45195">
        <w:rPr>
          <w:rFonts w:cstheme="minorHAnsi"/>
        </w:rPr>
        <w:t>ων</w:t>
      </w:r>
      <w:r w:rsidRPr="003F78AF">
        <w:rPr>
          <w:rFonts w:cstheme="minorHAnsi"/>
        </w:rPr>
        <w:t xml:space="preserve"> φορ</w:t>
      </w:r>
      <w:r w:rsidR="00C45195">
        <w:rPr>
          <w:rFonts w:cstheme="minorHAnsi"/>
        </w:rPr>
        <w:t>έων</w:t>
      </w:r>
      <w:r w:rsidR="0042412F">
        <w:rPr>
          <w:rFonts w:cstheme="minorHAnsi"/>
        </w:rPr>
        <w:t xml:space="preserve"> </w:t>
      </w:r>
      <w:r w:rsidR="009358BF">
        <w:rPr>
          <w:rFonts w:cstheme="minorHAnsi"/>
        </w:rPr>
        <w:t>σχετικά με τα τηρούμενα αρχεία και στοιχεία</w:t>
      </w:r>
      <w:r w:rsidRPr="003F78AF">
        <w:rPr>
          <w:rFonts w:cstheme="minorHAnsi"/>
        </w:rPr>
        <w:t>.</w:t>
      </w:r>
    </w:p>
    <w:p w14:paraId="399279E4" w14:textId="772F2C5F" w:rsidR="00B02050" w:rsidRPr="000C5F6C" w:rsidRDefault="00B02050" w:rsidP="00B02050">
      <w:pPr>
        <w:spacing w:line="300" w:lineRule="auto"/>
        <w:jc w:val="both"/>
        <w:rPr>
          <w:rFonts w:cstheme="minorHAnsi"/>
          <w:b/>
          <w:bCs/>
        </w:rPr>
      </w:pPr>
      <w:r w:rsidRPr="000C5F6C">
        <w:rPr>
          <w:rFonts w:cstheme="minorHAnsi"/>
          <w:b/>
          <w:bCs/>
        </w:rPr>
        <w:t xml:space="preserve">Α2 </w:t>
      </w:r>
      <w:r w:rsidR="000C5F6C" w:rsidRPr="000C5F6C">
        <w:rPr>
          <w:rFonts w:cstheme="minorHAnsi"/>
          <w:b/>
          <w:bCs/>
        </w:rPr>
        <w:t xml:space="preserve">Ενίσχυση </w:t>
      </w:r>
      <w:r w:rsidR="004B5F14">
        <w:rPr>
          <w:rFonts w:cstheme="minorHAnsi"/>
          <w:b/>
          <w:bCs/>
        </w:rPr>
        <w:t>της οργάνωσης, τ</w:t>
      </w:r>
      <w:r w:rsidR="000C5F6C" w:rsidRPr="000C5F6C">
        <w:rPr>
          <w:rFonts w:cstheme="minorHAnsi"/>
          <w:b/>
          <w:bCs/>
        </w:rPr>
        <w:t>ου ανθρώπινου δυναμικού και των μέσων</w:t>
      </w:r>
      <w:r w:rsidR="0042412F">
        <w:rPr>
          <w:rFonts w:cstheme="minorHAnsi"/>
          <w:b/>
          <w:bCs/>
        </w:rPr>
        <w:t xml:space="preserve"> </w:t>
      </w:r>
    </w:p>
    <w:p w14:paraId="4E8DECDF" w14:textId="7BC0FC8C" w:rsidR="004B5F14" w:rsidRPr="004B5F14" w:rsidRDefault="004B5F14">
      <w:pPr>
        <w:pStyle w:val="a6"/>
        <w:numPr>
          <w:ilvl w:val="0"/>
          <w:numId w:val="37"/>
        </w:numPr>
        <w:spacing w:after="240" w:line="300" w:lineRule="auto"/>
        <w:ind w:left="357" w:hanging="357"/>
        <w:contextualSpacing w:val="0"/>
        <w:jc w:val="both"/>
        <w:rPr>
          <w:rFonts w:cstheme="minorHAnsi"/>
        </w:rPr>
      </w:pPr>
      <w:r>
        <w:rPr>
          <w:rFonts w:cstheme="minorHAnsi"/>
        </w:rPr>
        <w:t>Σύσταση Αυτοτελούς Τμήματος Πολιτικής Προστασίας στο Δήμο</w:t>
      </w:r>
    </w:p>
    <w:p w14:paraId="2212DC62" w14:textId="4E5D080D" w:rsidR="00643002" w:rsidRPr="000C5F6C" w:rsidRDefault="00B349AA">
      <w:pPr>
        <w:pStyle w:val="a6"/>
        <w:numPr>
          <w:ilvl w:val="0"/>
          <w:numId w:val="37"/>
        </w:numPr>
        <w:spacing w:after="240" w:line="300" w:lineRule="auto"/>
        <w:ind w:left="357" w:hanging="357"/>
        <w:contextualSpacing w:val="0"/>
        <w:jc w:val="both"/>
        <w:rPr>
          <w:rFonts w:cstheme="minorHAnsi"/>
        </w:rPr>
      </w:pPr>
      <w:r>
        <w:rPr>
          <w:rFonts w:cstheme="minorHAnsi"/>
          <w:w w:val="102"/>
        </w:rPr>
        <w:t>Σ</w:t>
      </w:r>
      <w:r w:rsidR="00643002" w:rsidRPr="003F78AF">
        <w:rPr>
          <w:rFonts w:cstheme="minorHAnsi"/>
          <w:w w:val="102"/>
        </w:rPr>
        <w:t>υμμετοχή σ</w:t>
      </w:r>
      <w:r w:rsidR="00C45195">
        <w:rPr>
          <w:rFonts w:cstheme="minorHAnsi"/>
          <w:w w:val="102"/>
        </w:rPr>
        <w:t xml:space="preserve">ε </w:t>
      </w:r>
      <w:r w:rsidR="00643002" w:rsidRPr="003F78AF">
        <w:rPr>
          <w:rFonts w:cstheme="minorHAnsi"/>
          <w:w w:val="102"/>
        </w:rPr>
        <w:t>δράσεις επιμόρφωσης και ασκήσεις ετοιμότητας που υλοποιεί η Περιφέρεια Αττικής, η Πυροσβεστική Υπηρεσία ή άλλοι αρμόδιοι φορείς</w:t>
      </w:r>
      <w:r w:rsidR="00713A18">
        <w:rPr>
          <w:rStyle w:val="ae"/>
          <w:rFonts w:cstheme="minorHAnsi"/>
          <w:w w:val="102"/>
        </w:rPr>
        <w:footnoteReference w:id="13"/>
      </w:r>
      <w:r w:rsidR="00643002" w:rsidRPr="003F78AF">
        <w:rPr>
          <w:rFonts w:cstheme="minorHAnsi"/>
          <w:w w:val="102"/>
        </w:rPr>
        <w:t>, σε επιστημονικά συνέδρια και Φόρουμ και σ</w:t>
      </w:r>
      <w:r w:rsidR="00643002" w:rsidRPr="003F78AF">
        <w:rPr>
          <w:rFonts w:cstheme="minorHAnsi"/>
        </w:rPr>
        <w:t xml:space="preserve">υνεργασία με </w:t>
      </w:r>
      <w:r w:rsidR="00F054AE" w:rsidRPr="00C45195">
        <w:rPr>
          <w:rFonts w:cstheme="minorHAnsi"/>
        </w:rPr>
        <w:t>τμήματα πολιτικής προστασίας άλλων Δήμων της Αττικής για ανταλλαγή εμπειριών και τεχνογνωσίας</w:t>
      </w:r>
      <w:r w:rsidR="00F054AE" w:rsidRPr="003F78AF">
        <w:rPr>
          <w:rFonts w:cstheme="minorHAnsi"/>
        </w:rPr>
        <w:t xml:space="preserve"> </w:t>
      </w:r>
      <w:r>
        <w:rPr>
          <w:rFonts w:cstheme="minorHAnsi"/>
        </w:rPr>
        <w:t xml:space="preserve">με σκοπό την </w:t>
      </w:r>
      <w:r w:rsidRPr="00804288">
        <w:t>ετοιμότητα του ανθρώπινου δυναμικού</w:t>
      </w:r>
      <w:r w:rsidR="00F054AE">
        <w:t xml:space="preserve"> του </w:t>
      </w:r>
      <w:r w:rsidR="008D7A8A">
        <w:t>Δήμου</w:t>
      </w:r>
      <w:r w:rsidRPr="00804288">
        <w:t xml:space="preserve"> σε περιπτώσεις έκτακτης ανάγκης</w:t>
      </w:r>
      <w:r w:rsidR="00DF7B9A">
        <w:t>.</w:t>
      </w:r>
    </w:p>
    <w:p w14:paraId="4100111E" w14:textId="620ACB30" w:rsidR="00405889" w:rsidRPr="009E6591" w:rsidRDefault="001B3337">
      <w:pPr>
        <w:pStyle w:val="a6"/>
        <w:numPr>
          <w:ilvl w:val="0"/>
          <w:numId w:val="39"/>
        </w:numPr>
        <w:spacing w:before="240" w:after="240" w:line="300" w:lineRule="auto"/>
        <w:ind w:left="357" w:hanging="357"/>
        <w:contextualSpacing w:val="0"/>
        <w:jc w:val="both"/>
        <w:rPr>
          <w:rFonts w:cstheme="minorHAnsi"/>
        </w:rPr>
      </w:pPr>
      <w:r w:rsidRPr="009E6591">
        <w:rPr>
          <w:rFonts w:cstheme="minorHAnsi"/>
        </w:rPr>
        <w:t xml:space="preserve">Ενίσχυση του </w:t>
      </w:r>
      <w:r w:rsidRPr="009E6591">
        <w:rPr>
          <w:rFonts w:cstheme="minorHAnsi"/>
          <w:kern w:val="0"/>
        </w:rPr>
        <w:t xml:space="preserve">μηχανολογικού εξοπλισμού </w:t>
      </w:r>
      <w:r w:rsidR="00A20B93" w:rsidRPr="009E6591">
        <w:rPr>
          <w:rFonts w:cstheme="minorHAnsi"/>
          <w:kern w:val="0"/>
        </w:rPr>
        <w:t xml:space="preserve">του </w:t>
      </w:r>
      <w:r w:rsidR="008D7A8A" w:rsidRPr="009E6591">
        <w:rPr>
          <w:rFonts w:cstheme="minorHAnsi"/>
          <w:kern w:val="0"/>
        </w:rPr>
        <w:t>Δήμου</w:t>
      </w:r>
      <w:r w:rsidR="00A20B93" w:rsidRPr="009E6591">
        <w:rPr>
          <w:rFonts w:cstheme="minorHAnsi"/>
          <w:kern w:val="0"/>
        </w:rPr>
        <w:t xml:space="preserve"> </w:t>
      </w:r>
      <w:r w:rsidRPr="009E6591">
        <w:rPr>
          <w:rFonts w:cstheme="minorHAnsi"/>
          <w:kern w:val="0"/>
        </w:rPr>
        <w:t xml:space="preserve">και των μέσων </w:t>
      </w:r>
      <w:r w:rsidR="00A20B93" w:rsidRPr="009E6591">
        <w:rPr>
          <w:rFonts w:cstheme="minorHAnsi"/>
          <w:kern w:val="0"/>
        </w:rPr>
        <w:t>πολιτικής προστασίας</w:t>
      </w:r>
      <w:r w:rsidR="00DF7B9A">
        <w:rPr>
          <w:rFonts w:cstheme="minorHAnsi"/>
          <w:kern w:val="0"/>
        </w:rPr>
        <w:t>.</w:t>
      </w:r>
    </w:p>
    <w:tbl>
      <w:tblPr>
        <w:tblStyle w:val="ac"/>
        <w:tblW w:w="0" w:type="auto"/>
        <w:tblInd w:w="-5"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142" w:type="dxa"/>
          <w:bottom w:w="142" w:type="dxa"/>
        </w:tblCellMar>
        <w:tblLook w:val="04A0" w:firstRow="1" w:lastRow="0" w:firstColumn="1" w:lastColumn="0" w:noHBand="0" w:noVBand="1"/>
      </w:tblPr>
      <w:tblGrid>
        <w:gridCol w:w="709"/>
        <w:gridCol w:w="7513"/>
      </w:tblGrid>
      <w:tr w:rsidR="00690F31" w14:paraId="38C65061" w14:textId="77777777" w:rsidTr="00DF7B9A">
        <w:trPr>
          <w:trHeight w:val="395"/>
        </w:trPr>
        <w:tc>
          <w:tcPr>
            <w:tcW w:w="709" w:type="dxa"/>
            <w:shd w:val="clear" w:color="auto" w:fill="FFFFFF" w:themeFill="background1"/>
          </w:tcPr>
          <w:p w14:paraId="16A83E8C" w14:textId="77777777" w:rsidR="00690F31" w:rsidRDefault="00690F31" w:rsidP="00F35813">
            <w:pPr>
              <w:pStyle w:val="a6"/>
              <w:spacing w:line="300" w:lineRule="auto"/>
              <w:ind w:left="0"/>
              <w:contextualSpacing w:val="0"/>
              <w:jc w:val="both"/>
              <w:rPr>
                <w:rFonts w:cstheme="minorHAnsi"/>
              </w:rPr>
            </w:pPr>
          </w:p>
        </w:tc>
        <w:tc>
          <w:tcPr>
            <w:tcW w:w="7513" w:type="dxa"/>
            <w:shd w:val="clear" w:color="auto" w:fill="FFFFFF" w:themeFill="background1"/>
          </w:tcPr>
          <w:p w14:paraId="4F743948" w14:textId="77777777" w:rsidR="00690F31" w:rsidRDefault="00690F31" w:rsidP="005649E7">
            <w:pPr>
              <w:pStyle w:val="a6"/>
              <w:spacing w:line="300" w:lineRule="auto"/>
              <w:ind w:left="0"/>
              <w:contextualSpacing w:val="0"/>
              <w:jc w:val="both"/>
              <w:rPr>
                <w:rFonts w:cstheme="minorHAnsi"/>
              </w:rPr>
            </w:pPr>
          </w:p>
        </w:tc>
      </w:tr>
      <w:tr w:rsidR="00690F31" w14:paraId="3A792943" w14:textId="77777777" w:rsidTr="00376256">
        <w:trPr>
          <w:trHeight w:val="4389"/>
        </w:trPr>
        <w:tc>
          <w:tcPr>
            <w:tcW w:w="709" w:type="dxa"/>
            <w:shd w:val="clear" w:color="auto" w:fill="FFFFFF" w:themeFill="background1"/>
          </w:tcPr>
          <w:p w14:paraId="2B066F2F" w14:textId="77777777" w:rsidR="00690F31" w:rsidRDefault="00690F31" w:rsidP="005649E7">
            <w:pPr>
              <w:pStyle w:val="a6"/>
              <w:spacing w:line="300" w:lineRule="auto"/>
              <w:ind w:left="0"/>
              <w:contextualSpacing w:val="0"/>
              <w:jc w:val="both"/>
              <w:rPr>
                <w:rFonts w:cstheme="minorHAnsi"/>
              </w:rPr>
            </w:pPr>
          </w:p>
        </w:tc>
        <w:tc>
          <w:tcPr>
            <w:tcW w:w="7513" w:type="dxa"/>
          </w:tcPr>
          <w:p w14:paraId="447618BD" w14:textId="77777777" w:rsidR="00690F31" w:rsidRPr="00690F31" w:rsidRDefault="00690F31">
            <w:pPr>
              <w:pStyle w:val="a6"/>
              <w:numPr>
                <w:ilvl w:val="0"/>
                <w:numId w:val="40"/>
              </w:numPr>
              <w:spacing w:after="160" w:line="300" w:lineRule="auto"/>
              <w:ind w:hanging="357"/>
              <w:contextualSpacing w:val="0"/>
              <w:rPr>
                <w:rFonts w:cstheme="minorHAnsi"/>
                <w:sz w:val="24"/>
                <w:szCs w:val="24"/>
              </w:rPr>
            </w:pPr>
            <w:r w:rsidRPr="00690F31">
              <w:rPr>
                <w:rFonts w:cstheme="minorHAnsi"/>
                <w:sz w:val="24"/>
                <w:szCs w:val="24"/>
              </w:rPr>
              <w:t>Προμήθεια πυροσβεστικού οχήματος 4Χ4</w:t>
            </w:r>
          </w:p>
          <w:p w14:paraId="019FD78A" w14:textId="77777777" w:rsidR="00690F31" w:rsidRPr="00690F31" w:rsidRDefault="00690F31">
            <w:pPr>
              <w:pStyle w:val="a6"/>
              <w:numPr>
                <w:ilvl w:val="0"/>
                <w:numId w:val="40"/>
              </w:numPr>
              <w:spacing w:after="160" w:line="300" w:lineRule="auto"/>
              <w:ind w:hanging="357"/>
              <w:contextualSpacing w:val="0"/>
              <w:rPr>
                <w:rFonts w:cstheme="minorHAnsi"/>
                <w:sz w:val="24"/>
                <w:szCs w:val="24"/>
              </w:rPr>
            </w:pPr>
            <w:r w:rsidRPr="00690F31">
              <w:rPr>
                <w:rFonts w:cstheme="minorHAnsi"/>
                <w:sz w:val="24"/>
                <w:szCs w:val="24"/>
              </w:rPr>
              <w:t>Προμήθεια εκχιονιστικού οχήματος 4Χ4 (</w:t>
            </w:r>
            <w:proofErr w:type="spellStart"/>
            <w:r w:rsidRPr="00690F31">
              <w:rPr>
                <w:rFonts w:cstheme="minorHAnsi"/>
                <w:sz w:val="24"/>
                <w:szCs w:val="24"/>
              </w:rPr>
              <w:t>αλατοδιανομέα</w:t>
            </w:r>
            <w:proofErr w:type="spellEnd"/>
            <w:r w:rsidRPr="00690F31">
              <w:rPr>
                <w:rFonts w:cstheme="minorHAnsi"/>
                <w:sz w:val="24"/>
                <w:szCs w:val="24"/>
              </w:rPr>
              <w:t xml:space="preserve"> με λεπίδα χιονιού)</w:t>
            </w:r>
          </w:p>
          <w:p w14:paraId="6C1C8A8B" w14:textId="77777777" w:rsidR="00690F31" w:rsidRPr="00690F31" w:rsidRDefault="00690F31">
            <w:pPr>
              <w:pStyle w:val="a6"/>
              <w:numPr>
                <w:ilvl w:val="0"/>
                <w:numId w:val="40"/>
              </w:numPr>
              <w:spacing w:after="160" w:line="300" w:lineRule="auto"/>
              <w:ind w:hanging="357"/>
              <w:contextualSpacing w:val="0"/>
              <w:rPr>
                <w:rFonts w:cstheme="minorHAnsi"/>
                <w:sz w:val="24"/>
                <w:szCs w:val="24"/>
              </w:rPr>
            </w:pPr>
            <w:r w:rsidRPr="00690F31">
              <w:rPr>
                <w:rFonts w:cstheme="minorHAnsi"/>
                <w:sz w:val="24"/>
                <w:szCs w:val="24"/>
              </w:rPr>
              <w:t>Εκχιονιστικές λεπίδες με δυνατότητα να προστεθούν σε 2 οχήματα του Δήμου</w:t>
            </w:r>
          </w:p>
          <w:p w14:paraId="1DFBE64B" w14:textId="77777777" w:rsidR="00690F31" w:rsidRPr="00690F31" w:rsidRDefault="00690F31">
            <w:pPr>
              <w:pStyle w:val="a6"/>
              <w:numPr>
                <w:ilvl w:val="0"/>
                <w:numId w:val="40"/>
              </w:numPr>
              <w:spacing w:after="160" w:line="300" w:lineRule="auto"/>
              <w:ind w:hanging="357"/>
              <w:contextualSpacing w:val="0"/>
              <w:rPr>
                <w:rFonts w:cstheme="minorHAnsi"/>
                <w:sz w:val="24"/>
                <w:szCs w:val="24"/>
              </w:rPr>
            </w:pPr>
            <w:r w:rsidRPr="00690F31">
              <w:rPr>
                <w:rFonts w:cstheme="minorHAnsi"/>
                <w:sz w:val="24"/>
                <w:szCs w:val="24"/>
              </w:rPr>
              <w:t>Εγκατάσταση και λειτουργία συστήματος εντοπισμού πυροσβεστικών οχημάτων (</w:t>
            </w:r>
            <w:r w:rsidRPr="00690F31">
              <w:rPr>
                <w:rFonts w:cstheme="minorHAnsi"/>
                <w:sz w:val="24"/>
                <w:szCs w:val="24"/>
                <w:lang w:val="en-US"/>
              </w:rPr>
              <w:t>ENGAGE</w:t>
            </w:r>
            <w:r w:rsidRPr="00690F31">
              <w:rPr>
                <w:rFonts w:cstheme="minorHAnsi"/>
                <w:sz w:val="24"/>
                <w:szCs w:val="24"/>
              </w:rPr>
              <w:t>) σε συνεργασία με τη Πυροσβεστική Υπηρεσία</w:t>
            </w:r>
          </w:p>
          <w:p w14:paraId="30E41EAA" w14:textId="540CA529" w:rsidR="00690F31" w:rsidRDefault="00690F31">
            <w:pPr>
              <w:pStyle w:val="a6"/>
              <w:numPr>
                <w:ilvl w:val="0"/>
                <w:numId w:val="40"/>
              </w:numPr>
              <w:spacing w:line="300" w:lineRule="auto"/>
              <w:ind w:left="714" w:hanging="357"/>
              <w:contextualSpacing w:val="0"/>
              <w:rPr>
                <w:rFonts w:cstheme="minorHAnsi"/>
              </w:rPr>
            </w:pPr>
            <w:r w:rsidRPr="00690F31">
              <w:rPr>
                <w:rFonts w:cstheme="minorHAnsi"/>
                <w:sz w:val="24"/>
                <w:szCs w:val="24"/>
              </w:rPr>
              <w:t>Προμήθεια εφαρμογής λογισμικού προγράμματος δασοπροστασίας</w:t>
            </w:r>
          </w:p>
        </w:tc>
      </w:tr>
    </w:tbl>
    <w:p w14:paraId="470AF950" w14:textId="03089EDD" w:rsidR="009E6591" w:rsidRPr="00690F31" w:rsidRDefault="009E6591" w:rsidP="000347D1">
      <w:pPr>
        <w:spacing w:before="120" w:after="240"/>
        <w:rPr>
          <w:color w:val="595959" w:themeColor="text1" w:themeTint="A6"/>
          <w:spacing w:val="15"/>
          <w:sz w:val="20"/>
          <w:szCs w:val="20"/>
        </w:rPr>
      </w:pPr>
      <w:r w:rsidRPr="00690F31">
        <w:rPr>
          <w:color w:val="595959" w:themeColor="text1" w:themeTint="A6"/>
          <w:spacing w:val="15"/>
          <w:sz w:val="20"/>
          <w:szCs w:val="20"/>
        </w:rPr>
        <w:t>Πηγή: Τμήμα Περιβάλλοντος και Πολιτικής Προστασίας</w:t>
      </w:r>
    </w:p>
    <w:p w14:paraId="5C68DD73" w14:textId="560B8CEA" w:rsidR="00B05DB5" w:rsidRDefault="00B05DB5">
      <w:pPr>
        <w:pStyle w:val="a6"/>
        <w:numPr>
          <w:ilvl w:val="0"/>
          <w:numId w:val="39"/>
        </w:numPr>
        <w:spacing w:before="240" w:line="300" w:lineRule="auto"/>
        <w:ind w:left="357" w:hanging="357"/>
        <w:contextualSpacing w:val="0"/>
        <w:jc w:val="both"/>
        <w:rPr>
          <w:rFonts w:cstheme="minorHAnsi"/>
        </w:rPr>
      </w:pPr>
      <w:r>
        <w:rPr>
          <w:rFonts w:cstheme="minorHAnsi"/>
        </w:rPr>
        <w:t>Προμήθεια</w:t>
      </w:r>
      <w:r w:rsidR="0042412F">
        <w:rPr>
          <w:rFonts w:cstheme="minorHAnsi"/>
        </w:rPr>
        <w:t xml:space="preserve"> </w:t>
      </w:r>
      <w:r>
        <w:rPr>
          <w:rFonts w:cstheme="minorHAnsi"/>
        </w:rPr>
        <w:t xml:space="preserve">αναγκαίων υλικών (πχ </w:t>
      </w:r>
      <w:r w:rsidRPr="00197323">
        <w:rPr>
          <w:rFonts w:cstheme="minorHAnsi"/>
          <w:w w:val="102"/>
        </w:rPr>
        <w:t>σάκ</w:t>
      </w:r>
      <w:r>
        <w:rPr>
          <w:rFonts w:cstheme="minorHAnsi"/>
          <w:w w:val="102"/>
        </w:rPr>
        <w:t>ων</w:t>
      </w:r>
      <w:r w:rsidRPr="00197323">
        <w:rPr>
          <w:rFonts w:cstheme="minorHAnsi"/>
          <w:w w:val="102"/>
        </w:rPr>
        <w:t xml:space="preserve"> με άμμο</w:t>
      </w:r>
      <w:r w:rsidR="0042412F">
        <w:rPr>
          <w:rFonts w:cstheme="minorHAnsi"/>
          <w:w w:val="102"/>
        </w:rPr>
        <w:t xml:space="preserve"> </w:t>
      </w:r>
      <w:r w:rsidR="00A20B93">
        <w:rPr>
          <w:rFonts w:cstheme="minorHAnsi"/>
          <w:w w:val="102"/>
        </w:rPr>
        <w:t>και αντιπαγ</w:t>
      </w:r>
      <w:r w:rsidR="006D346E">
        <w:rPr>
          <w:rFonts w:cstheme="minorHAnsi"/>
          <w:w w:val="102"/>
        </w:rPr>
        <w:t>ετ</w:t>
      </w:r>
      <w:r w:rsidR="00A20B93">
        <w:rPr>
          <w:rFonts w:cstheme="minorHAnsi"/>
          <w:w w:val="102"/>
        </w:rPr>
        <w:t>ικ</w:t>
      </w:r>
      <w:r w:rsidR="001651F7">
        <w:rPr>
          <w:rFonts w:cstheme="minorHAnsi"/>
          <w:w w:val="102"/>
        </w:rPr>
        <w:t>ού</w:t>
      </w:r>
      <w:r w:rsidR="00A20B93">
        <w:rPr>
          <w:rFonts w:cstheme="minorHAnsi"/>
          <w:w w:val="102"/>
        </w:rPr>
        <w:t xml:space="preserve"> </w:t>
      </w:r>
      <w:r w:rsidR="001651F7">
        <w:rPr>
          <w:rFonts w:cstheme="minorHAnsi"/>
          <w:w w:val="102"/>
        </w:rPr>
        <w:t>άλατος</w:t>
      </w:r>
      <w:r w:rsidR="00A20B93">
        <w:rPr>
          <w:rFonts w:cstheme="minorHAnsi"/>
          <w:w w:val="102"/>
        </w:rPr>
        <w:t xml:space="preserve"> </w:t>
      </w:r>
      <w:r w:rsidRPr="00197323">
        <w:rPr>
          <w:rFonts w:cstheme="minorHAnsi"/>
          <w:w w:val="102"/>
        </w:rPr>
        <w:t>για την αντιμετώπιση ακραίων καιρικών φαινομένων</w:t>
      </w:r>
      <w:r>
        <w:rPr>
          <w:rFonts w:cstheme="minorHAnsi"/>
          <w:w w:val="102"/>
        </w:rPr>
        <w:t>)</w:t>
      </w:r>
      <w:r w:rsidR="00DF7B9A">
        <w:rPr>
          <w:rFonts w:cstheme="minorHAnsi"/>
          <w:w w:val="102"/>
        </w:rPr>
        <w:t>.</w:t>
      </w:r>
    </w:p>
    <w:p w14:paraId="24D34351" w14:textId="5321E2ED" w:rsidR="005A6E98" w:rsidRDefault="00283835">
      <w:pPr>
        <w:pStyle w:val="a6"/>
        <w:numPr>
          <w:ilvl w:val="0"/>
          <w:numId w:val="39"/>
        </w:numPr>
        <w:spacing w:line="300" w:lineRule="auto"/>
        <w:ind w:left="357" w:hanging="357"/>
        <w:contextualSpacing w:val="0"/>
        <w:jc w:val="both"/>
        <w:rPr>
          <w:rFonts w:cstheme="minorHAnsi"/>
        </w:rPr>
      </w:pPr>
      <w:r>
        <w:rPr>
          <w:rFonts w:cstheme="minorHAnsi"/>
        </w:rPr>
        <w:t>Ετοιμότητα εφαρμογής των σχεδίων αντιμετώπισης κινδύνων που έχει αποφασίσει το Δημοτικό Συμβούλιο και ενέργειες</w:t>
      </w:r>
      <w:r w:rsidRPr="00283835">
        <w:rPr>
          <w:rFonts w:cstheme="minorHAnsi"/>
        </w:rPr>
        <w:t xml:space="preserve"> </w:t>
      </w:r>
      <w:r>
        <w:rPr>
          <w:rFonts w:cstheme="minorHAnsi"/>
        </w:rPr>
        <w:t>πρόληψης</w:t>
      </w:r>
      <w:r w:rsidR="00DF7B9A">
        <w:rPr>
          <w:rFonts w:cstheme="minorHAnsi"/>
        </w:rPr>
        <w:t>.</w:t>
      </w:r>
    </w:p>
    <w:tbl>
      <w:tblPr>
        <w:tblStyle w:val="ac"/>
        <w:tblW w:w="8079" w:type="dxa"/>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689"/>
        <w:gridCol w:w="5390"/>
      </w:tblGrid>
      <w:tr w:rsidR="00775A69" w14:paraId="2F9F5167" w14:textId="77777777" w:rsidTr="00B413FF">
        <w:trPr>
          <w:jc w:val="center"/>
        </w:trPr>
        <w:tc>
          <w:tcPr>
            <w:tcW w:w="8079" w:type="dxa"/>
            <w:gridSpan w:val="2"/>
            <w:shd w:val="clear" w:color="auto" w:fill="auto"/>
          </w:tcPr>
          <w:p w14:paraId="602CBEC4" w14:textId="77777777" w:rsidR="00775A69" w:rsidRDefault="00775A69" w:rsidP="00B413FF">
            <w:pPr>
              <w:pStyle w:val="a6"/>
              <w:spacing w:after="160" w:line="300" w:lineRule="auto"/>
              <w:ind w:left="0"/>
              <w:contextualSpacing w:val="0"/>
              <w:rPr>
                <w:rFonts w:cstheme="minorHAnsi"/>
              </w:rPr>
            </w:pPr>
          </w:p>
        </w:tc>
      </w:tr>
      <w:tr w:rsidR="00775A69" w14:paraId="4FA3D07E" w14:textId="77777777" w:rsidTr="00B413FF">
        <w:trPr>
          <w:jc w:val="center"/>
        </w:trPr>
        <w:tc>
          <w:tcPr>
            <w:tcW w:w="2689" w:type="dxa"/>
            <w:shd w:val="clear" w:color="auto" w:fill="E2EFD9" w:themeFill="accent6" w:themeFillTint="33"/>
          </w:tcPr>
          <w:p w14:paraId="0E029AFD" w14:textId="77777777" w:rsidR="00775A69" w:rsidRPr="00C22E8A" w:rsidRDefault="00775A69" w:rsidP="00B413FF">
            <w:pPr>
              <w:pStyle w:val="a6"/>
              <w:spacing w:before="60" w:after="60" w:line="300" w:lineRule="auto"/>
              <w:ind w:left="0"/>
              <w:contextualSpacing w:val="0"/>
              <w:rPr>
                <w:rFonts w:cstheme="minorHAnsi"/>
                <w:b/>
                <w:bCs/>
                <w:sz w:val="24"/>
                <w:szCs w:val="24"/>
              </w:rPr>
            </w:pPr>
            <w:r w:rsidRPr="00C22E8A">
              <w:rPr>
                <w:rFonts w:cstheme="minorHAnsi"/>
                <w:b/>
                <w:bCs/>
                <w:sz w:val="24"/>
                <w:szCs w:val="24"/>
              </w:rPr>
              <w:t xml:space="preserve">Ετοιμότητα </w:t>
            </w:r>
            <w:r>
              <w:rPr>
                <w:rFonts w:cstheme="minorHAnsi"/>
                <w:b/>
                <w:bCs/>
                <w:sz w:val="24"/>
                <w:szCs w:val="24"/>
              </w:rPr>
              <w:t>αντιμετώπισης ψύχους- καύσωνα</w:t>
            </w:r>
            <w:r w:rsidRPr="00C22E8A">
              <w:rPr>
                <w:rFonts w:cstheme="minorHAnsi"/>
                <w:b/>
                <w:bCs/>
                <w:sz w:val="24"/>
                <w:szCs w:val="24"/>
              </w:rPr>
              <w:t xml:space="preserve"> </w:t>
            </w:r>
          </w:p>
        </w:tc>
        <w:tc>
          <w:tcPr>
            <w:tcW w:w="5390" w:type="dxa"/>
          </w:tcPr>
          <w:p w14:paraId="150082BA" w14:textId="77777777" w:rsidR="00775A69" w:rsidRPr="006F4089" w:rsidRDefault="00775A69" w:rsidP="00B413FF">
            <w:pPr>
              <w:pStyle w:val="a6"/>
              <w:spacing w:before="60" w:after="60" w:line="300" w:lineRule="auto"/>
              <w:ind w:left="0"/>
              <w:contextualSpacing w:val="0"/>
              <w:rPr>
                <w:rFonts w:cstheme="minorHAnsi"/>
                <w:sz w:val="24"/>
                <w:szCs w:val="24"/>
              </w:rPr>
            </w:pPr>
            <w:r w:rsidRPr="006F4089">
              <w:rPr>
                <w:rFonts w:cstheme="minorHAnsi"/>
                <w:sz w:val="24"/>
                <w:szCs w:val="24"/>
              </w:rPr>
              <w:t>Κατάρτιση κατευθυντήριων οδηγιών</w:t>
            </w:r>
            <w:r w:rsidRPr="006F4089">
              <w:rPr>
                <w:rFonts w:cstheme="minorHAnsi"/>
                <w:w w:val="102"/>
                <w:sz w:val="24"/>
                <w:szCs w:val="24"/>
              </w:rPr>
              <w:t xml:space="preserve"> πρόληψης επιπτώσεων ακραίων κλιματικών μεταβολών </w:t>
            </w:r>
          </w:p>
        </w:tc>
      </w:tr>
      <w:tr w:rsidR="00775A69" w14:paraId="04F53C79" w14:textId="77777777" w:rsidTr="00B413FF">
        <w:trPr>
          <w:jc w:val="center"/>
        </w:trPr>
        <w:tc>
          <w:tcPr>
            <w:tcW w:w="2689" w:type="dxa"/>
            <w:shd w:val="clear" w:color="auto" w:fill="E2EFD9" w:themeFill="accent6" w:themeFillTint="33"/>
          </w:tcPr>
          <w:p w14:paraId="5A825115" w14:textId="77777777" w:rsidR="00775A69" w:rsidRPr="00C22E8A" w:rsidRDefault="00775A69" w:rsidP="00B413FF">
            <w:pPr>
              <w:pStyle w:val="a6"/>
              <w:spacing w:before="60" w:after="60" w:line="300" w:lineRule="auto"/>
              <w:ind w:left="0"/>
              <w:contextualSpacing w:val="0"/>
              <w:rPr>
                <w:rFonts w:cstheme="minorHAnsi"/>
                <w:b/>
                <w:bCs/>
                <w:sz w:val="24"/>
                <w:szCs w:val="24"/>
              </w:rPr>
            </w:pPr>
            <w:r w:rsidRPr="00C22E8A">
              <w:rPr>
                <w:rFonts w:cstheme="minorHAnsi"/>
                <w:b/>
                <w:bCs/>
                <w:sz w:val="24"/>
                <w:szCs w:val="24"/>
              </w:rPr>
              <w:t>Προληπτικές ενέργειες</w:t>
            </w:r>
          </w:p>
        </w:tc>
        <w:tc>
          <w:tcPr>
            <w:tcW w:w="5390" w:type="dxa"/>
          </w:tcPr>
          <w:p w14:paraId="546D6E44" w14:textId="77777777" w:rsidR="00775A69" w:rsidRPr="006F4089" w:rsidRDefault="00775A69" w:rsidP="00B413FF">
            <w:pPr>
              <w:pStyle w:val="a6"/>
              <w:spacing w:before="60" w:after="60" w:line="300" w:lineRule="auto"/>
              <w:ind w:left="0"/>
              <w:contextualSpacing w:val="0"/>
              <w:rPr>
                <w:rFonts w:cstheme="minorHAnsi"/>
                <w:w w:val="102"/>
                <w:sz w:val="24"/>
                <w:szCs w:val="24"/>
              </w:rPr>
            </w:pPr>
            <w:r w:rsidRPr="006F4089">
              <w:rPr>
                <w:rFonts w:cstheme="minorHAnsi"/>
                <w:w w:val="102"/>
                <w:sz w:val="24"/>
                <w:szCs w:val="24"/>
              </w:rPr>
              <w:t xml:space="preserve">Προετοιμασία χώρων υποδοχής κοινού σε συνεργασία με τις υπηρεσίες του </w:t>
            </w:r>
            <w:r>
              <w:rPr>
                <w:rFonts w:cstheme="minorHAnsi"/>
                <w:w w:val="102"/>
                <w:sz w:val="24"/>
                <w:szCs w:val="24"/>
              </w:rPr>
              <w:t>Δήμου</w:t>
            </w:r>
          </w:p>
          <w:p w14:paraId="052C062A" w14:textId="77777777" w:rsidR="00775A69" w:rsidRPr="006F4089" w:rsidRDefault="00775A69" w:rsidP="00B413FF">
            <w:pPr>
              <w:pStyle w:val="a6"/>
              <w:spacing w:before="60" w:after="60" w:line="300" w:lineRule="auto"/>
              <w:ind w:left="0"/>
              <w:contextualSpacing w:val="0"/>
              <w:rPr>
                <w:rFonts w:cstheme="minorHAnsi"/>
                <w:sz w:val="24"/>
                <w:szCs w:val="24"/>
              </w:rPr>
            </w:pPr>
            <w:r w:rsidRPr="006F4089">
              <w:rPr>
                <w:rFonts w:cstheme="minorHAnsi"/>
                <w:sz w:val="24"/>
                <w:szCs w:val="24"/>
              </w:rPr>
              <w:t>Ενημέρωση πολιτών</w:t>
            </w:r>
          </w:p>
        </w:tc>
      </w:tr>
    </w:tbl>
    <w:p w14:paraId="6C36C59F" w14:textId="7C7BA4F6" w:rsidR="00775A69" w:rsidRDefault="00775A69" w:rsidP="001353DD">
      <w:pPr>
        <w:spacing w:before="120" w:line="300" w:lineRule="auto"/>
        <w:jc w:val="both"/>
        <w:rPr>
          <w:color w:val="595959" w:themeColor="text1" w:themeTint="A6"/>
          <w:spacing w:val="15"/>
          <w:sz w:val="20"/>
          <w:szCs w:val="20"/>
        </w:rPr>
      </w:pPr>
      <w:r>
        <w:rPr>
          <w:color w:val="595959" w:themeColor="text1" w:themeTint="A6"/>
          <w:spacing w:val="15"/>
          <w:sz w:val="20"/>
          <w:szCs w:val="20"/>
        </w:rPr>
        <w:t xml:space="preserve">  </w:t>
      </w:r>
      <w:r w:rsidRPr="00F370E2">
        <w:rPr>
          <w:color w:val="595959" w:themeColor="text1" w:themeTint="A6"/>
          <w:spacing w:val="15"/>
          <w:sz w:val="20"/>
          <w:szCs w:val="20"/>
        </w:rPr>
        <w:t>Πηγή: Τμήμα Περιβάλλοντος και Πολιτικής Προστασίας</w:t>
      </w:r>
    </w:p>
    <w:p w14:paraId="0A369439" w14:textId="77777777" w:rsidR="001353DD" w:rsidRDefault="001353DD" w:rsidP="00775A69">
      <w:pPr>
        <w:spacing w:line="300" w:lineRule="auto"/>
        <w:jc w:val="both"/>
        <w:rPr>
          <w:rFonts w:cstheme="minorHAnsi"/>
          <w:color w:val="595959" w:themeColor="text1" w:themeTint="A6"/>
          <w:spacing w:val="15"/>
          <w:sz w:val="20"/>
          <w:szCs w:val="20"/>
        </w:rPr>
      </w:pPr>
    </w:p>
    <w:p w14:paraId="56F7E168" w14:textId="77777777" w:rsidR="001353DD" w:rsidRDefault="001353DD" w:rsidP="00775A69">
      <w:pPr>
        <w:spacing w:line="300" w:lineRule="auto"/>
        <w:jc w:val="both"/>
        <w:rPr>
          <w:rFonts w:cstheme="minorHAnsi"/>
          <w:color w:val="595959" w:themeColor="text1" w:themeTint="A6"/>
          <w:spacing w:val="15"/>
          <w:sz w:val="20"/>
          <w:szCs w:val="20"/>
        </w:rPr>
      </w:pPr>
    </w:p>
    <w:p w14:paraId="57368FD8" w14:textId="77777777" w:rsidR="001353DD" w:rsidRDefault="001353DD" w:rsidP="00775A69">
      <w:pPr>
        <w:spacing w:line="300" w:lineRule="auto"/>
        <w:jc w:val="both"/>
        <w:rPr>
          <w:rFonts w:cstheme="minorHAnsi"/>
        </w:rPr>
      </w:pPr>
    </w:p>
    <w:tbl>
      <w:tblPr>
        <w:tblStyle w:val="ac"/>
        <w:tblW w:w="8221" w:type="dxa"/>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693"/>
        <w:gridCol w:w="5528"/>
      </w:tblGrid>
      <w:tr w:rsidR="005F3040" w14:paraId="50F41704" w14:textId="77777777" w:rsidTr="002A259C">
        <w:trPr>
          <w:jc w:val="center"/>
        </w:trPr>
        <w:tc>
          <w:tcPr>
            <w:tcW w:w="8221" w:type="dxa"/>
            <w:gridSpan w:val="2"/>
            <w:shd w:val="clear" w:color="auto" w:fill="auto"/>
          </w:tcPr>
          <w:p w14:paraId="54EADB83" w14:textId="77777777" w:rsidR="005F3040" w:rsidRDefault="005F3040" w:rsidP="002A259C">
            <w:pPr>
              <w:pStyle w:val="a6"/>
              <w:spacing w:after="160" w:line="300" w:lineRule="auto"/>
              <w:ind w:left="0"/>
              <w:contextualSpacing w:val="0"/>
              <w:rPr>
                <w:rFonts w:cstheme="minorHAnsi"/>
              </w:rPr>
            </w:pPr>
          </w:p>
        </w:tc>
      </w:tr>
      <w:tr w:rsidR="005F3040" w14:paraId="16106A7F" w14:textId="77777777" w:rsidTr="002A259C">
        <w:trPr>
          <w:jc w:val="center"/>
        </w:trPr>
        <w:tc>
          <w:tcPr>
            <w:tcW w:w="2693" w:type="dxa"/>
            <w:shd w:val="clear" w:color="auto" w:fill="E2EFD9" w:themeFill="accent6" w:themeFillTint="33"/>
          </w:tcPr>
          <w:p w14:paraId="3F23D9E8" w14:textId="77777777" w:rsidR="005F3040" w:rsidRPr="00C22E8A" w:rsidRDefault="005F3040" w:rsidP="002A259C">
            <w:pPr>
              <w:pStyle w:val="a6"/>
              <w:spacing w:after="160" w:line="300" w:lineRule="auto"/>
              <w:ind w:left="0"/>
              <w:contextualSpacing w:val="0"/>
              <w:rPr>
                <w:rFonts w:cstheme="minorHAnsi"/>
                <w:b/>
                <w:bCs/>
                <w:sz w:val="24"/>
                <w:szCs w:val="24"/>
              </w:rPr>
            </w:pPr>
            <w:r w:rsidRPr="00C22E8A">
              <w:rPr>
                <w:rFonts w:cstheme="minorHAnsi"/>
                <w:b/>
                <w:bCs/>
                <w:sz w:val="24"/>
                <w:szCs w:val="24"/>
              </w:rPr>
              <w:t xml:space="preserve">Ετοιμότητα έναντι πλημμυρικού κινδύνου </w:t>
            </w:r>
          </w:p>
        </w:tc>
        <w:tc>
          <w:tcPr>
            <w:tcW w:w="5528" w:type="dxa"/>
          </w:tcPr>
          <w:p w14:paraId="5D6B70DF" w14:textId="77777777" w:rsidR="005F3040" w:rsidRDefault="005F3040" w:rsidP="002A259C">
            <w:pPr>
              <w:pStyle w:val="a6"/>
              <w:spacing w:before="60" w:after="60" w:line="300" w:lineRule="auto"/>
              <w:ind w:left="0"/>
              <w:contextualSpacing w:val="0"/>
              <w:rPr>
                <w:rFonts w:cstheme="minorHAnsi"/>
                <w:sz w:val="24"/>
                <w:szCs w:val="24"/>
              </w:rPr>
            </w:pPr>
            <w:r w:rsidRPr="0037709F">
              <w:rPr>
                <w:rFonts w:cstheme="minorHAnsi"/>
                <w:b/>
                <w:bCs/>
                <w:w w:val="102"/>
                <w:sz w:val="24"/>
                <w:szCs w:val="24"/>
              </w:rPr>
              <w:t>Κατάρτιση Ειδικού Σχέδιου Αντιμετώπισης Καταστροφών από την εκδήλωση πλημμυρικών φαινομένων «ΔΑΡΔΑΝΟΣ»</w:t>
            </w:r>
            <w:r w:rsidRPr="0037709F">
              <w:rPr>
                <w:rStyle w:val="ae"/>
                <w:rFonts w:cstheme="minorHAnsi"/>
                <w:b/>
                <w:bCs/>
                <w:sz w:val="24"/>
                <w:szCs w:val="24"/>
              </w:rPr>
              <w:footnoteReference w:id="14"/>
            </w:r>
            <w:r w:rsidRPr="00C22E8A">
              <w:rPr>
                <w:rFonts w:cstheme="minorHAnsi"/>
                <w:sz w:val="24"/>
                <w:szCs w:val="24"/>
              </w:rPr>
              <w:t xml:space="preserve"> </w:t>
            </w:r>
          </w:p>
          <w:p w14:paraId="7DD601CF" w14:textId="77777777" w:rsidR="005F3040" w:rsidRPr="00C22E8A" w:rsidRDefault="005F3040" w:rsidP="002A259C">
            <w:pPr>
              <w:pStyle w:val="a6"/>
              <w:spacing w:before="60" w:after="60" w:line="300" w:lineRule="auto"/>
              <w:ind w:left="0"/>
              <w:contextualSpacing w:val="0"/>
              <w:rPr>
                <w:rFonts w:cstheme="minorHAnsi"/>
                <w:sz w:val="24"/>
                <w:szCs w:val="24"/>
              </w:rPr>
            </w:pPr>
            <w:r w:rsidRPr="00C22E8A">
              <w:rPr>
                <w:rFonts w:cstheme="minorHAnsi"/>
                <w:sz w:val="24"/>
                <w:szCs w:val="24"/>
              </w:rPr>
              <w:t>με ετήσια επικαιροποίηση</w:t>
            </w:r>
          </w:p>
        </w:tc>
      </w:tr>
      <w:tr w:rsidR="005F3040" w14:paraId="32D341D8" w14:textId="77777777" w:rsidTr="002A259C">
        <w:trPr>
          <w:jc w:val="center"/>
        </w:trPr>
        <w:tc>
          <w:tcPr>
            <w:tcW w:w="2693" w:type="dxa"/>
            <w:shd w:val="clear" w:color="auto" w:fill="E2EFD9" w:themeFill="accent6" w:themeFillTint="33"/>
          </w:tcPr>
          <w:p w14:paraId="0ED24D33" w14:textId="77777777" w:rsidR="005F3040" w:rsidRPr="00C22E8A" w:rsidRDefault="005F3040" w:rsidP="002A259C">
            <w:pPr>
              <w:pStyle w:val="a6"/>
              <w:spacing w:after="160" w:line="300" w:lineRule="auto"/>
              <w:ind w:left="0"/>
              <w:contextualSpacing w:val="0"/>
              <w:rPr>
                <w:rFonts w:cstheme="minorHAnsi"/>
                <w:b/>
                <w:bCs/>
                <w:sz w:val="24"/>
                <w:szCs w:val="24"/>
              </w:rPr>
            </w:pPr>
            <w:r w:rsidRPr="00C22E8A">
              <w:rPr>
                <w:rFonts w:cstheme="minorHAnsi"/>
                <w:b/>
                <w:bCs/>
                <w:sz w:val="24"/>
                <w:szCs w:val="24"/>
              </w:rPr>
              <w:t>Προληπτικές ενέργειες</w:t>
            </w:r>
          </w:p>
        </w:tc>
        <w:tc>
          <w:tcPr>
            <w:tcW w:w="5528" w:type="dxa"/>
          </w:tcPr>
          <w:p w14:paraId="34E866CF" w14:textId="77777777" w:rsidR="005F3040" w:rsidRPr="00C22E8A" w:rsidRDefault="005F3040" w:rsidP="002A259C">
            <w:pPr>
              <w:pStyle w:val="a6"/>
              <w:spacing w:before="60" w:after="60" w:line="300" w:lineRule="auto"/>
              <w:ind w:left="0"/>
              <w:contextualSpacing w:val="0"/>
              <w:rPr>
                <w:rFonts w:cstheme="minorHAnsi"/>
                <w:sz w:val="24"/>
                <w:szCs w:val="24"/>
              </w:rPr>
            </w:pPr>
            <w:r w:rsidRPr="00C22E8A">
              <w:rPr>
                <w:rFonts w:cstheme="minorHAnsi"/>
                <w:sz w:val="24"/>
                <w:szCs w:val="24"/>
              </w:rPr>
              <w:t>Αντιπλημμυρικά έργα</w:t>
            </w:r>
            <w:r>
              <w:rPr>
                <w:rFonts w:cstheme="minorHAnsi"/>
                <w:sz w:val="24"/>
                <w:szCs w:val="24"/>
              </w:rPr>
              <w:t xml:space="preserve"> </w:t>
            </w:r>
            <w:r w:rsidRPr="00C22E8A">
              <w:rPr>
                <w:rFonts w:cstheme="minorHAnsi"/>
                <w:sz w:val="24"/>
                <w:szCs w:val="24"/>
              </w:rPr>
              <w:t>στην περιοχή της γέφυρας Στέφανου Σαράφη</w:t>
            </w:r>
          </w:p>
          <w:p w14:paraId="52BCDF67" w14:textId="77777777" w:rsidR="005F3040" w:rsidRPr="00C22E8A" w:rsidRDefault="005F3040" w:rsidP="002A259C">
            <w:pPr>
              <w:pStyle w:val="a6"/>
              <w:spacing w:before="60" w:after="60" w:line="300" w:lineRule="auto"/>
              <w:ind w:left="0"/>
              <w:contextualSpacing w:val="0"/>
              <w:rPr>
                <w:rFonts w:cstheme="minorHAnsi"/>
                <w:sz w:val="24"/>
                <w:szCs w:val="24"/>
              </w:rPr>
            </w:pPr>
            <w:r w:rsidRPr="00C22E8A">
              <w:rPr>
                <w:rFonts w:cstheme="minorHAnsi"/>
                <w:sz w:val="24"/>
                <w:szCs w:val="24"/>
              </w:rPr>
              <w:t xml:space="preserve">Τακτικός </w:t>
            </w:r>
            <w:r w:rsidRPr="0092275D">
              <w:rPr>
                <w:rFonts w:cstheme="minorHAnsi"/>
                <w:sz w:val="24"/>
                <w:szCs w:val="24"/>
              </w:rPr>
              <w:t>καθαρισμός φρεατίων</w:t>
            </w:r>
            <w:r>
              <w:rPr>
                <w:rFonts w:cstheme="minorHAnsi"/>
                <w:sz w:val="24"/>
                <w:szCs w:val="24"/>
              </w:rPr>
              <w:t>,</w:t>
            </w:r>
            <w:r w:rsidRPr="00C22E8A">
              <w:rPr>
                <w:rFonts w:cstheme="minorHAnsi"/>
                <w:sz w:val="24"/>
                <w:szCs w:val="24"/>
              </w:rPr>
              <w:t xml:space="preserve"> αγωγών απορροής όμβριων και των ρεμάτων</w:t>
            </w:r>
            <w:r>
              <w:rPr>
                <w:rFonts w:cstheme="minorHAnsi"/>
                <w:sz w:val="24"/>
                <w:szCs w:val="24"/>
              </w:rPr>
              <w:t xml:space="preserve"> </w:t>
            </w:r>
            <w:r w:rsidRPr="0092275D">
              <w:rPr>
                <w:rFonts w:cstheme="minorHAnsi"/>
                <w:i/>
                <w:iCs/>
                <w:sz w:val="24"/>
                <w:szCs w:val="24"/>
              </w:rPr>
              <w:t>(ετησίως καθώς και όταν απαιτείται)</w:t>
            </w:r>
          </w:p>
        </w:tc>
      </w:tr>
    </w:tbl>
    <w:p w14:paraId="7E6C3B7B" w14:textId="6BC060E2" w:rsidR="005F3040" w:rsidRDefault="005F3040" w:rsidP="00F406DF">
      <w:pPr>
        <w:pStyle w:val="a6"/>
        <w:spacing w:before="60" w:line="300" w:lineRule="auto"/>
        <w:ind w:left="357"/>
        <w:contextualSpacing w:val="0"/>
        <w:jc w:val="both"/>
        <w:rPr>
          <w:rFonts w:cstheme="minorHAnsi"/>
        </w:rPr>
      </w:pPr>
      <w:r w:rsidRPr="00F370E2">
        <w:rPr>
          <w:color w:val="595959" w:themeColor="text1" w:themeTint="A6"/>
          <w:spacing w:val="15"/>
          <w:sz w:val="20"/>
          <w:szCs w:val="20"/>
        </w:rPr>
        <w:t>Πηγή: Τμήμα Περιβάλλοντος και Πολιτικής Προστασίας</w:t>
      </w:r>
    </w:p>
    <w:tbl>
      <w:tblPr>
        <w:tblStyle w:val="ac"/>
        <w:tblW w:w="8221" w:type="dxa"/>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835"/>
        <w:gridCol w:w="5386"/>
      </w:tblGrid>
      <w:tr w:rsidR="00995E71" w14:paraId="7D270DA8" w14:textId="77777777" w:rsidTr="002C566C">
        <w:trPr>
          <w:jc w:val="center"/>
        </w:trPr>
        <w:tc>
          <w:tcPr>
            <w:tcW w:w="8221" w:type="dxa"/>
            <w:gridSpan w:val="2"/>
            <w:shd w:val="clear" w:color="auto" w:fill="auto"/>
          </w:tcPr>
          <w:p w14:paraId="43D5D3B1" w14:textId="2B51EDF9" w:rsidR="00995E71" w:rsidRDefault="0006638C" w:rsidP="002C566C">
            <w:pPr>
              <w:pStyle w:val="a6"/>
              <w:spacing w:after="160" w:line="300" w:lineRule="auto"/>
              <w:ind w:left="0"/>
              <w:contextualSpacing w:val="0"/>
              <w:rPr>
                <w:rFonts w:cstheme="minorHAnsi"/>
              </w:rPr>
            </w:pPr>
            <w:bookmarkStart w:id="107" w:name="_Toc108181238"/>
            <w:r>
              <w:rPr>
                <w:b/>
                <w:bCs/>
                <w:color w:val="595959" w:themeColor="text1" w:themeTint="A6"/>
                <w:spacing w:val="15"/>
                <w:sz w:val="20"/>
                <w:szCs w:val="20"/>
              </w:rPr>
              <w:t xml:space="preserve">  </w:t>
            </w:r>
            <w:bookmarkEnd w:id="107"/>
          </w:p>
        </w:tc>
      </w:tr>
      <w:tr w:rsidR="00995E71" w14:paraId="06803A16" w14:textId="77777777" w:rsidTr="002C566C">
        <w:trPr>
          <w:jc w:val="center"/>
        </w:trPr>
        <w:tc>
          <w:tcPr>
            <w:tcW w:w="2835" w:type="dxa"/>
            <w:shd w:val="clear" w:color="auto" w:fill="E2EFD9" w:themeFill="accent6" w:themeFillTint="33"/>
          </w:tcPr>
          <w:p w14:paraId="5E43D67F" w14:textId="77777777" w:rsidR="00995E71" w:rsidRPr="0092275D" w:rsidRDefault="00995E71" w:rsidP="002C566C">
            <w:pPr>
              <w:pStyle w:val="a6"/>
              <w:spacing w:after="160" w:line="300" w:lineRule="auto"/>
              <w:ind w:left="0"/>
              <w:contextualSpacing w:val="0"/>
              <w:rPr>
                <w:rFonts w:cstheme="minorHAnsi"/>
                <w:b/>
                <w:bCs/>
                <w:sz w:val="24"/>
                <w:szCs w:val="24"/>
              </w:rPr>
            </w:pPr>
            <w:r w:rsidRPr="0092275D">
              <w:rPr>
                <w:rFonts w:cstheme="minorHAnsi"/>
                <w:b/>
                <w:bCs/>
                <w:sz w:val="24"/>
                <w:szCs w:val="24"/>
              </w:rPr>
              <w:t>Ετοιμότητα σε περίπτωση χιονοπτώσεων</w:t>
            </w:r>
          </w:p>
        </w:tc>
        <w:tc>
          <w:tcPr>
            <w:tcW w:w="5386" w:type="dxa"/>
          </w:tcPr>
          <w:p w14:paraId="6B88B8B3" w14:textId="77777777" w:rsidR="00995E71" w:rsidRPr="0037709F" w:rsidRDefault="00995E71" w:rsidP="002C566C">
            <w:pPr>
              <w:pStyle w:val="a6"/>
              <w:spacing w:before="60" w:after="60" w:line="300" w:lineRule="auto"/>
              <w:ind w:left="0"/>
              <w:contextualSpacing w:val="0"/>
              <w:rPr>
                <w:rFonts w:cstheme="minorHAnsi"/>
                <w:b/>
                <w:bCs/>
                <w:sz w:val="24"/>
                <w:szCs w:val="24"/>
              </w:rPr>
            </w:pPr>
            <w:r w:rsidRPr="0037709F">
              <w:rPr>
                <w:rFonts w:cstheme="minorHAnsi"/>
                <w:b/>
                <w:bCs/>
                <w:w w:val="102"/>
                <w:sz w:val="24"/>
                <w:szCs w:val="24"/>
              </w:rPr>
              <w:t>Κατάρτιση Σχεδίου Αντιμετώπισης Εκτάκτων Αναγκών και Άμεσης/Βραχείας Διαχείρισης Συνεπειών από την εκδήλωση χιονοπτώσεων και παγετού, «ΒΟΡΕΑΣ»</w:t>
            </w:r>
            <w:r w:rsidRPr="0037709F">
              <w:rPr>
                <w:rStyle w:val="ae"/>
                <w:rFonts w:cstheme="minorHAnsi"/>
                <w:b/>
                <w:bCs/>
                <w:sz w:val="24"/>
                <w:szCs w:val="24"/>
              </w:rPr>
              <w:footnoteReference w:id="15"/>
            </w:r>
            <w:r w:rsidRPr="0037709F">
              <w:rPr>
                <w:rFonts w:cstheme="minorHAnsi"/>
                <w:b/>
                <w:bCs/>
                <w:sz w:val="24"/>
                <w:szCs w:val="24"/>
              </w:rPr>
              <w:t xml:space="preserve"> </w:t>
            </w:r>
          </w:p>
          <w:p w14:paraId="7722A0D0" w14:textId="77777777" w:rsidR="00995E71" w:rsidRPr="0092275D" w:rsidRDefault="00995E71" w:rsidP="002C566C">
            <w:pPr>
              <w:pStyle w:val="a6"/>
              <w:spacing w:before="60" w:after="60" w:line="300" w:lineRule="auto"/>
              <w:ind w:left="0"/>
              <w:contextualSpacing w:val="0"/>
              <w:rPr>
                <w:rFonts w:cstheme="minorHAnsi"/>
                <w:sz w:val="24"/>
                <w:szCs w:val="24"/>
              </w:rPr>
            </w:pPr>
            <w:r>
              <w:rPr>
                <w:rFonts w:cstheme="minorHAnsi"/>
                <w:sz w:val="24"/>
                <w:szCs w:val="24"/>
              </w:rPr>
              <w:t>με ετήσια επικαιροποίηση</w:t>
            </w:r>
          </w:p>
        </w:tc>
      </w:tr>
      <w:tr w:rsidR="00995E71" w14:paraId="2F13D939" w14:textId="77777777" w:rsidTr="002C566C">
        <w:trPr>
          <w:jc w:val="center"/>
        </w:trPr>
        <w:tc>
          <w:tcPr>
            <w:tcW w:w="2835" w:type="dxa"/>
            <w:shd w:val="clear" w:color="auto" w:fill="E2EFD9" w:themeFill="accent6" w:themeFillTint="33"/>
          </w:tcPr>
          <w:p w14:paraId="00410E7A" w14:textId="77777777" w:rsidR="00995E71" w:rsidRPr="0092275D" w:rsidRDefault="00995E71" w:rsidP="002C566C">
            <w:pPr>
              <w:pStyle w:val="a6"/>
              <w:spacing w:after="160" w:line="300" w:lineRule="auto"/>
              <w:ind w:left="0"/>
              <w:contextualSpacing w:val="0"/>
              <w:rPr>
                <w:rFonts w:cstheme="minorHAnsi"/>
                <w:b/>
                <w:bCs/>
                <w:sz w:val="24"/>
                <w:szCs w:val="24"/>
              </w:rPr>
            </w:pPr>
            <w:r w:rsidRPr="0092275D">
              <w:rPr>
                <w:rFonts w:cstheme="minorHAnsi"/>
                <w:b/>
                <w:bCs/>
                <w:sz w:val="24"/>
                <w:szCs w:val="24"/>
              </w:rPr>
              <w:t>Προληπτικές ενέργειες</w:t>
            </w:r>
          </w:p>
        </w:tc>
        <w:tc>
          <w:tcPr>
            <w:tcW w:w="5386" w:type="dxa"/>
          </w:tcPr>
          <w:p w14:paraId="5AD4FF70" w14:textId="77777777" w:rsidR="00995E71" w:rsidRPr="0092275D" w:rsidRDefault="00995E71" w:rsidP="002C566C">
            <w:pPr>
              <w:pStyle w:val="a6"/>
              <w:spacing w:before="60" w:after="60" w:line="300" w:lineRule="auto"/>
              <w:ind w:left="0"/>
              <w:contextualSpacing w:val="0"/>
              <w:rPr>
                <w:rFonts w:cstheme="minorHAnsi"/>
                <w:sz w:val="24"/>
                <w:szCs w:val="24"/>
              </w:rPr>
            </w:pPr>
            <w:r w:rsidRPr="0092275D">
              <w:rPr>
                <w:rFonts w:cstheme="minorHAnsi"/>
                <w:sz w:val="24"/>
                <w:szCs w:val="24"/>
              </w:rPr>
              <w:t xml:space="preserve">Διάθεση </w:t>
            </w:r>
            <w:r w:rsidRPr="0092275D">
              <w:rPr>
                <w:rFonts w:cstheme="minorHAnsi"/>
                <w:color w:val="000000"/>
                <w:sz w:val="24"/>
                <w:szCs w:val="24"/>
              </w:rPr>
              <w:t>αντιπαγετικού αλατιού</w:t>
            </w:r>
            <w:r w:rsidRPr="0092275D">
              <w:rPr>
                <w:rFonts w:cstheme="minorHAnsi"/>
                <w:sz w:val="24"/>
                <w:szCs w:val="24"/>
              </w:rPr>
              <w:t xml:space="preserve"> σε κατοίκους σε περιπτώσεις έντονης χιονόπτωσης και παγετού</w:t>
            </w:r>
          </w:p>
          <w:p w14:paraId="38585078" w14:textId="77777777" w:rsidR="00995E71" w:rsidRPr="0092275D" w:rsidRDefault="00995E71" w:rsidP="002C566C">
            <w:pPr>
              <w:pStyle w:val="a6"/>
              <w:spacing w:before="60" w:after="60" w:line="300" w:lineRule="auto"/>
              <w:ind w:left="0"/>
              <w:contextualSpacing w:val="0"/>
              <w:rPr>
                <w:rFonts w:cstheme="minorHAnsi"/>
                <w:sz w:val="24"/>
                <w:szCs w:val="24"/>
              </w:rPr>
            </w:pPr>
            <w:r w:rsidRPr="0092275D">
              <w:rPr>
                <w:rFonts w:cstheme="minorHAnsi"/>
                <w:sz w:val="24"/>
                <w:szCs w:val="24"/>
              </w:rPr>
              <w:t>Εκχιονισμός του δημόσιου χώρου, με έμφαση σε βασικούς οδικούς άξονες, σχολικές μονάδες, χώρους υγειονομικού ενδιαφέροντος και άλλες κρίσιμες υποδομές</w:t>
            </w:r>
          </w:p>
        </w:tc>
      </w:tr>
    </w:tbl>
    <w:p w14:paraId="70FD2F23" w14:textId="77777777" w:rsidR="00995E71" w:rsidRDefault="00995E71" w:rsidP="00995E71">
      <w:pPr>
        <w:pStyle w:val="a6"/>
        <w:spacing w:before="60" w:line="300" w:lineRule="auto"/>
        <w:ind w:left="357"/>
        <w:contextualSpacing w:val="0"/>
        <w:jc w:val="both"/>
        <w:rPr>
          <w:color w:val="595959" w:themeColor="text1" w:themeTint="A6"/>
          <w:spacing w:val="15"/>
          <w:sz w:val="20"/>
          <w:szCs w:val="20"/>
        </w:rPr>
      </w:pPr>
      <w:r w:rsidRPr="00F370E2">
        <w:rPr>
          <w:color w:val="595959" w:themeColor="text1" w:themeTint="A6"/>
          <w:spacing w:val="15"/>
          <w:sz w:val="20"/>
          <w:szCs w:val="20"/>
        </w:rPr>
        <w:t>Πηγή: Τμήμα Περιβάλλοντος και Πολιτικής Προστασίας</w:t>
      </w:r>
    </w:p>
    <w:p w14:paraId="3E625586" w14:textId="77777777" w:rsidR="00775A69" w:rsidRDefault="00775A69" w:rsidP="00995E71">
      <w:pPr>
        <w:pStyle w:val="a6"/>
        <w:spacing w:before="60" w:line="300" w:lineRule="auto"/>
        <w:ind w:left="357"/>
        <w:contextualSpacing w:val="0"/>
        <w:jc w:val="both"/>
        <w:rPr>
          <w:color w:val="595959" w:themeColor="text1" w:themeTint="A6"/>
          <w:spacing w:val="15"/>
          <w:sz w:val="20"/>
          <w:szCs w:val="20"/>
        </w:rPr>
      </w:pPr>
    </w:p>
    <w:p w14:paraId="56EE23AC" w14:textId="77777777" w:rsidR="00775A69" w:rsidRDefault="00775A69" w:rsidP="00995E71">
      <w:pPr>
        <w:pStyle w:val="a6"/>
        <w:spacing w:before="60" w:line="300" w:lineRule="auto"/>
        <w:ind w:left="357"/>
        <w:contextualSpacing w:val="0"/>
        <w:jc w:val="both"/>
        <w:rPr>
          <w:color w:val="595959" w:themeColor="text1" w:themeTint="A6"/>
          <w:spacing w:val="15"/>
          <w:sz w:val="20"/>
          <w:szCs w:val="20"/>
        </w:rPr>
      </w:pPr>
    </w:p>
    <w:p w14:paraId="60CEC70A" w14:textId="77777777" w:rsidR="00775A69" w:rsidRDefault="00775A69" w:rsidP="00995E71">
      <w:pPr>
        <w:pStyle w:val="a6"/>
        <w:spacing w:before="60" w:line="300" w:lineRule="auto"/>
        <w:ind w:left="357"/>
        <w:contextualSpacing w:val="0"/>
        <w:jc w:val="both"/>
        <w:rPr>
          <w:color w:val="595959" w:themeColor="text1" w:themeTint="A6"/>
          <w:spacing w:val="15"/>
          <w:sz w:val="20"/>
          <w:szCs w:val="20"/>
        </w:rPr>
      </w:pPr>
    </w:p>
    <w:p w14:paraId="378B0834" w14:textId="77777777" w:rsidR="00775A69" w:rsidRPr="00F370E2" w:rsidRDefault="00775A69" w:rsidP="00995E71">
      <w:pPr>
        <w:pStyle w:val="a6"/>
        <w:spacing w:before="60" w:line="300" w:lineRule="auto"/>
        <w:ind w:left="357"/>
        <w:contextualSpacing w:val="0"/>
        <w:jc w:val="both"/>
        <w:rPr>
          <w:color w:val="595959" w:themeColor="text1" w:themeTint="A6"/>
          <w:spacing w:val="15"/>
          <w:sz w:val="20"/>
          <w:szCs w:val="20"/>
        </w:rPr>
      </w:pPr>
    </w:p>
    <w:p w14:paraId="40AF6F9C" w14:textId="77777777" w:rsidR="00F406DF" w:rsidRDefault="00F406DF" w:rsidP="00F406DF">
      <w:pPr>
        <w:spacing w:before="60"/>
        <w:ind w:firstLine="720"/>
        <w:rPr>
          <w:color w:val="595959" w:themeColor="text1" w:themeTint="A6"/>
          <w:spacing w:val="15"/>
          <w:sz w:val="20"/>
          <w:szCs w:val="20"/>
        </w:rPr>
      </w:pPr>
    </w:p>
    <w:tbl>
      <w:tblPr>
        <w:tblStyle w:val="ac"/>
        <w:tblW w:w="8221" w:type="dxa"/>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835"/>
        <w:gridCol w:w="5386"/>
      </w:tblGrid>
      <w:tr w:rsidR="00995E71" w14:paraId="30272325" w14:textId="77777777" w:rsidTr="008A61B2">
        <w:trPr>
          <w:trHeight w:val="396"/>
          <w:jc w:val="center"/>
        </w:trPr>
        <w:tc>
          <w:tcPr>
            <w:tcW w:w="8221" w:type="dxa"/>
            <w:gridSpan w:val="2"/>
            <w:shd w:val="clear" w:color="auto" w:fill="auto"/>
          </w:tcPr>
          <w:p w14:paraId="5BE66114" w14:textId="77777777" w:rsidR="00995E71" w:rsidRDefault="00995E71" w:rsidP="002C566C">
            <w:pPr>
              <w:pStyle w:val="a6"/>
              <w:spacing w:after="160" w:line="300" w:lineRule="auto"/>
              <w:ind w:left="0"/>
              <w:contextualSpacing w:val="0"/>
              <w:rPr>
                <w:rFonts w:cstheme="minorHAnsi"/>
              </w:rPr>
            </w:pPr>
          </w:p>
        </w:tc>
      </w:tr>
      <w:tr w:rsidR="00995E71" w14:paraId="04549A1A" w14:textId="77777777" w:rsidTr="002C566C">
        <w:trPr>
          <w:jc w:val="center"/>
        </w:trPr>
        <w:tc>
          <w:tcPr>
            <w:tcW w:w="2835" w:type="dxa"/>
            <w:shd w:val="clear" w:color="auto" w:fill="E2EFD9" w:themeFill="accent6" w:themeFillTint="33"/>
          </w:tcPr>
          <w:p w14:paraId="687C04FA" w14:textId="77777777" w:rsidR="00995E71" w:rsidRPr="00C22E8A" w:rsidRDefault="00995E71" w:rsidP="002C566C">
            <w:pPr>
              <w:pStyle w:val="a6"/>
              <w:spacing w:after="160" w:line="300" w:lineRule="auto"/>
              <w:ind w:left="0"/>
              <w:contextualSpacing w:val="0"/>
              <w:rPr>
                <w:rFonts w:cstheme="minorHAnsi"/>
                <w:b/>
                <w:bCs/>
                <w:sz w:val="24"/>
                <w:szCs w:val="24"/>
              </w:rPr>
            </w:pPr>
            <w:r w:rsidRPr="00C22E8A">
              <w:rPr>
                <w:rFonts w:cstheme="minorHAnsi"/>
                <w:b/>
                <w:bCs/>
                <w:sz w:val="24"/>
                <w:szCs w:val="24"/>
              </w:rPr>
              <w:t>Ετοιμότητα σε περίπτωση σεισμού</w:t>
            </w:r>
          </w:p>
        </w:tc>
        <w:tc>
          <w:tcPr>
            <w:tcW w:w="5386" w:type="dxa"/>
          </w:tcPr>
          <w:p w14:paraId="78D7D00C" w14:textId="77777777" w:rsidR="00995E71" w:rsidRDefault="00995E71" w:rsidP="0006638C">
            <w:pPr>
              <w:pStyle w:val="a6"/>
              <w:spacing w:before="60" w:after="60" w:line="300" w:lineRule="auto"/>
              <w:ind w:left="0"/>
              <w:contextualSpacing w:val="0"/>
              <w:rPr>
                <w:rFonts w:cstheme="minorHAnsi"/>
                <w:sz w:val="24"/>
                <w:szCs w:val="24"/>
              </w:rPr>
            </w:pPr>
            <w:r w:rsidRPr="0037709F">
              <w:rPr>
                <w:rFonts w:cstheme="minorHAnsi"/>
                <w:b/>
                <w:bCs/>
                <w:sz w:val="24"/>
                <w:szCs w:val="24"/>
              </w:rPr>
              <w:t>Κατάρτιση Ειδικού Σχεδίου Αντιμετώπισης Καταστροφών από την εκδήλωση σεισμού «ΕΓΚΕΛΑΔΟΣ»</w:t>
            </w:r>
            <w:r w:rsidRPr="0037709F">
              <w:rPr>
                <w:rStyle w:val="ae"/>
                <w:rFonts w:cstheme="minorHAnsi"/>
                <w:b/>
                <w:bCs/>
                <w:sz w:val="24"/>
                <w:szCs w:val="24"/>
              </w:rPr>
              <w:footnoteReference w:id="16"/>
            </w:r>
            <w:r>
              <w:rPr>
                <w:rFonts w:cstheme="minorHAnsi"/>
                <w:sz w:val="24"/>
                <w:szCs w:val="24"/>
              </w:rPr>
              <w:t xml:space="preserve"> </w:t>
            </w:r>
          </w:p>
          <w:p w14:paraId="0A55456A" w14:textId="77777777" w:rsidR="00995E71" w:rsidRPr="00C22E8A" w:rsidRDefault="00995E71" w:rsidP="002C566C">
            <w:pPr>
              <w:pStyle w:val="a6"/>
              <w:spacing w:before="60" w:after="60" w:line="300" w:lineRule="auto"/>
              <w:ind w:left="0"/>
              <w:contextualSpacing w:val="0"/>
              <w:jc w:val="both"/>
              <w:rPr>
                <w:rFonts w:cstheme="minorHAnsi"/>
                <w:sz w:val="24"/>
                <w:szCs w:val="24"/>
              </w:rPr>
            </w:pPr>
            <w:r>
              <w:rPr>
                <w:rFonts w:cstheme="minorHAnsi"/>
                <w:sz w:val="24"/>
                <w:szCs w:val="24"/>
              </w:rPr>
              <w:t>με ετήσια επικαιροποίηση</w:t>
            </w:r>
            <w:r w:rsidRPr="00C22E8A">
              <w:rPr>
                <w:rFonts w:cstheme="minorHAnsi"/>
                <w:sz w:val="24"/>
                <w:szCs w:val="24"/>
              </w:rPr>
              <w:t xml:space="preserve"> </w:t>
            </w:r>
          </w:p>
        </w:tc>
      </w:tr>
      <w:tr w:rsidR="00995E71" w14:paraId="48B77BA5" w14:textId="77777777" w:rsidTr="002C566C">
        <w:trPr>
          <w:jc w:val="center"/>
        </w:trPr>
        <w:tc>
          <w:tcPr>
            <w:tcW w:w="2835" w:type="dxa"/>
            <w:shd w:val="clear" w:color="auto" w:fill="E2EFD9" w:themeFill="accent6" w:themeFillTint="33"/>
          </w:tcPr>
          <w:p w14:paraId="3CA87977" w14:textId="77777777" w:rsidR="00995E71" w:rsidRPr="00C22E8A" w:rsidRDefault="00995E71" w:rsidP="002C566C">
            <w:pPr>
              <w:pStyle w:val="a6"/>
              <w:spacing w:after="160" w:line="300" w:lineRule="auto"/>
              <w:ind w:left="0"/>
              <w:contextualSpacing w:val="0"/>
              <w:rPr>
                <w:rFonts w:cstheme="minorHAnsi"/>
                <w:b/>
                <w:bCs/>
                <w:sz w:val="24"/>
                <w:szCs w:val="24"/>
              </w:rPr>
            </w:pPr>
            <w:r w:rsidRPr="00C22E8A">
              <w:rPr>
                <w:rFonts w:cstheme="minorHAnsi"/>
                <w:b/>
                <w:bCs/>
                <w:sz w:val="24"/>
                <w:szCs w:val="24"/>
              </w:rPr>
              <w:t>Προληπτικές ενέργειες</w:t>
            </w:r>
          </w:p>
        </w:tc>
        <w:tc>
          <w:tcPr>
            <w:tcW w:w="5386" w:type="dxa"/>
          </w:tcPr>
          <w:p w14:paraId="26488F8B" w14:textId="77777777" w:rsidR="00995E71" w:rsidRPr="00C22E8A" w:rsidRDefault="00995E71" w:rsidP="002C566C">
            <w:pPr>
              <w:pStyle w:val="a6"/>
              <w:spacing w:before="60" w:after="60" w:line="300" w:lineRule="auto"/>
              <w:ind w:left="0"/>
              <w:contextualSpacing w:val="0"/>
              <w:rPr>
                <w:rFonts w:cstheme="minorHAnsi"/>
                <w:sz w:val="24"/>
                <w:szCs w:val="24"/>
              </w:rPr>
            </w:pPr>
            <w:r w:rsidRPr="00C22E8A">
              <w:rPr>
                <w:rFonts w:cstheme="minorHAnsi"/>
                <w:sz w:val="24"/>
                <w:szCs w:val="24"/>
              </w:rPr>
              <w:t>Έναρξη προσεισμικού ελέγχου των σχολικών κτιρίων της πόλης από το Τεχνικό Επιμελητήριο Ελλάδας (ΤΕΕ) με απώτερο στόχο την ενίσχυση της αντισεισμικής θωράκισης.</w:t>
            </w:r>
          </w:p>
        </w:tc>
      </w:tr>
    </w:tbl>
    <w:p w14:paraId="58AD5113" w14:textId="3FE1754E" w:rsidR="00F406DF" w:rsidRDefault="00995E71" w:rsidP="00F406DF">
      <w:pPr>
        <w:spacing w:before="60"/>
        <w:ind w:firstLine="720"/>
        <w:rPr>
          <w:color w:val="595959" w:themeColor="text1" w:themeTint="A6"/>
          <w:spacing w:val="15"/>
          <w:sz w:val="20"/>
          <w:szCs w:val="20"/>
        </w:rPr>
      </w:pPr>
      <w:r w:rsidRPr="00F370E2">
        <w:rPr>
          <w:color w:val="595959" w:themeColor="text1" w:themeTint="A6"/>
          <w:spacing w:val="15"/>
          <w:sz w:val="20"/>
          <w:szCs w:val="20"/>
        </w:rPr>
        <w:t>Πηγή: Τμήμα Περιβάλλοντος και Πολιτικής Προστασίας</w:t>
      </w:r>
    </w:p>
    <w:tbl>
      <w:tblPr>
        <w:tblStyle w:val="ac"/>
        <w:tblW w:w="8221" w:type="dxa"/>
        <w:jc w:val="center"/>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2693"/>
        <w:gridCol w:w="5528"/>
      </w:tblGrid>
      <w:tr w:rsidR="004C1EAD" w14:paraId="58E5AC45" w14:textId="77777777" w:rsidTr="005F3040">
        <w:trPr>
          <w:trHeight w:val="487"/>
          <w:jc w:val="center"/>
        </w:trPr>
        <w:tc>
          <w:tcPr>
            <w:tcW w:w="8221" w:type="dxa"/>
            <w:gridSpan w:val="2"/>
            <w:shd w:val="clear" w:color="auto" w:fill="auto"/>
          </w:tcPr>
          <w:p w14:paraId="51B64799" w14:textId="77777777" w:rsidR="004C1EAD" w:rsidRPr="004C1EAD" w:rsidRDefault="004C1EAD" w:rsidP="005649E7">
            <w:pPr>
              <w:pStyle w:val="a6"/>
              <w:spacing w:after="160" w:line="300" w:lineRule="auto"/>
              <w:ind w:left="0"/>
              <w:contextualSpacing w:val="0"/>
              <w:rPr>
                <w:rFonts w:cstheme="minorHAnsi"/>
                <w:sz w:val="20"/>
                <w:szCs w:val="20"/>
              </w:rPr>
            </w:pPr>
          </w:p>
        </w:tc>
      </w:tr>
      <w:tr w:rsidR="009B5FF1" w14:paraId="1DE98DD1" w14:textId="77777777" w:rsidTr="00B64B28">
        <w:trPr>
          <w:trHeight w:val="1385"/>
          <w:jc w:val="center"/>
        </w:trPr>
        <w:tc>
          <w:tcPr>
            <w:tcW w:w="2693" w:type="dxa"/>
            <w:vMerge w:val="restart"/>
            <w:shd w:val="clear" w:color="auto" w:fill="E2EFD9" w:themeFill="accent6" w:themeFillTint="33"/>
          </w:tcPr>
          <w:p w14:paraId="7E0EBE49" w14:textId="34AA3F22" w:rsidR="009B5FF1" w:rsidRPr="001651F7" w:rsidRDefault="009B5FF1" w:rsidP="005649E7">
            <w:pPr>
              <w:pStyle w:val="a6"/>
              <w:spacing w:after="160" w:line="300" w:lineRule="auto"/>
              <w:ind w:left="0"/>
              <w:contextualSpacing w:val="0"/>
              <w:rPr>
                <w:rFonts w:cstheme="minorHAnsi"/>
                <w:b/>
                <w:bCs/>
                <w:sz w:val="24"/>
                <w:szCs w:val="24"/>
              </w:rPr>
            </w:pPr>
            <w:r w:rsidRPr="001651F7">
              <w:rPr>
                <w:rFonts w:cstheme="minorHAnsi"/>
                <w:b/>
                <w:bCs/>
                <w:sz w:val="24"/>
                <w:szCs w:val="24"/>
              </w:rPr>
              <w:t>Ετοιμότητα έναντι κινδύνου δασικής πυρκαγιάς</w:t>
            </w:r>
          </w:p>
        </w:tc>
        <w:tc>
          <w:tcPr>
            <w:tcW w:w="5528" w:type="dxa"/>
          </w:tcPr>
          <w:p w14:paraId="69ADCE12" w14:textId="77777777" w:rsidR="0037709F" w:rsidRDefault="009B5FF1" w:rsidP="00D559E1">
            <w:pPr>
              <w:pStyle w:val="a6"/>
              <w:spacing w:before="60" w:after="60" w:line="300" w:lineRule="auto"/>
              <w:ind w:left="0"/>
              <w:contextualSpacing w:val="0"/>
              <w:rPr>
                <w:rFonts w:cstheme="minorHAnsi"/>
                <w:sz w:val="24"/>
                <w:szCs w:val="24"/>
              </w:rPr>
            </w:pPr>
            <w:r w:rsidRPr="0037709F">
              <w:rPr>
                <w:rFonts w:cstheme="minorHAnsi"/>
                <w:b/>
                <w:bCs/>
                <w:w w:val="102"/>
                <w:sz w:val="24"/>
                <w:szCs w:val="24"/>
              </w:rPr>
              <w:t xml:space="preserve">Κατάρτιση Ειδικού Σχεδίου </w:t>
            </w:r>
            <w:r w:rsidRPr="0037709F">
              <w:rPr>
                <w:rFonts w:cstheme="minorHAnsi"/>
                <w:b/>
                <w:bCs/>
                <w:sz w:val="24"/>
                <w:szCs w:val="24"/>
              </w:rPr>
              <w:t>Αντιμετώπισης Καταστροφών από την εκδήλωση δασικών πυρκαγιών «ΙΟΛΑΟΣ</w:t>
            </w:r>
            <w:r w:rsidRPr="0079115A">
              <w:rPr>
                <w:rFonts w:cstheme="minorHAnsi"/>
                <w:w w:val="102"/>
                <w:sz w:val="24"/>
                <w:szCs w:val="24"/>
              </w:rPr>
              <w:t>»</w:t>
            </w:r>
            <w:r w:rsidRPr="0079115A">
              <w:rPr>
                <w:rStyle w:val="ae"/>
                <w:rFonts w:cstheme="minorHAnsi"/>
                <w:sz w:val="24"/>
                <w:szCs w:val="24"/>
              </w:rPr>
              <w:footnoteReference w:id="17"/>
            </w:r>
            <w:r w:rsidR="00E42BA1">
              <w:rPr>
                <w:rFonts w:cstheme="minorHAnsi"/>
                <w:sz w:val="24"/>
                <w:szCs w:val="24"/>
              </w:rPr>
              <w:t xml:space="preserve"> </w:t>
            </w:r>
          </w:p>
          <w:p w14:paraId="16A6F3F4" w14:textId="7F57E309" w:rsidR="009B5FF1" w:rsidRPr="0079115A" w:rsidRDefault="00E42BA1" w:rsidP="00D559E1">
            <w:pPr>
              <w:pStyle w:val="a6"/>
              <w:spacing w:before="60" w:after="60" w:line="300" w:lineRule="auto"/>
              <w:ind w:left="0"/>
              <w:contextualSpacing w:val="0"/>
              <w:rPr>
                <w:rFonts w:cstheme="minorHAnsi"/>
                <w:sz w:val="24"/>
                <w:szCs w:val="24"/>
              </w:rPr>
            </w:pPr>
            <w:r>
              <w:rPr>
                <w:rFonts w:cstheme="minorHAnsi"/>
                <w:sz w:val="24"/>
                <w:szCs w:val="24"/>
              </w:rPr>
              <w:t>με ετήσια επικαιροποίηση</w:t>
            </w:r>
          </w:p>
        </w:tc>
      </w:tr>
      <w:tr w:rsidR="009B5FF1" w14:paraId="3F6E9F01" w14:textId="77777777" w:rsidTr="00F370E2">
        <w:trPr>
          <w:jc w:val="center"/>
        </w:trPr>
        <w:tc>
          <w:tcPr>
            <w:tcW w:w="2693" w:type="dxa"/>
            <w:vMerge/>
            <w:shd w:val="clear" w:color="auto" w:fill="E2EFD9" w:themeFill="accent6" w:themeFillTint="33"/>
          </w:tcPr>
          <w:p w14:paraId="6FFFFD36" w14:textId="77777777" w:rsidR="009B5FF1" w:rsidRPr="001651F7" w:rsidRDefault="009B5FF1" w:rsidP="005649E7">
            <w:pPr>
              <w:pStyle w:val="a6"/>
              <w:spacing w:after="160" w:line="300" w:lineRule="auto"/>
              <w:ind w:left="0"/>
              <w:contextualSpacing w:val="0"/>
              <w:rPr>
                <w:rFonts w:cstheme="minorHAnsi"/>
                <w:b/>
                <w:bCs/>
                <w:sz w:val="24"/>
                <w:szCs w:val="24"/>
              </w:rPr>
            </w:pPr>
          </w:p>
        </w:tc>
        <w:tc>
          <w:tcPr>
            <w:tcW w:w="5528" w:type="dxa"/>
          </w:tcPr>
          <w:p w14:paraId="4AA1E22C" w14:textId="563EBF42" w:rsidR="009B5FF1" w:rsidRPr="0079115A" w:rsidRDefault="009B5FF1" w:rsidP="00D559E1">
            <w:pPr>
              <w:pStyle w:val="a6"/>
              <w:spacing w:before="60" w:after="60" w:line="300" w:lineRule="auto"/>
              <w:ind w:left="0"/>
              <w:contextualSpacing w:val="0"/>
              <w:rPr>
                <w:rFonts w:cstheme="minorHAnsi"/>
                <w:w w:val="102"/>
                <w:sz w:val="24"/>
                <w:szCs w:val="24"/>
              </w:rPr>
            </w:pPr>
            <w:r w:rsidRPr="0037709F">
              <w:rPr>
                <w:rFonts w:cstheme="minorHAnsi"/>
                <w:b/>
                <w:bCs/>
                <w:w w:val="102"/>
                <w:sz w:val="24"/>
                <w:szCs w:val="24"/>
              </w:rPr>
              <w:t>Κατάρτιση Ειδικού Σχεδίου Οργανωμένης Προληπτικής Απομάκρυνσης πολιτών εξ αιτίας δασικών πυρκαγιών</w:t>
            </w:r>
            <w:r>
              <w:rPr>
                <w:rStyle w:val="ae"/>
                <w:rFonts w:cstheme="minorHAnsi"/>
                <w:w w:val="102"/>
                <w:sz w:val="24"/>
                <w:szCs w:val="24"/>
              </w:rPr>
              <w:footnoteReference w:id="18"/>
            </w:r>
          </w:p>
        </w:tc>
      </w:tr>
      <w:tr w:rsidR="009B5FF1" w14:paraId="34563D7A" w14:textId="77777777" w:rsidTr="00F370E2">
        <w:trPr>
          <w:trHeight w:val="1014"/>
          <w:jc w:val="center"/>
        </w:trPr>
        <w:tc>
          <w:tcPr>
            <w:tcW w:w="2693" w:type="dxa"/>
            <w:vMerge w:val="restart"/>
            <w:shd w:val="clear" w:color="auto" w:fill="E2EFD9" w:themeFill="accent6" w:themeFillTint="33"/>
          </w:tcPr>
          <w:p w14:paraId="23F24AEB" w14:textId="28892261" w:rsidR="009B5FF1" w:rsidRPr="001651F7" w:rsidRDefault="00D11EC5" w:rsidP="005649E7">
            <w:pPr>
              <w:pStyle w:val="a6"/>
              <w:spacing w:after="160" w:line="300" w:lineRule="auto"/>
              <w:ind w:left="0"/>
              <w:contextualSpacing w:val="0"/>
              <w:rPr>
                <w:rFonts w:cstheme="minorHAnsi"/>
                <w:b/>
                <w:bCs/>
                <w:sz w:val="24"/>
                <w:szCs w:val="24"/>
              </w:rPr>
            </w:pPr>
            <w:r w:rsidRPr="001651F7">
              <w:rPr>
                <w:rFonts w:cstheme="minorHAnsi"/>
                <w:b/>
                <w:bCs/>
                <w:sz w:val="24"/>
                <w:szCs w:val="24"/>
              </w:rPr>
              <w:t xml:space="preserve"> </w:t>
            </w:r>
            <w:r w:rsidR="009B5FF1" w:rsidRPr="001651F7">
              <w:rPr>
                <w:rFonts w:cstheme="minorHAnsi"/>
                <w:b/>
                <w:bCs/>
                <w:sz w:val="24"/>
                <w:szCs w:val="24"/>
              </w:rPr>
              <w:t>Προληπτικές ενέργειες</w:t>
            </w:r>
          </w:p>
        </w:tc>
        <w:tc>
          <w:tcPr>
            <w:tcW w:w="5528" w:type="dxa"/>
          </w:tcPr>
          <w:p w14:paraId="1AA13FEF" w14:textId="34EB0A02" w:rsidR="009C27D9" w:rsidRPr="00EA005C" w:rsidRDefault="009C27D9" w:rsidP="00D559E1">
            <w:pPr>
              <w:pStyle w:val="a6"/>
              <w:spacing w:before="60" w:after="60" w:line="300" w:lineRule="auto"/>
              <w:ind w:left="0"/>
              <w:contextualSpacing w:val="0"/>
              <w:rPr>
                <w:rFonts w:cstheme="minorHAnsi"/>
                <w:sz w:val="24"/>
                <w:szCs w:val="24"/>
              </w:rPr>
            </w:pPr>
            <w:r w:rsidRPr="00EA005C">
              <w:rPr>
                <w:rFonts w:cstheme="minorHAnsi"/>
                <w:sz w:val="24"/>
                <w:szCs w:val="24"/>
              </w:rPr>
              <w:t>Αποστολή ενημερωτικής επιστολής σε ιδιοκτήτες οικοπέδων για τον έγκαιρ</w:t>
            </w:r>
            <w:r w:rsidR="00C22E8A">
              <w:rPr>
                <w:rFonts w:cstheme="minorHAnsi"/>
                <w:sz w:val="24"/>
                <w:szCs w:val="24"/>
              </w:rPr>
              <w:t>ο</w:t>
            </w:r>
            <w:r w:rsidRPr="00EA005C">
              <w:rPr>
                <w:rFonts w:cstheme="minorHAnsi"/>
                <w:sz w:val="24"/>
                <w:szCs w:val="24"/>
              </w:rPr>
              <w:t xml:space="preserve"> καθαρισμό </w:t>
            </w:r>
            <w:r w:rsidR="00EA005C" w:rsidRPr="00EA005C">
              <w:rPr>
                <w:rFonts w:cstheme="minorHAnsi"/>
                <w:sz w:val="24"/>
                <w:szCs w:val="24"/>
              </w:rPr>
              <w:t>τους</w:t>
            </w:r>
            <w:r w:rsidR="00D11EC5">
              <w:rPr>
                <w:rFonts w:cstheme="minorHAnsi"/>
                <w:sz w:val="24"/>
                <w:szCs w:val="24"/>
              </w:rPr>
              <w:t xml:space="preserve"> &amp; </w:t>
            </w:r>
            <w:r w:rsidR="00D11EC5" w:rsidRPr="00EA005C">
              <w:rPr>
                <w:rFonts w:cstheme="minorHAnsi"/>
                <w:sz w:val="24"/>
                <w:szCs w:val="24"/>
              </w:rPr>
              <w:t xml:space="preserve">σε περίπτωση μη ανταπόκρισης, </w:t>
            </w:r>
            <w:r w:rsidR="00D11EC5">
              <w:rPr>
                <w:rFonts w:cstheme="minorHAnsi"/>
                <w:sz w:val="24"/>
                <w:szCs w:val="24"/>
              </w:rPr>
              <w:t>κ</w:t>
            </w:r>
            <w:r w:rsidR="00EA005C" w:rsidRPr="00EA005C">
              <w:rPr>
                <w:rFonts w:cstheme="minorHAnsi"/>
                <w:sz w:val="24"/>
                <w:szCs w:val="24"/>
              </w:rPr>
              <w:t>αθαρισμός</w:t>
            </w:r>
            <w:r w:rsidR="00D11EC5">
              <w:rPr>
                <w:rFonts w:cstheme="minorHAnsi"/>
                <w:sz w:val="24"/>
                <w:szCs w:val="24"/>
              </w:rPr>
              <w:t xml:space="preserve"> </w:t>
            </w:r>
            <w:r w:rsidR="00D11EC5" w:rsidRPr="00EA005C">
              <w:rPr>
                <w:rFonts w:cstheme="minorHAnsi"/>
                <w:sz w:val="24"/>
                <w:szCs w:val="24"/>
              </w:rPr>
              <w:t>με τις σύννομες ενέργειες</w:t>
            </w:r>
            <w:r w:rsidR="00D11EC5">
              <w:rPr>
                <w:rFonts w:cstheme="minorHAnsi"/>
                <w:sz w:val="24"/>
                <w:szCs w:val="24"/>
              </w:rPr>
              <w:t xml:space="preserve"> </w:t>
            </w:r>
            <w:r w:rsidR="00EA005C" w:rsidRPr="00EA005C">
              <w:rPr>
                <w:rFonts w:cstheme="minorHAnsi"/>
                <w:sz w:val="24"/>
                <w:szCs w:val="24"/>
              </w:rPr>
              <w:t xml:space="preserve">από συνεργεία του </w:t>
            </w:r>
            <w:r w:rsidR="008D7A8A">
              <w:rPr>
                <w:rFonts w:cstheme="minorHAnsi"/>
                <w:sz w:val="24"/>
                <w:szCs w:val="24"/>
              </w:rPr>
              <w:t>Δήμου</w:t>
            </w:r>
          </w:p>
          <w:p w14:paraId="68E1AA7C" w14:textId="790B6DAD" w:rsidR="009B5FF1" w:rsidRPr="0079115A" w:rsidRDefault="009B5FF1" w:rsidP="00D559E1">
            <w:pPr>
              <w:pStyle w:val="a6"/>
              <w:spacing w:before="60" w:after="60" w:line="300" w:lineRule="auto"/>
              <w:ind w:left="0"/>
              <w:contextualSpacing w:val="0"/>
              <w:rPr>
                <w:rFonts w:cstheme="minorHAnsi"/>
                <w:sz w:val="24"/>
                <w:szCs w:val="24"/>
              </w:rPr>
            </w:pPr>
            <w:r w:rsidRPr="00EA005C">
              <w:rPr>
                <w:rFonts w:cstheme="minorHAnsi"/>
                <w:sz w:val="24"/>
                <w:szCs w:val="24"/>
              </w:rPr>
              <w:t>Αποψιλώσεις και καθαρισμοί ελεύθερων χώρων</w:t>
            </w:r>
            <w:r w:rsidR="009C27D9">
              <w:rPr>
                <w:rFonts w:cstheme="minorHAnsi"/>
                <w:sz w:val="24"/>
                <w:szCs w:val="24"/>
              </w:rPr>
              <w:t xml:space="preserve"> </w:t>
            </w:r>
          </w:p>
        </w:tc>
      </w:tr>
      <w:tr w:rsidR="009B5FF1" w14:paraId="389C52E9" w14:textId="77777777" w:rsidTr="00F370E2">
        <w:trPr>
          <w:trHeight w:val="858"/>
          <w:jc w:val="center"/>
        </w:trPr>
        <w:tc>
          <w:tcPr>
            <w:tcW w:w="2693" w:type="dxa"/>
            <w:vMerge/>
            <w:shd w:val="clear" w:color="auto" w:fill="E2EFD9" w:themeFill="accent6" w:themeFillTint="33"/>
          </w:tcPr>
          <w:p w14:paraId="40915EBC" w14:textId="77777777" w:rsidR="009B5FF1" w:rsidRPr="006C4CD3" w:rsidRDefault="009B5FF1" w:rsidP="005649E7">
            <w:pPr>
              <w:pStyle w:val="a6"/>
              <w:spacing w:after="160" w:line="300" w:lineRule="auto"/>
              <w:ind w:left="0"/>
              <w:contextualSpacing w:val="0"/>
              <w:rPr>
                <w:rFonts w:cstheme="minorHAnsi"/>
                <w:b/>
                <w:bCs/>
              </w:rPr>
            </w:pPr>
          </w:p>
        </w:tc>
        <w:tc>
          <w:tcPr>
            <w:tcW w:w="5528" w:type="dxa"/>
          </w:tcPr>
          <w:p w14:paraId="23EC3AE6" w14:textId="6A82FF78" w:rsidR="009B5FF1" w:rsidRDefault="00C22E8A" w:rsidP="00D559E1">
            <w:pPr>
              <w:pStyle w:val="a6"/>
              <w:spacing w:before="60" w:after="60" w:line="300" w:lineRule="auto"/>
              <w:ind w:left="0"/>
              <w:contextualSpacing w:val="0"/>
              <w:rPr>
                <w:rFonts w:cstheme="minorHAnsi"/>
              </w:rPr>
            </w:pPr>
            <w:r>
              <w:rPr>
                <w:rFonts w:cstheme="minorHAnsi"/>
                <w:sz w:val="24"/>
                <w:szCs w:val="24"/>
              </w:rPr>
              <w:t>Φ</w:t>
            </w:r>
            <w:r w:rsidR="009B5FF1" w:rsidRPr="00A303F7">
              <w:rPr>
                <w:rFonts w:cstheme="minorHAnsi"/>
                <w:sz w:val="24"/>
                <w:szCs w:val="24"/>
              </w:rPr>
              <w:t xml:space="preserve">ύλαξη της δασικής έκτασης στα όρια του </w:t>
            </w:r>
            <w:r w:rsidR="008D7A8A">
              <w:rPr>
                <w:rFonts w:cstheme="minorHAnsi"/>
                <w:sz w:val="24"/>
                <w:szCs w:val="24"/>
              </w:rPr>
              <w:t>Δήμου</w:t>
            </w:r>
            <w:r w:rsidR="009B5FF1" w:rsidRPr="00A303F7">
              <w:rPr>
                <w:rFonts w:cstheme="minorHAnsi"/>
                <w:sz w:val="24"/>
                <w:szCs w:val="24"/>
              </w:rPr>
              <w:t xml:space="preserve"> κατά την αντιπυρική περίοδο</w:t>
            </w:r>
          </w:p>
        </w:tc>
      </w:tr>
      <w:tr w:rsidR="009B5FF1" w14:paraId="718C27F6" w14:textId="77777777" w:rsidTr="00694187">
        <w:trPr>
          <w:trHeight w:val="553"/>
          <w:jc w:val="center"/>
        </w:trPr>
        <w:tc>
          <w:tcPr>
            <w:tcW w:w="2693" w:type="dxa"/>
            <w:vMerge/>
            <w:shd w:val="clear" w:color="auto" w:fill="E2EFD9" w:themeFill="accent6" w:themeFillTint="33"/>
          </w:tcPr>
          <w:p w14:paraId="602587D0" w14:textId="77777777" w:rsidR="009B5FF1" w:rsidRPr="006C4CD3" w:rsidRDefault="009B5FF1" w:rsidP="005649E7">
            <w:pPr>
              <w:pStyle w:val="a6"/>
              <w:spacing w:after="160" w:line="300" w:lineRule="auto"/>
              <w:ind w:left="0"/>
              <w:contextualSpacing w:val="0"/>
              <w:rPr>
                <w:rFonts w:cstheme="minorHAnsi"/>
                <w:b/>
                <w:bCs/>
              </w:rPr>
            </w:pPr>
          </w:p>
        </w:tc>
        <w:tc>
          <w:tcPr>
            <w:tcW w:w="5528" w:type="dxa"/>
          </w:tcPr>
          <w:p w14:paraId="1AD8283B" w14:textId="6578CF07" w:rsidR="009B5FF1" w:rsidRDefault="009B5FF1" w:rsidP="00D559E1">
            <w:pPr>
              <w:pStyle w:val="a6"/>
              <w:spacing w:before="60" w:after="60" w:line="300" w:lineRule="auto"/>
              <w:ind w:left="0"/>
              <w:contextualSpacing w:val="0"/>
              <w:rPr>
                <w:rFonts w:cstheme="minorHAnsi"/>
              </w:rPr>
            </w:pPr>
            <w:r>
              <w:rPr>
                <w:rFonts w:cstheme="minorHAnsi"/>
                <w:sz w:val="24"/>
                <w:szCs w:val="24"/>
              </w:rPr>
              <w:t>Π</w:t>
            </w:r>
            <w:r w:rsidRPr="00A303F7">
              <w:rPr>
                <w:rFonts w:cstheme="minorHAnsi"/>
                <w:sz w:val="24"/>
                <w:szCs w:val="24"/>
              </w:rPr>
              <w:t>τήσεις</w:t>
            </w:r>
            <w:r>
              <w:rPr>
                <w:rFonts w:cstheme="minorHAnsi"/>
                <w:sz w:val="24"/>
                <w:szCs w:val="24"/>
              </w:rPr>
              <w:t xml:space="preserve"> </w:t>
            </w:r>
            <w:proofErr w:type="spellStart"/>
            <w:r w:rsidRPr="00A303F7">
              <w:rPr>
                <w:rFonts w:cstheme="minorHAnsi"/>
                <w:sz w:val="24"/>
                <w:szCs w:val="24"/>
              </w:rPr>
              <w:t>drone</w:t>
            </w:r>
            <w:proofErr w:type="spellEnd"/>
            <w:r w:rsidRPr="00A303F7">
              <w:rPr>
                <w:rFonts w:cstheme="minorHAnsi"/>
                <w:sz w:val="24"/>
                <w:szCs w:val="24"/>
              </w:rPr>
              <w:t xml:space="preserve"> για τον έλεγχο κινδύνων</w:t>
            </w:r>
            <w:r>
              <w:rPr>
                <w:rFonts w:cstheme="minorHAnsi"/>
                <w:sz w:val="24"/>
                <w:szCs w:val="24"/>
              </w:rPr>
              <w:t xml:space="preserve"> πυρκαγιάς</w:t>
            </w:r>
          </w:p>
        </w:tc>
      </w:tr>
    </w:tbl>
    <w:p w14:paraId="7F1D0A61" w14:textId="77777777" w:rsidR="0062610D" w:rsidRDefault="0006638C" w:rsidP="0062610D">
      <w:pPr>
        <w:pStyle w:val="a6"/>
        <w:spacing w:before="60" w:line="300" w:lineRule="auto"/>
        <w:ind w:left="357"/>
        <w:contextualSpacing w:val="0"/>
        <w:jc w:val="both"/>
        <w:rPr>
          <w:color w:val="595959" w:themeColor="text1" w:themeTint="A6"/>
          <w:spacing w:val="15"/>
          <w:sz w:val="20"/>
          <w:szCs w:val="20"/>
        </w:rPr>
      </w:pPr>
      <w:r>
        <w:rPr>
          <w:b/>
          <w:bCs/>
          <w:color w:val="595959" w:themeColor="text1" w:themeTint="A6"/>
          <w:spacing w:val="15"/>
          <w:sz w:val="20"/>
          <w:szCs w:val="20"/>
        </w:rPr>
        <w:t xml:space="preserve"> </w:t>
      </w:r>
      <w:r w:rsidR="00BD2F0D">
        <w:rPr>
          <w:b/>
          <w:bCs/>
          <w:color w:val="595959" w:themeColor="text1" w:themeTint="A6"/>
          <w:spacing w:val="15"/>
          <w:sz w:val="20"/>
          <w:szCs w:val="20"/>
        </w:rPr>
        <w:t xml:space="preserve"> </w:t>
      </w:r>
      <w:r w:rsidR="0062610D" w:rsidRPr="00F370E2">
        <w:rPr>
          <w:color w:val="595959" w:themeColor="text1" w:themeTint="A6"/>
          <w:spacing w:val="15"/>
          <w:sz w:val="20"/>
          <w:szCs w:val="20"/>
        </w:rPr>
        <w:t>Πηγή: Τμήμα Περιβάλλοντος και Πολιτικής Προστασίας</w:t>
      </w:r>
    </w:p>
    <w:p w14:paraId="66925574" w14:textId="18241F3B" w:rsidR="00B05DB5" w:rsidRPr="00F370E2" w:rsidRDefault="00B05DB5" w:rsidP="001D6636">
      <w:pPr>
        <w:spacing w:after="240"/>
      </w:pPr>
    </w:p>
    <w:p w14:paraId="7A6DD95B" w14:textId="23F64985" w:rsidR="0006094A" w:rsidRPr="0006094A" w:rsidRDefault="0006094A">
      <w:pPr>
        <w:pStyle w:val="a6"/>
        <w:numPr>
          <w:ilvl w:val="0"/>
          <w:numId w:val="53"/>
        </w:numPr>
        <w:autoSpaceDE w:val="0"/>
        <w:autoSpaceDN w:val="0"/>
        <w:adjustRightInd w:val="0"/>
        <w:spacing w:line="300" w:lineRule="auto"/>
        <w:ind w:left="357" w:hanging="357"/>
        <w:contextualSpacing w:val="0"/>
        <w:jc w:val="both"/>
        <w:rPr>
          <w:rFonts w:cstheme="minorHAnsi"/>
          <w:kern w:val="0"/>
        </w:rPr>
      </w:pPr>
      <w:r w:rsidRPr="0006094A">
        <w:rPr>
          <w:rFonts w:cstheme="minorHAnsi"/>
          <w:w w:val="102"/>
        </w:rPr>
        <w:lastRenderedPageBreak/>
        <w:t xml:space="preserve">Λήψη </w:t>
      </w:r>
      <w:r>
        <w:rPr>
          <w:rFonts w:cstheme="minorHAnsi"/>
          <w:w w:val="102"/>
        </w:rPr>
        <w:t xml:space="preserve">προληπτικών </w:t>
      </w:r>
      <w:r w:rsidRPr="0006094A">
        <w:rPr>
          <w:rFonts w:cstheme="minorHAnsi"/>
          <w:w w:val="102"/>
        </w:rPr>
        <w:t>μέτρων για την αποφυγή κινδύνων από πτώση κλαδιών και επικίνδυνων δέντρων</w:t>
      </w:r>
      <w:r w:rsidR="00660B5D">
        <w:rPr>
          <w:rFonts w:cstheme="minorHAnsi"/>
          <w:w w:val="102"/>
        </w:rPr>
        <w:t xml:space="preserve"> με χρήση </w:t>
      </w:r>
      <w:proofErr w:type="spellStart"/>
      <w:r w:rsidR="00660B5D">
        <w:rPr>
          <w:rFonts w:cstheme="minorHAnsi"/>
          <w:w w:val="102"/>
        </w:rPr>
        <w:t>καλαθοφόρου</w:t>
      </w:r>
      <w:proofErr w:type="spellEnd"/>
      <w:r w:rsidR="00660B5D">
        <w:rPr>
          <w:rFonts w:cstheme="minorHAnsi"/>
          <w:w w:val="102"/>
        </w:rPr>
        <w:t xml:space="preserve"> οχήματος</w:t>
      </w:r>
    </w:p>
    <w:p w14:paraId="2E184EB8" w14:textId="11688D88" w:rsidR="0006094A" w:rsidRPr="008645E4" w:rsidRDefault="0006094A">
      <w:pPr>
        <w:pStyle w:val="a6"/>
        <w:numPr>
          <w:ilvl w:val="0"/>
          <w:numId w:val="53"/>
        </w:numPr>
        <w:autoSpaceDE w:val="0"/>
        <w:autoSpaceDN w:val="0"/>
        <w:adjustRightInd w:val="0"/>
        <w:spacing w:line="300" w:lineRule="auto"/>
        <w:ind w:left="357" w:hanging="357"/>
        <w:contextualSpacing w:val="0"/>
        <w:jc w:val="both"/>
        <w:rPr>
          <w:rFonts w:cstheme="minorHAnsi"/>
          <w:b/>
          <w:bCs/>
          <w:w w:val="102"/>
        </w:rPr>
      </w:pPr>
      <w:r w:rsidRPr="00C44D69">
        <w:rPr>
          <w:rFonts w:cstheme="minorHAnsi"/>
          <w:color w:val="000000"/>
          <w:kern w:val="0"/>
        </w:rPr>
        <w:t>Υλοποίηση</w:t>
      </w:r>
      <w:r>
        <w:rPr>
          <w:rFonts w:cstheme="minorHAnsi"/>
          <w:color w:val="000000"/>
          <w:kern w:val="0"/>
        </w:rPr>
        <w:t xml:space="preserve"> </w:t>
      </w:r>
      <w:r w:rsidRPr="00C44D69">
        <w:rPr>
          <w:rFonts w:cstheme="minorHAnsi"/>
          <w:color w:val="000000"/>
          <w:kern w:val="0"/>
        </w:rPr>
        <w:t>απολυμάνσεων</w:t>
      </w:r>
      <w:r>
        <w:rPr>
          <w:rFonts w:cstheme="minorHAnsi"/>
          <w:color w:val="000000"/>
          <w:kern w:val="0"/>
        </w:rPr>
        <w:t>,</w:t>
      </w:r>
      <w:r w:rsidRPr="00C44D69">
        <w:rPr>
          <w:rFonts w:cstheme="minorHAnsi"/>
          <w:color w:val="000000"/>
          <w:kern w:val="0"/>
        </w:rPr>
        <w:t xml:space="preserve"> απεντομώσεων</w:t>
      </w:r>
      <w:r>
        <w:rPr>
          <w:rFonts w:cstheme="minorHAnsi"/>
          <w:color w:val="000000"/>
          <w:kern w:val="0"/>
        </w:rPr>
        <w:t xml:space="preserve"> και</w:t>
      </w:r>
      <w:r w:rsidRPr="00C44D69">
        <w:rPr>
          <w:rFonts w:cstheme="minorHAnsi"/>
          <w:color w:val="000000"/>
          <w:kern w:val="0"/>
        </w:rPr>
        <w:t xml:space="preserve"> μυοκτονιών</w:t>
      </w:r>
      <w:r>
        <w:rPr>
          <w:rFonts w:cstheme="minorHAnsi"/>
          <w:color w:val="000000"/>
          <w:kern w:val="0"/>
        </w:rPr>
        <w:t xml:space="preserve"> </w:t>
      </w:r>
      <w:r w:rsidRPr="00C44D69">
        <w:rPr>
          <w:rFonts w:cstheme="minorHAnsi"/>
          <w:color w:val="000000"/>
          <w:kern w:val="0"/>
        </w:rPr>
        <w:t>σ</w:t>
      </w:r>
      <w:r>
        <w:rPr>
          <w:rFonts w:cstheme="minorHAnsi"/>
          <w:color w:val="000000"/>
          <w:kern w:val="0"/>
        </w:rPr>
        <w:t xml:space="preserve">ε </w:t>
      </w:r>
      <w:r w:rsidRPr="00C44D69">
        <w:rPr>
          <w:rFonts w:cstheme="minorHAnsi"/>
          <w:color w:val="000000"/>
          <w:kern w:val="0"/>
        </w:rPr>
        <w:t xml:space="preserve">δημόσιους χώρους </w:t>
      </w:r>
      <w:r>
        <w:rPr>
          <w:rFonts w:cstheme="minorHAnsi"/>
          <w:color w:val="000000"/>
          <w:kern w:val="0"/>
        </w:rPr>
        <w:t>σε</w:t>
      </w:r>
      <w:r w:rsidRPr="00C44D69">
        <w:rPr>
          <w:rFonts w:cstheme="minorHAnsi"/>
          <w:color w:val="000000"/>
          <w:kern w:val="0"/>
        </w:rPr>
        <w:t xml:space="preserve"> δημοτικά κτίρια </w:t>
      </w:r>
      <w:r>
        <w:rPr>
          <w:rFonts w:cstheme="minorHAnsi"/>
          <w:color w:val="000000"/>
          <w:kern w:val="0"/>
        </w:rPr>
        <w:t>για την προστασία της δημόσιας υγείας.</w:t>
      </w:r>
    </w:p>
    <w:p w14:paraId="5C909D50" w14:textId="5ABC0B88" w:rsidR="00B02050" w:rsidRPr="00A91D89" w:rsidRDefault="00B02050" w:rsidP="001D6636">
      <w:pPr>
        <w:spacing w:before="240" w:after="240" w:line="300" w:lineRule="auto"/>
        <w:jc w:val="both"/>
        <w:rPr>
          <w:b/>
          <w:bCs/>
        </w:rPr>
      </w:pPr>
      <w:r w:rsidRPr="00A91D89">
        <w:rPr>
          <w:b/>
          <w:bCs/>
        </w:rPr>
        <w:t>Α2 Συνεργασία αρμοδίων</w:t>
      </w:r>
    </w:p>
    <w:p w14:paraId="51BE96C7" w14:textId="264934B6" w:rsidR="001D2D31" w:rsidRPr="00A61222" w:rsidRDefault="001D2D31">
      <w:pPr>
        <w:pStyle w:val="a6"/>
        <w:numPr>
          <w:ilvl w:val="0"/>
          <w:numId w:val="50"/>
        </w:numPr>
        <w:spacing w:line="300" w:lineRule="auto"/>
        <w:ind w:left="357" w:hanging="357"/>
        <w:contextualSpacing w:val="0"/>
        <w:jc w:val="both"/>
        <w:rPr>
          <w:rFonts w:cstheme="minorHAnsi"/>
        </w:rPr>
      </w:pPr>
      <w:r w:rsidRPr="00A61222">
        <w:rPr>
          <w:rFonts w:cstheme="minorHAnsi"/>
        </w:rPr>
        <w:t>Ενημέρωση των Συντονιστικών Οργάνων Πολιτικής Προστασίας (ΠΕΣΟΠΠ) και (ΤΕΣΟΠΠ) και εισήγηση (εφόσον απαιτήθηκε) σχετικά με την ανάληψη δράσεων σύμφωνα με τις επιχειρησιακές ανάγκες</w:t>
      </w:r>
    </w:p>
    <w:p w14:paraId="64B4C42D" w14:textId="26BFC730" w:rsidR="00D83631" w:rsidRPr="00DE6718" w:rsidRDefault="00D83631">
      <w:pPr>
        <w:pStyle w:val="a6"/>
        <w:numPr>
          <w:ilvl w:val="0"/>
          <w:numId w:val="51"/>
        </w:numPr>
        <w:spacing w:line="300" w:lineRule="auto"/>
        <w:ind w:left="357"/>
        <w:contextualSpacing w:val="0"/>
        <w:jc w:val="both"/>
        <w:rPr>
          <w:rFonts w:cstheme="minorHAnsi"/>
        </w:rPr>
      </w:pPr>
      <w:r w:rsidRPr="00DE6718">
        <w:rPr>
          <w:rFonts w:cstheme="minorHAnsi"/>
        </w:rPr>
        <w:t>Ενημέρωση και συνεργασία με συναρμοδίους φορείς (ΔΕΔΔΗΕ, ΑΔΜΗΕ, Αποκεντρωμένη Διοίκηση, ΑΣΔΑ, ΠΕΣΥΔΑΠ, κ.λπ.), για τη λήψη των ενδεικνυόμενων μέτρων ετοιμότητας με βάση τις οδηγίες της Γ.Γ.Π.Π. (συντήρηση δασικών δρόμων, καθαρισμοί – αποψιλώσεις κ.λπ.)</w:t>
      </w:r>
    </w:p>
    <w:p w14:paraId="1A1A90C1" w14:textId="1B22A54B" w:rsidR="00B02050" w:rsidRPr="00A61222" w:rsidRDefault="00393894">
      <w:pPr>
        <w:pStyle w:val="a6"/>
        <w:numPr>
          <w:ilvl w:val="0"/>
          <w:numId w:val="49"/>
        </w:numPr>
        <w:spacing w:line="300" w:lineRule="auto"/>
        <w:ind w:left="357" w:hanging="357"/>
        <w:contextualSpacing w:val="0"/>
        <w:jc w:val="both"/>
        <w:rPr>
          <w:rFonts w:cstheme="minorHAnsi"/>
          <w:i/>
          <w:iCs/>
        </w:rPr>
      </w:pPr>
      <w:r w:rsidRPr="00A61222">
        <w:rPr>
          <w:rFonts w:cstheme="minorHAnsi"/>
        </w:rPr>
        <w:t xml:space="preserve">Ενημέρωση </w:t>
      </w:r>
      <w:r w:rsidR="00B02050" w:rsidRPr="00A61222">
        <w:rPr>
          <w:rFonts w:cstheme="minorHAnsi"/>
        </w:rPr>
        <w:t xml:space="preserve">των εμπλεκόμενων υπηρεσιών του </w:t>
      </w:r>
      <w:r w:rsidR="008D7A8A">
        <w:rPr>
          <w:rFonts w:cstheme="minorHAnsi"/>
        </w:rPr>
        <w:t>Δήμου</w:t>
      </w:r>
      <w:r w:rsidR="00B02050" w:rsidRPr="00A61222">
        <w:rPr>
          <w:rFonts w:cstheme="minorHAnsi"/>
        </w:rPr>
        <w:t xml:space="preserve"> αναφορικά με τις κατευθυντήριες οδηγίες των κεντρικών αρχών που αφορούν</w:t>
      </w:r>
      <w:r w:rsidR="00B02050" w:rsidRPr="00A61222">
        <w:rPr>
          <w:rFonts w:cstheme="minorHAnsi"/>
          <w:i/>
          <w:iCs/>
        </w:rPr>
        <w:t>:</w:t>
      </w:r>
    </w:p>
    <w:p w14:paraId="0830003A" w14:textId="284F44F1" w:rsidR="00B02050" w:rsidRPr="00A61222" w:rsidRDefault="00B02050">
      <w:pPr>
        <w:numPr>
          <w:ilvl w:val="0"/>
          <w:numId w:val="48"/>
        </w:numPr>
        <w:spacing w:after="120" w:line="300" w:lineRule="auto"/>
        <w:ind w:left="714" w:hanging="357"/>
        <w:jc w:val="both"/>
        <w:rPr>
          <w:rFonts w:cstheme="minorHAnsi"/>
        </w:rPr>
      </w:pPr>
      <w:r w:rsidRPr="00A61222">
        <w:rPr>
          <w:rFonts w:cstheme="minorHAnsi"/>
        </w:rPr>
        <w:t>Τον σχεδιασμό και την υλοποίηση προληπτικών δράσεων για την αποτροπή και μείωση των επιπτώσεων από φυσικές καταστροφές</w:t>
      </w:r>
    </w:p>
    <w:p w14:paraId="348568D1" w14:textId="3D05F330" w:rsidR="00B02050" w:rsidRPr="00A61222" w:rsidRDefault="00B02050">
      <w:pPr>
        <w:numPr>
          <w:ilvl w:val="0"/>
          <w:numId w:val="48"/>
        </w:numPr>
        <w:spacing w:after="120" w:line="300" w:lineRule="auto"/>
        <w:ind w:left="714" w:hanging="357"/>
        <w:jc w:val="both"/>
        <w:rPr>
          <w:rFonts w:cstheme="minorHAnsi"/>
        </w:rPr>
      </w:pPr>
      <w:r w:rsidRPr="00A61222">
        <w:rPr>
          <w:rFonts w:cstheme="minorHAnsi"/>
        </w:rPr>
        <w:t xml:space="preserve">Την οργάνωση σχεδίων ετοιμότητας και άμεσης απόκρισης σε περιπτώσεις εκδήλωσης κινδύνων </w:t>
      </w:r>
    </w:p>
    <w:p w14:paraId="7D12F928" w14:textId="6177ED67" w:rsidR="00B02050" w:rsidRDefault="00B02050">
      <w:pPr>
        <w:numPr>
          <w:ilvl w:val="0"/>
          <w:numId w:val="48"/>
        </w:numPr>
        <w:spacing w:line="300" w:lineRule="auto"/>
        <w:jc w:val="both"/>
        <w:rPr>
          <w:rFonts w:cstheme="minorHAnsi"/>
          <w:i/>
          <w:iCs/>
        </w:rPr>
      </w:pPr>
      <w:r w:rsidRPr="00A61222">
        <w:rPr>
          <w:rFonts w:cstheme="minorHAnsi"/>
        </w:rPr>
        <w:t>Τη συνεργασία και τον συντονισμό όλων των εμπλεκόμενων φορέων στο πλαίσιο της εφαρμογής των εγκεκριμένων σχεδίων πολιτικής προστασίας</w:t>
      </w:r>
    </w:p>
    <w:p w14:paraId="2D72C961" w14:textId="77777777" w:rsidR="003A22B8" w:rsidRPr="00B64B28" w:rsidRDefault="003A22B8">
      <w:pPr>
        <w:pStyle w:val="a6"/>
        <w:numPr>
          <w:ilvl w:val="0"/>
          <w:numId w:val="49"/>
        </w:numPr>
        <w:spacing w:line="300" w:lineRule="auto"/>
        <w:ind w:left="357" w:hanging="357"/>
        <w:contextualSpacing w:val="0"/>
        <w:jc w:val="both"/>
        <w:rPr>
          <w:rFonts w:cstheme="minorHAnsi"/>
        </w:rPr>
      </w:pPr>
      <w:r w:rsidRPr="003A22B8">
        <w:rPr>
          <w:rFonts w:cstheme="minorHAnsi"/>
        </w:rPr>
        <w:t xml:space="preserve">Συνεργασία με την </w:t>
      </w:r>
      <w:r w:rsidRPr="003A22B8">
        <w:rPr>
          <w:rFonts w:cstheme="minorHAnsi"/>
          <w:kern w:val="0"/>
        </w:rPr>
        <w:t>ομάδα εθελοντών πολιτικής προστασίας «ΔΗΜΗΤΡΑ»</w:t>
      </w:r>
      <w:r>
        <w:rPr>
          <w:rStyle w:val="ae"/>
          <w:rFonts w:cstheme="minorHAnsi"/>
          <w:kern w:val="0"/>
        </w:rPr>
        <w:footnoteReference w:id="19"/>
      </w:r>
      <w:r w:rsidRPr="003A22B8">
        <w:rPr>
          <w:rFonts w:cstheme="minorHAnsi"/>
          <w:w w:val="102"/>
        </w:rPr>
        <w:t xml:space="preserve"> η </w:t>
      </w:r>
      <w:r w:rsidRPr="003A22B8">
        <w:rPr>
          <w:rFonts w:cstheme="minorHAnsi"/>
          <w:kern w:val="0"/>
        </w:rPr>
        <w:t>οποία έχει ενταχθεί στο Γενικό Μητρώο Εθελοντικών Οργανώσεων Πολιτικής Προστασίας (ΜΕΟΠΠ) του Ενιαίου Μητρώου Εθελοντισμού Πολιτικής Προστασίας.</w:t>
      </w:r>
    </w:p>
    <w:p w14:paraId="6D3C930C" w14:textId="3468B0B7" w:rsidR="00B64B28" w:rsidRPr="00CC4D5E" w:rsidRDefault="006F2CAC" w:rsidP="00B64B28">
      <w:pPr>
        <w:pStyle w:val="3"/>
        <w:spacing w:before="240" w:after="240"/>
        <w:rPr>
          <w:rFonts w:cstheme="minorHAnsi"/>
        </w:rPr>
      </w:pPr>
      <w:bookmarkStart w:id="108" w:name="_Toc203553185"/>
      <w:r>
        <w:rPr>
          <w:rFonts w:cstheme="minorHAnsi"/>
        </w:rPr>
        <w:t xml:space="preserve">Β. </w:t>
      </w:r>
      <w:r w:rsidR="00B64B28" w:rsidRPr="00CC4D5E">
        <w:rPr>
          <w:rFonts w:cstheme="minorHAnsi"/>
        </w:rPr>
        <w:t>Διοικητική – Γραμματειακή Υποστήριξη του ΤΕΣΟΠΠ</w:t>
      </w:r>
      <w:bookmarkEnd w:id="108"/>
    </w:p>
    <w:p w14:paraId="47E22BFE" w14:textId="77777777" w:rsidR="00B64B28" w:rsidRPr="00E3786B" w:rsidRDefault="00B64B28">
      <w:pPr>
        <w:pStyle w:val="a6"/>
        <w:numPr>
          <w:ilvl w:val="0"/>
          <w:numId w:val="52"/>
        </w:numPr>
        <w:spacing w:line="300" w:lineRule="auto"/>
        <w:ind w:left="357" w:hanging="357"/>
        <w:contextualSpacing w:val="0"/>
        <w:jc w:val="both"/>
        <w:rPr>
          <w:rFonts w:cstheme="minorHAnsi"/>
          <w:i/>
          <w:iCs/>
        </w:rPr>
      </w:pPr>
      <w:r w:rsidRPr="00E3786B">
        <w:rPr>
          <w:rFonts w:cstheme="minorHAnsi"/>
        </w:rPr>
        <w:t xml:space="preserve">Παροχή διοικητικής υποστήριξης στο </w:t>
      </w:r>
      <w:bookmarkStart w:id="109" w:name="_Hlk105520302"/>
      <w:r w:rsidRPr="00E3786B">
        <w:rPr>
          <w:rFonts w:cstheme="minorHAnsi"/>
        </w:rPr>
        <w:t xml:space="preserve">Τοπικό Επιχειρησιακό Συντονιστικό Όργανο Πολιτικής Προστασίας </w:t>
      </w:r>
      <w:bookmarkEnd w:id="109"/>
      <w:r w:rsidRPr="00E3786B">
        <w:rPr>
          <w:rFonts w:cstheme="minorHAnsi"/>
        </w:rPr>
        <w:t>(ΤΕΣΟΠΠ)</w:t>
      </w:r>
      <w:r w:rsidRPr="006C2DC2">
        <w:rPr>
          <w:rStyle w:val="ae"/>
          <w:rFonts w:cstheme="minorHAnsi"/>
        </w:rPr>
        <w:footnoteReference w:id="20"/>
      </w:r>
      <w:r w:rsidRPr="00E3786B">
        <w:rPr>
          <w:rFonts w:cstheme="minorHAnsi"/>
        </w:rPr>
        <w:t xml:space="preserve"> </w:t>
      </w:r>
    </w:p>
    <w:p w14:paraId="51B61A46" w14:textId="0A7A6208" w:rsidR="00B64B28" w:rsidRPr="00B64B28" w:rsidRDefault="00B64B28" w:rsidP="006F2CAC">
      <w:pPr>
        <w:spacing w:line="300" w:lineRule="auto"/>
        <w:jc w:val="both"/>
        <w:rPr>
          <w:rFonts w:cstheme="minorHAnsi"/>
        </w:rPr>
      </w:pPr>
      <w:r w:rsidRPr="00264AEF">
        <w:rPr>
          <w:rFonts w:cstheme="minorHAnsi"/>
        </w:rPr>
        <w:lastRenderedPageBreak/>
        <w:t>Διεκπεραίωση εγγράφων, διαβίβαση αιτημάτων και σχετική αλληλογραφία με εμπλεκόμενους φορείς, υπηρεσίες ή πολίτες σε θέματα σχετικά με τον κίνδυνο δασικών πυρκαγιών και δράσεις πρόληψης</w:t>
      </w:r>
      <w:r w:rsidR="006F2CAC">
        <w:rPr>
          <w:rFonts w:cstheme="minorHAnsi"/>
        </w:rPr>
        <w:t>.</w:t>
      </w:r>
    </w:p>
    <w:p w14:paraId="5A221BF2" w14:textId="33DED259" w:rsidR="000F0EFC" w:rsidRPr="00CC4D5E" w:rsidRDefault="006F2CAC" w:rsidP="00B64B28">
      <w:pPr>
        <w:pStyle w:val="3"/>
        <w:spacing w:before="240" w:after="240"/>
        <w:rPr>
          <w:rFonts w:cstheme="minorHAnsi"/>
        </w:rPr>
      </w:pPr>
      <w:bookmarkStart w:id="110" w:name="_Toc203553186"/>
      <w:r>
        <w:rPr>
          <w:rFonts w:cstheme="minorHAnsi"/>
        </w:rPr>
        <w:t>Γ</w:t>
      </w:r>
      <w:r w:rsidR="004047B5" w:rsidRPr="00CC4D5E">
        <w:rPr>
          <w:rFonts w:cstheme="minorHAnsi"/>
        </w:rPr>
        <w:t xml:space="preserve">. </w:t>
      </w:r>
      <w:r w:rsidR="00BC1DEB" w:rsidRPr="00CC4D5E">
        <w:rPr>
          <w:rFonts w:cstheme="minorHAnsi"/>
        </w:rPr>
        <w:t>Ενημέρωση &amp; Οδηγίες Αυτοπροστασίας</w:t>
      </w:r>
      <w:r w:rsidR="00027BBD" w:rsidRPr="00CC4D5E">
        <w:rPr>
          <w:rFonts w:cstheme="minorHAnsi"/>
        </w:rPr>
        <w:t xml:space="preserve"> προς το κοινό</w:t>
      </w:r>
      <w:bookmarkEnd w:id="110"/>
    </w:p>
    <w:p w14:paraId="6B5A17F0" w14:textId="7D6848E9" w:rsidR="00C44488" w:rsidRPr="00C44488" w:rsidRDefault="00821B96">
      <w:pPr>
        <w:pStyle w:val="a6"/>
        <w:numPr>
          <w:ilvl w:val="0"/>
          <w:numId w:val="45"/>
        </w:numPr>
        <w:spacing w:line="300" w:lineRule="auto"/>
        <w:ind w:left="357" w:hanging="357"/>
        <w:contextualSpacing w:val="0"/>
        <w:jc w:val="both"/>
        <w:rPr>
          <w:rFonts w:cstheme="minorHAnsi"/>
        </w:rPr>
      </w:pPr>
      <w:r w:rsidRPr="003B64D0">
        <w:rPr>
          <w:rFonts w:cstheme="minorHAnsi"/>
        </w:rPr>
        <w:t>Πραγματοποίηση τακτική</w:t>
      </w:r>
      <w:r w:rsidR="003B64D0" w:rsidRPr="003B64D0">
        <w:rPr>
          <w:rFonts w:cstheme="minorHAnsi"/>
        </w:rPr>
        <w:t>ς</w:t>
      </w:r>
      <w:r w:rsidRPr="003B64D0">
        <w:rPr>
          <w:rFonts w:cstheme="minorHAnsi"/>
        </w:rPr>
        <w:t xml:space="preserve"> </w:t>
      </w:r>
      <w:proofErr w:type="spellStart"/>
      <w:r w:rsidRPr="00C44488">
        <w:rPr>
          <w:rFonts w:cstheme="minorHAnsi"/>
        </w:rPr>
        <w:t>επικαιροποίηση</w:t>
      </w:r>
      <w:r w:rsidRPr="003B64D0">
        <w:rPr>
          <w:rFonts w:cstheme="minorHAnsi"/>
        </w:rPr>
        <w:t>ς</w:t>
      </w:r>
      <w:proofErr w:type="spellEnd"/>
      <w:r w:rsidRPr="00C44488">
        <w:rPr>
          <w:rFonts w:cstheme="minorHAnsi"/>
        </w:rPr>
        <w:t xml:space="preserve"> της ιστοσελίδας </w:t>
      </w:r>
      <w:r w:rsidR="00C44488" w:rsidRPr="00C44488">
        <w:rPr>
          <w:rFonts w:cstheme="minorHAnsi"/>
        </w:rPr>
        <w:t xml:space="preserve">του </w:t>
      </w:r>
      <w:r w:rsidR="008D7A8A">
        <w:rPr>
          <w:rFonts w:cstheme="minorHAnsi"/>
        </w:rPr>
        <w:t>Δήμου</w:t>
      </w:r>
      <w:r w:rsidRPr="003B64D0">
        <w:rPr>
          <w:rFonts w:cstheme="minorHAnsi"/>
        </w:rPr>
        <w:t xml:space="preserve"> </w:t>
      </w:r>
      <w:r w:rsidRPr="00C44488">
        <w:rPr>
          <w:rFonts w:cstheme="minorHAnsi"/>
        </w:rPr>
        <w:t>με τις ακόλουθες πληροφορίες</w:t>
      </w:r>
      <w:r w:rsidR="00C44488" w:rsidRPr="00C44488">
        <w:rPr>
          <w:rFonts w:cstheme="minorHAnsi"/>
        </w:rPr>
        <w:t>:</w:t>
      </w:r>
    </w:p>
    <w:p w14:paraId="7A553A69" w14:textId="6323E5B4" w:rsidR="00C44488" w:rsidRPr="003B64D0" w:rsidRDefault="00C44488">
      <w:pPr>
        <w:pStyle w:val="a6"/>
        <w:numPr>
          <w:ilvl w:val="0"/>
          <w:numId w:val="46"/>
        </w:numPr>
        <w:spacing w:after="120" w:line="300" w:lineRule="auto"/>
        <w:ind w:left="714" w:hanging="357"/>
        <w:contextualSpacing w:val="0"/>
        <w:jc w:val="both"/>
        <w:rPr>
          <w:rFonts w:cstheme="minorHAnsi"/>
        </w:rPr>
      </w:pPr>
      <w:r w:rsidRPr="003B64D0">
        <w:rPr>
          <w:rFonts w:cstheme="minorHAnsi"/>
        </w:rPr>
        <w:t>Γενικές πληροφορίες και οδηγίες αυτοπροστασίας σε περιπτώσεις φυσικών ή τεχνολογικών καταστροφών, σύμφωνα με τις οδηγίες της Γενικής Γραμματείας Πολιτικής Προστασίας</w:t>
      </w:r>
    </w:p>
    <w:p w14:paraId="32AEC176" w14:textId="73301636" w:rsidR="00C44488" w:rsidRPr="003B64D0" w:rsidRDefault="00C44488">
      <w:pPr>
        <w:pStyle w:val="a6"/>
        <w:numPr>
          <w:ilvl w:val="0"/>
          <w:numId w:val="46"/>
        </w:numPr>
        <w:spacing w:after="120" w:line="300" w:lineRule="auto"/>
        <w:ind w:left="714" w:hanging="357"/>
        <w:contextualSpacing w:val="0"/>
        <w:jc w:val="both"/>
        <w:rPr>
          <w:rFonts w:cstheme="minorHAnsi"/>
        </w:rPr>
      </w:pPr>
      <w:r w:rsidRPr="003B64D0">
        <w:rPr>
          <w:rFonts w:cstheme="minorHAnsi"/>
        </w:rPr>
        <w:t>Πληροφορίες για έντονα καιρικά φαινόμενα ή άλλες καταστάσεις έκτακτης ανάγκης, καθώς και ανακοινώσεις που αφορούν την έκδοση έκτακτων δελτίων επιδείνωσης καιρού ή εξέλιξης επικίνδυνων φαινομένων</w:t>
      </w:r>
    </w:p>
    <w:p w14:paraId="75409452" w14:textId="16D0FE12" w:rsidR="00C44488" w:rsidRPr="003B64D0" w:rsidRDefault="00C44488">
      <w:pPr>
        <w:pStyle w:val="a6"/>
        <w:numPr>
          <w:ilvl w:val="0"/>
          <w:numId w:val="46"/>
        </w:numPr>
        <w:spacing w:line="300" w:lineRule="auto"/>
        <w:ind w:left="714" w:hanging="357"/>
        <w:contextualSpacing w:val="0"/>
        <w:jc w:val="both"/>
        <w:rPr>
          <w:rFonts w:cstheme="minorHAnsi"/>
        </w:rPr>
      </w:pPr>
      <w:r w:rsidRPr="003B64D0">
        <w:rPr>
          <w:rFonts w:cstheme="minorHAnsi"/>
        </w:rPr>
        <w:t>Ημερήσιος χάρτης πρόβλεψης κινδύνου δασικής πυρκαγιάς, όπως εκδίδεται από την Πολιτική Προστασία, με στόχο την έγκαιρη προειδοποίηση και ετοιμότητα των πολιτών</w:t>
      </w:r>
    </w:p>
    <w:p w14:paraId="42EBFC6A" w14:textId="4379AAAB" w:rsidR="009943D7" w:rsidRPr="00DF7504" w:rsidRDefault="009943D7">
      <w:pPr>
        <w:pStyle w:val="a6"/>
        <w:numPr>
          <w:ilvl w:val="0"/>
          <w:numId w:val="47"/>
        </w:numPr>
        <w:spacing w:line="300" w:lineRule="auto"/>
        <w:ind w:left="357" w:hanging="357"/>
        <w:contextualSpacing w:val="0"/>
        <w:rPr>
          <w:rFonts w:cstheme="minorHAnsi"/>
          <w:w w:val="102"/>
        </w:rPr>
      </w:pPr>
      <w:r w:rsidRPr="00DF7504">
        <w:rPr>
          <w:rFonts w:cstheme="minorHAnsi"/>
          <w:w w:val="102"/>
        </w:rPr>
        <w:t xml:space="preserve">Ενημέρωση των πολιτών μέσω των κοινωνικών δικτύων του </w:t>
      </w:r>
      <w:r w:rsidR="008D7A8A">
        <w:rPr>
          <w:rFonts w:cstheme="minorHAnsi"/>
          <w:w w:val="102"/>
        </w:rPr>
        <w:t>Δήμου</w:t>
      </w:r>
      <w:r w:rsidRPr="00DF7504">
        <w:rPr>
          <w:rFonts w:cstheme="minorHAnsi"/>
          <w:w w:val="102"/>
        </w:rPr>
        <w:t xml:space="preserve"> </w:t>
      </w:r>
    </w:p>
    <w:p w14:paraId="723F3AA2" w14:textId="77777777" w:rsidR="009943D7" w:rsidRPr="00DF7504" w:rsidRDefault="009943D7">
      <w:pPr>
        <w:pStyle w:val="a6"/>
        <w:numPr>
          <w:ilvl w:val="0"/>
          <w:numId w:val="47"/>
        </w:numPr>
        <w:spacing w:line="300" w:lineRule="auto"/>
        <w:ind w:left="357" w:hanging="357"/>
        <w:contextualSpacing w:val="0"/>
        <w:jc w:val="both"/>
        <w:rPr>
          <w:rFonts w:cstheme="minorHAnsi"/>
        </w:rPr>
      </w:pPr>
      <w:r w:rsidRPr="00DF7504">
        <w:rPr>
          <w:w w:val="102"/>
        </w:rPr>
        <w:t xml:space="preserve">Διανομή ενημερωτικών εντύπων </w:t>
      </w:r>
      <w:r w:rsidRPr="00DF7504">
        <w:rPr>
          <w:rFonts w:cstheme="minorHAnsi"/>
        </w:rPr>
        <w:t xml:space="preserve">πολιτικής προστασίας της Γ.Γ.Π.Π. και της Περιφέρειας Αττικής </w:t>
      </w:r>
    </w:p>
    <w:p w14:paraId="1A9EAA62" w14:textId="4FB9F47C" w:rsidR="00027BBD" w:rsidRPr="00CC4D5E" w:rsidRDefault="00B23AF1" w:rsidP="00EA3319">
      <w:pPr>
        <w:pStyle w:val="3"/>
        <w:spacing w:before="240" w:after="240"/>
        <w:rPr>
          <w:rFonts w:cstheme="minorHAnsi"/>
        </w:rPr>
      </w:pPr>
      <w:bookmarkStart w:id="111" w:name="_Toc108181234"/>
      <w:bookmarkStart w:id="112" w:name="_Toc203553187"/>
      <w:r w:rsidRPr="00CC4D5E">
        <w:rPr>
          <w:rFonts w:cstheme="minorHAnsi"/>
        </w:rPr>
        <w:t xml:space="preserve">Δ. </w:t>
      </w:r>
      <w:r w:rsidR="00027BBD" w:rsidRPr="00CC4D5E">
        <w:rPr>
          <w:rFonts w:cstheme="minorHAnsi"/>
        </w:rPr>
        <w:t>Λειτουργία Συλλογικών Συντονιστικών Οργάνων</w:t>
      </w:r>
      <w:bookmarkEnd w:id="111"/>
      <w:bookmarkEnd w:id="112"/>
    </w:p>
    <w:p w14:paraId="13729DF4" w14:textId="4B35F942" w:rsidR="003F3F08" w:rsidRPr="006171C7" w:rsidRDefault="003F3F08" w:rsidP="006171C7">
      <w:pPr>
        <w:spacing w:before="240" w:after="240"/>
        <w:rPr>
          <w:b/>
          <w:bCs/>
        </w:rPr>
      </w:pPr>
      <w:r w:rsidRPr="006171C7">
        <w:rPr>
          <w:b/>
          <w:bCs/>
        </w:rPr>
        <w:t xml:space="preserve">Δ1 Συνεδριάσεις </w:t>
      </w:r>
      <w:r w:rsidR="0071759B" w:rsidRPr="006171C7">
        <w:rPr>
          <w:b/>
          <w:bCs/>
        </w:rPr>
        <w:t>Συντονιστικού Οργάνου</w:t>
      </w:r>
      <w:r w:rsidRPr="006171C7">
        <w:rPr>
          <w:b/>
          <w:bCs/>
        </w:rPr>
        <w:t xml:space="preserve"> Πολιτικής Προστασίας της Περιφερειακής Ενότητας Δυτικού Τομέα Αθηνών</w:t>
      </w:r>
    </w:p>
    <w:tbl>
      <w:tblPr>
        <w:tblStyle w:val="ac"/>
        <w:tblW w:w="8364" w:type="dxa"/>
        <w:tblInd w:w="-5"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985"/>
        <w:gridCol w:w="6379"/>
      </w:tblGrid>
      <w:tr w:rsidR="00FE7949" w14:paraId="78D24D5A" w14:textId="77777777" w:rsidTr="007E7B7C">
        <w:trPr>
          <w:trHeight w:val="487"/>
        </w:trPr>
        <w:tc>
          <w:tcPr>
            <w:tcW w:w="8364" w:type="dxa"/>
            <w:gridSpan w:val="2"/>
            <w:shd w:val="clear" w:color="auto" w:fill="auto"/>
          </w:tcPr>
          <w:p w14:paraId="466DAEA8" w14:textId="27A9CB59" w:rsidR="00FE7949" w:rsidRPr="006171C7" w:rsidRDefault="00FE7949" w:rsidP="006171C7">
            <w:pPr>
              <w:pStyle w:val="a6"/>
              <w:spacing w:before="60" w:after="60" w:line="300" w:lineRule="auto"/>
              <w:ind w:left="0"/>
              <w:contextualSpacing w:val="0"/>
              <w:rPr>
                <w:rFonts w:cstheme="minorHAnsi"/>
                <w:b/>
                <w:bCs/>
                <w:sz w:val="24"/>
                <w:szCs w:val="24"/>
              </w:rPr>
            </w:pPr>
          </w:p>
        </w:tc>
      </w:tr>
      <w:tr w:rsidR="00FE7949" w:rsidRPr="006171C7" w14:paraId="554695E5" w14:textId="77777777" w:rsidTr="00955F42">
        <w:trPr>
          <w:trHeight w:val="1910"/>
        </w:trPr>
        <w:tc>
          <w:tcPr>
            <w:tcW w:w="1985" w:type="dxa"/>
            <w:shd w:val="clear" w:color="auto" w:fill="E2EFD9" w:themeFill="accent6" w:themeFillTint="33"/>
          </w:tcPr>
          <w:p w14:paraId="13D4C232" w14:textId="5F35A7EF" w:rsidR="00FE7949" w:rsidRPr="006171C7" w:rsidRDefault="00FE7949" w:rsidP="006171C7">
            <w:pPr>
              <w:pStyle w:val="a6"/>
              <w:spacing w:before="40" w:after="40" w:line="300" w:lineRule="auto"/>
              <w:ind w:left="0"/>
              <w:contextualSpacing w:val="0"/>
              <w:rPr>
                <w:rFonts w:cstheme="minorHAnsi"/>
                <w:b/>
                <w:bCs/>
                <w:sz w:val="24"/>
                <w:szCs w:val="24"/>
              </w:rPr>
            </w:pPr>
            <w:r w:rsidRPr="006171C7">
              <w:rPr>
                <w:b/>
                <w:sz w:val="24"/>
                <w:szCs w:val="24"/>
              </w:rPr>
              <w:t>28</w:t>
            </w:r>
            <w:r w:rsidR="00492C29" w:rsidRPr="006171C7">
              <w:rPr>
                <w:b/>
                <w:sz w:val="24"/>
                <w:szCs w:val="24"/>
              </w:rPr>
              <w:t>/1/</w:t>
            </w:r>
            <w:r w:rsidRPr="006171C7">
              <w:rPr>
                <w:b/>
                <w:sz w:val="24"/>
                <w:szCs w:val="24"/>
              </w:rPr>
              <w:t>2022</w:t>
            </w:r>
          </w:p>
        </w:tc>
        <w:tc>
          <w:tcPr>
            <w:tcW w:w="6379" w:type="dxa"/>
          </w:tcPr>
          <w:p w14:paraId="642AB3F4" w14:textId="029933DF" w:rsidR="00FE7949" w:rsidRPr="006171C7" w:rsidRDefault="00FE7949" w:rsidP="00955F42">
            <w:pPr>
              <w:pStyle w:val="a6"/>
              <w:spacing w:before="60" w:after="60" w:line="300" w:lineRule="auto"/>
              <w:ind w:left="0"/>
              <w:contextualSpacing w:val="0"/>
              <w:rPr>
                <w:rFonts w:cstheme="minorHAnsi"/>
                <w:sz w:val="24"/>
                <w:szCs w:val="24"/>
              </w:rPr>
            </w:pPr>
            <w:r w:rsidRPr="006171C7">
              <w:rPr>
                <w:sz w:val="24"/>
                <w:szCs w:val="24"/>
              </w:rPr>
              <w:t xml:space="preserve">Έκτακτο </w:t>
            </w:r>
            <w:r w:rsidR="003F3F08" w:rsidRPr="006171C7">
              <w:rPr>
                <w:sz w:val="24"/>
                <w:szCs w:val="24"/>
              </w:rPr>
              <w:t xml:space="preserve">ΠΕΣΟΠΠ </w:t>
            </w:r>
            <w:r w:rsidRPr="006171C7">
              <w:rPr>
                <w:sz w:val="24"/>
                <w:szCs w:val="24"/>
              </w:rPr>
              <w:t>της Περιφερειακής Ενότητας Δυτικού Τομέα Αθηνών , εν όψει επιδείνωσης καιρικών συνθηκών, με έντονα καιρικά φαινόμενα, όπως προκύπτει από τη γενική πρόγνωση Ελλάδος (3-7 μερών της ΕΜΥ) με σκοπό τη μέγιστη ετοιμότητα φορέων και υπηρεσιών της Περιφερειακής Ενότητας στην αντιμετώπιση των όποιων συνεπειών αυτών καθώς και για την αποκατάσταση πιθανών ζημιών</w:t>
            </w:r>
          </w:p>
        </w:tc>
      </w:tr>
      <w:tr w:rsidR="00FE7949" w:rsidRPr="006171C7" w14:paraId="6355BE00" w14:textId="77777777" w:rsidTr="00955F42">
        <w:tc>
          <w:tcPr>
            <w:tcW w:w="1985" w:type="dxa"/>
            <w:shd w:val="clear" w:color="auto" w:fill="E2EFD9" w:themeFill="accent6" w:themeFillTint="33"/>
          </w:tcPr>
          <w:p w14:paraId="5C9BA2DD" w14:textId="052BC01D" w:rsidR="00FE7949" w:rsidRPr="006171C7" w:rsidRDefault="00447F9D" w:rsidP="006171C7">
            <w:pPr>
              <w:pStyle w:val="a6"/>
              <w:spacing w:before="40" w:after="40" w:line="300" w:lineRule="auto"/>
              <w:ind w:left="0"/>
              <w:contextualSpacing w:val="0"/>
              <w:rPr>
                <w:rFonts w:cstheme="minorHAnsi"/>
                <w:b/>
                <w:bCs/>
                <w:sz w:val="24"/>
                <w:szCs w:val="24"/>
              </w:rPr>
            </w:pPr>
            <w:r w:rsidRPr="006171C7">
              <w:rPr>
                <w:b/>
                <w:sz w:val="24"/>
                <w:szCs w:val="24"/>
              </w:rPr>
              <w:lastRenderedPageBreak/>
              <w:t>7</w:t>
            </w:r>
            <w:r w:rsidR="00492C29" w:rsidRPr="006171C7">
              <w:rPr>
                <w:b/>
                <w:sz w:val="24"/>
                <w:szCs w:val="24"/>
              </w:rPr>
              <w:t>/2/</w:t>
            </w:r>
            <w:r w:rsidRPr="006171C7">
              <w:rPr>
                <w:b/>
                <w:sz w:val="24"/>
                <w:szCs w:val="24"/>
              </w:rPr>
              <w:t>2022</w:t>
            </w:r>
            <w:r w:rsidR="00884B71" w:rsidRPr="006171C7">
              <w:rPr>
                <w:sz w:val="24"/>
                <w:szCs w:val="24"/>
              </w:rPr>
              <w:t xml:space="preserve"> </w:t>
            </w:r>
          </w:p>
        </w:tc>
        <w:tc>
          <w:tcPr>
            <w:tcW w:w="6379" w:type="dxa"/>
          </w:tcPr>
          <w:p w14:paraId="4D4ECE86" w14:textId="4F53A4F8" w:rsidR="00FE7949" w:rsidRPr="006171C7" w:rsidRDefault="00447F9D" w:rsidP="00955F42">
            <w:pPr>
              <w:pStyle w:val="a6"/>
              <w:spacing w:before="60" w:after="60" w:line="300" w:lineRule="auto"/>
              <w:ind w:left="0"/>
              <w:contextualSpacing w:val="0"/>
              <w:rPr>
                <w:rFonts w:cstheme="minorHAnsi"/>
                <w:sz w:val="24"/>
                <w:szCs w:val="24"/>
              </w:rPr>
            </w:pPr>
            <w:r w:rsidRPr="006171C7">
              <w:rPr>
                <w:sz w:val="24"/>
                <w:szCs w:val="24"/>
              </w:rPr>
              <w:t xml:space="preserve">Έκτακτο </w:t>
            </w:r>
            <w:r w:rsidR="003F3F08" w:rsidRPr="006171C7">
              <w:rPr>
                <w:sz w:val="24"/>
                <w:szCs w:val="24"/>
              </w:rPr>
              <w:t xml:space="preserve">ΠΕΣΟΠΠ </w:t>
            </w:r>
            <w:r w:rsidRPr="006171C7">
              <w:rPr>
                <w:sz w:val="24"/>
                <w:szCs w:val="24"/>
              </w:rPr>
              <w:t>της Περιφερειακής Ενότητας Δυτικού Τομέα Αθηνών, εν όψει επιδείνωσης καιρικών συνθηκών, με έντονα καιρικά φαινόμενα, όπως προκύπτει από τη γενική πρόγνωση Ελλάδος (3-7 μερών της ΕΜΥ) με σκοπό τη μέγιστη ετοιμότητα φορέων και υπηρεσιών της Περιφερειακής Ενότητας στην αντιμετώπιση των όποιων συνεπειών αυτών καθώς και για την αποκατάσταση πιθανών ζημιών.</w:t>
            </w:r>
          </w:p>
        </w:tc>
      </w:tr>
      <w:tr w:rsidR="00447F9D" w:rsidRPr="006171C7" w14:paraId="5CB9649C" w14:textId="77777777" w:rsidTr="00955F42">
        <w:tc>
          <w:tcPr>
            <w:tcW w:w="1985" w:type="dxa"/>
            <w:shd w:val="clear" w:color="auto" w:fill="E2EFD9" w:themeFill="accent6" w:themeFillTint="33"/>
          </w:tcPr>
          <w:p w14:paraId="5BF7494F" w14:textId="120C98B1" w:rsidR="00447F9D" w:rsidRPr="006171C7" w:rsidRDefault="00447F9D" w:rsidP="006171C7">
            <w:pPr>
              <w:pStyle w:val="a6"/>
              <w:spacing w:before="40" w:after="40" w:line="300" w:lineRule="auto"/>
              <w:ind w:left="0"/>
              <w:contextualSpacing w:val="0"/>
              <w:rPr>
                <w:b/>
                <w:sz w:val="24"/>
                <w:szCs w:val="24"/>
              </w:rPr>
            </w:pPr>
            <w:r w:rsidRPr="006171C7">
              <w:rPr>
                <w:b/>
                <w:sz w:val="24"/>
                <w:szCs w:val="24"/>
              </w:rPr>
              <w:t>9</w:t>
            </w:r>
            <w:r w:rsidR="00492C29" w:rsidRPr="006171C7">
              <w:rPr>
                <w:b/>
                <w:sz w:val="24"/>
                <w:szCs w:val="24"/>
              </w:rPr>
              <w:t>/3/</w:t>
            </w:r>
            <w:r w:rsidRPr="006171C7">
              <w:rPr>
                <w:b/>
                <w:sz w:val="24"/>
                <w:szCs w:val="24"/>
              </w:rPr>
              <w:t>2022</w:t>
            </w:r>
            <w:r w:rsidR="00884B71" w:rsidRPr="006171C7">
              <w:rPr>
                <w:sz w:val="24"/>
                <w:szCs w:val="24"/>
              </w:rPr>
              <w:t xml:space="preserve"> </w:t>
            </w:r>
          </w:p>
        </w:tc>
        <w:tc>
          <w:tcPr>
            <w:tcW w:w="6379" w:type="dxa"/>
          </w:tcPr>
          <w:p w14:paraId="38C445E0" w14:textId="44468266" w:rsidR="00447F9D" w:rsidRPr="006171C7" w:rsidRDefault="00447F9D" w:rsidP="00955F42">
            <w:pPr>
              <w:pStyle w:val="a6"/>
              <w:spacing w:before="60" w:after="60" w:line="300" w:lineRule="auto"/>
              <w:ind w:left="0"/>
              <w:contextualSpacing w:val="0"/>
              <w:rPr>
                <w:sz w:val="24"/>
                <w:szCs w:val="24"/>
              </w:rPr>
            </w:pPr>
            <w:r w:rsidRPr="006171C7">
              <w:rPr>
                <w:sz w:val="24"/>
                <w:szCs w:val="24"/>
              </w:rPr>
              <w:t xml:space="preserve">Έκτακτο </w:t>
            </w:r>
            <w:r w:rsidR="003F3F08" w:rsidRPr="006171C7">
              <w:rPr>
                <w:sz w:val="24"/>
                <w:szCs w:val="24"/>
              </w:rPr>
              <w:t xml:space="preserve">ΠΕΣΟΠΠ </w:t>
            </w:r>
            <w:r w:rsidRPr="006171C7">
              <w:rPr>
                <w:sz w:val="24"/>
                <w:szCs w:val="24"/>
              </w:rPr>
              <w:t>της Περιφερειακής Ενότητας Δυτικού Τομέα Αθηνών την , εν όψει επιδείνωσης καιρικών συνθηκών, με έντονα καιρικά φαινόμενα όπως προκύπτει από τη γενική πρόγνωση Ελλάδος (3-7 μερών της ΕΜΥ) με σκοπό τη μέγιστη ετοιμότητα φορέων και υπηρεσιών της Περιφερειακής Ενότητας στην αντιμετώπιση των όποιων συνεπειών αυτών καθώς και για την αποκατάσταση πιθανών ζημιών.</w:t>
            </w:r>
          </w:p>
        </w:tc>
      </w:tr>
      <w:tr w:rsidR="00447F9D" w:rsidRPr="006171C7" w14:paraId="3ADA0465" w14:textId="77777777" w:rsidTr="00955F42">
        <w:tc>
          <w:tcPr>
            <w:tcW w:w="1985" w:type="dxa"/>
            <w:shd w:val="clear" w:color="auto" w:fill="E2EFD9" w:themeFill="accent6" w:themeFillTint="33"/>
          </w:tcPr>
          <w:p w14:paraId="7545F0CD" w14:textId="094322B7" w:rsidR="00447F9D" w:rsidRPr="006171C7" w:rsidRDefault="00447F9D" w:rsidP="006171C7">
            <w:pPr>
              <w:pStyle w:val="a6"/>
              <w:spacing w:before="40" w:after="40" w:line="300" w:lineRule="auto"/>
              <w:ind w:left="0"/>
              <w:contextualSpacing w:val="0"/>
              <w:rPr>
                <w:b/>
                <w:sz w:val="24"/>
                <w:szCs w:val="24"/>
              </w:rPr>
            </w:pPr>
            <w:r w:rsidRPr="006171C7">
              <w:rPr>
                <w:b/>
                <w:sz w:val="24"/>
                <w:szCs w:val="24"/>
              </w:rPr>
              <w:t xml:space="preserve">7 </w:t>
            </w:r>
            <w:r w:rsidR="00492C29" w:rsidRPr="006171C7">
              <w:rPr>
                <w:b/>
                <w:sz w:val="24"/>
                <w:szCs w:val="24"/>
              </w:rPr>
              <w:t>/4/</w:t>
            </w:r>
            <w:r w:rsidRPr="006171C7">
              <w:rPr>
                <w:b/>
                <w:sz w:val="24"/>
                <w:szCs w:val="24"/>
              </w:rPr>
              <w:t>2022</w:t>
            </w:r>
          </w:p>
        </w:tc>
        <w:tc>
          <w:tcPr>
            <w:tcW w:w="6379" w:type="dxa"/>
          </w:tcPr>
          <w:p w14:paraId="1733D75F" w14:textId="5CABFE4B" w:rsidR="00447F9D" w:rsidRPr="006171C7" w:rsidRDefault="00AB312E" w:rsidP="00955F42">
            <w:pPr>
              <w:spacing w:before="60" w:after="60" w:line="300" w:lineRule="auto"/>
              <w:rPr>
                <w:sz w:val="24"/>
                <w:szCs w:val="24"/>
              </w:rPr>
            </w:pPr>
            <w:r w:rsidRPr="006171C7">
              <w:rPr>
                <w:sz w:val="24"/>
                <w:szCs w:val="24"/>
              </w:rPr>
              <w:t xml:space="preserve">Σύντομος </w:t>
            </w:r>
            <w:r w:rsidR="00872A74" w:rsidRPr="006171C7">
              <w:rPr>
                <w:sz w:val="24"/>
                <w:szCs w:val="24"/>
              </w:rPr>
              <w:t>α</w:t>
            </w:r>
            <w:r w:rsidRPr="006171C7">
              <w:rPr>
                <w:sz w:val="24"/>
                <w:szCs w:val="24"/>
              </w:rPr>
              <w:t>πολογισμός χειμερινής περιόδου 2021-2022 -</w:t>
            </w:r>
            <w:r w:rsidR="00884B71" w:rsidRPr="006171C7">
              <w:rPr>
                <w:sz w:val="24"/>
                <w:szCs w:val="24"/>
              </w:rPr>
              <w:t xml:space="preserve"> </w:t>
            </w:r>
            <w:r w:rsidRPr="006171C7">
              <w:rPr>
                <w:sz w:val="24"/>
                <w:szCs w:val="24"/>
              </w:rPr>
              <w:t>Σχεδιασμός και δράσεις πολιτικής προστασίας για την πρόληψη και αντιμετώπιση κινδύνων από την εκδήλωση δασικών πυρκαγιών κατά την αντιπυρική περίοδο 2022 -</w:t>
            </w:r>
            <w:r w:rsidR="00884B71" w:rsidRPr="006171C7">
              <w:rPr>
                <w:sz w:val="24"/>
                <w:szCs w:val="24"/>
              </w:rPr>
              <w:t xml:space="preserve"> </w:t>
            </w:r>
            <w:r w:rsidRPr="006171C7">
              <w:rPr>
                <w:sz w:val="24"/>
                <w:szCs w:val="24"/>
              </w:rPr>
              <w:t>Αξιοποίηση εθελοντικών οργανώσεων πολιτικής προστασίας σε δράσεις επιτήρησης δασών κατά τη διάρκεια της αντιπυρικής περιόδου.</w:t>
            </w:r>
          </w:p>
        </w:tc>
      </w:tr>
      <w:tr w:rsidR="00447F9D" w:rsidRPr="006171C7" w14:paraId="70BEC410" w14:textId="77777777" w:rsidTr="00955F42">
        <w:tc>
          <w:tcPr>
            <w:tcW w:w="1985" w:type="dxa"/>
            <w:shd w:val="clear" w:color="auto" w:fill="E2EFD9" w:themeFill="accent6" w:themeFillTint="33"/>
          </w:tcPr>
          <w:p w14:paraId="0B0FC42F" w14:textId="3ABD4680" w:rsidR="00447F9D" w:rsidRPr="006171C7" w:rsidRDefault="00AB312E" w:rsidP="006171C7">
            <w:pPr>
              <w:pStyle w:val="a6"/>
              <w:spacing w:before="40" w:after="40" w:line="300" w:lineRule="auto"/>
              <w:ind w:left="0"/>
              <w:contextualSpacing w:val="0"/>
              <w:rPr>
                <w:b/>
                <w:sz w:val="24"/>
                <w:szCs w:val="24"/>
              </w:rPr>
            </w:pPr>
            <w:r w:rsidRPr="006171C7">
              <w:rPr>
                <w:b/>
                <w:sz w:val="24"/>
                <w:szCs w:val="24"/>
              </w:rPr>
              <w:t>4</w:t>
            </w:r>
            <w:r w:rsidR="00492C29" w:rsidRPr="006171C7">
              <w:rPr>
                <w:b/>
                <w:sz w:val="24"/>
                <w:szCs w:val="24"/>
              </w:rPr>
              <w:t>/5/</w:t>
            </w:r>
            <w:r w:rsidRPr="006171C7">
              <w:rPr>
                <w:b/>
                <w:sz w:val="24"/>
                <w:szCs w:val="24"/>
              </w:rPr>
              <w:t>2022</w:t>
            </w:r>
          </w:p>
        </w:tc>
        <w:tc>
          <w:tcPr>
            <w:tcW w:w="6379" w:type="dxa"/>
          </w:tcPr>
          <w:p w14:paraId="76E600EF" w14:textId="4626E287" w:rsidR="00447F9D" w:rsidRPr="006171C7" w:rsidRDefault="00AB312E" w:rsidP="00955F42">
            <w:pPr>
              <w:pStyle w:val="a6"/>
              <w:spacing w:before="60" w:after="60" w:line="300" w:lineRule="auto"/>
              <w:ind w:left="0"/>
              <w:contextualSpacing w:val="0"/>
              <w:rPr>
                <w:sz w:val="24"/>
                <w:szCs w:val="24"/>
              </w:rPr>
            </w:pPr>
            <w:r w:rsidRPr="006171C7">
              <w:rPr>
                <w:sz w:val="24"/>
                <w:szCs w:val="24"/>
              </w:rPr>
              <w:t>Σχεδιασμός και δράσεις πολιτικής προστασίας για την πρόληψη και αντιμετώπιση κινδύνων από την εκδήλωση δασικών πυρκαγιών κατά την αντιπυρική περίοδο 2022-</w:t>
            </w:r>
            <w:r w:rsidR="00872A74" w:rsidRPr="006171C7">
              <w:rPr>
                <w:sz w:val="24"/>
                <w:szCs w:val="24"/>
              </w:rPr>
              <w:t xml:space="preserve"> </w:t>
            </w:r>
            <w:r w:rsidRPr="006171C7">
              <w:rPr>
                <w:sz w:val="24"/>
                <w:szCs w:val="24"/>
              </w:rPr>
              <w:t xml:space="preserve">Πορεία υλοποίησης προληπτικών δράσεων στο πλαίσιο της προετοιμασίας όλων των εμπλεκομένων φορέων για την αντιπυρική περίοδο 2022 </w:t>
            </w:r>
            <w:r w:rsidR="00C523F2" w:rsidRPr="006171C7">
              <w:rPr>
                <w:sz w:val="24"/>
                <w:szCs w:val="24"/>
              </w:rPr>
              <w:t>-</w:t>
            </w:r>
            <w:r w:rsidR="00884B71" w:rsidRPr="006171C7">
              <w:rPr>
                <w:sz w:val="24"/>
                <w:szCs w:val="24"/>
              </w:rPr>
              <w:t xml:space="preserve"> </w:t>
            </w:r>
            <w:r w:rsidRPr="006171C7">
              <w:rPr>
                <w:sz w:val="24"/>
                <w:szCs w:val="24"/>
              </w:rPr>
              <w:t>Προληπτική απαγόρευση κυκλοφορίας σε δάση και δασικές εκτάσεις</w:t>
            </w:r>
            <w:r w:rsidR="00872A74" w:rsidRPr="006171C7">
              <w:rPr>
                <w:sz w:val="24"/>
                <w:szCs w:val="24"/>
              </w:rPr>
              <w:t>/</w:t>
            </w:r>
            <w:r w:rsidRPr="006171C7">
              <w:rPr>
                <w:sz w:val="24"/>
                <w:szCs w:val="24"/>
              </w:rPr>
              <w:t xml:space="preserve"> επικαιροποίηση απόφασης και συζήτηση θεμάτων που αφορούν στον τρόπο εφαρμογής του μέτρου.</w:t>
            </w:r>
          </w:p>
        </w:tc>
      </w:tr>
      <w:tr w:rsidR="00AB312E" w:rsidRPr="006171C7" w14:paraId="7BC5D9FB" w14:textId="77777777" w:rsidTr="00955F42">
        <w:tc>
          <w:tcPr>
            <w:tcW w:w="1985" w:type="dxa"/>
            <w:shd w:val="clear" w:color="auto" w:fill="E2EFD9" w:themeFill="accent6" w:themeFillTint="33"/>
          </w:tcPr>
          <w:p w14:paraId="50ECCECC" w14:textId="43F74385" w:rsidR="00AB312E" w:rsidRPr="006171C7" w:rsidRDefault="00C523F2" w:rsidP="006171C7">
            <w:pPr>
              <w:pStyle w:val="a6"/>
              <w:spacing w:before="40" w:after="40" w:line="300" w:lineRule="auto"/>
              <w:ind w:left="0"/>
              <w:contextualSpacing w:val="0"/>
              <w:rPr>
                <w:b/>
                <w:sz w:val="24"/>
                <w:szCs w:val="24"/>
              </w:rPr>
            </w:pPr>
            <w:r w:rsidRPr="006171C7">
              <w:rPr>
                <w:b/>
                <w:sz w:val="24"/>
                <w:szCs w:val="24"/>
              </w:rPr>
              <w:t>18</w:t>
            </w:r>
            <w:r w:rsidR="00492C29" w:rsidRPr="006171C7">
              <w:rPr>
                <w:b/>
                <w:sz w:val="24"/>
                <w:szCs w:val="24"/>
              </w:rPr>
              <w:t>/7/</w:t>
            </w:r>
            <w:r w:rsidRPr="006171C7">
              <w:rPr>
                <w:b/>
                <w:sz w:val="24"/>
                <w:szCs w:val="24"/>
              </w:rPr>
              <w:t>2022</w:t>
            </w:r>
            <w:r w:rsidR="00884B71" w:rsidRPr="006171C7">
              <w:rPr>
                <w:sz w:val="24"/>
                <w:szCs w:val="24"/>
              </w:rPr>
              <w:t xml:space="preserve"> </w:t>
            </w:r>
          </w:p>
        </w:tc>
        <w:tc>
          <w:tcPr>
            <w:tcW w:w="6379" w:type="dxa"/>
          </w:tcPr>
          <w:p w14:paraId="27C6415A" w14:textId="161C7C60" w:rsidR="00AB312E" w:rsidRPr="006171C7" w:rsidRDefault="00C523F2" w:rsidP="00955F42">
            <w:pPr>
              <w:pStyle w:val="a6"/>
              <w:spacing w:before="60" w:after="60" w:line="300" w:lineRule="auto"/>
              <w:ind w:left="0"/>
              <w:contextualSpacing w:val="0"/>
              <w:rPr>
                <w:sz w:val="24"/>
                <w:szCs w:val="24"/>
              </w:rPr>
            </w:pPr>
            <w:r w:rsidRPr="006171C7">
              <w:rPr>
                <w:sz w:val="24"/>
                <w:szCs w:val="24"/>
              </w:rPr>
              <w:t xml:space="preserve">Εφαρμογή </w:t>
            </w:r>
            <w:r w:rsidR="00872A74" w:rsidRPr="006171C7">
              <w:rPr>
                <w:sz w:val="24"/>
                <w:szCs w:val="24"/>
              </w:rPr>
              <w:t>μ</w:t>
            </w:r>
            <w:r w:rsidRPr="006171C7">
              <w:rPr>
                <w:sz w:val="24"/>
                <w:szCs w:val="24"/>
              </w:rPr>
              <w:t xml:space="preserve">έτρου προληπτικής απαγόρευσης κυκλοφορίας οχημάτων και παραμονής εκδρομέων σε εθνικούς δρυμούς, δάση &amp; ευπαθείς περιοχές κατά τη διάρκεια της αντιπυρικής περιόδου 2022- Υποβολή συμπληρωματικών στοιχείων </w:t>
            </w:r>
            <w:r w:rsidRPr="006171C7">
              <w:rPr>
                <w:sz w:val="24"/>
                <w:szCs w:val="24"/>
              </w:rPr>
              <w:lastRenderedPageBreak/>
              <w:t xml:space="preserve">σχετικά με την αναγκαιότητα επιβολής του μέτρου απαγόρευσης διέλευσης, παραμονής και κυκλοφορίας προσώπων και οχημάτων σε περιοχές </w:t>
            </w:r>
            <w:proofErr w:type="spellStart"/>
            <w:r w:rsidRPr="006171C7">
              <w:rPr>
                <w:sz w:val="24"/>
                <w:szCs w:val="24"/>
              </w:rPr>
              <w:t>Natura</w:t>
            </w:r>
            <w:proofErr w:type="spellEnd"/>
            <w:r w:rsidRPr="006171C7">
              <w:rPr>
                <w:sz w:val="24"/>
                <w:szCs w:val="24"/>
              </w:rPr>
              <w:t>, δασικά οικοσυστήματα, πάρκα και άλση του Δυτικού Τομέα Αθηνών</w:t>
            </w:r>
          </w:p>
        </w:tc>
      </w:tr>
      <w:tr w:rsidR="00AB312E" w:rsidRPr="006171C7" w14:paraId="23F0A1D6" w14:textId="77777777" w:rsidTr="00955F42">
        <w:tc>
          <w:tcPr>
            <w:tcW w:w="1985" w:type="dxa"/>
            <w:shd w:val="clear" w:color="auto" w:fill="E2EFD9" w:themeFill="accent6" w:themeFillTint="33"/>
          </w:tcPr>
          <w:p w14:paraId="28951014" w14:textId="3885A761" w:rsidR="00AB312E" w:rsidRPr="006171C7" w:rsidRDefault="00C523F2" w:rsidP="006171C7">
            <w:pPr>
              <w:pStyle w:val="a6"/>
              <w:spacing w:before="40" w:after="40" w:line="300" w:lineRule="auto"/>
              <w:ind w:left="0"/>
              <w:contextualSpacing w:val="0"/>
              <w:rPr>
                <w:b/>
                <w:sz w:val="24"/>
                <w:szCs w:val="24"/>
              </w:rPr>
            </w:pPr>
            <w:r w:rsidRPr="006171C7">
              <w:rPr>
                <w:b/>
                <w:sz w:val="24"/>
                <w:szCs w:val="24"/>
              </w:rPr>
              <w:lastRenderedPageBreak/>
              <w:t>21</w:t>
            </w:r>
            <w:r w:rsidR="00492C29" w:rsidRPr="006171C7">
              <w:rPr>
                <w:b/>
                <w:sz w:val="24"/>
                <w:szCs w:val="24"/>
              </w:rPr>
              <w:t>/10/</w:t>
            </w:r>
            <w:r w:rsidRPr="006171C7">
              <w:rPr>
                <w:b/>
                <w:sz w:val="24"/>
                <w:szCs w:val="24"/>
              </w:rPr>
              <w:t>2022</w:t>
            </w:r>
            <w:r w:rsidR="00884B71" w:rsidRPr="006171C7">
              <w:rPr>
                <w:sz w:val="24"/>
                <w:szCs w:val="24"/>
              </w:rPr>
              <w:t xml:space="preserve"> </w:t>
            </w:r>
          </w:p>
        </w:tc>
        <w:tc>
          <w:tcPr>
            <w:tcW w:w="6379" w:type="dxa"/>
          </w:tcPr>
          <w:p w14:paraId="7996A97A" w14:textId="6038B2B6" w:rsidR="00AB312E" w:rsidRPr="006171C7" w:rsidRDefault="00C523F2" w:rsidP="00955F42">
            <w:pPr>
              <w:pStyle w:val="a6"/>
              <w:spacing w:before="60" w:after="60" w:line="300" w:lineRule="auto"/>
              <w:ind w:left="0"/>
              <w:contextualSpacing w:val="0"/>
              <w:rPr>
                <w:sz w:val="24"/>
                <w:szCs w:val="24"/>
              </w:rPr>
            </w:pPr>
            <w:r w:rsidRPr="006171C7">
              <w:rPr>
                <w:sz w:val="24"/>
                <w:szCs w:val="24"/>
              </w:rPr>
              <w:t xml:space="preserve">Μερικός </w:t>
            </w:r>
            <w:r w:rsidR="00872A74" w:rsidRPr="006171C7">
              <w:rPr>
                <w:sz w:val="24"/>
                <w:szCs w:val="24"/>
              </w:rPr>
              <w:t>α</w:t>
            </w:r>
            <w:r w:rsidRPr="006171C7">
              <w:rPr>
                <w:sz w:val="24"/>
                <w:szCs w:val="24"/>
              </w:rPr>
              <w:t>πολογισμός αντιπυρικής περιόδου 2022 - Σχεδιασμός και δράσεις πολιτικής προστασίας για την αντιμετώπιση κινδύνων από την εκδήλωση πλημμυρικών φαινομένων κατά την περίοδο 2022-2023.</w:t>
            </w:r>
          </w:p>
        </w:tc>
      </w:tr>
      <w:tr w:rsidR="00C523F2" w:rsidRPr="006171C7" w14:paraId="61ACC332" w14:textId="77777777" w:rsidTr="00955F42">
        <w:tc>
          <w:tcPr>
            <w:tcW w:w="1985" w:type="dxa"/>
            <w:shd w:val="clear" w:color="auto" w:fill="E2EFD9" w:themeFill="accent6" w:themeFillTint="33"/>
          </w:tcPr>
          <w:p w14:paraId="75DFAC70" w14:textId="297FF77E" w:rsidR="00C523F2" w:rsidRPr="006171C7" w:rsidRDefault="00C578F9" w:rsidP="006171C7">
            <w:pPr>
              <w:pStyle w:val="a6"/>
              <w:spacing w:before="40" w:after="40" w:line="300" w:lineRule="auto"/>
              <w:ind w:left="0"/>
              <w:contextualSpacing w:val="0"/>
              <w:rPr>
                <w:b/>
                <w:sz w:val="24"/>
                <w:szCs w:val="24"/>
              </w:rPr>
            </w:pPr>
            <w:r w:rsidRPr="006171C7">
              <w:rPr>
                <w:b/>
                <w:sz w:val="24"/>
                <w:szCs w:val="24"/>
              </w:rPr>
              <w:t>20</w:t>
            </w:r>
            <w:r w:rsidR="00492C29" w:rsidRPr="006171C7">
              <w:rPr>
                <w:b/>
                <w:sz w:val="24"/>
                <w:szCs w:val="24"/>
              </w:rPr>
              <w:t>/12/</w:t>
            </w:r>
            <w:r w:rsidRPr="006171C7">
              <w:rPr>
                <w:b/>
                <w:sz w:val="24"/>
                <w:szCs w:val="24"/>
              </w:rPr>
              <w:t>2022</w:t>
            </w:r>
            <w:r w:rsidR="00884B71" w:rsidRPr="006171C7">
              <w:rPr>
                <w:sz w:val="24"/>
                <w:szCs w:val="24"/>
              </w:rPr>
              <w:t xml:space="preserve"> </w:t>
            </w:r>
          </w:p>
        </w:tc>
        <w:tc>
          <w:tcPr>
            <w:tcW w:w="6379" w:type="dxa"/>
          </w:tcPr>
          <w:p w14:paraId="20E73A1A" w14:textId="4A754419" w:rsidR="00C523F2" w:rsidRPr="006171C7" w:rsidRDefault="00C578F9" w:rsidP="00955F42">
            <w:pPr>
              <w:pStyle w:val="a6"/>
              <w:spacing w:before="60" w:after="60" w:line="300" w:lineRule="auto"/>
              <w:ind w:left="0"/>
              <w:contextualSpacing w:val="0"/>
              <w:rPr>
                <w:sz w:val="24"/>
                <w:szCs w:val="24"/>
              </w:rPr>
            </w:pPr>
            <w:r w:rsidRPr="006171C7">
              <w:rPr>
                <w:sz w:val="24"/>
                <w:szCs w:val="24"/>
              </w:rPr>
              <w:t>Σχεδιασμός και δράσεις πολιτικής προστασίας για την αντιμετώπιση κινδύνων από την εκδήλωση χιονοπτώσεων και παγετού κατά την περίοδο 2022-2023</w:t>
            </w:r>
          </w:p>
        </w:tc>
      </w:tr>
      <w:tr w:rsidR="00C523F2" w:rsidRPr="006171C7" w14:paraId="51902F2D" w14:textId="77777777" w:rsidTr="00955F42">
        <w:tc>
          <w:tcPr>
            <w:tcW w:w="1985" w:type="dxa"/>
            <w:shd w:val="clear" w:color="auto" w:fill="E2EFD9" w:themeFill="accent6" w:themeFillTint="33"/>
          </w:tcPr>
          <w:p w14:paraId="412E73E8" w14:textId="01C5C7C8" w:rsidR="00C523F2" w:rsidRPr="006171C7" w:rsidRDefault="00C578F9" w:rsidP="006171C7">
            <w:pPr>
              <w:pStyle w:val="a6"/>
              <w:spacing w:before="40" w:after="40" w:line="300" w:lineRule="auto"/>
              <w:ind w:left="0"/>
              <w:contextualSpacing w:val="0"/>
              <w:rPr>
                <w:b/>
                <w:sz w:val="24"/>
                <w:szCs w:val="24"/>
              </w:rPr>
            </w:pPr>
            <w:r w:rsidRPr="006171C7">
              <w:rPr>
                <w:b/>
                <w:sz w:val="24"/>
                <w:szCs w:val="24"/>
              </w:rPr>
              <w:t>9</w:t>
            </w:r>
            <w:r w:rsidR="00492C29" w:rsidRPr="006171C7">
              <w:rPr>
                <w:b/>
                <w:sz w:val="24"/>
                <w:szCs w:val="24"/>
              </w:rPr>
              <w:t>/3/</w:t>
            </w:r>
            <w:r w:rsidRPr="006171C7">
              <w:rPr>
                <w:b/>
                <w:sz w:val="24"/>
                <w:szCs w:val="24"/>
              </w:rPr>
              <w:t>2023</w:t>
            </w:r>
            <w:r w:rsidR="00884B71" w:rsidRPr="006171C7">
              <w:rPr>
                <w:sz w:val="24"/>
                <w:szCs w:val="24"/>
              </w:rPr>
              <w:t xml:space="preserve"> </w:t>
            </w:r>
          </w:p>
        </w:tc>
        <w:tc>
          <w:tcPr>
            <w:tcW w:w="6379" w:type="dxa"/>
          </w:tcPr>
          <w:p w14:paraId="2E2160ED" w14:textId="352100FC" w:rsidR="00C523F2" w:rsidRPr="006171C7" w:rsidRDefault="00C578F9" w:rsidP="00955F42">
            <w:pPr>
              <w:pStyle w:val="a6"/>
              <w:spacing w:before="60" w:after="60" w:line="300" w:lineRule="auto"/>
              <w:ind w:left="0"/>
              <w:contextualSpacing w:val="0"/>
              <w:rPr>
                <w:sz w:val="24"/>
                <w:szCs w:val="24"/>
              </w:rPr>
            </w:pPr>
            <w:r w:rsidRPr="006171C7">
              <w:rPr>
                <w:sz w:val="24"/>
                <w:szCs w:val="24"/>
              </w:rPr>
              <w:t xml:space="preserve">Σχεδιασμός και δράσεις </w:t>
            </w:r>
            <w:r w:rsidR="009A447B" w:rsidRPr="006171C7">
              <w:rPr>
                <w:sz w:val="24"/>
                <w:szCs w:val="24"/>
              </w:rPr>
              <w:t xml:space="preserve">πολιτικής προστασίας </w:t>
            </w:r>
            <w:r w:rsidRPr="006171C7">
              <w:rPr>
                <w:sz w:val="24"/>
                <w:szCs w:val="24"/>
              </w:rPr>
              <w:t>για την αντιμετώπιση κινδύνων από την εκδήλωση σεισμού</w:t>
            </w:r>
          </w:p>
        </w:tc>
      </w:tr>
      <w:tr w:rsidR="00C523F2" w:rsidRPr="006171C7" w14:paraId="1FD00FA0" w14:textId="77777777" w:rsidTr="00955F42">
        <w:tc>
          <w:tcPr>
            <w:tcW w:w="1985" w:type="dxa"/>
            <w:shd w:val="clear" w:color="auto" w:fill="E2EFD9" w:themeFill="accent6" w:themeFillTint="33"/>
          </w:tcPr>
          <w:p w14:paraId="61783957" w14:textId="7C413788" w:rsidR="00C523F2" w:rsidRPr="006171C7" w:rsidRDefault="009A447B" w:rsidP="006171C7">
            <w:pPr>
              <w:pStyle w:val="a6"/>
              <w:spacing w:before="40" w:after="40" w:line="300" w:lineRule="auto"/>
              <w:ind w:left="0"/>
              <w:contextualSpacing w:val="0"/>
              <w:rPr>
                <w:b/>
                <w:sz w:val="24"/>
                <w:szCs w:val="24"/>
              </w:rPr>
            </w:pPr>
            <w:r w:rsidRPr="006171C7">
              <w:rPr>
                <w:b/>
                <w:sz w:val="24"/>
                <w:szCs w:val="24"/>
              </w:rPr>
              <w:t>27</w:t>
            </w:r>
            <w:r w:rsidR="00492C29" w:rsidRPr="006171C7">
              <w:rPr>
                <w:b/>
                <w:sz w:val="24"/>
                <w:szCs w:val="24"/>
              </w:rPr>
              <w:t>/4/</w:t>
            </w:r>
            <w:r w:rsidRPr="006171C7">
              <w:rPr>
                <w:b/>
                <w:sz w:val="24"/>
                <w:szCs w:val="24"/>
              </w:rPr>
              <w:t>2023</w:t>
            </w:r>
          </w:p>
        </w:tc>
        <w:tc>
          <w:tcPr>
            <w:tcW w:w="6379" w:type="dxa"/>
          </w:tcPr>
          <w:p w14:paraId="5C3CB3F1" w14:textId="4DD9493D" w:rsidR="00C523F2" w:rsidRPr="006171C7" w:rsidRDefault="00C578F9" w:rsidP="00955F42">
            <w:pPr>
              <w:pStyle w:val="a6"/>
              <w:spacing w:before="60" w:after="60" w:line="300" w:lineRule="auto"/>
              <w:ind w:left="0"/>
              <w:contextualSpacing w:val="0"/>
              <w:rPr>
                <w:sz w:val="24"/>
                <w:szCs w:val="24"/>
              </w:rPr>
            </w:pPr>
            <w:r w:rsidRPr="006171C7">
              <w:rPr>
                <w:sz w:val="24"/>
                <w:szCs w:val="24"/>
              </w:rPr>
              <w:t xml:space="preserve">Σύντομος </w:t>
            </w:r>
            <w:r w:rsidR="009A447B" w:rsidRPr="006171C7">
              <w:rPr>
                <w:sz w:val="24"/>
                <w:szCs w:val="24"/>
              </w:rPr>
              <w:t>α</w:t>
            </w:r>
            <w:r w:rsidRPr="006171C7">
              <w:rPr>
                <w:sz w:val="24"/>
                <w:szCs w:val="24"/>
              </w:rPr>
              <w:t xml:space="preserve">πολογισμός χειμερινής περιόδου 2022-2023 - Σχεδιασμός και </w:t>
            </w:r>
            <w:r w:rsidR="009A447B" w:rsidRPr="006171C7">
              <w:rPr>
                <w:sz w:val="24"/>
                <w:szCs w:val="24"/>
              </w:rPr>
              <w:t xml:space="preserve">δράσεις πολιτικής προστασίας για την πρόληψη και αντιμετώπιση κινδύνων από την εκδήλωση δασικών πυρκαγιών κατά την αντιπυρική περίοδο </w:t>
            </w:r>
            <w:r w:rsidRPr="006171C7">
              <w:rPr>
                <w:sz w:val="24"/>
                <w:szCs w:val="24"/>
              </w:rPr>
              <w:t xml:space="preserve">2023 </w:t>
            </w:r>
            <w:r w:rsidR="009A447B" w:rsidRPr="006171C7">
              <w:rPr>
                <w:sz w:val="24"/>
                <w:szCs w:val="24"/>
              </w:rPr>
              <w:t>-</w:t>
            </w:r>
            <w:r w:rsidRPr="006171C7">
              <w:rPr>
                <w:sz w:val="24"/>
                <w:szCs w:val="24"/>
              </w:rPr>
              <w:t xml:space="preserve"> Εφαρμογή Μέτρου προληπτικής απαγόρευσης κυκλοφορίας οχημάτων και παραμονής εκδρομέων σε Εθνικούς Δρυμούς, Δάση</w:t>
            </w:r>
            <w:r w:rsidR="009A447B" w:rsidRPr="006171C7">
              <w:rPr>
                <w:sz w:val="24"/>
                <w:szCs w:val="24"/>
              </w:rPr>
              <w:t xml:space="preserve"> &amp;</w:t>
            </w:r>
            <w:r w:rsidRPr="006171C7">
              <w:rPr>
                <w:sz w:val="24"/>
                <w:szCs w:val="24"/>
              </w:rPr>
              <w:t xml:space="preserve"> Ευπαθείς Περιοχές κατά τη διάρκεια της Αντιπυρικής περιόδου 2023.</w:t>
            </w:r>
          </w:p>
        </w:tc>
      </w:tr>
      <w:tr w:rsidR="009A447B" w:rsidRPr="006171C7" w14:paraId="05BA8738" w14:textId="77777777" w:rsidTr="00955F42">
        <w:tc>
          <w:tcPr>
            <w:tcW w:w="1985" w:type="dxa"/>
            <w:shd w:val="clear" w:color="auto" w:fill="E2EFD9" w:themeFill="accent6" w:themeFillTint="33"/>
          </w:tcPr>
          <w:p w14:paraId="4EB454F8" w14:textId="621B7899" w:rsidR="009A447B" w:rsidRPr="006171C7" w:rsidRDefault="009A447B" w:rsidP="006171C7">
            <w:pPr>
              <w:pStyle w:val="a6"/>
              <w:spacing w:before="40" w:after="40" w:line="300" w:lineRule="auto"/>
              <w:ind w:left="0"/>
              <w:contextualSpacing w:val="0"/>
              <w:rPr>
                <w:b/>
                <w:sz w:val="24"/>
                <w:szCs w:val="24"/>
              </w:rPr>
            </w:pPr>
            <w:r w:rsidRPr="006171C7">
              <w:rPr>
                <w:b/>
                <w:sz w:val="24"/>
                <w:szCs w:val="24"/>
              </w:rPr>
              <w:t>28</w:t>
            </w:r>
            <w:r w:rsidR="00492C29" w:rsidRPr="006171C7">
              <w:rPr>
                <w:b/>
                <w:sz w:val="24"/>
                <w:szCs w:val="24"/>
              </w:rPr>
              <w:t>/6/</w:t>
            </w:r>
            <w:r w:rsidRPr="006171C7">
              <w:rPr>
                <w:b/>
                <w:sz w:val="24"/>
                <w:szCs w:val="24"/>
              </w:rPr>
              <w:t>2023</w:t>
            </w:r>
          </w:p>
        </w:tc>
        <w:tc>
          <w:tcPr>
            <w:tcW w:w="6379" w:type="dxa"/>
          </w:tcPr>
          <w:p w14:paraId="772C9E1C" w14:textId="26A52723" w:rsidR="009A447B" w:rsidRPr="006171C7" w:rsidRDefault="009A447B" w:rsidP="00955F42">
            <w:pPr>
              <w:pStyle w:val="a6"/>
              <w:spacing w:before="60" w:after="60" w:line="300" w:lineRule="auto"/>
              <w:ind w:left="0"/>
              <w:contextualSpacing w:val="0"/>
              <w:rPr>
                <w:sz w:val="24"/>
                <w:szCs w:val="24"/>
              </w:rPr>
            </w:pPr>
            <w:r w:rsidRPr="006171C7">
              <w:rPr>
                <w:sz w:val="24"/>
                <w:szCs w:val="24"/>
              </w:rPr>
              <w:t xml:space="preserve">Λήψη απόφασης για την </w:t>
            </w:r>
            <w:r w:rsidR="00872A74" w:rsidRPr="006171C7">
              <w:rPr>
                <w:sz w:val="24"/>
                <w:szCs w:val="24"/>
              </w:rPr>
              <w:t xml:space="preserve">εφαρμογή του μέτρου </w:t>
            </w:r>
            <w:r w:rsidRPr="006171C7">
              <w:rPr>
                <w:sz w:val="24"/>
                <w:szCs w:val="24"/>
              </w:rPr>
              <w:t xml:space="preserve">προληπτικής απαγόρευσης κυκλοφορίας οχημάτων και παραμονής εκδρομέων σε Εθνικούς Δρυμούς, περιοχές </w:t>
            </w:r>
            <w:proofErr w:type="spellStart"/>
            <w:r w:rsidRPr="006171C7">
              <w:rPr>
                <w:sz w:val="24"/>
                <w:szCs w:val="24"/>
              </w:rPr>
              <w:t>Natura</w:t>
            </w:r>
            <w:proofErr w:type="spellEnd"/>
            <w:r w:rsidRPr="006171C7">
              <w:rPr>
                <w:sz w:val="24"/>
                <w:szCs w:val="24"/>
              </w:rPr>
              <w:t>, καθώς και σε δασικά οικοσυστήματα, πάρκα και άλση της ΠΕ Δυτικού Τομέα Αθηνών κατά τη διάρκεια της Αντιπυρικής περιόδου 2023</w:t>
            </w:r>
          </w:p>
        </w:tc>
      </w:tr>
      <w:tr w:rsidR="009A447B" w:rsidRPr="006171C7" w14:paraId="59EC6F38" w14:textId="77777777" w:rsidTr="00955F42">
        <w:tc>
          <w:tcPr>
            <w:tcW w:w="1985" w:type="dxa"/>
            <w:shd w:val="clear" w:color="auto" w:fill="E2EFD9" w:themeFill="accent6" w:themeFillTint="33"/>
          </w:tcPr>
          <w:p w14:paraId="3CC5C73A" w14:textId="4C62AF57" w:rsidR="009A447B" w:rsidRPr="006171C7" w:rsidRDefault="009A447B" w:rsidP="006171C7">
            <w:pPr>
              <w:pStyle w:val="a6"/>
              <w:spacing w:before="40" w:after="40" w:line="300" w:lineRule="auto"/>
              <w:ind w:left="0"/>
              <w:contextualSpacing w:val="0"/>
              <w:rPr>
                <w:b/>
                <w:sz w:val="24"/>
                <w:szCs w:val="24"/>
              </w:rPr>
            </w:pPr>
            <w:r w:rsidRPr="006171C7">
              <w:rPr>
                <w:b/>
                <w:sz w:val="24"/>
                <w:szCs w:val="24"/>
              </w:rPr>
              <w:t>1</w:t>
            </w:r>
            <w:r w:rsidR="00492C29" w:rsidRPr="006171C7">
              <w:rPr>
                <w:b/>
                <w:sz w:val="24"/>
                <w:szCs w:val="24"/>
              </w:rPr>
              <w:t>/11/</w:t>
            </w:r>
            <w:r w:rsidRPr="006171C7">
              <w:rPr>
                <w:b/>
                <w:sz w:val="24"/>
                <w:szCs w:val="24"/>
              </w:rPr>
              <w:t>2023</w:t>
            </w:r>
          </w:p>
        </w:tc>
        <w:tc>
          <w:tcPr>
            <w:tcW w:w="6379" w:type="dxa"/>
          </w:tcPr>
          <w:p w14:paraId="0A78DE15" w14:textId="1A9D2847" w:rsidR="009A447B" w:rsidRPr="006171C7" w:rsidRDefault="009A447B" w:rsidP="00955F42">
            <w:pPr>
              <w:pStyle w:val="a6"/>
              <w:spacing w:before="60" w:after="60" w:line="300" w:lineRule="auto"/>
              <w:ind w:left="0"/>
              <w:contextualSpacing w:val="0"/>
              <w:rPr>
                <w:sz w:val="24"/>
                <w:szCs w:val="24"/>
              </w:rPr>
            </w:pPr>
            <w:r w:rsidRPr="006171C7">
              <w:rPr>
                <w:sz w:val="24"/>
                <w:szCs w:val="24"/>
              </w:rPr>
              <w:t xml:space="preserve">Απολογισμός αντιπυρικής περιόδου 2023 - Σχεδιασμός και δράσεις πολιτικής προστασίας για την αντιμετώπιση κινδύνων από την εκδήλωση πλημμυρικών φαινομένων κατά την περίοδο Σχεδιασμός και δράσεις </w:t>
            </w:r>
            <w:r w:rsidR="00E233CA" w:rsidRPr="006171C7">
              <w:rPr>
                <w:sz w:val="24"/>
                <w:szCs w:val="24"/>
              </w:rPr>
              <w:t xml:space="preserve">πολιτικής προστασίας </w:t>
            </w:r>
            <w:r w:rsidRPr="006171C7">
              <w:rPr>
                <w:sz w:val="24"/>
                <w:szCs w:val="24"/>
              </w:rPr>
              <w:t>για την αντιμετώπιση κινδύνων από την εκδήλωση χιονοπτώσεων και παγετού κατά την περίοδο 2023-2024.</w:t>
            </w:r>
          </w:p>
        </w:tc>
      </w:tr>
      <w:tr w:rsidR="009A447B" w:rsidRPr="006171C7" w14:paraId="3D328005" w14:textId="77777777" w:rsidTr="00955F42">
        <w:tc>
          <w:tcPr>
            <w:tcW w:w="1985" w:type="dxa"/>
            <w:shd w:val="clear" w:color="auto" w:fill="E2EFD9" w:themeFill="accent6" w:themeFillTint="33"/>
          </w:tcPr>
          <w:p w14:paraId="6D4FA8AE" w14:textId="36C40745" w:rsidR="009A447B" w:rsidRPr="006171C7" w:rsidRDefault="001B5EA2" w:rsidP="006171C7">
            <w:pPr>
              <w:pStyle w:val="a6"/>
              <w:spacing w:before="40" w:after="40" w:line="300" w:lineRule="auto"/>
              <w:ind w:left="0"/>
              <w:contextualSpacing w:val="0"/>
              <w:rPr>
                <w:b/>
                <w:sz w:val="24"/>
                <w:szCs w:val="24"/>
              </w:rPr>
            </w:pPr>
            <w:r w:rsidRPr="006171C7">
              <w:rPr>
                <w:b/>
                <w:sz w:val="24"/>
                <w:szCs w:val="24"/>
              </w:rPr>
              <w:lastRenderedPageBreak/>
              <w:t>25</w:t>
            </w:r>
            <w:r w:rsidR="00492C29" w:rsidRPr="006171C7">
              <w:rPr>
                <w:b/>
                <w:sz w:val="24"/>
                <w:szCs w:val="24"/>
              </w:rPr>
              <w:t>/4/</w:t>
            </w:r>
            <w:r w:rsidRPr="006171C7">
              <w:rPr>
                <w:b/>
                <w:sz w:val="24"/>
                <w:szCs w:val="24"/>
              </w:rPr>
              <w:t>2024</w:t>
            </w:r>
          </w:p>
        </w:tc>
        <w:tc>
          <w:tcPr>
            <w:tcW w:w="6379" w:type="dxa"/>
          </w:tcPr>
          <w:p w14:paraId="24070AB5" w14:textId="03415FB0" w:rsidR="009A447B" w:rsidRPr="006171C7" w:rsidRDefault="001B5EA2" w:rsidP="00955F42">
            <w:pPr>
              <w:pStyle w:val="a6"/>
              <w:spacing w:before="60" w:after="60" w:line="300" w:lineRule="auto"/>
              <w:ind w:left="0"/>
              <w:contextualSpacing w:val="0"/>
              <w:rPr>
                <w:sz w:val="24"/>
                <w:szCs w:val="24"/>
              </w:rPr>
            </w:pPr>
            <w:r w:rsidRPr="006171C7">
              <w:rPr>
                <w:sz w:val="24"/>
                <w:szCs w:val="24"/>
              </w:rPr>
              <w:t>Απολογισμός χειμερινής περιόδου 2023-2024 -</w:t>
            </w:r>
            <w:r w:rsidR="00884B71" w:rsidRPr="006171C7">
              <w:rPr>
                <w:sz w:val="24"/>
                <w:szCs w:val="24"/>
              </w:rPr>
              <w:t xml:space="preserve"> </w:t>
            </w:r>
            <w:r w:rsidRPr="006171C7">
              <w:rPr>
                <w:sz w:val="24"/>
                <w:szCs w:val="24"/>
              </w:rPr>
              <w:t>Σχεδιασμός και δράσεις προετοιμασίας για την πρόληψη και αντιμετώπιση κινδύνων από την εκδήλωση πυρκαγιών ενόψει έναρξης της αντιπυρικής περιόδου 2024-</w:t>
            </w:r>
            <w:r w:rsidR="00884B71" w:rsidRPr="006171C7">
              <w:rPr>
                <w:sz w:val="24"/>
                <w:szCs w:val="24"/>
              </w:rPr>
              <w:t xml:space="preserve"> </w:t>
            </w:r>
            <w:r w:rsidRPr="006171C7">
              <w:rPr>
                <w:sz w:val="24"/>
                <w:szCs w:val="24"/>
              </w:rPr>
              <w:t>Δράσεις προετοιμασίας για την πρόληψη και αντιμετώπιση κινδύνων από την εκδήλωση σεισμικών φαινομένων-</w:t>
            </w:r>
            <w:r w:rsidR="00884B71" w:rsidRPr="006171C7">
              <w:rPr>
                <w:sz w:val="24"/>
                <w:szCs w:val="24"/>
              </w:rPr>
              <w:t xml:space="preserve"> </w:t>
            </w:r>
            <w:r w:rsidRPr="006171C7">
              <w:rPr>
                <w:sz w:val="24"/>
                <w:szCs w:val="24"/>
              </w:rPr>
              <w:t>Εφαρμογή μέτρου προληπτικής απαγόρευσης κυκλοφορίας οχημάτων και παραμονής εκδρομέων σε Εθνικούς Δρυμούς, Δάση και Ευπαθείς Περιοχές κατά τη διάρκεια της αντιπυρικής περιόδου 2024.</w:t>
            </w:r>
          </w:p>
        </w:tc>
      </w:tr>
      <w:tr w:rsidR="001B5EA2" w:rsidRPr="006171C7" w14:paraId="10C7100E" w14:textId="77777777" w:rsidTr="00955F42">
        <w:tc>
          <w:tcPr>
            <w:tcW w:w="1985" w:type="dxa"/>
            <w:shd w:val="clear" w:color="auto" w:fill="E2EFD9" w:themeFill="accent6" w:themeFillTint="33"/>
          </w:tcPr>
          <w:p w14:paraId="069E9A72" w14:textId="353A1ED1" w:rsidR="001B5EA2" w:rsidRPr="006171C7" w:rsidRDefault="001B5EA2" w:rsidP="006171C7">
            <w:pPr>
              <w:pStyle w:val="a6"/>
              <w:spacing w:before="40" w:after="40" w:line="300" w:lineRule="auto"/>
              <w:ind w:left="0"/>
              <w:contextualSpacing w:val="0"/>
              <w:rPr>
                <w:b/>
                <w:sz w:val="24"/>
                <w:szCs w:val="24"/>
              </w:rPr>
            </w:pPr>
            <w:r w:rsidRPr="006171C7">
              <w:rPr>
                <w:b/>
                <w:sz w:val="24"/>
                <w:szCs w:val="24"/>
              </w:rPr>
              <w:t>12</w:t>
            </w:r>
            <w:r w:rsidR="00492C29" w:rsidRPr="006171C7">
              <w:rPr>
                <w:b/>
                <w:sz w:val="24"/>
                <w:szCs w:val="24"/>
              </w:rPr>
              <w:t>/7/</w:t>
            </w:r>
            <w:r w:rsidRPr="006171C7">
              <w:rPr>
                <w:b/>
                <w:sz w:val="24"/>
                <w:szCs w:val="24"/>
              </w:rPr>
              <w:t>2024</w:t>
            </w:r>
          </w:p>
        </w:tc>
        <w:tc>
          <w:tcPr>
            <w:tcW w:w="6379" w:type="dxa"/>
          </w:tcPr>
          <w:p w14:paraId="0D97B9FE" w14:textId="78BF44DC" w:rsidR="001B5EA2" w:rsidRPr="006171C7" w:rsidRDefault="006B3F99" w:rsidP="0056630C">
            <w:pPr>
              <w:spacing w:before="60" w:after="60" w:line="300" w:lineRule="auto"/>
              <w:rPr>
                <w:sz w:val="24"/>
                <w:szCs w:val="24"/>
              </w:rPr>
            </w:pPr>
            <w:r w:rsidRPr="006171C7">
              <w:rPr>
                <w:sz w:val="24"/>
                <w:szCs w:val="24"/>
              </w:rPr>
              <w:t>Έκτακτο ΠΕΣΟΠΠ για την τροποποίηση προτάσεων ως προς την απαγόρευση κυκλοφορίας κατά την αντιπυρική περίοδο 2024 για: την Ιερά μονή Δαφνίου στο δήμο Χαϊδαρίου</w:t>
            </w:r>
            <w:r w:rsidR="00884B71" w:rsidRPr="006171C7">
              <w:rPr>
                <w:sz w:val="24"/>
                <w:szCs w:val="24"/>
              </w:rPr>
              <w:t xml:space="preserve"> </w:t>
            </w:r>
            <w:r w:rsidRPr="006171C7">
              <w:rPr>
                <w:sz w:val="24"/>
                <w:szCs w:val="24"/>
              </w:rPr>
              <w:t>και στο μητροπολιτικό πάρκο «Αντώνης Τρίτσης»</w:t>
            </w:r>
          </w:p>
        </w:tc>
      </w:tr>
      <w:tr w:rsidR="001B5EA2" w:rsidRPr="006171C7" w14:paraId="4AF886A8" w14:textId="77777777" w:rsidTr="00955F42">
        <w:tc>
          <w:tcPr>
            <w:tcW w:w="1985" w:type="dxa"/>
            <w:shd w:val="clear" w:color="auto" w:fill="E2EFD9" w:themeFill="accent6" w:themeFillTint="33"/>
          </w:tcPr>
          <w:p w14:paraId="245B866A" w14:textId="5626CEE0" w:rsidR="001B5EA2" w:rsidRPr="006171C7" w:rsidRDefault="006B3F99" w:rsidP="006171C7">
            <w:pPr>
              <w:pStyle w:val="a6"/>
              <w:spacing w:before="40" w:after="40" w:line="300" w:lineRule="auto"/>
              <w:ind w:left="0"/>
              <w:contextualSpacing w:val="0"/>
              <w:rPr>
                <w:b/>
                <w:sz w:val="24"/>
                <w:szCs w:val="24"/>
              </w:rPr>
            </w:pPr>
            <w:r w:rsidRPr="006171C7">
              <w:rPr>
                <w:b/>
                <w:sz w:val="24"/>
                <w:szCs w:val="24"/>
              </w:rPr>
              <w:t>19</w:t>
            </w:r>
            <w:r w:rsidR="00492C29" w:rsidRPr="006171C7">
              <w:rPr>
                <w:b/>
                <w:sz w:val="24"/>
                <w:szCs w:val="24"/>
              </w:rPr>
              <w:t>/9/</w:t>
            </w:r>
            <w:r w:rsidRPr="006171C7">
              <w:rPr>
                <w:b/>
                <w:sz w:val="24"/>
                <w:szCs w:val="24"/>
              </w:rPr>
              <w:t>2024</w:t>
            </w:r>
          </w:p>
        </w:tc>
        <w:tc>
          <w:tcPr>
            <w:tcW w:w="6379" w:type="dxa"/>
          </w:tcPr>
          <w:p w14:paraId="66404734" w14:textId="56855932" w:rsidR="001B5EA2" w:rsidRPr="006171C7" w:rsidRDefault="006B3F99" w:rsidP="0056630C">
            <w:pPr>
              <w:spacing w:before="60" w:after="60" w:line="300" w:lineRule="auto"/>
              <w:rPr>
                <w:sz w:val="24"/>
                <w:szCs w:val="24"/>
              </w:rPr>
            </w:pPr>
            <w:r w:rsidRPr="006171C7">
              <w:rPr>
                <w:sz w:val="24"/>
                <w:szCs w:val="24"/>
              </w:rPr>
              <w:t>Απολογισμός αντιπυρικής περιόδου 2024</w:t>
            </w:r>
            <w:r w:rsidR="00E233CA" w:rsidRPr="006171C7">
              <w:rPr>
                <w:sz w:val="24"/>
                <w:szCs w:val="24"/>
              </w:rPr>
              <w:t xml:space="preserve"> -</w:t>
            </w:r>
            <w:r w:rsidRPr="006171C7">
              <w:rPr>
                <w:sz w:val="24"/>
                <w:szCs w:val="24"/>
              </w:rPr>
              <w:t xml:space="preserve"> Άμεση υλοποίηση μέτρων και δράσεων για την αντιμετώπιση κινδύνων από την εκδήλωση πλημμυρικών φαινομένων στην Περιφερειακή Ενότητα Δυτικού Τομέα Αθηνών ενόψει της χειμερινής περιόδου 2024-2025.</w:t>
            </w:r>
          </w:p>
        </w:tc>
      </w:tr>
    </w:tbl>
    <w:p w14:paraId="57F5344C" w14:textId="74E42604" w:rsidR="009E6591" w:rsidRPr="00514F7E" w:rsidRDefault="009E6591" w:rsidP="00514F7E">
      <w:pPr>
        <w:spacing w:before="60" w:after="120"/>
        <w:rPr>
          <w:color w:val="595959" w:themeColor="text1" w:themeTint="A6"/>
          <w:spacing w:val="15"/>
          <w:sz w:val="20"/>
          <w:szCs w:val="20"/>
        </w:rPr>
      </w:pPr>
      <w:r w:rsidRPr="00514F7E">
        <w:rPr>
          <w:color w:val="595959" w:themeColor="text1" w:themeTint="A6"/>
          <w:spacing w:val="15"/>
          <w:sz w:val="20"/>
          <w:szCs w:val="20"/>
        </w:rPr>
        <w:t>Πηγή: Τμήμα Περιβάλλοντος και Πολιτικής Προστασίας</w:t>
      </w:r>
    </w:p>
    <w:p w14:paraId="789BFB6E" w14:textId="2A2491AC" w:rsidR="0071759B" w:rsidRPr="003F3F08" w:rsidRDefault="0071759B" w:rsidP="00660B5D">
      <w:pPr>
        <w:spacing w:before="240" w:after="240"/>
      </w:pPr>
      <w:r w:rsidRPr="00D80822">
        <w:rPr>
          <w:b/>
          <w:bCs/>
        </w:rPr>
        <w:t>Δ2</w:t>
      </w:r>
      <w:r>
        <w:t xml:space="preserve"> </w:t>
      </w:r>
      <w:r w:rsidRPr="003F3F08">
        <w:rPr>
          <w:b/>
          <w:bCs/>
        </w:rPr>
        <w:t xml:space="preserve">Συνεδριάσεις </w:t>
      </w:r>
      <w:r w:rsidR="0044164D">
        <w:rPr>
          <w:b/>
          <w:bCs/>
        </w:rPr>
        <w:t xml:space="preserve">Τοπικής </w:t>
      </w:r>
      <w:r w:rsidR="000B765D">
        <w:rPr>
          <w:b/>
          <w:bCs/>
        </w:rPr>
        <w:t xml:space="preserve">Επιχειρησιακού </w:t>
      </w:r>
      <w:r w:rsidR="0044164D">
        <w:rPr>
          <w:b/>
          <w:bCs/>
        </w:rPr>
        <w:t>Συντονισμού</w:t>
      </w:r>
      <w:r w:rsidRPr="003F3F08">
        <w:rPr>
          <w:b/>
          <w:bCs/>
        </w:rPr>
        <w:t xml:space="preserve"> Πολιτικής Προστασίας της Περιφερειακής Ενότητας Δυτικού Τομέα Αθηνών</w:t>
      </w:r>
    </w:p>
    <w:tbl>
      <w:tblPr>
        <w:tblStyle w:val="ac"/>
        <w:tblW w:w="8364" w:type="dxa"/>
        <w:tblInd w:w="-5"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1985"/>
        <w:gridCol w:w="6379"/>
      </w:tblGrid>
      <w:tr w:rsidR="0044164D" w14:paraId="1AFCAD53" w14:textId="77777777" w:rsidTr="00514F7E">
        <w:trPr>
          <w:trHeight w:val="567"/>
        </w:trPr>
        <w:tc>
          <w:tcPr>
            <w:tcW w:w="1985" w:type="dxa"/>
            <w:shd w:val="clear" w:color="auto" w:fill="FFFFFF" w:themeFill="background1"/>
          </w:tcPr>
          <w:p w14:paraId="3EC8BA9C" w14:textId="77777777" w:rsidR="0044164D" w:rsidRPr="004652B2" w:rsidRDefault="0044164D" w:rsidP="003B7D06">
            <w:pPr>
              <w:pStyle w:val="a6"/>
              <w:spacing w:before="60" w:after="60" w:line="300" w:lineRule="auto"/>
              <w:ind w:left="0"/>
              <w:contextualSpacing w:val="0"/>
              <w:rPr>
                <w:rFonts w:eastAsia="Calibri" w:cstheme="minorHAnsi"/>
                <w:b/>
              </w:rPr>
            </w:pPr>
          </w:p>
        </w:tc>
        <w:tc>
          <w:tcPr>
            <w:tcW w:w="6379" w:type="dxa"/>
            <w:shd w:val="clear" w:color="auto" w:fill="FFFFFF" w:themeFill="background1"/>
          </w:tcPr>
          <w:p w14:paraId="35ABCDA3" w14:textId="77777777" w:rsidR="0044164D" w:rsidRDefault="0044164D" w:rsidP="0044164D">
            <w:pPr>
              <w:jc w:val="both"/>
              <w:rPr>
                <w:rFonts w:cstheme="minorHAnsi"/>
                <w:bCs/>
              </w:rPr>
            </w:pPr>
          </w:p>
        </w:tc>
      </w:tr>
      <w:tr w:rsidR="001B5EA2" w14:paraId="2DC4723D" w14:textId="77777777" w:rsidTr="00955F42">
        <w:tc>
          <w:tcPr>
            <w:tcW w:w="1985" w:type="dxa"/>
            <w:shd w:val="clear" w:color="auto" w:fill="E2EFD9" w:themeFill="accent6" w:themeFillTint="33"/>
          </w:tcPr>
          <w:p w14:paraId="30AA604D" w14:textId="34F23091" w:rsidR="001B5EA2" w:rsidRPr="006171C7" w:rsidRDefault="0044164D" w:rsidP="00FB5DCE">
            <w:pPr>
              <w:pStyle w:val="a6"/>
              <w:spacing w:before="60" w:after="60" w:line="300" w:lineRule="auto"/>
              <w:ind w:left="0"/>
              <w:contextualSpacing w:val="0"/>
              <w:rPr>
                <w:b/>
                <w:sz w:val="24"/>
                <w:szCs w:val="24"/>
              </w:rPr>
            </w:pPr>
            <w:r w:rsidRPr="006171C7">
              <w:rPr>
                <w:rFonts w:eastAsia="Calibri" w:cstheme="minorHAnsi"/>
                <w:b/>
                <w:sz w:val="24"/>
                <w:szCs w:val="24"/>
              </w:rPr>
              <w:t>6</w:t>
            </w:r>
            <w:r w:rsidR="00E233CA" w:rsidRPr="006171C7">
              <w:rPr>
                <w:rFonts w:eastAsia="Calibri" w:cstheme="minorHAnsi"/>
                <w:b/>
                <w:sz w:val="24"/>
                <w:szCs w:val="24"/>
              </w:rPr>
              <w:t>/4/</w:t>
            </w:r>
            <w:r w:rsidRPr="006171C7">
              <w:rPr>
                <w:rFonts w:eastAsia="Calibri" w:cstheme="minorHAnsi"/>
                <w:b/>
                <w:sz w:val="24"/>
                <w:szCs w:val="24"/>
              </w:rPr>
              <w:t xml:space="preserve"> 2022</w:t>
            </w:r>
          </w:p>
        </w:tc>
        <w:tc>
          <w:tcPr>
            <w:tcW w:w="6379" w:type="dxa"/>
          </w:tcPr>
          <w:p w14:paraId="133D326E" w14:textId="1ECE11A0" w:rsidR="001B5EA2" w:rsidRPr="006171C7" w:rsidRDefault="0044164D" w:rsidP="0056630C">
            <w:pPr>
              <w:spacing w:before="60" w:after="60" w:line="300" w:lineRule="auto"/>
              <w:jc w:val="both"/>
              <w:rPr>
                <w:sz w:val="24"/>
                <w:szCs w:val="24"/>
              </w:rPr>
            </w:pPr>
            <w:r w:rsidRPr="006171C7">
              <w:rPr>
                <w:rFonts w:cstheme="minorHAnsi"/>
                <w:bCs/>
                <w:sz w:val="24"/>
                <w:szCs w:val="24"/>
              </w:rPr>
              <w:t>Λήψη μέτρων πρόληψης και ετοιμότητας ενόψει της αντιπυρικής περιόδου 2022</w:t>
            </w:r>
          </w:p>
        </w:tc>
      </w:tr>
      <w:tr w:rsidR="0044164D" w14:paraId="25185022" w14:textId="77777777" w:rsidTr="00955F42">
        <w:tc>
          <w:tcPr>
            <w:tcW w:w="1985" w:type="dxa"/>
            <w:shd w:val="clear" w:color="auto" w:fill="E2EFD9" w:themeFill="accent6" w:themeFillTint="33"/>
          </w:tcPr>
          <w:p w14:paraId="4C20A603" w14:textId="47F550FD" w:rsidR="0044164D" w:rsidRPr="006171C7" w:rsidRDefault="00E233CA" w:rsidP="00FB5DCE">
            <w:pPr>
              <w:pStyle w:val="a6"/>
              <w:spacing w:before="60" w:after="60" w:line="300" w:lineRule="auto"/>
              <w:ind w:left="0"/>
              <w:contextualSpacing w:val="0"/>
              <w:rPr>
                <w:rFonts w:eastAsia="Calibri" w:cstheme="minorHAnsi"/>
                <w:b/>
                <w:sz w:val="24"/>
                <w:szCs w:val="24"/>
              </w:rPr>
            </w:pPr>
            <w:r w:rsidRPr="006171C7">
              <w:rPr>
                <w:rFonts w:cstheme="minorHAnsi"/>
                <w:b/>
                <w:sz w:val="24"/>
                <w:szCs w:val="24"/>
              </w:rPr>
              <w:t>25/11/2022</w:t>
            </w:r>
          </w:p>
        </w:tc>
        <w:tc>
          <w:tcPr>
            <w:tcW w:w="6379" w:type="dxa"/>
          </w:tcPr>
          <w:p w14:paraId="1B8DAC51" w14:textId="266BA306" w:rsidR="0044164D" w:rsidRPr="006171C7" w:rsidRDefault="00E233CA" w:rsidP="0056630C">
            <w:pPr>
              <w:spacing w:before="60" w:after="60" w:line="300" w:lineRule="auto"/>
              <w:jc w:val="both"/>
              <w:rPr>
                <w:rFonts w:cstheme="minorHAnsi"/>
                <w:bCs/>
                <w:sz w:val="24"/>
                <w:szCs w:val="24"/>
              </w:rPr>
            </w:pPr>
            <w:r w:rsidRPr="006171C7">
              <w:rPr>
                <w:rFonts w:cstheme="minorHAnsi"/>
                <w:sz w:val="24"/>
                <w:szCs w:val="24"/>
              </w:rPr>
              <w:t xml:space="preserve">Απολογισμός αντιπυρικής περιόδου 2022 -Σχεδιασμός και δράσεις πολιτικής προστασίας για την αντιμετώπιση των πλημμυρικών φαινομένων – χιονοπτώσεων </w:t>
            </w:r>
          </w:p>
        </w:tc>
      </w:tr>
      <w:tr w:rsidR="00E233CA" w14:paraId="1C051FC8" w14:textId="77777777" w:rsidTr="00955F42">
        <w:tc>
          <w:tcPr>
            <w:tcW w:w="1985" w:type="dxa"/>
            <w:shd w:val="clear" w:color="auto" w:fill="E2EFD9" w:themeFill="accent6" w:themeFillTint="33"/>
          </w:tcPr>
          <w:p w14:paraId="429058BF" w14:textId="63A706FA" w:rsidR="00E233CA" w:rsidRPr="006171C7" w:rsidRDefault="00A25456" w:rsidP="00FB5DCE">
            <w:pPr>
              <w:pStyle w:val="a6"/>
              <w:spacing w:before="60" w:after="60" w:line="300" w:lineRule="auto"/>
              <w:ind w:left="0"/>
              <w:contextualSpacing w:val="0"/>
              <w:rPr>
                <w:rFonts w:eastAsia="Calibri" w:cstheme="minorHAnsi"/>
                <w:b/>
                <w:sz w:val="24"/>
                <w:szCs w:val="24"/>
              </w:rPr>
            </w:pPr>
            <w:r w:rsidRPr="006171C7">
              <w:rPr>
                <w:rFonts w:eastAsia="Calibri" w:cstheme="minorHAnsi"/>
                <w:b/>
                <w:sz w:val="24"/>
                <w:szCs w:val="24"/>
              </w:rPr>
              <w:t>7/07/2023</w:t>
            </w:r>
          </w:p>
        </w:tc>
        <w:tc>
          <w:tcPr>
            <w:tcW w:w="6379" w:type="dxa"/>
          </w:tcPr>
          <w:p w14:paraId="36A967EF" w14:textId="00FE7A2E" w:rsidR="00E233CA" w:rsidRPr="006171C7" w:rsidRDefault="00A25456" w:rsidP="0056630C">
            <w:pPr>
              <w:spacing w:before="60" w:after="60" w:line="300" w:lineRule="auto"/>
              <w:jc w:val="both"/>
              <w:rPr>
                <w:rFonts w:cstheme="minorHAnsi"/>
                <w:bCs/>
                <w:sz w:val="24"/>
                <w:szCs w:val="24"/>
              </w:rPr>
            </w:pPr>
            <w:r w:rsidRPr="006171C7">
              <w:rPr>
                <w:rFonts w:cstheme="minorHAnsi"/>
                <w:bCs/>
                <w:sz w:val="24"/>
                <w:szCs w:val="24"/>
              </w:rPr>
              <w:t xml:space="preserve">Απολογισμός χειμερινής περιόδου - </w:t>
            </w:r>
            <w:r w:rsidRPr="006171C7">
              <w:rPr>
                <w:rFonts w:cstheme="minorHAnsi"/>
                <w:sz w:val="24"/>
                <w:szCs w:val="24"/>
              </w:rPr>
              <w:t xml:space="preserve">Λήψη </w:t>
            </w:r>
            <w:r w:rsidRPr="006171C7">
              <w:rPr>
                <w:rFonts w:cstheme="minorHAnsi"/>
                <w:bCs/>
                <w:sz w:val="24"/>
                <w:szCs w:val="24"/>
              </w:rPr>
              <w:t xml:space="preserve">μέτρων πρόληψης και ετοιμότητας για την τρέχουσα αντιπυρική περίοδο 2023 και για την εφαρμογή του μέτρου προληπτικής απαγόρευσης κυκλοφορίας οχημάτων και παραμονής εκδρομέων σε </w:t>
            </w:r>
            <w:r w:rsidRPr="006171C7">
              <w:rPr>
                <w:rFonts w:cstheme="minorHAnsi"/>
                <w:bCs/>
                <w:sz w:val="24"/>
                <w:szCs w:val="24"/>
              </w:rPr>
              <w:lastRenderedPageBreak/>
              <w:t xml:space="preserve">Εθνικούς Δρυμούς, περιοχές </w:t>
            </w:r>
            <w:proofErr w:type="spellStart"/>
            <w:r w:rsidRPr="006171C7">
              <w:rPr>
                <w:rFonts w:cstheme="minorHAnsi"/>
                <w:bCs/>
                <w:sz w:val="24"/>
                <w:szCs w:val="24"/>
              </w:rPr>
              <w:t>Natura</w:t>
            </w:r>
            <w:proofErr w:type="spellEnd"/>
            <w:r w:rsidRPr="006171C7">
              <w:rPr>
                <w:rFonts w:cstheme="minorHAnsi"/>
                <w:bCs/>
                <w:sz w:val="24"/>
                <w:szCs w:val="24"/>
              </w:rPr>
              <w:t>, καθώς και σε δασικά οικοσυστήματα, πάρκα και άλση της ΠΕ Δυτικού Τομέα Αθηνών κατά τη διάρκεια της αντιπυρικής περιόδου 2023.</w:t>
            </w:r>
          </w:p>
        </w:tc>
      </w:tr>
      <w:tr w:rsidR="00E233CA" w14:paraId="1B7323E9" w14:textId="77777777" w:rsidTr="00955F42">
        <w:tc>
          <w:tcPr>
            <w:tcW w:w="1985" w:type="dxa"/>
            <w:shd w:val="clear" w:color="auto" w:fill="E2EFD9" w:themeFill="accent6" w:themeFillTint="33"/>
          </w:tcPr>
          <w:p w14:paraId="6B8FC34B" w14:textId="11B362D3" w:rsidR="00E233CA" w:rsidRPr="006171C7" w:rsidRDefault="00A25456" w:rsidP="00FB5DCE">
            <w:pPr>
              <w:pStyle w:val="a6"/>
              <w:spacing w:before="60" w:after="60" w:line="300" w:lineRule="auto"/>
              <w:ind w:left="0"/>
              <w:contextualSpacing w:val="0"/>
              <w:rPr>
                <w:rFonts w:eastAsia="Calibri" w:cstheme="minorHAnsi"/>
                <w:b/>
                <w:sz w:val="24"/>
                <w:szCs w:val="24"/>
              </w:rPr>
            </w:pPr>
            <w:r w:rsidRPr="006171C7">
              <w:rPr>
                <w:rFonts w:ascii="Calibri" w:eastAsia="Calibri" w:hAnsi="Calibri" w:cs="Calibri"/>
                <w:b/>
                <w:sz w:val="24"/>
                <w:szCs w:val="24"/>
              </w:rPr>
              <w:lastRenderedPageBreak/>
              <w:t>24/11/2023</w:t>
            </w:r>
          </w:p>
        </w:tc>
        <w:tc>
          <w:tcPr>
            <w:tcW w:w="6379" w:type="dxa"/>
          </w:tcPr>
          <w:p w14:paraId="0543F74E" w14:textId="1576B6EE" w:rsidR="00E233CA" w:rsidRPr="006171C7" w:rsidRDefault="00A25456" w:rsidP="00FB5DCE">
            <w:pPr>
              <w:spacing w:before="60" w:after="60" w:line="300" w:lineRule="auto"/>
              <w:jc w:val="both"/>
              <w:rPr>
                <w:rFonts w:cstheme="minorHAnsi"/>
                <w:bCs/>
                <w:sz w:val="24"/>
                <w:szCs w:val="24"/>
              </w:rPr>
            </w:pPr>
            <w:r w:rsidRPr="006171C7">
              <w:rPr>
                <w:rFonts w:ascii="Calibri" w:eastAsia="Calibri" w:hAnsi="Calibri" w:cs="Calibri"/>
                <w:bCs/>
                <w:sz w:val="24"/>
                <w:szCs w:val="24"/>
              </w:rPr>
              <w:t>Απολογισμός αντιπυρικής περιόδου 2023 -Σχεδιασμός και δράσεις πολιτικής προστασίας για την αντιμετώπιση κινδύνων από την εκδήλωση πλημμυρικών φαινομένων και χιονοπτώσεων- παγετού.</w:t>
            </w:r>
          </w:p>
        </w:tc>
      </w:tr>
      <w:tr w:rsidR="00E233CA" w14:paraId="4E1A0134" w14:textId="77777777" w:rsidTr="00955F42">
        <w:tc>
          <w:tcPr>
            <w:tcW w:w="1985" w:type="dxa"/>
            <w:shd w:val="clear" w:color="auto" w:fill="E2EFD9" w:themeFill="accent6" w:themeFillTint="33"/>
          </w:tcPr>
          <w:p w14:paraId="5534A373" w14:textId="7BBCEBB6" w:rsidR="00E233CA" w:rsidRPr="006171C7" w:rsidRDefault="00FB5DCE" w:rsidP="00FB5DCE">
            <w:pPr>
              <w:pStyle w:val="a6"/>
              <w:spacing w:before="60" w:after="60" w:line="300" w:lineRule="auto"/>
              <w:ind w:left="0"/>
              <w:contextualSpacing w:val="0"/>
              <w:rPr>
                <w:rFonts w:eastAsia="Calibri" w:cstheme="minorHAnsi"/>
                <w:b/>
                <w:sz w:val="24"/>
                <w:szCs w:val="24"/>
              </w:rPr>
            </w:pPr>
            <w:r w:rsidRPr="006171C7">
              <w:rPr>
                <w:rFonts w:cstheme="minorHAnsi"/>
                <w:b/>
                <w:sz w:val="24"/>
                <w:szCs w:val="24"/>
              </w:rPr>
              <w:t>22/04/2024</w:t>
            </w:r>
          </w:p>
        </w:tc>
        <w:tc>
          <w:tcPr>
            <w:tcW w:w="6379" w:type="dxa"/>
          </w:tcPr>
          <w:p w14:paraId="5F6F5B9A" w14:textId="1F1FCDAD" w:rsidR="00E233CA" w:rsidRPr="006171C7" w:rsidRDefault="00FB5DCE" w:rsidP="00FB5DCE">
            <w:pPr>
              <w:spacing w:before="60" w:after="60" w:line="300" w:lineRule="auto"/>
              <w:jc w:val="both"/>
              <w:rPr>
                <w:rFonts w:cstheme="minorHAnsi"/>
                <w:bCs/>
                <w:sz w:val="24"/>
                <w:szCs w:val="24"/>
              </w:rPr>
            </w:pPr>
            <w:r w:rsidRPr="006171C7">
              <w:rPr>
                <w:rFonts w:cstheme="minorHAnsi"/>
                <w:sz w:val="24"/>
                <w:szCs w:val="24"/>
              </w:rPr>
              <w:t>Λήψη μέτρων πρόληψης και ετοιμότητας ενόψει της αντιπυρικής περιόδου 2024</w:t>
            </w:r>
          </w:p>
        </w:tc>
      </w:tr>
      <w:tr w:rsidR="00E233CA" w14:paraId="5B9BE33A" w14:textId="77777777" w:rsidTr="00955F42">
        <w:tc>
          <w:tcPr>
            <w:tcW w:w="1985" w:type="dxa"/>
            <w:shd w:val="clear" w:color="auto" w:fill="E2EFD9" w:themeFill="accent6" w:themeFillTint="33"/>
          </w:tcPr>
          <w:p w14:paraId="752116A5" w14:textId="0A37B8EE" w:rsidR="00E233CA" w:rsidRPr="006171C7" w:rsidRDefault="00FB5DCE" w:rsidP="00FB5DCE">
            <w:pPr>
              <w:pStyle w:val="a6"/>
              <w:spacing w:before="60" w:after="60" w:line="300" w:lineRule="auto"/>
              <w:ind w:left="0"/>
              <w:contextualSpacing w:val="0"/>
              <w:rPr>
                <w:rFonts w:eastAsia="Calibri" w:cstheme="minorHAnsi"/>
                <w:b/>
                <w:sz w:val="24"/>
                <w:szCs w:val="24"/>
              </w:rPr>
            </w:pPr>
            <w:r w:rsidRPr="006171C7">
              <w:rPr>
                <w:rFonts w:cstheme="minorHAnsi"/>
                <w:b/>
                <w:sz w:val="24"/>
                <w:szCs w:val="24"/>
              </w:rPr>
              <w:t>18/11/2024</w:t>
            </w:r>
            <w:r w:rsidR="00884B71" w:rsidRPr="006171C7">
              <w:rPr>
                <w:rFonts w:cstheme="minorHAnsi"/>
                <w:sz w:val="24"/>
                <w:szCs w:val="24"/>
              </w:rPr>
              <w:t xml:space="preserve"> </w:t>
            </w:r>
          </w:p>
        </w:tc>
        <w:tc>
          <w:tcPr>
            <w:tcW w:w="6379" w:type="dxa"/>
          </w:tcPr>
          <w:p w14:paraId="116E9D79" w14:textId="1C5890A5" w:rsidR="00E233CA" w:rsidRPr="006171C7" w:rsidRDefault="00FB5DCE" w:rsidP="00FB5DCE">
            <w:pPr>
              <w:spacing w:before="60" w:after="60" w:line="300" w:lineRule="auto"/>
              <w:jc w:val="both"/>
              <w:rPr>
                <w:rFonts w:cstheme="minorHAnsi"/>
                <w:bCs/>
                <w:sz w:val="24"/>
                <w:szCs w:val="24"/>
              </w:rPr>
            </w:pPr>
            <w:r w:rsidRPr="006171C7">
              <w:rPr>
                <w:rFonts w:cstheme="minorHAnsi"/>
                <w:sz w:val="24"/>
                <w:szCs w:val="24"/>
              </w:rPr>
              <w:t>Απολογισμός αντιπυρικής περιόδου 2024 - Σχεδιασμός και δράσεις πολιτικής προστασίας για την αντιμετώπιση κινδύνων από την εκδήλωση πλημμυρικών φαινομένων</w:t>
            </w:r>
            <w:r w:rsidR="00884B71" w:rsidRPr="006171C7">
              <w:rPr>
                <w:rFonts w:cstheme="minorHAnsi"/>
                <w:sz w:val="24"/>
                <w:szCs w:val="24"/>
              </w:rPr>
              <w:t xml:space="preserve"> </w:t>
            </w:r>
            <w:r w:rsidRPr="006171C7">
              <w:rPr>
                <w:rFonts w:cstheme="minorHAnsi"/>
                <w:sz w:val="24"/>
                <w:szCs w:val="24"/>
              </w:rPr>
              <w:t>κατά την περίοδο 2024-2025 - Σχεδιασμός και δράσεις πολιτικής προστασίας για την αντιμετώπιση κινδύνων από την εκδήλωση χιονοπτώσεων και παγετού κατά την περίοδο 2024-2025.</w:t>
            </w:r>
          </w:p>
        </w:tc>
      </w:tr>
    </w:tbl>
    <w:p w14:paraId="1DC57C64" w14:textId="77777777" w:rsidR="009E6591" w:rsidRPr="00C36F70" w:rsidRDefault="009E6591" w:rsidP="00514F7E">
      <w:pPr>
        <w:spacing w:before="60"/>
        <w:rPr>
          <w:color w:val="595959" w:themeColor="text1" w:themeTint="A6"/>
          <w:spacing w:val="15"/>
          <w:sz w:val="22"/>
          <w:szCs w:val="22"/>
        </w:rPr>
      </w:pPr>
      <w:bookmarkStart w:id="113" w:name="_Toc108181242"/>
      <w:r w:rsidRPr="00ED11CA">
        <w:rPr>
          <w:color w:val="595959" w:themeColor="text1" w:themeTint="A6"/>
          <w:spacing w:val="15"/>
          <w:sz w:val="20"/>
          <w:szCs w:val="20"/>
        </w:rPr>
        <w:t>Πηγή: Τμήμα Περιβάλλοντος και Πολιτικής Προστασίας</w:t>
      </w:r>
      <w:r w:rsidRPr="00ED11CA">
        <w:rPr>
          <w:color w:val="595959" w:themeColor="text1" w:themeTint="A6"/>
          <w:spacing w:val="15"/>
          <w:sz w:val="22"/>
          <w:szCs w:val="22"/>
        </w:rPr>
        <w:t xml:space="preserve"> </w:t>
      </w:r>
    </w:p>
    <w:p w14:paraId="36A3449C" w14:textId="77777777" w:rsidR="00514F7E" w:rsidRDefault="00514F7E" w:rsidP="00514F7E">
      <w:pPr>
        <w:spacing w:before="60"/>
        <w:rPr>
          <w:color w:val="595959" w:themeColor="text1" w:themeTint="A6"/>
          <w:spacing w:val="15"/>
          <w:sz w:val="22"/>
          <w:szCs w:val="22"/>
        </w:rPr>
      </w:pPr>
    </w:p>
    <w:p w14:paraId="16FE793B" w14:textId="77777777" w:rsidR="00974F63" w:rsidRDefault="00974F63" w:rsidP="00514F7E">
      <w:pPr>
        <w:spacing w:before="60"/>
        <w:rPr>
          <w:color w:val="595959" w:themeColor="text1" w:themeTint="A6"/>
          <w:spacing w:val="15"/>
          <w:sz w:val="22"/>
          <w:szCs w:val="22"/>
        </w:rPr>
      </w:pPr>
    </w:p>
    <w:p w14:paraId="1F542275" w14:textId="54905128" w:rsidR="00EE53AA" w:rsidRPr="00A65C81" w:rsidRDefault="00EE53AA" w:rsidP="007E7B7C">
      <w:pPr>
        <w:pStyle w:val="2"/>
        <w:shd w:val="clear" w:color="auto" w:fill="DEEAF6" w:themeFill="accent5" w:themeFillTint="33"/>
        <w:spacing w:before="360" w:after="360"/>
        <w:jc w:val="center"/>
        <w:rPr>
          <w:b/>
          <w:bCs/>
          <w:sz w:val="28"/>
          <w:szCs w:val="28"/>
        </w:rPr>
      </w:pPr>
      <w:bookmarkStart w:id="114" w:name="_Toc203553188"/>
      <w:r w:rsidRPr="00A65C81">
        <w:rPr>
          <w:b/>
          <w:bCs/>
          <w:sz w:val="28"/>
          <w:szCs w:val="28"/>
        </w:rPr>
        <w:t>Τμήμα Καθαριότητας</w:t>
      </w:r>
      <w:r w:rsidR="0006638C">
        <w:rPr>
          <w:b/>
          <w:bCs/>
          <w:sz w:val="28"/>
          <w:szCs w:val="28"/>
        </w:rPr>
        <w:t xml:space="preserve"> </w:t>
      </w:r>
      <w:r w:rsidR="007E7B7C">
        <w:rPr>
          <w:b/>
          <w:bCs/>
          <w:sz w:val="28"/>
          <w:szCs w:val="28"/>
        </w:rPr>
        <w:t xml:space="preserve">και </w:t>
      </w:r>
      <w:r w:rsidRPr="00A65C81">
        <w:rPr>
          <w:b/>
          <w:bCs/>
          <w:sz w:val="28"/>
          <w:szCs w:val="28"/>
        </w:rPr>
        <w:t>Ανακύκλωσης</w:t>
      </w:r>
      <w:bookmarkEnd w:id="113"/>
      <w:bookmarkEnd w:id="114"/>
    </w:p>
    <w:p w14:paraId="5BCA2181" w14:textId="2487C991" w:rsidR="00EE53AA" w:rsidRPr="006F2CAC" w:rsidRDefault="00EE53AA" w:rsidP="00E24AB0">
      <w:pPr>
        <w:autoSpaceDE w:val="0"/>
        <w:autoSpaceDN w:val="0"/>
        <w:adjustRightInd w:val="0"/>
        <w:spacing w:line="300" w:lineRule="auto"/>
        <w:jc w:val="both"/>
        <w:rPr>
          <w:rFonts w:cstheme="minorHAnsi"/>
          <w:i/>
          <w:iCs/>
          <w:w w:val="102"/>
        </w:rPr>
      </w:pPr>
      <w:r w:rsidRPr="006F2CAC">
        <w:rPr>
          <w:rFonts w:cstheme="minorHAnsi"/>
          <w:i/>
          <w:iCs/>
        </w:rPr>
        <w:t>Το Τμήμα Καθαριότητας και Ανακύκλωσης είναι αρμόδιο για την αποκομιδή και μεταφορά των απορριμμάτων, τη χωριστή αποκομιδή και μεταφορά των ανακυκλώσιμων υλικών</w:t>
      </w:r>
      <w:r w:rsidR="00BB7127" w:rsidRPr="006F2CAC">
        <w:rPr>
          <w:rFonts w:cstheme="minorHAnsi"/>
          <w:i/>
          <w:iCs/>
        </w:rPr>
        <w:t xml:space="preserve"> και </w:t>
      </w:r>
      <w:r w:rsidRPr="006F2CAC">
        <w:rPr>
          <w:rFonts w:cstheme="minorHAnsi"/>
          <w:i/>
          <w:iCs/>
        </w:rPr>
        <w:t>την καθαριότητα των κοινοχρήστων χώρων.</w:t>
      </w:r>
    </w:p>
    <w:p w14:paraId="74742614" w14:textId="2FC0382A" w:rsidR="00EE53AA" w:rsidRPr="00ED0243" w:rsidRDefault="00EE53AA" w:rsidP="00E24AB0">
      <w:pPr>
        <w:spacing w:line="300" w:lineRule="auto"/>
        <w:rPr>
          <w:w w:val="102"/>
        </w:rPr>
      </w:pPr>
      <w:r w:rsidRPr="00ED0243">
        <w:rPr>
          <w:w w:val="102"/>
        </w:rPr>
        <w:t xml:space="preserve">Οι δραστηριότητες του Τμήματος έχουν συνοπτικά ως εξής: </w:t>
      </w:r>
    </w:p>
    <w:p w14:paraId="3BA8DDC5" w14:textId="62B8293A" w:rsidR="00C615AD" w:rsidRPr="00CC4D5E" w:rsidRDefault="00EE53AA" w:rsidP="004729F4">
      <w:pPr>
        <w:pStyle w:val="3"/>
        <w:spacing w:before="240" w:after="240"/>
        <w:rPr>
          <w:rFonts w:cstheme="minorHAnsi"/>
        </w:rPr>
      </w:pPr>
      <w:bookmarkStart w:id="115" w:name="_Toc108181243"/>
      <w:bookmarkStart w:id="116" w:name="_Toc203553189"/>
      <w:r w:rsidRPr="00CC4D5E">
        <w:rPr>
          <w:rFonts w:cstheme="minorHAnsi"/>
        </w:rPr>
        <w:t xml:space="preserve">Α. </w:t>
      </w:r>
      <w:bookmarkEnd w:id="115"/>
      <w:r w:rsidR="0067079E">
        <w:rPr>
          <w:rFonts w:cstheme="minorHAnsi"/>
        </w:rPr>
        <w:t>Ε</w:t>
      </w:r>
      <w:r w:rsidR="004B21ED" w:rsidRPr="00CC4D5E">
        <w:rPr>
          <w:rFonts w:cstheme="minorHAnsi"/>
        </w:rPr>
        <w:t>κσυγχρονισμός και βελτίωση διοικητικής λειτουργίας</w:t>
      </w:r>
      <w:bookmarkEnd w:id="116"/>
    </w:p>
    <w:p w14:paraId="75239C0B" w14:textId="77777777" w:rsidR="00B83EB6" w:rsidRDefault="0067079E" w:rsidP="006F2CAC">
      <w:pPr>
        <w:spacing w:line="300" w:lineRule="auto"/>
        <w:jc w:val="both"/>
        <w:rPr>
          <w:b/>
          <w:bCs/>
        </w:rPr>
      </w:pPr>
      <w:r w:rsidRPr="00E24AB0">
        <w:t xml:space="preserve">Βελτίωση της Υπηρεσίας Εξυπηρέτησης Πολιτών </w:t>
      </w:r>
      <w:r>
        <w:t xml:space="preserve">με τη </w:t>
      </w:r>
      <w:r w:rsidRPr="0067079E">
        <w:rPr>
          <w:b/>
          <w:bCs/>
        </w:rPr>
        <w:t>χρήση Ηλεκτρονικής Πλατφόρμας</w:t>
      </w:r>
      <w:r>
        <w:t xml:space="preserve"> </w:t>
      </w:r>
      <w:r w:rsidR="00FB0CFE">
        <w:t xml:space="preserve">διαχείρισης αιτημάτων. Στόχος αυτού του μέσου ήταν </w:t>
      </w:r>
      <w:r w:rsidR="00FB0CFE" w:rsidRPr="00FB0CFE">
        <w:t xml:space="preserve">η αναβάθμιση της διαδικασίας εξυπηρέτησης πολιτών με την αξιοποίηση </w:t>
      </w:r>
      <w:r w:rsidR="00FB0CFE">
        <w:t xml:space="preserve">της </w:t>
      </w:r>
      <w:r w:rsidR="00FB0CFE" w:rsidRPr="00FB0CFE">
        <w:t>τεχνολογίας για την καταγραφή, ανάθεση και παρακολούθηση της πορείας των αιτημάτων.</w:t>
      </w:r>
      <w:r w:rsidR="00B83EB6" w:rsidRPr="00B83EB6">
        <w:rPr>
          <w:b/>
          <w:bCs/>
        </w:rPr>
        <w:t xml:space="preserve"> </w:t>
      </w:r>
    </w:p>
    <w:p w14:paraId="3FB1285E" w14:textId="77777777" w:rsidR="00B83EB6" w:rsidRDefault="00B83EB6" w:rsidP="00B83EB6">
      <w:pPr>
        <w:rPr>
          <w:b/>
          <w:bCs/>
        </w:rPr>
      </w:pPr>
    </w:p>
    <w:p w14:paraId="3B9B04AF" w14:textId="5E98D765" w:rsidR="00FB0CFE" w:rsidRDefault="00FB0CFE" w:rsidP="006F2CAC">
      <w:pPr>
        <w:pStyle w:val="a6"/>
        <w:spacing w:after="120"/>
        <w:ind w:left="357"/>
        <w:contextualSpacing w:val="0"/>
        <w:jc w:val="both"/>
      </w:pPr>
    </w:p>
    <w:p w14:paraId="0D037B82" w14:textId="2BE4B5A3" w:rsidR="00E372B8" w:rsidRDefault="00C17452" w:rsidP="00E372B8">
      <w:pPr>
        <w:pStyle w:val="Web"/>
      </w:pPr>
      <w:r>
        <w:rPr>
          <w:noProof/>
          <w14:ligatures w14:val="standardContextual"/>
        </w:rPr>
        <w:lastRenderedPageBreak/>
        <w:drawing>
          <wp:inline distT="0" distB="0" distL="0" distR="0" wp14:anchorId="7DCA75D1" wp14:editId="3C70A359">
            <wp:extent cx="5375910" cy="5825067"/>
            <wp:effectExtent l="19050" t="0" r="34290" b="0"/>
            <wp:docPr id="364078022" name="Διάγραμμα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2E24BD38" w14:textId="6F04DEFB" w:rsidR="001162C7" w:rsidRPr="00D05550" w:rsidRDefault="001162C7">
      <w:pPr>
        <w:numPr>
          <w:ilvl w:val="0"/>
          <w:numId w:val="55"/>
        </w:numPr>
        <w:spacing w:line="300" w:lineRule="auto"/>
        <w:ind w:left="357" w:hanging="357"/>
        <w:jc w:val="both"/>
      </w:pPr>
      <w:r>
        <w:t xml:space="preserve">Προγραμματισμός προώθησης των νέων </w:t>
      </w:r>
      <w:r w:rsidRPr="00D05550">
        <w:t>Τεχνολογιών Πληροφορικής και Επικοινωνιών για τον ψηφιακό εκσυγχρονισμό των υπηρεσιών του Τμήματος Καθαριότητας</w:t>
      </w:r>
      <w:r>
        <w:t xml:space="preserve"> μέσο του Έργου «Έξυπνη Πόλη»</w:t>
      </w:r>
      <w:r w:rsidR="005106FE">
        <w:t>.</w:t>
      </w:r>
      <w:r>
        <w:t xml:space="preserve"> </w:t>
      </w:r>
    </w:p>
    <w:p w14:paraId="739F24EA" w14:textId="28EB4855" w:rsidR="00D969B5" w:rsidRDefault="00D969B5">
      <w:pPr>
        <w:pStyle w:val="a6"/>
        <w:numPr>
          <w:ilvl w:val="0"/>
          <w:numId w:val="56"/>
        </w:numPr>
        <w:spacing w:line="300" w:lineRule="auto"/>
        <w:ind w:left="357" w:hanging="357"/>
        <w:contextualSpacing w:val="0"/>
        <w:jc w:val="both"/>
      </w:pPr>
      <w:r w:rsidRPr="009F2356">
        <w:t>Βελτιστοποίηση</w:t>
      </w:r>
      <w:r w:rsidR="0006638C">
        <w:t xml:space="preserve"> </w:t>
      </w:r>
      <w:r w:rsidR="000A11DC">
        <w:t xml:space="preserve">του προγραμματισμού των </w:t>
      </w:r>
      <w:r w:rsidRPr="009F2356">
        <w:t>δρομολογίων</w:t>
      </w:r>
      <w:r w:rsidR="005106FE">
        <w:t>.</w:t>
      </w:r>
    </w:p>
    <w:p w14:paraId="269BF709" w14:textId="6542B62D" w:rsidR="001162C7" w:rsidRDefault="00E07EA0">
      <w:pPr>
        <w:pStyle w:val="a6"/>
        <w:numPr>
          <w:ilvl w:val="0"/>
          <w:numId w:val="56"/>
        </w:numPr>
        <w:spacing w:line="300" w:lineRule="auto"/>
        <w:ind w:left="357" w:hanging="357"/>
        <w:contextualSpacing w:val="0"/>
        <w:jc w:val="both"/>
        <w:rPr>
          <w:w w:val="102"/>
        </w:rPr>
      </w:pPr>
      <w:r>
        <w:rPr>
          <w:w w:val="102"/>
        </w:rPr>
        <w:t>Π</w:t>
      </w:r>
      <w:r w:rsidRPr="00C27A75">
        <w:rPr>
          <w:w w:val="102"/>
        </w:rPr>
        <w:t xml:space="preserve">αροχή συμβουλευτικής υποστήριξης προς το προσωπικό του Τμήματος, </w:t>
      </w:r>
      <w:r w:rsidR="00F804CB">
        <w:rPr>
          <w:w w:val="102"/>
        </w:rPr>
        <w:t>για τη</w:t>
      </w:r>
      <w:r w:rsidRPr="00C27A75">
        <w:rPr>
          <w:w w:val="102"/>
        </w:rPr>
        <w:t xml:space="preserve"> διασφάλιση της αποδοτικής και ασφαλούς εκτέλεσης των καθηκόντων τους, σε συνεργασία με τον Επόπτη Υγείας και τον Τεχνικό Ασφαλείας του </w:t>
      </w:r>
      <w:r w:rsidR="008D7A8A">
        <w:rPr>
          <w:w w:val="102"/>
        </w:rPr>
        <w:t>Δήμου</w:t>
      </w:r>
      <w:r w:rsidR="005106FE">
        <w:rPr>
          <w:w w:val="102"/>
        </w:rPr>
        <w:t>.</w:t>
      </w:r>
      <w:r w:rsidR="00997D30">
        <w:rPr>
          <w:w w:val="102"/>
        </w:rPr>
        <w:t xml:space="preserve">  </w:t>
      </w:r>
    </w:p>
    <w:p w14:paraId="2873A526" w14:textId="0A2485C9" w:rsidR="001162C7" w:rsidRPr="00D05550" w:rsidRDefault="001162C7">
      <w:pPr>
        <w:numPr>
          <w:ilvl w:val="0"/>
          <w:numId w:val="56"/>
        </w:numPr>
        <w:spacing w:line="300" w:lineRule="auto"/>
        <w:ind w:left="357"/>
        <w:jc w:val="both"/>
      </w:pPr>
      <w:r w:rsidRPr="00D05550">
        <w:t xml:space="preserve">Εφαρμογή Συστήματος Διοίκησης μέσω Στόχων </w:t>
      </w:r>
      <w:r w:rsidR="00D43408">
        <w:t xml:space="preserve"> για </w:t>
      </w:r>
      <w:r w:rsidRPr="00D05550">
        <w:t>τη συνεχή βελτίωση της ποιότητας και της αποτελεσματικότητας των παρεχόμενων υπηρεσιών</w:t>
      </w:r>
      <w:r>
        <w:t>.</w:t>
      </w:r>
    </w:p>
    <w:p w14:paraId="3B5812EE" w14:textId="19F8E0D4" w:rsidR="00D969B5" w:rsidRDefault="004B21ED" w:rsidP="009D4C11">
      <w:pPr>
        <w:pStyle w:val="3"/>
        <w:spacing w:before="200" w:after="200"/>
        <w:rPr>
          <w:rFonts w:cstheme="minorHAnsi"/>
        </w:rPr>
      </w:pPr>
      <w:bookmarkStart w:id="117" w:name="_Toc203553190"/>
      <w:r w:rsidRPr="00CC4D5E">
        <w:rPr>
          <w:rFonts w:cstheme="minorHAnsi"/>
        </w:rPr>
        <w:lastRenderedPageBreak/>
        <w:t xml:space="preserve">Β. </w:t>
      </w:r>
      <w:r w:rsidR="00D969B5" w:rsidRPr="00CC4D5E">
        <w:rPr>
          <w:rFonts w:cstheme="minorHAnsi"/>
        </w:rPr>
        <w:t>Αναβάθμιση του στόλου των οχημάτων</w:t>
      </w:r>
      <w:bookmarkEnd w:id="117"/>
      <w:r w:rsidR="00884B71" w:rsidRPr="00CC4D5E">
        <w:rPr>
          <w:rFonts w:cstheme="minorHAnsi"/>
        </w:rPr>
        <w:t xml:space="preserve"> </w:t>
      </w:r>
    </w:p>
    <w:tbl>
      <w:tblPr>
        <w:tblStyle w:val="ac"/>
        <w:tblW w:w="8637" w:type="dxa"/>
        <w:tblInd w:w="-147" w:type="dxa"/>
        <w:tblBorders>
          <w:top w:val="single" w:sz="4" w:space="0" w:color="9ECA80"/>
          <w:left w:val="single" w:sz="4" w:space="0" w:color="9ECA80"/>
          <w:bottom w:val="single" w:sz="4" w:space="0" w:color="9ECA80"/>
          <w:right w:val="single" w:sz="4" w:space="0" w:color="9ECA80"/>
          <w:insideH w:val="single" w:sz="4" w:space="0" w:color="9ECA80"/>
          <w:insideV w:val="single" w:sz="4" w:space="0" w:color="9ECA80"/>
        </w:tblBorders>
        <w:tblLook w:val="04A0" w:firstRow="1" w:lastRow="0" w:firstColumn="1" w:lastColumn="0" w:noHBand="0" w:noVBand="1"/>
      </w:tblPr>
      <w:tblGrid>
        <w:gridCol w:w="6238"/>
        <w:gridCol w:w="793"/>
        <w:gridCol w:w="793"/>
        <w:gridCol w:w="794"/>
        <w:gridCol w:w="19"/>
      </w:tblGrid>
      <w:tr w:rsidR="00277CA4" w14:paraId="102AD84D" w14:textId="77777777" w:rsidTr="007E7B7C">
        <w:trPr>
          <w:trHeight w:val="558"/>
        </w:trPr>
        <w:tc>
          <w:tcPr>
            <w:tcW w:w="8637" w:type="dxa"/>
            <w:gridSpan w:val="5"/>
            <w:tcBorders>
              <w:bottom w:val="single" w:sz="18" w:space="0" w:color="9ECA80"/>
            </w:tcBorders>
            <w:shd w:val="clear" w:color="auto" w:fill="C5E0B3" w:themeFill="accent6" w:themeFillTint="66"/>
          </w:tcPr>
          <w:p w14:paraId="32B97784" w14:textId="26BC40E8" w:rsidR="00277CA4" w:rsidRPr="00D329D3" w:rsidRDefault="007E7B7C" w:rsidP="00C91FA7">
            <w:pPr>
              <w:spacing w:before="60" w:after="60" w:line="300" w:lineRule="auto"/>
              <w:jc w:val="center"/>
              <w:rPr>
                <w:b/>
                <w:bCs/>
                <w:sz w:val="24"/>
                <w:szCs w:val="24"/>
              </w:rPr>
            </w:pPr>
            <w:r w:rsidRPr="00D329D3">
              <w:rPr>
                <w:b/>
                <w:bCs/>
                <w:sz w:val="24"/>
                <w:szCs w:val="24"/>
              </w:rPr>
              <w:t>ΟΧΗΜΑΤΑ</w:t>
            </w:r>
            <w:r w:rsidR="0006638C">
              <w:rPr>
                <w:b/>
                <w:bCs/>
                <w:sz w:val="24"/>
                <w:szCs w:val="24"/>
              </w:rPr>
              <w:t xml:space="preserve"> </w:t>
            </w:r>
            <w:r w:rsidRPr="00D329D3">
              <w:rPr>
                <w:b/>
                <w:bCs/>
                <w:sz w:val="24"/>
                <w:szCs w:val="24"/>
              </w:rPr>
              <w:t>ΚΑΙ ΜΗΧΑΝΗΜΑΤΑ ΈΡΓΟΥ ΠΟΥ ΑΠΟΚΤΗΘΗΚΑΝ</w:t>
            </w:r>
            <w:r w:rsidR="0006638C">
              <w:rPr>
                <w:b/>
                <w:bCs/>
                <w:sz w:val="24"/>
                <w:szCs w:val="24"/>
              </w:rPr>
              <w:t xml:space="preserve"> </w:t>
            </w:r>
            <w:r w:rsidRPr="00D329D3">
              <w:rPr>
                <w:b/>
                <w:bCs/>
                <w:sz w:val="24"/>
                <w:szCs w:val="24"/>
              </w:rPr>
              <w:t>ΤΑ ΕΤΗ 2022-2024</w:t>
            </w:r>
          </w:p>
        </w:tc>
      </w:tr>
      <w:tr w:rsidR="009D4C11" w14:paraId="30B706D9" w14:textId="77777777" w:rsidTr="005D01BE">
        <w:trPr>
          <w:gridAfter w:val="1"/>
          <w:wAfter w:w="19" w:type="dxa"/>
        </w:trPr>
        <w:tc>
          <w:tcPr>
            <w:tcW w:w="6238" w:type="dxa"/>
            <w:tcBorders>
              <w:top w:val="single" w:sz="18" w:space="0" w:color="9ECA80"/>
              <w:bottom w:val="single" w:sz="18" w:space="0" w:color="9ECA80"/>
            </w:tcBorders>
            <w:shd w:val="clear" w:color="auto" w:fill="FFFFFF" w:themeFill="background1"/>
          </w:tcPr>
          <w:p w14:paraId="5D4982B6" w14:textId="77777777" w:rsidR="009D4C11" w:rsidRDefault="009D4C11" w:rsidP="000D2BDF">
            <w:pPr>
              <w:spacing w:before="60" w:after="60" w:line="300" w:lineRule="auto"/>
              <w:jc w:val="center"/>
            </w:pPr>
          </w:p>
        </w:tc>
        <w:tc>
          <w:tcPr>
            <w:tcW w:w="793" w:type="dxa"/>
            <w:tcBorders>
              <w:top w:val="single" w:sz="18" w:space="0" w:color="9ECA80"/>
              <w:bottom w:val="single" w:sz="18" w:space="0" w:color="9ECA80"/>
            </w:tcBorders>
            <w:shd w:val="clear" w:color="auto" w:fill="FFFFFF" w:themeFill="background1"/>
          </w:tcPr>
          <w:p w14:paraId="68287800" w14:textId="77777777" w:rsidR="009D4C11" w:rsidRPr="00797906" w:rsidRDefault="009D4C11" w:rsidP="000D2BDF">
            <w:pPr>
              <w:spacing w:before="60" w:after="60" w:line="300" w:lineRule="auto"/>
              <w:jc w:val="center"/>
              <w:rPr>
                <w:b/>
                <w:bCs/>
              </w:rPr>
            </w:pPr>
            <w:r w:rsidRPr="00797906">
              <w:rPr>
                <w:b/>
                <w:bCs/>
              </w:rPr>
              <w:t>2022</w:t>
            </w:r>
          </w:p>
        </w:tc>
        <w:tc>
          <w:tcPr>
            <w:tcW w:w="793" w:type="dxa"/>
            <w:tcBorders>
              <w:top w:val="single" w:sz="18" w:space="0" w:color="9ECA80"/>
              <w:bottom w:val="single" w:sz="18" w:space="0" w:color="9ECA80"/>
            </w:tcBorders>
            <w:shd w:val="clear" w:color="auto" w:fill="FFFFFF" w:themeFill="background1"/>
          </w:tcPr>
          <w:p w14:paraId="739089D0" w14:textId="77777777" w:rsidR="009D4C11" w:rsidRPr="00797906" w:rsidRDefault="009D4C11" w:rsidP="000D2BDF">
            <w:pPr>
              <w:spacing w:before="60" w:after="60" w:line="300" w:lineRule="auto"/>
              <w:jc w:val="center"/>
              <w:rPr>
                <w:b/>
                <w:bCs/>
              </w:rPr>
            </w:pPr>
            <w:r w:rsidRPr="00797906">
              <w:rPr>
                <w:b/>
                <w:bCs/>
              </w:rPr>
              <w:t>2023</w:t>
            </w:r>
          </w:p>
        </w:tc>
        <w:tc>
          <w:tcPr>
            <w:tcW w:w="794" w:type="dxa"/>
            <w:tcBorders>
              <w:top w:val="single" w:sz="18" w:space="0" w:color="9ECA80"/>
              <w:bottom w:val="single" w:sz="18" w:space="0" w:color="9ECA80"/>
            </w:tcBorders>
            <w:shd w:val="clear" w:color="auto" w:fill="FFFFFF" w:themeFill="background1"/>
          </w:tcPr>
          <w:p w14:paraId="0B03ED66" w14:textId="77777777" w:rsidR="009D4C11" w:rsidRPr="00797906" w:rsidRDefault="009D4C11" w:rsidP="000D2BDF">
            <w:pPr>
              <w:spacing w:before="60" w:after="60" w:line="300" w:lineRule="auto"/>
              <w:jc w:val="center"/>
              <w:rPr>
                <w:b/>
                <w:bCs/>
              </w:rPr>
            </w:pPr>
            <w:r w:rsidRPr="00797906">
              <w:rPr>
                <w:b/>
                <w:bCs/>
              </w:rPr>
              <w:t>2024</w:t>
            </w:r>
          </w:p>
        </w:tc>
      </w:tr>
      <w:tr w:rsidR="009D4C11" w14:paraId="1515F424" w14:textId="77777777" w:rsidTr="00C71ADB">
        <w:trPr>
          <w:gridAfter w:val="1"/>
          <w:wAfter w:w="19" w:type="dxa"/>
          <w:trHeight w:val="624"/>
        </w:trPr>
        <w:tc>
          <w:tcPr>
            <w:tcW w:w="6238" w:type="dxa"/>
            <w:tcBorders>
              <w:top w:val="single" w:sz="18" w:space="0" w:color="9ECA80"/>
            </w:tcBorders>
            <w:vAlign w:val="center"/>
          </w:tcPr>
          <w:p w14:paraId="788E6D6C" w14:textId="2D653089" w:rsidR="009D4C11" w:rsidRPr="003B3146" w:rsidRDefault="002A070F" w:rsidP="009D4C11">
            <w:pPr>
              <w:spacing w:before="40" w:after="40" w:line="300" w:lineRule="auto"/>
              <w:rPr>
                <w:sz w:val="24"/>
                <w:szCs w:val="24"/>
              </w:rPr>
            </w:pPr>
            <w:r w:rsidRPr="003B48C1">
              <w:rPr>
                <w:rFonts w:cstheme="minorHAnsi"/>
                <w:color w:val="000000"/>
                <w:lang w:eastAsia="el-GR"/>
              </w:rPr>
              <w:t>KTY-2029</w:t>
            </w:r>
            <w:r w:rsidR="00F025E0">
              <w:rPr>
                <w:rFonts w:cstheme="minorHAnsi"/>
                <w:color w:val="000000"/>
                <w:lang w:eastAsia="el-GR"/>
              </w:rPr>
              <w:t>:</w:t>
            </w:r>
            <w:r w:rsidRPr="003B48C1">
              <w:rPr>
                <w:rFonts w:cstheme="minorHAnsi"/>
                <w:color w:val="000000"/>
                <w:lang w:eastAsia="el-GR"/>
              </w:rPr>
              <w:t xml:space="preserve"> </w:t>
            </w:r>
            <w:r w:rsidR="009D4C11" w:rsidRPr="003B3146">
              <w:rPr>
                <w:sz w:val="24"/>
                <w:szCs w:val="24"/>
              </w:rPr>
              <w:t>Απορριμματοφόρο</w:t>
            </w:r>
            <w:r w:rsidR="0006638C">
              <w:rPr>
                <w:sz w:val="24"/>
                <w:szCs w:val="24"/>
              </w:rPr>
              <w:t xml:space="preserve"> </w:t>
            </w:r>
            <w:r w:rsidR="00F025E0">
              <w:rPr>
                <w:sz w:val="24"/>
                <w:szCs w:val="24"/>
              </w:rPr>
              <w:t>δ</w:t>
            </w:r>
            <w:r w:rsidR="009D4C11" w:rsidRPr="003B3146">
              <w:rPr>
                <w:sz w:val="24"/>
                <w:szCs w:val="24"/>
              </w:rPr>
              <w:t>ορυφορικό για σύμμεικτα</w:t>
            </w:r>
          </w:p>
        </w:tc>
        <w:tc>
          <w:tcPr>
            <w:tcW w:w="793" w:type="dxa"/>
            <w:tcBorders>
              <w:top w:val="single" w:sz="18" w:space="0" w:color="9ECA80"/>
            </w:tcBorders>
            <w:vAlign w:val="center"/>
          </w:tcPr>
          <w:p w14:paraId="0B08CA17" w14:textId="77777777" w:rsidR="009D4C11" w:rsidRPr="00277F34" w:rsidRDefault="009D4C11" w:rsidP="009D4C11">
            <w:pPr>
              <w:spacing w:before="40" w:after="40" w:line="300" w:lineRule="auto"/>
              <w:jc w:val="center"/>
              <w:rPr>
                <w:b/>
                <w:bCs/>
              </w:rPr>
            </w:pPr>
          </w:p>
        </w:tc>
        <w:tc>
          <w:tcPr>
            <w:tcW w:w="793" w:type="dxa"/>
            <w:tcBorders>
              <w:top w:val="single" w:sz="18" w:space="0" w:color="9ECA80"/>
            </w:tcBorders>
            <w:vAlign w:val="center"/>
          </w:tcPr>
          <w:p w14:paraId="6B3D7F96" w14:textId="77777777" w:rsidR="009D4C11" w:rsidRPr="00277F34" w:rsidRDefault="009D4C11" w:rsidP="009D4C11">
            <w:pPr>
              <w:spacing w:before="40" w:after="40" w:line="300" w:lineRule="auto"/>
              <w:jc w:val="center"/>
              <w:rPr>
                <w:b/>
                <w:bCs/>
              </w:rPr>
            </w:pPr>
          </w:p>
        </w:tc>
        <w:tc>
          <w:tcPr>
            <w:tcW w:w="794" w:type="dxa"/>
            <w:tcBorders>
              <w:top w:val="single" w:sz="18" w:space="0" w:color="9ECA80"/>
            </w:tcBorders>
            <w:vAlign w:val="center"/>
          </w:tcPr>
          <w:p w14:paraId="31549647" w14:textId="77777777" w:rsidR="009D4C11" w:rsidRPr="00277F34" w:rsidRDefault="009D4C11" w:rsidP="009D4C11">
            <w:pPr>
              <w:spacing w:before="40" w:after="40" w:line="300" w:lineRule="auto"/>
              <w:jc w:val="center"/>
              <w:rPr>
                <w:b/>
                <w:bCs/>
              </w:rPr>
            </w:pPr>
            <w:r w:rsidRPr="00277F34">
              <w:rPr>
                <w:b/>
                <w:bCs/>
              </w:rPr>
              <w:t>1</w:t>
            </w:r>
          </w:p>
        </w:tc>
      </w:tr>
      <w:tr w:rsidR="009D4C11" w14:paraId="69AABF56" w14:textId="77777777" w:rsidTr="00C71ADB">
        <w:trPr>
          <w:gridAfter w:val="1"/>
          <w:wAfter w:w="19" w:type="dxa"/>
          <w:trHeight w:val="624"/>
        </w:trPr>
        <w:tc>
          <w:tcPr>
            <w:tcW w:w="6238" w:type="dxa"/>
            <w:vAlign w:val="center"/>
          </w:tcPr>
          <w:p w14:paraId="0643D476" w14:textId="12AFC94E" w:rsidR="009D4C11" w:rsidRPr="003B3146" w:rsidRDefault="00F025E0" w:rsidP="009D4C11">
            <w:pPr>
              <w:spacing w:before="40" w:after="40" w:line="300" w:lineRule="auto"/>
              <w:rPr>
                <w:sz w:val="24"/>
                <w:szCs w:val="24"/>
              </w:rPr>
            </w:pPr>
            <w:r w:rsidRPr="00531E92">
              <w:rPr>
                <w:rFonts w:cstheme="minorHAnsi"/>
                <w:color w:val="000000"/>
                <w:lang w:eastAsia="el-GR"/>
              </w:rPr>
              <w:t>ΚΤΥ-1920</w:t>
            </w:r>
            <w:r w:rsidR="00D329D3">
              <w:rPr>
                <w:rFonts w:cstheme="minorHAnsi"/>
                <w:color w:val="000000"/>
                <w:lang w:eastAsia="el-GR"/>
              </w:rPr>
              <w:t>,</w:t>
            </w:r>
            <w:r w:rsidRPr="00531E92">
              <w:rPr>
                <w:rFonts w:cstheme="minorHAnsi"/>
                <w:color w:val="000000"/>
                <w:lang w:eastAsia="el-GR"/>
              </w:rPr>
              <w:t xml:space="preserve"> ΚΤΥ-1924</w:t>
            </w:r>
            <w:r>
              <w:rPr>
                <w:rFonts w:cstheme="minorHAnsi"/>
                <w:i/>
                <w:iCs/>
                <w:color w:val="000000"/>
                <w:lang w:eastAsia="el-GR"/>
              </w:rPr>
              <w:t>:</w:t>
            </w:r>
            <w:r w:rsidRPr="003B48C1">
              <w:rPr>
                <w:rFonts w:cstheme="minorHAnsi"/>
                <w:i/>
                <w:iCs/>
                <w:color w:val="000000"/>
                <w:lang w:eastAsia="el-GR"/>
              </w:rPr>
              <w:t xml:space="preserve"> </w:t>
            </w:r>
            <w:r w:rsidR="009D4C11" w:rsidRPr="003B3146">
              <w:rPr>
                <w:sz w:val="24"/>
                <w:szCs w:val="24"/>
              </w:rPr>
              <w:t>Απορριμματοφόρ</w:t>
            </w:r>
            <w:r>
              <w:rPr>
                <w:sz w:val="24"/>
                <w:szCs w:val="24"/>
              </w:rPr>
              <w:t>α</w:t>
            </w:r>
            <w:r w:rsidR="0006638C">
              <w:rPr>
                <w:sz w:val="24"/>
                <w:szCs w:val="24"/>
              </w:rPr>
              <w:t xml:space="preserve"> </w:t>
            </w:r>
            <w:r w:rsidR="009D4C11" w:rsidRPr="003B3146">
              <w:rPr>
                <w:sz w:val="24"/>
                <w:szCs w:val="24"/>
              </w:rPr>
              <w:t>Πρέσ</w:t>
            </w:r>
            <w:r>
              <w:rPr>
                <w:sz w:val="24"/>
                <w:szCs w:val="24"/>
              </w:rPr>
              <w:t>ες</w:t>
            </w:r>
            <w:r w:rsidR="009D4C11" w:rsidRPr="003B3146">
              <w:rPr>
                <w:sz w:val="24"/>
                <w:szCs w:val="24"/>
              </w:rPr>
              <w:t xml:space="preserve"> </w:t>
            </w:r>
            <w:r w:rsidRPr="003B3146">
              <w:rPr>
                <w:sz w:val="24"/>
                <w:szCs w:val="24"/>
              </w:rPr>
              <w:t>16Μ3</w:t>
            </w:r>
            <w:r w:rsidR="00D329D3">
              <w:rPr>
                <w:sz w:val="24"/>
                <w:szCs w:val="24"/>
              </w:rPr>
              <w:t xml:space="preserve"> </w:t>
            </w:r>
            <w:r w:rsidR="009D4C11" w:rsidRPr="003B3146">
              <w:rPr>
                <w:sz w:val="24"/>
                <w:szCs w:val="24"/>
              </w:rPr>
              <w:t xml:space="preserve">για σύμμεικτα </w:t>
            </w:r>
          </w:p>
        </w:tc>
        <w:tc>
          <w:tcPr>
            <w:tcW w:w="793" w:type="dxa"/>
            <w:vAlign w:val="center"/>
          </w:tcPr>
          <w:p w14:paraId="733A5C00" w14:textId="77777777" w:rsidR="009D4C11" w:rsidRPr="00277F34" w:rsidRDefault="009D4C11" w:rsidP="009D4C11">
            <w:pPr>
              <w:spacing w:before="40" w:after="40" w:line="300" w:lineRule="auto"/>
              <w:jc w:val="center"/>
              <w:rPr>
                <w:b/>
                <w:bCs/>
              </w:rPr>
            </w:pPr>
          </w:p>
        </w:tc>
        <w:tc>
          <w:tcPr>
            <w:tcW w:w="793" w:type="dxa"/>
            <w:vAlign w:val="center"/>
          </w:tcPr>
          <w:p w14:paraId="20E8617D" w14:textId="77777777" w:rsidR="009D4C11" w:rsidRPr="00277F34" w:rsidRDefault="009D4C11" w:rsidP="009D4C11">
            <w:pPr>
              <w:spacing w:before="40" w:after="40" w:line="300" w:lineRule="auto"/>
              <w:jc w:val="center"/>
              <w:rPr>
                <w:b/>
                <w:bCs/>
              </w:rPr>
            </w:pPr>
            <w:r w:rsidRPr="00277F34">
              <w:rPr>
                <w:b/>
                <w:bCs/>
              </w:rPr>
              <w:t>2</w:t>
            </w:r>
          </w:p>
        </w:tc>
        <w:tc>
          <w:tcPr>
            <w:tcW w:w="794" w:type="dxa"/>
            <w:vAlign w:val="center"/>
          </w:tcPr>
          <w:p w14:paraId="0DF0CB0F" w14:textId="77777777" w:rsidR="009D4C11" w:rsidRPr="00277F34" w:rsidRDefault="009D4C11" w:rsidP="009D4C11">
            <w:pPr>
              <w:spacing w:before="40" w:after="40" w:line="300" w:lineRule="auto"/>
              <w:jc w:val="center"/>
              <w:rPr>
                <w:b/>
                <w:bCs/>
              </w:rPr>
            </w:pPr>
          </w:p>
        </w:tc>
      </w:tr>
      <w:tr w:rsidR="009D4C11" w:rsidRPr="00532B56" w14:paraId="46A381AB" w14:textId="77777777" w:rsidTr="00C71ADB">
        <w:trPr>
          <w:gridAfter w:val="1"/>
          <w:wAfter w:w="19" w:type="dxa"/>
          <w:trHeight w:val="624"/>
        </w:trPr>
        <w:tc>
          <w:tcPr>
            <w:tcW w:w="6238" w:type="dxa"/>
            <w:vAlign w:val="center"/>
          </w:tcPr>
          <w:p w14:paraId="567B2B9E" w14:textId="7DA21408" w:rsidR="009D4C11" w:rsidRPr="003B3146" w:rsidRDefault="00531E92" w:rsidP="009D4C11">
            <w:pPr>
              <w:spacing w:before="40" w:after="40" w:line="300" w:lineRule="auto"/>
              <w:rPr>
                <w:sz w:val="24"/>
                <w:szCs w:val="24"/>
              </w:rPr>
            </w:pPr>
            <w:r w:rsidRPr="003B48C1">
              <w:rPr>
                <w:rFonts w:cstheme="minorHAnsi"/>
                <w:color w:val="000000"/>
                <w:lang w:eastAsia="el-GR"/>
              </w:rPr>
              <w:t>KTY-1874</w:t>
            </w:r>
            <w:r w:rsidR="0006638C">
              <w:rPr>
                <w:rFonts w:cstheme="minorHAnsi"/>
                <w:color w:val="000000"/>
                <w:lang w:eastAsia="el-GR"/>
              </w:rPr>
              <w:t xml:space="preserve"> </w:t>
            </w:r>
            <w:r>
              <w:rPr>
                <w:rFonts w:cstheme="minorHAnsi"/>
                <w:color w:val="000000"/>
                <w:lang w:eastAsia="el-GR"/>
              </w:rPr>
              <w:t xml:space="preserve">και </w:t>
            </w:r>
            <w:r w:rsidR="00F025E0" w:rsidRPr="003B48C1">
              <w:rPr>
                <w:rFonts w:cstheme="minorHAnsi"/>
                <w:color w:val="000000"/>
                <w:lang w:eastAsia="el-GR"/>
              </w:rPr>
              <w:t>KTY-4064</w:t>
            </w:r>
            <w:r>
              <w:rPr>
                <w:rFonts w:cstheme="minorHAnsi"/>
                <w:color w:val="000000"/>
                <w:lang w:eastAsia="el-GR"/>
              </w:rPr>
              <w:t>:</w:t>
            </w:r>
            <w:r w:rsidR="00F025E0" w:rsidRPr="003B48C1">
              <w:rPr>
                <w:rFonts w:cstheme="minorHAnsi"/>
                <w:color w:val="000000"/>
                <w:lang w:eastAsia="el-GR"/>
              </w:rPr>
              <w:t xml:space="preserve"> </w:t>
            </w:r>
            <w:r w:rsidR="009D4C11" w:rsidRPr="003B3146">
              <w:rPr>
                <w:sz w:val="24"/>
                <w:szCs w:val="24"/>
              </w:rPr>
              <w:t>Απορριμματοφόρ</w:t>
            </w:r>
            <w:r>
              <w:rPr>
                <w:sz w:val="24"/>
                <w:szCs w:val="24"/>
              </w:rPr>
              <w:t>α</w:t>
            </w:r>
            <w:r w:rsidR="009D4C11" w:rsidRPr="003B3146">
              <w:rPr>
                <w:sz w:val="24"/>
                <w:szCs w:val="24"/>
              </w:rPr>
              <w:t xml:space="preserve"> Μύλο</w:t>
            </w:r>
            <w:r>
              <w:rPr>
                <w:sz w:val="24"/>
                <w:szCs w:val="24"/>
              </w:rPr>
              <w:t>ι</w:t>
            </w:r>
            <w:r w:rsidR="009D4C11" w:rsidRPr="003B3146">
              <w:rPr>
                <w:sz w:val="24"/>
                <w:szCs w:val="24"/>
              </w:rPr>
              <w:t xml:space="preserve"> για βιοαπόβλητα</w:t>
            </w:r>
          </w:p>
        </w:tc>
        <w:tc>
          <w:tcPr>
            <w:tcW w:w="793" w:type="dxa"/>
            <w:vAlign w:val="center"/>
          </w:tcPr>
          <w:p w14:paraId="4E454362" w14:textId="35072771" w:rsidR="009D4C11" w:rsidRPr="00532B56" w:rsidRDefault="009D4C11" w:rsidP="009D4C11">
            <w:pPr>
              <w:spacing w:before="40" w:after="40" w:line="300" w:lineRule="auto"/>
              <w:jc w:val="center"/>
              <w:rPr>
                <w:b/>
                <w:bCs/>
              </w:rPr>
            </w:pPr>
          </w:p>
        </w:tc>
        <w:tc>
          <w:tcPr>
            <w:tcW w:w="793" w:type="dxa"/>
            <w:vAlign w:val="center"/>
          </w:tcPr>
          <w:p w14:paraId="5236F186" w14:textId="77777777" w:rsidR="009D4C11" w:rsidRPr="00532B56" w:rsidRDefault="009D4C11" w:rsidP="009D4C11">
            <w:pPr>
              <w:spacing w:before="40" w:after="40" w:line="300" w:lineRule="auto"/>
              <w:jc w:val="center"/>
              <w:rPr>
                <w:b/>
                <w:bCs/>
              </w:rPr>
            </w:pPr>
            <w:r w:rsidRPr="00532B56">
              <w:rPr>
                <w:b/>
                <w:bCs/>
              </w:rPr>
              <w:t>1</w:t>
            </w:r>
          </w:p>
        </w:tc>
        <w:tc>
          <w:tcPr>
            <w:tcW w:w="794" w:type="dxa"/>
            <w:vAlign w:val="center"/>
          </w:tcPr>
          <w:p w14:paraId="20DC833D" w14:textId="77777777" w:rsidR="009D4C11" w:rsidRPr="00532B56" w:rsidRDefault="009D4C11" w:rsidP="009D4C11">
            <w:pPr>
              <w:spacing w:before="40" w:after="40" w:line="300" w:lineRule="auto"/>
              <w:jc w:val="center"/>
              <w:rPr>
                <w:b/>
                <w:bCs/>
              </w:rPr>
            </w:pPr>
            <w:r w:rsidRPr="00532B56">
              <w:rPr>
                <w:b/>
                <w:bCs/>
              </w:rPr>
              <w:t>1</w:t>
            </w:r>
          </w:p>
        </w:tc>
      </w:tr>
      <w:tr w:rsidR="00531E92" w:rsidRPr="00532B56" w14:paraId="1179741E" w14:textId="77777777" w:rsidTr="00C71ADB">
        <w:trPr>
          <w:gridAfter w:val="1"/>
          <w:wAfter w:w="19" w:type="dxa"/>
          <w:trHeight w:val="624"/>
        </w:trPr>
        <w:tc>
          <w:tcPr>
            <w:tcW w:w="6238" w:type="dxa"/>
            <w:vAlign w:val="center"/>
          </w:tcPr>
          <w:p w14:paraId="6570A7E3" w14:textId="1041ED6A" w:rsidR="00531E92" w:rsidRPr="003B48C1" w:rsidRDefault="00531E92" w:rsidP="00531E92">
            <w:pPr>
              <w:spacing w:before="40" w:after="40" w:line="300" w:lineRule="auto"/>
              <w:rPr>
                <w:rFonts w:cstheme="minorHAnsi"/>
                <w:color w:val="000000"/>
                <w:lang w:eastAsia="el-GR"/>
              </w:rPr>
            </w:pPr>
            <w:r w:rsidRPr="003B48C1">
              <w:rPr>
                <w:rFonts w:cstheme="minorHAnsi"/>
                <w:color w:val="000000"/>
                <w:lang w:eastAsia="el-GR"/>
              </w:rPr>
              <w:t xml:space="preserve">ΚΤΥ-3897 </w:t>
            </w:r>
            <w:r>
              <w:rPr>
                <w:rFonts w:cstheme="minorHAnsi"/>
                <w:color w:val="000000"/>
                <w:lang w:eastAsia="el-GR"/>
              </w:rPr>
              <w:t>:</w:t>
            </w:r>
            <w:r w:rsidRPr="003B3146">
              <w:rPr>
                <w:rFonts w:cstheme="minorHAnsi"/>
                <w:color w:val="000000"/>
                <w:sz w:val="24"/>
                <w:szCs w:val="24"/>
                <w:lang w:eastAsia="el-GR"/>
              </w:rPr>
              <w:t>Φορτηγό με αρπάγη</w:t>
            </w:r>
            <w:r>
              <w:rPr>
                <w:rFonts w:cstheme="minorHAnsi"/>
                <w:color w:val="000000"/>
                <w:sz w:val="24"/>
                <w:szCs w:val="24"/>
                <w:lang w:eastAsia="el-GR"/>
              </w:rPr>
              <w:t xml:space="preserve"> για ογκώδη/πράσινα</w:t>
            </w:r>
          </w:p>
        </w:tc>
        <w:tc>
          <w:tcPr>
            <w:tcW w:w="793" w:type="dxa"/>
            <w:vAlign w:val="center"/>
          </w:tcPr>
          <w:p w14:paraId="2DE59EBC" w14:textId="77777777" w:rsidR="00531E92" w:rsidRPr="00343F47" w:rsidRDefault="00531E92" w:rsidP="00531E92">
            <w:pPr>
              <w:spacing w:before="40" w:after="40" w:line="300" w:lineRule="auto"/>
              <w:jc w:val="center"/>
              <w:rPr>
                <w:b/>
                <w:bCs/>
                <w:highlight w:val="green"/>
              </w:rPr>
            </w:pPr>
          </w:p>
        </w:tc>
        <w:tc>
          <w:tcPr>
            <w:tcW w:w="793" w:type="dxa"/>
            <w:vAlign w:val="center"/>
          </w:tcPr>
          <w:p w14:paraId="5D076205" w14:textId="77777777" w:rsidR="00531E92" w:rsidRPr="00532B56" w:rsidRDefault="00531E92" w:rsidP="00531E92">
            <w:pPr>
              <w:spacing w:before="40" w:after="40" w:line="300" w:lineRule="auto"/>
              <w:jc w:val="center"/>
              <w:rPr>
                <w:b/>
                <w:bCs/>
              </w:rPr>
            </w:pPr>
          </w:p>
        </w:tc>
        <w:tc>
          <w:tcPr>
            <w:tcW w:w="794" w:type="dxa"/>
            <w:vAlign w:val="center"/>
          </w:tcPr>
          <w:p w14:paraId="7F483DD8" w14:textId="4C3DAF0F" w:rsidR="00531E92" w:rsidRPr="00532B56" w:rsidRDefault="00531E92" w:rsidP="00531E92">
            <w:pPr>
              <w:spacing w:before="40" w:after="40" w:line="300" w:lineRule="auto"/>
              <w:jc w:val="center"/>
              <w:rPr>
                <w:b/>
                <w:bCs/>
              </w:rPr>
            </w:pPr>
            <w:r>
              <w:rPr>
                <w:b/>
                <w:bCs/>
              </w:rPr>
              <w:t>1</w:t>
            </w:r>
          </w:p>
        </w:tc>
      </w:tr>
      <w:tr w:rsidR="00531E92" w:rsidRPr="00532B56" w14:paraId="7FFE9260" w14:textId="77777777" w:rsidTr="00C71ADB">
        <w:trPr>
          <w:gridAfter w:val="1"/>
          <w:wAfter w:w="19" w:type="dxa"/>
          <w:trHeight w:val="624"/>
        </w:trPr>
        <w:tc>
          <w:tcPr>
            <w:tcW w:w="6238" w:type="dxa"/>
            <w:vAlign w:val="center"/>
          </w:tcPr>
          <w:p w14:paraId="4F331AFD" w14:textId="05D7CE5C" w:rsidR="00531E92" w:rsidRPr="003B48C1" w:rsidRDefault="00531E92" w:rsidP="00531E92">
            <w:pPr>
              <w:spacing w:before="40" w:after="40" w:line="300" w:lineRule="auto"/>
              <w:rPr>
                <w:rFonts w:cstheme="minorHAnsi"/>
                <w:color w:val="000000"/>
                <w:lang w:eastAsia="el-GR"/>
              </w:rPr>
            </w:pPr>
            <w:r w:rsidRPr="003B48C1">
              <w:rPr>
                <w:rFonts w:cstheme="minorHAnsi"/>
                <w:color w:val="000000"/>
                <w:lang w:eastAsia="el-GR"/>
              </w:rPr>
              <w:t xml:space="preserve">KTY-1798 Ημιφορτηγό 4Χ4 τύπου </w:t>
            </w:r>
            <w:r w:rsidRPr="003B48C1">
              <w:rPr>
                <w:rFonts w:cstheme="minorHAnsi"/>
                <w:color w:val="000000"/>
                <w:lang w:val="en-US" w:eastAsia="el-GR"/>
              </w:rPr>
              <w:t>pickup</w:t>
            </w:r>
            <w:r w:rsidRPr="003B48C1">
              <w:rPr>
                <w:rFonts w:cstheme="minorHAnsi"/>
                <w:color w:val="000000"/>
                <w:lang w:eastAsia="el-GR"/>
              </w:rPr>
              <w:t xml:space="preserve"> μονής καμπίνας με </w:t>
            </w:r>
            <w:proofErr w:type="spellStart"/>
            <w:r w:rsidRPr="003B48C1">
              <w:rPr>
                <w:rFonts w:cstheme="minorHAnsi"/>
                <w:color w:val="000000"/>
                <w:lang w:eastAsia="el-GR"/>
              </w:rPr>
              <w:t>αφαιρούμενη</w:t>
            </w:r>
            <w:proofErr w:type="spellEnd"/>
            <w:r w:rsidRPr="003B48C1">
              <w:rPr>
                <w:rFonts w:cstheme="minorHAnsi"/>
                <w:color w:val="000000"/>
                <w:lang w:eastAsia="el-GR"/>
              </w:rPr>
              <w:t xml:space="preserve"> εκχιονιστική λεπίδα με </w:t>
            </w:r>
            <w:proofErr w:type="spellStart"/>
            <w:r w:rsidRPr="003B48C1">
              <w:rPr>
                <w:rFonts w:cstheme="minorHAnsi"/>
                <w:color w:val="000000"/>
                <w:lang w:eastAsia="el-GR"/>
              </w:rPr>
              <w:t>αλατοδιανομέα</w:t>
            </w:r>
            <w:proofErr w:type="spellEnd"/>
            <w:r w:rsidRPr="003B48C1">
              <w:rPr>
                <w:rFonts w:cstheme="minorHAnsi"/>
                <w:color w:val="000000"/>
                <w:lang w:eastAsia="el-GR"/>
              </w:rPr>
              <w:t xml:space="preserve"> </w:t>
            </w:r>
          </w:p>
        </w:tc>
        <w:tc>
          <w:tcPr>
            <w:tcW w:w="793" w:type="dxa"/>
            <w:vAlign w:val="center"/>
          </w:tcPr>
          <w:p w14:paraId="769F3F69" w14:textId="00101876" w:rsidR="00531E92" w:rsidRPr="00D70B15" w:rsidRDefault="00531E92" w:rsidP="00531E92">
            <w:pPr>
              <w:spacing w:before="40" w:after="40" w:line="300" w:lineRule="auto"/>
              <w:jc w:val="center"/>
              <w:rPr>
                <w:b/>
                <w:bCs/>
              </w:rPr>
            </w:pPr>
            <w:r w:rsidRPr="00D70B15">
              <w:rPr>
                <w:b/>
                <w:bCs/>
              </w:rPr>
              <w:t>1</w:t>
            </w:r>
          </w:p>
        </w:tc>
        <w:tc>
          <w:tcPr>
            <w:tcW w:w="793" w:type="dxa"/>
            <w:vAlign w:val="center"/>
          </w:tcPr>
          <w:p w14:paraId="5650A7BD" w14:textId="77777777" w:rsidR="00531E92" w:rsidRPr="00D70B15" w:rsidRDefault="00531E92" w:rsidP="00531E92">
            <w:pPr>
              <w:spacing w:before="40" w:after="40" w:line="300" w:lineRule="auto"/>
              <w:jc w:val="center"/>
              <w:rPr>
                <w:b/>
                <w:bCs/>
              </w:rPr>
            </w:pPr>
          </w:p>
        </w:tc>
        <w:tc>
          <w:tcPr>
            <w:tcW w:w="794" w:type="dxa"/>
            <w:vAlign w:val="center"/>
          </w:tcPr>
          <w:p w14:paraId="6F3FDC97" w14:textId="77777777" w:rsidR="00531E92" w:rsidRDefault="00531E92" w:rsidP="00531E92">
            <w:pPr>
              <w:spacing w:before="40" w:after="40" w:line="300" w:lineRule="auto"/>
              <w:jc w:val="center"/>
              <w:rPr>
                <w:b/>
                <w:bCs/>
              </w:rPr>
            </w:pPr>
          </w:p>
        </w:tc>
      </w:tr>
      <w:tr w:rsidR="00531E92" w:rsidRPr="00532B56" w14:paraId="77720282" w14:textId="77777777" w:rsidTr="00C71ADB">
        <w:trPr>
          <w:gridAfter w:val="1"/>
          <w:wAfter w:w="19" w:type="dxa"/>
          <w:trHeight w:val="624"/>
        </w:trPr>
        <w:tc>
          <w:tcPr>
            <w:tcW w:w="6238" w:type="dxa"/>
            <w:vAlign w:val="center"/>
          </w:tcPr>
          <w:p w14:paraId="1FB81D44" w14:textId="43146268" w:rsidR="00531E92" w:rsidRPr="003B48C1" w:rsidRDefault="00531E92" w:rsidP="00531E92">
            <w:pPr>
              <w:spacing w:before="40" w:after="40" w:line="300" w:lineRule="auto"/>
              <w:rPr>
                <w:rFonts w:cstheme="minorHAnsi"/>
                <w:color w:val="000000"/>
                <w:lang w:eastAsia="el-GR"/>
              </w:rPr>
            </w:pPr>
            <w:r w:rsidRPr="003B48C1">
              <w:rPr>
                <w:rFonts w:cstheme="minorHAnsi"/>
                <w:color w:val="000000"/>
                <w:lang w:eastAsia="el-GR"/>
              </w:rPr>
              <w:t xml:space="preserve">KHH-8932 Ημιφορτηγό 4Χ4 τύπου </w:t>
            </w:r>
            <w:r w:rsidRPr="003B48C1">
              <w:rPr>
                <w:rFonts w:cstheme="minorHAnsi"/>
                <w:color w:val="000000"/>
                <w:lang w:val="en-US" w:eastAsia="el-GR"/>
              </w:rPr>
              <w:t>pickup</w:t>
            </w:r>
            <w:r w:rsidRPr="003B48C1">
              <w:rPr>
                <w:rFonts w:cstheme="minorHAnsi"/>
                <w:color w:val="000000"/>
                <w:lang w:eastAsia="el-GR"/>
              </w:rPr>
              <w:t xml:space="preserve"> μονής καμπίνας με </w:t>
            </w:r>
            <w:proofErr w:type="spellStart"/>
            <w:r w:rsidRPr="003B48C1">
              <w:rPr>
                <w:rFonts w:cstheme="minorHAnsi"/>
                <w:color w:val="000000"/>
                <w:lang w:eastAsia="el-GR"/>
              </w:rPr>
              <w:t>αφαιρούμενη</w:t>
            </w:r>
            <w:proofErr w:type="spellEnd"/>
            <w:r w:rsidRPr="003B48C1">
              <w:rPr>
                <w:rFonts w:cstheme="minorHAnsi"/>
                <w:color w:val="000000"/>
                <w:lang w:eastAsia="el-GR"/>
              </w:rPr>
              <w:t xml:space="preserve"> πυροσβεστική μονάδα &amp; εκχιονιστική λεπίδα</w:t>
            </w:r>
          </w:p>
        </w:tc>
        <w:tc>
          <w:tcPr>
            <w:tcW w:w="793" w:type="dxa"/>
            <w:vAlign w:val="center"/>
          </w:tcPr>
          <w:p w14:paraId="754786BA" w14:textId="048710D5" w:rsidR="00531E92" w:rsidRPr="00D70B15" w:rsidRDefault="00531E92" w:rsidP="00531E92">
            <w:pPr>
              <w:spacing w:before="40" w:after="40" w:line="300" w:lineRule="auto"/>
              <w:jc w:val="center"/>
              <w:rPr>
                <w:b/>
                <w:bCs/>
              </w:rPr>
            </w:pPr>
            <w:r w:rsidRPr="00D70B15">
              <w:rPr>
                <w:b/>
                <w:bCs/>
              </w:rPr>
              <w:t>1</w:t>
            </w:r>
          </w:p>
        </w:tc>
        <w:tc>
          <w:tcPr>
            <w:tcW w:w="793" w:type="dxa"/>
            <w:vAlign w:val="center"/>
          </w:tcPr>
          <w:p w14:paraId="54088348" w14:textId="77777777" w:rsidR="00531E92" w:rsidRPr="00D70B15" w:rsidRDefault="00531E92" w:rsidP="00531E92">
            <w:pPr>
              <w:spacing w:before="40" w:after="40" w:line="300" w:lineRule="auto"/>
              <w:jc w:val="center"/>
              <w:rPr>
                <w:b/>
                <w:bCs/>
              </w:rPr>
            </w:pPr>
          </w:p>
        </w:tc>
        <w:tc>
          <w:tcPr>
            <w:tcW w:w="794" w:type="dxa"/>
            <w:vAlign w:val="center"/>
          </w:tcPr>
          <w:p w14:paraId="65A148C8" w14:textId="77777777" w:rsidR="00531E92" w:rsidRDefault="00531E92" w:rsidP="00531E92">
            <w:pPr>
              <w:spacing w:before="40" w:after="40" w:line="300" w:lineRule="auto"/>
              <w:jc w:val="center"/>
              <w:rPr>
                <w:b/>
                <w:bCs/>
              </w:rPr>
            </w:pPr>
          </w:p>
        </w:tc>
      </w:tr>
      <w:tr w:rsidR="00531E92" w14:paraId="0EF2302A" w14:textId="77777777" w:rsidTr="00C71ADB">
        <w:trPr>
          <w:gridAfter w:val="1"/>
          <w:wAfter w:w="19" w:type="dxa"/>
          <w:trHeight w:val="624"/>
        </w:trPr>
        <w:tc>
          <w:tcPr>
            <w:tcW w:w="6238" w:type="dxa"/>
            <w:vAlign w:val="center"/>
          </w:tcPr>
          <w:p w14:paraId="656BB5AF" w14:textId="51E1BE74" w:rsidR="00531E92" w:rsidRPr="00D70B15" w:rsidRDefault="00531E92" w:rsidP="00531E92">
            <w:pPr>
              <w:spacing w:before="40" w:after="40" w:line="300" w:lineRule="auto"/>
              <w:rPr>
                <w:rFonts w:cstheme="minorHAnsi"/>
                <w:color w:val="000000"/>
                <w:lang w:eastAsia="el-GR"/>
              </w:rPr>
            </w:pPr>
            <w:r w:rsidRPr="00D70B15">
              <w:rPr>
                <w:rFonts w:cstheme="minorHAnsi"/>
                <w:color w:val="000000"/>
                <w:lang w:eastAsia="el-GR"/>
              </w:rPr>
              <w:t>TA1 5864 Μηχάνημα Έργου -</w:t>
            </w:r>
            <w:r w:rsidR="00D329D3">
              <w:rPr>
                <w:rFonts w:cstheme="minorHAnsi"/>
                <w:color w:val="000000"/>
                <w:lang w:eastAsia="el-GR"/>
              </w:rPr>
              <w:t>Π</w:t>
            </w:r>
            <w:r w:rsidRPr="00D70B15">
              <w:rPr>
                <w:rFonts w:cstheme="minorHAnsi"/>
                <w:color w:val="000000"/>
                <w:lang w:eastAsia="el-GR"/>
              </w:rPr>
              <w:t>λυστικό</w:t>
            </w:r>
          </w:p>
        </w:tc>
        <w:tc>
          <w:tcPr>
            <w:tcW w:w="793" w:type="dxa"/>
            <w:vAlign w:val="center"/>
          </w:tcPr>
          <w:p w14:paraId="7025DFA6" w14:textId="77777777" w:rsidR="00531E92" w:rsidRDefault="00531E92" w:rsidP="00531E92">
            <w:pPr>
              <w:spacing w:before="40" w:after="40" w:line="300" w:lineRule="auto"/>
              <w:jc w:val="center"/>
              <w:rPr>
                <w:b/>
                <w:bCs/>
              </w:rPr>
            </w:pPr>
          </w:p>
        </w:tc>
        <w:tc>
          <w:tcPr>
            <w:tcW w:w="793" w:type="dxa"/>
            <w:vAlign w:val="center"/>
          </w:tcPr>
          <w:p w14:paraId="7801E4C7" w14:textId="60691F4B" w:rsidR="00531E92" w:rsidRPr="00277F34" w:rsidRDefault="00531E92" w:rsidP="00531E92">
            <w:pPr>
              <w:spacing w:before="40" w:after="40" w:line="300" w:lineRule="auto"/>
              <w:jc w:val="center"/>
              <w:rPr>
                <w:b/>
                <w:bCs/>
              </w:rPr>
            </w:pPr>
            <w:r>
              <w:rPr>
                <w:b/>
                <w:bCs/>
              </w:rPr>
              <w:t>1</w:t>
            </w:r>
          </w:p>
        </w:tc>
        <w:tc>
          <w:tcPr>
            <w:tcW w:w="794" w:type="dxa"/>
            <w:vAlign w:val="center"/>
          </w:tcPr>
          <w:p w14:paraId="7BB2A1B2" w14:textId="77777777" w:rsidR="00531E92" w:rsidRPr="00277F34" w:rsidRDefault="00531E92" w:rsidP="00531E92">
            <w:pPr>
              <w:spacing w:before="40" w:after="40" w:line="300" w:lineRule="auto"/>
              <w:jc w:val="center"/>
              <w:rPr>
                <w:b/>
                <w:bCs/>
              </w:rPr>
            </w:pPr>
          </w:p>
        </w:tc>
      </w:tr>
      <w:tr w:rsidR="00531E92" w14:paraId="1F9D5BA8" w14:textId="77777777" w:rsidTr="00C71ADB">
        <w:trPr>
          <w:gridAfter w:val="1"/>
          <w:wAfter w:w="19" w:type="dxa"/>
          <w:trHeight w:val="624"/>
        </w:trPr>
        <w:tc>
          <w:tcPr>
            <w:tcW w:w="6238" w:type="dxa"/>
            <w:vAlign w:val="center"/>
          </w:tcPr>
          <w:p w14:paraId="62541767" w14:textId="6930F6BB" w:rsidR="00531E92" w:rsidRPr="00D70B15" w:rsidRDefault="00531E92" w:rsidP="00531E92">
            <w:pPr>
              <w:spacing w:before="40" w:after="40" w:line="300" w:lineRule="auto"/>
              <w:rPr>
                <w:rFonts w:cstheme="minorHAnsi"/>
                <w:color w:val="000000"/>
                <w:lang w:eastAsia="el-GR"/>
              </w:rPr>
            </w:pPr>
            <w:r w:rsidRPr="00D70B15">
              <w:rPr>
                <w:rFonts w:cstheme="minorHAnsi"/>
                <w:color w:val="000000"/>
                <w:lang w:eastAsia="el-GR"/>
              </w:rPr>
              <w:t>ME-150490 Μηχάνημα Έργου</w:t>
            </w:r>
            <w:r w:rsidR="00D329D3">
              <w:rPr>
                <w:rFonts w:cstheme="minorHAnsi"/>
                <w:color w:val="000000"/>
                <w:lang w:eastAsia="el-GR"/>
              </w:rPr>
              <w:t>-</w:t>
            </w:r>
            <w:r w:rsidRPr="00D70B15">
              <w:rPr>
                <w:rFonts w:cstheme="minorHAnsi"/>
                <w:color w:val="000000"/>
                <w:lang w:eastAsia="el-GR"/>
              </w:rPr>
              <w:t>Φορτωτής</w:t>
            </w:r>
          </w:p>
        </w:tc>
        <w:tc>
          <w:tcPr>
            <w:tcW w:w="793" w:type="dxa"/>
            <w:vAlign w:val="center"/>
          </w:tcPr>
          <w:p w14:paraId="4F12AE26" w14:textId="7B231947" w:rsidR="00531E92" w:rsidRDefault="00531E92" w:rsidP="00531E92">
            <w:pPr>
              <w:spacing w:before="40" w:after="40" w:line="300" w:lineRule="auto"/>
              <w:jc w:val="center"/>
              <w:rPr>
                <w:b/>
                <w:bCs/>
              </w:rPr>
            </w:pPr>
            <w:r>
              <w:rPr>
                <w:b/>
                <w:bCs/>
              </w:rPr>
              <w:t>1</w:t>
            </w:r>
          </w:p>
        </w:tc>
        <w:tc>
          <w:tcPr>
            <w:tcW w:w="793" w:type="dxa"/>
            <w:vAlign w:val="center"/>
          </w:tcPr>
          <w:p w14:paraId="1AAFB894" w14:textId="77777777" w:rsidR="00531E92" w:rsidRPr="00277F34" w:rsidRDefault="00531E92" w:rsidP="00531E92">
            <w:pPr>
              <w:spacing w:before="40" w:after="40" w:line="300" w:lineRule="auto"/>
              <w:jc w:val="center"/>
              <w:rPr>
                <w:b/>
                <w:bCs/>
              </w:rPr>
            </w:pPr>
          </w:p>
        </w:tc>
        <w:tc>
          <w:tcPr>
            <w:tcW w:w="794" w:type="dxa"/>
            <w:vAlign w:val="center"/>
          </w:tcPr>
          <w:p w14:paraId="6248D843" w14:textId="77777777" w:rsidR="00531E92" w:rsidRPr="00277F34" w:rsidRDefault="00531E92" w:rsidP="00531E92">
            <w:pPr>
              <w:spacing w:before="40" w:after="40" w:line="300" w:lineRule="auto"/>
              <w:jc w:val="center"/>
              <w:rPr>
                <w:b/>
                <w:bCs/>
              </w:rPr>
            </w:pPr>
          </w:p>
        </w:tc>
      </w:tr>
      <w:tr w:rsidR="00531E92" w14:paraId="5ED1156D" w14:textId="77777777" w:rsidTr="00C71ADB">
        <w:trPr>
          <w:gridAfter w:val="1"/>
          <w:wAfter w:w="19" w:type="dxa"/>
          <w:trHeight w:val="624"/>
        </w:trPr>
        <w:tc>
          <w:tcPr>
            <w:tcW w:w="6238" w:type="dxa"/>
            <w:vAlign w:val="center"/>
          </w:tcPr>
          <w:p w14:paraId="6D41840A" w14:textId="08BDF857" w:rsidR="00531E92" w:rsidRPr="003B3146" w:rsidRDefault="00531E92" w:rsidP="00531E92">
            <w:pPr>
              <w:spacing w:before="40" w:after="40" w:line="300" w:lineRule="auto"/>
              <w:rPr>
                <w:rFonts w:cstheme="minorHAnsi"/>
                <w:color w:val="000000"/>
                <w:lang w:eastAsia="el-GR"/>
              </w:rPr>
            </w:pPr>
            <w:r w:rsidRPr="00ED2BB5">
              <w:t>Ηλεκτροκίνητο όχημα με ανατρεπόμενο κάδο απορριμμάτων</w:t>
            </w:r>
          </w:p>
        </w:tc>
        <w:tc>
          <w:tcPr>
            <w:tcW w:w="793" w:type="dxa"/>
            <w:vAlign w:val="center"/>
          </w:tcPr>
          <w:p w14:paraId="057372A4" w14:textId="77777777" w:rsidR="00531E92" w:rsidRDefault="00531E92" w:rsidP="00531E92">
            <w:pPr>
              <w:spacing w:before="40" w:after="40" w:line="300" w:lineRule="auto"/>
              <w:jc w:val="center"/>
              <w:rPr>
                <w:b/>
                <w:bCs/>
              </w:rPr>
            </w:pPr>
          </w:p>
        </w:tc>
        <w:tc>
          <w:tcPr>
            <w:tcW w:w="793" w:type="dxa"/>
            <w:vAlign w:val="center"/>
          </w:tcPr>
          <w:p w14:paraId="3901AC8F" w14:textId="77777777" w:rsidR="00531E92" w:rsidRPr="00277F34" w:rsidRDefault="00531E92" w:rsidP="00531E92">
            <w:pPr>
              <w:spacing w:before="40" w:after="40" w:line="300" w:lineRule="auto"/>
              <w:jc w:val="center"/>
              <w:rPr>
                <w:b/>
                <w:bCs/>
              </w:rPr>
            </w:pPr>
          </w:p>
        </w:tc>
        <w:tc>
          <w:tcPr>
            <w:tcW w:w="794" w:type="dxa"/>
            <w:vAlign w:val="center"/>
          </w:tcPr>
          <w:p w14:paraId="1045BF85" w14:textId="585ED491" w:rsidR="00531E92" w:rsidRPr="00277F34" w:rsidRDefault="00531E92" w:rsidP="00531E92">
            <w:pPr>
              <w:spacing w:before="40" w:after="40" w:line="300" w:lineRule="auto"/>
              <w:jc w:val="center"/>
              <w:rPr>
                <w:b/>
                <w:bCs/>
              </w:rPr>
            </w:pPr>
            <w:r>
              <w:rPr>
                <w:b/>
                <w:bCs/>
              </w:rPr>
              <w:t>1</w:t>
            </w:r>
          </w:p>
        </w:tc>
      </w:tr>
      <w:tr w:rsidR="00531E92" w14:paraId="1D23224B" w14:textId="77777777" w:rsidTr="00C71ADB">
        <w:trPr>
          <w:gridAfter w:val="1"/>
          <w:wAfter w:w="19" w:type="dxa"/>
          <w:trHeight w:val="624"/>
        </w:trPr>
        <w:tc>
          <w:tcPr>
            <w:tcW w:w="6238" w:type="dxa"/>
            <w:vAlign w:val="center"/>
          </w:tcPr>
          <w:p w14:paraId="0F39487C" w14:textId="7AECD202" w:rsidR="00531E92" w:rsidRPr="003B3146" w:rsidRDefault="00531E92" w:rsidP="00531E92">
            <w:pPr>
              <w:spacing w:before="40" w:after="40" w:line="300" w:lineRule="auto"/>
              <w:rPr>
                <w:rFonts w:cstheme="minorHAnsi"/>
                <w:color w:val="000000"/>
                <w:lang w:eastAsia="el-GR"/>
              </w:rPr>
            </w:pPr>
            <w:r w:rsidRPr="00ED2BB5">
              <w:t>Ηλεκτροκίνητο όχημα με καρότσα, μουσαμά &amp; πλυστικό σύστημα</w:t>
            </w:r>
          </w:p>
        </w:tc>
        <w:tc>
          <w:tcPr>
            <w:tcW w:w="793" w:type="dxa"/>
            <w:vAlign w:val="center"/>
          </w:tcPr>
          <w:p w14:paraId="239E77F1" w14:textId="77777777" w:rsidR="00531E92" w:rsidRDefault="00531E92" w:rsidP="00531E92">
            <w:pPr>
              <w:spacing w:before="40" w:after="40" w:line="300" w:lineRule="auto"/>
              <w:jc w:val="center"/>
              <w:rPr>
                <w:b/>
                <w:bCs/>
              </w:rPr>
            </w:pPr>
          </w:p>
        </w:tc>
        <w:tc>
          <w:tcPr>
            <w:tcW w:w="793" w:type="dxa"/>
            <w:vAlign w:val="center"/>
          </w:tcPr>
          <w:p w14:paraId="116C298D" w14:textId="77777777" w:rsidR="00531E92" w:rsidRPr="00277F34" w:rsidRDefault="00531E92" w:rsidP="00531E92">
            <w:pPr>
              <w:spacing w:before="40" w:after="40" w:line="300" w:lineRule="auto"/>
              <w:jc w:val="center"/>
              <w:rPr>
                <w:b/>
                <w:bCs/>
              </w:rPr>
            </w:pPr>
          </w:p>
        </w:tc>
        <w:tc>
          <w:tcPr>
            <w:tcW w:w="794" w:type="dxa"/>
            <w:vAlign w:val="center"/>
          </w:tcPr>
          <w:p w14:paraId="7D82C742" w14:textId="490DA39B" w:rsidR="00531E92" w:rsidRPr="00277F34" w:rsidRDefault="00531E92" w:rsidP="00531E92">
            <w:pPr>
              <w:spacing w:before="40" w:after="40" w:line="300" w:lineRule="auto"/>
              <w:jc w:val="center"/>
              <w:rPr>
                <w:b/>
                <w:bCs/>
              </w:rPr>
            </w:pPr>
            <w:r>
              <w:rPr>
                <w:b/>
                <w:bCs/>
              </w:rPr>
              <w:t>1</w:t>
            </w:r>
          </w:p>
        </w:tc>
      </w:tr>
      <w:tr w:rsidR="00531E92" w14:paraId="553080A4" w14:textId="77777777" w:rsidTr="00C71ADB">
        <w:trPr>
          <w:gridAfter w:val="1"/>
          <w:wAfter w:w="19" w:type="dxa"/>
          <w:trHeight w:val="624"/>
        </w:trPr>
        <w:tc>
          <w:tcPr>
            <w:tcW w:w="6238" w:type="dxa"/>
            <w:vAlign w:val="center"/>
          </w:tcPr>
          <w:p w14:paraId="63291535" w14:textId="28B8DD3E" w:rsidR="00531E92" w:rsidRPr="003B3146" w:rsidRDefault="00531E92" w:rsidP="00531E92">
            <w:pPr>
              <w:spacing w:before="40" w:after="40" w:line="300" w:lineRule="auto"/>
              <w:rPr>
                <w:rFonts w:cstheme="minorHAnsi"/>
                <w:color w:val="000000"/>
                <w:lang w:eastAsia="el-GR"/>
              </w:rPr>
            </w:pPr>
            <w:r w:rsidRPr="00ED2BB5">
              <w:t xml:space="preserve">Ηλεκτροκίνητο </w:t>
            </w:r>
            <w:proofErr w:type="spellStart"/>
            <w:r w:rsidRPr="00ED2BB5">
              <w:t>πολυμηχάνημα</w:t>
            </w:r>
            <w:proofErr w:type="spellEnd"/>
            <w:r w:rsidRPr="00ED2BB5">
              <w:t xml:space="preserve"> - </w:t>
            </w:r>
            <w:r w:rsidR="00D329D3">
              <w:t>Φ</w:t>
            </w:r>
            <w:r w:rsidRPr="00ED2BB5">
              <w:t>ορτωτής, μεσαίου μεγέθους</w:t>
            </w:r>
          </w:p>
        </w:tc>
        <w:tc>
          <w:tcPr>
            <w:tcW w:w="793" w:type="dxa"/>
            <w:vAlign w:val="center"/>
          </w:tcPr>
          <w:p w14:paraId="3A1F8100" w14:textId="77777777" w:rsidR="00531E92" w:rsidRDefault="00531E92" w:rsidP="00531E92">
            <w:pPr>
              <w:spacing w:before="40" w:after="40" w:line="300" w:lineRule="auto"/>
              <w:jc w:val="center"/>
              <w:rPr>
                <w:b/>
                <w:bCs/>
              </w:rPr>
            </w:pPr>
          </w:p>
        </w:tc>
        <w:tc>
          <w:tcPr>
            <w:tcW w:w="793" w:type="dxa"/>
            <w:vAlign w:val="center"/>
          </w:tcPr>
          <w:p w14:paraId="65A4A24F" w14:textId="77777777" w:rsidR="00531E92" w:rsidRPr="00277F34" w:rsidRDefault="00531E92" w:rsidP="00531E92">
            <w:pPr>
              <w:spacing w:before="40" w:after="40" w:line="300" w:lineRule="auto"/>
              <w:jc w:val="center"/>
              <w:rPr>
                <w:b/>
                <w:bCs/>
              </w:rPr>
            </w:pPr>
          </w:p>
        </w:tc>
        <w:tc>
          <w:tcPr>
            <w:tcW w:w="794" w:type="dxa"/>
            <w:vAlign w:val="center"/>
          </w:tcPr>
          <w:p w14:paraId="77F38B36" w14:textId="2B4A3E7C" w:rsidR="00531E92" w:rsidRPr="00277F34" w:rsidRDefault="00531E92" w:rsidP="00531E92">
            <w:pPr>
              <w:spacing w:before="40" w:after="40" w:line="300" w:lineRule="auto"/>
              <w:jc w:val="center"/>
              <w:rPr>
                <w:b/>
                <w:bCs/>
              </w:rPr>
            </w:pPr>
            <w:r>
              <w:rPr>
                <w:b/>
                <w:bCs/>
              </w:rPr>
              <w:t>1</w:t>
            </w:r>
          </w:p>
        </w:tc>
      </w:tr>
      <w:tr w:rsidR="00531E92" w14:paraId="2D9A8557" w14:textId="77777777" w:rsidTr="00C71ADB">
        <w:trPr>
          <w:gridAfter w:val="1"/>
          <w:wAfter w:w="19" w:type="dxa"/>
          <w:trHeight w:val="624"/>
        </w:trPr>
        <w:tc>
          <w:tcPr>
            <w:tcW w:w="6238" w:type="dxa"/>
            <w:vAlign w:val="center"/>
          </w:tcPr>
          <w:p w14:paraId="3A0A7E2B" w14:textId="6D7C65EB" w:rsidR="00531E92" w:rsidRPr="003B3146" w:rsidRDefault="00531E92" w:rsidP="00531E92">
            <w:pPr>
              <w:spacing w:before="40" w:after="40" w:line="300" w:lineRule="auto"/>
              <w:rPr>
                <w:rFonts w:cstheme="minorHAnsi"/>
                <w:color w:val="000000"/>
                <w:lang w:eastAsia="el-GR"/>
              </w:rPr>
            </w:pPr>
            <w:r w:rsidRPr="00ED2BB5">
              <w:t>Ηλεκτρικό επιβατικό όχημα</w:t>
            </w:r>
          </w:p>
        </w:tc>
        <w:tc>
          <w:tcPr>
            <w:tcW w:w="793" w:type="dxa"/>
            <w:vAlign w:val="center"/>
          </w:tcPr>
          <w:p w14:paraId="3F97125C" w14:textId="77777777" w:rsidR="00531E92" w:rsidRDefault="00531E92" w:rsidP="00531E92">
            <w:pPr>
              <w:spacing w:before="40" w:after="40" w:line="300" w:lineRule="auto"/>
              <w:jc w:val="center"/>
              <w:rPr>
                <w:b/>
                <w:bCs/>
              </w:rPr>
            </w:pPr>
          </w:p>
        </w:tc>
        <w:tc>
          <w:tcPr>
            <w:tcW w:w="793" w:type="dxa"/>
            <w:vAlign w:val="center"/>
          </w:tcPr>
          <w:p w14:paraId="21A82BFD" w14:textId="77777777" w:rsidR="00531E92" w:rsidRPr="00277F34" w:rsidRDefault="00531E92" w:rsidP="00531E92">
            <w:pPr>
              <w:spacing w:before="40" w:after="40" w:line="300" w:lineRule="auto"/>
              <w:jc w:val="center"/>
              <w:rPr>
                <w:b/>
                <w:bCs/>
              </w:rPr>
            </w:pPr>
          </w:p>
        </w:tc>
        <w:tc>
          <w:tcPr>
            <w:tcW w:w="794" w:type="dxa"/>
            <w:vAlign w:val="center"/>
          </w:tcPr>
          <w:p w14:paraId="4BAC5736" w14:textId="5A4BF855" w:rsidR="00531E92" w:rsidRPr="00277F34" w:rsidRDefault="00531E92" w:rsidP="00531E92">
            <w:pPr>
              <w:spacing w:before="40" w:after="40" w:line="300" w:lineRule="auto"/>
              <w:jc w:val="center"/>
              <w:rPr>
                <w:b/>
                <w:bCs/>
              </w:rPr>
            </w:pPr>
            <w:r>
              <w:rPr>
                <w:b/>
                <w:bCs/>
              </w:rPr>
              <w:t>1</w:t>
            </w:r>
          </w:p>
        </w:tc>
      </w:tr>
      <w:tr w:rsidR="00997D30" w14:paraId="4C5F74DB" w14:textId="77777777" w:rsidTr="00C71ADB">
        <w:trPr>
          <w:gridAfter w:val="1"/>
          <w:wAfter w:w="19" w:type="dxa"/>
          <w:trHeight w:val="624"/>
        </w:trPr>
        <w:tc>
          <w:tcPr>
            <w:tcW w:w="6238" w:type="dxa"/>
            <w:vAlign w:val="center"/>
          </w:tcPr>
          <w:p w14:paraId="4E1C628B" w14:textId="72EABC7A" w:rsidR="00997D30" w:rsidRPr="00EB1890" w:rsidRDefault="00997D30" w:rsidP="00997D30">
            <w:pPr>
              <w:spacing w:before="40" w:after="40" w:line="300" w:lineRule="auto"/>
            </w:pPr>
            <w:r w:rsidRPr="00EB1890">
              <w:t>Απόκτηση 2</w:t>
            </w:r>
            <w:r w:rsidRPr="00EB1890">
              <w:rPr>
                <w:vertAlign w:val="superscript"/>
              </w:rPr>
              <w:t>ου</w:t>
            </w:r>
            <w:r w:rsidRPr="00EB1890">
              <w:t xml:space="preserve"> οχήματος συλλογής ανακυκλώσιμων (ΜΠΛΕ ΚΑΔΟΙ)</w:t>
            </w:r>
          </w:p>
        </w:tc>
        <w:tc>
          <w:tcPr>
            <w:tcW w:w="793" w:type="dxa"/>
            <w:vAlign w:val="center"/>
          </w:tcPr>
          <w:p w14:paraId="31FD4244" w14:textId="77777777" w:rsidR="00997D30" w:rsidRDefault="00997D30" w:rsidP="00997D30">
            <w:pPr>
              <w:spacing w:before="40" w:after="40" w:line="300" w:lineRule="auto"/>
              <w:jc w:val="center"/>
              <w:rPr>
                <w:b/>
                <w:bCs/>
              </w:rPr>
            </w:pPr>
          </w:p>
        </w:tc>
        <w:tc>
          <w:tcPr>
            <w:tcW w:w="793" w:type="dxa"/>
            <w:vAlign w:val="center"/>
          </w:tcPr>
          <w:p w14:paraId="5BE40763" w14:textId="324D76DA" w:rsidR="00997D30" w:rsidRPr="00277F34" w:rsidRDefault="00997D30" w:rsidP="00997D30">
            <w:pPr>
              <w:spacing w:before="40" w:after="40" w:line="300" w:lineRule="auto"/>
              <w:jc w:val="center"/>
              <w:rPr>
                <w:b/>
                <w:bCs/>
              </w:rPr>
            </w:pPr>
            <w:r>
              <w:rPr>
                <w:b/>
                <w:bCs/>
              </w:rPr>
              <w:t>1</w:t>
            </w:r>
          </w:p>
        </w:tc>
        <w:tc>
          <w:tcPr>
            <w:tcW w:w="794" w:type="dxa"/>
            <w:vAlign w:val="center"/>
          </w:tcPr>
          <w:p w14:paraId="55FC5541" w14:textId="74EE9C33" w:rsidR="00997D30" w:rsidRDefault="00997D30" w:rsidP="00997D30">
            <w:pPr>
              <w:spacing w:before="40" w:after="40" w:line="300" w:lineRule="auto"/>
              <w:jc w:val="center"/>
              <w:rPr>
                <w:b/>
                <w:bCs/>
              </w:rPr>
            </w:pPr>
          </w:p>
        </w:tc>
      </w:tr>
      <w:tr w:rsidR="00997D30" w14:paraId="354D1863" w14:textId="77777777" w:rsidTr="00C71ADB">
        <w:trPr>
          <w:gridAfter w:val="1"/>
          <w:wAfter w:w="19" w:type="dxa"/>
          <w:trHeight w:val="624"/>
        </w:trPr>
        <w:tc>
          <w:tcPr>
            <w:tcW w:w="6238" w:type="dxa"/>
            <w:vAlign w:val="center"/>
          </w:tcPr>
          <w:p w14:paraId="6DDF1CE2" w14:textId="6E882CB1" w:rsidR="00997D30" w:rsidRPr="00EB1890" w:rsidRDefault="00997D30" w:rsidP="00997D30">
            <w:pPr>
              <w:spacing w:before="40" w:after="40" w:line="300" w:lineRule="auto"/>
            </w:pPr>
            <w:r w:rsidRPr="00EB1890">
              <w:t>Κλειστό όχημα (</w:t>
            </w:r>
            <w:r w:rsidRPr="00EB1890">
              <w:rPr>
                <w:lang w:val="en-US"/>
              </w:rPr>
              <w:t>van</w:t>
            </w:r>
            <w:r w:rsidRPr="00EB1890">
              <w:t xml:space="preserve">) για μεταφορές </w:t>
            </w:r>
            <w:r w:rsidR="00EB1890" w:rsidRPr="00EB1890">
              <w:t>προϊόντων</w:t>
            </w:r>
            <w:r w:rsidRPr="00EB1890">
              <w:t xml:space="preserve"> </w:t>
            </w:r>
            <w:r w:rsidR="00EB1890" w:rsidRPr="00EB1890">
              <w:t>κ.λπ.</w:t>
            </w:r>
            <w:r w:rsidRPr="00EB1890">
              <w:t xml:space="preserve"> </w:t>
            </w:r>
          </w:p>
        </w:tc>
        <w:tc>
          <w:tcPr>
            <w:tcW w:w="793" w:type="dxa"/>
            <w:vAlign w:val="center"/>
          </w:tcPr>
          <w:p w14:paraId="23640429" w14:textId="77777777" w:rsidR="00997D30" w:rsidRDefault="00997D30" w:rsidP="00997D30">
            <w:pPr>
              <w:spacing w:before="40" w:after="40" w:line="300" w:lineRule="auto"/>
              <w:jc w:val="center"/>
              <w:rPr>
                <w:b/>
                <w:bCs/>
              </w:rPr>
            </w:pPr>
          </w:p>
        </w:tc>
        <w:tc>
          <w:tcPr>
            <w:tcW w:w="793" w:type="dxa"/>
            <w:vAlign w:val="center"/>
          </w:tcPr>
          <w:p w14:paraId="4F006EB0" w14:textId="74662BCF" w:rsidR="00997D30" w:rsidRPr="00277F34" w:rsidRDefault="00997D30" w:rsidP="00997D30">
            <w:pPr>
              <w:spacing w:before="40" w:after="40" w:line="300" w:lineRule="auto"/>
              <w:jc w:val="center"/>
              <w:rPr>
                <w:b/>
                <w:bCs/>
              </w:rPr>
            </w:pPr>
            <w:r>
              <w:rPr>
                <w:b/>
                <w:bCs/>
              </w:rPr>
              <w:t>1</w:t>
            </w:r>
          </w:p>
        </w:tc>
        <w:tc>
          <w:tcPr>
            <w:tcW w:w="794" w:type="dxa"/>
            <w:vAlign w:val="center"/>
          </w:tcPr>
          <w:p w14:paraId="5EA32EF3" w14:textId="00EB4D96" w:rsidR="00997D30" w:rsidRDefault="00997D30" w:rsidP="00997D30">
            <w:pPr>
              <w:spacing w:before="40" w:after="40" w:line="300" w:lineRule="auto"/>
              <w:jc w:val="center"/>
              <w:rPr>
                <w:b/>
                <w:bCs/>
              </w:rPr>
            </w:pPr>
          </w:p>
        </w:tc>
      </w:tr>
    </w:tbl>
    <w:p w14:paraId="4CDFB325" w14:textId="36662CE9" w:rsidR="00A3150D" w:rsidRDefault="00A3150D" w:rsidP="00A3150D">
      <w:pPr>
        <w:spacing w:before="60" w:line="300" w:lineRule="auto"/>
        <w:jc w:val="both"/>
        <w:rPr>
          <w:color w:val="595959" w:themeColor="text1" w:themeTint="A6"/>
          <w:spacing w:val="15"/>
          <w:sz w:val="20"/>
          <w:szCs w:val="20"/>
        </w:rPr>
      </w:pPr>
      <w:r w:rsidRPr="00514F7E">
        <w:rPr>
          <w:color w:val="595959" w:themeColor="text1" w:themeTint="A6"/>
          <w:spacing w:val="15"/>
          <w:sz w:val="20"/>
          <w:szCs w:val="20"/>
        </w:rPr>
        <w:t xml:space="preserve">Πηγή: Τμήμα Καθαριότητας και Ανακύκλωσης </w:t>
      </w:r>
    </w:p>
    <w:p w14:paraId="5F97DE51" w14:textId="4B53B942" w:rsidR="009D4C11" w:rsidRDefault="009D4C11" w:rsidP="00E34808">
      <w:pPr>
        <w:spacing w:line="300" w:lineRule="auto"/>
        <w:jc w:val="both"/>
      </w:pPr>
      <w:r>
        <w:t>Βρίσκονται σε διαδικασία προμήθειας και αναμένονται προς χρήση δώδεκα (12) νέα ηλεκτροκίνητα οχήματα</w:t>
      </w:r>
      <w:r w:rsidR="00D43408">
        <w:t>:</w:t>
      </w:r>
    </w:p>
    <w:p w14:paraId="3AD2E3B0" w14:textId="77777777" w:rsidR="00EB1890" w:rsidRDefault="00EB1890" w:rsidP="009D4C11">
      <w:pPr>
        <w:spacing w:line="300" w:lineRule="auto"/>
        <w:jc w:val="both"/>
      </w:pPr>
    </w:p>
    <w:tbl>
      <w:tblPr>
        <w:tblW w:w="8364" w:type="dxa"/>
        <w:tblInd w:w="-10" w:type="dxa"/>
        <w:tblBorders>
          <w:top w:val="single" w:sz="8" w:space="0" w:color="A8D08D" w:themeColor="accent6" w:themeTint="99"/>
          <w:left w:val="single" w:sz="8" w:space="0" w:color="A8D08D" w:themeColor="accent6" w:themeTint="99"/>
          <w:bottom w:val="single" w:sz="8" w:space="0" w:color="A8D08D" w:themeColor="accent6" w:themeTint="99"/>
          <w:right w:val="single" w:sz="8" w:space="0" w:color="A8D08D" w:themeColor="accent6" w:themeTint="99"/>
          <w:insideH w:val="single" w:sz="8" w:space="0" w:color="A8D08D" w:themeColor="accent6" w:themeTint="99"/>
          <w:insideV w:val="single" w:sz="8" w:space="0" w:color="A8D08D" w:themeColor="accent6" w:themeTint="99"/>
        </w:tblBorders>
        <w:tblLook w:val="04A0" w:firstRow="1" w:lastRow="0" w:firstColumn="1" w:lastColumn="0" w:noHBand="0" w:noVBand="1"/>
      </w:tblPr>
      <w:tblGrid>
        <w:gridCol w:w="685"/>
        <w:gridCol w:w="7679"/>
      </w:tblGrid>
      <w:tr w:rsidR="009D4C11" w:rsidRPr="00ED2BB5" w14:paraId="7081CE9C" w14:textId="77777777" w:rsidTr="004B14B0">
        <w:trPr>
          <w:trHeight w:val="567"/>
        </w:trPr>
        <w:tc>
          <w:tcPr>
            <w:tcW w:w="685" w:type="dxa"/>
            <w:shd w:val="clear" w:color="auto" w:fill="auto"/>
            <w:vAlign w:val="center"/>
            <w:hideMark/>
          </w:tcPr>
          <w:p w14:paraId="4F1389AC" w14:textId="77777777" w:rsidR="009D4C11" w:rsidRPr="00ED2BB5" w:rsidRDefault="009D4C11" w:rsidP="000D2BDF">
            <w:pPr>
              <w:spacing w:after="0" w:line="240" w:lineRule="auto"/>
              <w:jc w:val="center"/>
            </w:pPr>
            <w:r w:rsidRPr="00ED2BB5">
              <w:lastRenderedPageBreak/>
              <w:t>1</w:t>
            </w:r>
          </w:p>
        </w:tc>
        <w:tc>
          <w:tcPr>
            <w:tcW w:w="7679" w:type="dxa"/>
            <w:shd w:val="clear" w:color="auto" w:fill="auto"/>
            <w:vAlign w:val="center"/>
            <w:hideMark/>
          </w:tcPr>
          <w:p w14:paraId="3B957A4E" w14:textId="77777777" w:rsidR="009D4C11" w:rsidRPr="00ED2BB5" w:rsidRDefault="009D4C11" w:rsidP="000D2BDF">
            <w:pPr>
              <w:spacing w:after="0" w:line="240" w:lineRule="auto"/>
            </w:pPr>
            <w:r w:rsidRPr="00ED2BB5">
              <w:t>Ηλεκτροκίνητο απορριμματοφόρο 12tn</w:t>
            </w:r>
          </w:p>
        </w:tc>
      </w:tr>
      <w:tr w:rsidR="009D4C11" w:rsidRPr="00ED2BB5" w14:paraId="3CDEDBA6" w14:textId="77777777" w:rsidTr="004B14B0">
        <w:trPr>
          <w:trHeight w:val="567"/>
        </w:trPr>
        <w:tc>
          <w:tcPr>
            <w:tcW w:w="685" w:type="dxa"/>
            <w:shd w:val="clear" w:color="auto" w:fill="auto"/>
            <w:vAlign w:val="center"/>
            <w:hideMark/>
          </w:tcPr>
          <w:p w14:paraId="3EE0336E" w14:textId="77777777" w:rsidR="009D4C11" w:rsidRPr="00ED2BB5" w:rsidRDefault="009D4C11" w:rsidP="000D2BDF">
            <w:pPr>
              <w:spacing w:after="0" w:line="240" w:lineRule="auto"/>
              <w:jc w:val="center"/>
            </w:pPr>
            <w:r w:rsidRPr="00ED2BB5">
              <w:t>2</w:t>
            </w:r>
          </w:p>
        </w:tc>
        <w:tc>
          <w:tcPr>
            <w:tcW w:w="7679" w:type="dxa"/>
            <w:shd w:val="clear" w:color="auto" w:fill="auto"/>
            <w:vAlign w:val="center"/>
            <w:hideMark/>
          </w:tcPr>
          <w:p w14:paraId="3A21C712" w14:textId="77777777" w:rsidR="009D4C11" w:rsidRPr="00ED2BB5" w:rsidRDefault="009D4C11" w:rsidP="000D2BDF">
            <w:pPr>
              <w:spacing w:after="0" w:line="240" w:lineRule="auto"/>
            </w:pPr>
            <w:r w:rsidRPr="00ED2BB5">
              <w:t>Ηλεκτροκίνητα λεωφορεία μήκους 6 μέτρων</w:t>
            </w:r>
          </w:p>
        </w:tc>
      </w:tr>
      <w:tr w:rsidR="009D4C11" w:rsidRPr="00ED2BB5" w14:paraId="6BBC140D" w14:textId="77777777" w:rsidTr="004B14B0">
        <w:trPr>
          <w:trHeight w:val="567"/>
        </w:trPr>
        <w:tc>
          <w:tcPr>
            <w:tcW w:w="685" w:type="dxa"/>
            <w:shd w:val="clear" w:color="auto" w:fill="auto"/>
            <w:vAlign w:val="center"/>
            <w:hideMark/>
          </w:tcPr>
          <w:p w14:paraId="4C9D4E8A" w14:textId="77777777" w:rsidR="009D4C11" w:rsidRPr="00ED2BB5" w:rsidRDefault="009D4C11" w:rsidP="000D2BDF">
            <w:pPr>
              <w:spacing w:after="0" w:line="240" w:lineRule="auto"/>
              <w:jc w:val="center"/>
            </w:pPr>
            <w:r w:rsidRPr="00ED2BB5">
              <w:t>1</w:t>
            </w:r>
          </w:p>
        </w:tc>
        <w:tc>
          <w:tcPr>
            <w:tcW w:w="7679" w:type="dxa"/>
            <w:shd w:val="clear" w:color="auto" w:fill="auto"/>
            <w:vAlign w:val="center"/>
            <w:hideMark/>
          </w:tcPr>
          <w:p w14:paraId="49DAD8CD" w14:textId="77777777" w:rsidR="009D4C11" w:rsidRPr="00ED2BB5" w:rsidRDefault="009D4C11" w:rsidP="000D2BDF">
            <w:pPr>
              <w:spacing w:after="0" w:line="240" w:lineRule="auto"/>
            </w:pPr>
            <w:r w:rsidRPr="00ED2BB5">
              <w:t xml:space="preserve">Ηλεκτρικό υβριδικό </w:t>
            </w:r>
            <w:proofErr w:type="spellStart"/>
            <w:r w:rsidRPr="00ED2BB5">
              <w:t>Plug</w:t>
            </w:r>
            <w:proofErr w:type="spellEnd"/>
            <w:r w:rsidRPr="00ED2BB5">
              <w:t>-in επιβατικό όχημα τύπου SUV</w:t>
            </w:r>
          </w:p>
        </w:tc>
      </w:tr>
      <w:tr w:rsidR="009D4C11" w:rsidRPr="00ED2BB5" w14:paraId="4598A986" w14:textId="77777777" w:rsidTr="004B14B0">
        <w:trPr>
          <w:trHeight w:val="567"/>
        </w:trPr>
        <w:tc>
          <w:tcPr>
            <w:tcW w:w="685" w:type="dxa"/>
            <w:shd w:val="clear" w:color="auto" w:fill="auto"/>
            <w:vAlign w:val="center"/>
            <w:hideMark/>
          </w:tcPr>
          <w:p w14:paraId="295A1FEC" w14:textId="77777777" w:rsidR="009D4C11" w:rsidRPr="00ED2BB5" w:rsidRDefault="009D4C11" w:rsidP="000D2BDF">
            <w:pPr>
              <w:spacing w:after="0" w:line="240" w:lineRule="auto"/>
              <w:jc w:val="center"/>
            </w:pPr>
            <w:r w:rsidRPr="00ED2BB5">
              <w:t>1</w:t>
            </w:r>
          </w:p>
        </w:tc>
        <w:tc>
          <w:tcPr>
            <w:tcW w:w="7679" w:type="dxa"/>
            <w:shd w:val="clear" w:color="auto" w:fill="auto"/>
            <w:vAlign w:val="center"/>
            <w:hideMark/>
          </w:tcPr>
          <w:p w14:paraId="01877B7A" w14:textId="77777777" w:rsidR="009D4C11" w:rsidRPr="00ED2BB5" w:rsidRDefault="009D4C11" w:rsidP="000D2BDF">
            <w:pPr>
              <w:spacing w:after="0" w:line="240" w:lineRule="auto"/>
            </w:pPr>
            <w:r w:rsidRPr="00ED2BB5">
              <w:t>Ηλεκτρικό επιβατικό όχημα τύπου SUV</w:t>
            </w:r>
          </w:p>
        </w:tc>
      </w:tr>
      <w:tr w:rsidR="009D4C11" w:rsidRPr="00ED2BB5" w14:paraId="17626A5A" w14:textId="77777777" w:rsidTr="004B14B0">
        <w:trPr>
          <w:trHeight w:val="567"/>
        </w:trPr>
        <w:tc>
          <w:tcPr>
            <w:tcW w:w="685" w:type="dxa"/>
            <w:shd w:val="clear" w:color="auto" w:fill="auto"/>
            <w:vAlign w:val="center"/>
            <w:hideMark/>
          </w:tcPr>
          <w:p w14:paraId="0CAC47FC" w14:textId="77777777" w:rsidR="009D4C11" w:rsidRPr="00ED2BB5" w:rsidRDefault="009D4C11" w:rsidP="000D2BDF">
            <w:pPr>
              <w:spacing w:after="0" w:line="240" w:lineRule="auto"/>
              <w:jc w:val="center"/>
            </w:pPr>
            <w:r w:rsidRPr="00ED2BB5">
              <w:t>1</w:t>
            </w:r>
          </w:p>
        </w:tc>
        <w:tc>
          <w:tcPr>
            <w:tcW w:w="7679" w:type="dxa"/>
            <w:shd w:val="clear" w:color="auto" w:fill="auto"/>
            <w:vAlign w:val="center"/>
            <w:hideMark/>
          </w:tcPr>
          <w:p w14:paraId="4852465E" w14:textId="77777777" w:rsidR="009D4C11" w:rsidRPr="00ED2BB5" w:rsidRDefault="009D4C11" w:rsidP="000D2BDF">
            <w:pPr>
              <w:spacing w:after="0" w:line="240" w:lineRule="auto"/>
            </w:pPr>
            <w:r w:rsidRPr="00ED2BB5">
              <w:t>Ηλεκτροκίνητο μηχάνημα οδοκαθαρισμού (Σάρωθρο) μήκους 4 m</w:t>
            </w:r>
          </w:p>
        </w:tc>
      </w:tr>
      <w:tr w:rsidR="009D4C11" w:rsidRPr="00ED2BB5" w14:paraId="183D6B00" w14:textId="77777777" w:rsidTr="004B14B0">
        <w:trPr>
          <w:trHeight w:val="567"/>
        </w:trPr>
        <w:tc>
          <w:tcPr>
            <w:tcW w:w="685" w:type="dxa"/>
            <w:shd w:val="clear" w:color="auto" w:fill="auto"/>
            <w:vAlign w:val="center"/>
            <w:hideMark/>
          </w:tcPr>
          <w:p w14:paraId="3596CF3F" w14:textId="77777777" w:rsidR="009D4C11" w:rsidRPr="00ED2BB5" w:rsidRDefault="009D4C11" w:rsidP="000D2BDF">
            <w:pPr>
              <w:spacing w:after="0" w:line="240" w:lineRule="auto"/>
              <w:jc w:val="center"/>
            </w:pPr>
            <w:r w:rsidRPr="00ED2BB5">
              <w:t>1</w:t>
            </w:r>
          </w:p>
        </w:tc>
        <w:tc>
          <w:tcPr>
            <w:tcW w:w="7679" w:type="dxa"/>
            <w:shd w:val="clear" w:color="auto" w:fill="auto"/>
            <w:vAlign w:val="center"/>
            <w:hideMark/>
          </w:tcPr>
          <w:p w14:paraId="7599617A" w14:textId="77777777" w:rsidR="009D4C11" w:rsidRPr="00ED2BB5" w:rsidRDefault="009D4C11" w:rsidP="000D2BDF">
            <w:pPr>
              <w:spacing w:after="0" w:line="240" w:lineRule="auto"/>
            </w:pPr>
            <w:r w:rsidRPr="00ED2BB5">
              <w:t>Ηλεκτροκίνητο μηχάνημα οδοκαθαρισμού (Σάρωθρο) μήκους 3 m</w:t>
            </w:r>
          </w:p>
        </w:tc>
      </w:tr>
      <w:tr w:rsidR="009D4C11" w:rsidRPr="00ED2BB5" w14:paraId="13E30955" w14:textId="77777777" w:rsidTr="004B14B0">
        <w:trPr>
          <w:trHeight w:val="567"/>
        </w:trPr>
        <w:tc>
          <w:tcPr>
            <w:tcW w:w="685" w:type="dxa"/>
            <w:shd w:val="clear" w:color="auto" w:fill="auto"/>
            <w:vAlign w:val="center"/>
            <w:hideMark/>
          </w:tcPr>
          <w:p w14:paraId="073EA536" w14:textId="77777777" w:rsidR="009D4C11" w:rsidRPr="00ED2BB5" w:rsidRDefault="009D4C11" w:rsidP="000D2BDF">
            <w:pPr>
              <w:spacing w:after="0" w:line="240" w:lineRule="auto"/>
              <w:jc w:val="center"/>
            </w:pPr>
            <w:r w:rsidRPr="00ED2BB5">
              <w:t>1</w:t>
            </w:r>
          </w:p>
        </w:tc>
        <w:tc>
          <w:tcPr>
            <w:tcW w:w="7679" w:type="dxa"/>
            <w:shd w:val="clear" w:color="auto" w:fill="auto"/>
            <w:vAlign w:val="center"/>
            <w:hideMark/>
          </w:tcPr>
          <w:p w14:paraId="0954C3AA" w14:textId="77777777" w:rsidR="009D4C11" w:rsidRPr="00ED2BB5" w:rsidRDefault="009D4C11" w:rsidP="000D2BDF">
            <w:pPr>
              <w:spacing w:after="0" w:line="240" w:lineRule="auto"/>
            </w:pPr>
            <w:r w:rsidRPr="00ED2BB5">
              <w:t xml:space="preserve">Ηλεκτροκίνητο όχημα </w:t>
            </w:r>
            <w:proofErr w:type="spellStart"/>
            <w:r w:rsidRPr="00ED2BB5">
              <w:t>καλαθοφόρο</w:t>
            </w:r>
            <w:proofErr w:type="spellEnd"/>
          </w:p>
        </w:tc>
      </w:tr>
    </w:tbl>
    <w:p w14:paraId="2BAEDB0F" w14:textId="77777777" w:rsidR="00A3150D" w:rsidRDefault="00A3150D" w:rsidP="00A3150D">
      <w:pPr>
        <w:spacing w:before="60" w:line="300" w:lineRule="auto"/>
        <w:jc w:val="both"/>
        <w:rPr>
          <w:color w:val="595959" w:themeColor="text1" w:themeTint="A6"/>
          <w:spacing w:val="15"/>
          <w:sz w:val="20"/>
          <w:szCs w:val="20"/>
        </w:rPr>
      </w:pPr>
      <w:r w:rsidRPr="00514F7E">
        <w:rPr>
          <w:color w:val="595959" w:themeColor="text1" w:themeTint="A6"/>
          <w:spacing w:val="15"/>
          <w:sz w:val="20"/>
          <w:szCs w:val="20"/>
        </w:rPr>
        <w:t xml:space="preserve">Πηγή: Τμήμα Καθαριότητας και Ανακύκλωσης </w:t>
      </w:r>
    </w:p>
    <w:p w14:paraId="73A7C2A9" w14:textId="77777777" w:rsidR="00115240" w:rsidRDefault="00115240" w:rsidP="00A3150D">
      <w:pPr>
        <w:spacing w:before="60" w:line="300" w:lineRule="auto"/>
        <w:jc w:val="both"/>
        <w:rPr>
          <w:color w:val="595959" w:themeColor="text1" w:themeTint="A6"/>
          <w:spacing w:val="15"/>
          <w:sz w:val="20"/>
          <w:szCs w:val="20"/>
        </w:rPr>
      </w:pPr>
    </w:p>
    <w:p w14:paraId="1F96CEC0" w14:textId="4560BB31" w:rsidR="005A4F8F" w:rsidRPr="00115240" w:rsidRDefault="00115240" w:rsidP="00115240">
      <w:pPr>
        <w:spacing w:line="300" w:lineRule="auto"/>
        <w:jc w:val="both"/>
        <w:rPr>
          <w:color w:val="000000" w:themeColor="text1"/>
        </w:rPr>
      </w:pPr>
      <w:r w:rsidRPr="00115240">
        <w:rPr>
          <w:color w:val="000000" w:themeColor="text1"/>
        </w:rPr>
        <w:t xml:space="preserve">Παράλληλα  βελτιώθηκε ο εξοπλισμός σε κάδους: </w:t>
      </w:r>
    </w:p>
    <w:tbl>
      <w:tblPr>
        <w:tblStyle w:val="11"/>
        <w:tblW w:w="8628" w:type="dxa"/>
        <w:jc w:val="center"/>
        <w:tblBorders>
          <w:top w:val="single" w:sz="8" w:space="0" w:color="9ECA80"/>
          <w:left w:val="single" w:sz="8" w:space="0" w:color="9ECA80"/>
          <w:bottom w:val="single" w:sz="8" w:space="0" w:color="9ECA80"/>
          <w:right w:val="single" w:sz="8" w:space="0" w:color="9ECA80"/>
          <w:insideH w:val="single" w:sz="8" w:space="0" w:color="9ECA80"/>
          <w:insideV w:val="single" w:sz="8" w:space="0" w:color="9ECA80"/>
        </w:tblBorders>
        <w:tblLook w:val="04A0" w:firstRow="1" w:lastRow="0" w:firstColumn="1" w:lastColumn="0" w:noHBand="0" w:noVBand="1"/>
      </w:tblPr>
      <w:tblGrid>
        <w:gridCol w:w="7003"/>
        <w:gridCol w:w="1625"/>
      </w:tblGrid>
      <w:tr w:rsidR="00115240" w:rsidRPr="00CB036E" w14:paraId="68F48357" w14:textId="77777777" w:rsidTr="00B413FF">
        <w:trPr>
          <w:trHeight w:val="679"/>
          <w:jc w:val="center"/>
        </w:trPr>
        <w:tc>
          <w:tcPr>
            <w:tcW w:w="8628" w:type="dxa"/>
            <w:gridSpan w:val="2"/>
            <w:tcBorders>
              <w:bottom w:val="single" w:sz="18" w:space="0" w:color="9ECA80"/>
            </w:tcBorders>
            <w:shd w:val="clear" w:color="auto" w:fill="C5E0B3" w:themeFill="accent6" w:themeFillTint="66"/>
            <w:vAlign w:val="center"/>
          </w:tcPr>
          <w:p w14:paraId="6A981F45" w14:textId="0492A972" w:rsidR="00115240" w:rsidRPr="00855394" w:rsidRDefault="00E34808" w:rsidP="00B413FF">
            <w:pPr>
              <w:autoSpaceDE w:val="0"/>
              <w:autoSpaceDN w:val="0"/>
              <w:adjustRightInd w:val="0"/>
              <w:spacing w:before="60" w:after="60" w:line="300" w:lineRule="auto"/>
              <w:jc w:val="center"/>
              <w:rPr>
                <w:rFonts w:asciiTheme="minorHAnsi" w:hAnsiTheme="minorHAnsi" w:cstheme="minorHAnsi"/>
                <w:b/>
                <w:bCs/>
                <w:sz w:val="24"/>
                <w:szCs w:val="24"/>
              </w:rPr>
            </w:pPr>
            <w:r>
              <w:rPr>
                <w:rFonts w:asciiTheme="minorHAnsi" w:hAnsiTheme="minorHAnsi" w:cstheme="minorHAnsi"/>
                <w:b/>
                <w:bCs/>
                <w:sz w:val="24"/>
                <w:szCs w:val="24"/>
              </w:rPr>
              <w:t xml:space="preserve">ΥΦΙΣΤΑΜΕΝΟΙ </w:t>
            </w:r>
            <w:r w:rsidR="00115240" w:rsidRPr="00855394">
              <w:rPr>
                <w:rFonts w:asciiTheme="minorHAnsi" w:hAnsiTheme="minorHAnsi" w:cstheme="minorHAnsi"/>
                <w:b/>
                <w:bCs/>
                <w:sz w:val="24"/>
                <w:szCs w:val="24"/>
              </w:rPr>
              <w:t>ΚΑΔΟΙ 31/12/2024</w:t>
            </w:r>
          </w:p>
        </w:tc>
      </w:tr>
      <w:tr w:rsidR="00115240" w:rsidRPr="00CB036E" w14:paraId="6D2148E6" w14:textId="77777777" w:rsidTr="00B413FF">
        <w:trPr>
          <w:trHeight w:val="454"/>
          <w:jc w:val="center"/>
        </w:trPr>
        <w:tc>
          <w:tcPr>
            <w:tcW w:w="7003" w:type="dxa"/>
            <w:tcBorders>
              <w:top w:val="single" w:sz="18" w:space="0" w:color="9ECA80"/>
              <w:bottom w:val="single" w:sz="18" w:space="0" w:color="9ECA80"/>
            </w:tcBorders>
            <w:shd w:val="clear" w:color="auto" w:fill="FFFFFF" w:themeFill="background1"/>
            <w:vAlign w:val="center"/>
          </w:tcPr>
          <w:p w14:paraId="075F8251" w14:textId="77777777" w:rsidR="00115240" w:rsidRPr="002363FC" w:rsidRDefault="00115240" w:rsidP="00B413FF">
            <w:pPr>
              <w:autoSpaceDE w:val="0"/>
              <w:autoSpaceDN w:val="0"/>
              <w:adjustRightInd w:val="0"/>
              <w:spacing w:before="60" w:after="60" w:line="300" w:lineRule="auto"/>
              <w:rPr>
                <w:rFonts w:asciiTheme="minorHAnsi" w:hAnsiTheme="minorHAnsi" w:cstheme="minorHAnsi"/>
                <w:b/>
                <w:bCs/>
                <w:sz w:val="24"/>
                <w:szCs w:val="24"/>
              </w:rPr>
            </w:pPr>
            <w:r w:rsidRPr="002363FC">
              <w:rPr>
                <w:rFonts w:asciiTheme="minorHAnsi" w:hAnsiTheme="minorHAnsi" w:cstheme="minorHAnsi"/>
                <w:b/>
                <w:bCs/>
                <w:sz w:val="24"/>
                <w:szCs w:val="24"/>
              </w:rPr>
              <w:t xml:space="preserve">Είδος Κάδων </w:t>
            </w:r>
          </w:p>
        </w:tc>
        <w:tc>
          <w:tcPr>
            <w:tcW w:w="1625" w:type="dxa"/>
            <w:tcBorders>
              <w:top w:val="single" w:sz="18" w:space="0" w:color="9ECA80"/>
              <w:bottom w:val="single" w:sz="18" w:space="0" w:color="9ECA80"/>
            </w:tcBorders>
            <w:shd w:val="clear" w:color="auto" w:fill="FFFFFF" w:themeFill="background1"/>
            <w:vAlign w:val="center"/>
          </w:tcPr>
          <w:p w14:paraId="76170B81" w14:textId="77777777" w:rsidR="00115240" w:rsidRPr="00B8688C" w:rsidRDefault="00115240" w:rsidP="00B413FF">
            <w:pPr>
              <w:autoSpaceDE w:val="0"/>
              <w:autoSpaceDN w:val="0"/>
              <w:adjustRightInd w:val="0"/>
              <w:spacing w:before="60" w:after="60" w:line="300" w:lineRule="auto"/>
              <w:jc w:val="center"/>
              <w:rPr>
                <w:rFonts w:cstheme="minorHAnsi"/>
                <w:b/>
                <w:bCs/>
                <w:sz w:val="22"/>
                <w:szCs w:val="22"/>
              </w:rPr>
            </w:pPr>
            <w:r w:rsidRPr="00B8688C">
              <w:rPr>
                <w:rFonts w:asciiTheme="minorHAnsi" w:hAnsiTheme="minorHAnsi" w:cstheme="minorHAnsi"/>
                <w:b/>
                <w:bCs/>
                <w:sz w:val="22"/>
                <w:szCs w:val="22"/>
              </w:rPr>
              <w:t>Τοποθετημένοι</w:t>
            </w:r>
          </w:p>
        </w:tc>
      </w:tr>
      <w:tr w:rsidR="00115240" w:rsidRPr="00CB036E" w14:paraId="08A92D60" w14:textId="77777777" w:rsidTr="00B413FF">
        <w:trPr>
          <w:trHeight w:val="454"/>
          <w:jc w:val="center"/>
        </w:trPr>
        <w:tc>
          <w:tcPr>
            <w:tcW w:w="7003" w:type="dxa"/>
            <w:tcBorders>
              <w:top w:val="single" w:sz="18" w:space="0" w:color="9ECA80"/>
            </w:tcBorders>
            <w:vAlign w:val="center"/>
          </w:tcPr>
          <w:p w14:paraId="30F69545" w14:textId="77777777" w:rsidR="00115240" w:rsidRPr="00C91FA7" w:rsidRDefault="00115240" w:rsidP="00B413FF">
            <w:pPr>
              <w:autoSpaceDE w:val="0"/>
              <w:autoSpaceDN w:val="0"/>
              <w:adjustRightInd w:val="0"/>
              <w:spacing w:before="60" w:after="60" w:line="300" w:lineRule="auto"/>
              <w:rPr>
                <w:rFonts w:asciiTheme="minorHAnsi" w:hAnsiTheme="minorHAnsi" w:cstheme="minorHAnsi"/>
                <w:b/>
                <w:bCs/>
                <w:sz w:val="24"/>
                <w:szCs w:val="24"/>
              </w:rPr>
            </w:pPr>
            <w:r>
              <w:rPr>
                <w:rFonts w:asciiTheme="minorHAnsi" w:hAnsiTheme="minorHAnsi" w:cstheme="minorHAnsi"/>
                <w:sz w:val="24"/>
                <w:szCs w:val="24"/>
              </w:rPr>
              <w:t>Σ</w:t>
            </w:r>
            <w:r w:rsidRPr="00C91FA7">
              <w:rPr>
                <w:rFonts w:asciiTheme="minorHAnsi" w:hAnsiTheme="minorHAnsi" w:cstheme="minorHAnsi"/>
                <w:sz w:val="24"/>
                <w:szCs w:val="24"/>
              </w:rPr>
              <w:t>υμβατικοί πράσινοι πλαστικοί &amp;</w:t>
            </w:r>
            <w:r>
              <w:rPr>
                <w:rFonts w:asciiTheme="minorHAnsi" w:hAnsiTheme="minorHAnsi" w:cstheme="minorHAnsi"/>
                <w:sz w:val="24"/>
                <w:szCs w:val="24"/>
              </w:rPr>
              <w:t xml:space="preserve"> </w:t>
            </w:r>
            <w:r w:rsidRPr="00C91FA7">
              <w:rPr>
                <w:rFonts w:asciiTheme="minorHAnsi" w:hAnsiTheme="minorHAnsi" w:cstheme="minorHAnsi"/>
                <w:sz w:val="24"/>
                <w:szCs w:val="24"/>
              </w:rPr>
              <w:t xml:space="preserve">μεταλλικοί 240, 660, 770, 1100 </w:t>
            </w:r>
            <w:r w:rsidRPr="00C91FA7">
              <w:rPr>
                <w:rFonts w:asciiTheme="minorHAnsi" w:hAnsiTheme="minorHAnsi" w:cstheme="minorHAnsi"/>
                <w:sz w:val="24"/>
                <w:szCs w:val="24"/>
                <w:lang w:val="en-US"/>
              </w:rPr>
              <w:t>lit</w:t>
            </w:r>
          </w:p>
        </w:tc>
        <w:tc>
          <w:tcPr>
            <w:tcW w:w="1625" w:type="dxa"/>
            <w:tcBorders>
              <w:top w:val="single" w:sz="18" w:space="0" w:color="9ECA80"/>
            </w:tcBorders>
            <w:vAlign w:val="center"/>
          </w:tcPr>
          <w:p w14:paraId="7EC93953" w14:textId="77777777" w:rsidR="00115240" w:rsidRPr="00C91FA7" w:rsidRDefault="00115240" w:rsidP="00B413FF">
            <w:pPr>
              <w:autoSpaceDE w:val="0"/>
              <w:autoSpaceDN w:val="0"/>
              <w:adjustRightInd w:val="0"/>
              <w:spacing w:before="60" w:after="60" w:line="300" w:lineRule="auto"/>
              <w:jc w:val="center"/>
              <w:rPr>
                <w:rFonts w:asciiTheme="minorHAnsi" w:hAnsiTheme="minorHAnsi" w:cstheme="minorHAnsi"/>
                <w:sz w:val="24"/>
                <w:szCs w:val="24"/>
              </w:rPr>
            </w:pPr>
            <w:r w:rsidRPr="00C91FA7">
              <w:rPr>
                <w:rFonts w:asciiTheme="minorHAnsi" w:hAnsiTheme="minorHAnsi" w:cstheme="minorHAnsi"/>
                <w:sz w:val="24"/>
                <w:szCs w:val="24"/>
              </w:rPr>
              <w:t xml:space="preserve">510 </w:t>
            </w:r>
          </w:p>
        </w:tc>
      </w:tr>
      <w:tr w:rsidR="00115240" w:rsidRPr="00CB036E" w14:paraId="721D67DA" w14:textId="77777777" w:rsidTr="00B413FF">
        <w:trPr>
          <w:trHeight w:val="454"/>
          <w:jc w:val="center"/>
        </w:trPr>
        <w:tc>
          <w:tcPr>
            <w:tcW w:w="7003" w:type="dxa"/>
            <w:vAlign w:val="center"/>
          </w:tcPr>
          <w:p w14:paraId="5D3E780A" w14:textId="77777777" w:rsidR="00115240" w:rsidRPr="00C91FA7" w:rsidRDefault="00115240" w:rsidP="00B413FF">
            <w:pPr>
              <w:autoSpaceDE w:val="0"/>
              <w:autoSpaceDN w:val="0"/>
              <w:adjustRightInd w:val="0"/>
              <w:spacing w:before="60" w:after="60" w:line="300" w:lineRule="auto"/>
              <w:rPr>
                <w:rFonts w:asciiTheme="minorHAnsi" w:hAnsiTheme="minorHAnsi" w:cstheme="minorHAnsi"/>
                <w:b/>
                <w:bCs/>
                <w:sz w:val="24"/>
                <w:szCs w:val="24"/>
              </w:rPr>
            </w:pPr>
            <w:r>
              <w:rPr>
                <w:rFonts w:asciiTheme="minorHAnsi" w:hAnsiTheme="minorHAnsi" w:cstheme="minorHAnsi"/>
                <w:sz w:val="24"/>
                <w:szCs w:val="24"/>
              </w:rPr>
              <w:t>Μ</w:t>
            </w:r>
            <w:r w:rsidRPr="00C91FA7">
              <w:rPr>
                <w:rFonts w:asciiTheme="minorHAnsi" w:hAnsiTheme="minorHAnsi" w:cstheme="minorHAnsi"/>
                <w:sz w:val="24"/>
                <w:szCs w:val="24"/>
              </w:rPr>
              <w:t xml:space="preserve">πλε ανακύκλωσης συσκευασιών από χαρτί, γυαλί, πλαστικό, αλουμίνιο κ.λπ. </w:t>
            </w:r>
          </w:p>
        </w:tc>
        <w:tc>
          <w:tcPr>
            <w:tcW w:w="1625" w:type="dxa"/>
            <w:vAlign w:val="center"/>
          </w:tcPr>
          <w:p w14:paraId="4090125E" w14:textId="77777777" w:rsidR="00115240" w:rsidRPr="00C91FA7" w:rsidRDefault="00115240" w:rsidP="00B413FF">
            <w:pPr>
              <w:autoSpaceDE w:val="0"/>
              <w:autoSpaceDN w:val="0"/>
              <w:adjustRightInd w:val="0"/>
              <w:spacing w:before="60" w:after="60" w:line="300" w:lineRule="auto"/>
              <w:jc w:val="center"/>
              <w:rPr>
                <w:rFonts w:asciiTheme="minorHAnsi" w:hAnsiTheme="minorHAnsi" w:cstheme="minorHAnsi"/>
                <w:sz w:val="24"/>
                <w:szCs w:val="24"/>
                <w:lang w:val="en-US"/>
              </w:rPr>
            </w:pPr>
            <w:r w:rsidRPr="00C91FA7">
              <w:rPr>
                <w:rFonts w:asciiTheme="minorHAnsi" w:hAnsiTheme="minorHAnsi" w:cstheme="minorHAnsi"/>
                <w:sz w:val="24"/>
                <w:szCs w:val="24"/>
                <w:lang w:val="en-US"/>
              </w:rPr>
              <w:t>400</w:t>
            </w:r>
          </w:p>
        </w:tc>
      </w:tr>
      <w:tr w:rsidR="00115240" w:rsidRPr="00CB036E" w14:paraId="6171748C" w14:textId="77777777" w:rsidTr="00B413FF">
        <w:trPr>
          <w:trHeight w:val="454"/>
          <w:jc w:val="center"/>
        </w:trPr>
        <w:tc>
          <w:tcPr>
            <w:tcW w:w="7003" w:type="dxa"/>
            <w:vAlign w:val="center"/>
          </w:tcPr>
          <w:p w14:paraId="6D260FE0" w14:textId="77777777" w:rsidR="00115240" w:rsidRPr="00C91FA7" w:rsidRDefault="00115240" w:rsidP="00B413FF">
            <w:pPr>
              <w:autoSpaceDE w:val="0"/>
              <w:autoSpaceDN w:val="0"/>
              <w:adjustRightInd w:val="0"/>
              <w:spacing w:before="60" w:after="60" w:line="300" w:lineRule="auto"/>
              <w:rPr>
                <w:rFonts w:asciiTheme="minorHAnsi" w:hAnsiTheme="minorHAnsi" w:cstheme="minorHAnsi"/>
                <w:b/>
                <w:bCs/>
                <w:sz w:val="24"/>
                <w:szCs w:val="24"/>
              </w:rPr>
            </w:pPr>
            <w:proofErr w:type="spellStart"/>
            <w:r w:rsidRPr="00C91FA7">
              <w:rPr>
                <w:rFonts w:asciiTheme="minorHAnsi" w:hAnsiTheme="minorHAnsi" w:cstheme="minorHAnsi"/>
                <w:sz w:val="24"/>
                <w:szCs w:val="24"/>
                <w:lang w:val="en-US"/>
              </w:rPr>
              <w:t>Recycom</w:t>
            </w:r>
            <w:proofErr w:type="spellEnd"/>
            <w:r w:rsidRPr="00C91FA7">
              <w:rPr>
                <w:rFonts w:asciiTheme="minorHAnsi" w:hAnsiTheme="minorHAnsi" w:cstheme="minorHAnsi"/>
                <w:sz w:val="24"/>
                <w:szCs w:val="24"/>
              </w:rPr>
              <w:t xml:space="preserve"> κάδοι μωβ ανακύκλωσης ενδυμάτων και υποδημάτων</w:t>
            </w:r>
          </w:p>
        </w:tc>
        <w:tc>
          <w:tcPr>
            <w:tcW w:w="1625" w:type="dxa"/>
            <w:vAlign w:val="center"/>
          </w:tcPr>
          <w:p w14:paraId="683C03FA" w14:textId="77777777" w:rsidR="00115240" w:rsidRPr="00C91FA7" w:rsidRDefault="00115240" w:rsidP="00B413FF">
            <w:pPr>
              <w:autoSpaceDE w:val="0"/>
              <w:autoSpaceDN w:val="0"/>
              <w:adjustRightInd w:val="0"/>
              <w:spacing w:before="60" w:after="60" w:line="300" w:lineRule="auto"/>
              <w:jc w:val="center"/>
              <w:rPr>
                <w:rFonts w:asciiTheme="minorHAnsi" w:hAnsiTheme="minorHAnsi" w:cstheme="minorHAnsi"/>
                <w:sz w:val="24"/>
                <w:szCs w:val="24"/>
              </w:rPr>
            </w:pPr>
            <w:r w:rsidRPr="00C91FA7">
              <w:rPr>
                <w:rFonts w:asciiTheme="minorHAnsi" w:hAnsiTheme="minorHAnsi" w:cstheme="minorHAnsi"/>
                <w:sz w:val="24"/>
                <w:szCs w:val="24"/>
              </w:rPr>
              <w:t>20</w:t>
            </w:r>
          </w:p>
        </w:tc>
      </w:tr>
      <w:tr w:rsidR="00115240" w:rsidRPr="00CB036E" w14:paraId="69F12CC6" w14:textId="77777777" w:rsidTr="00B413FF">
        <w:trPr>
          <w:trHeight w:val="454"/>
          <w:jc w:val="center"/>
        </w:trPr>
        <w:tc>
          <w:tcPr>
            <w:tcW w:w="7003" w:type="dxa"/>
            <w:vAlign w:val="center"/>
          </w:tcPr>
          <w:p w14:paraId="5890F9D2" w14:textId="77777777" w:rsidR="00115240" w:rsidRPr="00C91FA7" w:rsidRDefault="00115240" w:rsidP="00B413FF">
            <w:pPr>
              <w:autoSpaceDE w:val="0"/>
              <w:autoSpaceDN w:val="0"/>
              <w:adjustRightInd w:val="0"/>
              <w:spacing w:before="60" w:after="60" w:line="300" w:lineRule="auto"/>
              <w:rPr>
                <w:rFonts w:asciiTheme="minorHAnsi" w:hAnsiTheme="minorHAnsi" w:cstheme="minorHAnsi"/>
                <w:b/>
                <w:bCs/>
                <w:i/>
                <w:iCs/>
                <w:color w:val="000000"/>
                <w:sz w:val="24"/>
                <w:szCs w:val="24"/>
                <w:lang w:eastAsia="el-GR"/>
              </w:rPr>
            </w:pPr>
            <w:r w:rsidRPr="00C91FA7">
              <w:rPr>
                <w:rFonts w:asciiTheme="minorHAnsi" w:hAnsiTheme="minorHAnsi" w:cstheme="minorHAnsi"/>
                <w:sz w:val="24"/>
                <w:szCs w:val="24"/>
              </w:rPr>
              <w:t xml:space="preserve">Καφέ για βιοαπόβλητα 240, 660, 770, 1100 </w:t>
            </w:r>
            <w:r w:rsidRPr="00C91FA7">
              <w:rPr>
                <w:rFonts w:asciiTheme="minorHAnsi" w:hAnsiTheme="minorHAnsi" w:cstheme="minorHAnsi"/>
                <w:sz w:val="24"/>
                <w:szCs w:val="24"/>
                <w:lang w:val="en-US"/>
              </w:rPr>
              <w:t>lit</w:t>
            </w:r>
          </w:p>
        </w:tc>
        <w:tc>
          <w:tcPr>
            <w:tcW w:w="1625" w:type="dxa"/>
            <w:vAlign w:val="center"/>
          </w:tcPr>
          <w:p w14:paraId="4CCCDAC2" w14:textId="77777777" w:rsidR="00115240" w:rsidRPr="00C91FA7" w:rsidRDefault="00115240" w:rsidP="00B413FF">
            <w:pPr>
              <w:autoSpaceDE w:val="0"/>
              <w:autoSpaceDN w:val="0"/>
              <w:adjustRightInd w:val="0"/>
              <w:spacing w:before="60" w:after="60" w:line="300" w:lineRule="auto"/>
              <w:jc w:val="center"/>
              <w:rPr>
                <w:rFonts w:asciiTheme="minorHAnsi" w:hAnsiTheme="minorHAnsi" w:cstheme="minorHAnsi"/>
                <w:color w:val="000000"/>
                <w:sz w:val="24"/>
                <w:szCs w:val="24"/>
                <w:lang w:eastAsia="el-GR"/>
              </w:rPr>
            </w:pPr>
            <w:r w:rsidRPr="00C91FA7">
              <w:rPr>
                <w:rFonts w:asciiTheme="minorHAnsi" w:hAnsiTheme="minorHAnsi" w:cstheme="minorHAnsi"/>
                <w:color w:val="000000"/>
                <w:sz w:val="24"/>
                <w:szCs w:val="24"/>
                <w:lang w:eastAsia="el-GR"/>
              </w:rPr>
              <w:t>135</w:t>
            </w:r>
          </w:p>
        </w:tc>
      </w:tr>
      <w:tr w:rsidR="00115240" w:rsidRPr="00CB036E" w14:paraId="0CDD9252" w14:textId="77777777" w:rsidTr="00B413FF">
        <w:trPr>
          <w:trHeight w:val="454"/>
          <w:jc w:val="center"/>
        </w:trPr>
        <w:tc>
          <w:tcPr>
            <w:tcW w:w="7003" w:type="dxa"/>
            <w:vAlign w:val="center"/>
          </w:tcPr>
          <w:p w14:paraId="644FA223" w14:textId="77777777" w:rsidR="00115240" w:rsidRPr="00C91FA7" w:rsidRDefault="00115240" w:rsidP="00B413FF">
            <w:pPr>
              <w:autoSpaceDE w:val="0"/>
              <w:autoSpaceDN w:val="0"/>
              <w:adjustRightInd w:val="0"/>
              <w:spacing w:before="60" w:after="60" w:line="300" w:lineRule="auto"/>
              <w:rPr>
                <w:rFonts w:asciiTheme="minorHAnsi" w:hAnsiTheme="minorHAnsi" w:cstheme="minorHAnsi"/>
                <w:b/>
                <w:bCs/>
                <w:sz w:val="24"/>
                <w:szCs w:val="24"/>
              </w:rPr>
            </w:pPr>
            <w:r w:rsidRPr="00C91FA7">
              <w:rPr>
                <w:rFonts w:asciiTheme="minorHAnsi" w:hAnsiTheme="minorHAnsi" w:cstheme="minorHAnsi"/>
                <w:sz w:val="24"/>
                <w:szCs w:val="24"/>
              </w:rPr>
              <w:t xml:space="preserve">Καφέ κουζίνας 10 </w:t>
            </w:r>
            <w:r w:rsidRPr="00C91FA7">
              <w:rPr>
                <w:rFonts w:asciiTheme="minorHAnsi" w:hAnsiTheme="minorHAnsi" w:cstheme="minorHAnsi"/>
                <w:sz w:val="24"/>
                <w:szCs w:val="24"/>
                <w:lang w:val="en-US"/>
              </w:rPr>
              <w:t>lit</w:t>
            </w:r>
            <w:r w:rsidRPr="00C91FA7">
              <w:rPr>
                <w:rFonts w:asciiTheme="minorHAnsi" w:hAnsiTheme="minorHAnsi" w:cstheme="minorHAnsi"/>
                <w:sz w:val="24"/>
                <w:szCs w:val="24"/>
              </w:rPr>
              <w:t xml:space="preserve"> σε πολίτες</w:t>
            </w:r>
          </w:p>
        </w:tc>
        <w:tc>
          <w:tcPr>
            <w:tcW w:w="1625" w:type="dxa"/>
            <w:vAlign w:val="center"/>
          </w:tcPr>
          <w:p w14:paraId="5E0BFC5E" w14:textId="77777777" w:rsidR="00115240" w:rsidRPr="00C91FA7" w:rsidRDefault="00115240" w:rsidP="00B413FF">
            <w:pPr>
              <w:autoSpaceDE w:val="0"/>
              <w:autoSpaceDN w:val="0"/>
              <w:adjustRightInd w:val="0"/>
              <w:spacing w:before="60" w:after="60" w:line="300" w:lineRule="auto"/>
              <w:jc w:val="center"/>
              <w:rPr>
                <w:rFonts w:asciiTheme="minorHAnsi" w:hAnsiTheme="minorHAnsi" w:cstheme="minorHAnsi"/>
                <w:color w:val="000000"/>
                <w:sz w:val="24"/>
                <w:szCs w:val="24"/>
                <w:lang w:eastAsia="el-GR"/>
              </w:rPr>
            </w:pPr>
            <w:r w:rsidRPr="00C91FA7">
              <w:rPr>
                <w:rFonts w:asciiTheme="minorHAnsi" w:hAnsiTheme="minorHAnsi" w:cstheme="minorHAnsi"/>
                <w:color w:val="000000"/>
                <w:sz w:val="24"/>
                <w:szCs w:val="24"/>
                <w:lang w:eastAsia="el-GR"/>
              </w:rPr>
              <w:t>1100</w:t>
            </w:r>
          </w:p>
        </w:tc>
      </w:tr>
      <w:tr w:rsidR="00C71ADB" w:rsidRPr="00CB036E" w14:paraId="604894F2" w14:textId="77777777" w:rsidTr="00B413FF">
        <w:trPr>
          <w:trHeight w:val="454"/>
          <w:jc w:val="center"/>
        </w:trPr>
        <w:tc>
          <w:tcPr>
            <w:tcW w:w="7003" w:type="dxa"/>
            <w:vAlign w:val="center"/>
          </w:tcPr>
          <w:p w14:paraId="7571D204" w14:textId="77777777" w:rsidR="00C71ADB" w:rsidRPr="00C91FA7" w:rsidRDefault="00C71ADB" w:rsidP="00B413FF">
            <w:pPr>
              <w:autoSpaceDE w:val="0"/>
              <w:autoSpaceDN w:val="0"/>
              <w:adjustRightInd w:val="0"/>
              <w:spacing w:before="60" w:after="60" w:line="300" w:lineRule="auto"/>
              <w:rPr>
                <w:rFonts w:cstheme="minorHAnsi"/>
              </w:rPr>
            </w:pPr>
          </w:p>
        </w:tc>
        <w:tc>
          <w:tcPr>
            <w:tcW w:w="1625" w:type="dxa"/>
            <w:vAlign w:val="center"/>
          </w:tcPr>
          <w:p w14:paraId="2A92E42E" w14:textId="423ADA1F" w:rsidR="00C71ADB" w:rsidRPr="00C91FA7" w:rsidRDefault="00C71ADB" w:rsidP="00B413FF">
            <w:pPr>
              <w:autoSpaceDE w:val="0"/>
              <w:autoSpaceDN w:val="0"/>
              <w:adjustRightInd w:val="0"/>
              <w:spacing w:before="60" w:after="60" w:line="300" w:lineRule="auto"/>
              <w:jc w:val="center"/>
              <w:rPr>
                <w:rFonts w:cstheme="minorHAnsi"/>
                <w:color w:val="000000"/>
                <w:lang w:eastAsia="el-GR"/>
              </w:rPr>
            </w:pPr>
            <w:r w:rsidRPr="00ED1245">
              <w:rPr>
                <w:rFonts w:asciiTheme="minorHAnsi" w:hAnsiTheme="minorHAnsi" w:cstheme="minorHAnsi"/>
                <w:b/>
                <w:bCs/>
                <w:color w:val="000000"/>
                <w:sz w:val="22"/>
                <w:szCs w:val="22"/>
                <w:lang w:eastAsia="el-GR"/>
              </w:rPr>
              <w:t>Απόθεμα</w:t>
            </w:r>
          </w:p>
        </w:tc>
      </w:tr>
      <w:tr w:rsidR="00115240" w:rsidRPr="00CB036E" w14:paraId="37756C59" w14:textId="77777777" w:rsidTr="00B413FF">
        <w:trPr>
          <w:trHeight w:val="454"/>
          <w:jc w:val="center"/>
        </w:trPr>
        <w:tc>
          <w:tcPr>
            <w:tcW w:w="7003" w:type="dxa"/>
            <w:vAlign w:val="center"/>
          </w:tcPr>
          <w:p w14:paraId="03BAABF8" w14:textId="77777777" w:rsidR="00115240" w:rsidRPr="00C91FA7" w:rsidRDefault="00115240" w:rsidP="00B413FF">
            <w:pPr>
              <w:autoSpaceDE w:val="0"/>
              <w:autoSpaceDN w:val="0"/>
              <w:adjustRightInd w:val="0"/>
              <w:spacing w:before="60" w:after="60" w:line="300" w:lineRule="auto"/>
              <w:rPr>
                <w:rFonts w:asciiTheme="minorHAnsi" w:hAnsiTheme="minorHAnsi" w:cstheme="minorHAnsi"/>
                <w:b/>
                <w:bCs/>
                <w:sz w:val="24"/>
                <w:szCs w:val="24"/>
              </w:rPr>
            </w:pPr>
            <w:bookmarkStart w:id="118" w:name="_Hlk192684206"/>
            <w:r w:rsidRPr="00C91FA7">
              <w:rPr>
                <w:rFonts w:asciiTheme="minorHAnsi" w:hAnsiTheme="minorHAnsi" w:cstheme="minorHAnsi"/>
                <w:sz w:val="24"/>
                <w:szCs w:val="24"/>
              </w:rPr>
              <w:t xml:space="preserve">Κάδοι οικιακής </w:t>
            </w:r>
            <w:proofErr w:type="spellStart"/>
            <w:r w:rsidRPr="00C91FA7">
              <w:rPr>
                <w:rFonts w:asciiTheme="minorHAnsi" w:hAnsiTheme="minorHAnsi" w:cstheme="minorHAnsi"/>
                <w:sz w:val="24"/>
                <w:szCs w:val="24"/>
              </w:rPr>
              <w:t>κομποστοποίησης</w:t>
            </w:r>
            <w:proofErr w:type="spellEnd"/>
            <w:r w:rsidRPr="00C91FA7">
              <w:rPr>
                <w:rFonts w:asciiTheme="minorHAnsi" w:hAnsiTheme="minorHAnsi" w:cstheme="minorHAnsi"/>
                <w:sz w:val="24"/>
                <w:szCs w:val="24"/>
              </w:rPr>
              <w:t xml:space="preserve"> (προβλέπεται η αξιοποίησή τους) </w:t>
            </w:r>
            <w:bookmarkEnd w:id="118"/>
          </w:p>
        </w:tc>
        <w:tc>
          <w:tcPr>
            <w:tcW w:w="1625" w:type="dxa"/>
            <w:vAlign w:val="center"/>
          </w:tcPr>
          <w:p w14:paraId="2B640736" w14:textId="77777777" w:rsidR="00115240" w:rsidRPr="00C91FA7" w:rsidRDefault="00115240" w:rsidP="00B413FF">
            <w:pPr>
              <w:autoSpaceDE w:val="0"/>
              <w:autoSpaceDN w:val="0"/>
              <w:adjustRightInd w:val="0"/>
              <w:spacing w:before="60" w:after="60" w:line="300" w:lineRule="auto"/>
              <w:jc w:val="center"/>
              <w:rPr>
                <w:rFonts w:asciiTheme="minorHAnsi" w:hAnsiTheme="minorHAnsi" w:cstheme="minorHAnsi"/>
                <w:color w:val="000000"/>
                <w:sz w:val="24"/>
                <w:szCs w:val="24"/>
                <w:lang w:eastAsia="el-GR"/>
              </w:rPr>
            </w:pPr>
            <w:r w:rsidRPr="00C91FA7">
              <w:rPr>
                <w:rFonts w:asciiTheme="minorHAnsi" w:hAnsiTheme="minorHAnsi" w:cstheme="minorHAnsi"/>
                <w:color w:val="000000"/>
                <w:sz w:val="24"/>
                <w:szCs w:val="24"/>
                <w:lang w:eastAsia="el-GR"/>
              </w:rPr>
              <w:t xml:space="preserve">300 </w:t>
            </w:r>
          </w:p>
        </w:tc>
      </w:tr>
      <w:tr w:rsidR="00115240" w:rsidRPr="00CB036E" w14:paraId="000BB64B" w14:textId="77777777" w:rsidTr="00B413FF">
        <w:trPr>
          <w:trHeight w:val="313"/>
          <w:jc w:val="center"/>
        </w:trPr>
        <w:tc>
          <w:tcPr>
            <w:tcW w:w="7003" w:type="dxa"/>
            <w:vAlign w:val="center"/>
          </w:tcPr>
          <w:p w14:paraId="2ECA61FB" w14:textId="77777777" w:rsidR="00115240" w:rsidRPr="00C91FA7" w:rsidRDefault="00115240" w:rsidP="00B413FF">
            <w:pPr>
              <w:autoSpaceDE w:val="0"/>
              <w:autoSpaceDN w:val="0"/>
              <w:adjustRightInd w:val="0"/>
              <w:spacing w:line="300" w:lineRule="auto"/>
              <w:rPr>
                <w:rFonts w:cstheme="minorHAnsi"/>
              </w:rPr>
            </w:pPr>
          </w:p>
        </w:tc>
        <w:tc>
          <w:tcPr>
            <w:tcW w:w="1625" w:type="dxa"/>
            <w:vAlign w:val="center"/>
          </w:tcPr>
          <w:p w14:paraId="251DB73F" w14:textId="77777777" w:rsidR="00115240" w:rsidRPr="00C91FA7" w:rsidRDefault="00115240" w:rsidP="00B413FF">
            <w:pPr>
              <w:autoSpaceDE w:val="0"/>
              <w:autoSpaceDN w:val="0"/>
              <w:adjustRightInd w:val="0"/>
              <w:spacing w:line="300" w:lineRule="auto"/>
              <w:jc w:val="center"/>
              <w:rPr>
                <w:rFonts w:cstheme="minorHAnsi"/>
                <w:color w:val="000000"/>
                <w:lang w:eastAsia="el-GR"/>
              </w:rPr>
            </w:pPr>
            <w:r w:rsidRPr="00ED1245">
              <w:rPr>
                <w:rFonts w:asciiTheme="minorHAnsi" w:hAnsiTheme="minorHAnsi" w:cstheme="minorHAnsi"/>
                <w:b/>
                <w:bCs/>
                <w:color w:val="000000"/>
                <w:sz w:val="22"/>
                <w:szCs w:val="22"/>
                <w:lang w:eastAsia="el-GR"/>
              </w:rPr>
              <w:t>Υπόγειοι</w:t>
            </w:r>
          </w:p>
        </w:tc>
      </w:tr>
      <w:tr w:rsidR="00115240" w:rsidRPr="00CB036E" w14:paraId="11C6EC1A" w14:textId="77777777" w:rsidTr="00B413FF">
        <w:trPr>
          <w:trHeight w:val="454"/>
          <w:jc w:val="center"/>
        </w:trPr>
        <w:tc>
          <w:tcPr>
            <w:tcW w:w="7003" w:type="dxa"/>
            <w:vAlign w:val="center"/>
          </w:tcPr>
          <w:p w14:paraId="5C5D1CE2" w14:textId="77777777" w:rsidR="00115240" w:rsidRPr="00C91FA7" w:rsidRDefault="00115240" w:rsidP="00B413FF">
            <w:pPr>
              <w:autoSpaceDE w:val="0"/>
              <w:autoSpaceDN w:val="0"/>
              <w:adjustRightInd w:val="0"/>
              <w:spacing w:before="60" w:after="60" w:line="300" w:lineRule="auto"/>
              <w:rPr>
                <w:rFonts w:asciiTheme="minorHAnsi" w:hAnsiTheme="minorHAnsi" w:cstheme="minorHAnsi"/>
                <w:b/>
                <w:bCs/>
                <w:i/>
                <w:iCs/>
                <w:color w:val="000000"/>
                <w:sz w:val="24"/>
                <w:szCs w:val="24"/>
                <w:lang w:eastAsia="el-GR"/>
              </w:rPr>
            </w:pPr>
            <w:r w:rsidRPr="00C91FA7">
              <w:rPr>
                <w:rFonts w:asciiTheme="minorHAnsi" w:hAnsiTheme="minorHAnsi" w:cstheme="minorHAnsi"/>
                <w:sz w:val="24"/>
                <w:szCs w:val="24"/>
              </w:rPr>
              <w:t xml:space="preserve">Υπόγειοι κάδοι απορριμμάτων </w:t>
            </w:r>
          </w:p>
        </w:tc>
        <w:tc>
          <w:tcPr>
            <w:tcW w:w="1625" w:type="dxa"/>
            <w:vAlign w:val="center"/>
          </w:tcPr>
          <w:p w14:paraId="7B29E86F" w14:textId="77777777" w:rsidR="00115240" w:rsidRPr="00C91FA7" w:rsidRDefault="00115240" w:rsidP="00B413FF">
            <w:pPr>
              <w:autoSpaceDE w:val="0"/>
              <w:autoSpaceDN w:val="0"/>
              <w:adjustRightInd w:val="0"/>
              <w:spacing w:before="60" w:after="60" w:line="300" w:lineRule="auto"/>
              <w:jc w:val="center"/>
              <w:rPr>
                <w:rFonts w:asciiTheme="minorHAnsi" w:hAnsiTheme="minorHAnsi" w:cstheme="minorHAnsi"/>
                <w:color w:val="000000"/>
                <w:sz w:val="24"/>
                <w:szCs w:val="24"/>
                <w:lang w:eastAsia="el-GR"/>
              </w:rPr>
            </w:pPr>
            <w:r w:rsidRPr="00C91FA7">
              <w:rPr>
                <w:rFonts w:asciiTheme="minorHAnsi" w:hAnsiTheme="minorHAnsi" w:cstheme="minorHAnsi"/>
                <w:color w:val="000000"/>
                <w:sz w:val="24"/>
                <w:szCs w:val="24"/>
                <w:lang w:eastAsia="el-GR"/>
              </w:rPr>
              <w:t>6</w:t>
            </w:r>
          </w:p>
        </w:tc>
      </w:tr>
    </w:tbl>
    <w:p w14:paraId="4FA80B93" w14:textId="77777777" w:rsidR="00115240" w:rsidRDefault="00115240" w:rsidP="00115240">
      <w:pPr>
        <w:spacing w:before="60" w:line="300" w:lineRule="auto"/>
        <w:jc w:val="both"/>
        <w:rPr>
          <w:color w:val="595959" w:themeColor="text1" w:themeTint="A6"/>
          <w:spacing w:val="15"/>
          <w:sz w:val="20"/>
          <w:szCs w:val="20"/>
        </w:rPr>
      </w:pPr>
      <w:r w:rsidRPr="00514F7E">
        <w:rPr>
          <w:color w:val="595959" w:themeColor="text1" w:themeTint="A6"/>
          <w:spacing w:val="15"/>
          <w:sz w:val="20"/>
          <w:szCs w:val="20"/>
        </w:rPr>
        <w:t xml:space="preserve">Πηγή: Τμήμα Καθαριότητας και Ανακύκλωσης </w:t>
      </w:r>
    </w:p>
    <w:p w14:paraId="7B517F6C" w14:textId="77777777" w:rsidR="005A4F8F" w:rsidRDefault="005A4F8F" w:rsidP="00A3150D">
      <w:pPr>
        <w:spacing w:before="60" w:line="300" w:lineRule="auto"/>
        <w:jc w:val="both"/>
        <w:rPr>
          <w:color w:val="595959" w:themeColor="text1" w:themeTint="A6"/>
          <w:spacing w:val="15"/>
          <w:sz w:val="20"/>
          <w:szCs w:val="20"/>
        </w:rPr>
      </w:pPr>
    </w:p>
    <w:p w14:paraId="3ED0C77E" w14:textId="77777777" w:rsidR="00F24213" w:rsidRDefault="00F24213" w:rsidP="00F24213"/>
    <w:p w14:paraId="4B4D2F5E" w14:textId="77777777" w:rsidR="00E34808" w:rsidRPr="00C71ADB" w:rsidRDefault="00E34808" w:rsidP="00E34808">
      <w:pPr>
        <w:spacing w:before="240" w:after="240" w:line="300" w:lineRule="auto"/>
        <w:jc w:val="both"/>
        <w:rPr>
          <w:rFonts w:eastAsiaTheme="majorEastAsia" w:cstheme="minorHAnsi"/>
          <w:color w:val="2F5496" w:themeColor="accent1" w:themeShade="BF"/>
          <w:sz w:val="28"/>
          <w:szCs w:val="28"/>
        </w:rPr>
      </w:pPr>
      <w:r>
        <w:rPr>
          <w:rFonts w:eastAsiaTheme="majorEastAsia" w:cstheme="minorHAnsi"/>
          <w:color w:val="2F5496" w:themeColor="accent1" w:themeShade="BF"/>
          <w:sz w:val="28"/>
          <w:szCs w:val="28"/>
        </w:rPr>
        <w:lastRenderedPageBreak/>
        <w:t>Γ</w:t>
      </w:r>
      <w:r w:rsidRPr="00C71ADB">
        <w:rPr>
          <w:rFonts w:eastAsiaTheme="majorEastAsia" w:cstheme="minorHAnsi"/>
          <w:color w:val="2F5496" w:themeColor="accent1" w:themeShade="BF"/>
          <w:sz w:val="28"/>
          <w:szCs w:val="28"/>
        </w:rPr>
        <w:t>. Διενέργεια ελέγχων</w:t>
      </w:r>
    </w:p>
    <w:p w14:paraId="6B1EFDBD" w14:textId="65F6FBCE" w:rsidR="00E34808" w:rsidRPr="00A42E05" w:rsidRDefault="00E34808">
      <w:pPr>
        <w:pStyle w:val="a6"/>
        <w:numPr>
          <w:ilvl w:val="0"/>
          <w:numId w:val="59"/>
        </w:numPr>
        <w:spacing w:line="300" w:lineRule="auto"/>
        <w:ind w:left="357" w:hanging="357"/>
        <w:contextualSpacing w:val="0"/>
        <w:jc w:val="both"/>
        <w:rPr>
          <w:w w:val="102"/>
        </w:rPr>
      </w:pPr>
      <w:r w:rsidRPr="00A42E05">
        <w:rPr>
          <w:w w:val="102"/>
        </w:rPr>
        <w:t>Έλεγχος της κατάστασης των οχημάτων (αυτοκινήτων, μηχανημάτων έργου κ.λπ.)</w:t>
      </w:r>
      <w:r>
        <w:rPr>
          <w:w w:val="102"/>
        </w:rPr>
        <w:t xml:space="preserve"> και προώθηση των </w:t>
      </w:r>
      <w:r w:rsidRPr="005C57C1">
        <w:rPr>
          <w:w w:val="102"/>
        </w:rPr>
        <w:t>απαραίτητων ενεργειών για τη διατήρησή τους σε καλή και λειτουργική κατάσταση</w:t>
      </w:r>
      <w:r w:rsidR="005106FE">
        <w:rPr>
          <w:w w:val="102"/>
        </w:rPr>
        <w:t>.</w:t>
      </w:r>
    </w:p>
    <w:p w14:paraId="1EF93EA3" w14:textId="4F26FE14" w:rsidR="00E34808" w:rsidRPr="00A42E05" w:rsidRDefault="00E34808">
      <w:pPr>
        <w:pStyle w:val="a6"/>
        <w:numPr>
          <w:ilvl w:val="0"/>
          <w:numId w:val="59"/>
        </w:numPr>
        <w:spacing w:line="300" w:lineRule="auto"/>
        <w:ind w:left="357" w:hanging="357"/>
        <w:contextualSpacing w:val="0"/>
        <w:jc w:val="both"/>
        <w:rPr>
          <w:w w:val="102"/>
        </w:rPr>
      </w:pPr>
      <w:r w:rsidRPr="00A42E05">
        <w:rPr>
          <w:w w:val="102"/>
        </w:rPr>
        <w:t>Έλεγχος της κατάστασης των κάδων και επισκευή τους σε περίπτωση ζημιών· σε περιπτώσεις εκτεταμένων φθορών, αντικατάσταση με καινούργιους</w:t>
      </w:r>
      <w:r w:rsidR="005106FE">
        <w:rPr>
          <w:w w:val="102"/>
        </w:rPr>
        <w:t>.</w:t>
      </w:r>
    </w:p>
    <w:p w14:paraId="5AE4BA2C" w14:textId="25EE22DA" w:rsidR="00E34808" w:rsidRPr="00A42E05" w:rsidRDefault="00E34808">
      <w:pPr>
        <w:pStyle w:val="a6"/>
        <w:numPr>
          <w:ilvl w:val="0"/>
          <w:numId w:val="59"/>
        </w:numPr>
        <w:spacing w:line="300" w:lineRule="auto"/>
        <w:ind w:left="357" w:hanging="357"/>
        <w:contextualSpacing w:val="0"/>
        <w:jc w:val="both"/>
        <w:rPr>
          <w:w w:val="102"/>
        </w:rPr>
      </w:pPr>
      <w:r w:rsidRPr="00A42E05">
        <w:rPr>
          <w:w w:val="102"/>
        </w:rPr>
        <w:t>Έλεγχος της κατάστασης των μικρών καλαθιών απορριμμάτων στα πεζοδρόμια και επισκευή τους· σε περιπτώσεις σοβαρών ζημιών, αντικατάσταση με νέα</w:t>
      </w:r>
      <w:r w:rsidR="005106FE">
        <w:rPr>
          <w:w w:val="102"/>
        </w:rPr>
        <w:t>.</w:t>
      </w:r>
    </w:p>
    <w:p w14:paraId="13C7045A" w14:textId="77777777" w:rsidR="00E34808" w:rsidRDefault="00E34808">
      <w:pPr>
        <w:pStyle w:val="a6"/>
        <w:numPr>
          <w:ilvl w:val="0"/>
          <w:numId w:val="59"/>
        </w:numPr>
        <w:spacing w:line="300" w:lineRule="auto"/>
        <w:ind w:left="357" w:hanging="357"/>
        <w:contextualSpacing w:val="0"/>
        <w:jc w:val="both"/>
        <w:rPr>
          <w:w w:val="102"/>
        </w:rPr>
      </w:pPr>
      <w:r w:rsidRPr="00A42E05">
        <w:rPr>
          <w:w w:val="102"/>
        </w:rPr>
        <w:t>Έλεγχος, αποθήκευση και συντήρηση των υλικών που χρησιμοποιεί η υπηρεσία καθαριότητας.</w:t>
      </w:r>
    </w:p>
    <w:p w14:paraId="2B8AFEA6" w14:textId="77777777" w:rsidR="00DD3A4A" w:rsidRDefault="00C71ADB" w:rsidP="006578B0">
      <w:pPr>
        <w:pStyle w:val="3"/>
        <w:spacing w:before="240" w:after="240"/>
        <w:rPr>
          <w:rFonts w:cstheme="minorHAnsi"/>
        </w:rPr>
      </w:pPr>
      <w:bookmarkStart w:id="119" w:name="_Toc203553191"/>
      <w:r>
        <w:rPr>
          <w:rFonts w:cstheme="minorHAnsi"/>
        </w:rPr>
        <w:t>Ε</w:t>
      </w:r>
      <w:r w:rsidR="00421798" w:rsidRPr="00CC4D5E">
        <w:rPr>
          <w:rFonts w:cstheme="minorHAnsi"/>
        </w:rPr>
        <w:t xml:space="preserve">. </w:t>
      </w:r>
      <w:r w:rsidR="00DD3A4A">
        <w:rPr>
          <w:rFonts w:cstheme="minorHAnsi"/>
        </w:rPr>
        <w:t>Προώθηση της Ανακύκλωσης</w:t>
      </w:r>
      <w:bookmarkEnd w:id="119"/>
    </w:p>
    <w:p w14:paraId="2CA23D09" w14:textId="158B3D10" w:rsidR="00B5445B" w:rsidRDefault="00B5445B" w:rsidP="00F64455">
      <w:pPr>
        <w:spacing w:line="300" w:lineRule="auto"/>
        <w:jc w:val="both"/>
      </w:pPr>
      <w:r w:rsidRPr="004A2C14">
        <w:t>Ένα ακόμη ουσιαστικό βήμα για την προστασία του περιβάλλοντος και τη βελτίωση της ποιότητας ζωής, που προστίθεται στις ήδη υλοποιημένες δράσεις ανακύκλωσης, αποτελεί η εγκατάσταση πράσινων γωνιών ανακύκλωσης</w:t>
      </w:r>
      <w:r>
        <w:t>.</w:t>
      </w:r>
    </w:p>
    <w:p w14:paraId="47286830" w14:textId="6CADBF44" w:rsidR="00505760" w:rsidRPr="00505760" w:rsidRDefault="00505760" w:rsidP="00505760">
      <w:pPr>
        <w:spacing w:line="300" w:lineRule="auto"/>
        <w:jc w:val="both"/>
        <w:rPr>
          <w:rFonts w:cstheme="minorHAnsi"/>
        </w:rPr>
      </w:pPr>
      <w:r w:rsidRPr="004B6295">
        <w:rPr>
          <w:rFonts w:cstheme="minorHAnsi"/>
        </w:rPr>
        <w:t>Οργανωμένα καλαίσθητα σημεία ανακύκλωσης, εναρμονισμένα με</w:t>
      </w:r>
      <w:r w:rsidRPr="00505760">
        <w:rPr>
          <w:rFonts w:cstheme="minorHAnsi"/>
        </w:rPr>
        <w:t xml:space="preserve"> </w:t>
      </w:r>
      <w:r w:rsidRPr="004B6295">
        <w:rPr>
          <w:rFonts w:cstheme="minorHAnsi"/>
        </w:rPr>
        <w:t>τον περιβάλλοντα χώρο στα οποία οι πολίτες μπορούν να ανακυκλώνουν</w:t>
      </w:r>
      <w:r w:rsidRPr="00505760">
        <w:rPr>
          <w:rFonts w:cstheme="minorHAnsi"/>
        </w:rPr>
        <w:t xml:space="preserve"> </w:t>
      </w:r>
      <w:r w:rsidR="00026D65">
        <w:rPr>
          <w:rFonts w:cstheme="minorHAnsi"/>
        </w:rPr>
        <w:t>υλικά</w:t>
      </w:r>
      <w:r w:rsidRPr="00505760">
        <w:rPr>
          <w:rFonts w:cstheme="minorHAnsi"/>
        </w:rPr>
        <w:t xml:space="preserve"> έχουν τοποθετηθεί:</w:t>
      </w:r>
    </w:p>
    <w:p w14:paraId="0D485869" w14:textId="77777777" w:rsidR="00505760" w:rsidRDefault="00505760" w:rsidP="00026D65">
      <w:pPr>
        <w:spacing w:line="300" w:lineRule="auto"/>
        <w:jc w:val="both"/>
        <w:rPr>
          <w:rFonts w:cstheme="minorHAnsi"/>
        </w:rPr>
      </w:pPr>
      <w:r w:rsidRPr="00505760">
        <w:rPr>
          <w:rFonts w:cstheme="minorHAnsi"/>
        </w:rPr>
        <w:t>Στα σημεία:</w:t>
      </w:r>
    </w:p>
    <w:tbl>
      <w:tblPr>
        <w:tblStyle w:val="ac"/>
        <w:tblW w:w="850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ook w:val="04A0" w:firstRow="1" w:lastRow="0" w:firstColumn="1" w:lastColumn="0" w:noHBand="0" w:noVBand="1"/>
      </w:tblPr>
      <w:tblGrid>
        <w:gridCol w:w="4820"/>
        <w:gridCol w:w="3680"/>
      </w:tblGrid>
      <w:tr w:rsidR="002B6159" w:rsidRPr="00AC7A5A" w14:paraId="3A2D4586" w14:textId="77777777" w:rsidTr="00147EBE">
        <w:tc>
          <w:tcPr>
            <w:tcW w:w="4820" w:type="dxa"/>
          </w:tcPr>
          <w:p w14:paraId="5D26EC97" w14:textId="77777777" w:rsidR="002B6159" w:rsidRPr="00AC7A5A" w:rsidRDefault="002B6159">
            <w:pPr>
              <w:pStyle w:val="a6"/>
              <w:numPr>
                <w:ilvl w:val="0"/>
                <w:numId w:val="194"/>
              </w:numPr>
              <w:spacing w:line="300" w:lineRule="auto"/>
              <w:ind w:left="357" w:hanging="357"/>
              <w:rPr>
                <w:rFonts w:cstheme="minorHAnsi"/>
                <w:sz w:val="24"/>
                <w:szCs w:val="24"/>
              </w:rPr>
            </w:pPr>
            <w:r w:rsidRPr="00AC7A5A">
              <w:rPr>
                <w:rFonts w:cstheme="minorHAnsi"/>
                <w:sz w:val="24"/>
                <w:szCs w:val="24"/>
              </w:rPr>
              <w:t xml:space="preserve">Κύπρου 15 &amp; </w:t>
            </w:r>
            <w:proofErr w:type="spellStart"/>
            <w:r w:rsidRPr="00AC7A5A">
              <w:rPr>
                <w:rFonts w:cstheme="minorHAnsi"/>
                <w:sz w:val="24"/>
                <w:szCs w:val="24"/>
              </w:rPr>
              <w:t>Μιχ</w:t>
            </w:r>
            <w:proofErr w:type="spellEnd"/>
            <w:r w:rsidRPr="00AC7A5A">
              <w:rPr>
                <w:rFonts w:cstheme="minorHAnsi"/>
                <w:sz w:val="24"/>
                <w:szCs w:val="24"/>
              </w:rPr>
              <w:t>. Καραολή</w:t>
            </w:r>
          </w:p>
          <w:p w14:paraId="394F3B31" w14:textId="77777777" w:rsidR="002B6159" w:rsidRPr="00AC7A5A" w:rsidRDefault="002B6159">
            <w:pPr>
              <w:pStyle w:val="a6"/>
              <w:numPr>
                <w:ilvl w:val="0"/>
                <w:numId w:val="194"/>
              </w:numPr>
              <w:spacing w:line="300" w:lineRule="auto"/>
              <w:ind w:left="357" w:hanging="357"/>
              <w:rPr>
                <w:rFonts w:cstheme="minorHAnsi"/>
                <w:sz w:val="24"/>
                <w:szCs w:val="24"/>
              </w:rPr>
            </w:pPr>
            <w:r w:rsidRPr="00AC7A5A">
              <w:rPr>
                <w:rFonts w:cstheme="minorHAnsi"/>
                <w:sz w:val="24"/>
                <w:szCs w:val="24"/>
              </w:rPr>
              <w:t>Πλατεία Προφήτη Ηλία (Π.Π. Γερμανού 9)</w:t>
            </w:r>
          </w:p>
          <w:p w14:paraId="28AE9033" w14:textId="1417E477" w:rsidR="002B6159" w:rsidRPr="00AC7A5A" w:rsidRDefault="002B6159">
            <w:pPr>
              <w:pStyle w:val="a6"/>
              <w:numPr>
                <w:ilvl w:val="0"/>
                <w:numId w:val="194"/>
              </w:numPr>
              <w:spacing w:after="120" w:line="300" w:lineRule="auto"/>
              <w:ind w:left="357" w:hanging="357"/>
              <w:contextualSpacing w:val="0"/>
              <w:rPr>
                <w:rFonts w:cstheme="minorHAnsi"/>
                <w:sz w:val="24"/>
                <w:szCs w:val="24"/>
              </w:rPr>
            </w:pPr>
            <w:r w:rsidRPr="00AC7A5A">
              <w:rPr>
                <w:rFonts w:cstheme="minorHAnsi"/>
                <w:sz w:val="24"/>
                <w:szCs w:val="24"/>
              </w:rPr>
              <w:t xml:space="preserve">Αφροδίτης &amp; </w:t>
            </w:r>
            <w:proofErr w:type="spellStart"/>
            <w:r w:rsidRPr="00AC7A5A">
              <w:rPr>
                <w:rFonts w:cstheme="minorHAnsi"/>
                <w:sz w:val="24"/>
                <w:szCs w:val="24"/>
              </w:rPr>
              <w:t>Μιχ</w:t>
            </w:r>
            <w:proofErr w:type="spellEnd"/>
            <w:r w:rsidRPr="00AC7A5A">
              <w:rPr>
                <w:rFonts w:cstheme="minorHAnsi"/>
                <w:sz w:val="24"/>
                <w:szCs w:val="24"/>
              </w:rPr>
              <w:t>. Καραολή (</w:t>
            </w:r>
            <w:proofErr w:type="spellStart"/>
            <w:r w:rsidRPr="00AC7A5A">
              <w:rPr>
                <w:rFonts w:cstheme="minorHAnsi"/>
                <w:sz w:val="24"/>
                <w:szCs w:val="24"/>
              </w:rPr>
              <w:t>τριγ</w:t>
            </w:r>
            <w:proofErr w:type="spellEnd"/>
            <w:r w:rsidRPr="00AC7A5A">
              <w:rPr>
                <w:rFonts w:cstheme="minorHAnsi"/>
                <w:sz w:val="24"/>
                <w:szCs w:val="24"/>
              </w:rPr>
              <w:t xml:space="preserve">. </w:t>
            </w:r>
            <w:proofErr w:type="spellStart"/>
            <w:r w:rsidRPr="00AC7A5A">
              <w:rPr>
                <w:rFonts w:cstheme="minorHAnsi"/>
                <w:sz w:val="24"/>
                <w:szCs w:val="24"/>
              </w:rPr>
              <w:t>Μπουμπουλίνας</w:t>
            </w:r>
            <w:proofErr w:type="spellEnd"/>
            <w:r w:rsidRPr="00AC7A5A">
              <w:rPr>
                <w:rFonts w:cstheme="minorHAnsi"/>
                <w:sz w:val="24"/>
                <w:szCs w:val="24"/>
              </w:rPr>
              <w:t>)</w:t>
            </w:r>
          </w:p>
        </w:tc>
        <w:tc>
          <w:tcPr>
            <w:tcW w:w="3680" w:type="dxa"/>
            <w:vAlign w:val="center"/>
          </w:tcPr>
          <w:p w14:paraId="3D0F6E98" w14:textId="2479E10A" w:rsidR="002B6159" w:rsidRPr="00147EBE" w:rsidRDefault="002B6159" w:rsidP="0074665C">
            <w:pPr>
              <w:spacing w:line="300" w:lineRule="auto"/>
              <w:rPr>
                <w:rFonts w:cstheme="minorHAnsi"/>
                <w:i/>
                <w:iCs/>
                <w:sz w:val="24"/>
                <w:szCs w:val="24"/>
              </w:rPr>
            </w:pPr>
            <w:r w:rsidRPr="00147EBE">
              <w:rPr>
                <w:rFonts w:cstheme="minorHAnsi"/>
                <w:i/>
                <w:iCs/>
                <w:sz w:val="24"/>
                <w:szCs w:val="24"/>
              </w:rPr>
              <w:t>Για ΓΥΑΛΙ–ΠΛΑΣΤΙΚΟ–ΧΑΡΤΙ–ΜΕΤΑΛΛΟ</w:t>
            </w:r>
          </w:p>
          <w:p w14:paraId="4BDEB75D" w14:textId="77777777" w:rsidR="002B6159" w:rsidRPr="00147EBE" w:rsidRDefault="002B6159" w:rsidP="0074665C">
            <w:pPr>
              <w:spacing w:line="300" w:lineRule="auto"/>
              <w:rPr>
                <w:rFonts w:cstheme="minorHAnsi"/>
                <w:i/>
                <w:iCs/>
                <w:sz w:val="24"/>
                <w:szCs w:val="24"/>
              </w:rPr>
            </w:pPr>
          </w:p>
        </w:tc>
      </w:tr>
      <w:tr w:rsidR="002B6159" w:rsidRPr="00AC7A5A" w14:paraId="50664CBA" w14:textId="77777777" w:rsidTr="00147EBE">
        <w:tc>
          <w:tcPr>
            <w:tcW w:w="4820" w:type="dxa"/>
          </w:tcPr>
          <w:p w14:paraId="16B7C6B6" w14:textId="298F1487" w:rsidR="002B6159" w:rsidRPr="00AC7A5A" w:rsidRDefault="002B6159">
            <w:pPr>
              <w:pStyle w:val="a6"/>
              <w:numPr>
                <w:ilvl w:val="0"/>
                <w:numId w:val="195"/>
              </w:numPr>
              <w:spacing w:line="300" w:lineRule="auto"/>
              <w:ind w:left="357" w:hanging="357"/>
              <w:rPr>
                <w:sz w:val="24"/>
                <w:szCs w:val="24"/>
              </w:rPr>
            </w:pPr>
            <w:r w:rsidRPr="00AC7A5A">
              <w:rPr>
                <w:sz w:val="24"/>
                <w:szCs w:val="24"/>
              </w:rPr>
              <w:t>Μιαούλη 1 και Δεληγιάννη</w:t>
            </w:r>
          </w:p>
          <w:p w14:paraId="234EF2C3" w14:textId="71135715" w:rsidR="002B6159" w:rsidRPr="00AC7A5A" w:rsidRDefault="002B6159">
            <w:pPr>
              <w:pStyle w:val="a6"/>
              <w:numPr>
                <w:ilvl w:val="0"/>
                <w:numId w:val="195"/>
              </w:numPr>
              <w:spacing w:line="300" w:lineRule="auto"/>
              <w:ind w:left="357" w:hanging="357"/>
              <w:rPr>
                <w:sz w:val="24"/>
                <w:szCs w:val="24"/>
              </w:rPr>
            </w:pPr>
            <w:proofErr w:type="spellStart"/>
            <w:r w:rsidRPr="00AC7A5A">
              <w:rPr>
                <w:sz w:val="24"/>
                <w:szCs w:val="24"/>
              </w:rPr>
              <w:t>Δημ</w:t>
            </w:r>
            <w:proofErr w:type="spellEnd"/>
            <w:r w:rsidRPr="00AC7A5A">
              <w:rPr>
                <w:sz w:val="24"/>
                <w:szCs w:val="24"/>
              </w:rPr>
              <w:t>. Γούναρη &amp; Αγ. Λαύρας (Άλσος Μητέρας)</w:t>
            </w:r>
          </w:p>
          <w:p w14:paraId="2E0E65C1" w14:textId="5F61A1A1" w:rsidR="0074665C" w:rsidRPr="00AC7A5A" w:rsidRDefault="002B6159">
            <w:pPr>
              <w:pStyle w:val="a6"/>
              <w:numPr>
                <w:ilvl w:val="0"/>
                <w:numId w:val="195"/>
              </w:numPr>
              <w:spacing w:after="120" w:line="300" w:lineRule="auto"/>
              <w:ind w:left="357" w:hanging="357"/>
              <w:contextualSpacing w:val="0"/>
              <w:rPr>
                <w:rFonts w:cstheme="minorHAnsi"/>
                <w:sz w:val="24"/>
                <w:szCs w:val="24"/>
              </w:rPr>
            </w:pPr>
            <w:r w:rsidRPr="00AC7A5A">
              <w:rPr>
                <w:sz w:val="24"/>
                <w:szCs w:val="24"/>
              </w:rPr>
              <w:t>Πλατεία Δημοκρατίας (Παλαιών Πολεμιστών 4)</w:t>
            </w:r>
          </w:p>
        </w:tc>
        <w:tc>
          <w:tcPr>
            <w:tcW w:w="3680" w:type="dxa"/>
            <w:vAlign w:val="center"/>
          </w:tcPr>
          <w:p w14:paraId="20E919CA" w14:textId="1C0B5759" w:rsidR="002B6159" w:rsidRPr="00147EBE" w:rsidRDefault="0074665C" w:rsidP="0074665C">
            <w:pPr>
              <w:spacing w:after="160" w:line="300" w:lineRule="auto"/>
              <w:rPr>
                <w:i/>
                <w:iCs/>
                <w:sz w:val="24"/>
                <w:szCs w:val="24"/>
              </w:rPr>
            </w:pPr>
            <w:r w:rsidRPr="00147EBE">
              <w:rPr>
                <w:i/>
                <w:iCs/>
                <w:sz w:val="24"/>
                <w:szCs w:val="24"/>
              </w:rPr>
              <w:t xml:space="preserve">Για </w:t>
            </w:r>
            <w:r w:rsidR="002B6159" w:rsidRPr="00147EBE">
              <w:rPr>
                <w:i/>
                <w:iCs/>
                <w:sz w:val="24"/>
                <w:szCs w:val="24"/>
              </w:rPr>
              <w:t>ΓΥΑΛΙ–ΠΛΑΣΤΙΚΟ–ΞΥΛΟ–ΜΕΤΑΛΛΟ–ΧΑΡΤΙ</w:t>
            </w:r>
          </w:p>
          <w:p w14:paraId="79626FC2" w14:textId="77777777" w:rsidR="002B6159" w:rsidRPr="00147EBE" w:rsidRDefault="002B6159" w:rsidP="0074665C">
            <w:pPr>
              <w:spacing w:line="300" w:lineRule="auto"/>
              <w:rPr>
                <w:rFonts w:cstheme="minorHAnsi"/>
                <w:i/>
                <w:iCs/>
                <w:sz w:val="24"/>
                <w:szCs w:val="24"/>
              </w:rPr>
            </w:pPr>
          </w:p>
        </w:tc>
      </w:tr>
      <w:tr w:rsidR="0074665C" w:rsidRPr="00AC7A5A" w14:paraId="048CB79D" w14:textId="77777777" w:rsidTr="00147EBE">
        <w:trPr>
          <w:trHeight w:val="884"/>
        </w:trPr>
        <w:tc>
          <w:tcPr>
            <w:tcW w:w="4820" w:type="dxa"/>
          </w:tcPr>
          <w:p w14:paraId="418F9530" w14:textId="0614E433" w:rsidR="0074665C" w:rsidRPr="00AC7A5A" w:rsidRDefault="0074665C">
            <w:pPr>
              <w:pStyle w:val="a6"/>
              <w:numPr>
                <w:ilvl w:val="0"/>
                <w:numId w:val="196"/>
              </w:numPr>
              <w:spacing w:line="300" w:lineRule="auto"/>
              <w:ind w:left="357" w:hanging="357"/>
              <w:jc w:val="both"/>
              <w:rPr>
                <w:sz w:val="24"/>
                <w:szCs w:val="24"/>
              </w:rPr>
            </w:pPr>
            <w:r w:rsidRPr="00AC7A5A">
              <w:rPr>
                <w:sz w:val="24"/>
                <w:szCs w:val="24"/>
              </w:rPr>
              <w:t xml:space="preserve">Μιαούλη (απέναντι από </w:t>
            </w:r>
            <w:proofErr w:type="spellStart"/>
            <w:r w:rsidRPr="00AC7A5A">
              <w:rPr>
                <w:sz w:val="24"/>
                <w:szCs w:val="24"/>
              </w:rPr>
              <w:t>αρ</w:t>
            </w:r>
            <w:proofErr w:type="spellEnd"/>
            <w:r w:rsidRPr="00AC7A5A">
              <w:rPr>
                <w:sz w:val="24"/>
                <w:szCs w:val="24"/>
              </w:rPr>
              <w:t>. 55)</w:t>
            </w:r>
          </w:p>
          <w:p w14:paraId="2DFADF85" w14:textId="6A833884" w:rsidR="0074665C" w:rsidRPr="00AC7A5A" w:rsidRDefault="0074665C">
            <w:pPr>
              <w:pStyle w:val="a6"/>
              <w:numPr>
                <w:ilvl w:val="0"/>
                <w:numId w:val="196"/>
              </w:numPr>
              <w:spacing w:line="300" w:lineRule="auto"/>
              <w:ind w:left="357" w:hanging="357"/>
              <w:rPr>
                <w:sz w:val="24"/>
                <w:szCs w:val="24"/>
              </w:rPr>
            </w:pPr>
            <w:proofErr w:type="spellStart"/>
            <w:r w:rsidRPr="00AC7A5A">
              <w:rPr>
                <w:sz w:val="24"/>
                <w:szCs w:val="24"/>
              </w:rPr>
              <w:t>Σωκράτους</w:t>
            </w:r>
            <w:proofErr w:type="spellEnd"/>
            <w:r w:rsidRPr="00AC7A5A">
              <w:rPr>
                <w:sz w:val="24"/>
                <w:szCs w:val="24"/>
              </w:rPr>
              <w:t xml:space="preserve"> 43 και Φλέμινγκ</w:t>
            </w:r>
          </w:p>
        </w:tc>
        <w:tc>
          <w:tcPr>
            <w:tcW w:w="3680" w:type="dxa"/>
            <w:vAlign w:val="center"/>
          </w:tcPr>
          <w:p w14:paraId="0C5DC64A" w14:textId="44C3F9BD" w:rsidR="0074665C" w:rsidRPr="00147EBE" w:rsidRDefault="0074665C" w:rsidP="00AC7A5A">
            <w:pPr>
              <w:spacing w:after="160" w:line="300" w:lineRule="auto"/>
              <w:rPr>
                <w:i/>
                <w:iCs/>
                <w:sz w:val="24"/>
                <w:szCs w:val="24"/>
              </w:rPr>
            </w:pPr>
            <w:r w:rsidRPr="00147EBE">
              <w:rPr>
                <w:i/>
                <w:iCs/>
                <w:sz w:val="24"/>
                <w:szCs w:val="24"/>
              </w:rPr>
              <w:t>Για ΧΑΡΤΙ–ΓΥΑΛΙ–ΠΛΑΣΤΙΚΟ–ΞΥΛΟ-ΜΕΤΑΛΛΟ–ΥΦΑΣΜΑ</w:t>
            </w:r>
          </w:p>
        </w:tc>
      </w:tr>
    </w:tbl>
    <w:p w14:paraId="47F145C5" w14:textId="77777777" w:rsidR="002B6159" w:rsidRPr="00505760" w:rsidRDefault="002B6159" w:rsidP="00026D65">
      <w:pPr>
        <w:spacing w:line="300" w:lineRule="auto"/>
        <w:jc w:val="both"/>
        <w:rPr>
          <w:rFonts w:cstheme="minorHAnsi"/>
        </w:rPr>
      </w:pPr>
    </w:p>
    <w:p w14:paraId="7431E076" w14:textId="4A26FD2C" w:rsidR="00505760" w:rsidRDefault="00AC7A5A" w:rsidP="00505760">
      <w:pPr>
        <w:spacing w:line="300" w:lineRule="auto"/>
        <w:jc w:val="both"/>
        <w:rPr>
          <w:rFonts w:cstheme="minorHAnsi"/>
        </w:rPr>
      </w:pPr>
      <w:r>
        <w:rPr>
          <w:noProof/>
        </w:rPr>
        <w:lastRenderedPageBreak/>
        <w:drawing>
          <wp:anchor distT="0" distB="0" distL="114300" distR="114300" simplePos="0" relativeHeight="251703296" behindDoc="0" locked="0" layoutInCell="1" allowOverlap="1" wp14:anchorId="6A0CDB5E" wp14:editId="579455F9">
            <wp:simplePos x="0" y="0"/>
            <wp:positionH relativeFrom="margin">
              <wp:align>right</wp:align>
            </wp:positionH>
            <wp:positionV relativeFrom="paragraph">
              <wp:posOffset>424</wp:posOffset>
            </wp:positionV>
            <wp:extent cx="5247005" cy="3649345"/>
            <wp:effectExtent l="0" t="0" r="0" b="8255"/>
            <wp:wrapTopAndBottom/>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47005" cy="3649345"/>
                    </a:xfrm>
                    <a:prstGeom prst="rect">
                      <a:avLst/>
                    </a:prstGeom>
                    <a:noFill/>
                    <a:ln>
                      <a:noFill/>
                    </a:ln>
                  </pic:spPr>
                </pic:pic>
              </a:graphicData>
            </a:graphic>
            <wp14:sizeRelH relativeFrom="margin">
              <wp14:pctWidth>0</wp14:pctWidth>
            </wp14:sizeRelH>
          </wp:anchor>
        </w:drawing>
      </w:r>
      <w:r>
        <w:rPr>
          <w:rFonts w:cstheme="minorHAnsi"/>
        </w:rPr>
        <w:t xml:space="preserve">Γωνιές Ανακύκλωσης </w:t>
      </w:r>
    </w:p>
    <w:p w14:paraId="19035B58" w14:textId="77777777" w:rsidR="00DB6349" w:rsidRPr="00C61B2A" w:rsidRDefault="00DB6349" w:rsidP="00505760">
      <w:pPr>
        <w:spacing w:line="300" w:lineRule="auto"/>
        <w:jc w:val="both"/>
        <w:rPr>
          <w:rFonts w:cstheme="minorHAnsi"/>
        </w:rPr>
      </w:pPr>
    </w:p>
    <w:p w14:paraId="0DBEB0BD" w14:textId="77777777" w:rsidR="00DB6349" w:rsidRDefault="00D20E08" w:rsidP="00F64455">
      <w:pPr>
        <w:spacing w:line="300" w:lineRule="auto"/>
        <w:jc w:val="both"/>
      </w:pPr>
      <w:r>
        <w:t xml:space="preserve">Οι συστηματικές ενέργειες έχουν αποτέλεσμα </w:t>
      </w:r>
      <w:r w:rsidR="00115ED1">
        <w:t xml:space="preserve">καθώς </w:t>
      </w:r>
      <w:r>
        <w:t>σταδιακά α</w:t>
      </w:r>
      <w:r w:rsidR="00115ED1">
        <w:t xml:space="preserve">υξάνεται η ποσότητα των ανακυκλώσιμων υλικών που συλλέγονται: </w:t>
      </w:r>
    </w:p>
    <w:p w14:paraId="1D47D386" w14:textId="3BF6FFC3" w:rsidR="00D20E08" w:rsidRDefault="00D20E08" w:rsidP="00F64455">
      <w:pPr>
        <w:spacing w:line="300" w:lineRule="auto"/>
        <w:jc w:val="both"/>
      </w:pPr>
      <w:r>
        <w:rPr>
          <w:noProof/>
        </w:rPr>
        <w:drawing>
          <wp:inline distT="0" distB="0" distL="0" distR="0" wp14:anchorId="18C1148A" wp14:editId="5F7BA173">
            <wp:extent cx="5247005" cy="2904066"/>
            <wp:effectExtent l="0" t="0" r="10795" b="10795"/>
            <wp:docPr id="759107380" name="Γράφημα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12D12A4" w14:textId="77777777" w:rsidR="00371EF6" w:rsidRDefault="00371EF6" w:rsidP="00371EF6">
      <w:pPr>
        <w:spacing w:before="60" w:line="300" w:lineRule="auto"/>
        <w:jc w:val="both"/>
        <w:rPr>
          <w:color w:val="595959" w:themeColor="text1" w:themeTint="A6"/>
          <w:spacing w:val="15"/>
          <w:sz w:val="20"/>
          <w:szCs w:val="20"/>
        </w:rPr>
      </w:pPr>
      <w:r w:rsidRPr="00514F7E">
        <w:rPr>
          <w:color w:val="595959" w:themeColor="text1" w:themeTint="A6"/>
          <w:spacing w:val="15"/>
          <w:sz w:val="20"/>
          <w:szCs w:val="20"/>
        </w:rPr>
        <w:t xml:space="preserve">Πηγή: Τμήμα Καθαριότητας και Ανακύκλωσης </w:t>
      </w:r>
    </w:p>
    <w:p w14:paraId="4510A09E" w14:textId="77777777" w:rsidR="00D20E08" w:rsidRDefault="00D20E08" w:rsidP="00F64455">
      <w:pPr>
        <w:spacing w:line="300" w:lineRule="auto"/>
        <w:jc w:val="both"/>
      </w:pPr>
    </w:p>
    <w:p w14:paraId="47443FE8" w14:textId="563705C0" w:rsidR="00993524" w:rsidRPr="00CC4D5E" w:rsidRDefault="00371EF6" w:rsidP="006578B0">
      <w:pPr>
        <w:pStyle w:val="3"/>
        <w:spacing w:before="240" w:after="240"/>
        <w:rPr>
          <w:rFonts w:cstheme="minorHAnsi"/>
        </w:rPr>
      </w:pPr>
      <w:bookmarkStart w:id="120" w:name="_Toc203553192"/>
      <w:proofErr w:type="spellStart"/>
      <w:r>
        <w:rPr>
          <w:rFonts w:cstheme="minorHAnsi"/>
        </w:rPr>
        <w:lastRenderedPageBreak/>
        <w:t>Στ</w:t>
      </w:r>
      <w:proofErr w:type="spellEnd"/>
      <w:r>
        <w:rPr>
          <w:rFonts w:cstheme="minorHAnsi"/>
        </w:rPr>
        <w:t xml:space="preserve">. </w:t>
      </w:r>
      <w:r w:rsidR="001D01D0" w:rsidRPr="00CC4D5E">
        <w:rPr>
          <w:rFonts w:cstheme="minorHAnsi"/>
        </w:rPr>
        <w:t>Υπηρεσίες</w:t>
      </w:r>
      <w:r w:rsidR="00884B71" w:rsidRPr="00CC4D5E">
        <w:rPr>
          <w:rFonts w:cstheme="minorHAnsi"/>
        </w:rPr>
        <w:t xml:space="preserve"> </w:t>
      </w:r>
      <w:r w:rsidR="009F2356" w:rsidRPr="00CC4D5E">
        <w:rPr>
          <w:rFonts w:cstheme="minorHAnsi"/>
        </w:rPr>
        <w:t>καθαριότητας</w:t>
      </w:r>
      <w:r w:rsidR="007160F4" w:rsidRPr="00CC4D5E">
        <w:rPr>
          <w:rFonts w:cstheme="minorHAnsi"/>
        </w:rPr>
        <w:t xml:space="preserve"> και ανακύκλωσης</w:t>
      </w:r>
      <w:bookmarkEnd w:id="120"/>
    </w:p>
    <w:p w14:paraId="21EB1D32" w14:textId="4DDB65D4" w:rsidR="009F2356" w:rsidRPr="009F2356" w:rsidRDefault="009F2356">
      <w:pPr>
        <w:pStyle w:val="a6"/>
        <w:numPr>
          <w:ilvl w:val="0"/>
          <w:numId w:val="58"/>
        </w:numPr>
        <w:tabs>
          <w:tab w:val="num" w:pos="720"/>
        </w:tabs>
        <w:spacing w:line="300" w:lineRule="auto"/>
        <w:ind w:left="357" w:hanging="357"/>
        <w:contextualSpacing w:val="0"/>
        <w:jc w:val="both"/>
      </w:pPr>
      <w:r w:rsidRPr="009F2356">
        <w:t>Καθημερινή επιθεώρηση της πόλης με στόχο την πρόληψη, τον προγραμματισμό και την άμεση αντιμετώπιση θεμάτων που αφορούν</w:t>
      </w:r>
      <w:r w:rsidR="00E073FD" w:rsidRPr="00E073FD">
        <w:t xml:space="preserve"> την </w:t>
      </w:r>
      <w:r w:rsidRPr="009F2356">
        <w:t>ανακύκλωση,</w:t>
      </w:r>
      <w:r w:rsidR="00E073FD" w:rsidRPr="00E073FD">
        <w:t xml:space="preserve"> </w:t>
      </w:r>
      <w:r w:rsidRPr="009F2356">
        <w:t>τον οδοκαθαρισμό,</w:t>
      </w:r>
      <w:r w:rsidR="00E073FD" w:rsidRPr="00E073FD">
        <w:t xml:space="preserve"> </w:t>
      </w:r>
      <w:r w:rsidRPr="009F2356">
        <w:t>την αποκομιδή απορριμμάτων,</w:t>
      </w:r>
      <w:r w:rsidR="00E073FD" w:rsidRPr="00E073FD">
        <w:t xml:space="preserve"> </w:t>
      </w:r>
      <w:r w:rsidRPr="009F2356">
        <w:t>τη διαχείριση ογκωδών αντικειμένων</w:t>
      </w:r>
      <w:r w:rsidR="00E073FD" w:rsidRPr="00E073FD">
        <w:t xml:space="preserve"> </w:t>
      </w:r>
      <w:r w:rsidRPr="009F2356">
        <w:t>και λοιπά σχετικά ζητήματα καθαριότητας.</w:t>
      </w:r>
    </w:p>
    <w:p w14:paraId="44B7E2A1" w14:textId="3A56DD4A" w:rsidR="006D3B2F" w:rsidRDefault="00A3653A">
      <w:pPr>
        <w:pStyle w:val="a6"/>
        <w:numPr>
          <w:ilvl w:val="0"/>
          <w:numId w:val="58"/>
        </w:numPr>
        <w:spacing w:line="300" w:lineRule="auto"/>
        <w:ind w:left="357" w:hanging="357"/>
        <w:contextualSpacing w:val="0"/>
        <w:jc w:val="both"/>
        <w:rPr>
          <w:w w:val="102"/>
        </w:rPr>
      </w:pPr>
      <w:r w:rsidRPr="000854C1">
        <w:rPr>
          <w:w w:val="102"/>
        </w:rPr>
        <w:t>Καθημερινός προγραμματισμός εργασιών για οδηγούς απορριμματοφόρων, εργάτες καθαριότητας, χειριστές μηχανημάτων έργου, οδοκαθαριστές</w:t>
      </w:r>
      <w:r w:rsidR="0042412F" w:rsidRPr="000854C1">
        <w:rPr>
          <w:w w:val="102"/>
        </w:rPr>
        <w:t>.</w:t>
      </w:r>
      <w:r w:rsidR="006D3B2F" w:rsidRPr="000854C1">
        <w:rPr>
          <w:w w:val="102"/>
        </w:rPr>
        <w:t xml:space="preserve"> Ο προγραμματισμός καλύπτει όλες τις βάρδιες (πρωινή, απογευματινή, βραδινή) για καθημερινές και σαββατοκύριακα, με στόχο την ομαλή λειτουργία των υπηρεσιών και την κάλυψη των αναγκών της πόλης</w:t>
      </w:r>
      <w:r w:rsidR="00147EBE">
        <w:rPr>
          <w:w w:val="102"/>
        </w:rPr>
        <w:t>.</w:t>
      </w:r>
    </w:p>
    <w:p w14:paraId="18E0FBBA" w14:textId="31743C0C" w:rsidR="009D4C11" w:rsidRDefault="009D4C11">
      <w:pPr>
        <w:pStyle w:val="a6"/>
        <w:numPr>
          <w:ilvl w:val="0"/>
          <w:numId w:val="58"/>
        </w:numPr>
        <w:spacing w:before="240" w:line="300" w:lineRule="auto"/>
        <w:ind w:left="357" w:hanging="357"/>
        <w:contextualSpacing w:val="0"/>
        <w:jc w:val="both"/>
        <w:rPr>
          <w:w w:val="102"/>
        </w:rPr>
      </w:pPr>
      <w:r>
        <w:rPr>
          <w:w w:val="102"/>
        </w:rPr>
        <w:t>Κ</w:t>
      </w:r>
      <w:r w:rsidRPr="000660DE">
        <w:rPr>
          <w:w w:val="102"/>
        </w:rPr>
        <w:t>αθημερινή λειτουργία έως και Σάββατο, του συστήματος ανακύκλωσης</w:t>
      </w:r>
      <w:r w:rsidR="00147EBE">
        <w:rPr>
          <w:w w:val="102"/>
        </w:rPr>
        <w:t>.</w:t>
      </w:r>
    </w:p>
    <w:p w14:paraId="0A25C8DE" w14:textId="77777777" w:rsidR="009D4C11" w:rsidRPr="00C762B4" w:rsidRDefault="009D4C11">
      <w:pPr>
        <w:pStyle w:val="a6"/>
        <w:numPr>
          <w:ilvl w:val="0"/>
          <w:numId w:val="58"/>
        </w:numPr>
        <w:spacing w:line="300" w:lineRule="auto"/>
        <w:ind w:left="357" w:hanging="357"/>
        <w:contextualSpacing w:val="0"/>
        <w:jc w:val="both"/>
      </w:pPr>
      <w:r w:rsidRPr="00C762B4">
        <w:t>Καθημερινό σκούπισμα οδών, πεζοδρομίων, πλατειών και πλύσιμο κατ</w:t>
      </w:r>
      <w:r>
        <w:t>ά διαστήματα και σε έκτακτες περιπτώσεις.</w:t>
      </w:r>
    </w:p>
    <w:p w14:paraId="6697AC43" w14:textId="77777777" w:rsidR="009D4C11" w:rsidRPr="000660DE" w:rsidRDefault="009D4C11">
      <w:pPr>
        <w:pStyle w:val="a6"/>
        <w:numPr>
          <w:ilvl w:val="0"/>
          <w:numId w:val="58"/>
        </w:numPr>
        <w:spacing w:before="240" w:line="300" w:lineRule="auto"/>
        <w:ind w:left="357" w:hanging="357"/>
        <w:contextualSpacing w:val="0"/>
        <w:jc w:val="both"/>
        <w:rPr>
          <w:w w:val="102"/>
        </w:rPr>
      </w:pPr>
      <w:r w:rsidRPr="00C762B4">
        <w:t>Καθημερινή αποκομιδή ογκωδών αντικειμένων μπαζών κλαδιών κ.λπ.</w:t>
      </w:r>
    </w:p>
    <w:p w14:paraId="63B86858" w14:textId="77777777" w:rsidR="009D4C11" w:rsidRPr="00697438" w:rsidRDefault="009D4C11">
      <w:pPr>
        <w:pStyle w:val="a6"/>
        <w:numPr>
          <w:ilvl w:val="0"/>
          <w:numId w:val="58"/>
        </w:numPr>
        <w:spacing w:before="240" w:line="300" w:lineRule="auto"/>
        <w:ind w:left="357" w:hanging="357"/>
        <w:contextualSpacing w:val="0"/>
        <w:jc w:val="both"/>
        <w:rPr>
          <w:w w:val="102"/>
        </w:rPr>
      </w:pPr>
      <w:r w:rsidRPr="009F2356">
        <w:t>Προώθηση της ανακύκλωσης</w:t>
      </w:r>
      <w:r>
        <w:t xml:space="preserve"> και του διαχωρισμού στην πηγή. </w:t>
      </w:r>
    </w:p>
    <w:p w14:paraId="3487E84A" w14:textId="77777777" w:rsidR="009D4C11" w:rsidRDefault="009D4C11">
      <w:pPr>
        <w:pStyle w:val="a6"/>
        <w:numPr>
          <w:ilvl w:val="0"/>
          <w:numId w:val="54"/>
        </w:numPr>
        <w:spacing w:line="300" w:lineRule="auto"/>
        <w:ind w:left="357" w:hanging="357"/>
        <w:contextualSpacing w:val="0"/>
        <w:jc w:val="both"/>
      </w:pPr>
      <w:r w:rsidRPr="009F2356">
        <w:t>Ενημέρωση πολιτών</w:t>
      </w:r>
      <w:r w:rsidRPr="003C363A">
        <w:t xml:space="preserve"> </w:t>
      </w:r>
      <w:r w:rsidRPr="009F2356">
        <w:t>για υ</w:t>
      </w:r>
      <w:r>
        <w:t xml:space="preserve">πεύθυνη διαχείριση απορριμμάτων. </w:t>
      </w:r>
    </w:p>
    <w:p w14:paraId="5CE71D12" w14:textId="77777777" w:rsidR="009D4C11" w:rsidRDefault="009D4C11">
      <w:pPr>
        <w:pStyle w:val="a6"/>
        <w:numPr>
          <w:ilvl w:val="0"/>
          <w:numId w:val="54"/>
        </w:numPr>
        <w:spacing w:line="300" w:lineRule="auto"/>
        <w:ind w:left="357" w:hanging="357"/>
        <w:contextualSpacing w:val="0"/>
        <w:jc w:val="both"/>
      </w:pPr>
      <w:r>
        <w:t>Επικουρική βοήθεια σε τμήμα Πολιτικής Προστασίας αναφορικά με τον καθαρισμό</w:t>
      </w:r>
      <w:r w:rsidRPr="00C762B4">
        <w:t xml:space="preserve"> ιδιωτι</w:t>
      </w:r>
      <w:r>
        <w:t>κών οικοπέδων (βάσει του Νόμου 5037/28-03-2023, άρθρο 266</w:t>
      </w:r>
      <w:r w:rsidRPr="00C762B4">
        <w:t>)</w:t>
      </w:r>
      <w:r>
        <w:t xml:space="preserve"> και την υπ’ </w:t>
      </w:r>
      <w:proofErr w:type="spellStart"/>
      <w:r>
        <w:t>αριθμ</w:t>
      </w:r>
      <w:proofErr w:type="spellEnd"/>
      <w:r>
        <w:t>. 20/2024, Πυροσβεστική Διάταξη (ΦΕΚ 1301/18-03-2022, τεύχος Β΄) και απομάκρυνση υπολειμμάτων και υλικών που προκύπτουν από τον καθαρισμό τους.</w:t>
      </w:r>
    </w:p>
    <w:p w14:paraId="2953329A" w14:textId="77777777" w:rsidR="009D4C11" w:rsidRDefault="009D4C11">
      <w:pPr>
        <w:pStyle w:val="a6"/>
        <w:numPr>
          <w:ilvl w:val="0"/>
          <w:numId w:val="54"/>
        </w:numPr>
        <w:spacing w:line="300" w:lineRule="auto"/>
        <w:ind w:left="357" w:hanging="357"/>
        <w:contextualSpacing w:val="0"/>
        <w:jc w:val="both"/>
      </w:pPr>
      <w:r w:rsidRPr="00C762B4">
        <w:t>Πλύσιμο των κά</w:t>
      </w:r>
      <w:r>
        <w:t>δων τουλάχιστον 1 φορά εβδομαδιαίως.</w:t>
      </w:r>
    </w:p>
    <w:p w14:paraId="77C90978" w14:textId="6BFD0F48" w:rsidR="009D4C11" w:rsidRDefault="009D4C11">
      <w:pPr>
        <w:pStyle w:val="a6"/>
        <w:numPr>
          <w:ilvl w:val="0"/>
          <w:numId w:val="54"/>
        </w:numPr>
        <w:spacing w:line="300" w:lineRule="auto"/>
        <w:ind w:left="357" w:hanging="357"/>
        <w:contextualSpacing w:val="0"/>
        <w:jc w:val="both"/>
      </w:pPr>
      <w:r>
        <w:t xml:space="preserve">Πιλοτική εφαρμογή Νόμου </w:t>
      </w:r>
      <w:r w:rsidRPr="00732B70">
        <w:t>4819 (ΦΕΚ 129/23-07-2021)</w:t>
      </w:r>
      <w:r>
        <w:t>:</w:t>
      </w:r>
      <w:r w:rsidRPr="00732B70">
        <w:t xml:space="preserve"> Ολοκληρωμένο πλαίσιο για τη</w:t>
      </w:r>
      <w:r w:rsidRPr="00D401F2">
        <w:rPr>
          <w:rFonts w:ascii="MyriadPro-Semibold" w:hAnsi="MyriadPro-Semibold" w:cs="MyriadPro-Semibold"/>
          <w:bCs/>
          <w:kern w:val="0"/>
          <w:sz w:val="20"/>
          <w:szCs w:val="20"/>
        </w:rPr>
        <w:t xml:space="preserve"> </w:t>
      </w:r>
      <w:r w:rsidRPr="00732B70">
        <w:t>διαχείριση των</w:t>
      </w:r>
      <w:r>
        <w:t xml:space="preserve"> </w:t>
      </w:r>
      <w:r w:rsidRPr="00732B70">
        <w:t>αποβλήτων - Ενσωμάτωση των Οδηγιών 2018/851 και 2018/852 του Ευρωπαϊκού Κοινοβουλίου</w:t>
      </w:r>
      <w:r>
        <w:t xml:space="preserve"> </w:t>
      </w:r>
      <w:r w:rsidRPr="00732B70">
        <w:t>και του Συμβουλίου της 30ής Μαΐου 2018 για την</w:t>
      </w:r>
      <w:r>
        <w:t xml:space="preserve"> </w:t>
      </w:r>
      <w:r w:rsidRPr="00732B70">
        <w:t>τροποποίηση της Οδηγίας 2008/98/ΕΚ περί αποβλήτων και της Οδηγίας 94/62/ΕΚ περί συσκευασιών και απορριμμάτων συσκευασιών, πλαίσιο</w:t>
      </w:r>
      <w:r>
        <w:t xml:space="preserve"> </w:t>
      </w:r>
      <w:r w:rsidRPr="00732B70">
        <w:t>οργάνωσης του Ελληνικού Οργανισμού Ανακύκλωσης</w:t>
      </w:r>
      <w:r>
        <w:t xml:space="preserve"> από το 2022 και σταδιακή επέκταση εφαρμογής σε όλη την πόλη.</w:t>
      </w:r>
    </w:p>
    <w:p w14:paraId="29CB10E9" w14:textId="77777777" w:rsidR="006D08AA" w:rsidRDefault="006D08AA" w:rsidP="006D08AA">
      <w:pPr>
        <w:spacing w:line="300" w:lineRule="auto"/>
        <w:jc w:val="both"/>
      </w:pPr>
    </w:p>
    <w:p w14:paraId="4A009F5B" w14:textId="17E483EC" w:rsidR="00E34808" w:rsidRPr="00115240" w:rsidRDefault="00371EF6" w:rsidP="00E34808">
      <w:pPr>
        <w:pStyle w:val="3"/>
        <w:spacing w:before="240" w:after="240"/>
        <w:rPr>
          <w:rFonts w:cstheme="minorHAnsi"/>
        </w:rPr>
      </w:pPr>
      <w:bookmarkStart w:id="121" w:name="_Toc203553193"/>
      <w:bookmarkStart w:id="122" w:name="_Toc108181246"/>
      <w:r>
        <w:rPr>
          <w:rFonts w:cstheme="minorHAnsi"/>
        </w:rPr>
        <w:lastRenderedPageBreak/>
        <w:t>Ζ</w:t>
      </w:r>
      <w:r w:rsidR="00E34808" w:rsidRPr="00115240">
        <w:rPr>
          <w:rFonts w:cstheme="minorHAnsi"/>
        </w:rPr>
        <w:t>. Υποστήριξη του ανθρώπινου δυναμικού</w:t>
      </w:r>
      <w:bookmarkEnd w:id="121"/>
      <w:r w:rsidR="00E34808" w:rsidRPr="00115240">
        <w:rPr>
          <w:rFonts w:cstheme="minorHAnsi"/>
        </w:rPr>
        <w:t xml:space="preserve"> </w:t>
      </w:r>
    </w:p>
    <w:p w14:paraId="14EE5182" w14:textId="53305BDE" w:rsidR="00E34808" w:rsidRPr="00421798" w:rsidRDefault="00E34808">
      <w:pPr>
        <w:pStyle w:val="a6"/>
        <w:numPr>
          <w:ilvl w:val="0"/>
          <w:numId w:val="57"/>
        </w:numPr>
        <w:spacing w:line="300" w:lineRule="auto"/>
        <w:ind w:left="357" w:hanging="357"/>
        <w:contextualSpacing w:val="0"/>
        <w:jc w:val="both"/>
        <w:rPr>
          <w:b/>
          <w:bCs/>
        </w:rPr>
      </w:pPr>
      <w:r w:rsidRPr="00421798">
        <w:rPr>
          <w:w w:val="102"/>
        </w:rPr>
        <w:t xml:space="preserve">Παροχή συμβουλευτικής στους εργαζόμενους για αποδοτική και ασφαλή εργασία με τη συνδρομή του Επόπτη Υγείας και τον Τεχνικό Ασφαλείας του </w:t>
      </w:r>
      <w:r>
        <w:rPr>
          <w:w w:val="102"/>
        </w:rPr>
        <w:t>Δήμου</w:t>
      </w:r>
      <w:r w:rsidR="00147EBE">
        <w:rPr>
          <w:w w:val="102"/>
        </w:rPr>
        <w:t>.</w:t>
      </w:r>
      <w:r w:rsidRPr="00421798">
        <w:rPr>
          <w:b/>
          <w:bCs/>
        </w:rPr>
        <w:t xml:space="preserve"> </w:t>
      </w:r>
    </w:p>
    <w:p w14:paraId="15B9ADD6" w14:textId="77777777" w:rsidR="00E34808" w:rsidRPr="009F2356" w:rsidRDefault="00E34808">
      <w:pPr>
        <w:pStyle w:val="a6"/>
        <w:numPr>
          <w:ilvl w:val="0"/>
          <w:numId w:val="57"/>
        </w:numPr>
        <w:spacing w:line="300" w:lineRule="auto"/>
        <w:ind w:left="357" w:hanging="357"/>
        <w:contextualSpacing w:val="0"/>
        <w:jc w:val="both"/>
      </w:pPr>
      <w:r w:rsidRPr="00421798">
        <w:t>Κ</w:t>
      </w:r>
      <w:r w:rsidRPr="009F2356">
        <w:t>ατάρτιση</w:t>
      </w:r>
      <w:r>
        <w:t xml:space="preserve"> στελεχών του </w:t>
      </w:r>
      <w:r w:rsidRPr="009F2356">
        <w:t>για χρήση νέων τεχνολογιών και βέλτιστες πρακτικές.</w:t>
      </w:r>
    </w:p>
    <w:p w14:paraId="0F4EBAC5" w14:textId="014146BE" w:rsidR="00E34808" w:rsidRDefault="00E34808">
      <w:pPr>
        <w:pStyle w:val="a6"/>
        <w:numPr>
          <w:ilvl w:val="0"/>
          <w:numId w:val="57"/>
        </w:numPr>
        <w:spacing w:line="300" w:lineRule="auto"/>
        <w:ind w:left="357" w:hanging="357"/>
        <w:contextualSpacing w:val="0"/>
        <w:jc w:val="both"/>
        <w:rPr>
          <w:w w:val="102"/>
        </w:rPr>
      </w:pPr>
      <w:r w:rsidRPr="00421798">
        <w:rPr>
          <w:w w:val="102"/>
        </w:rPr>
        <w:t>Παροχή Μέσων Ατομικής Ασφάλειας (ΜΑΠ) και γάλατος στους εργαζόμενους</w:t>
      </w:r>
      <w:r w:rsidR="00147EBE">
        <w:rPr>
          <w:w w:val="102"/>
        </w:rPr>
        <w:t>.</w:t>
      </w:r>
    </w:p>
    <w:p w14:paraId="55828E22" w14:textId="13469ECC" w:rsidR="00EE53AA" w:rsidRPr="00CC4D5E" w:rsidRDefault="00EA3319" w:rsidP="00CC05C7">
      <w:pPr>
        <w:pStyle w:val="3"/>
        <w:spacing w:before="240" w:after="240"/>
        <w:rPr>
          <w:rFonts w:cstheme="minorHAnsi"/>
          <w:w w:val="102"/>
        </w:rPr>
      </w:pPr>
      <w:bookmarkStart w:id="123" w:name="_Toc203553194"/>
      <w:r w:rsidRPr="00CC4D5E">
        <w:rPr>
          <w:rFonts w:cstheme="minorHAnsi"/>
          <w:w w:val="102"/>
        </w:rPr>
        <w:t>Δ</w:t>
      </w:r>
      <w:r w:rsidR="00EE53AA" w:rsidRPr="00CC4D5E">
        <w:rPr>
          <w:rFonts w:cstheme="minorHAnsi"/>
          <w:w w:val="102"/>
        </w:rPr>
        <w:t>. Λοιπές εργασίες</w:t>
      </w:r>
      <w:bookmarkEnd w:id="122"/>
      <w:bookmarkEnd w:id="123"/>
      <w:r w:rsidR="00EE53AA" w:rsidRPr="00CC4D5E">
        <w:rPr>
          <w:rFonts w:cstheme="minorHAnsi"/>
          <w:w w:val="102"/>
        </w:rPr>
        <w:t xml:space="preserve"> </w:t>
      </w:r>
    </w:p>
    <w:p w14:paraId="1C776D0A" w14:textId="563C034E" w:rsidR="00FE1445" w:rsidRPr="009F7E0D" w:rsidRDefault="00FE1445">
      <w:pPr>
        <w:pStyle w:val="a6"/>
        <w:numPr>
          <w:ilvl w:val="0"/>
          <w:numId w:val="60"/>
        </w:numPr>
        <w:spacing w:line="300" w:lineRule="auto"/>
        <w:ind w:left="357" w:hanging="357"/>
        <w:contextualSpacing w:val="0"/>
        <w:jc w:val="both"/>
        <w:rPr>
          <w:w w:val="102"/>
        </w:rPr>
      </w:pPr>
      <w:r w:rsidRPr="009F7E0D">
        <w:rPr>
          <w:w w:val="102"/>
        </w:rPr>
        <w:t xml:space="preserve">Συμμετοχή της υπηρεσίας </w:t>
      </w:r>
      <w:r>
        <w:rPr>
          <w:w w:val="102"/>
        </w:rPr>
        <w:t>για την υλοποίηση</w:t>
      </w:r>
      <w:r w:rsidR="00884B71">
        <w:rPr>
          <w:w w:val="102"/>
        </w:rPr>
        <w:t xml:space="preserve"> </w:t>
      </w:r>
      <w:r>
        <w:rPr>
          <w:w w:val="102"/>
        </w:rPr>
        <w:t>προληπτικών δράσεων πολιτικής προστασίας και</w:t>
      </w:r>
      <w:r w:rsidR="00884B71">
        <w:rPr>
          <w:w w:val="102"/>
        </w:rPr>
        <w:t xml:space="preserve"> </w:t>
      </w:r>
      <w:r w:rsidRPr="009F7E0D">
        <w:rPr>
          <w:w w:val="102"/>
        </w:rPr>
        <w:t>σε έκτακτες ανάγκες (πυρκαγιές – πλημμύρες).</w:t>
      </w:r>
    </w:p>
    <w:p w14:paraId="13696B24" w14:textId="77777777" w:rsidR="00EE53AA" w:rsidRPr="009F7E0D" w:rsidRDefault="00EE53AA">
      <w:pPr>
        <w:pStyle w:val="a6"/>
        <w:numPr>
          <w:ilvl w:val="0"/>
          <w:numId w:val="60"/>
        </w:numPr>
        <w:spacing w:line="300" w:lineRule="auto"/>
        <w:ind w:left="357" w:hanging="357"/>
        <w:contextualSpacing w:val="0"/>
        <w:jc w:val="both"/>
        <w:rPr>
          <w:w w:val="102"/>
        </w:rPr>
      </w:pPr>
      <w:r w:rsidRPr="009F7E0D">
        <w:rPr>
          <w:w w:val="102"/>
        </w:rPr>
        <w:t xml:space="preserve">Διάθεση και χρήση της υδροφόρας για πότισμα κήπων και παρτεριών κατά την διάρκεια των καλοκαιρινών μηνών. </w:t>
      </w:r>
    </w:p>
    <w:p w14:paraId="0573867F" w14:textId="0B7AC05D" w:rsidR="00EE53AA" w:rsidRDefault="00EE53AA">
      <w:pPr>
        <w:pStyle w:val="a6"/>
        <w:numPr>
          <w:ilvl w:val="0"/>
          <w:numId w:val="60"/>
        </w:numPr>
        <w:spacing w:line="300" w:lineRule="auto"/>
        <w:ind w:left="357" w:hanging="357"/>
        <w:contextualSpacing w:val="0"/>
        <w:jc w:val="both"/>
        <w:rPr>
          <w:w w:val="102"/>
        </w:rPr>
      </w:pPr>
      <w:r w:rsidRPr="009F7E0D">
        <w:rPr>
          <w:w w:val="102"/>
        </w:rPr>
        <w:t xml:space="preserve">Υποστήριξη της οργάνωσης (διαμόρφωση χώρου, καθαριότητα κ.λπ.) εκδηλώσεων του </w:t>
      </w:r>
      <w:r w:rsidR="008D7A8A">
        <w:rPr>
          <w:w w:val="102"/>
        </w:rPr>
        <w:t>Δήμου</w:t>
      </w:r>
      <w:r w:rsidRPr="009F7E0D">
        <w:rPr>
          <w:w w:val="102"/>
        </w:rPr>
        <w:t xml:space="preserve"> (εθνικές, θρησκευτικές, δημοτικές εορτές, πανηγύρια, συναυλίες, ομιλίες κ</w:t>
      </w:r>
      <w:r>
        <w:rPr>
          <w:w w:val="102"/>
        </w:rPr>
        <w:t>.</w:t>
      </w:r>
      <w:r w:rsidRPr="009F7E0D">
        <w:rPr>
          <w:w w:val="102"/>
        </w:rPr>
        <w:t xml:space="preserve">λπ.). </w:t>
      </w:r>
    </w:p>
    <w:p w14:paraId="5AD14C49" w14:textId="77777777" w:rsidR="00540A03" w:rsidRDefault="00540A03">
      <w:pPr>
        <w:pStyle w:val="a6"/>
        <w:numPr>
          <w:ilvl w:val="0"/>
          <w:numId w:val="60"/>
        </w:numPr>
        <w:spacing w:line="300" w:lineRule="auto"/>
        <w:ind w:left="357" w:hanging="357"/>
        <w:contextualSpacing w:val="0"/>
        <w:jc w:val="both"/>
        <w:rPr>
          <w:w w:val="102"/>
        </w:rPr>
      </w:pPr>
    </w:p>
    <w:p w14:paraId="0105921E" w14:textId="77777777" w:rsidR="000618FE" w:rsidRPr="00461BAE" w:rsidRDefault="000618FE" w:rsidP="00540A03">
      <w:pPr>
        <w:pStyle w:val="2"/>
        <w:shd w:val="clear" w:color="auto" w:fill="DEEAF6" w:themeFill="accent5" w:themeFillTint="33"/>
        <w:spacing w:before="360" w:after="360"/>
        <w:jc w:val="center"/>
        <w:rPr>
          <w:b/>
          <w:bCs/>
          <w:w w:val="102"/>
          <w:sz w:val="28"/>
          <w:szCs w:val="28"/>
        </w:rPr>
      </w:pPr>
      <w:bookmarkStart w:id="124" w:name="_Toc108181247"/>
      <w:bookmarkStart w:id="125" w:name="_Toc203553195"/>
      <w:r w:rsidRPr="00461BAE">
        <w:rPr>
          <w:b/>
          <w:bCs/>
          <w:w w:val="102"/>
          <w:sz w:val="28"/>
          <w:szCs w:val="28"/>
        </w:rPr>
        <w:t>Τμήμα Κηποτεχνίας &amp; Πρασίνου</w:t>
      </w:r>
      <w:bookmarkEnd w:id="124"/>
      <w:bookmarkEnd w:id="125"/>
    </w:p>
    <w:p w14:paraId="73D4476C" w14:textId="77777777" w:rsidR="003E2363" w:rsidRDefault="003E2363" w:rsidP="003E2363">
      <w:pPr>
        <w:spacing w:line="300" w:lineRule="auto"/>
        <w:jc w:val="both"/>
        <w:rPr>
          <w:w w:val="102"/>
        </w:rPr>
      </w:pPr>
      <w:r w:rsidRPr="003E2363">
        <w:rPr>
          <w:w w:val="102"/>
        </w:rPr>
        <w:t>Το Τμήμα Κηποτεχνίας και Πρασίνου έχει ως αρμοδιότητα τη φροντίδα, τη συντήρηση και την περαιτέρω ανάπτυξη του αστικού και περιαστικού πρασίνου.</w:t>
      </w:r>
    </w:p>
    <w:p w14:paraId="6F3CF577" w14:textId="6D9B2480" w:rsidR="000618FE" w:rsidRPr="00ED0243" w:rsidRDefault="000618FE" w:rsidP="003E2363">
      <w:pPr>
        <w:spacing w:line="300" w:lineRule="auto"/>
        <w:jc w:val="both"/>
        <w:rPr>
          <w:w w:val="102"/>
        </w:rPr>
      </w:pPr>
      <w:r w:rsidRPr="00ED0243">
        <w:rPr>
          <w:w w:val="102"/>
        </w:rPr>
        <w:t xml:space="preserve">Οι δραστηριότητες του Τμήματος το διάστημα που καλύπτει ο απολογισμός έχουν συνοπτικά ως εξής: </w:t>
      </w:r>
    </w:p>
    <w:p w14:paraId="0B823D91" w14:textId="44B2562B" w:rsidR="00880E30" w:rsidRPr="00CC4D5E" w:rsidRDefault="000618FE" w:rsidP="0023032B">
      <w:pPr>
        <w:pStyle w:val="3"/>
        <w:spacing w:before="240" w:after="240"/>
        <w:rPr>
          <w:rFonts w:cstheme="minorHAnsi"/>
        </w:rPr>
      </w:pPr>
      <w:bookmarkStart w:id="126" w:name="_Toc203553196"/>
      <w:bookmarkStart w:id="127" w:name="_Toc108181248"/>
      <w:r w:rsidRPr="00CC4D5E">
        <w:rPr>
          <w:rFonts w:cstheme="minorHAnsi"/>
          <w:w w:val="102"/>
        </w:rPr>
        <w:t xml:space="preserve">Α. </w:t>
      </w:r>
      <w:r w:rsidR="00880E30" w:rsidRPr="00CC4D5E">
        <w:rPr>
          <w:rFonts w:cstheme="minorHAnsi"/>
        </w:rPr>
        <w:t>Ψηφιακός εκσυγχρονισμός και βελτίωση διοικητικής λειτουργίας</w:t>
      </w:r>
      <w:bookmarkEnd w:id="126"/>
    </w:p>
    <w:p w14:paraId="7B98E8E6" w14:textId="40439A80" w:rsidR="00E07EA0" w:rsidRPr="00D05550" w:rsidRDefault="00E07EA0">
      <w:pPr>
        <w:numPr>
          <w:ilvl w:val="0"/>
          <w:numId w:val="67"/>
        </w:numPr>
        <w:spacing w:line="300" w:lineRule="auto"/>
        <w:ind w:left="357" w:hanging="357"/>
        <w:jc w:val="both"/>
      </w:pPr>
      <w:r w:rsidRPr="00D05550">
        <w:t>Εφαρμογή Συστήματος Διοίκησης μέσω Στόχων (ΔΜΣ), προσανατολισμένου στη συνεχή βελτίωση της ποιότητας και της αποτελεσματικότητας των παρεχόμενων υπηρεσιών</w:t>
      </w:r>
      <w:r w:rsidR="00147EBE">
        <w:t>.</w:t>
      </w:r>
    </w:p>
    <w:p w14:paraId="1E626BE0" w14:textId="4A8CD938" w:rsidR="00C27A75" w:rsidRDefault="00C27A75">
      <w:pPr>
        <w:pStyle w:val="a6"/>
        <w:numPr>
          <w:ilvl w:val="0"/>
          <w:numId w:val="67"/>
        </w:numPr>
        <w:spacing w:line="300" w:lineRule="auto"/>
        <w:ind w:left="357" w:hanging="357"/>
        <w:contextualSpacing w:val="0"/>
        <w:jc w:val="both"/>
        <w:rPr>
          <w:w w:val="102"/>
        </w:rPr>
      </w:pPr>
      <w:r w:rsidRPr="00C27A75">
        <w:rPr>
          <w:w w:val="102"/>
        </w:rPr>
        <w:t xml:space="preserve">Παροχή συμβουλευτικής υποστήριξης προς το προσωπικό του Τμήματος, με σκοπό τη διασφάλιση της αποδοτικής και ασφαλούς εκτέλεσης των καθηκόντων τους, σε συνεργασία με τον Επόπτη Υγείας και τον Τεχνικό Ασφαλείας του </w:t>
      </w:r>
      <w:r w:rsidR="008D7A8A">
        <w:rPr>
          <w:w w:val="102"/>
        </w:rPr>
        <w:t>Δήμου</w:t>
      </w:r>
      <w:r w:rsidRPr="00C27A75">
        <w:rPr>
          <w:w w:val="102"/>
        </w:rPr>
        <w:t xml:space="preserve">. </w:t>
      </w:r>
    </w:p>
    <w:p w14:paraId="10A1D264" w14:textId="6C4FAB17" w:rsidR="000618FE" w:rsidRPr="00CC4D5E" w:rsidRDefault="00880E30" w:rsidP="0023032B">
      <w:pPr>
        <w:pStyle w:val="3"/>
        <w:spacing w:before="240" w:after="240"/>
        <w:rPr>
          <w:rFonts w:cstheme="minorHAnsi"/>
          <w:w w:val="102"/>
        </w:rPr>
      </w:pPr>
      <w:bookmarkStart w:id="128" w:name="_Toc203553197"/>
      <w:r w:rsidRPr="00CC4D5E">
        <w:rPr>
          <w:rFonts w:cstheme="minorHAnsi"/>
          <w:w w:val="102"/>
        </w:rPr>
        <w:lastRenderedPageBreak/>
        <w:t xml:space="preserve">Β. </w:t>
      </w:r>
      <w:r w:rsidR="000618FE" w:rsidRPr="00CC4D5E">
        <w:rPr>
          <w:rFonts w:cstheme="minorHAnsi"/>
          <w:w w:val="102"/>
        </w:rPr>
        <w:t>Φυτοτεχνικές εργασίες</w:t>
      </w:r>
      <w:bookmarkEnd w:id="127"/>
      <w:bookmarkEnd w:id="128"/>
      <w:r w:rsidR="000618FE" w:rsidRPr="00CC4D5E">
        <w:rPr>
          <w:rFonts w:cstheme="minorHAnsi"/>
          <w:w w:val="102"/>
        </w:rPr>
        <w:t xml:space="preserve"> </w:t>
      </w:r>
    </w:p>
    <w:p w14:paraId="10A6A75E" w14:textId="77777777" w:rsidR="007A6A8F" w:rsidRPr="007A6A8F" w:rsidRDefault="0023032B">
      <w:pPr>
        <w:pStyle w:val="a6"/>
        <w:numPr>
          <w:ilvl w:val="0"/>
          <w:numId w:val="61"/>
        </w:numPr>
        <w:spacing w:line="300" w:lineRule="auto"/>
        <w:ind w:left="357" w:hanging="357"/>
        <w:contextualSpacing w:val="0"/>
        <w:jc w:val="both"/>
        <w:rPr>
          <w:rFonts w:cstheme="minorHAnsi"/>
          <w:lang w:eastAsia="el-GR"/>
        </w:rPr>
      </w:pPr>
      <w:r>
        <w:t>Άρδευση φυτών.</w:t>
      </w:r>
    </w:p>
    <w:p w14:paraId="3C0F8082" w14:textId="2C17305A" w:rsidR="000305A5" w:rsidRDefault="0023032B" w:rsidP="007A6A8F">
      <w:pPr>
        <w:pStyle w:val="a6"/>
        <w:spacing w:line="300" w:lineRule="auto"/>
        <w:ind w:left="357"/>
        <w:contextualSpacing w:val="0"/>
        <w:jc w:val="both"/>
      </w:pPr>
      <w:r>
        <w:t xml:space="preserve"> </w:t>
      </w:r>
      <w:r w:rsidR="003E2363">
        <w:t>Η άρδευση</w:t>
      </w:r>
      <w:r w:rsidR="00884B71">
        <w:t xml:space="preserve"> </w:t>
      </w:r>
      <w:r w:rsidR="003E2363">
        <w:t xml:space="preserve">με αυτόματο σύστημα σε </w:t>
      </w:r>
      <w:r w:rsidR="000305A5">
        <w:t>ορισμένο τμήμα πρασίνου και με τη χρήση της υδροφόρας.</w:t>
      </w:r>
    </w:p>
    <w:tbl>
      <w:tblPr>
        <w:tblStyle w:val="ac"/>
        <w:tblW w:w="8269" w:type="dxa"/>
        <w:jc w:val="cente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ook w:val="04A0" w:firstRow="1" w:lastRow="0" w:firstColumn="1" w:lastColumn="0" w:noHBand="0" w:noVBand="1"/>
      </w:tblPr>
      <w:tblGrid>
        <w:gridCol w:w="4541"/>
        <w:gridCol w:w="1241"/>
        <w:gridCol w:w="1241"/>
        <w:gridCol w:w="1246"/>
      </w:tblGrid>
      <w:tr w:rsidR="00AF69CC" w14:paraId="5B1091E7" w14:textId="77777777" w:rsidTr="00A07090">
        <w:trPr>
          <w:jc w:val="center"/>
        </w:trPr>
        <w:tc>
          <w:tcPr>
            <w:tcW w:w="8269" w:type="dxa"/>
            <w:gridSpan w:val="4"/>
            <w:tcBorders>
              <w:bottom w:val="single" w:sz="4" w:space="0" w:color="A8D08D" w:themeColor="accent6" w:themeTint="99"/>
            </w:tcBorders>
            <w:shd w:val="clear" w:color="auto" w:fill="C5E0B3"/>
          </w:tcPr>
          <w:p w14:paraId="61537DDE" w14:textId="57F0AE63" w:rsidR="00AF69CC" w:rsidRPr="000305A5" w:rsidRDefault="00E0436F" w:rsidP="00AF69CC">
            <w:pPr>
              <w:spacing w:before="120" w:after="120" w:line="300" w:lineRule="auto"/>
              <w:jc w:val="center"/>
              <w:rPr>
                <w:b/>
                <w:w w:val="102"/>
                <w:sz w:val="24"/>
                <w:szCs w:val="24"/>
              </w:rPr>
            </w:pPr>
            <w:r>
              <w:rPr>
                <w:rFonts w:cstheme="minorHAnsi"/>
                <w:b/>
                <w:sz w:val="24"/>
                <w:szCs w:val="24"/>
              </w:rPr>
              <w:t>Α</w:t>
            </w:r>
            <w:r w:rsidR="004B14B0">
              <w:rPr>
                <w:rFonts w:cstheme="minorHAnsi"/>
                <w:b/>
                <w:sz w:val="24"/>
                <w:szCs w:val="24"/>
              </w:rPr>
              <w:t>ΡΔΕΥΣΗ ΦΥΤΩΝ</w:t>
            </w:r>
          </w:p>
        </w:tc>
      </w:tr>
      <w:tr w:rsidR="00AF69CC" w14:paraId="72A86397" w14:textId="77777777" w:rsidTr="00A07090">
        <w:trPr>
          <w:trHeight w:val="454"/>
          <w:jc w:val="center"/>
        </w:trPr>
        <w:tc>
          <w:tcPr>
            <w:tcW w:w="4541" w:type="dxa"/>
            <w:tcBorders>
              <w:bottom w:val="single" w:sz="18" w:space="0" w:color="A8D08D" w:themeColor="accent6" w:themeTint="99"/>
            </w:tcBorders>
            <w:shd w:val="clear" w:color="auto" w:fill="auto"/>
          </w:tcPr>
          <w:p w14:paraId="25BA261C" w14:textId="77777777" w:rsidR="00AF69CC" w:rsidRPr="000C328F" w:rsidRDefault="00AF69CC" w:rsidP="00AF69CC">
            <w:pPr>
              <w:spacing w:after="120" w:line="300" w:lineRule="auto"/>
              <w:rPr>
                <w:w w:val="102"/>
              </w:rPr>
            </w:pPr>
          </w:p>
        </w:tc>
        <w:tc>
          <w:tcPr>
            <w:tcW w:w="1241" w:type="dxa"/>
            <w:tcBorders>
              <w:bottom w:val="single" w:sz="18" w:space="0" w:color="A8D08D" w:themeColor="accent6" w:themeTint="99"/>
            </w:tcBorders>
            <w:shd w:val="clear" w:color="auto" w:fill="auto"/>
          </w:tcPr>
          <w:p w14:paraId="7154B5D1" w14:textId="77777777" w:rsidR="00AF69CC" w:rsidRPr="000305A5" w:rsidRDefault="00AF69CC" w:rsidP="00AF69CC">
            <w:pPr>
              <w:spacing w:after="120" w:line="300" w:lineRule="auto"/>
              <w:jc w:val="center"/>
              <w:rPr>
                <w:w w:val="102"/>
                <w:sz w:val="24"/>
                <w:szCs w:val="24"/>
              </w:rPr>
            </w:pPr>
            <w:r w:rsidRPr="000305A5">
              <w:rPr>
                <w:b/>
                <w:w w:val="102"/>
                <w:sz w:val="24"/>
                <w:szCs w:val="24"/>
              </w:rPr>
              <w:t>2022</w:t>
            </w:r>
          </w:p>
        </w:tc>
        <w:tc>
          <w:tcPr>
            <w:tcW w:w="1241" w:type="dxa"/>
            <w:tcBorders>
              <w:bottom w:val="single" w:sz="18" w:space="0" w:color="A8D08D" w:themeColor="accent6" w:themeTint="99"/>
            </w:tcBorders>
            <w:shd w:val="clear" w:color="auto" w:fill="auto"/>
          </w:tcPr>
          <w:p w14:paraId="59D0153A" w14:textId="77777777" w:rsidR="00AF69CC" w:rsidRPr="000305A5" w:rsidRDefault="00AF69CC" w:rsidP="00AF69CC">
            <w:pPr>
              <w:spacing w:after="120" w:line="300" w:lineRule="auto"/>
              <w:jc w:val="center"/>
              <w:rPr>
                <w:w w:val="102"/>
                <w:sz w:val="24"/>
                <w:szCs w:val="24"/>
              </w:rPr>
            </w:pPr>
            <w:r w:rsidRPr="000305A5">
              <w:rPr>
                <w:b/>
                <w:bCs/>
                <w:w w:val="102"/>
                <w:sz w:val="24"/>
                <w:szCs w:val="24"/>
              </w:rPr>
              <w:t>2023</w:t>
            </w:r>
          </w:p>
        </w:tc>
        <w:tc>
          <w:tcPr>
            <w:tcW w:w="1246" w:type="dxa"/>
            <w:tcBorders>
              <w:bottom w:val="single" w:sz="18" w:space="0" w:color="A8D08D" w:themeColor="accent6" w:themeTint="99"/>
            </w:tcBorders>
            <w:shd w:val="clear" w:color="auto" w:fill="auto"/>
          </w:tcPr>
          <w:p w14:paraId="1ECB271E" w14:textId="77777777" w:rsidR="00AF69CC" w:rsidRPr="000305A5" w:rsidRDefault="00AF69CC" w:rsidP="00AF69CC">
            <w:pPr>
              <w:spacing w:after="120" w:line="300" w:lineRule="auto"/>
              <w:jc w:val="center"/>
              <w:rPr>
                <w:b/>
                <w:bCs/>
                <w:w w:val="102"/>
                <w:sz w:val="24"/>
                <w:szCs w:val="24"/>
              </w:rPr>
            </w:pPr>
            <w:r w:rsidRPr="000305A5">
              <w:rPr>
                <w:b/>
                <w:bCs/>
                <w:w w:val="102"/>
                <w:sz w:val="24"/>
                <w:szCs w:val="24"/>
              </w:rPr>
              <w:t>2024</w:t>
            </w:r>
          </w:p>
        </w:tc>
      </w:tr>
      <w:tr w:rsidR="00DF2A28" w14:paraId="7B80E850" w14:textId="77777777" w:rsidTr="00A07090">
        <w:trPr>
          <w:trHeight w:val="454"/>
          <w:jc w:val="center"/>
        </w:trPr>
        <w:tc>
          <w:tcPr>
            <w:tcW w:w="4541" w:type="dxa"/>
            <w:tcBorders>
              <w:top w:val="single" w:sz="18" w:space="0" w:color="A8D08D" w:themeColor="accent6" w:themeTint="99"/>
            </w:tcBorders>
            <w:vAlign w:val="center"/>
          </w:tcPr>
          <w:p w14:paraId="410192D0" w14:textId="0573BEDA" w:rsidR="00DF2A28" w:rsidRPr="00DF2A28" w:rsidRDefault="00DF2A28" w:rsidP="00A3150D">
            <w:pPr>
              <w:spacing w:line="300" w:lineRule="auto"/>
              <w:rPr>
                <w:w w:val="102"/>
                <w:sz w:val="24"/>
                <w:szCs w:val="24"/>
              </w:rPr>
            </w:pPr>
            <w:r w:rsidRPr="00DF2A28">
              <w:rPr>
                <w:sz w:val="24"/>
                <w:szCs w:val="24"/>
                <w:lang w:eastAsia="el-GR"/>
              </w:rPr>
              <w:t>Εξαρτήματα, ανταλλακτικά</w:t>
            </w:r>
            <w:r>
              <w:rPr>
                <w:sz w:val="24"/>
                <w:szCs w:val="24"/>
                <w:lang w:eastAsia="el-GR"/>
              </w:rPr>
              <w:t>,</w:t>
            </w:r>
            <w:r w:rsidRPr="00DF2A28">
              <w:rPr>
                <w:sz w:val="24"/>
                <w:szCs w:val="24"/>
                <w:lang w:eastAsia="el-GR"/>
              </w:rPr>
              <w:t xml:space="preserve"> προγραμματιστές ποτίσματος</w:t>
            </w:r>
            <w:r w:rsidR="00BD2F0D">
              <w:rPr>
                <w:sz w:val="24"/>
                <w:szCs w:val="24"/>
                <w:lang w:eastAsia="el-GR"/>
              </w:rPr>
              <w:t xml:space="preserve"> </w:t>
            </w:r>
            <w:r w:rsidRPr="00DF2A28">
              <w:rPr>
                <w:sz w:val="24"/>
                <w:szCs w:val="24"/>
                <w:lang w:eastAsia="el-GR"/>
              </w:rPr>
              <w:t>για</w:t>
            </w:r>
            <w:r w:rsidR="00BD2F0D">
              <w:rPr>
                <w:sz w:val="24"/>
                <w:szCs w:val="24"/>
                <w:lang w:eastAsia="el-GR"/>
              </w:rPr>
              <w:t xml:space="preserve"> </w:t>
            </w:r>
            <w:r w:rsidRPr="00DF2A28">
              <w:rPr>
                <w:sz w:val="24"/>
                <w:szCs w:val="24"/>
                <w:lang w:eastAsia="el-GR"/>
              </w:rPr>
              <w:t>την άρδευση χώρων πρασίνου</w:t>
            </w:r>
          </w:p>
        </w:tc>
        <w:tc>
          <w:tcPr>
            <w:tcW w:w="1241" w:type="dxa"/>
            <w:tcBorders>
              <w:top w:val="single" w:sz="18" w:space="0" w:color="A8D08D" w:themeColor="accent6" w:themeTint="99"/>
            </w:tcBorders>
            <w:vAlign w:val="center"/>
          </w:tcPr>
          <w:p w14:paraId="746A123F" w14:textId="46769443" w:rsidR="00DF2A28" w:rsidRPr="00A514C9" w:rsidRDefault="00DF2A28" w:rsidP="00A3150D">
            <w:pPr>
              <w:spacing w:line="300" w:lineRule="auto"/>
              <w:jc w:val="center"/>
              <w:rPr>
                <w:w w:val="102"/>
                <w:sz w:val="24"/>
                <w:szCs w:val="24"/>
              </w:rPr>
            </w:pPr>
            <w:r w:rsidRPr="00A514C9">
              <w:rPr>
                <w:sz w:val="24"/>
                <w:szCs w:val="24"/>
                <w:lang w:eastAsia="el-GR"/>
              </w:rPr>
              <w:t>3.328 τεμ.</w:t>
            </w:r>
          </w:p>
        </w:tc>
        <w:tc>
          <w:tcPr>
            <w:tcW w:w="1241" w:type="dxa"/>
            <w:tcBorders>
              <w:top w:val="single" w:sz="18" w:space="0" w:color="A8D08D" w:themeColor="accent6" w:themeTint="99"/>
            </w:tcBorders>
            <w:vAlign w:val="center"/>
          </w:tcPr>
          <w:p w14:paraId="244AEF2D" w14:textId="4E22A794" w:rsidR="00DF2A28" w:rsidRPr="00A514C9" w:rsidRDefault="00DF2A28" w:rsidP="00A3150D">
            <w:pPr>
              <w:spacing w:line="300" w:lineRule="auto"/>
              <w:jc w:val="center"/>
              <w:rPr>
                <w:w w:val="102"/>
                <w:sz w:val="24"/>
                <w:szCs w:val="24"/>
              </w:rPr>
            </w:pPr>
            <w:r w:rsidRPr="00A514C9">
              <w:rPr>
                <w:sz w:val="24"/>
                <w:szCs w:val="24"/>
                <w:lang w:eastAsia="el-GR"/>
              </w:rPr>
              <w:t>1.607 τεμ.</w:t>
            </w:r>
          </w:p>
        </w:tc>
        <w:tc>
          <w:tcPr>
            <w:tcW w:w="1246" w:type="dxa"/>
            <w:tcBorders>
              <w:top w:val="single" w:sz="18" w:space="0" w:color="A8D08D" w:themeColor="accent6" w:themeTint="99"/>
            </w:tcBorders>
            <w:vAlign w:val="center"/>
          </w:tcPr>
          <w:p w14:paraId="69C66797" w14:textId="28A1C5C8" w:rsidR="00DF2A28" w:rsidRPr="00A514C9" w:rsidRDefault="00DF2A28" w:rsidP="00A3150D">
            <w:pPr>
              <w:spacing w:line="300" w:lineRule="auto"/>
              <w:jc w:val="center"/>
              <w:rPr>
                <w:w w:val="102"/>
                <w:sz w:val="24"/>
                <w:szCs w:val="24"/>
              </w:rPr>
            </w:pPr>
            <w:r w:rsidRPr="00A514C9">
              <w:rPr>
                <w:sz w:val="24"/>
                <w:szCs w:val="24"/>
                <w:lang w:eastAsia="el-GR"/>
              </w:rPr>
              <w:t>1.384 τεμ.</w:t>
            </w:r>
          </w:p>
        </w:tc>
      </w:tr>
      <w:tr w:rsidR="00DF2A28" w14:paraId="16A2C8BA" w14:textId="77777777" w:rsidTr="00A514C9">
        <w:trPr>
          <w:trHeight w:val="736"/>
          <w:jc w:val="center"/>
        </w:trPr>
        <w:tc>
          <w:tcPr>
            <w:tcW w:w="4541" w:type="dxa"/>
            <w:vAlign w:val="center"/>
          </w:tcPr>
          <w:p w14:paraId="1B5D4AD0" w14:textId="1403634E" w:rsidR="00DF2A28" w:rsidRPr="00DF2A28" w:rsidRDefault="00DF2A28" w:rsidP="00A3150D">
            <w:pPr>
              <w:spacing w:line="300" w:lineRule="auto"/>
              <w:rPr>
                <w:w w:val="102"/>
                <w:sz w:val="24"/>
                <w:szCs w:val="24"/>
              </w:rPr>
            </w:pPr>
            <w:r w:rsidRPr="00DF2A28">
              <w:rPr>
                <w:sz w:val="24"/>
                <w:szCs w:val="24"/>
                <w:lang w:eastAsia="el-GR"/>
              </w:rPr>
              <w:t>Σωλήνας άρδευσης</w:t>
            </w:r>
          </w:p>
        </w:tc>
        <w:tc>
          <w:tcPr>
            <w:tcW w:w="1241" w:type="dxa"/>
            <w:vAlign w:val="center"/>
          </w:tcPr>
          <w:p w14:paraId="650BC9E1" w14:textId="33533FDE" w:rsidR="00DF2A28" w:rsidRPr="00A514C9" w:rsidRDefault="00DF2A28" w:rsidP="00A3150D">
            <w:pPr>
              <w:spacing w:line="300" w:lineRule="auto"/>
              <w:jc w:val="center"/>
              <w:rPr>
                <w:w w:val="102"/>
                <w:sz w:val="24"/>
                <w:szCs w:val="24"/>
              </w:rPr>
            </w:pPr>
            <w:r w:rsidRPr="00A514C9">
              <w:rPr>
                <w:sz w:val="24"/>
                <w:szCs w:val="24"/>
                <w:lang w:eastAsia="el-GR"/>
              </w:rPr>
              <w:t>2.460 μέτρα</w:t>
            </w:r>
          </w:p>
        </w:tc>
        <w:tc>
          <w:tcPr>
            <w:tcW w:w="1241" w:type="dxa"/>
            <w:vAlign w:val="center"/>
          </w:tcPr>
          <w:p w14:paraId="104C9F0C" w14:textId="1BC5F2E1" w:rsidR="00DF2A28" w:rsidRPr="00A514C9" w:rsidRDefault="00DF2A28" w:rsidP="00A3150D">
            <w:pPr>
              <w:spacing w:line="300" w:lineRule="auto"/>
              <w:jc w:val="center"/>
              <w:rPr>
                <w:w w:val="102"/>
                <w:sz w:val="24"/>
                <w:szCs w:val="24"/>
              </w:rPr>
            </w:pPr>
            <w:r w:rsidRPr="00A514C9">
              <w:rPr>
                <w:sz w:val="24"/>
                <w:szCs w:val="24"/>
                <w:lang w:eastAsia="el-GR"/>
              </w:rPr>
              <w:t>3</w:t>
            </w:r>
            <w:r w:rsidRPr="00A514C9">
              <w:rPr>
                <w:sz w:val="24"/>
                <w:szCs w:val="24"/>
                <w:lang w:val="en-US" w:eastAsia="el-GR"/>
              </w:rPr>
              <w:t>.</w:t>
            </w:r>
            <w:r w:rsidRPr="00A514C9">
              <w:rPr>
                <w:sz w:val="24"/>
                <w:szCs w:val="24"/>
                <w:lang w:eastAsia="el-GR"/>
              </w:rPr>
              <w:t>250</w:t>
            </w:r>
            <w:r w:rsidRPr="00A514C9">
              <w:rPr>
                <w:sz w:val="24"/>
                <w:szCs w:val="24"/>
                <w:lang w:val="en-US" w:eastAsia="el-GR"/>
              </w:rPr>
              <w:t xml:space="preserve"> </w:t>
            </w:r>
            <w:r w:rsidRPr="00A514C9">
              <w:rPr>
                <w:sz w:val="24"/>
                <w:szCs w:val="24"/>
                <w:lang w:eastAsia="el-GR"/>
              </w:rPr>
              <w:t>μέτρα</w:t>
            </w:r>
          </w:p>
        </w:tc>
        <w:tc>
          <w:tcPr>
            <w:tcW w:w="1246" w:type="dxa"/>
            <w:vAlign w:val="center"/>
          </w:tcPr>
          <w:p w14:paraId="667E4ED2" w14:textId="2A858811" w:rsidR="00DF2A28" w:rsidRPr="00A514C9" w:rsidRDefault="00DF2A28" w:rsidP="00A3150D">
            <w:pPr>
              <w:spacing w:line="300" w:lineRule="auto"/>
              <w:jc w:val="center"/>
              <w:rPr>
                <w:w w:val="102"/>
                <w:sz w:val="24"/>
                <w:szCs w:val="24"/>
              </w:rPr>
            </w:pPr>
            <w:r w:rsidRPr="00A514C9">
              <w:rPr>
                <w:sz w:val="24"/>
                <w:szCs w:val="24"/>
                <w:lang w:eastAsia="el-GR"/>
              </w:rPr>
              <w:t>1.950 μέτρα</w:t>
            </w:r>
          </w:p>
        </w:tc>
      </w:tr>
    </w:tbl>
    <w:p w14:paraId="44C1CA8B" w14:textId="56BBADD1" w:rsidR="007A6A8F" w:rsidRPr="00ED11CA" w:rsidRDefault="007A6A8F" w:rsidP="00A3150D">
      <w:pPr>
        <w:spacing w:before="60" w:line="300" w:lineRule="auto"/>
        <w:jc w:val="both"/>
        <w:rPr>
          <w:rFonts w:cstheme="minorHAnsi"/>
          <w:color w:val="595959" w:themeColor="text1" w:themeTint="A6"/>
          <w:spacing w:val="15"/>
          <w:sz w:val="20"/>
          <w:szCs w:val="20"/>
          <w:lang w:eastAsia="el-GR"/>
        </w:rPr>
      </w:pPr>
      <w:r w:rsidRPr="00ED11CA">
        <w:rPr>
          <w:rFonts w:cstheme="minorHAnsi"/>
          <w:color w:val="595959" w:themeColor="text1" w:themeTint="A6"/>
          <w:spacing w:val="15"/>
          <w:sz w:val="20"/>
          <w:szCs w:val="20"/>
          <w:lang w:eastAsia="el-GR"/>
        </w:rPr>
        <w:t>Πηγή: Τμήμα Κηποτεχνίας και Πρασίνου</w:t>
      </w:r>
    </w:p>
    <w:p w14:paraId="3830BAA3" w14:textId="621B1A03" w:rsidR="005946A6" w:rsidRPr="000305A5" w:rsidRDefault="00CD6272">
      <w:pPr>
        <w:pStyle w:val="a6"/>
        <w:numPr>
          <w:ilvl w:val="0"/>
          <w:numId w:val="61"/>
        </w:numPr>
        <w:spacing w:before="240" w:after="240" w:line="300" w:lineRule="auto"/>
        <w:ind w:left="357" w:hanging="357"/>
        <w:contextualSpacing w:val="0"/>
        <w:jc w:val="both"/>
        <w:rPr>
          <w:rFonts w:cstheme="minorHAnsi"/>
          <w:lang w:eastAsia="el-GR"/>
        </w:rPr>
      </w:pPr>
      <w:r w:rsidRPr="000305A5">
        <w:rPr>
          <w:rFonts w:cstheme="minorHAnsi"/>
          <w:bCs/>
          <w:lang w:eastAsia="el-GR"/>
        </w:rPr>
        <w:t>Βοτάνισμα χώρου φυτών για την καταπολέμηση ζιζανίων</w:t>
      </w:r>
      <w:r w:rsidR="00467D05" w:rsidRPr="000305A5">
        <w:rPr>
          <w:rFonts w:cstheme="minorHAnsi"/>
          <w:bCs/>
          <w:lang w:eastAsia="el-GR"/>
        </w:rPr>
        <w:t xml:space="preserve">. </w:t>
      </w:r>
      <w:r w:rsidRPr="000305A5">
        <w:rPr>
          <w:rFonts w:cstheme="minorHAnsi"/>
          <w:lang w:eastAsia="el-GR"/>
        </w:rPr>
        <w:t>Πραγματοποι</w:t>
      </w:r>
      <w:r w:rsidR="005946A6" w:rsidRPr="000305A5">
        <w:rPr>
          <w:rFonts w:cstheme="minorHAnsi"/>
          <w:lang w:eastAsia="el-GR"/>
        </w:rPr>
        <w:t xml:space="preserve">είται </w:t>
      </w:r>
      <w:r w:rsidRPr="000305A5">
        <w:rPr>
          <w:rFonts w:cstheme="minorHAnsi"/>
          <w:lang w:eastAsia="el-GR"/>
        </w:rPr>
        <w:t>την άνοιξη, βοτάνισμα χώρου φυτών με τα χέρια, εκρίζωση με την τσάπα και κοπή των ζιζανίων που είχαν φυτρώσει ανάμεσα στα</w:t>
      </w:r>
      <w:r w:rsidR="00884B71">
        <w:rPr>
          <w:rFonts w:cstheme="minorHAnsi"/>
          <w:lang w:eastAsia="el-GR"/>
        </w:rPr>
        <w:t xml:space="preserve"> </w:t>
      </w:r>
      <w:r w:rsidR="005946A6" w:rsidRPr="000305A5">
        <w:rPr>
          <w:rFonts w:cstheme="minorHAnsi"/>
          <w:lang w:eastAsia="el-GR"/>
        </w:rPr>
        <w:t>φυτά</w:t>
      </w:r>
      <w:r w:rsidR="00467D05" w:rsidRPr="000305A5">
        <w:rPr>
          <w:rFonts w:cstheme="minorHAnsi"/>
          <w:lang w:eastAsia="el-GR"/>
        </w:rPr>
        <w:t xml:space="preserve"> όπως σ</w:t>
      </w:r>
      <w:r w:rsidR="00236E96" w:rsidRPr="000305A5">
        <w:rPr>
          <w:rFonts w:cstheme="minorHAnsi"/>
          <w:lang w:eastAsia="el-GR"/>
        </w:rPr>
        <w:t>ε νεοφυτεμένα παρτέρια</w:t>
      </w:r>
      <w:r w:rsidR="00884B71">
        <w:rPr>
          <w:rFonts w:cstheme="minorHAnsi"/>
          <w:lang w:eastAsia="el-GR"/>
        </w:rPr>
        <w:t xml:space="preserve"> </w:t>
      </w:r>
      <w:r w:rsidR="00236E96" w:rsidRPr="000305A5">
        <w:rPr>
          <w:rFonts w:cstheme="minorHAnsi"/>
          <w:lang w:eastAsia="el-GR"/>
        </w:rPr>
        <w:t>της «πράσινης γειτονιάς» που περικλείεται από τις οδούς Σίφνου-Σμύρνης-Κολοκυθά &amp; Βουτένης</w:t>
      </w:r>
      <w:r w:rsidR="00884B71">
        <w:rPr>
          <w:rFonts w:cstheme="minorHAnsi"/>
          <w:lang w:eastAsia="el-GR"/>
        </w:rPr>
        <w:t xml:space="preserve"> </w:t>
      </w:r>
      <w:r w:rsidR="00236E96" w:rsidRPr="000305A5">
        <w:rPr>
          <w:rFonts w:cstheme="minorHAnsi"/>
          <w:lang w:eastAsia="el-GR"/>
        </w:rPr>
        <w:t xml:space="preserve">κ.λπ. </w:t>
      </w:r>
    </w:p>
    <w:p w14:paraId="7355D57C" w14:textId="74497AD5" w:rsidR="000C328F" w:rsidRDefault="00CD6272">
      <w:pPr>
        <w:pStyle w:val="a6"/>
        <w:numPr>
          <w:ilvl w:val="0"/>
          <w:numId w:val="61"/>
        </w:numPr>
        <w:tabs>
          <w:tab w:val="left" w:pos="852"/>
        </w:tabs>
        <w:spacing w:line="300" w:lineRule="auto"/>
        <w:ind w:left="357" w:hanging="357"/>
        <w:contextualSpacing w:val="0"/>
        <w:jc w:val="both"/>
        <w:rPr>
          <w:rFonts w:cstheme="minorHAnsi"/>
        </w:rPr>
      </w:pPr>
      <w:r w:rsidRPr="00467D05">
        <w:rPr>
          <w:rFonts w:cstheme="minorHAnsi"/>
          <w:bCs/>
        </w:rPr>
        <w:t>Βοτάνισμα με βενζινοκίνητο χορτοκοπτικό μηχάνημα πεζού χειριστή, για την καταπολέμηση ζιζανίων στους κοινόχρηστους χώρους πρασίνου όπως άλση, πάρκα, πλατείες, πεζόδρομους, πεζοδρόμια και ελεύθερο</w:t>
      </w:r>
      <w:r w:rsidR="000305A5">
        <w:rPr>
          <w:rFonts w:cstheme="minorHAnsi"/>
          <w:bCs/>
        </w:rPr>
        <w:t>ι</w:t>
      </w:r>
      <w:r w:rsidRPr="00467D05">
        <w:rPr>
          <w:rFonts w:cstheme="minorHAnsi"/>
          <w:bCs/>
        </w:rPr>
        <w:t xml:space="preserve"> χώρο</w:t>
      </w:r>
      <w:r w:rsidR="000305A5">
        <w:rPr>
          <w:rFonts w:cstheme="minorHAnsi"/>
          <w:bCs/>
        </w:rPr>
        <w:t>ι</w:t>
      </w:r>
      <w:r w:rsidRPr="00CD6272">
        <w:rPr>
          <w:rFonts w:cstheme="minorHAnsi"/>
        </w:rPr>
        <w:t>.</w:t>
      </w:r>
      <w:r w:rsidR="00C476DE">
        <w:rPr>
          <w:rFonts w:cstheme="minorHAnsi"/>
        </w:rPr>
        <w:t xml:space="preserve"> </w:t>
      </w:r>
    </w:p>
    <w:tbl>
      <w:tblPr>
        <w:tblStyle w:val="ac"/>
        <w:tblW w:w="8274" w:type="dxa"/>
        <w:jc w:val="cente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ook w:val="04A0" w:firstRow="1" w:lastRow="0" w:firstColumn="1" w:lastColumn="0" w:noHBand="0" w:noVBand="1"/>
      </w:tblPr>
      <w:tblGrid>
        <w:gridCol w:w="4546"/>
        <w:gridCol w:w="1242"/>
        <w:gridCol w:w="1243"/>
        <w:gridCol w:w="1243"/>
      </w:tblGrid>
      <w:tr w:rsidR="000C328F" w14:paraId="01EED6C5" w14:textId="77777777" w:rsidTr="00A07090">
        <w:trPr>
          <w:jc w:val="center"/>
        </w:trPr>
        <w:tc>
          <w:tcPr>
            <w:tcW w:w="8274" w:type="dxa"/>
            <w:gridSpan w:val="4"/>
            <w:tcBorders>
              <w:bottom w:val="single" w:sz="4" w:space="0" w:color="A8D08D" w:themeColor="accent6" w:themeTint="99"/>
            </w:tcBorders>
            <w:shd w:val="clear" w:color="auto" w:fill="C5E0B3"/>
          </w:tcPr>
          <w:p w14:paraId="542DF3CD" w14:textId="0756D791" w:rsidR="000C328F" w:rsidRPr="000305A5" w:rsidRDefault="004B14B0" w:rsidP="00A07090">
            <w:pPr>
              <w:spacing w:before="60" w:after="60" w:line="300" w:lineRule="auto"/>
              <w:jc w:val="center"/>
              <w:rPr>
                <w:b/>
                <w:w w:val="102"/>
                <w:sz w:val="24"/>
                <w:szCs w:val="24"/>
              </w:rPr>
            </w:pPr>
            <w:r w:rsidRPr="000305A5">
              <w:rPr>
                <w:rFonts w:cstheme="minorHAnsi"/>
                <w:b/>
                <w:sz w:val="24"/>
                <w:szCs w:val="24"/>
              </w:rPr>
              <w:t>ΒΟΤΑΝΙΣΜΑ ΜΕ ΒΕΝΖΙΝΟΚΙΝΗΤΟ ΧΟΡΤΟΚΟΠΤΙΚΟ ΜΗΧΑΝΗΜΑ ΠΕΖΟΥ ΧΕΙΡΙΣΤΗ</w:t>
            </w:r>
          </w:p>
        </w:tc>
      </w:tr>
      <w:tr w:rsidR="000C328F" w14:paraId="344DFDAF" w14:textId="77777777" w:rsidTr="00A07090">
        <w:trPr>
          <w:trHeight w:val="348"/>
          <w:jc w:val="center"/>
        </w:trPr>
        <w:tc>
          <w:tcPr>
            <w:tcW w:w="4546" w:type="dxa"/>
            <w:tcBorders>
              <w:bottom w:val="single" w:sz="18" w:space="0" w:color="A8D08D" w:themeColor="accent6" w:themeTint="99"/>
            </w:tcBorders>
            <w:shd w:val="clear" w:color="auto" w:fill="auto"/>
          </w:tcPr>
          <w:p w14:paraId="42B1E822" w14:textId="76CCCFFD" w:rsidR="000C328F" w:rsidRPr="000C328F" w:rsidRDefault="000C328F" w:rsidP="003B7D06">
            <w:pPr>
              <w:spacing w:after="120" w:line="300" w:lineRule="auto"/>
              <w:rPr>
                <w:w w:val="102"/>
              </w:rPr>
            </w:pPr>
          </w:p>
        </w:tc>
        <w:tc>
          <w:tcPr>
            <w:tcW w:w="1242" w:type="dxa"/>
            <w:tcBorders>
              <w:bottom w:val="single" w:sz="18" w:space="0" w:color="A8D08D" w:themeColor="accent6" w:themeTint="99"/>
            </w:tcBorders>
            <w:shd w:val="clear" w:color="auto" w:fill="auto"/>
          </w:tcPr>
          <w:p w14:paraId="3E232C68" w14:textId="77777777" w:rsidR="000C328F" w:rsidRPr="000305A5" w:rsidRDefault="000C328F" w:rsidP="003B7D06">
            <w:pPr>
              <w:spacing w:after="120" w:line="300" w:lineRule="auto"/>
              <w:jc w:val="center"/>
              <w:rPr>
                <w:w w:val="102"/>
                <w:sz w:val="24"/>
                <w:szCs w:val="24"/>
              </w:rPr>
            </w:pPr>
            <w:r w:rsidRPr="000305A5">
              <w:rPr>
                <w:b/>
                <w:w w:val="102"/>
                <w:sz w:val="24"/>
                <w:szCs w:val="24"/>
              </w:rPr>
              <w:t>2022</w:t>
            </w:r>
          </w:p>
        </w:tc>
        <w:tc>
          <w:tcPr>
            <w:tcW w:w="1243" w:type="dxa"/>
            <w:tcBorders>
              <w:bottom w:val="single" w:sz="18" w:space="0" w:color="A8D08D" w:themeColor="accent6" w:themeTint="99"/>
            </w:tcBorders>
            <w:shd w:val="clear" w:color="auto" w:fill="auto"/>
          </w:tcPr>
          <w:p w14:paraId="666B6A45" w14:textId="77777777" w:rsidR="000C328F" w:rsidRPr="000305A5" w:rsidRDefault="000C328F" w:rsidP="003B7D06">
            <w:pPr>
              <w:spacing w:after="120" w:line="300" w:lineRule="auto"/>
              <w:jc w:val="center"/>
              <w:rPr>
                <w:w w:val="102"/>
                <w:sz w:val="24"/>
                <w:szCs w:val="24"/>
              </w:rPr>
            </w:pPr>
            <w:r w:rsidRPr="000305A5">
              <w:rPr>
                <w:b/>
                <w:bCs/>
                <w:w w:val="102"/>
                <w:sz w:val="24"/>
                <w:szCs w:val="24"/>
              </w:rPr>
              <w:t>2023</w:t>
            </w:r>
          </w:p>
        </w:tc>
        <w:tc>
          <w:tcPr>
            <w:tcW w:w="1243" w:type="dxa"/>
            <w:tcBorders>
              <w:bottom w:val="single" w:sz="18" w:space="0" w:color="A8D08D" w:themeColor="accent6" w:themeTint="99"/>
            </w:tcBorders>
            <w:shd w:val="clear" w:color="auto" w:fill="auto"/>
          </w:tcPr>
          <w:p w14:paraId="41D8C6C3" w14:textId="77777777" w:rsidR="000C328F" w:rsidRPr="000305A5" w:rsidRDefault="000C328F" w:rsidP="003B7D06">
            <w:pPr>
              <w:spacing w:after="120" w:line="300" w:lineRule="auto"/>
              <w:jc w:val="center"/>
              <w:rPr>
                <w:b/>
                <w:bCs/>
                <w:w w:val="102"/>
                <w:sz w:val="24"/>
                <w:szCs w:val="24"/>
              </w:rPr>
            </w:pPr>
            <w:r w:rsidRPr="000305A5">
              <w:rPr>
                <w:b/>
                <w:bCs/>
                <w:w w:val="102"/>
                <w:sz w:val="24"/>
                <w:szCs w:val="24"/>
              </w:rPr>
              <w:t>2024</w:t>
            </w:r>
          </w:p>
        </w:tc>
      </w:tr>
      <w:tr w:rsidR="009E0E80" w14:paraId="665BE9E8" w14:textId="77777777" w:rsidTr="00A07090">
        <w:trPr>
          <w:trHeight w:val="454"/>
          <w:jc w:val="center"/>
        </w:trPr>
        <w:tc>
          <w:tcPr>
            <w:tcW w:w="4546" w:type="dxa"/>
            <w:tcBorders>
              <w:top w:val="single" w:sz="18" w:space="0" w:color="A8D08D" w:themeColor="accent6" w:themeTint="99"/>
            </w:tcBorders>
            <w:vAlign w:val="center"/>
          </w:tcPr>
          <w:p w14:paraId="2F09EA0F" w14:textId="2A542090" w:rsidR="009E0E80" w:rsidRPr="0008613C" w:rsidRDefault="009E0E80" w:rsidP="009E0E80">
            <w:pPr>
              <w:spacing w:before="60" w:after="60" w:line="300" w:lineRule="auto"/>
              <w:rPr>
                <w:bCs/>
                <w:w w:val="102"/>
              </w:rPr>
            </w:pPr>
            <w:r w:rsidRPr="000C328F">
              <w:rPr>
                <w:rFonts w:cstheme="minorHAnsi"/>
                <w:sz w:val="24"/>
                <w:szCs w:val="24"/>
              </w:rPr>
              <w:t>Σε άλση, πάρκα, πλατείες και ελεύθερους χώρους (στρέμματα)</w:t>
            </w:r>
          </w:p>
        </w:tc>
        <w:tc>
          <w:tcPr>
            <w:tcW w:w="1242" w:type="dxa"/>
            <w:tcBorders>
              <w:top w:val="single" w:sz="18" w:space="0" w:color="A8D08D" w:themeColor="accent6" w:themeTint="99"/>
            </w:tcBorders>
            <w:vAlign w:val="center"/>
          </w:tcPr>
          <w:p w14:paraId="2A64FFDE" w14:textId="2ABB4B5C" w:rsidR="009E0E80" w:rsidRPr="00A514C9" w:rsidRDefault="009E0E80" w:rsidP="009E0E80">
            <w:pPr>
              <w:spacing w:after="120" w:line="300" w:lineRule="auto"/>
              <w:jc w:val="center"/>
              <w:rPr>
                <w:bCs/>
                <w:w w:val="102"/>
                <w:sz w:val="24"/>
                <w:szCs w:val="24"/>
              </w:rPr>
            </w:pPr>
            <w:r w:rsidRPr="00A514C9">
              <w:rPr>
                <w:bCs/>
                <w:sz w:val="24"/>
                <w:szCs w:val="24"/>
                <w:lang w:eastAsia="el-GR"/>
              </w:rPr>
              <w:t xml:space="preserve">111 </w:t>
            </w:r>
          </w:p>
        </w:tc>
        <w:tc>
          <w:tcPr>
            <w:tcW w:w="1243" w:type="dxa"/>
            <w:tcBorders>
              <w:top w:val="single" w:sz="18" w:space="0" w:color="A8D08D" w:themeColor="accent6" w:themeTint="99"/>
            </w:tcBorders>
            <w:vAlign w:val="center"/>
          </w:tcPr>
          <w:p w14:paraId="7FB8A6E2" w14:textId="6E46CBC8" w:rsidR="009E0E80" w:rsidRPr="00A514C9" w:rsidRDefault="009E0E80" w:rsidP="009E0E80">
            <w:pPr>
              <w:spacing w:after="120" w:line="300" w:lineRule="auto"/>
              <w:jc w:val="center"/>
              <w:rPr>
                <w:bCs/>
                <w:w w:val="102"/>
                <w:sz w:val="24"/>
                <w:szCs w:val="24"/>
              </w:rPr>
            </w:pPr>
            <w:r w:rsidRPr="00A514C9">
              <w:rPr>
                <w:bCs/>
                <w:sz w:val="24"/>
                <w:szCs w:val="24"/>
                <w:lang w:eastAsia="el-GR"/>
              </w:rPr>
              <w:t>144</w:t>
            </w:r>
            <w:r w:rsidRPr="00A514C9">
              <w:rPr>
                <w:bCs/>
                <w:sz w:val="24"/>
                <w:szCs w:val="24"/>
                <w:lang w:val="en-US" w:eastAsia="el-GR"/>
              </w:rPr>
              <w:t>,</w:t>
            </w:r>
            <w:r w:rsidRPr="00A514C9">
              <w:rPr>
                <w:bCs/>
                <w:sz w:val="24"/>
                <w:szCs w:val="24"/>
                <w:lang w:eastAsia="el-GR"/>
              </w:rPr>
              <w:t xml:space="preserve">40 </w:t>
            </w:r>
          </w:p>
        </w:tc>
        <w:tc>
          <w:tcPr>
            <w:tcW w:w="1243" w:type="dxa"/>
            <w:tcBorders>
              <w:top w:val="single" w:sz="18" w:space="0" w:color="A8D08D" w:themeColor="accent6" w:themeTint="99"/>
            </w:tcBorders>
            <w:vAlign w:val="center"/>
          </w:tcPr>
          <w:p w14:paraId="69E737FE" w14:textId="0249B084" w:rsidR="00D958F2" w:rsidRPr="00A514C9" w:rsidRDefault="009E0E80" w:rsidP="00D958F2">
            <w:pPr>
              <w:spacing w:line="300" w:lineRule="auto"/>
              <w:jc w:val="center"/>
              <w:rPr>
                <w:bCs/>
                <w:w w:val="102"/>
                <w:sz w:val="24"/>
                <w:szCs w:val="24"/>
              </w:rPr>
            </w:pPr>
            <w:r w:rsidRPr="00A514C9">
              <w:rPr>
                <w:rFonts w:cstheme="minorHAnsi"/>
                <w:bCs/>
                <w:sz w:val="24"/>
                <w:szCs w:val="24"/>
                <w:lang w:eastAsia="el-GR"/>
              </w:rPr>
              <w:t>60</w:t>
            </w:r>
          </w:p>
        </w:tc>
      </w:tr>
      <w:tr w:rsidR="009E0E80" w14:paraId="3B3D80C1" w14:textId="77777777" w:rsidTr="00A514C9">
        <w:trPr>
          <w:trHeight w:val="736"/>
          <w:jc w:val="center"/>
        </w:trPr>
        <w:tc>
          <w:tcPr>
            <w:tcW w:w="4546" w:type="dxa"/>
          </w:tcPr>
          <w:p w14:paraId="6F2952ED" w14:textId="7205BC80" w:rsidR="009E0E80" w:rsidRPr="0008613C" w:rsidRDefault="009E0E80" w:rsidP="009E0E80">
            <w:pPr>
              <w:spacing w:before="60" w:after="60" w:line="300" w:lineRule="auto"/>
              <w:rPr>
                <w:bCs/>
                <w:w w:val="102"/>
              </w:rPr>
            </w:pPr>
            <w:r w:rsidRPr="000C328F">
              <w:rPr>
                <w:rFonts w:cstheme="minorHAnsi"/>
                <w:sz w:val="24"/>
                <w:szCs w:val="24"/>
              </w:rPr>
              <w:t>Σε διαχωριστικές νησίδες και ερείσματα οδικών αξόνων (μέτρα</w:t>
            </w:r>
            <w:r>
              <w:rPr>
                <w:rFonts w:cstheme="minorHAnsi"/>
                <w:sz w:val="24"/>
                <w:szCs w:val="24"/>
              </w:rPr>
              <w:t xml:space="preserve"> μήκους</w:t>
            </w:r>
            <w:r w:rsidRPr="000C328F">
              <w:rPr>
                <w:rFonts w:cstheme="minorHAnsi"/>
                <w:sz w:val="24"/>
                <w:szCs w:val="24"/>
              </w:rPr>
              <w:t>)</w:t>
            </w:r>
          </w:p>
        </w:tc>
        <w:tc>
          <w:tcPr>
            <w:tcW w:w="1242" w:type="dxa"/>
            <w:vAlign w:val="center"/>
          </w:tcPr>
          <w:p w14:paraId="1F5F52A6" w14:textId="04AAAB49" w:rsidR="009E0E80" w:rsidRPr="00A514C9" w:rsidRDefault="009E0E80" w:rsidP="00E1284B">
            <w:pPr>
              <w:spacing w:line="300" w:lineRule="auto"/>
              <w:jc w:val="center"/>
              <w:rPr>
                <w:bCs/>
                <w:w w:val="102"/>
                <w:sz w:val="24"/>
                <w:szCs w:val="24"/>
              </w:rPr>
            </w:pPr>
            <w:r w:rsidRPr="00A514C9">
              <w:rPr>
                <w:bCs/>
                <w:sz w:val="24"/>
                <w:szCs w:val="24"/>
                <w:lang w:eastAsia="el-GR"/>
              </w:rPr>
              <w:t>4.300</w:t>
            </w:r>
          </w:p>
        </w:tc>
        <w:tc>
          <w:tcPr>
            <w:tcW w:w="1243" w:type="dxa"/>
            <w:vAlign w:val="center"/>
          </w:tcPr>
          <w:p w14:paraId="26F26A38" w14:textId="3FC1B0DC" w:rsidR="009E0E80" w:rsidRPr="00A514C9" w:rsidRDefault="009E0E80" w:rsidP="00E1284B">
            <w:pPr>
              <w:spacing w:line="300" w:lineRule="auto"/>
              <w:jc w:val="center"/>
              <w:rPr>
                <w:bCs/>
                <w:w w:val="102"/>
                <w:sz w:val="24"/>
                <w:szCs w:val="24"/>
              </w:rPr>
            </w:pPr>
            <w:r w:rsidRPr="00A514C9">
              <w:rPr>
                <w:bCs/>
                <w:sz w:val="24"/>
                <w:szCs w:val="24"/>
                <w:lang w:val="en-US" w:eastAsia="el-GR"/>
              </w:rPr>
              <w:t>5</w:t>
            </w:r>
            <w:r w:rsidRPr="00A514C9">
              <w:rPr>
                <w:bCs/>
                <w:sz w:val="24"/>
                <w:szCs w:val="24"/>
                <w:lang w:eastAsia="el-GR"/>
              </w:rPr>
              <w:t>.</w:t>
            </w:r>
            <w:r w:rsidRPr="00A514C9">
              <w:rPr>
                <w:bCs/>
                <w:sz w:val="24"/>
                <w:szCs w:val="24"/>
                <w:lang w:val="en-US" w:eastAsia="el-GR"/>
              </w:rPr>
              <w:t>950</w:t>
            </w:r>
          </w:p>
        </w:tc>
        <w:tc>
          <w:tcPr>
            <w:tcW w:w="1243" w:type="dxa"/>
            <w:vAlign w:val="center"/>
          </w:tcPr>
          <w:p w14:paraId="3CE1BDDC" w14:textId="567EA7F7" w:rsidR="009E0E80" w:rsidRPr="00A514C9" w:rsidRDefault="009E0E80" w:rsidP="00D958F2">
            <w:pPr>
              <w:spacing w:line="300" w:lineRule="auto"/>
              <w:jc w:val="center"/>
              <w:rPr>
                <w:bCs/>
                <w:w w:val="102"/>
                <w:sz w:val="24"/>
                <w:szCs w:val="24"/>
              </w:rPr>
            </w:pPr>
            <w:r w:rsidRPr="00A514C9">
              <w:rPr>
                <w:rFonts w:cstheme="minorHAnsi"/>
                <w:bCs/>
                <w:sz w:val="24"/>
                <w:szCs w:val="24"/>
                <w:lang w:eastAsia="el-GR"/>
              </w:rPr>
              <w:t>4.950</w:t>
            </w:r>
          </w:p>
        </w:tc>
      </w:tr>
    </w:tbl>
    <w:p w14:paraId="0BB3D7F4" w14:textId="77777777" w:rsidR="00E03FD6" w:rsidRPr="00ED11CA" w:rsidRDefault="00E03FD6" w:rsidP="00491B0B">
      <w:pPr>
        <w:pStyle w:val="a4"/>
        <w:numPr>
          <w:ilvl w:val="0"/>
          <w:numId w:val="0"/>
        </w:numPr>
        <w:spacing w:before="40" w:after="240"/>
        <w:rPr>
          <w:rFonts w:eastAsia="Calibri" w:cstheme="minorHAnsi"/>
          <w:bCs/>
          <w:w w:val="102"/>
          <w:kern w:val="0"/>
          <w:sz w:val="20"/>
          <w:szCs w:val="20"/>
        </w:rPr>
      </w:pPr>
      <w:r w:rsidRPr="00ED11CA">
        <w:rPr>
          <w:rFonts w:eastAsia="Calibri" w:cstheme="minorHAnsi"/>
          <w:bCs/>
          <w:w w:val="102"/>
          <w:kern w:val="0"/>
          <w:sz w:val="20"/>
          <w:szCs w:val="20"/>
        </w:rPr>
        <w:t>Πηγή: Τμήμα Κηποτεχνίας και Πρασίνου</w:t>
      </w:r>
    </w:p>
    <w:p w14:paraId="150C86B9" w14:textId="77777777" w:rsidR="000C328F" w:rsidRPr="00E03FD6" w:rsidRDefault="000C328F" w:rsidP="000C328F">
      <w:pPr>
        <w:tabs>
          <w:tab w:val="left" w:pos="852"/>
        </w:tabs>
        <w:spacing w:line="300" w:lineRule="auto"/>
        <w:jc w:val="both"/>
        <w:rPr>
          <w:rFonts w:cstheme="minorHAnsi"/>
          <w:sz w:val="2"/>
          <w:szCs w:val="2"/>
        </w:rPr>
      </w:pPr>
    </w:p>
    <w:p w14:paraId="07AFD864" w14:textId="40685F36" w:rsidR="00EC0362" w:rsidRPr="00A3150D" w:rsidRDefault="000743AE">
      <w:pPr>
        <w:pStyle w:val="Web"/>
        <w:numPr>
          <w:ilvl w:val="0"/>
          <w:numId w:val="62"/>
        </w:numPr>
        <w:spacing w:before="120" w:beforeAutospacing="0" w:after="240" w:afterAutospacing="0" w:line="300" w:lineRule="auto"/>
        <w:ind w:left="357" w:hanging="357"/>
        <w:jc w:val="both"/>
        <w:rPr>
          <w:rFonts w:asciiTheme="minorHAnsi" w:eastAsiaTheme="minorHAnsi" w:hAnsiTheme="minorHAnsi" w:cstheme="minorHAnsi"/>
          <w:bCs/>
          <w:kern w:val="2"/>
          <w:lang w:eastAsia="en-US"/>
          <w14:ligatures w14:val="standardContextual"/>
        </w:rPr>
      </w:pPr>
      <w:r w:rsidRPr="000743AE">
        <w:rPr>
          <w:rFonts w:asciiTheme="minorHAnsi" w:eastAsiaTheme="minorHAnsi" w:hAnsiTheme="minorHAnsi" w:cstheme="minorHAnsi"/>
          <w:kern w:val="2"/>
          <w:lang w:eastAsia="en-US"/>
          <w14:ligatures w14:val="standardContextual"/>
        </w:rPr>
        <w:lastRenderedPageBreak/>
        <w:t>Πραγματοποίηση νέων και συμπληρωματικών φυτεύσεων σε παρτέρια, νησίδες και λοιπούς κοινόχρηστους χώρους πρασίνου, με στόχο την αισθητική και περιβαλλοντική αναβάθμιση του αστικού τοπίου.</w:t>
      </w:r>
    </w:p>
    <w:tbl>
      <w:tblPr>
        <w:tblStyle w:val="ac"/>
        <w:tblW w:w="8222" w:type="dxa"/>
        <w:jc w:val="cente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ook w:val="04A0" w:firstRow="1" w:lastRow="0" w:firstColumn="1" w:lastColumn="0" w:noHBand="0" w:noVBand="1"/>
      </w:tblPr>
      <w:tblGrid>
        <w:gridCol w:w="4678"/>
        <w:gridCol w:w="1181"/>
        <w:gridCol w:w="1181"/>
        <w:gridCol w:w="1182"/>
      </w:tblGrid>
      <w:tr w:rsidR="00A331D4" w14:paraId="514EE4D9" w14:textId="77777777" w:rsidTr="00A07090">
        <w:trPr>
          <w:jc w:val="center"/>
        </w:trPr>
        <w:tc>
          <w:tcPr>
            <w:tcW w:w="8222" w:type="dxa"/>
            <w:gridSpan w:val="4"/>
            <w:tcBorders>
              <w:bottom w:val="single" w:sz="4" w:space="0" w:color="A8D08D" w:themeColor="accent6" w:themeTint="99"/>
            </w:tcBorders>
            <w:shd w:val="clear" w:color="auto" w:fill="C5E0B3"/>
          </w:tcPr>
          <w:p w14:paraId="47B6F7D8" w14:textId="2FF24D4D" w:rsidR="00A331D4" w:rsidRPr="00DF2A28" w:rsidRDefault="004B14B0" w:rsidP="003B7D06">
            <w:pPr>
              <w:spacing w:before="120" w:after="120" w:line="300" w:lineRule="auto"/>
              <w:jc w:val="center"/>
              <w:rPr>
                <w:b/>
                <w:w w:val="102"/>
                <w:sz w:val="24"/>
                <w:szCs w:val="24"/>
              </w:rPr>
            </w:pPr>
            <w:r w:rsidRPr="00DF2A28">
              <w:rPr>
                <w:b/>
                <w:w w:val="102"/>
                <w:sz w:val="24"/>
                <w:szCs w:val="24"/>
              </w:rPr>
              <w:t>ΣΥΜΠΛΗΡΩΜΑΤΙΚΗ ΦΥΤΕΥΣΗ</w:t>
            </w:r>
          </w:p>
        </w:tc>
      </w:tr>
      <w:tr w:rsidR="00680FE6" w14:paraId="77BAC832" w14:textId="77777777" w:rsidTr="00A07090">
        <w:trPr>
          <w:trHeight w:val="454"/>
          <w:jc w:val="center"/>
        </w:trPr>
        <w:tc>
          <w:tcPr>
            <w:tcW w:w="4678" w:type="dxa"/>
            <w:tcBorders>
              <w:bottom w:val="single" w:sz="18" w:space="0" w:color="A8D08D" w:themeColor="accent6" w:themeTint="99"/>
            </w:tcBorders>
            <w:shd w:val="clear" w:color="auto" w:fill="auto"/>
          </w:tcPr>
          <w:p w14:paraId="5AAE2854" w14:textId="77777777" w:rsidR="00A331D4" w:rsidRPr="00DF2A28" w:rsidRDefault="00A331D4" w:rsidP="003B7D06">
            <w:pPr>
              <w:spacing w:after="120" w:line="300" w:lineRule="auto"/>
              <w:rPr>
                <w:w w:val="102"/>
                <w:sz w:val="24"/>
                <w:szCs w:val="24"/>
              </w:rPr>
            </w:pPr>
          </w:p>
        </w:tc>
        <w:tc>
          <w:tcPr>
            <w:tcW w:w="1181" w:type="dxa"/>
            <w:tcBorders>
              <w:bottom w:val="single" w:sz="18" w:space="0" w:color="A8D08D" w:themeColor="accent6" w:themeTint="99"/>
            </w:tcBorders>
            <w:shd w:val="clear" w:color="auto" w:fill="auto"/>
          </w:tcPr>
          <w:p w14:paraId="664E1400" w14:textId="77777777" w:rsidR="00A331D4" w:rsidRPr="00DF2A28" w:rsidRDefault="00A331D4" w:rsidP="003B7D06">
            <w:pPr>
              <w:spacing w:after="120" w:line="300" w:lineRule="auto"/>
              <w:jc w:val="center"/>
              <w:rPr>
                <w:w w:val="102"/>
                <w:sz w:val="24"/>
                <w:szCs w:val="24"/>
              </w:rPr>
            </w:pPr>
            <w:r w:rsidRPr="00DF2A28">
              <w:rPr>
                <w:b/>
                <w:w w:val="102"/>
                <w:sz w:val="24"/>
                <w:szCs w:val="24"/>
              </w:rPr>
              <w:t>2022</w:t>
            </w:r>
          </w:p>
        </w:tc>
        <w:tc>
          <w:tcPr>
            <w:tcW w:w="1181" w:type="dxa"/>
            <w:tcBorders>
              <w:bottom w:val="single" w:sz="18" w:space="0" w:color="A8D08D" w:themeColor="accent6" w:themeTint="99"/>
            </w:tcBorders>
            <w:shd w:val="clear" w:color="auto" w:fill="auto"/>
          </w:tcPr>
          <w:p w14:paraId="5C623D02" w14:textId="77777777" w:rsidR="00A331D4" w:rsidRPr="00DF2A28" w:rsidRDefault="00A331D4" w:rsidP="003B7D06">
            <w:pPr>
              <w:spacing w:after="120" w:line="300" w:lineRule="auto"/>
              <w:jc w:val="center"/>
              <w:rPr>
                <w:w w:val="102"/>
                <w:sz w:val="24"/>
                <w:szCs w:val="24"/>
              </w:rPr>
            </w:pPr>
            <w:r w:rsidRPr="00DF2A28">
              <w:rPr>
                <w:b/>
                <w:bCs/>
                <w:w w:val="102"/>
                <w:sz w:val="24"/>
                <w:szCs w:val="24"/>
              </w:rPr>
              <w:t>2023</w:t>
            </w:r>
          </w:p>
        </w:tc>
        <w:tc>
          <w:tcPr>
            <w:tcW w:w="1182" w:type="dxa"/>
            <w:tcBorders>
              <w:bottom w:val="single" w:sz="18" w:space="0" w:color="A8D08D" w:themeColor="accent6" w:themeTint="99"/>
            </w:tcBorders>
            <w:shd w:val="clear" w:color="auto" w:fill="auto"/>
          </w:tcPr>
          <w:p w14:paraId="3FCB5CFA" w14:textId="133CF9C9" w:rsidR="00A331D4" w:rsidRPr="00DF2A28" w:rsidRDefault="00A331D4" w:rsidP="003B7D06">
            <w:pPr>
              <w:spacing w:after="120" w:line="300" w:lineRule="auto"/>
              <w:jc w:val="center"/>
              <w:rPr>
                <w:b/>
                <w:bCs/>
                <w:w w:val="102"/>
                <w:sz w:val="24"/>
                <w:szCs w:val="24"/>
              </w:rPr>
            </w:pPr>
            <w:r w:rsidRPr="00DF2A28">
              <w:rPr>
                <w:b/>
                <w:bCs/>
                <w:w w:val="102"/>
                <w:sz w:val="24"/>
                <w:szCs w:val="24"/>
              </w:rPr>
              <w:t>2024</w:t>
            </w:r>
            <w:r w:rsidR="001D0F2D" w:rsidRPr="00DF2A28">
              <w:rPr>
                <w:rStyle w:val="ae"/>
                <w:b/>
                <w:bCs/>
                <w:w w:val="102"/>
                <w:sz w:val="24"/>
                <w:szCs w:val="24"/>
              </w:rPr>
              <w:footnoteReference w:id="21"/>
            </w:r>
          </w:p>
        </w:tc>
      </w:tr>
      <w:tr w:rsidR="00DF2A28" w14:paraId="1F83A75C" w14:textId="77777777" w:rsidTr="00A07090">
        <w:trPr>
          <w:trHeight w:val="567"/>
          <w:jc w:val="center"/>
        </w:trPr>
        <w:tc>
          <w:tcPr>
            <w:tcW w:w="4678" w:type="dxa"/>
            <w:tcBorders>
              <w:top w:val="single" w:sz="18" w:space="0" w:color="A8D08D" w:themeColor="accent6" w:themeTint="99"/>
            </w:tcBorders>
            <w:vAlign w:val="center"/>
          </w:tcPr>
          <w:p w14:paraId="6709D6E7" w14:textId="4FEA9B31" w:rsidR="00DF2A28" w:rsidRPr="000743AE" w:rsidRDefault="00DF2A28" w:rsidP="00DF2A28">
            <w:pPr>
              <w:spacing w:before="60" w:after="60" w:line="300" w:lineRule="auto"/>
              <w:rPr>
                <w:rFonts w:cstheme="minorHAnsi"/>
                <w:lang w:eastAsia="el-GR"/>
              </w:rPr>
            </w:pPr>
            <w:r w:rsidRPr="000743AE">
              <w:rPr>
                <w:rFonts w:cstheme="minorHAnsi"/>
                <w:sz w:val="24"/>
                <w:szCs w:val="24"/>
                <w:lang w:eastAsia="el-GR"/>
              </w:rPr>
              <w:t>Φύτευση δένδρων και θάμνων</w:t>
            </w:r>
            <w:r>
              <w:rPr>
                <w:rFonts w:cstheme="minorHAnsi"/>
                <w:sz w:val="24"/>
                <w:szCs w:val="24"/>
                <w:lang w:eastAsia="el-GR"/>
              </w:rPr>
              <w:t xml:space="preserve"> </w:t>
            </w:r>
            <w:r w:rsidRPr="000743AE">
              <w:rPr>
                <w:rFonts w:cstheme="minorHAnsi"/>
                <w:sz w:val="24"/>
                <w:szCs w:val="24"/>
                <w:lang w:eastAsia="el-GR"/>
              </w:rPr>
              <w:t>(τεμάχια)</w:t>
            </w:r>
          </w:p>
        </w:tc>
        <w:tc>
          <w:tcPr>
            <w:tcW w:w="1181" w:type="dxa"/>
            <w:tcBorders>
              <w:top w:val="single" w:sz="18" w:space="0" w:color="A8D08D" w:themeColor="accent6" w:themeTint="99"/>
            </w:tcBorders>
            <w:vAlign w:val="center"/>
          </w:tcPr>
          <w:p w14:paraId="7F8658E5" w14:textId="76507BFE" w:rsidR="00DF2A28" w:rsidRPr="00A85A0F" w:rsidRDefault="00DF2A28" w:rsidP="00DF2A28">
            <w:pPr>
              <w:spacing w:before="60" w:after="60" w:line="300" w:lineRule="auto"/>
              <w:jc w:val="center"/>
              <w:rPr>
                <w:b/>
                <w:lang w:eastAsia="el-GR"/>
              </w:rPr>
            </w:pPr>
            <w:r w:rsidRPr="00A85A0F">
              <w:rPr>
                <w:b/>
                <w:lang w:eastAsia="el-GR"/>
              </w:rPr>
              <w:t>1.</w:t>
            </w:r>
            <w:r>
              <w:rPr>
                <w:b/>
                <w:lang w:eastAsia="el-GR"/>
              </w:rPr>
              <w:t xml:space="preserve">604 </w:t>
            </w:r>
          </w:p>
        </w:tc>
        <w:tc>
          <w:tcPr>
            <w:tcW w:w="1181" w:type="dxa"/>
            <w:tcBorders>
              <w:top w:val="single" w:sz="18" w:space="0" w:color="A8D08D" w:themeColor="accent6" w:themeTint="99"/>
            </w:tcBorders>
            <w:vAlign w:val="center"/>
          </w:tcPr>
          <w:p w14:paraId="600D487E" w14:textId="08B1AD46" w:rsidR="00DF2A28" w:rsidRPr="00A85A0F" w:rsidRDefault="00DF2A28" w:rsidP="00DF2A28">
            <w:pPr>
              <w:spacing w:before="60" w:after="60" w:line="300" w:lineRule="auto"/>
              <w:jc w:val="center"/>
              <w:rPr>
                <w:b/>
                <w:lang w:eastAsia="el-GR"/>
              </w:rPr>
            </w:pPr>
            <w:r w:rsidRPr="00A85A0F">
              <w:rPr>
                <w:b/>
                <w:lang w:eastAsia="el-GR"/>
              </w:rPr>
              <w:t>1.</w:t>
            </w:r>
            <w:r>
              <w:rPr>
                <w:b/>
                <w:lang w:eastAsia="el-GR"/>
              </w:rPr>
              <w:t xml:space="preserve">268 </w:t>
            </w:r>
          </w:p>
        </w:tc>
        <w:tc>
          <w:tcPr>
            <w:tcW w:w="1182" w:type="dxa"/>
            <w:tcBorders>
              <w:top w:val="single" w:sz="18" w:space="0" w:color="A8D08D" w:themeColor="accent6" w:themeTint="99"/>
            </w:tcBorders>
            <w:vAlign w:val="center"/>
          </w:tcPr>
          <w:p w14:paraId="78A2FAFD" w14:textId="2350FC6C" w:rsidR="00DF2A28" w:rsidRPr="00F26DFC" w:rsidRDefault="00DF2A28" w:rsidP="00DF2A28">
            <w:pPr>
              <w:spacing w:before="60" w:after="60" w:line="300" w:lineRule="auto"/>
              <w:jc w:val="center"/>
              <w:rPr>
                <w:rFonts w:cstheme="minorHAnsi"/>
                <w:b/>
                <w:bCs/>
                <w:lang w:eastAsia="el-GR"/>
              </w:rPr>
            </w:pPr>
            <w:r w:rsidRPr="00F26DFC">
              <w:rPr>
                <w:rFonts w:cstheme="minorHAnsi"/>
                <w:b/>
                <w:bCs/>
                <w:sz w:val="24"/>
                <w:szCs w:val="24"/>
                <w:lang w:eastAsia="el-GR"/>
              </w:rPr>
              <w:t>194</w:t>
            </w:r>
          </w:p>
        </w:tc>
      </w:tr>
      <w:tr w:rsidR="00DF2A28" w14:paraId="69F0E501" w14:textId="77777777" w:rsidTr="00A514C9">
        <w:trPr>
          <w:trHeight w:val="567"/>
          <w:jc w:val="center"/>
        </w:trPr>
        <w:tc>
          <w:tcPr>
            <w:tcW w:w="4678" w:type="dxa"/>
            <w:vAlign w:val="center"/>
          </w:tcPr>
          <w:p w14:paraId="50A43C68" w14:textId="77D07DFD" w:rsidR="00DF2A28" w:rsidRPr="000743AE" w:rsidRDefault="00DF2A28" w:rsidP="00DF2A28">
            <w:pPr>
              <w:spacing w:before="60" w:after="60" w:line="300" w:lineRule="auto"/>
              <w:rPr>
                <w:bCs/>
                <w:w w:val="102"/>
                <w:sz w:val="24"/>
                <w:szCs w:val="24"/>
              </w:rPr>
            </w:pPr>
            <w:r w:rsidRPr="000743AE">
              <w:rPr>
                <w:rFonts w:cstheme="minorHAnsi"/>
                <w:sz w:val="24"/>
                <w:szCs w:val="24"/>
                <w:lang w:eastAsia="el-GR"/>
              </w:rPr>
              <w:t>Φύτευση με φυτά εδαφοκάλυψης</w:t>
            </w:r>
          </w:p>
        </w:tc>
        <w:tc>
          <w:tcPr>
            <w:tcW w:w="1181" w:type="dxa"/>
            <w:vAlign w:val="center"/>
          </w:tcPr>
          <w:p w14:paraId="47AE3E51" w14:textId="0F2A72A3" w:rsidR="00DF2A28" w:rsidRPr="000743AE" w:rsidRDefault="00E20C14" w:rsidP="00DF2A28">
            <w:pPr>
              <w:spacing w:before="60" w:after="60" w:line="300" w:lineRule="auto"/>
              <w:jc w:val="center"/>
              <w:rPr>
                <w:b/>
                <w:w w:val="102"/>
                <w:sz w:val="24"/>
                <w:szCs w:val="24"/>
              </w:rPr>
            </w:pPr>
            <w:r>
              <w:rPr>
                <w:b/>
                <w:w w:val="102"/>
                <w:sz w:val="24"/>
                <w:szCs w:val="24"/>
              </w:rPr>
              <w:t>-</w:t>
            </w:r>
          </w:p>
        </w:tc>
        <w:tc>
          <w:tcPr>
            <w:tcW w:w="1181" w:type="dxa"/>
            <w:vAlign w:val="center"/>
          </w:tcPr>
          <w:p w14:paraId="02998FC8" w14:textId="6A7C88AA" w:rsidR="00DF2A28" w:rsidRPr="000743AE" w:rsidRDefault="00E20C14" w:rsidP="00DF2A28">
            <w:pPr>
              <w:spacing w:before="60" w:after="60" w:line="300" w:lineRule="auto"/>
              <w:jc w:val="center"/>
              <w:rPr>
                <w:b/>
                <w:w w:val="102"/>
                <w:sz w:val="24"/>
                <w:szCs w:val="24"/>
              </w:rPr>
            </w:pPr>
            <w:r>
              <w:rPr>
                <w:b/>
                <w:w w:val="102"/>
                <w:sz w:val="24"/>
                <w:szCs w:val="24"/>
              </w:rPr>
              <w:t>-</w:t>
            </w:r>
          </w:p>
        </w:tc>
        <w:tc>
          <w:tcPr>
            <w:tcW w:w="1182" w:type="dxa"/>
            <w:vAlign w:val="center"/>
          </w:tcPr>
          <w:p w14:paraId="582DA3C7" w14:textId="6D429B63" w:rsidR="00DF2A28" w:rsidRPr="00F26DFC" w:rsidRDefault="00DF2A28" w:rsidP="00DF2A28">
            <w:pPr>
              <w:spacing w:before="60" w:after="60" w:line="300" w:lineRule="auto"/>
              <w:jc w:val="center"/>
              <w:rPr>
                <w:b/>
                <w:bCs/>
                <w:w w:val="102"/>
                <w:sz w:val="24"/>
                <w:szCs w:val="24"/>
              </w:rPr>
            </w:pPr>
            <w:r w:rsidRPr="00F26DFC">
              <w:rPr>
                <w:rFonts w:cstheme="minorHAnsi"/>
                <w:b/>
                <w:bCs/>
                <w:sz w:val="24"/>
                <w:szCs w:val="24"/>
                <w:lang w:eastAsia="el-GR"/>
              </w:rPr>
              <w:t>630</w:t>
            </w:r>
          </w:p>
        </w:tc>
      </w:tr>
      <w:tr w:rsidR="00DF2A28" w14:paraId="122BFA2B" w14:textId="77777777" w:rsidTr="00A514C9">
        <w:trPr>
          <w:trHeight w:val="567"/>
          <w:jc w:val="center"/>
        </w:trPr>
        <w:tc>
          <w:tcPr>
            <w:tcW w:w="4678" w:type="dxa"/>
            <w:vAlign w:val="center"/>
          </w:tcPr>
          <w:p w14:paraId="6B19A1CC" w14:textId="32E1D0C2" w:rsidR="00DF2A28" w:rsidRPr="000743AE" w:rsidRDefault="00DF2A28" w:rsidP="00DF2A28">
            <w:pPr>
              <w:spacing w:before="60" w:after="60" w:line="300" w:lineRule="auto"/>
              <w:rPr>
                <w:bCs/>
                <w:w w:val="102"/>
                <w:sz w:val="24"/>
                <w:szCs w:val="24"/>
              </w:rPr>
            </w:pPr>
            <w:r w:rsidRPr="000743AE">
              <w:rPr>
                <w:rFonts w:cstheme="minorHAnsi"/>
                <w:sz w:val="24"/>
                <w:szCs w:val="24"/>
                <w:lang w:eastAsia="el-GR"/>
              </w:rPr>
              <w:t xml:space="preserve">Φύτευση με </w:t>
            </w:r>
            <w:r>
              <w:rPr>
                <w:rFonts w:cstheme="minorHAnsi"/>
                <w:sz w:val="24"/>
                <w:szCs w:val="24"/>
                <w:lang w:eastAsia="el-GR"/>
              </w:rPr>
              <w:t>εποχιακά φυτά</w:t>
            </w:r>
          </w:p>
        </w:tc>
        <w:tc>
          <w:tcPr>
            <w:tcW w:w="1181" w:type="dxa"/>
            <w:vAlign w:val="center"/>
          </w:tcPr>
          <w:p w14:paraId="5161124F" w14:textId="2A11DA60" w:rsidR="00DF2A28" w:rsidRPr="000743AE" w:rsidRDefault="00DF2A28" w:rsidP="00DF2A28">
            <w:pPr>
              <w:spacing w:before="60" w:after="60" w:line="300" w:lineRule="auto"/>
              <w:jc w:val="center"/>
              <w:rPr>
                <w:b/>
                <w:w w:val="102"/>
                <w:sz w:val="24"/>
                <w:szCs w:val="24"/>
              </w:rPr>
            </w:pPr>
            <w:r>
              <w:rPr>
                <w:b/>
                <w:lang w:eastAsia="el-GR"/>
              </w:rPr>
              <w:t xml:space="preserve">200 </w:t>
            </w:r>
          </w:p>
        </w:tc>
        <w:tc>
          <w:tcPr>
            <w:tcW w:w="1181" w:type="dxa"/>
            <w:vAlign w:val="center"/>
          </w:tcPr>
          <w:p w14:paraId="14083CA4" w14:textId="60624A89" w:rsidR="00DF2A28" w:rsidRPr="000743AE" w:rsidRDefault="00DF2A28" w:rsidP="00DF2A28">
            <w:pPr>
              <w:spacing w:before="60" w:after="60" w:line="300" w:lineRule="auto"/>
              <w:jc w:val="center"/>
              <w:rPr>
                <w:b/>
                <w:w w:val="102"/>
                <w:sz w:val="24"/>
                <w:szCs w:val="24"/>
              </w:rPr>
            </w:pPr>
            <w:r>
              <w:rPr>
                <w:b/>
                <w:lang w:eastAsia="el-GR"/>
              </w:rPr>
              <w:t xml:space="preserve">100 </w:t>
            </w:r>
          </w:p>
        </w:tc>
        <w:tc>
          <w:tcPr>
            <w:tcW w:w="1182" w:type="dxa"/>
            <w:vAlign w:val="center"/>
          </w:tcPr>
          <w:p w14:paraId="1B0B0E30" w14:textId="07F0B886" w:rsidR="00DF2A28" w:rsidRPr="00F26DFC" w:rsidRDefault="00DF2A28" w:rsidP="00DF2A28">
            <w:pPr>
              <w:spacing w:before="60" w:after="60" w:line="300" w:lineRule="auto"/>
              <w:jc w:val="center"/>
              <w:rPr>
                <w:rFonts w:cstheme="minorHAnsi"/>
                <w:b/>
                <w:bCs/>
                <w:sz w:val="24"/>
                <w:szCs w:val="24"/>
                <w:lang w:eastAsia="el-GR"/>
              </w:rPr>
            </w:pPr>
            <w:r w:rsidRPr="00F26DFC">
              <w:rPr>
                <w:rFonts w:cstheme="minorHAnsi"/>
                <w:b/>
                <w:bCs/>
                <w:sz w:val="24"/>
                <w:szCs w:val="24"/>
                <w:lang w:eastAsia="el-GR"/>
              </w:rPr>
              <w:t>950</w:t>
            </w:r>
          </w:p>
        </w:tc>
      </w:tr>
    </w:tbl>
    <w:p w14:paraId="73407ACC" w14:textId="77777777" w:rsidR="00E03FD6" w:rsidRDefault="00E03FD6" w:rsidP="00912964">
      <w:pPr>
        <w:pStyle w:val="a4"/>
        <w:numPr>
          <w:ilvl w:val="0"/>
          <w:numId w:val="0"/>
        </w:numPr>
        <w:spacing w:before="40" w:after="120"/>
        <w:rPr>
          <w:rFonts w:eastAsia="Calibri" w:cstheme="minorHAnsi"/>
          <w:bCs/>
          <w:w w:val="102"/>
          <w:sz w:val="20"/>
          <w:szCs w:val="20"/>
          <w:lang w:val="en-US"/>
        </w:rPr>
      </w:pPr>
      <w:r w:rsidRPr="00ED11CA">
        <w:rPr>
          <w:rFonts w:eastAsia="Calibri" w:cstheme="minorHAnsi"/>
          <w:bCs/>
          <w:w w:val="102"/>
          <w:sz w:val="20"/>
          <w:szCs w:val="20"/>
        </w:rPr>
        <w:t>Πηγή: Τμήμα Κηποτεχνίας και Πρασίνου</w:t>
      </w:r>
    </w:p>
    <w:p w14:paraId="6D3E35AD" w14:textId="77777777" w:rsidR="00907EAB" w:rsidRPr="00E03FD6" w:rsidRDefault="00907EAB" w:rsidP="00B82D71">
      <w:pPr>
        <w:pStyle w:val="Web"/>
        <w:spacing w:before="0" w:beforeAutospacing="0" w:after="160" w:afterAutospacing="0" w:line="300" w:lineRule="auto"/>
        <w:jc w:val="both"/>
        <w:rPr>
          <w:rFonts w:asciiTheme="minorHAnsi" w:hAnsiTheme="minorHAnsi" w:cstheme="minorHAnsi"/>
          <w:sz w:val="2"/>
          <w:szCs w:val="2"/>
        </w:rPr>
      </w:pPr>
    </w:p>
    <w:p w14:paraId="3F053899" w14:textId="77777777" w:rsidR="00880E30" w:rsidRPr="00907EAB" w:rsidRDefault="00880E30">
      <w:pPr>
        <w:pStyle w:val="Web"/>
        <w:numPr>
          <w:ilvl w:val="0"/>
          <w:numId w:val="65"/>
        </w:numPr>
        <w:spacing w:before="0" w:beforeAutospacing="0" w:after="160" w:afterAutospacing="0" w:line="300" w:lineRule="auto"/>
        <w:ind w:left="357" w:hanging="357"/>
        <w:jc w:val="both"/>
        <w:rPr>
          <w:rFonts w:asciiTheme="minorHAnsi" w:hAnsiTheme="minorHAnsi" w:cstheme="minorHAnsi"/>
        </w:rPr>
      </w:pPr>
      <w:r>
        <w:rPr>
          <w:rFonts w:asciiTheme="minorHAnsi" w:hAnsiTheme="minorHAnsi" w:cstheme="minorHAnsi"/>
        </w:rPr>
        <w:t xml:space="preserve">Περιποίηση φοινικοειδών </w:t>
      </w:r>
    </w:p>
    <w:tbl>
      <w:tblPr>
        <w:tblStyle w:val="ac"/>
        <w:tblW w:w="8274" w:type="dxa"/>
        <w:jc w:val="cente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ayout w:type="fixed"/>
        <w:tblLook w:val="04A0" w:firstRow="1" w:lastRow="0" w:firstColumn="1" w:lastColumn="0" w:noHBand="0" w:noVBand="1"/>
      </w:tblPr>
      <w:tblGrid>
        <w:gridCol w:w="4678"/>
        <w:gridCol w:w="1292"/>
        <w:gridCol w:w="1147"/>
        <w:gridCol w:w="1147"/>
        <w:gridCol w:w="10"/>
      </w:tblGrid>
      <w:tr w:rsidR="00880E30" w:rsidRPr="00EC0362" w14:paraId="61E6BD1F" w14:textId="77777777" w:rsidTr="00A514C9">
        <w:trPr>
          <w:jc w:val="center"/>
        </w:trPr>
        <w:tc>
          <w:tcPr>
            <w:tcW w:w="8274" w:type="dxa"/>
            <w:gridSpan w:val="5"/>
            <w:shd w:val="clear" w:color="auto" w:fill="C5E0B3"/>
          </w:tcPr>
          <w:p w14:paraId="465910CF" w14:textId="2E95D3F9" w:rsidR="00880E30" w:rsidRPr="00EC0362" w:rsidRDefault="004B14B0" w:rsidP="003B7D06">
            <w:pPr>
              <w:spacing w:before="120" w:after="120" w:line="300" w:lineRule="auto"/>
              <w:jc w:val="center"/>
              <w:rPr>
                <w:b/>
                <w:w w:val="102"/>
              </w:rPr>
            </w:pPr>
            <w:r w:rsidRPr="00C63192">
              <w:rPr>
                <w:b/>
                <w:w w:val="102"/>
                <w:sz w:val="24"/>
                <w:szCs w:val="24"/>
              </w:rPr>
              <w:t xml:space="preserve">ΠΕΡΙΠΟΙΗΣΗ ΦΟΙΝΙΚΟΕΙΔΩΝ </w:t>
            </w:r>
          </w:p>
        </w:tc>
      </w:tr>
      <w:tr w:rsidR="00880E30" w:rsidRPr="002460F6" w14:paraId="04A2E591" w14:textId="77777777" w:rsidTr="00A07090">
        <w:trPr>
          <w:gridAfter w:val="1"/>
          <w:wAfter w:w="10" w:type="dxa"/>
          <w:trHeight w:val="454"/>
          <w:jc w:val="center"/>
        </w:trPr>
        <w:tc>
          <w:tcPr>
            <w:tcW w:w="4678" w:type="dxa"/>
            <w:tcBorders>
              <w:bottom w:val="single" w:sz="18" w:space="0" w:color="A8D08D" w:themeColor="accent6" w:themeTint="99"/>
            </w:tcBorders>
            <w:shd w:val="clear" w:color="auto" w:fill="auto"/>
            <w:vAlign w:val="center"/>
          </w:tcPr>
          <w:p w14:paraId="6BF24BFD" w14:textId="77777777" w:rsidR="00880E30" w:rsidRPr="000C328F" w:rsidRDefault="00880E30" w:rsidP="003B7D06">
            <w:pPr>
              <w:spacing w:after="120" w:line="300" w:lineRule="auto"/>
              <w:rPr>
                <w:w w:val="102"/>
              </w:rPr>
            </w:pPr>
          </w:p>
        </w:tc>
        <w:tc>
          <w:tcPr>
            <w:tcW w:w="1292" w:type="dxa"/>
            <w:tcBorders>
              <w:bottom w:val="single" w:sz="18" w:space="0" w:color="A8D08D" w:themeColor="accent6" w:themeTint="99"/>
            </w:tcBorders>
            <w:shd w:val="clear" w:color="auto" w:fill="auto"/>
            <w:vAlign w:val="center"/>
          </w:tcPr>
          <w:p w14:paraId="495A212B" w14:textId="77777777" w:rsidR="00880E30" w:rsidRDefault="00880E30" w:rsidP="003B7D06">
            <w:pPr>
              <w:spacing w:after="120" w:line="300" w:lineRule="auto"/>
              <w:jc w:val="center"/>
              <w:rPr>
                <w:w w:val="102"/>
              </w:rPr>
            </w:pPr>
            <w:r w:rsidRPr="00ED0243">
              <w:rPr>
                <w:b/>
                <w:w w:val="102"/>
              </w:rPr>
              <w:t>202</w:t>
            </w:r>
            <w:r>
              <w:rPr>
                <w:b/>
                <w:w w:val="102"/>
              </w:rPr>
              <w:t>2</w:t>
            </w:r>
          </w:p>
        </w:tc>
        <w:tc>
          <w:tcPr>
            <w:tcW w:w="1147" w:type="dxa"/>
            <w:tcBorders>
              <w:bottom w:val="single" w:sz="18" w:space="0" w:color="A8D08D" w:themeColor="accent6" w:themeTint="99"/>
            </w:tcBorders>
            <w:shd w:val="clear" w:color="auto" w:fill="auto"/>
            <w:vAlign w:val="center"/>
          </w:tcPr>
          <w:p w14:paraId="21B75CFE" w14:textId="77777777" w:rsidR="00880E30" w:rsidRDefault="00880E30" w:rsidP="003B7D06">
            <w:pPr>
              <w:spacing w:after="120" w:line="300" w:lineRule="auto"/>
              <w:jc w:val="center"/>
              <w:rPr>
                <w:w w:val="102"/>
              </w:rPr>
            </w:pPr>
            <w:r w:rsidRPr="002460F6">
              <w:rPr>
                <w:b/>
                <w:bCs/>
                <w:w w:val="102"/>
              </w:rPr>
              <w:t>202</w:t>
            </w:r>
            <w:r>
              <w:rPr>
                <w:b/>
                <w:bCs/>
                <w:w w:val="102"/>
              </w:rPr>
              <w:t>3</w:t>
            </w:r>
          </w:p>
        </w:tc>
        <w:tc>
          <w:tcPr>
            <w:tcW w:w="1147" w:type="dxa"/>
            <w:tcBorders>
              <w:bottom w:val="single" w:sz="18" w:space="0" w:color="A8D08D" w:themeColor="accent6" w:themeTint="99"/>
            </w:tcBorders>
            <w:shd w:val="clear" w:color="auto" w:fill="auto"/>
            <w:vAlign w:val="center"/>
          </w:tcPr>
          <w:p w14:paraId="1277451B" w14:textId="77777777" w:rsidR="00880E30" w:rsidRPr="002460F6" w:rsidRDefault="00880E30" w:rsidP="003B7D06">
            <w:pPr>
              <w:spacing w:after="120" w:line="300" w:lineRule="auto"/>
              <w:jc w:val="center"/>
              <w:rPr>
                <w:b/>
                <w:bCs/>
                <w:w w:val="102"/>
              </w:rPr>
            </w:pPr>
            <w:r>
              <w:rPr>
                <w:b/>
                <w:bCs/>
                <w:w w:val="102"/>
              </w:rPr>
              <w:t>2024</w:t>
            </w:r>
          </w:p>
        </w:tc>
      </w:tr>
      <w:tr w:rsidR="00880E30" w:rsidRPr="000743AE" w14:paraId="136307E9" w14:textId="77777777" w:rsidTr="00A07090">
        <w:trPr>
          <w:gridAfter w:val="1"/>
          <w:wAfter w:w="10" w:type="dxa"/>
          <w:trHeight w:val="567"/>
          <w:jc w:val="center"/>
        </w:trPr>
        <w:tc>
          <w:tcPr>
            <w:tcW w:w="4678" w:type="dxa"/>
            <w:tcBorders>
              <w:top w:val="single" w:sz="18" w:space="0" w:color="A8D08D" w:themeColor="accent6" w:themeTint="99"/>
            </w:tcBorders>
            <w:vAlign w:val="center"/>
          </w:tcPr>
          <w:p w14:paraId="784DAD76" w14:textId="77777777" w:rsidR="00880E30" w:rsidRPr="002A2EAD" w:rsidRDefault="00880E30" w:rsidP="003B7D06">
            <w:pPr>
              <w:spacing w:before="60" w:after="60" w:line="300" w:lineRule="auto"/>
              <w:rPr>
                <w:bCs/>
                <w:w w:val="102"/>
                <w:sz w:val="24"/>
                <w:szCs w:val="24"/>
              </w:rPr>
            </w:pPr>
            <w:r w:rsidRPr="002A2EAD">
              <w:rPr>
                <w:rFonts w:cstheme="minorHAnsi"/>
                <w:sz w:val="24"/>
                <w:szCs w:val="24"/>
                <w:lang w:eastAsia="el-GR"/>
              </w:rPr>
              <w:t>Κλάδεμα φοινίκων ύψους κορμού έως 2,5</w:t>
            </w:r>
            <w:r w:rsidRPr="002A2EAD">
              <w:rPr>
                <w:rFonts w:cstheme="minorHAnsi"/>
                <w:sz w:val="24"/>
                <w:szCs w:val="24"/>
                <w:lang w:val="en-US" w:eastAsia="el-GR"/>
              </w:rPr>
              <w:t>m</w:t>
            </w:r>
          </w:p>
        </w:tc>
        <w:tc>
          <w:tcPr>
            <w:tcW w:w="1292" w:type="dxa"/>
            <w:tcBorders>
              <w:top w:val="single" w:sz="18" w:space="0" w:color="A8D08D" w:themeColor="accent6" w:themeTint="99"/>
            </w:tcBorders>
            <w:vAlign w:val="center"/>
          </w:tcPr>
          <w:p w14:paraId="57047423" w14:textId="4AAC86B5" w:rsidR="00880E30" w:rsidRPr="002A2EAD" w:rsidRDefault="00B979EA" w:rsidP="003B7D06">
            <w:pPr>
              <w:spacing w:before="60" w:after="60" w:line="300" w:lineRule="auto"/>
              <w:jc w:val="center"/>
              <w:rPr>
                <w:w w:val="102"/>
                <w:sz w:val="24"/>
                <w:szCs w:val="24"/>
              </w:rPr>
            </w:pPr>
            <w:r>
              <w:rPr>
                <w:w w:val="102"/>
                <w:sz w:val="24"/>
                <w:szCs w:val="24"/>
              </w:rPr>
              <w:t>-</w:t>
            </w:r>
          </w:p>
        </w:tc>
        <w:tc>
          <w:tcPr>
            <w:tcW w:w="1147" w:type="dxa"/>
            <w:tcBorders>
              <w:top w:val="single" w:sz="18" w:space="0" w:color="A8D08D" w:themeColor="accent6" w:themeTint="99"/>
            </w:tcBorders>
            <w:vAlign w:val="center"/>
          </w:tcPr>
          <w:p w14:paraId="60E84EAF" w14:textId="57B8B8AD" w:rsidR="00880E30" w:rsidRPr="002A2EAD" w:rsidRDefault="00B979EA" w:rsidP="003B7D06">
            <w:pPr>
              <w:spacing w:before="60" w:after="60" w:line="300" w:lineRule="auto"/>
              <w:jc w:val="center"/>
              <w:rPr>
                <w:w w:val="102"/>
                <w:sz w:val="24"/>
                <w:szCs w:val="24"/>
              </w:rPr>
            </w:pPr>
            <w:r>
              <w:rPr>
                <w:w w:val="102"/>
                <w:sz w:val="24"/>
                <w:szCs w:val="24"/>
              </w:rPr>
              <w:t>-</w:t>
            </w:r>
          </w:p>
        </w:tc>
        <w:tc>
          <w:tcPr>
            <w:tcW w:w="1147" w:type="dxa"/>
            <w:tcBorders>
              <w:top w:val="single" w:sz="18" w:space="0" w:color="A8D08D" w:themeColor="accent6" w:themeTint="99"/>
            </w:tcBorders>
            <w:vAlign w:val="center"/>
          </w:tcPr>
          <w:p w14:paraId="4B1F85F6" w14:textId="77777777" w:rsidR="00880E30" w:rsidRPr="002423EC" w:rsidRDefault="00880E30" w:rsidP="003B7D06">
            <w:pPr>
              <w:spacing w:before="60" w:after="60" w:line="300" w:lineRule="auto"/>
              <w:jc w:val="center"/>
              <w:rPr>
                <w:b/>
                <w:bCs/>
                <w:w w:val="102"/>
                <w:sz w:val="24"/>
                <w:szCs w:val="24"/>
              </w:rPr>
            </w:pPr>
            <w:r w:rsidRPr="002423EC">
              <w:rPr>
                <w:rFonts w:cstheme="minorHAnsi"/>
                <w:b/>
                <w:bCs/>
                <w:sz w:val="24"/>
                <w:szCs w:val="24"/>
                <w:lang w:eastAsia="el-GR"/>
              </w:rPr>
              <w:t>8 τεμ</w:t>
            </w:r>
          </w:p>
        </w:tc>
      </w:tr>
      <w:tr w:rsidR="002423EC" w:rsidRPr="000743AE" w14:paraId="717E6E71" w14:textId="77777777" w:rsidTr="00A514C9">
        <w:trPr>
          <w:gridAfter w:val="1"/>
          <w:wAfter w:w="10" w:type="dxa"/>
          <w:trHeight w:val="567"/>
          <w:jc w:val="center"/>
        </w:trPr>
        <w:tc>
          <w:tcPr>
            <w:tcW w:w="4678" w:type="dxa"/>
            <w:vAlign w:val="center"/>
          </w:tcPr>
          <w:p w14:paraId="59332B71" w14:textId="2F54CF7E" w:rsidR="002423EC" w:rsidRPr="002A2EAD" w:rsidRDefault="002423EC" w:rsidP="002423EC">
            <w:pPr>
              <w:spacing w:before="60" w:after="60" w:line="300" w:lineRule="auto"/>
              <w:rPr>
                <w:bCs/>
                <w:w w:val="102"/>
                <w:sz w:val="24"/>
                <w:szCs w:val="24"/>
              </w:rPr>
            </w:pPr>
            <w:r w:rsidRPr="002A2EAD">
              <w:rPr>
                <w:rFonts w:cstheme="minorHAnsi"/>
                <w:sz w:val="24"/>
                <w:szCs w:val="24"/>
                <w:lang w:eastAsia="el-GR"/>
              </w:rPr>
              <w:t xml:space="preserve">Κλάδεμα φοινίκων ύψους κορμού </w:t>
            </w:r>
            <w:r>
              <w:rPr>
                <w:rFonts w:cstheme="minorHAnsi"/>
                <w:sz w:val="24"/>
                <w:szCs w:val="24"/>
                <w:lang w:eastAsia="el-GR"/>
              </w:rPr>
              <w:t xml:space="preserve">&gt; </w:t>
            </w:r>
            <w:r w:rsidRPr="002A2EAD">
              <w:rPr>
                <w:rFonts w:cstheme="minorHAnsi"/>
                <w:sz w:val="24"/>
                <w:szCs w:val="24"/>
                <w:lang w:eastAsia="el-GR"/>
              </w:rPr>
              <w:t>2,5</w:t>
            </w:r>
            <w:r w:rsidRPr="002A2EAD">
              <w:rPr>
                <w:rFonts w:cstheme="minorHAnsi"/>
                <w:sz w:val="24"/>
                <w:szCs w:val="24"/>
                <w:lang w:val="en-US" w:eastAsia="el-GR"/>
              </w:rPr>
              <w:t>m</w:t>
            </w:r>
          </w:p>
        </w:tc>
        <w:tc>
          <w:tcPr>
            <w:tcW w:w="1292" w:type="dxa"/>
            <w:vAlign w:val="center"/>
          </w:tcPr>
          <w:p w14:paraId="1B1677ED" w14:textId="2A69B310" w:rsidR="002423EC" w:rsidRPr="002A2EAD" w:rsidRDefault="002423EC" w:rsidP="002423EC">
            <w:pPr>
              <w:spacing w:before="60" w:after="60" w:line="300" w:lineRule="auto"/>
              <w:jc w:val="center"/>
              <w:rPr>
                <w:b/>
                <w:w w:val="102"/>
                <w:sz w:val="24"/>
                <w:szCs w:val="24"/>
              </w:rPr>
            </w:pPr>
            <w:r>
              <w:rPr>
                <w:b/>
                <w:bCs/>
                <w:lang w:eastAsia="el-GR"/>
              </w:rPr>
              <w:t>10</w:t>
            </w:r>
            <w:r w:rsidRPr="00DC5779">
              <w:rPr>
                <w:b/>
                <w:bCs/>
                <w:lang w:eastAsia="el-GR"/>
              </w:rPr>
              <w:t xml:space="preserve"> τεμ.</w:t>
            </w:r>
          </w:p>
        </w:tc>
        <w:tc>
          <w:tcPr>
            <w:tcW w:w="1147" w:type="dxa"/>
            <w:vAlign w:val="center"/>
          </w:tcPr>
          <w:p w14:paraId="48038BD3" w14:textId="34073A24" w:rsidR="002423EC" w:rsidRPr="002A2EAD" w:rsidRDefault="002423EC" w:rsidP="002423EC">
            <w:pPr>
              <w:spacing w:before="60" w:after="60" w:line="300" w:lineRule="auto"/>
              <w:jc w:val="center"/>
              <w:rPr>
                <w:b/>
                <w:w w:val="102"/>
                <w:sz w:val="24"/>
                <w:szCs w:val="24"/>
              </w:rPr>
            </w:pPr>
            <w:r w:rsidRPr="00DC5779">
              <w:rPr>
                <w:b/>
                <w:bCs/>
                <w:lang w:eastAsia="el-GR"/>
              </w:rPr>
              <w:t>15 τεμ.</w:t>
            </w:r>
          </w:p>
        </w:tc>
        <w:tc>
          <w:tcPr>
            <w:tcW w:w="1147" w:type="dxa"/>
            <w:vAlign w:val="center"/>
          </w:tcPr>
          <w:p w14:paraId="4B17F77E" w14:textId="77777777" w:rsidR="002423EC" w:rsidRPr="002423EC" w:rsidRDefault="002423EC" w:rsidP="002423EC">
            <w:pPr>
              <w:spacing w:before="60" w:after="60" w:line="300" w:lineRule="auto"/>
              <w:jc w:val="center"/>
              <w:rPr>
                <w:b/>
                <w:bCs/>
                <w:w w:val="102"/>
                <w:sz w:val="24"/>
                <w:szCs w:val="24"/>
              </w:rPr>
            </w:pPr>
            <w:r w:rsidRPr="002423EC">
              <w:rPr>
                <w:rFonts w:cstheme="minorHAnsi"/>
                <w:b/>
                <w:bCs/>
                <w:sz w:val="24"/>
                <w:szCs w:val="24"/>
                <w:lang w:eastAsia="el-GR"/>
              </w:rPr>
              <w:t>7 τεμ</w:t>
            </w:r>
          </w:p>
        </w:tc>
      </w:tr>
    </w:tbl>
    <w:p w14:paraId="0466B528" w14:textId="77777777" w:rsidR="00E03FD6" w:rsidRPr="00ED11CA" w:rsidRDefault="00E03FD6" w:rsidP="00491B0B">
      <w:pPr>
        <w:pStyle w:val="a4"/>
        <w:numPr>
          <w:ilvl w:val="0"/>
          <w:numId w:val="0"/>
        </w:numPr>
        <w:spacing w:before="40" w:after="240"/>
        <w:rPr>
          <w:rFonts w:eastAsia="Calibri" w:cstheme="minorHAnsi"/>
          <w:bCs/>
          <w:w w:val="102"/>
          <w:sz w:val="20"/>
          <w:szCs w:val="20"/>
        </w:rPr>
      </w:pPr>
      <w:r w:rsidRPr="00ED11CA">
        <w:rPr>
          <w:rFonts w:eastAsia="Calibri" w:cstheme="minorHAnsi"/>
          <w:bCs/>
          <w:w w:val="102"/>
          <w:sz w:val="20"/>
          <w:szCs w:val="20"/>
        </w:rPr>
        <w:t>Πηγή: Τμήμα Κηποτεχνίας και Πρασίνου</w:t>
      </w:r>
    </w:p>
    <w:p w14:paraId="43E8D136" w14:textId="5B3FAD61" w:rsidR="00907EAB" w:rsidRPr="00B82D71" w:rsidRDefault="00907EAB">
      <w:pPr>
        <w:pStyle w:val="Web"/>
        <w:numPr>
          <w:ilvl w:val="0"/>
          <w:numId w:val="63"/>
        </w:numPr>
        <w:spacing w:before="0" w:beforeAutospacing="0" w:after="160" w:afterAutospacing="0" w:line="300" w:lineRule="auto"/>
        <w:ind w:left="357" w:hanging="357"/>
        <w:jc w:val="both"/>
        <w:rPr>
          <w:rFonts w:asciiTheme="minorHAnsi" w:hAnsiTheme="minorHAnsi" w:cstheme="minorHAnsi"/>
        </w:rPr>
      </w:pPr>
      <w:r w:rsidRPr="00B82D71">
        <w:rPr>
          <w:rFonts w:asciiTheme="minorHAnsi" w:hAnsiTheme="minorHAnsi" w:cstheme="minorHAnsi"/>
        </w:rPr>
        <w:t>Πραγματοποίηση εργασιών διαμόρφωσης, κλαδέματος και κοπής θάμνων και</w:t>
      </w:r>
      <w:r>
        <w:t xml:space="preserve"> </w:t>
      </w:r>
      <w:r w:rsidRPr="00B82D71">
        <w:rPr>
          <w:rFonts w:asciiTheme="minorHAnsi" w:hAnsiTheme="minorHAnsi" w:cstheme="minorHAnsi"/>
        </w:rPr>
        <w:t>δένδρων σε κοινόχρηστους χώρους πρασίνου, με στόχο τη διατήρηση της υγείας των φυτών, τη βελτίωση της αισθητικής και την ασφάλεια των πολιτών. Ειδικότερα, εκτελέστηκαν οι ακόλουθες εργασίες:</w:t>
      </w:r>
    </w:p>
    <w:p w14:paraId="55AEE6EC" w14:textId="77777777" w:rsidR="00907EAB" w:rsidRPr="00907EAB" w:rsidRDefault="00907EAB">
      <w:pPr>
        <w:pStyle w:val="Web"/>
        <w:numPr>
          <w:ilvl w:val="0"/>
          <w:numId w:val="64"/>
        </w:numPr>
        <w:spacing w:before="0" w:beforeAutospacing="0" w:after="160" w:afterAutospacing="0" w:line="300" w:lineRule="auto"/>
        <w:ind w:left="714" w:hanging="357"/>
        <w:jc w:val="both"/>
        <w:rPr>
          <w:rFonts w:asciiTheme="minorHAnsi" w:hAnsiTheme="minorHAnsi" w:cstheme="minorHAnsi"/>
        </w:rPr>
      </w:pPr>
      <w:r w:rsidRPr="00907EAB">
        <w:rPr>
          <w:rFonts w:asciiTheme="minorHAnsi" w:hAnsiTheme="minorHAnsi" w:cstheme="minorHAnsi"/>
        </w:rPr>
        <w:t>Κλάδεμα διαμόρφωσης σε θάμνους</w:t>
      </w:r>
    </w:p>
    <w:p w14:paraId="31DDD190" w14:textId="77777777" w:rsidR="00907EAB" w:rsidRPr="00907EAB" w:rsidRDefault="00907EAB">
      <w:pPr>
        <w:pStyle w:val="Web"/>
        <w:numPr>
          <w:ilvl w:val="0"/>
          <w:numId w:val="64"/>
        </w:numPr>
        <w:spacing w:before="0" w:beforeAutospacing="0" w:after="160" w:afterAutospacing="0" w:line="300" w:lineRule="auto"/>
        <w:ind w:left="714" w:hanging="357"/>
        <w:jc w:val="both"/>
        <w:rPr>
          <w:rFonts w:asciiTheme="minorHAnsi" w:hAnsiTheme="minorHAnsi" w:cstheme="minorHAnsi"/>
        </w:rPr>
      </w:pPr>
      <w:r w:rsidRPr="00907EAB">
        <w:rPr>
          <w:rFonts w:asciiTheme="minorHAnsi" w:hAnsiTheme="minorHAnsi" w:cstheme="minorHAnsi"/>
        </w:rPr>
        <w:t>Αραίωση και απομάκρυνση ξερών κλαδιών</w:t>
      </w:r>
    </w:p>
    <w:p w14:paraId="25BD5562" w14:textId="77777777" w:rsidR="00907EAB" w:rsidRDefault="00907EAB">
      <w:pPr>
        <w:pStyle w:val="Web"/>
        <w:numPr>
          <w:ilvl w:val="0"/>
          <w:numId w:val="64"/>
        </w:numPr>
        <w:spacing w:before="0" w:beforeAutospacing="0" w:after="160" w:afterAutospacing="0" w:line="300" w:lineRule="auto"/>
        <w:ind w:left="714" w:hanging="357"/>
        <w:jc w:val="both"/>
        <w:rPr>
          <w:rFonts w:asciiTheme="minorHAnsi" w:hAnsiTheme="minorHAnsi" w:cstheme="minorHAnsi"/>
        </w:rPr>
      </w:pPr>
      <w:r w:rsidRPr="00907EAB">
        <w:rPr>
          <w:rFonts w:asciiTheme="minorHAnsi" w:hAnsiTheme="minorHAnsi" w:cstheme="minorHAnsi"/>
        </w:rPr>
        <w:t>Κοπή επικίνδυνων ή ξεραμένων δέντρων</w:t>
      </w:r>
    </w:p>
    <w:tbl>
      <w:tblPr>
        <w:tblStyle w:val="ac"/>
        <w:tblW w:w="8511" w:type="dxa"/>
        <w:jc w:val="cente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ayout w:type="fixed"/>
        <w:tblLook w:val="04A0" w:firstRow="1" w:lastRow="0" w:firstColumn="1" w:lastColumn="0" w:noHBand="0" w:noVBand="1"/>
      </w:tblPr>
      <w:tblGrid>
        <w:gridCol w:w="4815"/>
        <w:gridCol w:w="1228"/>
        <w:gridCol w:w="1228"/>
        <w:gridCol w:w="1229"/>
        <w:gridCol w:w="11"/>
      </w:tblGrid>
      <w:tr w:rsidR="00B82D71" w14:paraId="125369BF" w14:textId="77777777" w:rsidTr="00514F7E">
        <w:trPr>
          <w:jc w:val="center"/>
        </w:trPr>
        <w:tc>
          <w:tcPr>
            <w:tcW w:w="8511" w:type="dxa"/>
            <w:gridSpan w:val="5"/>
            <w:shd w:val="clear" w:color="auto" w:fill="C5E0B3"/>
          </w:tcPr>
          <w:p w14:paraId="5EB2F44F" w14:textId="0DB4948A" w:rsidR="00B82D71" w:rsidRPr="00EC0362" w:rsidRDefault="004B14B0" w:rsidP="003B7D06">
            <w:pPr>
              <w:spacing w:before="120" w:after="120" w:line="300" w:lineRule="auto"/>
              <w:jc w:val="center"/>
              <w:rPr>
                <w:b/>
                <w:w w:val="102"/>
              </w:rPr>
            </w:pPr>
            <w:r w:rsidRPr="002423EC">
              <w:rPr>
                <w:b/>
                <w:w w:val="102"/>
                <w:sz w:val="24"/>
                <w:szCs w:val="24"/>
              </w:rPr>
              <w:lastRenderedPageBreak/>
              <w:t>ΚΛΑΔΕΜΑ</w:t>
            </w:r>
            <w:r w:rsidR="00B8688C">
              <w:rPr>
                <w:b/>
                <w:w w:val="102"/>
                <w:sz w:val="24"/>
                <w:szCs w:val="24"/>
              </w:rPr>
              <w:t xml:space="preserve"> </w:t>
            </w:r>
            <w:r w:rsidR="00E606E4">
              <w:rPr>
                <w:b/>
                <w:w w:val="102"/>
                <w:sz w:val="24"/>
                <w:szCs w:val="24"/>
              </w:rPr>
              <w:t>–</w:t>
            </w:r>
            <w:r w:rsidRPr="002423EC">
              <w:rPr>
                <w:b/>
                <w:w w:val="102"/>
                <w:sz w:val="24"/>
                <w:szCs w:val="24"/>
              </w:rPr>
              <w:t xml:space="preserve"> ΔΙΑΜΟΡΦΩΣΕΙΣ</w:t>
            </w:r>
            <w:r w:rsidR="00E606E4">
              <w:rPr>
                <w:b/>
                <w:w w:val="102"/>
                <w:sz w:val="24"/>
                <w:szCs w:val="24"/>
              </w:rPr>
              <w:t xml:space="preserve"> </w:t>
            </w:r>
            <w:r w:rsidR="00B8688C">
              <w:rPr>
                <w:b/>
                <w:w w:val="102"/>
                <w:sz w:val="24"/>
                <w:szCs w:val="24"/>
              </w:rPr>
              <w:t>-</w:t>
            </w:r>
            <w:r w:rsidRPr="002423EC">
              <w:rPr>
                <w:b/>
                <w:w w:val="102"/>
                <w:sz w:val="24"/>
                <w:szCs w:val="24"/>
              </w:rPr>
              <w:t xml:space="preserve"> ΚΟΠΕΣ </w:t>
            </w:r>
          </w:p>
        </w:tc>
      </w:tr>
      <w:tr w:rsidR="00825CF1" w14:paraId="0F716729" w14:textId="77777777" w:rsidTr="00A07090">
        <w:trPr>
          <w:gridAfter w:val="1"/>
          <w:wAfter w:w="11" w:type="dxa"/>
          <w:trHeight w:val="454"/>
          <w:jc w:val="center"/>
        </w:trPr>
        <w:tc>
          <w:tcPr>
            <w:tcW w:w="4815" w:type="dxa"/>
            <w:tcBorders>
              <w:bottom w:val="single" w:sz="18" w:space="0" w:color="A8D08D" w:themeColor="accent6" w:themeTint="99"/>
            </w:tcBorders>
            <w:shd w:val="clear" w:color="auto" w:fill="auto"/>
            <w:vAlign w:val="center"/>
          </w:tcPr>
          <w:p w14:paraId="250C7F35" w14:textId="77777777" w:rsidR="00B82D71" w:rsidRPr="000C328F" w:rsidRDefault="00B82D71" w:rsidP="003B7D06">
            <w:pPr>
              <w:spacing w:after="120" w:line="300" w:lineRule="auto"/>
              <w:rPr>
                <w:w w:val="102"/>
              </w:rPr>
            </w:pPr>
          </w:p>
        </w:tc>
        <w:tc>
          <w:tcPr>
            <w:tcW w:w="1228" w:type="dxa"/>
            <w:tcBorders>
              <w:bottom w:val="single" w:sz="18" w:space="0" w:color="A8D08D" w:themeColor="accent6" w:themeTint="99"/>
            </w:tcBorders>
            <w:shd w:val="clear" w:color="auto" w:fill="auto"/>
            <w:vAlign w:val="center"/>
          </w:tcPr>
          <w:p w14:paraId="6B78DE48" w14:textId="77777777" w:rsidR="00B82D71" w:rsidRDefault="00B82D71" w:rsidP="00786018">
            <w:pPr>
              <w:spacing w:line="300" w:lineRule="auto"/>
              <w:jc w:val="center"/>
              <w:rPr>
                <w:w w:val="102"/>
              </w:rPr>
            </w:pPr>
            <w:r w:rsidRPr="00ED0243">
              <w:rPr>
                <w:b/>
                <w:w w:val="102"/>
              </w:rPr>
              <w:t>202</w:t>
            </w:r>
            <w:r>
              <w:rPr>
                <w:b/>
                <w:w w:val="102"/>
              </w:rPr>
              <w:t>2</w:t>
            </w:r>
          </w:p>
        </w:tc>
        <w:tc>
          <w:tcPr>
            <w:tcW w:w="1228" w:type="dxa"/>
            <w:tcBorders>
              <w:bottom w:val="single" w:sz="18" w:space="0" w:color="A8D08D" w:themeColor="accent6" w:themeTint="99"/>
            </w:tcBorders>
            <w:shd w:val="clear" w:color="auto" w:fill="auto"/>
            <w:vAlign w:val="center"/>
          </w:tcPr>
          <w:p w14:paraId="16F45BAE" w14:textId="77777777" w:rsidR="00B82D71" w:rsidRDefault="00B82D71" w:rsidP="00786018">
            <w:pPr>
              <w:spacing w:line="300" w:lineRule="auto"/>
              <w:jc w:val="center"/>
              <w:rPr>
                <w:w w:val="102"/>
              </w:rPr>
            </w:pPr>
            <w:r w:rsidRPr="002460F6">
              <w:rPr>
                <w:b/>
                <w:bCs/>
                <w:w w:val="102"/>
              </w:rPr>
              <w:t>202</w:t>
            </w:r>
            <w:r>
              <w:rPr>
                <w:b/>
                <w:bCs/>
                <w:w w:val="102"/>
              </w:rPr>
              <w:t>3</w:t>
            </w:r>
          </w:p>
        </w:tc>
        <w:tc>
          <w:tcPr>
            <w:tcW w:w="1229" w:type="dxa"/>
            <w:tcBorders>
              <w:bottom w:val="single" w:sz="18" w:space="0" w:color="A8D08D" w:themeColor="accent6" w:themeTint="99"/>
            </w:tcBorders>
            <w:shd w:val="clear" w:color="auto" w:fill="auto"/>
            <w:vAlign w:val="center"/>
          </w:tcPr>
          <w:p w14:paraId="376DEEDD" w14:textId="354911CB" w:rsidR="00B82D71" w:rsidRPr="002460F6" w:rsidRDefault="00B82D71" w:rsidP="00786018">
            <w:pPr>
              <w:spacing w:line="300" w:lineRule="auto"/>
              <w:jc w:val="center"/>
              <w:rPr>
                <w:b/>
                <w:bCs/>
                <w:w w:val="102"/>
              </w:rPr>
            </w:pPr>
            <w:r>
              <w:rPr>
                <w:b/>
                <w:bCs/>
                <w:w w:val="102"/>
              </w:rPr>
              <w:t>2024</w:t>
            </w:r>
          </w:p>
        </w:tc>
      </w:tr>
      <w:tr w:rsidR="00F26DFC" w14:paraId="22DAFA34" w14:textId="77777777" w:rsidTr="00A07090">
        <w:trPr>
          <w:gridAfter w:val="1"/>
          <w:wAfter w:w="11" w:type="dxa"/>
          <w:trHeight w:val="567"/>
          <w:jc w:val="center"/>
        </w:trPr>
        <w:tc>
          <w:tcPr>
            <w:tcW w:w="4815" w:type="dxa"/>
            <w:tcBorders>
              <w:top w:val="single" w:sz="18" w:space="0" w:color="A8D08D" w:themeColor="accent6" w:themeTint="99"/>
            </w:tcBorders>
            <w:vAlign w:val="center"/>
          </w:tcPr>
          <w:p w14:paraId="0C8F3F54" w14:textId="123CA6ED" w:rsidR="00F26DFC" w:rsidRPr="00786018" w:rsidRDefault="00F26DFC" w:rsidP="00A514C9">
            <w:pPr>
              <w:spacing w:before="120" w:after="120" w:line="300" w:lineRule="auto"/>
              <w:rPr>
                <w:bCs/>
                <w:w w:val="102"/>
                <w:sz w:val="24"/>
                <w:szCs w:val="24"/>
              </w:rPr>
            </w:pPr>
            <w:r w:rsidRPr="00786018">
              <w:rPr>
                <w:rFonts w:cstheme="minorHAnsi"/>
                <w:sz w:val="24"/>
                <w:szCs w:val="24"/>
                <w:lang w:eastAsia="el-GR"/>
              </w:rPr>
              <w:t xml:space="preserve">Ανανέωση δένδρων ύψους μέχρι 4 μ </w:t>
            </w:r>
          </w:p>
        </w:tc>
        <w:tc>
          <w:tcPr>
            <w:tcW w:w="1228" w:type="dxa"/>
            <w:tcBorders>
              <w:top w:val="single" w:sz="18" w:space="0" w:color="A8D08D" w:themeColor="accent6" w:themeTint="99"/>
            </w:tcBorders>
            <w:vAlign w:val="center"/>
          </w:tcPr>
          <w:p w14:paraId="6E7D2C2A" w14:textId="371FDB29" w:rsidR="00F26DFC" w:rsidRPr="000743AE" w:rsidRDefault="00F26DFC" w:rsidP="00A514C9">
            <w:pPr>
              <w:spacing w:before="120" w:after="120" w:line="300" w:lineRule="auto"/>
              <w:jc w:val="center"/>
              <w:rPr>
                <w:w w:val="102"/>
                <w:sz w:val="24"/>
                <w:szCs w:val="24"/>
              </w:rPr>
            </w:pPr>
            <w:r>
              <w:rPr>
                <w:b/>
                <w:lang w:eastAsia="el-GR"/>
              </w:rPr>
              <w:t>721</w:t>
            </w:r>
            <w:r w:rsidRPr="00475B78">
              <w:rPr>
                <w:b/>
                <w:lang w:eastAsia="el-GR"/>
              </w:rPr>
              <w:t xml:space="preserve"> τεμ.</w:t>
            </w:r>
          </w:p>
        </w:tc>
        <w:tc>
          <w:tcPr>
            <w:tcW w:w="1228" w:type="dxa"/>
            <w:tcBorders>
              <w:top w:val="single" w:sz="18" w:space="0" w:color="A8D08D" w:themeColor="accent6" w:themeTint="99"/>
            </w:tcBorders>
            <w:vAlign w:val="center"/>
          </w:tcPr>
          <w:p w14:paraId="53143F5E" w14:textId="5C2792FA" w:rsidR="00F26DFC" w:rsidRPr="000743AE" w:rsidRDefault="00F26DFC" w:rsidP="00A514C9">
            <w:pPr>
              <w:spacing w:before="120" w:after="120" w:line="300" w:lineRule="auto"/>
              <w:jc w:val="center"/>
              <w:rPr>
                <w:w w:val="102"/>
                <w:sz w:val="24"/>
                <w:szCs w:val="24"/>
              </w:rPr>
            </w:pPr>
            <w:r>
              <w:rPr>
                <w:b/>
                <w:lang w:eastAsia="el-GR"/>
              </w:rPr>
              <w:t>1.615</w:t>
            </w:r>
            <w:r w:rsidRPr="00A61D50">
              <w:rPr>
                <w:b/>
                <w:lang w:val="en-US" w:eastAsia="el-GR"/>
              </w:rPr>
              <w:t xml:space="preserve"> </w:t>
            </w:r>
            <w:r w:rsidRPr="00A61D50">
              <w:rPr>
                <w:b/>
                <w:lang w:eastAsia="el-GR"/>
              </w:rPr>
              <w:t>τεμ.</w:t>
            </w:r>
          </w:p>
        </w:tc>
        <w:tc>
          <w:tcPr>
            <w:tcW w:w="1229" w:type="dxa"/>
            <w:tcBorders>
              <w:top w:val="single" w:sz="18" w:space="0" w:color="A8D08D" w:themeColor="accent6" w:themeTint="99"/>
            </w:tcBorders>
            <w:vAlign w:val="center"/>
          </w:tcPr>
          <w:p w14:paraId="4ACFD995" w14:textId="1FF4D4C0" w:rsidR="00F26DFC" w:rsidRPr="00786018" w:rsidRDefault="00F26DFC" w:rsidP="00A514C9">
            <w:pPr>
              <w:spacing w:before="120" w:after="120" w:line="300" w:lineRule="auto"/>
              <w:jc w:val="center"/>
              <w:rPr>
                <w:b/>
                <w:w w:val="102"/>
                <w:sz w:val="24"/>
                <w:szCs w:val="24"/>
              </w:rPr>
            </w:pPr>
            <w:r w:rsidRPr="00786018">
              <w:rPr>
                <w:rFonts w:cstheme="minorHAnsi"/>
                <w:b/>
                <w:lang w:eastAsia="el-GR"/>
              </w:rPr>
              <w:t>750 τεμ</w:t>
            </w:r>
          </w:p>
        </w:tc>
      </w:tr>
      <w:tr w:rsidR="00F26DFC" w14:paraId="5E1F408B" w14:textId="77777777" w:rsidTr="00514F7E">
        <w:trPr>
          <w:gridAfter w:val="1"/>
          <w:wAfter w:w="11" w:type="dxa"/>
          <w:trHeight w:val="567"/>
          <w:jc w:val="center"/>
        </w:trPr>
        <w:tc>
          <w:tcPr>
            <w:tcW w:w="4815" w:type="dxa"/>
            <w:vAlign w:val="center"/>
          </w:tcPr>
          <w:p w14:paraId="45BD64E6" w14:textId="211CEF1F" w:rsidR="00F26DFC" w:rsidRPr="00786018" w:rsidRDefault="00F26DFC" w:rsidP="00A514C9">
            <w:pPr>
              <w:spacing w:before="120" w:after="120" w:line="300" w:lineRule="auto"/>
              <w:rPr>
                <w:bCs/>
                <w:w w:val="102"/>
                <w:sz w:val="24"/>
                <w:szCs w:val="24"/>
              </w:rPr>
            </w:pPr>
            <w:r w:rsidRPr="00786018">
              <w:rPr>
                <w:rFonts w:cstheme="minorHAnsi"/>
                <w:sz w:val="24"/>
                <w:szCs w:val="24"/>
                <w:lang w:eastAsia="el-GR"/>
              </w:rPr>
              <w:t xml:space="preserve">Ανανέωση κόμης ή κοπή δένδρων ύψους 4- 8μ </w:t>
            </w:r>
          </w:p>
        </w:tc>
        <w:tc>
          <w:tcPr>
            <w:tcW w:w="1228" w:type="dxa"/>
            <w:vAlign w:val="center"/>
          </w:tcPr>
          <w:p w14:paraId="0DD49463" w14:textId="0495D288" w:rsidR="00F26DFC" w:rsidRPr="000743AE" w:rsidRDefault="00F26DFC" w:rsidP="00A514C9">
            <w:pPr>
              <w:spacing w:before="120" w:after="120" w:line="300" w:lineRule="auto"/>
              <w:jc w:val="center"/>
              <w:rPr>
                <w:b/>
                <w:w w:val="102"/>
                <w:sz w:val="24"/>
                <w:szCs w:val="24"/>
              </w:rPr>
            </w:pPr>
            <w:r w:rsidRPr="00475B78">
              <w:rPr>
                <w:b/>
                <w:lang w:eastAsia="el-GR"/>
              </w:rPr>
              <w:t>9</w:t>
            </w:r>
            <w:r>
              <w:rPr>
                <w:b/>
                <w:lang w:eastAsia="el-GR"/>
              </w:rPr>
              <w:t>4</w:t>
            </w:r>
            <w:r w:rsidRPr="00475B78">
              <w:rPr>
                <w:b/>
                <w:lang w:eastAsia="el-GR"/>
              </w:rPr>
              <w:t>τεμ.</w:t>
            </w:r>
          </w:p>
        </w:tc>
        <w:tc>
          <w:tcPr>
            <w:tcW w:w="1228" w:type="dxa"/>
            <w:vAlign w:val="center"/>
          </w:tcPr>
          <w:p w14:paraId="2F4D62B9" w14:textId="02BA5D76" w:rsidR="00F26DFC" w:rsidRPr="000743AE" w:rsidRDefault="00F26DFC" w:rsidP="00A514C9">
            <w:pPr>
              <w:spacing w:before="120" w:after="120" w:line="300" w:lineRule="auto"/>
              <w:jc w:val="center"/>
              <w:rPr>
                <w:b/>
                <w:w w:val="102"/>
                <w:sz w:val="24"/>
                <w:szCs w:val="24"/>
              </w:rPr>
            </w:pPr>
            <w:r w:rsidRPr="00A61D50">
              <w:rPr>
                <w:b/>
                <w:lang w:eastAsia="el-GR"/>
              </w:rPr>
              <w:t>1</w:t>
            </w:r>
            <w:r>
              <w:rPr>
                <w:b/>
                <w:lang w:val="en-US" w:eastAsia="el-GR"/>
              </w:rPr>
              <w:t>1</w:t>
            </w:r>
            <w:r>
              <w:rPr>
                <w:b/>
                <w:lang w:eastAsia="el-GR"/>
              </w:rPr>
              <w:t>2</w:t>
            </w:r>
            <w:r w:rsidRPr="00A61D50">
              <w:rPr>
                <w:b/>
                <w:lang w:val="en-US" w:eastAsia="el-GR"/>
              </w:rPr>
              <w:t xml:space="preserve"> </w:t>
            </w:r>
            <w:r w:rsidRPr="00A61D50">
              <w:rPr>
                <w:b/>
                <w:lang w:eastAsia="el-GR"/>
              </w:rPr>
              <w:t>τεμ.</w:t>
            </w:r>
          </w:p>
        </w:tc>
        <w:tc>
          <w:tcPr>
            <w:tcW w:w="1229" w:type="dxa"/>
            <w:vAlign w:val="center"/>
          </w:tcPr>
          <w:p w14:paraId="46D114FE" w14:textId="6382DC68" w:rsidR="00F26DFC" w:rsidRPr="00786018" w:rsidRDefault="00F26DFC" w:rsidP="00A514C9">
            <w:pPr>
              <w:spacing w:before="120" w:after="120" w:line="300" w:lineRule="auto"/>
              <w:jc w:val="center"/>
              <w:rPr>
                <w:b/>
                <w:w w:val="102"/>
                <w:sz w:val="24"/>
                <w:szCs w:val="24"/>
              </w:rPr>
            </w:pPr>
            <w:r w:rsidRPr="00786018">
              <w:rPr>
                <w:rFonts w:cstheme="minorHAnsi"/>
                <w:b/>
                <w:lang w:eastAsia="el-GR"/>
              </w:rPr>
              <w:t>101 τεμ</w:t>
            </w:r>
          </w:p>
        </w:tc>
      </w:tr>
      <w:tr w:rsidR="00F26DFC" w14:paraId="1B57A6BB" w14:textId="77777777" w:rsidTr="00514F7E">
        <w:trPr>
          <w:gridAfter w:val="1"/>
          <w:wAfter w:w="11" w:type="dxa"/>
          <w:trHeight w:val="567"/>
          <w:jc w:val="center"/>
        </w:trPr>
        <w:tc>
          <w:tcPr>
            <w:tcW w:w="4815" w:type="dxa"/>
            <w:vAlign w:val="center"/>
          </w:tcPr>
          <w:p w14:paraId="6FFC0064" w14:textId="78B26C3A" w:rsidR="00F26DFC" w:rsidRPr="00786018" w:rsidRDefault="00F26DFC" w:rsidP="00A514C9">
            <w:pPr>
              <w:spacing w:before="120" w:after="120" w:line="300" w:lineRule="auto"/>
              <w:rPr>
                <w:bCs/>
                <w:w w:val="102"/>
                <w:sz w:val="24"/>
                <w:szCs w:val="24"/>
              </w:rPr>
            </w:pPr>
            <w:r w:rsidRPr="00786018">
              <w:rPr>
                <w:rFonts w:cstheme="minorHAnsi"/>
                <w:sz w:val="24"/>
                <w:szCs w:val="24"/>
                <w:lang w:eastAsia="el-GR"/>
              </w:rPr>
              <w:t>Ανανέωση κόμης ή κοπή μεγάλων δένδρων ύψους 8-12 μ. σε πλατείες, πάρκα κ.λπ.</w:t>
            </w:r>
          </w:p>
        </w:tc>
        <w:tc>
          <w:tcPr>
            <w:tcW w:w="1228" w:type="dxa"/>
            <w:vAlign w:val="center"/>
          </w:tcPr>
          <w:p w14:paraId="31A7EBBF" w14:textId="04FE1D10" w:rsidR="00F26DFC" w:rsidRPr="000743AE" w:rsidRDefault="00F26DFC" w:rsidP="00A514C9">
            <w:pPr>
              <w:spacing w:before="120" w:after="120" w:line="300" w:lineRule="auto"/>
              <w:jc w:val="center"/>
              <w:rPr>
                <w:b/>
                <w:w w:val="102"/>
                <w:sz w:val="24"/>
                <w:szCs w:val="24"/>
              </w:rPr>
            </w:pPr>
            <w:r>
              <w:rPr>
                <w:b/>
                <w:lang w:eastAsia="el-GR"/>
              </w:rPr>
              <w:t xml:space="preserve"> 16</w:t>
            </w:r>
            <w:r w:rsidRPr="00475B78">
              <w:rPr>
                <w:b/>
                <w:lang w:eastAsia="el-GR"/>
              </w:rPr>
              <w:t xml:space="preserve"> τεμ.</w:t>
            </w:r>
          </w:p>
        </w:tc>
        <w:tc>
          <w:tcPr>
            <w:tcW w:w="1228" w:type="dxa"/>
            <w:vAlign w:val="center"/>
          </w:tcPr>
          <w:p w14:paraId="120BDC20" w14:textId="23AD988D" w:rsidR="00F26DFC" w:rsidRPr="000743AE" w:rsidRDefault="00F26DFC" w:rsidP="00A514C9">
            <w:pPr>
              <w:spacing w:before="120" w:after="120" w:line="300" w:lineRule="auto"/>
              <w:jc w:val="center"/>
              <w:rPr>
                <w:b/>
                <w:w w:val="102"/>
                <w:sz w:val="24"/>
                <w:szCs w:val="24"/>
              </w:rPr>
            </w:pPr>
            <w:r>
              <w:rPr>
                <w:b/>
                <w:lang w:eastAsia="el-GR"/>
              </w:rPr>
              <w:t>150</w:t>
            </w:r>
            <w:r w:rsidRPr="00A61D50">
              <w:rPr>
                <w:b/>
                <w:lang w:eastAsia="el-GR"/>
              </w:rPr>
              <w:t xml:space="preserve"> τεμ.</w:t>
            </w:r>
          </w:p>
        </w:tc>
        <w:tc>
          <w:tcPr>
            <w:tcW w:w="1229" w:type="dxa"/>
            <w:vAlign w:val="center"/>
          </w:tcPr>
          <w:p w14:paraId="6C087404" w14:textId="2607C910" w:rsidR="00F26DFC" w:rsidRPr="00786018" w:rsidRDefault="00F26DFC" w:rsidP="00A514C9">
            <w:pPr>
              <w:spacing w:before="120" w:after="120" w:line="300" w:lineRule="auto"/>
              <w:jc w:val="center"/>
              <w:rPr>
                <w:rFonts w:cstheme="minorHAnsi"/>
                <w:b/>
                <w:sz w:val="24"/>
                <w:szCs w:val="24"/>
                <w:lang w:eastAsia="el-GR"/>
              </w:rPr>
            </w:pPr>
            <w:r w:rsidRPr="00786018">
              <w:rPr>
                <w:rFonts w:cstheme="minorHAnsi"/>
                <w:b/>
                <w:sz w:val="24"/>
                <w:szCs w:val="24"/>
                <w:lang w:eastAsia="el-GR"/>
              </w:rPr>
              <w:t>12</w:t>
            </w:r>
            <w:r w:rsidRPr="00786018">
              <w:rPr>
                <w:rFonts w:cstheme="minorHAnsi"/>
                <w:b/>
                <w:lang w:eastAsia="el-GR"/>
              </w:rPr>
              <w:t xml:space="preserve"> τεμ</w:t>
            </w:r>
          </w:p>
        </w:tc>
      </w:tr>
      <w:tr w:rsidR="00F26DFC" w14:paraId="2A562AB2" w14:textId="77777777" w:rsidTr="00514F7E">
        <w:trPr>
          <w:gridAfter w:val="1"/>
          <w:wAfter w:w="11" w:type="dxa"/>
          <w:trHeight w:val="567"/>
          <w:jc w:val="center"/>
        </w:trPr>
        <w:tc>
          <w:tcPr>
            <w:tcW w:w="4815" w:type="dxa"/>
            <w:vAlign w:val="center"/>
          </w:tcPr>
          <w:p w14:paraId="02AF2CF1" w14:textId="6FEEDC69" w:rsidR="00F26DFC" w:rsidRPr="00786018" w:rsidRDefault="00F26DFC" w:rsidP="00A514C9">
            <w:pPr>
              <w:spacing w:before="120" w:after="120" w:line="300" w:lineRule="auto"/>
              <w:rPr>
                <w:rFonts w:cstheme="minorHAnsi"/>
                <w:sz w:val="24"/>
                <w:szCs w:val="24"/>
                <w:lang w:eastAsia="el-GR"/>
              </w:rPr>
            </w:pPr>
            <w:r w:rsidRPr="00786018">
              <w:rPr>
                <w:rFonts w:cstheme="minorHAnsi"/>
                <w:sz w:val="24"/>
                <w:szCs w:val="24"/>
                <w:lang w:eastAsia="el-GR"/>
              </w:rPr>
              <w:t>Ανανέωση κόμης ή κοπή μεγάλων δένδρων ύψους 12-16 σε πλατείες πάρκα κ.λπ.</w:t>
            </w:r>
          </w:p>
        </w:tc>
        <w:tc>
          <w:tcPr>
            <w:tcW w:w="1228" w:type="dxa"/>
            <w:vAlign w:val="center"/>
          </w:tcPr>
          <w:p w14:paraId="155BD20D" w14:textId="55C2135E" w:rsidR="00F26DFC" w:rsidRPr="000743AE" w:rsidRDefault="00F26DFC" w:rsidP="00A514C9">
            <w:pPr>
              <w:spacing w:before="120" w:after="120" w:line="300" w:lineRule="auto"/>
              <w:jc w:val="center"/>
              <w:rPr>
                <w:b/>
                <w:w w:val="102"/>
              </w:rPr>
            </w:pPr>
            <w:r>
              <w:rPr>
                <w:b/>
                <w:lang w:eastAsia="el-GR"/>
              </w:rPr>
              <w:t>12</w:t>
            </w:r>
          </w:p>
        </w:tc>
        <w:tc>
          <w:tcPr>
            <w:tcW w:w="1228" w:type="dxa"/>
            <w:vAlign w:val="center"/>
          </w:tcPr>
          <w:p w14:paraId="7E95EE8C" w14:textId="116DD531" w:rsidR="00F26DFC" w:rsidRPr="000743AE" w:rsidRDefault="00F26DFC" w:rsidP="00A514C9">
            <w:pPr>
              <w:spacing w:before="120" w:after="120" w:line="300" w:lineRule="auto"/>
              <w:jc w:val="center"/>
              <w:rPr>
                <w:b/>
                <w:w w:val="102"/>
              </w:rPr>
            </w:pPr>
            <w:r>
              <w:rPr>
                <w:b/>
                <w:lang w:eastAsia="el-GR"/>
              </w:rPr>
              <w:t>-</w:t>
            </w:r>
          </w:p>
        </w:tc>
        <w:tc>
          <w:tcPr>
            <w:tcW w:w="1229" w:type="dxa"/>
            <w:vAlign w:val="center"/>
          </w:tcPr>
          <w:p w14:paraId="58ED800C" w14:textId="06919625" w:rsidR="00F26DFC" w:rsidRPr="00786018" w:rsidRDefault="00F26DFC" w:rsidP="00A514C9">
            <w:pPr>
              <w:spacing w:before="120" w:after="120" w:line="300" w:lineRule="auto"/>
              <w:jc w:val="center"/>
              <w:rPr>
                <w:rFonts w:cstheme="minorHAnsi"/>
                <w:b/>
                <w:lang w:eastAsia="el-GR"/>
              </w:rPr>
            </w:pPr>
            <w:r w:rsidRPr="00786018">
              <w:rPr>
                <w:rFonts w:cstheme="minorHAnsi"/>
                <w:b/>
                <w:lang w:eastAsia="el-GR"/>
              </w:rPr>
              <w:t>22 τεμ</w:t>
            </w:r>
          </w:p>
        </w:tc>
      </w:tr>
      <w:tr w:rsidR="00F26DFC" w14:paraId="0DD2301B" w14:textId="77777777" w:rsidTr="00514F7E">
        <w:trPr>
          <w:gridAfter w:val="1"/>
          <w:wAfter w:w="11" w:type="dxa"/>
          <w:trHeight w:val="567"/>
          <w:jc w:val="center"/>
        </w:trPr>
        <w:tc>
          <w:tcPr>
            <w:tcW w:w="4815" w:type="dxa"/>
            <w:vAlign w:val="center"/>
          </w:tcPr>
          <w:p w14:paraId="34CC749B" w14:textId="4BA31BEE" w:rsidR="00F26DFC" w:rsidRPr="00786018" w:rsidRDefault="00F26DFC" w:rsidP="00A514C9">
            <w:pPr>
              <w:spacing w:before="120" w:after="120" w:line="300" w:lineRule="auto"/>
              <w:rPr>
                <w:rFonts w:cstheme="minorHAnsi"/>
                <w:sz w:val="24"/>
                <w:szCs w:val="24"/>
                <w:lang w:eastAsia="el-GR"/>
              </w:rPr>
            </w:pPr>
            <w:r w:rsidRPr="00786018">
              <w:rPr>
                <w:rFonts w:cstheme="minorHAnsi"/>
                <w:sz w:val="24"/>
                <w:szCs w:val="24"/>
                <w:lang w:eastAsia="el-GR"/>
              </w:rPr>
              <w:t xml:space="preserve">Ανανέωση– διαμόρφωση κόμης αναπτυγμένων θάμνων ύψους μέχρι 1,70μ </w:t>
            </w:r>
          </w:p>
        </w:tc>
        <w:tc>
          <w:tcPr>
            <w:tcW w:w="1228" w:type="dxa"/>
            <w:vAlign w:val="center"/>
          </w:tcPr>
          <w:p w14:paraId="22A23C7F" w14:textId="63043D4D" w:rsidR="00F26DFC" w:rsidRPr="000743AE" w:rsidRDefault="00F26DFC" w:rsidP="00A514C9">
            <w:pPr>
              <w:spacing w:before="120" w:after="120" w:line="300" w:lineRule="auto"/>
              <w:jc w:val="center"/>
              <w:rPr>
                <w:b/>
                <w:w w:val="102"/>
              </w:rPr>
            </w:pPr>
            <w:r w:rsidRPr="00475B78">
              <w:rPr>
                <w:b/>
                <w:lang w:eastAsia="el-GR"/>
              </w:rPr>
              <w:t>289 τεμ.</w:t>
            </w:r>
          </w:p>
        </w:tc>
        <w:tc>
          <w:tcPr>
            <w:tcW w:w="1228" w:type="dxa"/>
            <w:vAlign w:val="center"/>
          </w:tcPr>
          <w:p w14:paraId="44F793FA" w14:textId="34B09F18" w:rsidR="00F26DFC" w:rsidRPr="000743AE" w:rsidRDefault="00F26DFC" w:rsidP="00A514C9">
            <w:pPr>
              <w:spacing w:before="120" w:after="120" w:line="300" w:lineRule="auto"/>
              <w:jc w:val="center"/>
              <w:rPr>
                <w:b/>
                <w:w w:val="102"/>
              </w:rPr>
            </w:pPr>
            <w:r>
              <w:rPr>
                <w:b/>
                <w:lang w:eastAsia="el-GR"/>
              </w:rPr>
              <w:t>1.000</w:t>
            </w:r>
            <w:r w:rsidRPr="00A61D50">
              <w:rPr>
                <w:b/>
                <w:lang w:eastAsia="el-GR"/>
              </w:rPr>
              <w:t xml:space="preserve"> τεμ.</w:t>
            </w:r>
          </w:p>
        </w:tc>
        <w:tc>
          <w:tcPr>
            <w:tcW w:w="1229" w:type="dxa"/>
            <w:vAlign w:val="center"/>
          </w:tcPr>
          <w:p w14:paraId="68F4AE5E" w14:textId="00317605" w:rsidR="00F26DFC" w:rsidRPr="00786018" w:rsidRDefault="00F26DFC" w:rsidP="00A514C9">
            <w:pPr>
              <w:spacing w:before="120" w:after="120" w:line="300" w:lineRule="auto"/>
              <w:jc w:val="center"/>
              <w:rPr>
                <w:rFonts w:cstheme="minorHAnsi"/>
                <w:b/>
                <w:lang w:eastAsia="el-GR"/>
              </w:rPr>
            </w:pPr>
            <w:r w:rsidRPr="00786018">
              <w:rPr>
                <w:rFonts w:cstheme="minorHAnsi"/>
                <w:b/>
                <w:lang w:eastAsia="el-GR"/>
              </w:rPr>
              <w:t>295 μετρ</w:t>
            </w:r>
          </w:p>
        </w:tc>
      </w:tr>
      <w:tr w:rsidR="00D958F2" w14:paraId="1CBE6C35" w14:textId="77777777" w:rsidTr="00514F7E">
        <w:trPr>
          <w:gridAfter w:val="1"/>
          <w:wAfter w:w="11" w:type="dxa"/>
          <w:trHeight w:val="567"/>
          <w:jc w:val="center"/>
        </w:trPr>
        <w:tc>
          <w:tcPr>
            <w:tcW w:w="4815" w:type="dxa"/>
            <w:vAlign w:val="center"/>
          </w:tcPr>
          <w:p w14:paraId="37E7C603" w14:textId="3C92BF5E" w:rsidR="00D958F2" w:rsidRPr="00786018" w:rsidRDefault="00D958F2" w:rsidP="00A514C9">
            <w:pPr>
              <w:spacing w:before="120" w:after="120" w:line="300" w:lineRule="auto"/>
              <w:rPr>
                <w:rFonts w:cstheme="minorHAnsi"/>
                <w:sz w:val="24"/>
                <w:szCs w:val="24"/>
                <w:lang w:eastAsia="el-GR"/>
              </w:rPr>
            </w:pPr>
            <w:r w:rsidRPr="00786018">
              <w:rPr>
                <w:sz w:val="24"/>
                <w:szCs w:val="24"/>
                <w:lang w:eastAsia="el-GR"/>
              </w:rPr>
              <w:t>Διαμόρφωση θάμνων σε μπορντούρα με χειροκίνητο μηχανικό ψαλίδι μπορντούρας</w:t>
            </w:r>
          </w:p>
        </w:tc>
        <w:tc>
          <w:tcPr>
            <w:tcW w:w="1228" w:type="dxa"/>
            <w:vAlign w:val="center"/>
          </w:tcPr>
          <w:p w14:paraId="411D8B0F" w14:textId="77777777" w:rsidR="00D958F2" w:rsidRDefault="00D958F2" w:rsidP="00A514C9">
            <w:pPr>
              <w:spacing w:before="120" w:after="120" w:line="300" w:lineRule="auto"/>
              <w:jc w:val="center"/>
              <w:rPr>
                <w:b/>
                <w:lang w:eastAsia="el-GR"/>
              </w:rPr>
            </w:pPr>
            <w:r>
              <w:rPr>
                <w:b/>
                <w:lang w:eastAsia="el-GR"/>
              </w:rPr>
              <w:t>150</w:t>
            </w:r>
          </w:p>
          <w:p w14:paraId="51A44485" w14:textId="78BEEEC5" w:rsidR="00D958F2" w:rsidRPr="00475B78" w:rsidRDefault="00D958F2" w:rsidP="00A514C9">
            <w:pPr>
              <w:spacing w:before="120" w:after="120" w:line="300" w:lineRule="auto"/>
              <w:jc w:val="center"/>
              <w:rPr>
                <w:b/>
                <w:lang w:eastAsia="el-GR"/>
              </w:rPr>
            </w:pPr>
            <w:r w:rsidRPr="0044052B">
              <w:rPr>
                <w:b/>
                <w:lang w:eastAsia="el-GR"/>
              </w:rPr>
              <w:t>μέτρα</w:t>
            </w:r>
          </w:p>
        </w:tc>
        <w:tc>
          <w:tcPr>
            <w:tcW w:w="1228" w:type="dxa"/>
            <w:vAlign w:val="center"/>
          </w:tcPr>
          <w:p w14:paraId="517D07AB" w14:textId="77777777" w:rsidR="00D958F2" w:rsidRPr="00A61D50" w:rsidRDefault="00D958F2" w:rsidP="00A514C9">
            <w:pPr>
              <w:spacing w:before="120" w:after="120" w:line="300" w:lineRule="auto"/>
              <w:jc w:val="center"/>
              <w:rPr>
                <w:b/>
                <w:lang w:eastAsia="el-GR"/>
              </w:rPr>
            </w:pPr>
            <w:r>
              <w:rPr>
                <w:b/>
                <w:lang w:eastAsia="el-GR"/>
              </w:rPr>
              <w:t>110</w:t>
            </w:r>
          </w:p>
          <w:p w14:paraId="25E57D95" w14:textId="4FDAEE22" w:rsidR="00D958F2" w:rsidRDefault="00D958F2" w:rsidP="00A514C9">
            <w:pPr>
              <w:spacing w:before="120" w:after="120" w:line="300" w:lineRule="auto"/>
              <w:jc w:val="center"/>
              <w:rPr>
                <w:b/>
                <w:lang w:eastAsia="el-GR"/>
              </w:rPr>
            </w:pPr>
            <w:r w:rsidRPr="0052565E">
              <w:rPr>
                <w:b/>
                <w:lang w:eastAsia="el-GR"/>
              </w:rPr>
              <w:t>μέτρα</w:t>
            </w:r>
            <w:r>
              <w:rPr>
                <w:b/>
                <w:lang w:eastAsia="el-GR"/>
              </w:rPr>
              <w:t xml:space="preserve"> </w:t>
            </w:r>
          </w:p>
        </w:tc>
        <w:tc>
          <w:tcPr>
            <w:tcW w:w="1229" w:type="dxa"/>
            <w:vAlign w:val="center"/>
          </w:tcPr>
          <w:p w14:paraId="1A6B2812" w14:textId="77777777" w:rsidR="00D958F2" w:rsidRDefault="00B979EA" w:rsidP="00A514C9">
            <w:pPr>
              <w:spacing w:before="120" w:after="120" w:line="300" w:lineRule="auto"/>
              <w:jc w:val="center"/>
              <w:rPr>
                <w:rFonts w:cstheme="minorHAnsi"/>
                <w:b/>
                <w:lang w:eastAsia="el-GR"/>
              </w:rPr>
            </w:pPr>
            <w:r>
              <w:rPr>
                <w:rFonts w:cstheme="minorHAnsi"/>
                <w:b/>
                <w:lang w:eastAsia="el-GR"/>
              </w:rPr>
              <w:t>450</w:t>
            </w:r>
          </w:p>
          <w:p w14:paraId="700F79BE" w14:textId="28404086" w:rsidR="00B979EA" w:rsidRPr="00786018" w:rsidRDefault="00B979EA" w:rsidP="00A514C9">
            <w:pPr>
              <w:spacing w:before="120" w:after="120" w:line="300" w:lineRule="auto"/>
              <w:jc w:val="center"/>
              <w:rPr>
                <w:rFonts w:cstheme="minorHAnsi"/>
                <w:b/>
                <w:lang w:eastAsia="el-GR"/>
              </w:rPr>
            </w:pPr>
            <w:r>
              <w:rPr>
                <w:rFonts w:cstheme="minorHAnsi"/>
                <w:b/>
                <w:lang w:eastAsia="el-GR"/>
              </w:rPr>
              <w:t>μέτρα</w:t>
            </w:r>
          </w:p>
        </w:tc>
      </w:tr>
      <w:tr w:rsidR="00D958F2" w14:paraId="58FB55CC" w14:textId="77777777" w:rsidTr="00514F7E">
        <w:trPr>
          <w:gridAfter w:val="1"/>
          <w:wAfter w:w="11" w:type="dxa"/>
          <w:trHeight w:val="567"/>
          <w:jc w:val="center"/>
        </w:trPr>
        <w:tc>
          <w:tcPr>
            <w:tcW w:w="4815" w:type="dxa"/>
            <w:vAlign w:val="center"/>
          </w:tcPr>
          <w:p w14:paraId="3E45A160" w14:textId="31DEC1A0" w:rsidR="00D958F2" w:rsidRPr="00786018" w:rsidRDefault="00D958F2" w:rsidP="00A514C9">
            <w:pPr>
              <w:spacing w:before="120" w:after="120" w:line="300" w:lineRule="auto"/>
              <w:rPr>
                <w:rFonts w:cstheme="minorHAnsi"/>
                <w:sz w:val="24"/>
                <w:szCs w:val="24"/>
                <w:lang w:eastAsia="el-GR"/>
              </w:rPr>
            </w:pPr>
            <w:r w:rsidRPr="00786018">
              <w:rPr>
                <w:rFonts w:cstheme="minorHAnsi"/>
                <w:sz w:val="24"/>
                <w:szCs w:val="24"/>
                <w:lang w:eastAsia="el-GR"/>
              </w:rPr>
              <w:t xml:space="preserve">Κούρεμα χλοοτάπητα και χλοοτάπητα πρανών </w:t>
            </w:r>
            <w:r w:rsidRPr="00786018">
              <w:rPr>
                <w:sz w:val="24"/>
                <w:szCs w:val="24"/>
                <w:lang w:eastAsia="el-GR"/>
              </w:rPr>
              <w:t>με βενζινοκίνητη χλοοκοπτική μηχανή</w:t>
            </w:r>
            <w:r w:rsidR="00BD2F0D">
              <w:rPr>
                <w:sz w:val="24"/>
                <w:szCs w:val="24"/>
                <w:lang w:eastAsia="el-GR"/>
              </w:rPr>
              <w:t xml:space="preserve"> </w:t>
            </w:r>
          </w:p>
        </w:tc>
        <w:tc>
          <w:tcPr>
            <w:tcW w:w="1228" w:type="dxa"/>
            <w:vAlign w:val="center"/>
          </w:tcPr>
          <w:p w14:paraId="104CBA51" w14:textId="3BFE770F" w:rsidR="00D958F2" w:rsidRPr="000743AE" w:rsidRDefault="00D958F2" w:rsidP="00A514C9">
            <w:pPr>
              <w:spacing w:before="120" w:after="120" w:line="300" w:lineRule="auto"/>
              <w:jc w:val="center"/>
              <w:rPr>
                <w:b/>
                <w:w w:val="102"/>
              </w:rPr>
            </w:pPr>
            <w:r w:rsidRPr="00475B78">
              <w:rPr>
                <w:b/>
                <w:lang w:eastAsia="el-GR"/>
              </w:rPr>
              <w:t>1</w:t>
            </w:r>
            <w:r>
              <w:rPr>
                <w:b/>
                <w:lang w:eastAsia="el-GR"/>
              </w:rPr>
              <w:t>25,95</w:t>
            </w:r>
            <w:r w:rsidRPr="00475B78">
              <w:rPr>
                <w:b/>
                <w:lang w:eastAsia="el-GR"/>
              </w:rPr>
              <w:t xml:space="preserve"> </w:t>
            </w:r>
            <w:proofErr w:type="spellStart"/>
            <w:r w:rsidRPr="00475B78">
              <w:rPr>
                <w:b/>
                <w:lang w:eastAsia="el-GR"/>
              </w:rPr>
              <w:t>στρέμ</w:t>
            </w:r>
            <w:proofErr w:type="spellEnd"/>
            <w:r w:rsidR="00912964">
              <w:rPr>
                <w:b/>
                <w:lang w:eastAsia="el-GR"/>
              </w:rPr>
              <w:t>.</w:t>
            </w:r>
          </w:p>
        </w:tc>
        <w:tc>
          <w:tcPr>
            <w:tcW w:w="1228" w:type="dxa"/>
            <w:vAlign w:val="center"/>
          </w:tcPr>
          <w:p w14:paraId="7F3B47CE" w14:textId="77777777" w:rsidR="00D958F2" w:rsidRDefault="00D958F2" w:rsidP="00D93387">
            <w:pPr>
              <w:spacing w:before="120" w:line="300" w:lineRule="auto"/>
              <w:jc w:val="center"/>
              <w:rPr>
                <w:b/>
                <w:lang w:eastAsia="el-GR"/>
              </w:rPr>
            </w:pPr>
            <w:r>
              <w:rPr>
                <w:b/>
                <w:lang w:eastAsia="el-GR"/>
              </w:rPr>
              <w:t>207</w:t>
            </w:r>
          </w:p>
          <w:p w14:paraId="6A94721E" w14:textId="5DC7DC36" w:rsidR="00D958F2" w:rsidRPr="000743AE" w:rsidRDefault="00786018" w:rsidP="00D93387">
            <w:pPr>
              <w:spacing w:after="120" w:line="300" w:lineRule="auto"/>
              <w:jc w:val="center"/>
              <w:rPr>
                <w:b/>
                <w:w w:val="102"/>
              </w:rPr>
            </w:pPr>
            <w:proofErr w:type="spellStart"/>
            <w:r>
              <w:rPr>
                <w:b/>
                <w:lang w:eastAsia="el-GR"/>
              </w:rPr>
              <w:t>σ</w:t>
            </w:r>
            <w:r w:rsidR="00D958F2" w:rsidRPr="00A61D50">
              <w:rPr>
                <w:b/>
                <w:lang w:eastAsia="el-GR"/>
              </w:rPr>
              <w:t>τρέμ</w:t>
            </w:r>
            <w:proofErr w:type="spellEnd"/>
            <w:r w:rsidR="00912964">
              <w:rPr>
                <w:b/>
                <w:lang w:eastAsia="el-GR"/>
              </w:rPr>
              <w:t>.</w:t>
            </w:r>
          </w:p>
        </w:tc>
        <w:tc>
          <w:tcPr>
            <w:tcW w:w="1229" w:type="dxa"/>
            <w:vAlign w:val="center"/>
          </w:tcPr>
          <w:p w14:paraId="6163F787" w14:textId="77777777" w:rsidR="00786018" w:rsidRDefault="00D958F2" w:rsidP="00D93387">
            <w:pPr>
              <w:spacing w:before="120" w:line="300" w:lineRule="auto"/>
              <w:jc w:val="center"/>
              <w:rPr>
                <w:rFonts w:cstheme="minorHAnsi"/>
                <w:b/>
                <w:lang w:eastAsia="el-GR"/>
              </w:rPr>
            </w:pPr>
            <w:r w:rsidRPr="00786018">
              <w:rPr>
                <w:rFonts w:cstheme="minorHAnsi"/>
                <w:b/>
                <w:lang w:eastAsia="el-GR"/>
              </w:rPr>
              <w:t xml:space="preserve">99,70 </w:t>
            </w:r>
          </w:p>
          <w:p w14:paraId="5BEAC7AE" w14:textId="5757DAD5" w:rsidR="00D958F2" w:rsidRPr="00786018" w:rsidRDefault="00D958F2" w:rsidP="00D93387">
            <w:pPr>
              <w:spacing w:after="120" w:line="300" w:lineRule="auto"/>
              <w:jc w:val="center"/>
              <w:rPr>
                <w:rFonts w:cstheme="minorHAnsi"/>
                <w:b/>
                <w:lang w:eastAsia="el-GR"/>
              </w:rPr>
            </w:pPr>
            <w:proofErr w:type="spellStart"/>
            <w:r w:rsidRPr="00786018">
              <w:rPr>
                <w:rFonts w:cstheme="minorHAnsi"/>
                <w:b/>
                <w:lang w:eastAsia="el-GR"/>
              </w:rPr>
              <w:t>στρ</w:t>
            </w:r>
            <w:r w:rsidR="00786018">
              <w:rPr>
                <w:rFonts w:cstheme="minorHAnsi"/>
                <w:b/>
                <w:lang w:eastAsia="el-GR"/>
              </w:rPr>
              <w:t>έμ</w:t>
            </w:r>
            <w:proofErr w:type="spellEnd"/>
            <w:r w:rsidRPr="00786018">
              <w:rPr>
                <w:rFonts w:cstheme="minorHAnsi"/>
                <w:b/>
                <w:lang w:eastAsia="el-GR"/>
              </w:rPr>
              <w:t>.</w:t>
            </w:r>
          </w:p>
        </w:tc>
      </w:tr>
    </w:tbl>
    <w:p w14:paraId="32F6291F" w14:textId="35249C2E" w:rsidR="00E03FD6" w:rsidRPr="00ED11CA" w:rsidRDefault="00E03FD6" w:rsidP="00491B0B">
      <w:pPr>
        <w:pStyle w:val="a4"/>
        <w:numPr>
          <w:ilvl w:val="0"/>
          <w:numId w:val="0"/>
        </w:numPr>
        <w:spacing w:before="40" w:after="240"/>
        <w:rPr>
          <w:rFonts w:eastAsia="Calibri" w:cstheme="minorHAnsi"/>
          <w:bCs/>
          <w:w w:val="102"/>
          <w:sz w:val="20"/>
          <w:szCs w:val="20"/>
        </w:rPr>
      </w:pPr>
      <w:r w:rsidRPr="00ED11CA">
        <w:rPr>
          <w:rFonts w:eastAsia="Calibri" w:cstheme="minorHAnsi"/>
          <w:bCs/>
          <w:w w:val="102"/>
          <w:sz w:val="20"/>
          <w:szCs w:val="20"/>
        </w:rPr>
        <w:t>Πηγή: Τμήμα Κηποτεχνίας και Πρασίνου</w:t>
      </w:r>
    </w:p>
    <w:p w14:paraId="27B32341" w14:textId="3317CBE7" w:rsidR="00EC0362" w:rsidRPr="00CC4D5E" w:rsidRDefault="0011104B" w:rsidP="002423EC">
      <w:pPr>
        <w:tabs>
          <w:tab w:val="left" w:pos="852"/>
        </w:tabs>
        <w:spacing w:before="240" w:after="240" w:line="300" w:lineRule="auto"/>
        <w:jc w:val="both"/>
        <w:rPr>
          <w:rFonts w:cstheme="minorHAnsi"/>
        </w:rPr>
      </w:pPr>
      <w:r w:rsidRPr="00CC4D5E">
        <w:rPr>
          <w:rFonts w:eastAsiaTheme="majorEastAsia" w:cstheme="minorHAnsi"/>
          <w:color w:val="2F5496" w:themeColor="accent1" w:themeShade="BF"/>
          <w:w w:val="102"/>
          <w:sz w:val="28"/>
          <w:szCs w:val="28"/>
        </w:rPr>
        <w:t>Γ</w:t>
      </w:r>
      <w:r w:rsidR="00661679" w:rsidRPr="00CC4D5E">
        <w:rPr>
          <w:rFonts w:eastAsiaTheme="majorEastAsia" w:cstheme="minorHAnsi"/>
          <w:color w:val="2F5496" w:themeColor="accent1" w:themeShade="BF"/>
          <w:w w:val="102"/>
          <w:sz w:val="28"/>
          <w:szCs w:val="28"/>
        </w:rPr>
        <w:t>. Εργασίες φυτοπροστασίας</w:t>
      </w:r>
      <w:r w:rsidR="00661679" w:rsidRPr="00CC4D5E">
        <w:rPr>
          <w:rFonts w:cstheme="minorHAnsi"/>
        </w:rPr>
        <w:t xml:space="preserve"> </w:t>
      </w:r>
    </w:p>
    <w:p w14:paraId="5579F27A" w14:textId="7C8AF22B" w:rsidR="00EC0362" w:rsidRPr="002A2EAD" w:rsidRDefault="009B2FA3">
      <w:pPr>
        <w:pStyle w:val="a6"/>
        <w:numPr>
          <w:ilvl w:val="0"/>
          <w:numId w:val="65"/>
        </w:numPr>
        <w:tabs>
          <w:tab w:val="left" w:pos="852"/>
        </w:tabs>
        <w:spacing w:line="300" w:lineRule="auto"/>
        <w:ind w:left="357" w:hanging="357"/>
        <w:contextualSpacing w:val="0"/>
        <w:jc w:val="both"/>
        <w:rPr>
          <w:rFonts w:cstheme="minorHAnsi"/>
        </w:rPr>
      </w:pPr>
      <w:r w:rsidRPr="002A2EAD">
        <w:rPr>
          <w:rFonts w:cstheme="minorHAnsi"/>
          <w:lang w:eastAsia="el-GR"/>
        </w:rPr>
        <w:t xml:space="preserve">Πραγματοποίηση των ακόλουθων εργασιών συντήρησης και φυτοπροστασίας της </w:t>
      </w:r>
      <w:proofErr w:type="spellStart"/>
      <w:r w:rsidRPr="002A2EAD">
        <w:rPr>
          <w:rFonts w:cstheme="minorHAnsi"/>
          <w:lang w:eastAsia="el-GR"/>
        </w:rPr>
        <w:t>χαλέπιας</w:t>
      </w:r>
      <w:proofErr w:type="spellEnd"/>
      <w:r w:rsidRPr="002A2EAD">
        <w:rPr>
          <w:rFonts w:cstheme="minorHAnsi"/>
          <w:lang w:eastAsia="el-GR"/>
        </w:rPr>
        <w:t xml:space="preserve"> πεύκης</w:t>
      </w:r>
      <w:r w:rsidR="00884B71">
        <w:rPr>
          <w:rFonts w:cstheme="minorHAnsi"/>
          <w:lang w:eastAsia="el-GR"/>
        </w:rPr>
        <w:t xml:space="preserve"> </w:t>
      </w:r>
      <w:r w:rsidRPr="002A2EAD">
        <w:rPr>
          <w:rFonts w:cstheme="minorHAnsi"/>
          <w:lang w:eastAsia="el-GR"/>
        </w:rPr>
        <w:t>στους χώρους του αστικού και περιαστικού πρασίνου</w:t>
      </w:r>
      <w:r w:rsidR="000C069F">
        <w:rPr>
          <w:rFonts w:cstheme="minorHAnsi"/>
          <w:lang w:eastAsia="el-GR"/>
        </w:rPr>
        <w:t xml:space="preserve"> καθώς και των μουριών του </w:t>
      </w:r>
      <w:r w:rsidR="008D7A8A">
        <w:rPr>
          <w:rFonts w:cstheme="minorHAnsi"/>
          <w:lang w:eastAsia="el-GR"/>
        </w:rPr>
        <w:t>Δήμου</w:t>
      </w:r>
      <w:r w:rsidR="00147EBE">
        <w:rPr>
          <w:rFonts w:cstheme="minorHAnsi"/>
          <w:lang w:eastAsia="el-GR"/>
        </w:rPr>
        <w:t>.</w:t>
      </w:r>
    </w:p>
    <w:p w14:paraId="47E86648" w14:textId="1E8B3122" w:rsidR="00EC0362" w:rsidRPr="009907B1" w:rsidRDefault="005A2EF4">
      <w:pPr>
        <w:pStyle w:val="a6"/>
        <w:numPr>
          <w:ilvl w:val="0"/>
          <w:numId w:val="89"/>
        </w:numPr>
        <w:spacing w:line="300" w:lineRule="auto"/>
        <w:ind w:left="714" w:hanging="357"/>
        <w:contextualSpacing w:val="0"/>
        <w:jc w:val="both"/>
        <w:rPr>
          <w:rFonts w:cstheme="minorHAnsi"/>
        </w:rPr>
      </w:pPr>
      <w:r w:rsidRPr="009907B1">
        <w:rPr>
          <w:rFonts w:cstheme="minorHAnsi"/>
          <w:lang w:eastAsia="el-GR"/>
        </w:rPr>
        <w:t>Ψ</w:t>
      </w:r>
      <w:r w:rsidR="002A2EAD" w:rsidRPr="009907B1">
        <w:rPr>
          <w:rFonts w:cstheme="minorHAnsi"/>
          <w:lang w:eastAsia="el-GR"/>
        </w:rPr>
        <w:t>εκασμός</w:t>
      </w:r>
      <w:r w:rsidR="00884B71" w:rsidRPr="009907B1">
        <w:rPr>
          <w:rFonts w:cstheme="minorHAnsi"/>
          <w:lang w:eastAsia="el-GR"/>
        </w:rPr>
        <w:t xml:space="preserve"> </w:t>
      </w:r>
      <w:r w:rsidR="002A2EAD" w:rsidRPr="009907B1">
        <w:rPr>
          <w:rFonts w:cstheme="minorHAnsi"/>
          <w:lang w:eastAsia="el-GR"/>
        </w:rPr>
        <w:t xml:space="preserve">με βιολογικό παράγοντα </w:t>
      </w:r>
      <w:r w:rsidRPr="009907B1">
        <w:rPr>
          <w:rFonts w:cstheme="minorHAnsi"/>
          <w:lang w:eastAsia="el-GR"/>
        </w:rPr>
        <w:t>950 πεύκων</w:t>
      </w:r>
    </w:p>
    <w:p w14:paraId="37484B2A" w14:textId="093E914E" w:rsidR="00CD6272" w:rsidRDefault="000B6DF6">
      <w:pPr>
        <w:pStyle w:val="a6"/>
        <w:numPr>
          <w:ilvl w:val="0"/>
          <w:numId w:val="89"/>
        </w:numPr>
        <w:spacing w:line="300" w:lineRule="auto"/>
        <w:ind w:left="714" w:hanging="357"/>
        <w:contextualSpacing w:val="0"/>
        <w:jc w:val="both"/>
        <w:rPr>
          <w:rFonts w:cstheme="minorHAnsi"/>
          <w:lang w:eastAsia="el-GR"/>
        </w:rPr>
      </w:pPr>
      <w:r>
        <w:rPr>
          <w:rFonts w:cstheme="minorHAnsi"/>
          <w:lang w:eastAsia="el-GR"/>
        </w:rPr>
        <w:t>Σύμβαση εργασίας για την π</w:t>
      </w:r>
      <w:r w:rsidR="009606B2" w:rsidRPr="00114F0A">
        <w:rPr>
          <w:rFonts w:cstheme="minorHAnsi"/>
          <w:lang w:eastAsia="el-GR"/>
        </w:rPr>
        <w:t>αρακολούθηση και εφαρμογή θεραπευτικών παρεμβάσεων για την αντιμετώπιση προσβολών από ξυλοφάγο έντομο σε</w:t>
      </w:r>
      <w:r w:rsidR="00BD2F0D">
        <w:rPr>
          <w:rFonts w:cstheme="minorHAnsi"/>
          <w:lang w:eastAsia="el-GR"/>
        </w:rPr>
        <w:t xml:space="preserve"> </w:t>
      </w:r>
      <w:r w:rsidR="009606B2" w:rsidRPr="00114F0A">
        <w:rPr>
          <w:rFonts w:cstheme="minorHAnsi"/>
          <w:lang w:eastAsia="el-GR"/>
        </w:rPr>
        <w:t xml:space="preserve">μουριές εντός των διοικητικών ορίων του </w:t>
      </w:r>
      <w:r w:rsidR="008D7A8A">
        <w:rPr>
          <w:rFonts w:cstheme="minorHAnsi"/>
          <w:lang w:eastAsia="el-GR"/>
        </w:rPr>
        <w:t>Δήμου</w:t>
      </w:r>
      <w:r w:rsidR="009606B2" w:rsidRPr="00114F0A">
        <w:rPr>
          <w:rFonts w:cstheme="minorHAnsi"/>
          <w:lang w:eastAsia="el-GR"/>
        </w:rPr>
        <w:t>. Καταγράφηκε ο πληθυσμός του εντόμου ανά δένδρο καθώς και το ποσοστό προσβολής, με στόχο την αξιολόγηση της έκτασης του προβλήματος και τον σχεδιασμό στοχευμένων μέτρων φυτοπροστασία.</w:t>
      </w:r>
    </w:p>
    <w:p w14:paraId="1BD4B3FB" w14:textId="4BC02D51" w:rsidR="00A3150D" w:rsidRPr="00A3150D" w:rsidRDefault="00A3150D">
      <w:pPr>
        <w:pStyle w:val="a6"/>
        <w:numPr>
          <w:ilvl w:val="0"/>
          <w:numId w:val="89"/>
        </w:numPr>
        <w:spacing w:line="300" w:lineRule="auto"/>
        <w:ind w:left="714" w:hanging="357"/>
        <w:contextualSpacing w:val="0"/>
        <w:jc w:val="both"/>
        <w:rPr>
          <w:rFonts w:cstheme="minorHAnsi"/>
          <w:lang w:eastAsia="el-GR"/>
        </w:rPr>
      </w:pPr>
      <w:r w:rsidRPr="00A3150D">
        <w:rPr>
          <w:rFonts w:cstheme="minorHAnsi"/>
          <w:lang w:eastAsia="el-GR"/>
        </w:rPr>
        <w:t xml:space="preserve">Μηχανική κοπή των κουκουλιών της </w:t>
      </w:r>
      <w:proofErr w:type="spellStart"/>
      <w:r w:rsidRPr="00A3150D">
        <w:rPr>
          <w:rFonts w:cstheme="minorHAnsi"/>
          <w:lang w:eastAsia="el-GR"/>
        </w:rPr>
        <w:t>πιτυοκάμπης</w:t>
      </w:r>
      <w:proofErr w:type="spellEnd"/>
      <w:r w:rsidRPr="00A3150D">
        <w:rPr>
          <w:rFonts w:cstheme="minorHAnsi"/>
          <w:lang w:eastAsia="el-GR"/>
        </w:rPr>
        <w:t xml:space="preserve"> με διμελές συνεργείο</w:t>
      </w:r>
    </w:p>
    <w:tbl>
      <w:tblPr>
        <w:tblStyle w:val="ac"/>
        <w:tblW w:w="8217" w:type="dxa"/>
        <w:jc w:val="cente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ayout w:type="fixed"/>
        <w:tblLook w:val="04A0" w:firstRow="1" w:lastRow="0" w:firstColumn="1" w:lastColumn="0" w:noHBand="0" w:noVBand="1"/>
      </w:tblPr>
      <w:tblGrid>
        <w:gridCol w:w="1848"/>
        <w:gridCol w:w="2693"/>
        <w:gridCol w:w="1292"/>
        <w:gridCol w:w="1147"/>
        <w:gridCol w:w="1237"/>
      </w:tblGrid>
      <w:tr w:rsidR="00C63192" w:rsidRPr="00EC0362" w14:paraId="502312EB" w14:textId="77777777" w:rsidTr="00A07090">
        <w:trPr>
          <w:jc w:val="center"/>
        </w:trPr>
        <w:tc>
          <w:tcPr>
            <w:tcW w:w="8217" w:type="dxa"/>
            <w:gridSpan w:val="5"/>
            <w:tcBorders>
              <w:bottom w:val="single" w:sz="4" w:space="0" w:color="A8D08D" w:themeColor="accent6" w:themeTint="99"/>
            </w:tcBorders>
            <w:shd w:val="clear" w:color="auto" w:fill="C5E0B3"/>
          </w:tcPr>
          <w:p w14:paraId="4CB4D382" w14:textId="542FAD7F" w:rsidR="00C63192" w:rsidRPr="00EC0362" w:rsidRDefault="00E0436F" w:rsidP="003437C4">
            <w:pPr>
              <w:spacing w:before="120" w:after="120" w:line="300" w:lineRule="auto"/>
              <w:jc w:val="center"/>
              <w:rPr>
                <w:b/>
                <w:w w:val="102"/>
              </w:rPr>
            </w:pPr>
            <w:r w:rsidRPr="00C63192">
              <w:rPr>
                <w:b/>
                <w:w w:val="102"/>
                <w:sz w:val="24"/>
                <w:szCs w:val="24"/>
              </w:rPr>
              <w:lastRenderedPageBreak/>
              <w:t>Π</w:t>
            </w:r>
            <w:r>
              <w:rPr>
                <w:b/>
                <w:w w:val="102"/>
                <w:sz w:val="24"/>
                <w:szCs w:val="24"/>
              </w:rPr>
              <w:t>ΡΟΣΤΑΣΙΑ ΜΟΥΡΙΩΝ</w:t>
            </w:r>
          </w:p>
        </w:tc>
      </w:tr>
      <w:tr w:rsidR="00C63192" w:rsidRPr="002460F6" w14:paraId="01CC56FE" w14:textId="77777777" w:rsidTr="00A07090">
        <w:trPr>
          <w:trHeight w:val="454"/>
          <w:jc w:val="center"/>
        </w:trPr>
        <w:tc>
          <w:tcPr>
            <w:tcW w:w="4541" w:type="dxa"/>
            <w:gridSpan w:val="2"/>
            <w:tcBorders>
              <w:bottom w:val="single" w:sz="18" w:space="0" w:color="A8D08D" w:themeColor="accent6" w:themeTint="99"/>
            </w:tcBorders>
            <w:shd w:val="clear" w:color="auto" w:fill="auto"/>
            <w:vAlign w:val="center"/>
          </w:tcPr>
          <w:p w14:paraId="6C99A267" w14:textId="77777777" w:rsidR="00C63192" w:rsidRPr="000C328F" w:rsidRDefault="00C63192" w:rsidP="003437C4">
            <w:pPr>
              <w:spacing w:after="120" w:line="300" w:lineRule="auto"/>
              <w:rPr>
                <w:w w:val="102"/>
              </w:rPr>
            </w:pPr>
          </w:p>
        </w:tc>
        <w:tc>
          <w:tcPr>
            <w:tcW w:w="1292" w:type="dxa"/>
            <w:tcBorders>
              <w:bottom w:val="single" w:sz="18" w:space="0" w:color="A8D08D" w:themeColor="accent6" w:themeTint="99"/>
            </w:tcBorders>
            <w:shd w:val="clear" w:color="auto" w:fill="auto"/>
            <w:vAlign w:val="center"/>
          </w:tcPr>
          <w:p w14:paraId="5CF82BDF" w14:textId="77777777" w:rsidR="00C63192" w:rsidRDefault="00C63192" w:rsidP="003437C4">
            <w:pPr>
              <w:spacing w:after="120" w:line="300" w:lineRule="auto"/>
              <w:jc w:val="center"/>
              <w:rPr>
                <w:w w:val="102"/>
              </w:rPr>
            </w:pPr>
            <w:r w:rsidRPr="00ED0243">
              <w:rPr>
                <w:b/>
                <w:w w:val="102"/>
              </w:rPr>
              <w:t>202</w:t>
            </w:r>
            <w:r>
              <w:rPr>
                <w:b/>
                <w:w w:val="102"/>
              </w:rPr>
              <w:t>2</w:t>
            </w:r>
          </w:p>
        </w:tc>
        <w:tc>
          <w:tcPr>
            <w:tcW w:w="1147" w:type="dxa"/>
            <w:tcBorders>
              <w:bottom w:val="single" w:sz="18" w:space="0" w:color="A8D08D" w:themeColor="accent6" w:themeTint="99"/>
            </w:tcBorders>
            <w:shd w:val="clear" w:color="auto" w:fill="auto"/>
            <w:vAlign w:val="center"/>
          </w:tcPr>
          <w:p w14:paraId="37B7FDED" w14:textId="77777777" w:rsidR="00C63192" w:rsidRDefault="00C63192" w:rsidP="003437C4">
            <w:pPr>
              <w:spacing w:after="120" w:line="300" w:lineRule="auto"/>
              <w:jc w:val="center"/>
              <w:rPr>
                <w:w w:val="102"/>
              </w:rPr>
            </w:pPr>
            <w:r w:rsidRPr="002460F6">
              <w:rPr>
                <w:b/>
                <w:bCs/>
                <w:w w:val="102"/>
              </w:rPr>
              <w:t>202</w:t>
            </w:r>
            <w:r>
              <w:rPr>
                <w:b/>
                <w:bCs/>
                <w:w w:val="102"/>
              </w:rPr>
              <w:t>3</w:t>
            </w:r>
          </w:p>
        </w:tc>
        <w:tc>
          <w:tcPr>
            <w:tcW w:w="1237" w:type="dxa"/>
            <w:tcBorders>
              <w:bottom w:val="single" w:sz="18" w:space="0" w:color="A8D08D" w:themeColor="accent6" w:themeTint="99"/>
            </w:tcBorders>
            <w:shd w:val="clear" w:color="auto" w:fill="auto"/>
            <w:vAlign w:val="center"/>
          </w:tcPr>
          <w:p w14:paraId="289546DD" w14:textId="77777777" w:rsidR="00C63192" w:rsidRPr="002460F6" w:rsidRDefault="00C63192" w:rsidP="003437C4">
            <w:pPr>
              <w:spacing w:after="120" w:line="300" w:lineRule="auto"/>
              <w:jc w:val="center"/>
              <w:rPr>
                <w:b/>
                <w:bCs/>
                <w:w w:val="102"/>
              </w:rPr>
            </w:pPr>
            <w:r>
              <w:rPr>
                <w:b/>
                <w:bCs/>
                <w:w w:val="102"/>
              </w:rPr>
              <w:t>2024</w:t>
            </w:r>
          </w:p>
        </w:tc>
      </w:tr>
      <w:tr w:rsidR="00002980" w:rsidRPr="000743AE" w14:paraId="4A1911D5" w14:textId="77777777" w:rsidTr="00A07090">
        <w:trPr>
          <w:trHeight w:val="567"/>
          <w:jc w:val="center"/>
        </w:trPr>
        <w:tc>
          <w:tcPr>
            <w:tcW w:w="1848" w:type="dxa"/>
            <w:vMerge w:val="restart"/>
            <w:tcBorders>
              <w:top w:val="single" w:sz="18" w:space="0" w:color="A8D08D" w:themeColor="accent6" w:themeTint="99"/>
            </w:tcBorders>
            <w:vAlign w:val="center"/>
          </w:tcPr>
          <w:p w14:paraId="52130F0E" w14:textId="77777777" w:rsidR="00002980" w:rsidRPr="002A2EAD" w:rsidRDefault="00002980" w:rsidP="003437C4">
            <w:pPr>
              <w:spacing w:before="60" w:after="60" w:line="300" w:lineRule="auto"/>
              <w:rPr>
                <w:bCs/>
                <w:w w:val="102"/>
              </w:rPr>
            </w:pPr>
            <w:r>
              <w:rPr>
                <w:rFonts w:cstheme="minorHAnsi"/>
                <w:sz w:val="24"/>
                <w:szCs w:val="24"/>
                <w:lang w:eastAsia="el-GR"/>
              </w:rPr>
              <w:t>Προστασία μουριών</w:t>
            </w:r>
          </w:p>
        </w:tc>
        <w:tc>
          <w:tcPr>
            <w:tcW w:w="2693" w:type="dxa"/>
            <w:tcBorders>
              <w:top w:val="single" w:sz="18" w:space="0" w:color="A8D08D" w:themeColor="accent6" w:themeTint="99"/>
            </w:tcBorders>
            <w:vAlign w:val="center"/>
          </w:tcPr>
          <w:p w14:paraId="1732056C" w14:textId="27A7DF86" w:rsidR="00002980" w:rsidRPr="002A2EAD" w:rsidRDefault="00002980" w:rsidP="003437C4">
            <w:pPr>
              <w:spacing w:before="60" w:after="60" w:line="300" w:lineRule="auto"/>
              <w:rPr>
                <w:bCs/>
                <w:w w:val="102"/>
                <w:sz w:val="24"/>
                <w:szCs w:val="24"/>
              </w:rPr>
            </w:pPr>
            <w:r>
              <w:rPr>
                <w:bCs/>
                <w:w w:val="102"/>
                <w:sz w:val="24"/>
                <w:szCs w:val="24"/>
              </w:rPr>
              <w:t>Προσβεβλημένες</w:t>
            </w:r>
          </w:p>
        </w:tc>
        <w:tc>
          <w:tcPr>
            <w:tcW w:w="1292" w:type="dxa"/>
            <w:tcBorders>
              <w:top w:val="single" w:sz="18" w:space="0" w:color="A8D08D" w:themeColor="accent6" w:themeTint="99"/>
            </w:tcBorders>
            <w:vAlign w:val="center"/>
          </w:tcPr>
          <w:p w14:paraId="7506CE16" w14:textId="6B58E735" w:rsidR="00002980" w:rsidRPr="00134957" w:rsidRDefault="00002980" w:rsidP="003437C4">
            <w:pPr>
              <w:spacing w:before="60" w:after="60" w:line="300" w:lineRule="auto"/>
              <w:jc w:val="center"/>
              <w:rPr>
                <w:b/>
                <w:bCs/>
                <w:w w:val="102"/>
                <w:sz w:val="24"/>
                <w:szCs w:val="24"/>
              </w:rPr>
            </w:pPr>
            <w:r w:rsidRPr="00134957">
              <w:rPr>
                <w:b/>
                <w:bCs/>
                <w:w w:val="102"/>
                <w:sz w:val="24"/>
                <w:szCs w:val="24"/>
              </w:rPr>
              <w:t>363</w:t>
            </w:r>
          </w:p>
        </w:tc>
        <w:tc>
          <w:tcPr>
            <w:tcW w:w="1147" w:type="dxa"/>
            <w:tcBorders>
              <w:top w:val="single" w:sz="18" w:space="0" w:color="A8D08D" w:themeColor="accent6" w:themeTint="99"/>
            </w:tcBorders>
            <w:vAlign w:val="center"/>
          </w:tcPr>
          <w:p w14:paraId="211D0846" w14:textId="7F16D0B1" w:rsidR="00002980" w:rsidRPr="00134957" w:rsidRDefault="00002980" w:rsidP="003437C4">
            <w:pPr>
              <w:spacing w:before="60" w:after="60" w:line="300" w:lineRule="auto"/>
              <w:jc w:val="center"/>
              <w:rPr>
                <w:b/>
                <w:bCs/>
                <w:w w:val="102"/>
                <w:sz w:val="24"/>
                <w:szCs w:val="24"/>
              </w:rPr>
            </w:pPr>
            <w:r w:rsidRPr="00134957">
              <w:rPr>
                <w:b/>
                <w:bCs/>
                <w:w w:val="102"/>
                <w:sz w:val="24"/>
                <w:szCs w:val="24"/>
              </w:rPr>
              <w:t>363</w:t>
            </w:r>
          </w:p>
        </w:tc>
        <w:tc>
          <w:tcPr>
            <w:tcW w:w="1237" w:type="dxa"/>
            <w:tcBorders>
              <w:top w:val="single" w:sz="18" w:space="0" w:color="A8D08D" w:themeColor="accent6" w:themeTint="99"/>
            </w:tcBorders>
            <w:vAlign w:val="center"/>
          </w:tcPr>
          <w:p w14:paraId="71D316A8" w14:textId="485DE30D" w:rsidR="00002980" w:rsidRPr="002423EC" w:rsidRDefault="006E7764" w:rsidP="003437C4">
            <w:pPr>
              <w:spacing w:before="60" w:after="60" w:line="300" w:lineRule="auto"/>
              <w:jc w:val="center"/>
              <w:rPr>
                <w:b/>
                <w:bCs/>
                <w:w w:val="102"/>
                <w:sz w:val="24"/>
                <w:szCs w:val="24"/>
              </w:rPr>
            </w:pPr>
            <w:r>
              <w:rPr>
                <w:b/>
                <w:bCs/>
                <w:w w:val="102"/>
                <w:sz w:val="24"/>
                <w:szCs w:val="24"/>
              </w:rPr>
              <w:t>155</w:t>
            </w:r>
          </w:p>
        </w:tc>
      </w:tr>
      <w:tr w:rsidR="00002980" w:rsidRPr="000743AE" w14:paraId="31C95224" w14:textId="77777777" w:rsidTr="00A514C9">
        <w:trPr>
          <w:trHeight w:val="567"/>
          <w:jc w:val="center"/>
        </w:trPr>
        <w:tc>
          <w:tcPr>
            <w:tcW w:w="1848" w:type="dxa"/>
            <w:vMerge/>
            <w:vAlign w:val="center"/>
          </w:tcPr>
          <w:p w14:paraId="014743C4" w14:textId="77777777" w:rsidR="00002980" w:rsidRPr="002A2EAD" w:rsidRDefault="00002980" w:rsidP="003437C4">
            <w:pPr>
              <w:spacing w:before="60" w:after="60" w:line="300" w:lineRule="auto"/>
              <w:rPr>
                <w:bCs/>
                <w:w w:val="102"/>
              </w:rPr>
            </w:pPr>
          </w:p>
        </w:tc>
        <w:tc>
          <w:tcPr>
            <w:tcW w:w="2693" w:type="dxa"/>
            <w:vAlign w:val="center"/>
          </w:tcPr>
          <w:p w14:paraId="3ECDFA50" w14:textId="6DD8E1CA" w:rsidR="00002980" w:rsidRPr="002A2EAD" w:rsidRDefault="00002980" w:rsidP="003437C4">
            <w:pPr>
              <w:spacing w:before="60" w:after="60" w:line="300" w:lineRule="auto"/>
              <w:rPr>
                <w:bCs/>
                <w:w w:val="102"/>
                <w:sz w:val="24"/>
                <w:szCs w:val="24"/>
              </w:rPr>
            </w:pPr>
            <w:r>
              <w:rPr>
                <w:bCs/>
                <w:w w:val="102"/>
                <w:sz w:val="24"/>
                <w:szCs w:val="24"/>
              </w:rPr>
              <w:t xml:space="preserve">Θεραπεία </w:t>
            </w:r>
            <w:r w:rsidRPr="00002980">
              <w:rPr>
                <w:bCs/>
                <w:w w:val="102"/>
                <w:sz w:val="24"/>
                <w:szCs w:val="24"/>
              </w:rPr>
              <w:t>στον κορμό με βάκιλο της Θουριγγία</w:t>
            </w:r>
          </w:p>
        </w:tc>
        <w:tc>
          <w:tcPr>
            <w:tcW w:w="1292" w:type="dxa"/>
            <w:vAlign w:val="center"/>
          </w:tcPr>
          <w:p w14:paraId="7F08920B" w14:textId="4ECBC633" w:rsidR="00002980" w:rsidRPr="002A2EAD" w:rsidRDefault="00002980" w:rsidP="003437C4">
            <w:pPr>
              <w:spacing w:before="60" w:after="60" w:line="300" w:lineRule="auto"/>
              <w:jc w:val="center"/>
              <w:rPr>
                <w:b/>
                <w:w w:val="102"/>
                <w:sz w:val="24"/>
                <w:szCs w:val="24"/>
              </w:rPr>
            </w:pPr>
            <w:r>
              <w:rPr>
                <w:b/>
                <w:w w:val="102"/>
                <w:sz w:val="24"/>
                <w:szCs w:val="24"/>
              </w:rPr>
              <w:t>230</w:t>
            </w:r>
          </w:p>
        </w:tc>
        <w:tc>
          <w:tcPr>
            <w:tcW w:w="1147" w:type="dxa"/>
            <w:vAlign w:val="center"/>
          </w:tcPr>
          <w:p w14:paraId="06D7BF0A" w14:textId="5D799F78" w:rsidR="00002980" w:rsidRPr="002A2EAD" w:rsidRDefault="00002980" w:rsidP="003437C4">
            <w:pPr>
              <w:spacing w:before="60" w:after="60" w:line="300" w:lineRule="auto"/>
              <w:jc w:val="center"/>
              <w:rPr>
                <w:b/>
                <w:w w:val="102"/>
                <w:sz w:val="24"/>
                <w:szCs w:val="24"/>
              </w:rPr>
            </w:pPr>
            <w:r>
              <w:rPr>
                <w:b/>
                <w:w w:val="102"/>
                <w:sz w:val="24"/>
                <w:szCs w:val="24"/>
              </w:rPr>
              <w:t>220</w:t>
            </w:r>
          </w:p>
        </w:tc>
        <w:tc>
          <w:tcPr>
            <w:tcW w:w="1237" w:type="dxa"/>
            <w:vAlign w:val="center"/>
          </w:tcPr>
          <w:p w14:paraId="1DC88CAC" w14:textId="61EC5B59" w:rsidR="00002980" w:rsidRPr="002423EC" w:rsidRDefault="00134957" w:rsidP="003437C4">
            <w:pPr>
              <w:spacing w:before="60" w:after="60" w:line="300" w:lineRule="auto"/>
              <w:jc w:val="center"/>
              <w:rPr>
                <w:b/>
                <w:bCs/>
                <w:w w:val="102"/>
                <w:sz w:val="24"/>
                <w:szCs w:val="24"/>
              </w:rPr>
            </w:pPr>
            <w:r>
              <w:rPr>
                <w:b/>
                <w:bCs/>
                <w:w w:val="102"/>
                <w:sz w:val="24"/>
                <w:szCs w:val="24"/>
              </w:rPr>
              <w:t>155</w:t>
            </w:r>
          </w:p>
        </w:tc>
      </w:tr>
    </w:tbl>
    <w:p w14:paraId="4F1AE9AF" w14:textId="77777777" w:rsidR="00A3150D" w:rsidRPr="00D93387" w:rsidRDefault="00A3150D" w:rsidP="00A3150D">
      <w:pPr>
        <w:pStyle w:val="a4"/>
        <w:numPr>
          <w:ilvl w:val="0"/>
          <w:numId w:val="0"/>
        </w:numPr>
        <w:spacing w:before="40" w:after="240"/>
        <w:rPr>
          <w:rFonts w:eastAsia="Calibri" w:cstheme="minorHAnsi"/>
          <w:bCs/>
          <w:w w:val="102"/>
          <w:sz w:val="20"/>
          <w:szCs w:val="20"/>
        </w:rPr>
      </w:pPr>
      <w:r w:rsidRPr="00D93387">
        <w:rPr>
          <w:rFonts w:eastAsia="Calibri" w:cstheme="minorHAnsi"/>
          <w:bCs/>
          <w:w w:val="102"/>
          <w:sz w:val="20"/>
          <w:szCs w:val="20"/>
        </w:rPr>
        <w:t>Πηγή: Τμήμα Κηποτεχνίας και Πρασίνου</w:t>
      </w:r>
    </w:p>
    <w:p w14:paraId="1E496EC3" w14:textId="44F7BCCE" w:rsidR="00CD6272" w:rsidRPr="00CC4D5E" w:rsidRDefault="0011104B" w:rsidP="001837A4">
      <w:pPr>
        <w:tabs>
          <w:tab w:val="left" w:pos="852"/>
        </w:tabs>
        <w:spacing w:before="240" w:after="240" w:line="300" w:lineRule="auto"/>
        <w:jc w:val="both"/>
        <w:rPr>
          <w:rFonts w:eastAsiaTheme="majorEastAsia" w:cstheme="minorHAnsi"/>
          <w:color w:val="2F5496" w:themeColor="accent1" w:themeShade="BF"/>
          <w:w w:val="102"/>
          <w:sz w:val="28"/>
          <w:szCs w:val="28"/>
        </w:rPr>
      </w:pPr>
      <w:r w:rsidRPr="00CC4D5E">
        <w:rPr>
          <w:rFonts w:eastAsiaTheme="majorEastAsia" w:cstheme="minorHAnsi"/>
          <w:color w:val="2F5496" w:themeColor="accent1" w:themeShade="BF"/>
          <w:w w:val="102"/>
          <w:sz w:val="28"/>
          <w:szCs w:val="28"/>
        </w:rPr>
        <w:t>Δ</w:t>
      </w:r>
      <w:r w:rsidR="00A65173" w:rsidRPr="00CC4D5E">
        <w:rPr>
          <w:rFonts w:eastAsiaTheme="majorEastAsia" w:cstheme="minorHAnsi"/>
          <w:color w:val="2F5496" w:themeColor="accent1" w:themeShade="BF"/>
          <w:w w:val="102"/>
          <w:sz w:val="28"/>
          <w:szCs w:val="28"/>
        </w:rPr>
        <w:t>. Καταπολέμηση εντόμων και τρωκτικών</w:t>
      </w:r>
    </w:p>
    <w:p w14:paraId="022AEB63" w14:textId="42C9FA49" w:rsidR="00CD6272" w:rsidRPr="001837A4" w:rsidRDefault="00A65173">
      <w:pPr>
        <w:pStyle w:val="a6"/>
        <w:numPr>
          <w:ilvl w:val="0"/>
          <w:numId w:val="61"/>
        </w:numPr>
        <w:spacing w:line="300" w:lineRule="auto"/>
        <w:ind w:left="357" w:hanging="357"/>
        <w:contextualSpacing w:val="0"/>
        <w:jc w:val="both"/>
        <w:rPr>
          <w:rFonts w:cstheme="minorHAnsi"/>
          <w:lang w:eastAsia="el-GR"/>
        </w:rPr>
      </w:pPr>
      <w:r w:rsidRPr="001837A4">
        <w:rPr>
          <w:rFonts w:cstheme="minorHAnsi"/>
          <w:lang w:eastAsia="el-GR"/>
        </w:rPr>
        <w:t>Ε</w:t>
      </w:r>
      <w:r w:rsidR="001837A4">
        <w:rPr>
          <w:rFonts w:cstheme="minorHAnsi"/>
          <w:lang w:eastAsia="el-GR"/>
        </w:rPr>
        <w:t>τήσια εφ</w:t>
      </w:r>
      <w:r w:rsidRPr="001837A4">
        <w:rPr>
          <w:rFonts w:cstheme="minorHAnsi"/>
          <w:lang w:eastAsia="el-GR"/>
        </w:rPr>
        <w:t xml:space="preserve">αρμογή προγράμματος </w:t>
      </w:r>
      <w:r w:rsidR="00CD6272" w:rsidRPr="001837A4">
        <w:rPr>
          <w:rFonts w:cstheme="minorHAnsi"/>
          <w:lang w:eastAsia="el-GR"/>
        </w:rPr>
        <w:t>απεντόμωσης και καταπολέμησης τρωκτικών στα</w:t>
      </w:r>
      <w:r w:rsidR="00884B71">
        <w:rPr>
          <w:rFonts w:cstheme="minorHAnsi"/>
          <w:lang w:eastAsia="el-GR"/>
        </w:rPr>
        <w:t xml:space="preserve"> </w:t>
      </w:r>
      <w:r w:rsidR="001837A4" w:rsidRPr="001837A4">
        <w:rPr>
          <w:rFonts w:cstheme="minorHAnsi"/>
          <w:lang w:eastAsia="el-GR"/>
        </w:rPr>
        <w:t>δημοτικά</w:t>
      </w:r>
      <w:r w:rsidRPr="001837A4">
        <w:rPr>
          <w:rFonts w:cstheme="minorHAnsi"/>
          <w:lang w:eastAsia="el-GR"/>
        </w:rPr>
        <w:t xml:space="preserve"> και τα σχολικά κτίρια</w:t>
      </w:r>
      <w:r w:rsidR="00147EBE">
        <w:rPr>
          <w:rFonts w:cstheme="minorHAnsi"/>
          <w:lang w:eastAsia="el-GR"/>
        </w:rPr>
        <w:t>.</w:t>
      </w:r>
      <w:r w:rsidRPr="001837A4">
        <w:rPr>
          <w:rFonts w:cstheme="minorHAnsi"/>
          <w:lang w:eastAsia="el-GR"/>
        </w:rPr>
        <w:t xml:space="preserve"> </w:t>
      </w:r>
    </w:p>
    <w:p w14:paraId="414D183F" w14:textId="7BE68D75" w:rsidR="00CD6272" w:rsidRPr="00CD6272" w:rsidRDefault="001837A4">
      <w:pPr>
        <w:pStyle w:val="a6"/>
        <w:numPr>
          <w:ilvl w:val="0"/>
          <w:numId w:val="61"/>
        </w:numPr>
        <w:spacing w:line="300" w:lineRule="auto"/>
        <w:ind w:left="357" w:hanging="357"/>
        <w:contextualSpacing w:val="0"/>
        <w:jc w:val="both"/>
        <w:rPr>
          <w:rFonts w:cstheme="minorHAnsi"/>
          <w:lang w:eastAsia="el-GR"/>
        </w:rPr>
      </w:pPr>
      <w:r w:rsidRPr="001837A4">
        <w:rPr>
          <w:rFonts w:cstheme="minorHAnsi"/>
          <w:lang w:eastAsia="el-GR"/>
        </w:rPr>
        <w:t>Ε</w:t>
      </w:r>
      <w:r>
        <w:rPr>
          <w:rFonts w:cstheme="minorHAnsi"/>
          <w:lang w:eastAsia="el-GR"/>
        </w:rPr>
        <w:t>τήσια ε</w:t>
      </w:r>
      <w:r w:rsidRPr="001837A4">
        <w:rPr>
          <w:rFonts w:cstheme="minorHAnsi"/>
          <w:lang w:eastAsia="el-GR"/>
        </w:rPr>
        <w:t>φαρμογή προγράμματος</w:t>
      </w:r>
      <w:r w:rsidRPr="00CD6272">
        <w:rPr>
          <w:rFonts w:cstheme="minorHAnsi"/>
          <w:lang w:eastAsia="el-GR"/>
        </w:rPr>
        <w:t xml:space="preserve"> </w:t>
      </w:r>
      <w:r w:rsidR="00CD6272" w:rsidRPr="00CD6272">
        <w:rPr>
          <w:rFonts w:cstheme="minorHAnsi"/>
          <w:lang w:eastAsia="el-GR"/>
        </w:rPr>
        <w:t xml:space="preserve">ελέγχου καταπολέμησης εντόμων - κουνουπιών στο αστικό και </w:t>
      </w:r>
      <w:proofErr w:type="spellStart"/>
      <w:r w:rsidR="00CD6272" w:rsidRPr="00CD6272">
        <w:rPr>
          <w:rFonts w:cstheme="minorHAnsi"/>
          <w:lang w:eastAsia="el-GR"/>
        </w:rPr>
        <w:t>περιαστικό</w:t>
      </w:r>
      <w:proofErr w:type="spellEnd"/>
      <w:r w:rsidR="00CD6272" w:rsidRPr="00CD6272">
        <w:rPr>
          <w:rFonts w:cstheme="minorHAnsi"/>
          <w:lang w:eastAsia="el-GR"/>
        </w:rPr>
        <w:t xml:space="preserve"> περιβάλλον του </w:t>
      </w:r>
      <w:r w:rsidR="008D7A8A">
        <w:rPr>
          <w:rFonts w:cstheme="minorHAnsi"/>
          <w:lang w:eastAsia="el-GR"/>
        </w:rPr>
        <w:t>Δήμου</w:t>
      </w:r>
      <w:r w:rsidR="00CD6272" w:rsidRPr="00CD6272">
        <w:rPr>
          <w:rFonts w:cstheme="minorHAnsi"/>
          <w:lang w:eastAsia="el-GR"/>
        </w:rPr>
        <w:t>.</w:t>
      </w:r>
    </w:p>
    <w:p w14:paraId="45A7EEB8" w14:textId="55184E15" w:rsidR="00CD6272" w:rsidRPr="00CC4D5E" w:rsidRDefault="0011104B" w:rsidP="001837A4">
      <w:pPr>
        <w:tabs>
          <w:tab w:val="left" w:pos="852"/>
        </w:tabs>
        <w:spacing w:before="240" w:after="240" w:line="300" w:lineRule="auto"/>
        <w:jc w:val="both"/>
        <w:rPr>
          <w:rFonts w:eastAsiaTheme="majorEastAsia" w:cstheme="minorHAnsi"/>
          <w:color w:val="2F5496" w:themeColor="accent1" w:themeShade="BF"/>
          <w:w w:val="102"/>
          <w:sz w:val="28"/>
          <w:szCs w:val="28"/>
        </w:rPr>
      </w:pPr>
      <w:r w:rsidRPr="00CC4D5E">
        <w:rPr>
          <w:rFonts w:eastAsiaTheme="majorEastAsia" w:cstheme="minorHAnsi"/>
          <w:color w:val="2F5496" w:themeColor="accent1" w:themeShade="BF"/>
          <w:w w:val="102"/>
          <w:sz w:val="28"/>
          <w:szCs w:val="28"/>
        </w:rPr>
        <w:t>Ε</w:t>
      </w:r>
      <w:r w:rsidR="001837A4" w:rsidRPr="00CC4D5E">
        <w:rPr>
          <w:rFonts w:eastAsiaTheme="majorEastAsia" w:cstheme="minorHAnsi"/>
          <w:color w:val="2F5496" w:themeColor="accent1" w:themeShade="BF"/>
          <w:w w:val="102"/>
          <w:sz w:val="28"/>
          <w:szCs w:val="28"/>
        </w:rPr>
        <w:t>. Επισκευές</w:t>
      </w:r>
      <w:r w:rsidR="00B141C6" w:rsidRPr="00CC4D5E">
        <w:rPr>
          <w:rFonts w:eastAsiaTheme="majorEastAsia" w:cstheme="minorHAnsi"/>
          <w:color w:val="2F5496" w:themeColor="accent1" w:themeShade="BF"/>
          <w:w w:val="102"/>
          <w:sz w:val="28"/>
          <w:szCs w:val="28"/>
        </w:rPr>
        <w:t>- Συντήρηση</w:t>
      </w:r>
    </w:p>
    <w:p w14:paraId="02F9CEC6" w14:textId="1038B220" w:rsidR="00B141C6" w:rsidRPr="00E0436F" w:rsidRDefault="00B141C6">
      <w:pPr>
        <w:pStyle w:val="a6"/>
        <w:numPr>
          <w:ilvl w:val="0"/>
          <w:numId w:val="66"/>
        </w:numPr>
        <w:spacing w:line="300" w:lineRule="auto"/>
        <w:ind w:left="357" w:hanging="357"/>
        <w:contextualSpacing w:val="0"/>
        <w:jc w:val="both"/>
        <w:rPr>
          <w:w w:val="102"/>
        </w:rPr>
      </w:pPr>
      <w:r>
        <w:rPr>
          <w:rFonts w:cstheme="minorHAnsi"/>
          <w:lang w:eastAsia="el-GR"/>
        </w:rPr>
        <w:t>Τακτές εργασίες συντήρησης και ε</w:t>
      </w:r>
      <w:r w:rsidRPr="00CD6272">
        <w:rPr>
          <w:rFonts w:cstheme="minorHAnsi"/>
          <w:lang w:eastAsia="el-GR"/>
        </w:rPr>
        <w:t>πισκευή</w:t>
      </w:r>
      <w:r>
        <w:rPr>
          <w:rFonts w:cstheme="minorHAnsi"/>
          <w:lang w:eastAsia="el-GR"/>
        </w:rPr>
        <w:t>ς</w:t>
      </w:r>
      <w:r w:rsidRPr="00CD6272">
        <w:rPr>
          <w:rFonts w:cstheme="minorHAnsi"/>
          <w:lang w:eastAsia="el-GR"/>
        </w:rPr>
        <w:t xml:space="preserve"> του δευτερογενούς και τριτογενούς αρδευτικού δικτύου των δημοτικών κοινόχρηστων χώρων</w:t>
      </w:r>
      <w:r>
        <w:rPr>
          <w:rFonts w:cstheme="minorHAnsi"/>
          <w:lang w:eastAsia="el-GR"/>
        </w:rPr>
        <w:t xml:space="preserve"> και</w:t>
      </w:r>
      <w:r w:rsidR="00884B71">
        <w:rPr>
          <w:rFonts w:cstheme="minorHAnsi"/>
          <w:lang w:eastAsia="el-GR"/>
        </w:rPr>
        <w:t xml:space="preserve"> </w:t>
      </w:r>
      <w:r>
        <w:rPr>
          <w:rFonts w:cstheme="minorHAnsi"/>
          <w:lang w:eastAsia="el-GR"/>
        </w:rPr>
        <w:t>των γεωργικών μηχανημάτων</w:t>
      </w:r>
      <w:r w:rsidR="00147EBE">
        <w:rPr>
          <w:rFonts w:cstheme="minorHAnsi"/>
          <w:lang w:eastAsia="el-GR"/>
        </w:rPr>
        <w:t>.</w:t>
      </w:r>
      <w:r>
        <w:rPr>
          <w:rFonts w:cstheme="minorHAnsi"/>
          <w:lang w:eastAsia="el-GR"/>
        </w:rPr>
        <w:t xml:space="preserve"> </w:t>
      </w:r>
    </w:p>
    <w:p w14:paraId="59379E43" w14:textId="77777777" w:rsidR="00D80C98" w:rsidRDefault="00A34AA1" w:rsidP="00E0436F">
      <w:pPr>
        <w:pStyle w:val="2"/>
        <w:shd w:val="clear" w:color="auto" w:fill="DEEAF6" w:themeFill="accent5" w:themeFillTint="33"/>
        <w:spacing w:before="360" w:after="360"/>
        <w:jc w:val="center"/>
        <w:rPr>
          <w:b/>
          <w:bCs/>
          <w:w w:val="102"/>
          <w:sz w:val="28"/>
          <w:szCs w:val="28"/>
        </w:rPr>
      </w:pPr>
      <w:bookmarkStart w:id="129" w:name="_Toc203553198"/>
      <w:r w:rsidRPr="00461BAE">
        <w:rPr>
          <w:b/>
          <w:bCs/>
          <w:w w:val="102"/>
          <w:sz w:val="28"/>
          <w:szCs w:val="28"/>
        </w:rPr>
        <w:t xml:space="preserve">Τμήμα </w:t>
      </w:r>
      <w:r w:rsidR="00D80C98">
        <w:rPr>
          <w:b/>
          <w:bCs/>
          <w:w w:val="102"/>
          <w:sz w:val="28"/>
          <w:szCs w:val="28"/>
        </w:rPr>
        <w:t>Επισκευών και Συντήρησης</w:t>
      </w:r>
      <w:bookmarkEnd w:id="129"/>
    </w:p>
    <w:p w14:paraId="19F0DD98" w14:textId="37863672" w:rsidR="00D80C98" w:rsidRPr="00ED0243" w:rsidRDefault="00BA0284" w:rsidP="00BA0284">
      <w:pPr>
        <w:spacing w:line="300" w:lineRule="auto"/>
        <w:jc w:val="both"/>
        <w:rPr>
          <w:w w:val="102"/>
        </w:rPr>
      </w:pPr>
      <w:r w:rsidRPr="00BA0284">
        <w:t>Το Τμήμα Επισκευών και Συντήρησης είναι αρμόδιο για τον προγραμματισμό, την οργάνωση και την υλοποίηση εργασιών επισκευής και συντήρησης των δημοτικών υποδομών.</w:t>
      </w:r>
      <w:r w:rsidRPr="00BA0284">
        <w:br/>
        <w:t>Κατά το χρονικό διάστημα που καλύπτει ο παρών απολογισμός, οι βασικές δραστηριότητες του Τμήματος συνοψίζονται ως εξή</w:t>
      </w:r>
      <w:r>
        <w:t>ς</w:t>
      </w:r>
      <w:r w:rsidR="00D80C98" w:rsidRPr="00ED0243">
        <w:rPr>
          <w:w w:val="102"/>
        </w:rPr>
        <w:t xml:space="preserve">: </w:t>
      </w:r>
    </w:p>
    <w:p w14:paraId="4871C292" w14:textId="471705D1" w:rsidR="00D80C98" w:rsidRPr="00CC4D5E" w:rsidRDefault="00D80C98" w:rsidP="00B67EBD">
      <w:pPr>
        <w:pStyle w:val="3"/>
        <w:spacing w:before="240" w:after="240"/>
        <w:rPr>
          <w:rStyle w:val="3Char"/>
          <w:rFonts w:cstheme="minorHAnsi"/>
        </w:rPr>
      </w:pPr>
      <w:bookmarkStart w:id="130" w:name="_Toc108181251"/>
      <w:bookmarkStart w:id="131" w:name="_Toc203553199"/>
      <w:r w:rsidRPr="00CC4D5E">
        <w:rPr>
          <w:rStyle w:val="3Char"/>
          <w:rFonts w:cstheme="minorHAnsi"/>
        </w:rPr>
        <w:t xml:space="preserve">Α. </w:t>
      </w:r>
      <w:bookmarkEnd w:id="130"/>
      <w:r w:rsidR="00475DAF" w:rsidRPr="00CC4D5E">
        <w:rPr>
          <w:rFonts w:cstheme="minorHAnsi"/>
        </w:rPr>
        <w:t>Βελτίωση διοικητικής λειτουργίας</w:t>
      </w:r>
      <w:bookmarkEnd w:id="131"/>
    </w:p>
    <w:p w14:paraId="2ECF2E5B" w14:textId="77777777" w:rsidR="001C1E84" w:rsidRPr="002D22C9" w:rsidRDefault="001C1E84">
      <w:pPr>
        <w:pStyle w:val="a6"/>
        <w:numPr>
          <w:ilvl w:val="0"/>
          <w:numId w:val="68"/>
        </w:numPr>
        <w:spacing w:line="300" w:lineRule="auto"/>
        <w:ind w:left="357" w:hanging="357"/>
        <w:contextualSpacing w:val="0"/>
        <w:jc w:val="both"/>
        <w:rPr>
          <w:w w:val="102"/>
        </w:rPr>
      </w:pPr>
      <w:r w:rsidRPr="009178C9">
        <w:rPr>
          <w:w w:val="102"/>
        </w:rPr>
        <w:t>Παρακολούθηση των προβλημάτων που ανακύπτουν στις δημοτικές υποδομές, προγραμματισμός των απαιτούμενων παρεμβάσεων και εποπτεία της ορθής και έγκαιρης διεκπεραίωσής τους.</w:t>
      </w:r>
    </w:p>
    <w:p w14:paraId="3584624D" w14:textId="77777777" w:rsidR="002D22C9" w:rsidRPr="009178C9" w:rsidRDefault="002D22C9" w:rsidP="002D22C9">
      <w:pPr>
        <w:pStyle w:val="a6"/>
        <w:spacing w:line="300" w:lineRule="auto"/>
        <w:ind w:left="357"/>
        <w:contextualSpacing w:val="0"/>
        <w:jc w:val="both"/>
        <w:rPr>
          <w:w w:val="102"/>
        </w:rPr>
      </w:pPr>
    </w:p>
    <w:p w14:paraId="192A4F05" w14:textId="416B0C77" w:rsidR="009178C9" w:rsidRDefault="001C1E84">
      <w:pPr>
        <w:pStyle w:val="a6"/>
        <w:numPr>
          <w:ilvl w:val="0"/>
          <w:numId w:val="68"/>
        </w:numPr>
        <w:spacing w:line="300" w:lineRule="auto"/>
        <w:ind w:left="357" w:hanging="357"/>
        <w:contextualSpacing w:val="0"/>
        <w:jc w:val="both"/>
        <w:rPr>
          <w:w w:val="102"/>
        </w:rPr>
      </w:pPr>
      <w:r w:rsidRPr="001C1E84">
        <w:rPr>
          <w:w w:val="102"/>
        </w:rPr>
        <w:lastRenderedPageBreak/>
        <w:t xml:space="preserve">Ηλεκτρονική καταγραφή και αρχειοθέτηση των προβλημάτων </w:t>
      </w:r>
      <w:r>
        <w:rPr>
          <w:w w:val="102"/>
        </w:rPr>
        <w:t xml:space="preserve">που ανακύπτουν </w:t>
      </w:r>
      <w:r w:rsidRPr="001C1E84">
        <w:rPr>
          <w:w w:val="102"/>
        </w:rPr>
        <w:t>και των αντίστοιχων ενεργειών που σχετίζονται με τις αρμοδιότητες του Τμήματος, με στόχο την παραγωγή και διάθεση χρήσιμων πληροφοριών αναφορικά με την κατάσταση και τη συντήρηση των υποδομών της πόλης</w:t>
      </w:r>
      <w:r w:rsidR="00147EBE">
        <w:rPr>
          <w:w w:val="102"/>
        </w:rPr>
        <w:t>.</w:t>
      </w:r>
    </w:p>
    <w:p w14:paraId="4294B787" w14:textId="797966D6" w:rsidR="009178C9" w:rsidRPr="00D05550" w:rsidRDefault="009178C9">
      <w:pPr>
        <w:pStyle w:val="a6"/>
        <w:numPr>
          <w:ilvl w:val="0"/>
          <w:numId w:val="68"/>
        </w:numPr>
        <w:spacing w:line="300" w:lineRule="auto"/>
        <w:ind w:left="357" w:hanging="357"/>
        <w:contextualSpacing w:val="0"/>
        <w:jc w:val="both"/>
      </w:pPr>
      <w:r w:rsidRPr="00D05550">
        <w:t>Εφαρμογή Συστήματος Διοίκησης μέσω Στόχων (ΔΜΣ), προσανατολισμένου στη συνεχή βελτίωση της ποιότητας και της αποτελεσματικότητας των παρεχόμενων υπηρεσιών</w:t>
      </w:r>
      <w:r w:rsidR="00147EBE">
        <w:t>.</w:t>
      </w:r>
    </w:p>
    <w:p w14:paraId="77348681" w14:textId="2EC3AC1F" w:rsidR="00EA436B" w:rsidRPr="00EA436B" w:rsidRDefault="00C27A75">
      <w:pPr>
        <w:pStyle w:val="a6"/>
        <w:numPr>
          <w:ilvl w:val="0"/>
          <w:numId w:val="68"/>
        </w:numPr>
        <w:spacing w:before="240" w:after="240" w:line="300" w:lineRule="auto"/>
        <w:ind w:left="357" w:hanging="357"/>
        <w:contextualSpacing w:val="0"/>
        <w:jc w:val="both"/>
        <w:rPr>
          <w:rFonts w:eastAsiaTheme="majorEastAsia" w:cstheme="majorBidi"/>
          <w:color w:val="2F5496" w:themeColor="accent1" w:themeShade="BF"/>
          <w:sz w:val="28"/>
          <w:szCs w:val="28"/>
        </w:rPr>
      </w:pPr>
      <w:r w:rsidRPr="00EA436B">
        <w:rPr>
          <w:w w:val="102"/>
        </w:rPr>
        <w:t xml:space="preserve">Παροχή συμβουλευτικής υποστήριξης προς το προσωπικό του Τμήματος, με σκοπό τη διασφάλιση της αποδοτικής και ασφαλούς εκτέλεσης των καθηκόντων τους, σε συνεργασία με τον Επόπτη Υγείας και τον Τεχνικό Ασφαλείας του </w:t>
      </w:r>
      <w:r w:rsidR="008D7A8A">
        <w:rPr>
          <w:w w:val="102"/>
        </w:rPr>
        <w:t>Δήμου</w:t>
      </w:r>
      <w:r w:rsidRPr="00EA436B">
        <w:rPr>
          <w:w w:val="102"/>
        </w:rPr>
        <w:t xml:space="preserve">. </w:t>
      </w:r>
      <w:bookmarkStart w:id="132" w:name="_Toc108181252"/>
    </w:p>
    <w:p w14:paraId="7162ED32" w14:textId="6059FC65" w:rsidR="00D80C98" w:rsidRPr="00CC4D5E" w:rsidRDefault="009178C9" w:rsidP="00EA3319">
      <w:pPr>
        <w:spacing w:before="240" w:after="240" w:line="300" w:lineRule="auto"/>
        <w:jc w:val="both"/>
        <w:rPr>
          <w:rStyle w:val="3Char"/>
          <w:rFonts w:cstheme="minorHAnsi"/>
        </w:rPr>
      </w:pPr>
      <w:bookmarkStart w:id="133" w:name="_Toc203553200"/>
      <w:r w:rsidRPr="00CC4D5E">
        <w:rPr>
          <w:rStyle w:val="3Char"/>
          <w:rFonts w:cstheme="minorHAnsi"/>
        </w:rPr>
        <w:t xml:space="preserve">Β. </w:t>
      </w:r>
      <w:r w:rsidR="00D80C98" w:rsidRPr="00CC4D5E">
        <w:rPr>
          <w:rStyle w:val="3Char"/>
          <w:rFonts w:cstheme="minorHAnsi"/>
        </w:rPr>
        <w:t>Επισκευές και συντηρήσεις</w:t>
      </w:r>
      <w:bookmarkEnd w:id="132"/>
      <w:bookmarkEnd w:id="133"/>
      <w:r w:rsidR="00D80C98" w:rsidRPr="00CC4D5E">
        <w:rPr>
          <w:rStyle w:val="3Char"/>
          <w:rFonts w:cstheme="minorHAnsi"/>
        </w:rPr>
        <w:t xml:space="preserve"> </w:t>
      </w:r>
    </w:p>
    <w:p w14:paraId="3CD1566F" w14:textId="30051524" w:rsidR="006A614B" w:rsidRPr="006A614B" w:rsidRDefault="006A614B">
      <w:pPr>
        <w:pStyle w:val="a6"/>
        <w:numPr>
          <w:ilvl w:val="0"/>
          <w:numId w:val="69"/>
        </w:numPr>
        <w:tabs>
          <w:tab w:val="left" w:pos="3405"/>
        </w:tabs>
        <w:spacing w:line="300" w:lineRule="auto"/>
        <w:ind w:left="357" w:hanging="357"/>
        <w:contextualSpacing w:val="0"/>
        <w:jc w:val="both"/>
        <w:rPr>
          <w:rFonts w:cstheme="minorHAnsi"/>
          <w:w w:val="102"/>
        </w:rPr>
      </w:pPr>
      <w:r w:rsidRPr="006A614B">
        <w:rPr>
          <w:rFonts w:cstheme="minorHAnsi"/>
          <w:w w:val="102"/>
        </w:rPr>
        <w:t>Εκτέλεση εργασιών συντήρησης, επισκευής και αποκατάστασης φθορών στα πεζοδρόμια της πόλης,</w:t>
      </w:r>
      <w:r w:rsidR="0046070E">
        <w:rPr>
          <w:rFonts w:cstheme="minorHAnsi"/>
          <w:w w:val="102"/>
        </w:rPr>
        <w:t xml:space="preserve"> καθώς και</w:t>
      </w:r>
      <w:r w:rsidRPr="006A614B">
        <w:rPr>
          <w:rFonts w:cstheme="minorHAnsi"/>
          <w:w w:val="102"/>
        </w:rPr>
        <w:t xml:space="preserve"> σε περιπτώσεις όπου παραμορφώσεις (π.χ. ανύψωση πλακών από ρίζες δέντρων) καθιστούν επικίνδυνη τη διέλευση των πεζών.</w:t>
      </w:r>
    </w:p>
    <w:p w14:paraId="31B4F282" w14:textId="77777777" w:rsidR="005F07D0" w:rsidRDefault="005F07D0">
      <w:pPr>
        <w:pStyle w:val="a6"/>
        <w:numPr>
          <w:ilvl w:val="0"/>
          <w:numId w:val="69"/>
        </w:numPr>
        <w:tabs>
          <w:tab w:val="left" w:pos="3405"/>
        </w:tabs>
        <w:spacing w:line="300" w:lineRule="auto"/>
        <w:ind w:left="357" w:hanging="357"/>
        <w:contextualSpacing w:val="0"/>
        <w:jc w:val="both"/>
        <w:rPr>
          <w:rFonts w:cstheme="minorHAnsi"/>
          <w:w w:val="102"/>
        </w:rPr>
      </w:pPr>
      <w:r w:rsidRPr="006A614B">
        <w:rPr>
          <w:rFonts w:cstheme="minorHAnsi"/>
          <w:w w:val="102"/>
        </w:rPr>
        <w:t>Αποκατάσταση φθορών και βλαβών στο οδόστρωμα, με στόχο την ασφάλεια και την ομαλή κυκλοφορία των οχημάτων.</w:t>
      </w:r>
    </w:p>
    <w:p w14:paraId="05C8455D" w14:textId="06ED33C6" w:rsidR="005F07D0" w:rsidRPr="001C03B9" w:rsidRDefault="005F07D0">
      <w:pPr>
        <w:pStyle w:val="a6"/>
        <w:numPr>
          <w:ilvl w:val="0"/>
          <w:numId w:val="69"/>
        </w:numPr>
        <w:tabs>
          <w:tab w:val="left" w:pos="3405"/>
        </w:tabs>
        <w:spacing w:line="300" w:lineRule="auto"/>
        <w:ind w:left="357" w:hanging="357"/>
        <w:contextualSpacing w:val="0"/>
        <w:jc w:val="both"/>
        <w:rPr>
          <w:rFonts w:cstheme="minorHAnsi"/>
          <w:w w:val="102"/>
        </w:rPr>
      </w:pPr>
      <w:r w:rsidRPr="006A614B">
        <w:rPr>
          <w:rFonts w:cstheme="minorHAnsi"/>
          <w:w w:val="102"/>
        </w:rPr>
        <w:t xml:space="preserve">Αποκατάσταση φθορών και βλαβών </w:t>
      </w:r>
      <w:r>
        <w:rPr>
          <w:rFonts w:cstheme="minorHAnsi"/>
          <w:w w:val="102"/>
        </w:rPr>
        <w:t xml:space="preserve">στις σχολικές μονάδες του </w:t>
      </w:r>
      <w:r w:rsidR="008D7A8A">
        <w:rPr>
          <w:rFonts w:cstheme="minorHAnsi"/>
          <w:w w:val="102"/>
        </w:rPr>
        <w:t>Δήμου</w:t>
      </w:r>
      <w:r w:rsidRPr="006A614B">
        <w:rPr>
          <w:rFonts w:cstheme="minorHAnsi"/>
          <w:w w:val="102"/>
        </w:rPr>
        <w:t>.</w:t>
      </w:r>
    </w:p>
    <w:p w14:paraId="6F19B5FB" w14:textId="77777777" w:rsidR="005F07D0" w:rsidRPr="006A614B" w:rsidRDefault="005F07D0">
      <w:pPr>
        <w:pStyle w:val="a6"/>
        <w:numPr>
          <w:ilvl w:val="0"/>
          <w:numId w:val="69"/>
        </w:numPr>
        <w:tabs>
          <w:tab w:val="left" w:pos="3405"/>
        </w:tabs>
        <w:spacing w:line="300" w:lineRule="auto"/>
        <w:ind w:left="357" w:hanging="357"/>
        <w:contextualSpacing w:val="0"/>
        <w:jc w:val="both"/>
        <w:rPr>
          <w:rFonts w:cstheme="minorHAnsi"/>
          <w:w w:val="102"/>
        </w:rPr>
      </w:pPr>
      <w:r w:rsidRPr="006A614B">
        <w:rPr>
          <w:rFonts w:cstheme="minorHAnsi"/>
          <w:w w:val="102"/>
        </w:rPr>
        <w:t>Διενέργεια ελαιοχρωματισμών σε δημοτικά κτήρια, σχολικές μονάδες</w:t>
      </w:r>
      <w:r>
        <w:rPr>
          <w:rFonts w:cstheme="minorHAnsi"/>
          <w:w w:val="102"/>
        </w:rPr>
        <w:t xml:space="preserve"> και στους δημοτικούς </w:t>
      </w:r>
      <w:r w:rsidRPr="006A614B">
        <w:rPr>
          <w:rFonts w:cstheme="minorHAnsi"/>
          <w:w w:val="102"/>
        </w:rPr>
        <w:t>παιδικούς και βρεφονηπιακούς σταθμούς, για λόγους συντήρησης, αισθητικής αναβάθμισης και υγιεινής.</w:t>
      </w:r>
    </w:p>
    <w:p w14:paraId="48675D09" w14:textId="77777777" w:rsidR="005F07D0" w:rsidRPr="006A614B" w:rsidRDefault="005F07D0">
      <w:pPr>
        <w:pStyle w:val="a6"/>
        <w:numPr>
          <w:ilvl w:val="0"/>
          <w:numId w:val="69"/>
        </w:numPr>
        <w:tabs>
          <w:tab w:val="left" w:pos="3405"/>
        </w:tabs>
        <w:spacing w:line="300" w:lineRule="auto"/>
        <w:ind w:left="357" w:hanging="357"/>
        <w:contextualSpacing w:val="0"/>
        <w:jc w:val="both"/>
        <w:rPr>
          <w:rFonts w:cstheme="minorHAnsi"/>
          <w:w w:val="102"/>
        </w:rPr>
      </w:pPr>
      <w:r w:rsidRPr="006A614B">
        <w:rPr>
          <w:rFonts w:cstheme="minorHAnsi"/>
          <w:w w:val="102"/>
        </w:rPr>
        <w:t>Συντήρηση και αποκατάσταση των φθορών σε δημοτικά κτήρια, με στόχο τη διασφάλιση της λειτουργικότητας και της ασφάλειας των υποδομών.</w:t>
      </w:r>
    </w:p>
    <w:p w14:paraId="4069100A" w14:textId="42215277" w:rsidR="005F07D0" w:rsidRDefault="005F07D0">
      <w:pPr>
        <w:pStyle w:val="a6"/>
        <w:numPr>
          <w:ilvl w:val="0"/>
          <w:numId w:val="69"/>
        </w:numPr>
        <w:tabs>
          <w:tab w:val="left" w:pos="3405"/>
        </w:tabs>
        <w:spacing w:line="300" w:lineRule="auto"/>
        <w:ind w:left="357" w:hanging="357"/>
        <w:contextualSpacing w:val="0"/>
        <w:jc w:val="both"/>
        <w:rPr>
          <w:rFonts w:cstheme="minorHAnsi"/>
          <w:w w:val="102"/>
        </w:rPr>
      </w:pPr>
      <w:r w:rsidRPr="006A614B">
        <w:rPr>
          <w:rFonts w:cstheme="minorHAnsi"/>
          <w:w w:val="102"/>
        </w:rPr>
        <w:t>Έλεγχος της κατάστασης των κάδων απορριμμάτων, σε συνεργασία με το Τμήμα Καθαριότητας, με πρόβλεψη για την επισκευή ή, σε περιπτώσεις εκτεταμένων ζημιών, την αντικατάστασή τους με νέους κάδους</w:t>
      </w:r>
      <w:r w:rsidR="00B706FD">
        <w:rPr>
          <w:rFonts w:cstheme="minorHAnsi"/>
          <w:w w:val="102"/>
        </w:rPr>
        <w:t>.</w:t>
      </w:r>
    </w:p>
    <w:p w14:paraId="3ECA97B5" w14:textId="56750829" w:rsidR="0046070E" w:rsidRDefault="0046070E" w:rsidP="0046070E">
      <w:pPr>
        <w:tabs>
          <w:tab w:val="left" w:pos="3405"/>
        </w:tabs>
        <w:spacing w:line="300" w:lineRule="auto"/>
        <w:jc w:val="both"/>
        <w:rPr>
          <w:rFonts w:cstheme="minorHAnsi"/>
          <w:w w:val="102"/>
        </w:rPr>
      </w:pPr>
      <w:r>
        <w:rPr>
          <w:rFonts w:cstheme="minorHAnsi"/>
          <w:w w:val="102"/>
        </w:rPr>
        <w:t>Αναλυτικά στοιχεία</w:t>
      </w:r>
      <w:r w:rsidR="00EA436B">
        <w:rPr>
          <w:rFonts w:cstheme="minorHAnsi"/>
          <w:w w:val="102"/>
        </w:rPr>
        <w:t xml:space="preserve"> δίδονται στους επόμενους πίνακες:</w:t>
      </w:r>
    </w:p>
    <w:p w14:paraId="197127B6" w14:textId="77777777" w:rsidR="00A3150D" w:rsidRDefault="00A3150D" w:rsidP="0046070E">
      <w:pPr>
        <w:tabs>
          <w:tab w:val="left" w:pos="3405"/>
        </w:tabs>
        <w:spacing w:line="300" w:lineRule="auto"/>
        <w:jc w:val="both"/>
        <w:rPr>
          <w:rFonts w:cstheme="minorHAnsi"/>
          <w:w w:val="102"/>
        </w:rPr>
      </w:pPr>
    </w:p>
    <w:p w14:paraId="0840FEDB" w14:textId="77777777" w:rsidR="00A3150D" w:rsidRDefault="00A3150D" w:rsidP="0046070E">
      <w:pPr>
        <w:tabs>
          <w:tab w:val="left" w:pos="3405"/>
        </w:tabs>
        <w:spacing w:line="300" w:lineRule="auto"/>
        <w:jc w:val="both"/>
        <w:rPr>
          <w:rFonts w:cstheme="minorHAnsi"/>
          <w:w w:val="102"/>
        </w:rPr>
      </w:pPr>
    </w:p>
    <w:tbl>
      <w:tblPr>
        <w:tblW w:w="8368" w:type="dxa"/>
        <w:jc w:val="cente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ayout w:type="fixed"/>
        <w:tblCellMar>
          <w:left w:w="10" w:type="dxa"/>
          <w:right w:w="10" w:type="dxa"/>
        </w:tblCellMar>
        <w:tblLook w:val="04A0" w:firstRow="1" w:lastRow="0" w:firstColumn="1" w:lastColumn="0" w:noHBand="0" w:noVBand="1"/>
      </w:tblPr>
      <w:tblGrid>
        <w:gridCol w:w="4957"/>
        <w:gridCol w:w="1137"/>
        <w:gridCol w:w="1137"/>
        <w:gridCol w:w="1137"/>
      </w:tblGrid>
      <w:tr w:rsidR="005F07D0" w:rsidRPr="006E3D13" w14:paraId="7012885D" w14:textId="77777777" w:rsidTr="00A07090">
        <w:trPr>
          <w:trHeight w:val="567"/>
          <w:jc w:val="center"/>
        </w:trPr>
        <w:tc>
          <w:tcPr>
            <w:tcW w:w="8368" w:type="dxa"/>
            <w:gridSpan w:val="4"/>
            <w:tcBorders>
              <w:bottom w:val="single" w:sz="4" w:space="0" w:color="A8D08D" w:themeColor="accent6" w:themeTint="99"/>
            </w:tcBorders>
            <w:shd w:val="clear" w:color="auto" w:fill="C5E0B3"/>
            <w:tcMar>
              <w:top w:w="0" w:type="dxa"/>
              <w:left w:w="108" w:type="dxa"/>
              <w:bottom w:w="0" w:type="dxa"/>
              <w:right w:w="108" w:type="dxa"/>
            </w:tcMar>
            <w:vAlign w:val="center"/>
          </w:tcPr>
          <w:p w14:paraId="2C811BC1" w14:textId="6ABC6315" w:rsidR="005F07D0" w:rsidRPr="00BF386F" w:rsidRDefault="00E606E4" w:rsidP="000D2BDF">
            <w:pPr>
              <w:pStyle w:val="Standard"/>
              <w:widowControl w:val="0"/>
              <w:spacing w:before="40" w:after="40" w:line="300" w:lineRule="auto"/>
              <w:contextualSpacing/>
              <w:jc w:val="center"/>
              <w:rPr>
                <w:rFonts w:asciiTheme="minorHAnsi" w:hAnsiTheme="minorHAnsi" w:cstheme="minorHAnsi"/>
                <w:b/>
                <w:bCs/>
                <w:w w:val="102"/>
              </w:rPr>
            </w:pPr>
            <w:r w:rsidRPr="005F07D0">
              <w:rPr>
                <w:rFonts w:asciiTheme="minorHAnsi" w:hAnsiTheme="minorHAnsi" w:cstheme="minorHAnsi"/>
                <w:b/>
                <w:bCs/>
                <w:w w:val="102"/>
                <w:sz w:val="24"/>
                <w:szCs w:val="24"/>
              </w:rPr>
              <w:lastRenderedPageBreak/>
              <w:t>ΟΙΚΟΔΟΜΙΚΕΣ ΕΡΓΑΣΙΕΣ</w:t>
            </w:r>
          </w:p>
        </w:tc>
      </w:tr>
      <w:tr w:rsidR="005F07D0" w:rsidRPr="006E3D13" w14:paraId="7947C304" w14:textId="77777777" w:rsidTr="00A07090">
        <w:trPr>
          <w:trHeight w:val="567"/>
          <w:jc w:val="center"/>
        </w:trPr>
        <w:tc>
          <w:tcPr>
            <w:tcW w:w="4957" w:type="dxa"/>
            <w:tcBorders>
              <w:bottom w:val="single" w:sz="18" w:space="0" w:color="A8D08D" w:themeColor="accent6" w:themeTint="99"/>
            </w:tcBorders>
            <w:shd w:val="clear" w:color="auto" w:fill="auto"/>
            <w:tcMar>
              <w:top w:w="0" w:type="dxa"/>
              <w:left w:w="108" w:type="dxa"/>
              <w:bottom w:w="0" w:type="dxa"/>
              <w:right w:w="108" w:type="dxa"/>
            </w:tcMar>
            <w:vAlign w:val="center"/>
          </w:tcPr>
          <w:p w14:paraId="12063C0B" w14:textId="77777777" w:rsidR="005F07D0" w:rsidRPr="006E3D13" w:rsidRDefault="005F07D0" w:rsidP="000D2BDF">
            <w:pPr>
              <w:pStyle w:val="Standard"/>
              <w:widowControl w:val="0"/>
              <w:spacing w:before="40" w:after="40" w:line="300" w:lineRule="auto"/>
              <w:contextualSpacing/>
              <w:rPr>
                <w:rFonts w:asciiTheme="minorHAnsi" w:hAnsiTheme="minorHAnsi" w:cstheme="minorHAnsi"/>
                <w:b/>
                <w:bCs/>
                <w:w w:val="102"/>
              </w:rPr>
            </w:pPr>
          </w:p>
        </w:tc>
        <w:tc>
          <w:tcPr>
            <w:tcW w:w="1137" w:type="dxa"/>
            <w:tcBorders>
              <w:bottom w:val="single" w:sz="18" w:space="0" w:color="A8D08D" w:themeColor="accent6" w:themeTint="99"/>
            </w:tcBorders>
            <w:shd w:val="clear" w:color="auto" w:fill="auto"/>
            <w:tcMar>
              <w:top w:w="0" w:type="dxa"/>
              <w:left w:w="108" w:type="dxa"/>
              <w:bottom w:w="0" w:type="dxa"/>
              <w:right w:w="108" w:type="dxa"/>
            </w:tcMar>
            <w:vAlign w:val="center"/>
          </w:tcPr>
          <w:p w14:paraId="143A26F9" w14:textId="77777777" w:rsidR="005F07D0" w:rsidRPr="002C209F" w:rsidRDefault="005F07D0" w:rsidP="000D2BDF">
            <w:pPr>
              <w:pStyle w:val="Standard"/>
              <w:widowControl w:val="0"/>
              <w:spacing w:before="40" w:after="40" w:line="300" w:lineRule="auto"/>
              <w:contextualSpacing/>
              <w:jc w:val="center"/>
              <w:rPr>
                <w:rFonts w:asciiTheme="minorHAnsi" w:hAnsiTheme="minorHAnsi" w:cstheme="minorHAnsi"/>
                <w:b/>
                <w:bCs/>
                <w:w w:val="102"/>
                <w:sz w:val="24"/>
                <w:szCs w:val="24"/>
              </w:rPr>
            </w:pPr>
            <w:r w:rsidRPr="009F67EC">
              <w:rPr>
                <w:rFonts w:asciiTheme="minorHAnsi" w:hAnsiTheme="minorHAnsi" w:cstheme="minorHAnsi"/>
                <w:b/>
                <w:bCs/>
                <w:w w:val="102"/>
              </w:rPr>
              <w:t>202</w:t>
            </w:r>
            <w:r>
              <w:rPr>
                <w:rFonts w:asciiTheme="minorHAnsi" w:hAnsiTheme="minorHAnsi" w:cstheme="minorHAnsi"/>
                <w:b/>
                <w:bCs/>
                <w:w w:val="102"/>
              </w:rPr>
              <w:t>2</w:t>
            </w:r>
          </w:p>
        </w:tc>
        <w:tc>
          <w:tcPr>
            <w:tcW w:w="1137" w:type="dxa"/>
            <w:tcBorders>
              <w:bottom w:val="single" w:sz="18" w:space="0" w:color="A8D08D" w:themeColor="accent6" w:themeTint="99"/>
            </w:tcBorders>
            <w:shd w:val="clear" w:color="auto" w:fill="auto"/>
            <w:vAlign w:val="center"/>
          </w:tcPr>
          <w:p w14:paraId="15F5E20C" w14:textId="332915C5" w:rsidR="005F07D0" w:rsidRPr="009F67EC" w:rsidRDefault="005F07D0" w:rsidP="000D2BDF">
            <w:pPr>
              <w:pStyle w:val="Standard"/>
              <w:widowControl w:val="0"/>
              <w:spacing w:before="40" w:after="40" w:line="300" w:lineRule="auto"/>
              <w:contextualSpacing/>
              <w:jc w:val="center"/>
              <w:rPr>
                <w:rFonts w:asciiTheme="minorHAnsi" w:hAnsiTheme="minorHAnsi" w:cstheme="minorHAnsi"/>
                <w:b/>
                <w:bCs/>
                <w:w w:val="102"/>
              </w:rPr>
            </w:pPr>
            <w:r w:rsidRPr="00651535">
              <w:rPr>
                <w:rFonts w:asciiTheme="minorHAnsi" w:hAnsiTheme="minorHAnsi" w:cstheme="minorHAnsi"/>
                <w:b/>
                <w:bCs/>
                <w:w w:val="102"/>
              </w:rPr>
              <w:t>2023</w:t>
            </w:r>
            <w:r w:rsidR="00BD2F0D">
              <w:rPr>
                <w:rFonts w:asciiTheme="minorHAnsi" w:hAnsiTheme="minorHAnsi" w:cstheme="minorHAnsi"/>
                <w:b/>
                <w:bCs/>
                <w:w w:val="102"/>
              </w:rPr>
              <w:t xml:space="preserve"> </w:t>
            </w:r>
          </w:p>
        </w:tc>
        <w:tc>
          <w:tcPr>
            <w:tcW w:w="1137" w:type="dxa"/>
            <w:tcBorders>
              <w:bottom w:val="single" w:sz="18" w:space="0" w:color="A8D08D" w:themeColor="accent6" w:themeTint="99"/>
            </w:tcBorders>
            <w:shd w:val="clear" w:color="auto" w:fill="auto"/>
            <w:vAlign w:val="center"/>
          </w:tcPr>
          <w:p w14:paraId="14ED93B2" w14:textId="77777777" w:rsidR="005F07D0" w:rsidRPr="009F67EC" w:rsidRDefault="005F07D0" w:rsidP="000D2BDF">
            <w:pPr>
              <w:pStyle w:val="Standard"/>
              <w:widowControl w:val="0"/>
              <w:spacing w:before="40" w:after="40" w:line="300" w:lineRule="auto"/>
              <w:contextualSpacing/>
              <w:jc w:val="center"/>
              <w:rPr>
                <w:rFonts w:asciiTheme="minorHAnsi" w:hAnsiTheme="minorHAnsi" w:cstheme="minorHAnsi"/>
                <w:b/>
                <w:bCs/>
                <w:w w:val="102"/>
              </w:rPr>
            </w:pPr>
            <w:r w:rsidRPr="009F67EC">
              <w:rPr>
                <w:rFonts w:asciiTheme="minorHAnsi" w:hAnsiTheme="minorHAnsi" w:cstheme="minorHAnsi"/>
                <w:b/>
                <w:bCs/>
                <w:w w:val="102"/>
              </w:rPr>
              <w:t>202</w:t>
            </w:r>
            <w:r>
              <w:rPr>
                <w:rFonts w:asciiTheme="minorHAnsi" w:hAnsiTheme="minorHAnsi" w:cstheme="minorHAnsi"/>
                <w:b/>
                <w:bCs/>
                <w:w w:val="102"/>
              </w:rPr>
              <w:t>4</w:t>
            </w:r>
          </w:p>
        </w:tc>
      </w:tr>
      <w:tr w:rsidR="005F07D0" w:rsidRPr="006E3D13" w14:paraId="4ED9B1AE" w14:textId="77777777" w:rsidTr="00A07090">
        <w:trPr>
          <w:trHeight w:val="567"/>
          <w:jc w:val="center"/>
        </w:trPr>
        <w:tc>
          <w:tcPr>
            <w:tcW w:w="4957" w:type="dxa"/>
            <w:tcBorders>
              <w:top w:val="single" w:sz="18" w:space="0" w:color="A8D08D" w:themeColor="accent6" w:themeTint="99"/>
            </w:tcBorders>
            <w:tcMar>
              <w:top w:w="0" w:type="dxa"/>
              <w:left w:w="108" w:type="dxa"/>
              <w:bottom w:w="0" w:type="dxa"/>
              <w:right w:w="108" w:type="dxa"/>
            </w:tcMar>
            <w:vAlign w:val="center"/>
          </w:tcPr>
          <w:p w14:paraId="511168DD" w14:textId="77777777" w:rsidR="005F07D0" w:rsidRPr="002C209F" w:rsidRDefault="005F07D0" w:rsidP="005F07D0">
            <w:pPr>
              <w:pStyle w:val="Standard"/>
              <w:widowControl w:val="0"/>
              <w:spacing w:before="60" w:after="60" w:line="300" w:lineRule="auto"/>
              <w:rPr>
                <w:rFonts w:asciiTheme="minorHAnsi" w:hAnsiTheme="minorHAnsi" w:cstheme="minorHAnsi"/>
                <w:w w:val="102"/>
                <w:sz w:val="24"/>
                <w:szCs w:val="24"/>
              </w:rPr>
            </w:pPr>
            <w:r w:rsidRPr="002C209F">
              <w:rPr>
                <w:rFonts w:asciiTheme="minorHAnsi" w:hAnsiTheme="minorHAnsi" w:cstheme="minorHAnsi"/>
                <w:w w:val="102"/>
                <w:sz w:val="24"/>
                <w:szCs w:val="24"/>
              </w:rPr>
              <w:t>Επισκευή επιχρισμάτων</w:t>
            </w:r>
          </w:p>
        </w:tc>
        <w:tc>
          <w:tcPr>
            <w:tcW w:w="1137" w:type="dxa"/>
            <w:tcBorders>
              <w:top w:val="single" w:sz="18" w:space="0" w:color="A8D08D" w:themeColor="accent6" w:themeTint="99"/>
            </w:tcBorders>
            <w:shd w:val="clear" w:color="auto" w:fill="auto"/>
            <w:tcMar>
              <w:top w:w="0" w:type="dxa"/>
              <w:left w:w="108" w:type="dxa"/>
              <w:bottom w:w="0" w:type="dxa"/>
              <w:right w:w="108" w:type="dxa"/>
            </w:tcMar>
            <w:vAlign w:val="center"/>
          </w:tcPr>
          <w:p w14:paraId="23F0BC3B" w14:textId="77777777" w:rsidR="005F07D0" w:rsidRPr="004B7887" w:rsidRDefault="005F07D0" w:rsidP="005F07D0">
            <w:pPr>
              <w:pStyle w:val="Standard"/>
              <w:widowControl w:val="0"/>
              <w:spacing w:before="60" w:after="60" w:line="300" w:lineRule="auto"/>
              <w:jc w:val="center"/>
              <w:rPr>
                <w:rFonts w:asciiTheme="minorHAnsi" w:hAnsiTheme="minorHAnsi" w:cstheme="minorHAnsi"/>
                <w:w w:val="102"/>
                <w:sz w:val="20"/>
                <w:szCs w:val="20"/>
              </w:rPr>
            </w:pPr>
            <w:r>
              <w:rPr>
                <w:rFonts w:asciiTheme="minorHAnsi" w:hAnsiTheme="minorHAnsi" w:cstheme="minorHAnsi"/>
                <w:w w:val="102"/>
                <w:sz w:val="20"/>
                <w:szCs w:val="20"/>
              </w:rPr>
              <w:t>2100</w:t>
            </w:r>
            <w:r w:rsidRPr="004B7887">
              <w:rPr>
                <w:rFonts w:asciiTheme="minorHAnsi" w:hAnsiTheme="minorHAnsi" w:cstheme="minorHAnsi"/>
                <w:w w:val="102"/>
                <w:sz w:val="20"/>
                <w:szCs w:val="20"/>
                <w:lang w:val="en-US"/>
              </w:rPr>
              <w:t>(</w:t>
            </w:r>
            <w:r w:rsidRPr="004B7887">
              <w:rPr>
                <w:rFonts w:asciiTheme="minorHAnsi" w:hAnsiTheme="minorHAnsi" w:cstheme="minorHAnsi"/>
                <w:w w:val="102"/>
                <w:sz w:val="20"/>
                <w:szCs w:val="20"/>
              </w:rPr>
              <w:t>τ.μ.)</w:t>
            </w:r>
          </w:p>
        </w:tc>
        <w:tc>
          <w:tcPr>
            <w:tcW w:w="1137" w:type="dxa"/>
            <w:tcBorders>
              <w:top w:val="single" w:sz="18" w:space="0" w:color="A8D08D" w:themeColor="accent6" w:themeTint="99"/>
            </w:tcBorders>
            <w:shd w:val="clear" w:color="auto" w:fill="auto"/>
            <w:vAlign w:val="center"/>
          </w:tcPr>
          <w:p w14:paraId="6571E405" w14:textId="5A840774" w:rsidR="005F07D0" w:rsidRPr="005F07D0" w:rsidRDefault="005F07D0" w:rsidP="005F07D0">
            <w:pPr>
              <w:pStyle w:val="Standard"/>
              <w:widowControl w:val="0"/>
              <w:spacing w:before="60" w:after="60" w:line="300" w:lineRule="auto"/>
              <w:jc w:val="center"/>
              <w:rPr>
                <w:rFonts w:asciiTheme="minorHAnsi" w:hAnsiTheme="minorHAnsi" w:cstheme="minorHAnsi"/>
                <w:w w:val="102"/>
                <w:sz w:val="20"/>
                <w:szCs w:val="20"/>
              </w:rPr>
            </w:pPr>
            <w:r>
              <w:rPr>
                <w:rFonts w:asciiTheme="minorHAnsi" w:hAnsiTheme="minorHAnsi" w:cstheme="minorHAnsi"/>
                <w:w w:val="102"/>
                <w:sz w:val="20"/>
                <w:szCs w:val="20"/>
              </w:rPr>
              <w:t>2100</w:t>
            </w:r>
            <w:r w:rsidRPr="004B7887">
              <w:rPr>
                <w:rFonts w:asciiTheme="minorHAnsi" w:hAnsiTheme="minorHAnsi" w:cstheme="minorHAnsi"/>
                <w:w w:val="102"/>
                <w:sz w:val="20"/>
                <w:szCs w:val="20"/>
                <w:lang w:val="en-US"/>
              </w:rPr>
              <w:t>(</w:t>
            </w:r>
            <w:r w:rsidRPr="004B7887">
              <w:rPr>
                <w:rFonts w:asciiTheme="minorHAnsi" w:hAnsiTheme="minorHAnsi" w:cstheme="minorHAnsi"/>
                <w:w w:val="102"/>
                <w:sz w:val="20"/>
                <w:szCs w:val="20"/>
              </w:rPr>
              <w:t>τ.μ.)</w:t>
            </w:r>
            <w:r>
              <w:rPr>
                <w:rFonts w:asciiTheme="minorHAnsi" w:hAnsiTheme="minorHAnsi" w:cstheme="minorHAnsi"/>
                <w:w w:val="102"/>
                <w:sz w:val="20"/>
                <w:szCs w:val="20"/>
              </w:rPr>
              <w:t xml:space="preserve"> </w:t>
            </w:r>
          </w:p>
        </w:tc>
        <w:tc>
          <w:tcPr>
            <w:tcW w:w="1137" w:type="dxa"/>
            <w:tcBorders>
              <w:top w:val="single" w:sz="18" w:space="0" w:color="A8D08D" w:themeColor="accent6" w:themeTint="99"/>
            </w:tcBorders>
            <w:vAlign w:val="center"/>
          </w:tcPr>
          <w:p w14:paraId="5D4583AF" w14:textId="77777777" w:rsidR="005F07D0" w:rsidRPr="004B7887" w:rsidRDefault="005F07D0" w:rsidP="005F07D0">
            <w:pPr>
              <w:pStyle w:val="Standard"/>
              <w:widowControl w:val="0"/>
              <w:spacing w:before="60" w:after="60" w:line="300" w:lineRule="auto"/>
              <w:jc w:val="center"/>
              <w:rPr>
                <w:rFonts w:asciiTheme="minorHAnsi" w:hAnsiTheme="minorHAnsi" w:cstheme="minorHAnsi"/>
                <w:w w:val="102"/>
                <w:sz w:val="20"/>
                <w:szCs w:val="20"/>
              </w:rPr>
            </w:pPr>
            <w:r w:rsidRPr="004B7887">
              <w:rPr>
                <w:rFonts w:asciiTheme="minorHAnsi" w:hAnsiTheme="minorHAnsi" w:cstheme="minorHAnsi"/>
                <w:w w:val="102"/>
                <w:sz w:val="20"/>
                <w:szCs w:val="20"/>
                <w:lang w:val="en-US"/>
              </w:rPr>
              <w:t xml:space="preserve"> (</w:t>
            </w:r>
            <w:r w:rsidRPr="004B7887">
              <w:rPr>
                <w:rFonts w:asciiTheme="minorHAnsi" w:hAnsiTheme="minorHAnsi" w:cstheme="minorHAnsi"/>
                <w:w w:val="102"/>
                <w:sz w:val="20"/>
                <w:szCs w:val="20"/>
              </w:rPr>
              <w:t>τ.μ.)</w:t>
            </w:r>
          </w:p>
        </w:tc>
      </w:tr>
      <w:tr w:rsidR="005F07D0" w:rsidRPr="006E3D13" w14:paraId="62D2CAEE" w14:textId="77777777" w:rsidTr="005F07D0">
        <w:trPr>
          <w:trHeight w:val="567"/>
          <w:jc w:val="center"/>
        </w:trPr>
        <w:tc>
          <w:tcPr>
            <w:tcW w:w="4957" w:type="dxa"/>
            <w:tcMar>
              <w:top w:w="0" w:type="dxa"/>
              <w:left w:w="108" w:type="dxa"/>
              <w:bottom w:w="0" w:type="dxa"/>
              <w:right w:w="108" w:type="dxa"/>
            </w:tcMar>
            <w:vAlign w:val="center"/>
          </w:tcPr>
          <w:p w14:paraId="108249A3" w14:textId="77777777" w:rsidR="005F07D0" w:rsidRPr="002C209F" w:rsidRDefault="005F07D0" w:rsidP="005F07D0">
            <w:pPr>
              <w:pStyle w:val="Standard"/>
              <w:widowControl w:val="0"/>
              <w:spacing w:before="60" w:after="60" w:line="300" w:lineRule="auto"/>
              <w:rPr>
                <w:rFonts w:asciiTheme="minorHAnsi" w:hAnsiTheme="minorHAnsi" w:cstheme="minorHAnsi"/>
                <w:w w:val="102"/>
                <w:sz w:val="24"/>
                <w:szCs w:val="24"/>
              </w:rPr>
            </w:pPr>
            <w:r w:rsidRPr="002C209F">
              <w:rPr>
                <w:rFonts w:asciiTheme="minorHAnsi" w:hAnsiTheme="minorHAnsi" w:cstheme="minorHAnsi"/>
                <w:w w:val="102"/>
                <w:sz w:val="24"/>
                <w:szCs w:val="24"/>
              </w:rPr>
              <w:t>Αποκατάσταση οδοστρώματος με πίσσα</w:t>
            </w:r>
          </w:p>
        </w:tc>
        <w:tc>
          <w:tcPr>
            <w:tcW w:w="1137" w:type="dxa"/>
            <w:shd w:val="clear" w:color="auto" w:fill="auto"/>
            <w:tcMar>
              <w:top w:w="0" w:type="dxa"/>
              <w:left w:w="108" w:type="dxa"/>
              <w:bottom w:w="0" w:type="dxa"/>
              <w:right w:w="108" w:type="dxa"/>
            </w:tcMar>
            <w:vAlign w:val="center"/>
          </w:tcPr>
          <w:p w14:paraId="714FBB7E" w14:textId="77777777" w:rsidR="005F07D0" w:rsidRPr="004B7887" w:rsidRDefault="005F07D0" w:rsidP="005F07D0">
            <w:pPr>
              <w:pStyle w:val="Standard"/>
              <w:widowControl w:val="0"/>
              <w:spacing w:before="60" w:after="60" w:line="300" w:lineRule="auto"/>
              <w:jc w:val="center"/>
              <w:rPr>
                <w:rFonts w:asciiTheme="minorHAnsi" w:hAnsiTheme="minorHAnsi" w:cstheme="minorHAnsi"/>
                <w:w w:val="102"/>
                <w:sz w:val="20"/>
                <w:szCs w:val="20"/>
              </w:rPr>
            </w:pPr>
            <w:r>
              <w:rPr>
                <w:rFonts w:asciiTheme="minorHAnsi" w:hAnsiTheme="minorHAnsi" w:cstheme="minorHAnsi"/>
                <w:w w:val="102"/>
                <w:sz w:val="20"/>
                <w:szCs w:val="20"/>
              </w:rPr>
              <w:t xml:space="preserve">7550 </w:t>
            </w:r>
            <w:r w:rsidRPr="004B7887">
              <w:rPr>
                <w:rFonts w:asciiTheme="minorHAnsi" w:hAnsiTheme="minorHAnsi" w:cstheme="minorHAnsi"/>
                <w:w w:val="102"/>
                <w:sz w:val="20"/>
                <w:szCs w:val="20"/>
                <w:lang w:val="en-US"/>
              </w:rPr>
              <w:t>kg</w:t>
            </w:r>
          </w:p>
        </w:tc>
        <w:tc>
          <w:tcPr>
            <w:tcW w:w="1137" w:type="dxa"/>
            <w:shd w:val="clear" w:color="auto" w:fill="auto"/>
            <w:vAlign w:val="center"/>
          </w:tcPr>
          <w:p w14:paraId="1AD8C357" w14:textId="77777777" w:rsidR="005F07D0" w:rsidRPr="004B7887" w:rsidRDefault="005F07D0" w:rsidP="005F07D0">
            <w:pPr>
              <w:pStyle w:val="Standard"/>
              <w:widowControl w:val="0"/>
              <w:spacing w:before="60" w:after="60" w:line="300" w:lineRule="auto"/>
              <w:jc w:val="center"/>
              <w:rPr>
                <w:rFonts w:asciiTheme="minorHAnsi" w:hAnsiTheme="minorHAnsi" w:cstheme="minorHAnsi"/>
                <w:w w:val="102"/>
                <w:sz w:val="20"/>
                <w:szCs w:val="20"/>
              </w:rPr>
            </w:pPr>
            <w:r>
              <w:rPr>
                <w:rFonts w:asciiTheme="minorHAnsi" w:hAnsiTheme="minorHAnsi" w:cstheme="minorHAnsi"/>
                <w:w w:val="102"/>
                <w:sz w:val="20"/>
                <w:szCs w:val="20"/>
              </w:rPr>
              <w:t xml:space="preserve">8000 </w:t>
            </w:r>
            <w:r w:rsidRPr="004B7887">
              <w:rPr>
                <w:rFonts w:asciiTheme="minorHAnsi" w:hAnsiTheme="minorHAnsi" w:cstheme="minorHAnsi"/>
                <w:w w:val="102"/>
                <w:sz w:val="20"/>
                <w:szCs w:val="20"/>
                <w:lang w:val="en-US"/>
              </w:rPr>
              <w:t>kg</w:t>
            </w:r>
          </w:p>
        </w:tc>
        <w:tc>
          <w:tcPr>
            <w:tcW w:w="1137" w:type="dxa"/>
            <w:vAlign w:val="center"/>
          </w:tcPr>
          <w:p w14:paraId="08CAB01C" w14:textId="77777777" w:rsidR="005F07D0" w:rsidRPr="004B7887" w:rsidRDefault="005F07D0" w:rsidP="005F07D0">
            <w:pPr>
              <w:pStyle w:val="Standard"/>
              <w:widowControl w:val="0"/>
              <w:spacing w:before="60" w:after="60" w:line="300" w:lineRule="auto"/>
              <w:jc w:val="center"/>
              <w:rPr>
                <w:rFonts w:asciiTheme="minorHAnsi" w:hAnsiTheme="minorHAnsi" w:cstheme="minorHAnsi"/>
                <w:w w:val="102"/>
                <w:sz w:val="20"/>
                <w:szCs w:val="20"/>
              </w:rPr>
            </w:pPr>
            <w:r>
              <w:rPr>
                <w:rFonts w:asciiTheme="minorHAnsi" w:hAnsiTheme="minorHAnsi" w:cstheme="minorHAnsi"/>
                <w:w w:val="102"/>
                <w:sz w:val="20"/>
                <w:szCs w:val="20"/>
              </w:rPr>
              <w:t xml:space="preserve">8050 </w:t>
            </w:r>
            <w:r w:rsidRPr="004B7887">
              <w:rPr>
                <w:rFonts w:asciiTheme="minorHAnsi" w:hAnsiTheme="minorHAnsi" w:cstheme="minorHAnsi"/>
                <w:w w:val="102"/>
                <w:sz w:val="20"/>
                <w:szCs w:val="20"/>
                <w:lang w:val="en-US"/>
              </w:rPr>
              <w:t>kg</w:t>
            </w:r>
          </w:p>
        </w:tc>
      </w:tr>
      <w:tr w:rsidR="005F07D0" w:rsidRPr="006E3D13" w14:paraId="1B264811" w14:textId="77777777" w:rsidTr="005F07D0">
        <w:trPr>
          <w:trHeight w:val="567"/>
          <w:jc w:val="center"/>
        </w:trPr>
        <w:tc>
          <w:tcPr>
            <w:tcW w:w="4957" w:type="dxa"/>
            <w:tcMar>
              <w:top w:w="0" w:type="dxa"/>
              <w:left w:w="108" w:type="dxa"/>
              <w:bottom w:w="0" w:type="dxa"/>
              <w:right w:w="108" w:type="dxa"/>
            </w:tcMar>
            <w:vAlign w:val="center"/>
          </w:tcPr>
          <w:p w14:paraId="4BC00578" w14:textId="77777777" w:rsidR="005F07D0" w:rsidRPr="002C209F" w:rsidRDefault="005F07D0" w:rsidP="005F07D0">
            <w:pPr>
              <w:pStyle w:val="Standard"/>
              <w:widowControl w:val="0"/>
              <w:spacing w:before="60" w:after="60" w:line="300" w:lineRule="auto"/>
              <w:rPr>
                <w:rFonts w:asciiTheme="minorHAnsi" w:hAnsiTheme="minorHAnsi" w:cstheme="minorHAnsi"/>
                <w:w w:val="102"/>
                <w:sz w:val="24"/>
                <w:szCs w:val="24"/>
              </w:rPr>
            </w:pPr>
            <w:r w:rsidRPr="002C209F">
              <w:rPr>
                <w:rFonts w:asciiTheme="minorHAnsi" w:hAnsiTheme="minorHAnsi" w:cstheme="minorHAnsi"/>
                <w:w w:val="102"/>
                <w:sz w:val="24"/>
                <w:szCs w:val="24"/>
              </w:rPr>
              <w:t>Επισκευές πεζοδρομίων</w:t>
            </w:r>
          </w:p>
        </w:tc>
        <w:tc>
          <w:tcPr>
            <w:tcW w:w="1137" w:type="dxa"/>
            <w:shd w:val="clear" w:color="auto" w:fill="auto"/>
            <w:tcMar>
              <w:top w:w="0" w:type="dxa"/>
              <w:left w:w="108" w:type="dxa"/>
              <w:bottom w:w="0" w:type="dxa"/>
              <w:right w:w="108" w:type="dxa"/>
            </w:tcMar>
            <w:vAlign w:val="center"/>
          </w:tcPr>
          <w:p w14:paraId="209EB3D9" w14:textId="77777777" w:rsidR="005F07D0" w:rsidRPr="004B7887" w:rsidRDefault="005F07D0" w:rsidP="005F07D0">
            <w:pPr>
              <w:pStyle w:val="Standard"/>
              <w:widowControl w:val="0"/>
              <w:spacing w:before="60" w:after="60" w:line="300" w:lineRule="auto"/>
              <w:jc w:val="center"/>
              <w:rPr>
                <w:rFonts w:asciiTheme="minorHAnsi" w:hAnsiTheme="minorHAnsi" w:cstheme="minorHAnsi"/>
                <w:w w:val="102"/>
                <w:sz w:val="20"/>
                <w:szCs w:val="20"/>
              </w:rPr>
            </w:pPr>
            <w:r>
              <w:rPr>
                <w:rFonts w:asciiTheme="minorHAnsi" w:hAnsiTheme="minorHAnsi" w:cstheme="minorHAnsi"/>
                <w:w w:val="102"/>
                <w:sz w:val="20"/>
                <w:szCs w:val="20"/>
              </w:rPr>
              <w:t xml:space="preserve">2500 </w:t>
            </w:r>
            <w:r w:rsidRPr="004B7887">
              <w:rPr>
                <w:rFonts w:asciiTheme="minorHAnsi" w:hAnsiTheme="minorHAnsi" w:cstheme="minorHAnsi"/>
                <w:w w:val="102"/>
                <w:sz w:val="20"/>
                <w:szCs w:val="20"/>
                <w:lang w:val="en-US"/>
              </w:rPr>
              <w:t>(</w:t>
            </w:r>
            <w:r w:rsidRPr="004B7887">
              <w:rPr>
                <w:rFonts w:asciiTheme="minorHAnsi" w:hAnsiTheme="minorHAnsi" w:cstheme="minorHAnsi"/>
                <w:w w:val="102"/>
                <w:sz w:val="20"/>
                <w:szCs w:val="20"/>
              </w:rPr>
              <w:t>τ.μ.)</w:t>
            </w:r>
          </w:p>
        </w:tc>
        <w:tc>
          <w:tcPr>
            <w:tcW w:w="1137" w:type="dxa"/>
            <w:shd w:val="clear" w:color="auto" w:fill="auto"/>
            <w:vAlign w:val="center"/>
          </w:tcPr>
          <w:p w14:paraId="03664ADA" w14:textId="77777777" w:rsidR="005F07D0" w:rsidRPr="004B7887" w:rsidRDefault="005F07D0" w:rsidP="005F07D0">
            <w:pPr>
              <w:pStyle w:val="Standard"/>
              <w:widowControl w:val="0"/>
              <w:spacing w:before="60" w:after="60" w:line="300" w:lineRule="auto"/>
              <w:jc w:val="center"/>
              <w:rPr>
                <w:rFonts w:asciiTheme="minorHAnsi" w:hAnsiTheme="minorHAnsi" w:cstheme="minorHAnsi"/>
                <w:w w:val="102"/>
                <w:sz w:val="20"/>
                <w:szCs w:val="20"/>
              </w:rPr>
            </w:pPr>
            <w:r>
              <w:rPr>
                <w:rFonts w:asciiTheme="minorHAnsi" w:hAnsiTheme="minorHAnsi" w:cstheme="minorHAnsi"/>
                <w:w w:val="102"/>
                <w:sz w:val="20"/>
                <w:szCs w:val="20"/>
              </w:rPr>
              <w:t>2800 (τ.μ.)</w:t>
            </w:r>
          </w:p>
        </w:tc>
        <w:tc>
          <w:tcPr>
            <w:tcW w:w="1137" w:type="dxa"/>
            <w:vAlign w:val="center"/>
          </w:tcPr>
          <w:p w14:paraId="06523775" w14:textId="77777777" w:rsidR="005F07D0" w:rsidRPr="004B7887" w:rsidRDefault="005F07D0" w:rsidP="005F07D0">
            <w:pPr>
              <w:pStyle w:val="Standard"/>
              <w:widowControl w:val="0"/>
              <w:spacing w:before="60" w:after="60" w:line="300" w:lineRule="auto"/>
              <w:jc w:val="center"/>
              <w:rPr>
                <w:rFonts w:asciiTheme="minorHAnsi" w:hAnsiTheme="minorHAnsi" w:cstheme="minorHAnsi"/>
                <w:w w:val="102"/>
                <w:sz w:val="20"/>
                <w:szCs w:val="20"/>
              </w:rPr>
            </w:pPr>
            <w:r w:rsidRPr="004B7887">
              <w:rPr>
                <w:rFonts w:asciiTheme="minorHAnsi" w:hAnsiTheme="minorHAnsi" w:cstheme="minorHAnsi"/>
                <w:w w:val="102"/>
                <w:sz w:val="20"/>
                <w:szCs w:val="20"/>
                <w:lang w:val="en-US"/>
              </w:rPr>
              <w:t xml:space="preserve"> </w:t>
            </w:r>
            <w:r>
              <w:rPr>
                <w:rFonts w:asciiTheme="minorHAnsi" w:hAnsiTheme="minorHAnsi" w:cstheme="minorHAnsi"/>
                <w:w w:val="102"/>
                <w:sz w:val="20"/>
                <w:szCs w:val="20"/>
              </w:rPr>
              <w:t xml:space="preserve">3000 </w:t>
            </w:r>
            <w:r w:rsidRPr="004B7887">
              <w:rPr>
                <w:rFonts w:asciiTheme="minorHAnsi" w:hAnsiTheme="minorHAnsi" w:cstheme="minorHAnsi"/>
                <w:w w:val="102"/>
                <w:sz w:val="20"/>
                <w:szCs w:val="20"/>
                <w:lang w:val="en-US"/>
              </w:rPr>
              <w:t>(</w:t>
            </w:r>
            <w:r w:rsidRPr="004B7887">
              <w:rPr>
                <w:rFonts w:asciiTheme="minorHAnsi" w:hAnsiTheme="minorHAnsi" w:cstheme="minorHAnsi"/>
                <w:w w:val="102"/>
                <w:sz w:val="20"/>
                <w:szCs w:val="20"/>
              </w:rPr>
              <w:t>τ.μ.)</w:t>
            </w:r>
          </w:p>
        </w:tc>
      </w:tr>
      <w:tr w:rsidR="005F07D0" w:rsidRPr="006E3D13" w14:paraId="24CAD46F" w14:textId="77777777" w:rsidTr="005F07D0">
        <w:trPr>
          <w:trHeight w:val="567"/>
          <w:jc w:val="center"/>
        </w:trPr>
        <w:tc>
          <w:tcPr>
            <w:tcW w:w="4957" w:type="dxa"/>
            <w:tcMar>
              <w:top w:w="0" w:type="dxa"/>
              <w:left w:w="108" w:type="dxa"/>
              <w:bottom w:w="0" w:type="dxa"/>
              <w:right w:w="108" w:type="dxa"/>
            </w:tcMar>
            <w:vAlign w:val="center"/>
          </w:tcPr>
          <w:p w14:paraId="26A76F5F" w14:textId="77777777" w:rsidR="005F07D0" w:rsidRPr="002C209F" w:rsidRDefault="005F07D0" w:rsidP="005F07D0">
            <w:pPr>
              <w:pStyle w:val="Standard"/>
              <w:widowControl w:val="0"/>
              <w:spacing w:before="60" w:after="60" w:line="300" w:lineRule="auto"/>
              <w:rPr>
                <w:rFonts w:asciiTheme="minorHAnsi" w:hAnsiTheme="minorHAnsi" w:cstheme="minorHAnsi"/>
                <w:w w:val="102"/>
                <w:sz w:val="24"/>
                <w:szCs w:val="24"/>
              </w:rPr>
            </w:pPr>
            <w:r w:rsidRPr="002C209F">
              <w:rPr>
                <w:rFonts w:asciiTheme="minorHAnsi" w:hAnsiTheme="minorHAnsi" w:cstheme="minorHAnsi"/>
                <w:w w:val="102"/>
                <w:sz w:val="24"/>
                <w:szCs w:val="24"/>
              </w:rPr>
              <w:t>Τσιμεντάρισμα πεζοδρομίων</w:t>
            </w:r>
          </w:p>
        </w:tc>
        <w:tc>
          <w:tcPr>
            <w:tcW w:w="1137" w:type="dxa"/>
            <w:shd w:val="clear" w:color="auto" w:fill="auto"/>
            <w:tcMar>
              <w:top w:w="0" w:type="dxa"/>
              <w:left w:w="108" w:type="dxa"/>
              <w:bottom w:w="0" w:type="dxa"/>
              <w:right w:w="108" w:type="dxa"/>
            </w:tcMar>
            <w:vAlign w:val="center"/>
          </w:tcPr>
          <w:p w14:paraId="00685606" w14:textId="77777777" w:rsidR="005F07D0" w:rsidRPr="004B7887" w:rsidRDefault="005F07D0" w:rsidP="005F07D0">
            <w:pPr>
              <w:pStyle w:val="Standard"/>
              <w:widowControl w:val="0"/>
              <w:spacing w:before="60" w:after="60" w:line="300" w:lineRule="auto"/>
              <w:jc w:val="center"/>
              <w:rPr>
                <w:rFonts w:asciiTheme="minorHAnsi" w:hAnsiTheme="minorHAnsi" w:cstheme="minorHAnsi"/>
                <w:w w:val="102"/>
                <w:sz w:val="20"/>
                <w:szCs w:val="20"/>
              </w:rPr>
            </w:pPr>
            <w:r>
              <w:rPr>
                <w:rFonts w:asciiTheme="minorHAnsi" w:hAnsiTheme="minorHAnsi" w:cstheme="minorHAnsi"/>
                <w:w w:val="102"/>
                <w:sz w:val="20"/>
                <w:szCs w:val="20"/>
              </w:rPr>
              <w:t xml:space="preserve">1800 </w:t>
            </w:r>
            <w:r w:rsidRPr="004B7887">
              <w:rPr>
                <w:rFonts w:asciiTheme="minorHAnsi" w:hAnsiTheme="minorHAnsi" w:cstheme="minorHAnsi"/>
                <w:w w:val="102"/>
                <w:sz w:val="20"/>
                <w:szCs w:val="20"/>
                <w:lang w:val="en-US"/>
              </w:rPr>
              <w:t>(</w:t>
            </w:r>
            <w:r w:rsidRPr="004B7887">
              <w:rPr>
                <w:rFonts w:asciiTheme="minorHAnsi" w:hAnsiTheme="minorHAnsi" w:cstheme="minorHAnsi"/>
                <w:w w:val="102"/>
                <w:sz w:val="20"/>
                <w:szCs w:val="20"/>
              </w:rPr>
              <w:t>τ.μ.)</w:t>
            </w:r>
          </w:p>
        </w:tc>
        <w:tc>
          <w:tcPr>
            <w:tcW w:w="1137" w:type="dxa"/>
            <w:shd w:val="clear" w:color="auto" w:fill="auto"/>
            <w:vAlign w:val="center"/>
          </w:tcPr>
          <w:p w14:paraId="3DB8D4BC" w14:textId="77777777" w:rsidR="005F07D0" w:rsidRPr="004B7887" w:rsidRDefault="005F07D0" w:rsidP="005F07D0">
            <w:pPr>
              <w:pStyle w:val="Standard"/>
              <w:widowControl w:val="0"/>
              <w:spacing w:before="60" w:after="60" w:line="300" w:lineRule="auto"/>
              <w:jc w:val="center"/>
              <w:rPr>
                <w:rFonts w:asciiTheme="minorHAnsi" w:hAnsiTheme="minorHAnsi" w:cstheme="minorHAnsi"/>
                <w:w w:val="102"/>
                <w:sz w:val="20"/>
                <w:szCs w:val="20"/>
              </w:rPr>
            </w:pPr>
            <w:r>
              <w:rPr>
                <w:rFonts w:asciiTheme="minorHAnsi" w:hAnsiTheme="minorHAnsi" w:cstheme="minorHAnsi"/>
                <w:w w:val="102"/>
                <w:sz w:val="20"/>
                <w:szCs w:val="20"/>
              </w:rPr>
              <w:t>1900</w:t>
            </w:r>
            <w:r w:rsidRPr="004B7887">
              <w:rPr>
                <w:rFonts w:asciiTheme="minorHAnsi" w:hAnsiTheme="minorHAnsi" w:cstheme="minorHAnsi"/>
                <w:w w:val="102"/>
                <w:sz w:val="20"/>
                <w:szCs w:val="20"/>
                <w:lang w:val="en-US"/>
              </w:rPr>
              <w:t>(</w:t>
            </w:r>
            <w:r w:rsidRPr="004B7887">
              <w:rPr>
                <w:rFonts w:asciiTheme="minorHAnsi" w:hAnsiTheme="minorHAnsi" w:cstheme="minorHAnsi"/>
                <w:w w:val="102"/>
                <w:sz w:val="20"/>
                <w:szCs w:val="20"/>
              </w:rPr>
              <w:t>τ.μ.)</w:t>
            </w:r>
          </w:p>
        </w:tc>
        <w:tc>
          <w:tcPr>
            <w:tcW w:w="1137" w:type="dxa"/>
            <w:vAlign w:val="center"/>
          </w:tcPr>
          <w:p w14:paraId="76C5FEBF" w14:textId="77777777" w:rsidR="005F07D0" w:rsidRPr="004B7887" w:rsidRDefault="005F07D0" w:rsidP="005F07D0">
            <w:pPr>
              <w:pStyle w:val="Standard"/>
              <w:widowControl w:val="0"/>
              <w:spacing w:before="60" w:after="60" w:line="300" w:lineRule="auto"/>
              <w:jc w:val="center"/>
              <w:rPr>
                <w:rFonts w:asciiTheme="minorHAnsi" w:hAnsiTheme="minorHAnsi" w:cstheme="minorHAnsi"/>
                <w:w w:val="102"/>
                <w:sz w:val="20"/>
                <w:szCs w:val="20"/>
              </w:rPr>
            </w:pPr>
            <w:r>
              <w:rPr>
                <w:rFonts w:asciiTheme="minorHAnsi" w:hAnsiTheme="minorHAnsi" w:cstheme="minorHAnsi"/>
                <w:w w:val="102"/>
                <w:sz w:val="20"/>
                <w:szCs w:val="20"/>
              </w:rPr>
              <w:t>1950</w:t>
            </w:r>
            <w:r w:rsidRPr="004B7887">
              <w:rPr>
                <w:rFonts w:asciiTheme="minorHAnsi" w:hAnsiTheme="minorHAnsi" w:cstheme="minorHAnsi"/>
                <w:w w:val="102"/>
                <w:sz w:val="20"/>
                <w:szCs w:val="20"/>
                <w:lang w:val="en-US"/>
              </w:rPr>
              <w:t xml:space="preserve"> (</w:t>
            </w:r>
            <w:r w:rsidRPr="004B7887">
              <w:rPr>
                <w:rFonts w:asciiTheme="minorHAnsi" w:hAnsiTheme="minorHAnsi" w:cstheme="minorHAnsi"/>
                <w:w w:val="102"/>
                <w:sz w:val="20"/>
                <w:szCs w:val="20"/>
              </w:rPr>
              <w:t>τ.μ.)</w:t>
            </w:r>
          </w:p>
        </w:tc>
      </w:tr>
    </w:tbl>
    <w:p w14:paraId="63E2200B" w14:textId="77777777" w:rsidR="005F07D0" w:rsidRPr="00491B0B" w:rsidRDefault="005F07D0" w:rsidP="005F07D0">
      <w:pPr>
        <w:pStyle w:val="a4"/>
        <w:numPr>
          <w:ilvl w:val="0"/>
          <w:numId w:val="0"/>
        </w:numPr>
        <w:spacing w:before="40" w:after="240"/>
        <w:rPr>
          <w:rFonts w:eastAsia="Calibri" w:cstheme="minorHAnsi"/>
          <w:bCs/>
          <w:w w:val="102"/>
          <w:sz w:val="20"/>
          <w:szCs w:val="20"/>
        </w:rPr>
      </w:pPr>
      <w:r w:rsidRPr="00491B0B">
        <w:rPr>
          <w:rFonts w:eastAsia="Calibri" w:cstheme="minorHAnsi"/>
          <w:bCs/>
          <w:w w:val="102"/>
          <w:sz w:val="20"/>
          <w:szCs w:val="20"/>
        </w:rPr>
        <w:t>Πηγή: Τμήμα Επισκευών και Συντήρησης</w:t>
      </w:r>
    </w:p>
    <w:tbl>
      <w:tblPr>
        <w:tblW w:w="8359" w:type="dxa"/>
        <w:jc w:val="cente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ayout w:type="fixed"/>
        <w:tblCellMar>
          <w:left w:w="10" w:type="dxa"/>
          <w:right w:w="10" w:type="dxa"/>
        </w:tblCellMar>
        <w:tblLook w:val="04A0" w:firstRow="1" w:lastRow="0" w:firstColumn="1" w:lastColumn="0" w:noHBand="0" w:noVBand="1"/>
      </w:tblPr>
      <w:tblGrid>
        <w:gridCol w:w="4957"/>
        <w:gridCol w:w="1102"/>
        <w:gridCol w:w="32"/>
        <w:gridCol w:w="1071"/>
        <w:gridCol w:w="63"/>
        <w:gridCol w:w="1134"/>
      </w:tblGrid>
      <w:tr w:rsidR="005F07D0" w:rsidRPr="006E3D13" w14:paraId="2B721D1F" w14:textId="77777777" w:rsidTr="00A07090">
        <w:trPr>
          <w:trHeight w:val="567"/>
          <w:jc w:val="center"/>
        </w:trPr>
        <w:tc>
          <w:tcPr>
            <w:tcW w:w="8359" w:type="dxa"/>
            <w:gridSpan w:val="6"/>
            <w:tcBorders>
              <w:bottom w:val="single" w:sz="4" w:space="0" w:color="A8D08D" w:themeColor="accent6" w:themeTint="99"/>
            </w:tcBorders>
            <w:shd w:val="clear" w:color="auto" w:fill="C5E0B3"/>
            <w:tcMar>
              <w:top w:w="0" w:type="dxa"/>
              <w:left w:w="108" w:type="dxa"/>
              <w:bottom w:w="0" w:type="dxa"/>
              <w:right w:w="108" w:type="dxa"/>
            </w:tcMar>
            <w:vAlign w:val="center"/>
          </w:tcPr>
          <w:p w14:paraId="0AF9C7C9" w14:textId="143B780E" w:rsidR="005F07D0" w:rsidRPr="00BF386F" w:rsidRDefault="00E606E4" w:rsidP="000D2BDF">
            <w:pPr>
              <w:pStyle w:val="Standard"/>
              <w:widowControl w:val="0"/>
              <w:spacing w:before="40" w:after="40" w:line="300" w:lineRule="auto"/>
              <w:contextualSpacing/>
              <w:jc w:val="center"/>
              <w:rPr>
                <w:rFonts w:asciiTheme="minorHAnsi" w:hAnsiTheme="minorHAnsi" w:cstheme="minorHAnsi"/>
                <w:b/>
                <w:bCs/>
                <w:w w:val="102"/>
              </w:rPr>
            </w:pPr>
            <w:r w:rsidRPr="005F07D0">
              <w:rPr>
                <w:rFonts w:asciiTheme="minorHAnsi" w:hAnsiTheme="minorHAnsi" w:cstheme="minorHAnsi"/>
                <w:b/>
                <w:bCs/>
                <w:w w:val="102"/>
                <w:sz w:val="24"/>
                <w:szCs w:val="24"/>
              </w:rPr>
              <w:t>ΣΙΔΗΡΟΥΡΓΙΚΕΣ ΕΡΓΑΣΙΕΣ</w:t>
            </w:r>
          </w:p>
        </w:tc>
      </w:tr>
      <w:tr w:rsidR="005F07D0" w:rsidRPr="006E3D13" w14:paraId="44FD390C" w14:textId="77777777" w:rsidTr="00A07090">
        <w:trPr>
          <w:trHeight w:val="454"/>
          <w:jc w:val="center"/>
        </w:trPr>
        <w:tc>
          <w:tcPr>
            <w:tcW w:w="4957" w:type="dxa"/>
            <w:tcBorders>
              <w:bottom w:val="single" w:sz="18" w:space="0" w:color="A8D08D" w:themeColor="accent6" w:themeTint="99"/>
            </w:tcBorders>
            <w:shd w:val="clear" w:color="auto" w:fill="auto"/>
            <w:tcMar>
              <w:top w:w="0" w:type="dxa"/>
              <w:left w:w="108" w:type="dxa"/>
              <w:bottom w:w="0" w:type="dxa"/>
              <w:right w:w="108" w:type="dxa"/>
            </w:tcMar>
            <w:vAlign w:val="center"/>
          </w:tcPr>
          <w:p w14:paraId="53D40374" w14:textId="77777777" w:rsidR="005F07D0" w:rsidRPr="005E5161" w:rsidRDefault="005F07D0" w:rsidP="000D2BDF">
            <w:pPr>
              <w:pStyle w:val="Standard"/>
              <w:widowControl w:val="0"/>
              <w:spacing w:before="40" w:after="40" w:line="300" w:lineRule="auto"/>
              <w:contextualSpacing/>
              <w:rPr>
                <w:rFonts w:asciiTheme="minorHAnsi" w:hAnsiTheme="minorHAnsi" w:cstheme="minorHAnsi"/>
                <w:b/>
                <w:bCs/>
                <w:w w:val="102"/>
              </w:rPr>
            </w:pPr>
          </w:p>
        </w:tc>
        <w:tc>
          <w:tcPr>
            <w:tcW w:w="1134" w:type="dxa"/>
            <w:gridSpan w:val="2"/>
            <w:tcBorders>
              <w:bottom w:val="single" w:sz="18" w:space="0" w:color="A8D08D" w:themeColor="accent6" w:themeTint="99"/>
            </w:tcBorders>
            <w:shd w:val="clear" w:color="auto" w:fill="auto"/>
            <w:tcMar>
              <w:top w:w="0" w:type="dxa"/>
              <w:left w:w="108" w:type="dxa"/>
              <w:bottom w:w="0" w:type="dxa"/>
              <w:right w:w="108" w:type="dxa"/>
            </w:tcMar>
            <w:vAlign w:val="center"/>
          </w:tcPr>
          <w:p w14:paraId="07956724" w14:textId="77777777" w:rsidR="005F07D0" w:rsidRPr="005E5161" w:rsidRDefault="005F07D0" w:rsidP="000D2BDF">
            <w:pPr>
              <w:pStyle w:val="Standard"/>
              <w:widowControl w:val="0"/>
              <w:spacing w:before="40" w:after="40" w:line="300" w:lineRule="auto"/>
              <w:contextualSpacing/>
              <w:jc w:val="center"/>
              <w:rPr>
                <w:rFonts w:asciiTheme="minorHAnsi" w:hAnsiTheme="minorHAnsi" w:cstheme="minorHAnsi"/>
                <w:b/>
                <w:bCs/>
                <w:w w:val="102"/>
              </w:rPr>
            </w:pPr>
            <w:r w:rsidRPr="005E5161">
              <w:rPr>
                <w:rFonts w:asciiTheme="minorHAnsi" w:hAnsiTheme="minorHAnsi" w:cstheme="minorHAnsi"/>
                <w:b/>
                <w:bCs/>
                <w:w w:val="102"/>
              </w:rPr>
              <w:t>2022</w:t>
            </w:r>
          </w:p>
        </w:tc>
        <w:tc>
          <w:tcPr>
            <w:tcW w:w="1134" w:type="dxa"/>
            <w:gridSpan w:val="2"/>
            <w:tcBorders>
              <w:bottom w:val="single" w:sz="18" w:space="0" w:color="A8D08D" w:themeColor="accent6" w:themeTint="99"/>
            </w:tcBorders>
            <w:shd w:val="clear" w:color="auto" w:fill="auto"/>
            <w:vAlign w:val="center"/>
          </w:tcPr>
          <w:p w14:paraId="09A27612" w14:textId="6ED06247" w:rsidR="005F07D0" w:rsidRPr="005E5161" w:rsidRDefault="005F07D0" w:rsidP="000D2BDF">
            <w:pPr>
              <w:pStyle w:val="Standard"/>
              <w:widowControl w:val="0"/>
              <w:spacing w:after="120" w:line="300" w:lineRule="auto"/>
              <w:contextualSpacing/>
              <w:jc w:val="center"/>
              <w:rPr>
                <w:rFonts w:asciiTheme="minorHAnsi" w:hAnsiTheme="minorHAnsi" w:cstheme="minorHAnsi"/>
                <w:b/>
                <w:bCs/>
                <w:w w:val="102"/>
              </w:rPr>
            </w:pPr>
            <w:r w:rsidRPr="005E5161">
              <w:rPr>
                <w:rFonts w:asciiTheme="minorHAnsi" w:hAnsiTheme="minorHAnsi" w:cstheme="minorHAnsi"/>
                <w:b/>
                <w:bCs/>
                <w:w w:val="102"/>
              </w:rPr>
              <w:t>2023</w:t>
            </w:r>
            <w:r w:rsidR="00BD2F0D">
              <w:rPr>
                <w:rFonts w:asciiTheme="minorHAnsi" w:hAnsiTheme="minorHAnsi" w:cstheme="minorHAnsi"/>
                <w:b/>
                <w:bCs/>
                <w:w w:val="102"/>
              </w:rPr>
              <w:t xml:space="preserve"> </w:t>
            </w:r>
          </w:p>
        </w:tc>
        <w:tc>
          <w:tcPr>
            <w:tcW w:w="1134" w:type="dxa"/>
            <w:tcBorders>
              <w:bottom w:val="single" w:sz="18" w:space="0" w:color="A8D08D" w:themeColor="accent6" w:themeTint="99"/>
            </w:tcBorders>
            <w:shd w:val="clear" w:color="auto" w:fill="auto"/>
            <w:vAlign w:val="center"/>
          </w:tcPr>
          <w:p w14:paraId="3898478A" w14:textId="77777777" w:rsidR="005F07D0" w:rsidRPr="005E5161" w:rsidRDefault="005F07D0" w:rsidP="000D2BDF">
            <w:pPr>
              <w:pStyle w:val="Standard"/>
              <w:widowControl w:val="0"/>
              <w:spacing w:before="40" w:after="40" w:line="300" w:lineRule="auto"/>
              <w:contextualSpacing/>
              <w:jc w:val="center"/>
              <w:rPr>
                <w:rFonts w:asciiTheme="minorHAnsi" w:hAnsiTheme="minorHAnsi" w:cstheme="minorHAnsi"/>
                <w:b/>
                <w:bCs/>
                <w:w w:val="102"/>
              </w:rPr>
            </w:pPr>
            <w:r w:rsidRPr="005E5161">
              <w:rPr>
                <w:rFonts w:asciiTheme="minorHAnsi" w:hAnsiTheme="minorHAnsi" w:cstheme="minorHAnsi"/>
                <w:b/>
                <w:bCs/>
                <w:w w:val="102"/>
              </w:rPr>
              <w:t>2024</w:t>
            </w:r>
          </w:p>
        </w:tc>
      </w:tr>
      <w:tr w:rsidR="005F07D0" w:rsidRPr="006E3D13" w14:paraId="08D833E6" w14:textId="77777777" w:rsidTr="00A07090">
        <w:trPr>
          <w:trHeight w:val="454"/>
          <w:jc w:val="center"/>
        </w:trPr>
        <w:tc>
          <w:tcPr>
            <w:tcW w:w="4957" w:type="dxa"/>
            <w:tcBorders>
              <w:top w:val="single" w:sz="18" w:space="0" w:color="A8D08D" w:themeColor="accent6" w:themeTint="99"/>
            </w:tcBorders>
            <w:tcMar>
              <w:top w:w="0" w:type="dxa"/>
              <w:left w:w="108" w:type="dxa"/>
              <w:bottom w:w="0" w:type="dxa"/>
              <w:right w:w="108" w:type="dxa"/>
            </w:tcMar>
            <w:vAlign w:val="center"/>
          </w:tcPr>
          <w:p w14:paraId="418258E0" w14:textId="77777777" w:rsidR="005F07D0" w:rsidRPr="005E5161" w:rsidRDefault="005F07D0" w:rsidP="000D2BDF">
            <w:pPr>
              <w:pStyle w:val="Standard"/>
              <w:widowControl w:val="0"/>
              <w:spacing w:after="120" w:line="300" w:lineRule="auto"/>
              <w:contextualSpacing/>
              <w:rPr>
                <w:rFonts w:asciiTheme="minorHAnsi" w:hAnsiTheme="minorHAnsi" w:cstheme="minorHAnsi"/>
                <w:w w:val="102"/>
              </w:rPr>
            </w:pPr>
            <w:r w:rsidRPr="005E5161">
              <w:rPr>
                <w:rFonts w:asciiTheme="minorHAnsi" w:hAnsiTheme="minorHAnsi" w:cstheme="minorHAnsi"/>
                <w:w w:val="102"/>
              </w:rPr>
              <w:t>Επισκευές κάδων</w:t>
            </w:r>
          </w:p>
        </w:tc>
        <w:tc>
          <w:tcPr>
            <w:tcW w:w="1134" w:type="dxa"/>
            <w:gridSpan w:val="2"/>
            <w:tcBorders>
              <w:top w:val="single" w:sz="18" w:space="0" w:color="A8D08D" w:themeColor="accent6" w:themeTint="99"/>
            </w:tcBorders>
            <w:shd w:val="clear" w:color="auto" w:fill="auto"/>
            <w:tcMar>
              <w:top w:w="0" w:type="dxa"/>
              <w:left w:w="108" w:type="dxa"/>
              <w:bottom w:w="0" w:type="dxa"/>
              <w:right w:w="108" w:type="dxa"/>
            </w:tcMar>
            <w:vAlign w:val="center"/>
          </w:tcPr>
          <w:p w14:paraId="40986935" w14:textId="77777777" w:rsidR="005F07D0" w:rsidRPr="005E5161" w:rsidRDefault="005F07D0" w:rsidP="000D2BDF">
            <w:pPr>
              <w:pStyle w:val="Standard"/>
              <w:widowControl w:val="0"/>
              <w:spacing w:after="120" w:line="300" w:lineRule="auto"/>
              <w:contextualSpacing/>
              <w:jc w:val="center"/>
              <w:rPr>
                <w:rFonts w:asciiTheme="minorHAnsi" w:hAnsiTheme="minorHAnsi" w:cstheme="minorHAnsi"/>
                <w:b/>
                <w:bCs/>
                <w:w w:val="102"/>
                <w:sz w:val="21"/>
                <w:szCs w:val="21"/>
              </w:rPr>
            </w:pPr>
            <w:r w:rsidRPr="005E5161">
              <w:rPr>
                <w:rFonts w:asciiTheme="minorHAnsi" w:hAnsiTheme="minorHAnsi" w:cstheme="minorHAnsi"/>
                <w:w w:val="102"/>
                <w:sz w:val="21"/>
                <w:szCs w:val="21"/>
              </w:rPr>
              <w:t>355 τεμ.</w:t>
            </w:r>
          </w:p>
        </w:tc>
        <w:tc>
          <w:tcPr>
            <w:tcW w:w="1134" w:type="dxa"/>
            <w:gridSpan w:val="2"/>
            <w:tcBorders>
              <w:top w:val="single" w:sz="18" w:space="0" w:color="A8D08D" w:themeColor="accent6" w:themeTint="99"/>
            </w:tcBorders>
            <w:shd w:val="clear" w:color="auto" w:fill="auto"/>
            <w:vAlign w:val="center"/>
          </w:tcPr>
          <w:p w14:paraId="3208FC4F" w14:textId="77777777" w:rsidR="005F07D0" w:rsidRPr="005E5161" w:rsidRDefault="005F07D0" w:rsidP="000D2BDF">
            <w:pPr>
              <w:pStyle w:val="Standard"/>
              <w:widowControl w:val="0"/>
              <w:spacing w:after="120" w:line="300" w:lineRule="auto"/>
              <w:contextualSpacing/>
              <w:jc w:val="center"/>
              <w:rPr>
                <w:rFonts w:asciiTheme="minorHAnsi" w:hAnsiTheme="minorHAnsi" w:cstheme="minorHAnsi"/>
                <w:b/>
                <w:bCs/>
                <w:w w:val="102"/>
                <w:sz w:val="21"/>
                <w:szCs w:val="21"/>
              </w:rPr>
            </w:pPr>
            <w:r w:rsidRPr="005E5161">
              <w:rPr>
                <w:rFonts w:asciiTheme="minorHAnsi" w:hAnsiTheme="minorHAnsi" w:cstheme="minorHAnsi"/>
                <w:w w:val="102"/>
                <w:sz w:val="21"/>
                <w:szCs w:val="21"/>
              </w:rPr>
              <w:t>360 τεμ.</w:t>
            </w:r>
          </w:p>
        </w:tc>
        <w:tc>
          <w:tcPr>
            <w:tcW w:w="1134" w:type="dxa"/>
            <w:tcBorders>
              <w:top w:val="single" w:sz="18" w:space="0" w:color="A8D08D" w:themeColor="accent6" w:themeTint="99"/>
            </w:tcBorders>
            <w:vAlign w:val="center"/>
          </w:tcPr>
          <w:p w14:paraId="1DC42550" w14:textId="77777777" w:rsidR="005F07D0" w:rsidRPr="005E5161" w:rsidRDefault="005F07D0" w:rsidP="000D2BDF">
            <w:pPr>
              <w:pStyle w:val="Standard"/>
              <w:widowControl w:val="0"/>
              <w:spacing w:after="0" w:line="300" w:lineRule="auto"/>
              <w:jc w:val="center"/>
              <w:rPr>
                <w:rFonts w:asciiTheme="minorHAnsi" w:hAnsiTheme="minorHAnsi" w:cstheme="minorHAnsi"/>
                <w:b/>
                <w:bCs/>
                <w:w w:val="102"/>
                <w:sz w:val="21"/>
                <w:szCs w:val="21"/>
              </w:rPr>
            </w:pPr>
            <w:r w:rsidRPr="005E5161">
              <w:rPr>
                <w:rFonts w:asciiTheme="minorHAnsi" w:hAnsiTheme="minorHAnsi" w:cstheme="minorHAnsi"/>
                <w:w w:val="102"/>
                <w:sz w:val="21"/>
                <w:szCs w:val="21"/>
              </w:rPr>
              <w:t>390 τεμ.</w:t>
            </w:r>
          </w:p>
        </w:tc>
      </w:tr>
      <w:tr w:rsidR="005F07D0" w:rsidRPr="006E3D13" w14:paraId="65BE61D7" w14:textId="77777777" w:rsidTr="005E5161">
        <w:trPr>
          <w:trHeight w:val="454"/>
          <w:jc w:val="center"/>
        </w:trPr>
        <w:tc>
          <w:tcPr>
            <w:tcW w:w="4957" w:type="dxa"/>
            <w:tcMar>
              <w:top w:w="0" w:type="dxa"/>
              <w:left w:w="108" w:type="dxa"/>
              <w:bottom w:w="0" w:type="dxa"/>
              <w:right w:w="108" w:type="dxa"/>
            </w:tcMar>
            <w:vAlign w:val="center"/>
          </w:tcPr>
          <w:p w14:paraId="694BBD1E" w14:textId="77777777" w:rsidR="005F07D0" w:rsidRPr="005E5161" w:rsidRDefault="005F07D0" w:rsidP="000D2BDF">
            <w:pPr>
              <w:pStyle w:val="Standard"/>
              <w:widowControl w:val="0"/>
              <w:spacing w:after="120" w:line="300" w:lineRule="auto"/>
              <w:contextualSpacing/>
              <w:rPr>
                <w:rFonts w:asciiTheme="minorHAnsi" w:hAnsiTheme="minorHAnsi" w:cstheme="minorHAnsi"/>
                <w:w w:val="102"/>
              </w:rPr>
            </w:pPr>
            <w:r w:rsidRPr="005E5161">
              <w:rPr>
                <w:rFonts w:asciiTheme="minorHAnsi" w:hAnsiTheme="minorHAnsi" w:cstheme="minorHAnsi"/>
                <w:w w:val="102"/>
              </w:rPr>
              <w:t xml:space="preserve">Τοποθέτηση </w:t>
            </w:r>
            <w:proofErr w:type="spellStart"/>
            <w:r w:rsidRPr="005E5161">
              <w:rPr>
                <w:rFonts w:asciiTheme="minorHAnsi" w:hAnsiTheme="minorHAnsi" w:cstheme="minorHAnsi"/>
                <w:w w:val="102"/>
              </w:rPr>
              <w:t>ορειοδεικτών</w:t>
            </w:r>
            <w:proofErr w:type="spellEnd"/>
          </w:p>
        </w:tc>
        <w:tc>
          <w:tcPr>
            <w:tcW w:w="1134" w:type="dxa"/>
            <w:gridSpan w:val="2"/>
            <w:shd w:val="clear" w:color="auto" w:fill="auto"/>
            <w:tcMar>
              <w:top w:w="0" w:type="dxa"/>
              <w:left w:w="108" w:type="dxa"/>
              <w:bottom w:w="0" w:type="dxa"/>
              <w:right w:w="108" w:type="dxa"/>
            </w:tcMar>
            <w:vAlign w:val="center"/>
          </w:tcPr>
          <w:p w14:paraId="19A31B71" w14:textId="77777777" w:rsidR="005F07D0" w:rsidRPr="005E5161" w:rsidRDefault="005F07D0" w:rsidP="000D2BDF">
            <w:pPr>
              <w:pStyle w:val="Standard"/>
              <w:widowControl w:val="0"/>
              <w:spacing w:after="120" w:line="300" w:lineRule="auto"/>
              <w:contextualSpacing/>
              <w:jc w:val="center"/>
              <w:rPr>
                <w:rFonts w:asciiTheme="minorHAnsi" w:hAnsiTheme="minorHAnsi" w:cstheme="minorHAnsi"/>
                <w:b/>
                <w:bCs/>
                <w:w w:val="102"/>
                <w:sz w:val="21"/>
                <w:szCs w:val="21"/>
              </w:rPr>
            </w:pPr>
            <w:r w:rsidRPr="005E5161">
              <w:rPr>
                <w:rFonts w:asciiTheme="minorHAnsi" w:hAnsiTheme="minorHAnsi" w:cstheme="minorHAnsi"/>
                <w:w w:val="102"/>
                <w:sz w:val="21"/>
                <w:szCs w:val="21"/>
              </w:rPr>
              <w:t>130 τεμ.</w:t>
            </w:r>
          </w:p>
        </w:tc>
        <w:tc>
          <w:tcPr>
            <w:tcW w:w="1134" w:type="dxa"/>
            <w:gridSpan w:val="2"/>
            <w:shd w:val="clear" w:color="auto" w:fill="auto"/>
            <w:vAlign w:val="center"/>
          </w:tcPr>
          <w:p w14:paraId="216074FA" w14:textId="77777777" w:rsidR="005F07D0" w:rsidRPr="005E5161" w:rsidRDefault="005F07D0" w:rsidP="000D2BDF">
            <w:pPr>
              <w:pStyle w:val="Standard"/>
              <w:widowControl w:val="0"/>
              <w:spacing w:after="120" w:line="300" w:lineRule="auto"/>
              <w:contextualSpacing/>
              <w:jc w:val="center"/>
              <w:rPr>
                <w:rFonts w:asciiTheme="minorHAnsi" w:hAnsiTheme="minorHAnsi" w:cstheme="minorHAnsi"/>
                <w:b/>
                <w:bCs/>
                <w:w w:val="102"/>
                <w:sz w:val="21"/>
                <w:szCs w:val="21"/>
              </w:rPr>
            </w:pPr>
            <w:r w:rsidRPr="005E5161">
              <w:rPr>
                <w:rFonts w:asciiTheme="minorHAnsi" w:hAnsiTheme="minorHAnsi" w:cstheme="minorHAnsi"/>
                <w:w w:val="102"/>
                <w:sz w:val="21"/>
                <w:szCs w:val="21"/>
              </w:rPr>
              <w:t>135 τεμ.</w:t>
            </w:r>
          </w:p>
        </w:tc>
        <w:tc>
          <w:tcPr>
            <w:tcW w:w="1134" w:type="dxa"/>
            <w:vAlign w:val="center"/>
          </w:tcPr>
          <w:p w14:paraId="0C7453C5" w14:textId="77777777" w:rsidR="005F07D0" w:rsidRPr="005E5161" w:rsidRDefault="005F07D0" w:rsidP="000D2BDF">
            <w:pPr>
              <w:pStyle w:val="Standard"/>
              <w:widowControl w:val="0"/>
              <w:spacing w:after="0" w:line="300" w:lineRule="auto"/>
              <w:jc w:val="center"/>
              <w:rPr>
                <w:rFonts w:asciiTheme="minorHAnsi" w:hAnsiTheme="minorHAnsi" w:cstheme="minorHAnsi"/>
                <w:b/>
                <w:bCs/>
                <w:w w:val="102"/>
                <w:sz w:val="21"/>
                <w:szCs w:val="21"/>
              </w:rPr>
            </w:pPr>
            <w:r w:rsidRPr="005E5161">
              <w:rPr>
                <w:rFonts w:asciiTheme="minorHAnsi" w:hAnsiTheme="minorHAnsi" w:cstheme="minorHAnsi"/>
                <w:w w:val="102"/>
                <w:sz w:val="21"/>
                <w:szCs w:val="21"/>
              </w:rPr>
              <w:t xml:space="preserve"> 145 τεμ.</w:t>
            </w:r>
          </w:p>
        </w:tc>
      </w:tr>
      <w:tr w:rsidR="005F07D0" w:rsidRPr="006E3D13" w14:paraId="393338F2" w14:textId="77777777" w:rsidTr="005E5161">
        <w:trPr>
          <w:trHeight w:val="454"/>
          <w:jc w:val="center"/>
        </w:trPr>
        <w:tc>
          <w:tcPr>
            <w:tcW w:w="4957" w:type="dxa"/>
            <w:tcMar>
              <w:top w:w="0" w:type="dxa"/>
              <w:left w:w="108" w:type="dxa"/>
              <w:bottom w:w="0" w:type="dxa"/>
              <w:right w:w="108" w:type="dxa"/>
            </w:tcMar>
            <w:vAlign w:val="center"/>
          </w:tcPr>
          <w:p w14:paraId="53BC5490" w14:textId="77777777" w:rsidR="005F07D0" w:rsidRPr="005E5161" w:rsidRDefault="005F07D0" w:rsidP="000D2BDF">
            <w:pPr>
              <w:pStyle w:val="Standard"/>
              <w:widowControl w:val="0"/>
              <w:spacing w:after="120" w:line="300" w:lineRule="auto"/>
              <w:contextualSpacing/>
              <w:rPr>
                <w:rFonts w:asciiTheme="minorHAnsi" w:hAnsiTheme="minorHAnsi" w:cstheme="minorHAnsi"/>
                <w:w w:val="102"/>
              </w:rPr>
            </w:pPr>
            <w:r w:rsidRPr="005E5161">
              <w:rPr>
                <w:rFonts w:asciiTheme="minorHAnsi" w:hAnsiTheme="minorHAnsi" w:cstheme="minorHAnsi"/>
                <w:w w:val="102"/>
              </w:rPr>
              <w:t>Συναρμολόγηση κάδων και τοποθέτηση</w:t>
            </w:r>
          </w:p>
        </w:tc>
        <w:tc>
          <w:tcPr>
            <w:tcW w:w="1134" w:type="dxa"/>
            <w:gridSpan w:val="2"/>
            <w:shd w:val="clear" w:color="auto" w:fill="auto"/>
            <w:tcMar>
              <w:top w:w="0" w:type="dxa"/>
              <w:left w:w="108" w:type="dxa"/>
              <w:bottom w:w="0" w:type="dxa"/>
              <w:right w:w="108" w:type="dxa"/>
            </w:tcMar>
            <w:vAlign w:val="center"/>
          </w:tcPr>
          <w:p w14:paraId="7B0501E2" w14:textId="77777777" w:rsidR="005F07D0" w:rsidRPr="005E5161" w:rsidRDefault="005F07D0" w:rsidP="000D2BDF">
            <w:pPr>
              <w:pStyle w:val="Standard"/>
              <w:widowControl w:val="0"/>
              <w:spacing w:after="120" w:line="300" w:lineRule="auto"/>
              <w:contextualSpacing/>
              <w:jc w:val="center"/>
              <w:rPr>
                <w:rFonts w:asciiTheme="minorHAnsi" w:hAnsiTheme="minorHAnsi" w:cstheme="minorHAnsi"/>
                <w:b/>
                <w:bCs/>
                <w:w w:val="102"/>
                <w:sz w:val="21"/>
                <w:szCs w:val="21"/>
              </w:rPr>
            </w:pPr>
            <w:r w:rsidRPr="005E5161">
              <w:rPr>
                <w:rFonts w:asciiTheme="minorHAnsi" w:hAnsiTheme="minorHAnsi" w:cstheme="minorHAnsi"/>
                <w:w w:val="102"/>
                <w:sz w:val="21"/>
                <w:szCs w:val="21"/>
              </w:rPr>
              <w:t>120 τεμ.</w:t>
            </w:r>
          </w:p>
        </w:tc>
        <w:tc>
          <w:tcPr>
            <w:tcW w:w="1134" w:type="dxa"/>
            <w:gridSpan w:val="2"/>
            <w:shd w:val="clear" w:color="auto" w:fill="auto"/>
            <w:vAlign w:val="center"/>
          </w:tcPr>
          <w:p w14:paraId="0A2638AF" w14:textId="77777777" w:rsidR="005F07D0" w:rsidRPr="005E5161" w:rsidRDefault="005F07D0" w:rsidP="000D2BDF">
            <w:pPr>
              <w:pStyle w:val="Standard"/>
              <w:widowControl w:val="0"/>
              <w:spacing w:after="120" w:line="300" w:lineRule="auto"/>
              <w:contextualSpacing/>
              <w:jc w:val="center"/>
              <w:rPr>
                <w:rFonts w:asciiTheme="minorHAnsi" w:hAnsiTheme="minorHAnsi" w:cstheme="minorHAnsi"/>
                <w:b/>
                <w:bCs/>
                <w:w w:val="102"/>
                <w:sz w:val="21"/>
                <w:szCs w:val="21"/>
              </w:rPr>
            </w:pPr>
            <w:r w:rsidRPr="005E5161">
              <w:rPr>
                <w:rFonts w:asciiTheme="minorHAnsi" w:hAnsiTheme="minorHAnsi" w:cstheme="minorHAnsi"/>
                <w:w w:val="102"/>
                <w:sz w:val="21"/>
                <w:szCs w:val="21"/>
              </w:rPr>
              <w:t>130 τεμ.</w:t>
            </w:r>
          </w:p>
        </w:tc>
        <w:tc>
          <w:tcPr>
            <w:tcW w:w="1134" w:type="dxa"/>
            <w:vAlign w:val="center"/>
          </w:tcPr>
          <w:p w14:paraId="77595588" w14:textId="77777777" w:rsidR="005F07D0" w:rsidRPr="005E5161" w:rsidRDefault="005F07D0" w:rsidP="000D2BDF">
            <w:pPr>
              <w:pStyle w:val="Standard"/>
              <w:widowControl w:val="0"/>
              <w:spacing w:after="0" w:line="300" w:lineRule="auto"/>
              <w:jc w:val="center"/>
              <w:rPr>
                <w:rFonts w:asciiTheme="minorHAnsi" w:hAnsiTheme="minorHAnsi" w:cstheme="minorHAnsi"/>
                <w:b/>
                <w:bCs/>
                <w:w w:val="102"/>
                <w:sz w:val="21"/>
                <w:szCs w:val="21"/>
              </w:rPr>
            </w:pPr>
            <w:r w:rsidRPr="005E5161">
              <w:rPr>
                <w:rFonts w:asciiTheme="minorHAnsi" w:hAnsiTheme="minorHAnsi" w:cstheme="minorHAnsi"/>
                <w:w w:val="102"/>
                <w:sz w:val="21"/>
                <w:szCs w:val="21"/>
              </w:rPr>
              <w:t>130 τεμ.</w:t>
            </w:r>
          </w:p>
        </w:tc>
      </w:tr>
      <w:tr w:rsidR="005F07D0" w:rsidRPr="006E3D13" w14:paraId="4709FB04" w14:textId="77777777" w:rsidTr="005E5161">
        <w:trPr>
          <w:trHeight w:val="454"/>
          <w:jc w:val="center"/>
        </w:trPr>
        <w:tc>
          <w:tcPr>
            <w:tcW w:w="4957" w:type="dxa"/>
            <w:tcMar>
              <w:top w:w="0" w:type="dxa"/>
              <w:left w:w="108" w:type="dxa"/>
              <w:bottom w:w="0" w:type="dxa"/>
              <w:right w:w="108" w:type="dxa"/>
            </w:tcMar>
            <w:vAlign w:val="center"/>
          </w:tcPr>
          <w:p w14:paraId="7D1C5D2C" w14:textId="6B2C05D1" w:rsidR="005F07D0" w:rsidRPr="005E5161" w:rsidRDefault="005F07D0" w:rsidP="000D2BDF">
            <w:pPr>
              <w:pStyle w:val="Standard"/>
              <w:widowControl w:val="0"/>
              <w:spacing w:after="120" w:line="300" w:lineRule="auto"/>
              <w:contextualSpacing/>
              <w:rPr>
                <w:rFonts w:asciiTheme="minorHAnsi" w:hAnsiTheme="minorHAnsi" w:cstheme="minorHAnsi"/>
                <w:w w:val="102"/>
              </w:rPr>
            </w:pPr>
            <w:r w:rsidRPr="005E5161">
              <w:rPr>
                <w:rFonts w:asciiTheme="minorHAnsi" w:hAnsiTheme="minorHAnsi" w:cstheme="minorHAnsi"/>
                <w:w w:val="102"/>
              </w:rPr>
              <w:t>Επισκευές Παιδικών</w:t>
            </w:r>
            <w:r w:rsidR="00BD2F0D">
              <w:rPr>
                <w:rFonts w:asciiTheme="minorHAnsi" w:hAnsiTheme="minorHAnsi" w:cstheme="minorHAnsi"/>
                <w:w w:val="102"/>
              </w:rPr>
              <w:t xml:space="preserve"> </w:t>
            </w:r>
            <w:r w:rsidRPr="005E5161">
              <w:rPr>
                <w:rFonts w:asciiTheme="minorHAnsi" w:hAnsiTheme="minorHAnsi" w:cstheme="minorHAnsi"/>
                <w:w w:val="102"/>
              </w:rPr>
              <w:t>Χαρών</w:t>
            </w:r>
          </w:p>
        </w:tc>
        <w:tc>
          <w:tcPr>
            <w:tcW w:w="1134" w:type="dxa"/>
            <w:gridSpan w:val="2"/>
            <w:shd w:val="clear" w:color="auto" w:fill="auto"/>
            <w:tcMar>
              <w:top w:w="0" w:type="dxa"/>
              <w:left w:w="108" w:type="dxa"/>
              <w:bottom w:w="0" w:type="dxa"/>
              <w:right w:w="108" w:type="dxa"/>
            </w:tcMar>
            <w:vAlign w:val="center"/>
          </w:tcPr>
          <w:p w14:paraId="442F6934" w14:textId="77777777" w:rsidR="005F07D0" w:rsidRPr="005E5161" w:rsidRDefault="005F07D0" w:rsidP="000D2BDF">
            <w:pPr>
              <w:pStyle w:val="Standard"/>
              <w:widowControl w:val="0"/>
              <w:spacing w:after="120" w:line="300" w:lineRule="auto"/>
              <w:contextualSpacing/>
              <w:jc w:val="center"/>
              <w:rPr>
                <w:rFonts w:asciiTheme="minorHAnsi" w:hAnsiTheme="minorHAnsi" w:cstheme="minorHAnsi"/>
                <w:bCs/>
                <w:w w:val="102"/>
                <w:sz w:val="21"/>
                <w:szCs w:val="21"/>
              </w:rPr>
            </w:pPr>
            <w:r w:rsidRPr="005E5161">
              <w:rPr>
                <w:rFonts w:asciiTheme="minorHAnsi" w:hAnsiTheme="minorHAnsi" w:cstheme="minorHAnsi"/>
                <w:bCs/>
                <w:w w:val="102"/>
                <w:sz w:val="21"/>
                <w:szCs w:val="21"/>
              </w:rPr>
              <w:t>17</w:t>
            </w:r>
          </w:p>
        </w:tc>
        <w:tc>
          <w:tcPr>
            <w:tcW w:w="1134" w:type="dxa"/>
            <w:gridSpan w:val="2"/>
            <w:shd w:val="clear" w:color="auto" w:fill="auto"/>
            <w:vAlign w:val="center"/>
          </w:tcPr>
          <w:p w14:paraId="69E3D26B" w14:textId="77777777" w:rsidR="005F07D0" w:rsidRPr="005E5161" w:rsidRDefault="005F07D0" w:rsidP="000D2BDF">
            <w:pPr>
              <w:pStyle w:val="Standard"/>
              <w:widowControl w:val="0"/>
              <w:spacing w:after="120" w:line="300" w:lineRule="auto"/>
              <w:contextualSpacing/>
              <w:jc w:val="center"/>
              <w:rPr>
                <w:rFonts w:asciiTheme="minorHAnsi" w:hAnsiTheme="minorHAnsi" w:cstheme="minorHAnsi"/>
                <w:bCs/>
                <w:w w:val="102"/>
                <w:sz w:val="21"/>
                <w:szCs w:val="21"/>
              </w:rPr>
            </w:pPr>
            <w:r w:rsidRPr="005E5161">
              <w:rPr>
                <w:rFonts w:asciiTheme="minorHAnsi" w:hAnsiTheme="minorHAnsi" w:cstheme="minorHAnsi"/>
                <w:bCs/>
                <w:w w:val="102"/>
                <w:sz w:val="21"/>
                <w:szCs w:val="21"/>
              </w:rPr>
              <w:t>19</w:t>
            </w:r>
          </w:p>
        </w:tc>
        <w:tc>
          <w:tcPr>
            <w:tcW w:w="1134" w:type="dxa"/>
            <w:vAlign w:val="center"/>
          </w:tcPr>
          <w:p w14:paraId="640C4D9A" w14:textId="77777777" w:rsidR="005F07D0" w:rsidRPr="005E5161" w:rsidRDefault="005F07D0" w:rsidP="000D2BDF">
            <w:pPr>
              <w:pStyle w:val="Standard"/>
              <w:widowControl w:val="0"/>
              <w:spacing w:after="0" w:line="300" w:lineRule="auto"/>
              <w:jc w:val="center"/>
              <w:rPr>
                <w:rFonts w:asciiTheme="minorHAnsi" w:hAnsiTheme="minorHAnsi" w:cstheme="minorHAnsi"/>
                <w:bCs/>
                <w:w w:val="102"/>
                <w:sz w:val="21"/>
                <w:szCs w:val="21"/>
              </w:rPr>
            </w:pPr>
            <w:r w:rsidRPr="005E5161">
              <w:rPr>
                <w:rFonts w:asciiTheme="minorHAnsi" w:hAnsiTheme="minorHAnsi" w:cstheme="minorHAnsi"/>
                <w:bCs/>
                <w:w w:val="102"/>
                <w:sz w:val="21"/>
                <w:szCs w:val="21"/>
              </w:rPr>
              <w:t>22</w:t>
            </w:r>
          </w:p>
        </w:tc>
      </w:tr>
      <w:tr w:rsidR="005F07D0" w:rsidRPr="006E3D13" w14:paraId="287AC9D4" w14:textId="77777777" w:rsidTr="005E5161">
        <w:trPr>
          <w:trHeight w:val="454"/>
          <w:jc w:val="center"/>
        </w:trPr>
        <w:tc>
          <w:tcPr>
            <w:tcW w:w="4957" w:type="dxa"/>
            <w:tcMar>
              <w:top w:w="0" w:type="dxa"/>
              <w:left w:w="108" w:type="dxa"/>
              <w:bottom w:w="0" w:type="dxa"/>
              <w:right w:w="108" w:type="dxa"/>
            </w:tcMar>
            <w:vAlign w:val="center"/>
          </w:tcPr>
          <w:p w14:paraId="64EF9BC5" w14:textId="77777777" w:rsidR="005F07D0" w:rsidRPr="005E5161" w:rsidRDefault="005F07D0" w:rsidP="000D2BDF">
            <w:pPr>
              <w:pStyle w:val="Standard"/>
              <w:widowControl w:val="0"/>
              <w:spacing w:after="120" w:line="300" w:lineRule="auto"/>
              <w:contextualSpacing/>
              <w:rPr>
                <w:rFonts w:asciiTheme="minorHAnsi" w:hAnsiTheme="minorHAnsi" w:cstheme="minorHAnsi"/>
                <w:w w:val="102"/>
              </w:rPr>
            </w:pPr>
            <w:r w:rsidRPr="005E5161">
              <w:rPr>
                <w:rFonts w:asciiTheme="minorHAnsi" w:hAnsiTheme="minorHAnsi" w:cstheme="minorHAnsi"/>
                <w:w w:val="102"/>
              </w:rPr>
              <w:t>Επισκευές κάγκελων</w:t>
            </w:r>
          </w:p>
        </w:tc>
        <w:tc>
          <w:tcPr>
            <w:tcW w:w="1134" w:type="dxa"/>
            <w:gridSpan w:val="2"/>
            <w:shd w:val="clear" w:color="auto" w:fill="auto"/>
            <w:tcMar>
              <w:top w:w="0" w:type="dxa"/>
              <w:left w:w="108" w:type="dxa"/>
              <w:bottom w:w="0" w:type="dxa"/>
              <w:right w:w="108" w:type="dxa"/>
            </w:tcMar>
            <w:vAlign w:val="center"/>
          </w:tcPr>
          <w:p w14:paraId="5737D42B" w14:textId="410152C7" w:rsidR="005F07D0" w:rsidRPr="005E5161" w:rsidRDefault="005F07D0" w:rsidP="005F07D0">
            <w:pPr>
              <w:pStyle w:val="Standard"/>
              <w:widowControl w:val="0"/>
              <w:spacing w:after="120" w:line="300" w:lineRule="auto"/>
              <w:ind w:right="-103"/>
              <w:contextualSpacing/>
              <w:jc w:val="center"/>
              <w:rPr>
                <w:rFonts w:asciiTheme="minorHAnsi" w:hAnsiTheme="minorHAnsi" w:cstheme="minorHAnsi"/>
                <w:b/>
                <w:bCs/>
                <w:w w:val="102"/>
                <w:sz w:val="21"/>
                <w:szCs w:val="21"/>
              </w:rPr>
            </w:pPr>
            <w:r w:rsidRPr="005E5161">
              <w:rPr>
                <w:rFonts w:asciiTheme="minorHAnsi" w:hAnsiTheme="minorHAnsi" w:cstheme="minorHAnsi"/>
                <w:w w:val="102"/>
                <w:sz w:val="21"/>
                <w:szCs w:val="21"/>
              </w:rPr>
              <w:t>1690 μέτρα</w:t>
            </w:r>
          </w:p>
        </w:tc>
        <w:tc>
          <w:tcPr>
            <w:tcW w:w="1134" w:type="dxa"/>
            <w:gridSpan w:val="2"/>
            <w:shd w:val="clear" w:color="auto" w:fill="auto"/>
            <w:vAlign w:val="center"/>
          </w:tcPr>
          <w:p w14:paraId="13D35C47" w14:textId="77777777" w:rsidR="005F07D0" w:rsidRPr="005E5161" w:rsidRDefault="005F07D0" w:rsidP="000D2BDF">
            <w:pPr>
              <w:pStyle w:val="Standard"/>
              <w:widowControl w:val="0"/>
              <w:spacing w:after="120" w:line="300" w:lineRule="auto"/>
              <w:contextualSpacing/>
              <w:jc w:val="center"/>
              <w:rPr>
                <w:rFonts w:asciiTheme="minorHAnsi" w:hAnsiTheme="minorHAnsi" w:cstheme="minorHAnsi"/>
                <w:b/>
                <w:bCs/>
                <w:w w:val="102"/>
                <w:sz w:val="21"/>
                <w:szCs w:val="21"/>
              </w:rPr>
            </w:pPr>
            <w:r w:rsidRPr="005E5161">
              <w:rPr>
                <w:rFonts w:asciiTheme="minorHAnsi" w:hAnsiTheme="minorHAnsi" w:cstheme="minorHAnsi"/>
                <w:w w:val="102"/>
                <w:sz w:val="21"/>
                <w:szCs w:val="21"/>
              </w:rPr>
              <w:t>1760 μέτρα</w:t>
            </w:r>
          </w:p>
        </w:tc>
        <w:tc>
          <w:tcPr>
            <w:tcW w:w="1134" w:type="dxa"/>
            <w:vAlign w:val="center"/>
          </w:tcPr>
          <w:p w14:paraId="2E87BD6D" w14:textId="77777777" w:rsidR="005F07D0" w:rsidRPr="005E5161" w:rsidRDefault="005F07D0" w:rsidP="000D2BDF">
            <w:pPr>
              <w:pStyle w:val="Standard"/>
              <w:widowControl w:val="0"/>
              <w:spacing w:after="0" w:line="300" w:lineRule="auto"/>
              <w:jc w:val="center"/>
              <w:rPr>
                <w:rFonts w:asciiTheme="minorHAnsi" w:hAnsiTheme="minorHAnsi" w:cstheme="minorHAnsi"/>
                <w:b/>
                <w:bCs/>
                <w:w w:val="102"/>
                <w:sz w:val="21"/>
                <w:szCs w:val="21"/>
                <w:lang w:val="en-US"/>
              </w:rPr>
            </w:pPr>
            <w:r w:rsidRPr="005E5161">
              <w:rPr>
                <w:rFonts w:asciiTheme="minorHAnsi" w:hAnsiTheme="minorHAnsi" w:cstheme="minorHAnsi"/>
                <w:w w:val="102"/>
                <w:sz w:val="21"/>
                <w:szCs w:val="21"/>
              </w:rPr>
              <w:t>1800 μέτρα</w:t>
            </w:r>
          </w:p>
        </w:tc>
      </w:tr>
      <w:tr w:rsidR="005F07D0" w:rsidRPr="006E3D13" w14:paraId="74467DCE" w14:textId="77777777" w:rsidTr="005E5161">
        <w:trPr>
          <w:trHeight w:val="454"/>
          <w:jc w:val="center"/>
        </w:trPr>
        <w:tc>
          <w:tcPr>
            <w:tcW w:w="4957" w:type="dxa"/>
            <w:tcMar>
              <w:top w:w="0" w:type="dxa"/>
              <w:left w:w="108" w:type="dxa"/>
              <w:bottom w:w="0" w:type="dxa"/>
              <w:right w:w="108" w:type="dxa"/>
            </w:tcMar>
            <w:vAlign w:val="center"/>
          </w:tcPr>
          <w:p w14:paraId="099D8B95" w14:textId="77777777" w:rsidR="005F07D0" w:rsidRPr="005E5161" w:rsidRDefault="005F07D0" w:rsidP="000D2BDF">
            <w:pPr>
              <w:pStyle w:val="Standard"/>
              <w:widowControl w:val="0"/>
              <w:spacing w:after="120" w:line="300" w:lineRule="auto"/>
              <w:contextualSpacing/>
              <w:rPr>
                <w:rFonts w:asciiTheme="minorHAnsi" w:hAnsiTheme="minorHAnsi" w:cstheme="minorHAnsi"/>
                <w:w w:val="102"/>
              </w:rPr>
            </w:pPr>
            <w:r w:rsidRPr="005E5161">
              <w:rPr>
                <w:rFonts w:asciiTheme="minorHAnsi" w:hAnsiTheme="minorHAnsi" w:cstheme="minorHAnsi"/>
                <w:w w:val="102"/>
              </w:rPr>
              <w:t>Επισκευές πορτών</w:t>
            </w:r>
          </w:p>
        </w:tc>
        <w:tc>
          <w:tcPr>
            <w:tcW w:w="1134" w:type="dxa"/>
            <w:gridSpan w:val="2"/>
            <w:shd w:val="clear" w:color="auto" w:fill="auto"/>
            <w:tcMar>
              <w:top w:w="0" w:type="dxa"/>
              <w:left w:w="108" w:type="dxa"/>
              <w:bottom w:w="0" w:type="dxa"/>
              <w:right w:w="108" w:type="dxa"/>
            </w:tcMar>
            <w:vAlign w:val="center"/>
          </w:tcPr>
          <w:p w14:paraId="7C008421" w14:textId="77777777" w:rsidR="005F07D0" w:rsidRPr="005E5161" w:rsidRDefault="005F07D0" w:rsidP="000D2BDF">
            <w:pPr>
              <w:pStyle w:val="Standard"/>
              <w:widowControl w:val="0"/>
              <w:spacing w:after="120" w:line="300" w:lineRule="auto"/>
              <w:contextualSpacing/>
              <w:jc w:val="center"/>
              <w:rPr>
                <w:rFonts w:asciiTheme="minorHAnsi" w:hAnsiTheme="minorHAnsi" w:cstheme="minorHAnsi"/>
                <w:b/>
                <w:bCs/>
                <w:w w:val="102"/>
                <w:sz w:val="21"/>
                <w:szCs w:val="21"/>
                <w:lang w:val="en-US"/>
              </w:rPr>
            </w:pPr>
            <w:r w:rsidRPr="005E5161">
              <w:rPr>
                <w:rFonts w:asciiTheme="minorHAnsi" w:hAnsiTheme="minorHAnsi" w:cstheme="minorHAnsi"/>
                <w:w w:val="102"/>
                <w:sz w:val="21"/>
                <w:szCs w:val="21"/>
              </w:rPr>
              <w:t>70 τεμ.</w:t>
            </w:r>
          </w:p>
        </w:tc>
        <w:tc>
          <w:tcPr>
            <w:tcW w:w="1134" w:type="dxa"/>
            <w:gridSpan w:val="2"/>
            <w:shd w:val="clear" w:color="auto" w:fill="auto"/>
            <w:vAlign w:val="center"/>
          </w:tcPr>
          <w:p w14:paraId="3AD9DE40" w14:textId="77777777" w:rsidR="005F07D0" w:rsidRPr="005E5161" w:rsidRDefault="005F07D0" w:rsidP="000D2BDF">
            <w:pPr>
              <w:pStyle w:val="Standard"/>
              <w:widowControl w:val="0"/>
              <w:spacing w:after="120" w:line="300" w:lineRule="auto"/>
              <w:contextualSpacing/>
              <w:jc w:val="center"/>
              <w:rPr>
                <w:rFonts w:asciiTheme="minorHAnsi" w:hAnsiTheme="minorHAnsi" w:cstheme="minorHAnsi"/>
                <w:b/>
                <w:bCs/>
                <w:w w:val="102"/>
                <w:sz w:val="21"/>
                <w:szCs w:val="21"/>
              </w:rPr>
            </w:pPr>
            <w:r w:rsidRPr="005E5161">
              <w:rPr>
                <w:rFonts w:asciiTheme="minorHAnsi" w:hAnsiTheme="minorHAnsi" w:cstheme="minorHAnsi"/>
                <w:w w:val="102"/>
                <w:sz w:val="21"/>
                <w:szCs w:val="21"/>
              </w:rPr>
              <w:t>75 τεμ.</w:t>
            </w:r>
          </w:p>
        </w:tc>
        <w:tc>
          <w:tcPr>
            <w:tcW w:w="1134" w:type="dxa"/>
            <w:vAlign w:val="center"/>
          </w:tcPr>
          <w:p w14:paraId="53300541" w14:textId="77777777" w:rsidR="005F07D0" w:rsidRPr="005E5161" w:rsidRDefault="005F07D0" w:rsidP="000D2BDF">
            <w:pPr>
              <w:pStyle w:val="Standard"/>
              <w:widowControl w:val="0"/>
              <w:spacing w:after="0" w:line="300" w:lineRule="auto"/>
              <w:jc w:val="center"/>
              <w:rPr>
                <w:rFonts w:asciiTheme="minorHAnsi" w:hAnsiTheme="minorHAnsi" w:cstheme="minorHAnsi"/>
                <w:b/>
                <w:bCs/>
                <w:w w:val="102"/>
                <w:sz w:val="21"/>
                <w:szCs w:val="21"/>
                <w:lang w:val="en-US"/>
              </w:rPr>
            </w:pPr>
            <w:r w:rsidRPr="005E5161">
              <w:rPr>
                <w:rFonts w:asciiTheme="minorHAnsi" w:hAnsiTheme="minorHAnsi" w:cstheme="minorHAnsi"/>
                <w:w w:val="102"/>
                <w:sz w:val="21"/>
                <w:szCs w:val="21"/>
              </w:rPr>
              <w:t>90 τεμ.</w:t>
            </w:r>
          </w:p>
        </w:tc>
      </w:tr>
      <w:tr w:rsidR="005F07D0" w:rsidRPr="006E3D13" w14:paraId="473CA4EF" w14:textId="77777777" w:rsidTr="005E5161">
        <w:trPr>
          <w:trHeight w:val="454"/>
          <w:jc w:val="center"/>
        </w:trPr>
        <w:tc>
          <w:tcPr>
            <w:tcW w:w="4957" w:type="dxa"/>
            <w:tcMar>
              <w:top w:w="0" w:type="dxa"/>
              <w:left w:w="108" w:type="dxa"/>
              <w:bottom w:w="0" w:type="dxa"/>
              <w:right w:w="108" w:type="dxa"/>
            </w:tcMar>
            <w:vAlign w:val="center"/>
          </w:tcPr>
          <w:p w14:paraId="4F5536F4" w14:textId="77777777" w:rsidR="005F07D0" w:rsidRPr="005E5161" w:rsidRDefault="005F07D0" w:rsidP="000D2BDF">
            <w:pPr>
              <w:pStyle w:val="Standard"/>
              <w:widowControl w:val="0"/>
              <w:spacing w:after="120" w:line="300" w:lineRule="auto"/>
              <w:contextualSpacing/>
              <w:rPr>
                <w:rFonts w:asciiTheme="minorHAnsi" w:hAnsiTheme="minorHAnsi" w:cstheme="minorHAnsi"/>
                <w:w w:val="102"/>
              </w:rPr>
            </w:pPr>
            <w:r w:rsidRPr="005E5161">
              <w:rPr>
                <w:rFonts w:asciiTheme="minorHAnsi" w:hAnsiTheme="minorHAnsi" w:cstheme="minorHAnsi"/>
                <w:w w:val="102"/>
              </w:rPr>
              <w:t xml:space="preserve">Κατασκευή σχαρών φρεατίων 58 </w:t>
            </w:r>
            <w:r w:rsidRPr="005E5161">
              <w:rPr>
                <w:rFonts w:asciiTheme="minorHAnsi" w:hAnsiTheme="minorHAnsi" w:cstheme="minorHAnsi"/>
                <w:w w:val="102"/>
                <w:lang w:val="en-US"/>
              </w:rPr>
              <w:t>X 90</w:t>
            </w:r>
          </w:p>
        </w:tc>
        <w:tc>
          <w:tcPr>
            <w:tcW w:w="1134" w:type="dxa"/>
            <w:gridSpan w:val="2"/>
            <w:shd w:val="clear" w:color="auto" w:fill="auto"/>
            <w:tcMar>
              <w:top w:w="0" w:type="dxa"/>
              <w:left w:w="108" w:type="dxa"/>
              <w:bottom w:w="0" w:type="dxa"/>
              <w:right w:w="108" w:type="dxa"/>
            </w:tcMar>
            <w:vAlign w:val="center"/>
          </w:tcPr>
          <w:p w14:paraId="132A16DE" w14:textId="77777777" w:rsidR="005F07D0" w:rsidRPr="005E5161" w:rsidRDefault="005F07D0" w:rsidP="000D2BDF">
            <w:pPr>
              <w:pStyle w:val="Standard"/>
              <w:widowControl w:val="0"/>
              <w:spacing w:after="120" w:line="300" w:lineRule="auto"/>
              <w:contextualSpacing/>
              <w:jc w:val="center"/>
              <w:rPr>
                <w:rFonts w:asciiTheme="minorHAnsi" w:hAnsiTheme="minorHAnsi" w:cstheme="minorHAnsi"/>
                <w:b/>
                <w:bCs/>
                <w:w w:val="102"/>
                <w:sz w:val="21"/>
                <w:szCs w:val="21"/>
                <w:lang w:val="en-US"/>
              </w:rPr>
            </w:pPr>
            <w:r w:rsidRPr="005E5161">
              <w:rPr>
                <w:rFonts w:asciiTheme="minorHAnsi" w:hAnsiTheme="minorHAnsi" w:cstheme="minorHAnsi"/>
                <w:w w:val="102"/>
                <w:sz w:val="21"/>
                <w:szCs w:val="21"/>
              </w:rPr>
              <w:t>35 τεμ.</w:t>
            </w:r>
          </w:p>
        </w:tc>
        <w:tc>
          <w:tcPr>
            <w:tcW w:w="1134" w:type="dxa"/>
            <w:gridSpan w:val="2"/>
            <w:shd w:val="clear" w:color="auto" w:fill="auto"/>
            <w:vAlign w:val="center"/>
          </w:tcPr>
          <w:p w14:paraId="50BC0F86" w14:textId="77777777" w:rsidR="005F07D0" w:rsidRPr="005E5161" w:rsidRDefault="005F07D0" w:rsidP="000D2BDF">
            <w:pPr>
              <w:pStyle w:val="Standard"/>
              <w:widowControl w:val="0"/>
              <w:spacing w:after="120" w:line="300" w:lineRule="auto"/>
              <w:contextualSpacing/>
              <w:jc w:val="center"/>
              <w:rPr>
                <w:rFonts w:asciiTheme="minorHAnsi" w:hAnsiTheme="minorHAnsi" w:cstheme="minorHAnsi"/>
                <w:b/>
                <w:bCs/>
                <w:w w:val="102"/>
                <w:sz w:val="21"/>
                <w:szCs w:val="21"/>
              </w:rPr>
            </w:pPr>
            <w:r w:rsidRPr="005E5161">
              <w:rPr>
                <w:rFonts w:asciiTheme="minorHAnsi" w:hAnsiTheme="minorHAnsi" w:cstheme="minorHAnsi"/>
                <w:w w:val="102"/>
                <w:sz w:val="21"/>
                <w:szCs w:val="21"/>
              </w:rPr>
              <w:t>40 τεμ.</w:t>
            </w:r>
          </w:p>
        </w:tc>
        <w:tc>
          <w:tcPr>
            <w:tcW w:w="1134" w:type="dxa"/>
            <w:vAlign w:val="center"/>
          </w:tcPr>
          <w:p w14:paraId="59AC6F74" w14:textId="77777777" w:rsidR="005F07D0" w:rsidRPr="005E5161" w:rsidRDefault="005F07D0" w:rsidP="000D2BDF">
            <w:pPr>
              <w:pStyle w:val="Standard"/>
              <w:widowControl w:val="0"/>
              <w:spacing w:after="0" w:line="300" w:lineRule="auto"/>
              <w:jc w:val="center"/>
              <w:rPr>
                <w:rFonts w:asciiTheme="minorHAnsi" w:hAnsiTheme="minorHAnsi" w:cstheme="minorHAnsi"/>
                <w:b/>
                <w:bCs/>
                <w:w w:val="102"/>
                <w:sz w:val="21"/>
                <w:szCs w:val="21"/>
                <w:lang w:val="en-US"/>
              </w:rPr>
            </w:pPr>
            <w:r w:rsidRPr="005E5161">
              <w:rPr>
                <w:rFonts w:asciiTheme="minorHAnsi" w:hAnsiTheme="minorHAnsi" w:cstheme="minorHAnsi"/>
                <w:w w:val="102"/>
                <w:sz w:val="21"/>
                <w:szCs w:val="21"/>
              </w:rPr>
              <w:t>40 τεμ.</w:t>
            </w:r>
          </w:p>
        </w:tc>
      </w:tr>
      <w:tr w:rsidR="005F07D0" w:rsidRPr="006E3D13" w14:paraId="6C9E0EE4" w14:textId="77777777" w:rsidTr="005E5161">
        <w:trPr>
          <w:trHeight w:val="454"/>
          <w:jc w:val="center"/>
        </w:trPr>
        <w:tc>
          <w:tcPr>
            <w:tcW w:w="4957" w:type="dxa"/>
            <w:tcMar>
              <w:top w:w="0" w:type="dxa"/>
              <w:left w:w="108" w:type="dxa"/>
              <w:bottom w:w="0" w:type="dxa"/>
              <w:right w:w="108" w:type="dxa"/>
            </w:tcMar>
            <w:vAlign w:val="center"/>
          </w:tcPr>
          <w:p w14:paraId="7C903EF6" w14:textId="77777777" w:rsidR="005F07D0" w:rsidRPr="005E5161" w:rsidRDefault="005F07D0" w:rsidP="000D2BDF">
            <w:pPr>
              <w:pStyle w:val="Standard"/>
              <w:widowControl w:val="0"/>
              <w:spacing w:after="120" w:line="300" w:lineRule="auto"/>
              <w:contextualSpacing/>
              <w:rPr>
                <w:rFonts w:asciiTheme="minorHAnsi" w:hAnsiTheme="minorHAnsi" w:cstheme="minorHAnsi"/>
                <w:w w:val="102"/>
              </w:rPr>
            </w:pPr>
            <w:r w:rsidRPr="005E5161">
              <w:rPr>
                <w:rFonts w:asciiTheme="minorHAnsi" w:hAnsiTheme="minorHAnsi" w:cstheme="minorHAnsi"/>
                <w:w w:val="102"/>
              </w:rPr>
              <w:t>Κατασκευή &amp;τοποθέτηση σιδερένιων κάγκελων</w:t>
            </w:r>
          </w:p>
        </w:tc>
        <w:tc>
          <w:tcPr>
            <w:tcW w:w="1102" w:type="dxa"/>
            <w:shd w:val="clear" w:color="auto" w:fill="auto"/>
            <w:tcMar>
              <w:top w:w="0" w:type="dxa"/>
              <w:left w:w="108" w:type="dxa"/>
              <w:bottom w:w="0" w:type="dxa"/>
              <w:right w:w="108" w:type="dxa"/>
            </w:tcMar>
            <w:vAlign w:val="center"/>
          </w:tcPr>
          <w:p w14:paraId="44CC50EA" w14:textId="00F884AA" w:rsidR="005F07D0" w:rsidRPr="005E5161" w:rsidRDefault="005F07D0" w:rsidP="005F07D0">
            <w:pPr>
              <w:pStyle w:val="Standard"/>
              <w:widowControl w:val="0"/>
              <w:spacing w:after="120" w:line="300" w:lineRule="auto"/>
              <w:ind w:right="-147"/>
              <w:contextualSpacing/>
              <w:jc w:val="center"/>
              <w:rPr>
                <w:rFonts w:asciiTheme="minorHAnsi" w:hAnsiTheme="minorHAnsi" w:cstheme="minorHAnsi"/>
                <w:b/>
                <w:bCs/>
                <w:w w:val="102"/>
                <w:sz w:val="21"/>
                <w:szCs w:val="21"/>
              </w:rPr>
            </w:pPr>
            <w:r w:rsidRPr="005E5161">
              <w:rPr>
                <w:rFonts w:asciiTheme="minorHAnsi" w:hAnsiTheme="minorHAnsi" w:cstheme="minorHAnsi"/>
                <w:w w:val="102"/>
                <w:sz w:val="21"/>
                <w:szCs w:val="21"/>
              </w:rPr>
              <w:t>1650 μέτρα</w:t>
            </w:r>
          </w:p>
        </w:tc>
        <w:tc>
          <w:tcPr>
            <w:tcW w:w="1103" w:type="dxa"/>
            <w:gridSpan w:val="2"/>
            <w:shd w:val="clear" w:color="auto" w:fill="auto"/>
            <w:vAlign w:val="center"/>
          </w:tcPr>
          <w:p w14:paraId="6D48EA0F" w14:textId="77777777" w:rsidR="005F07D0" w:rsidRPr="005E5161" w:rsidRDefault="005F07D0" w:rsidP="000D2BDF">
            <w:pPr>
              <w:pStyle w:val="Standard"/>
              <w:widowControl w:val="0"/>
              <w:spacing w:after="120" w:line="300" w:lineRule="auto"/>
              <w:contextualSpacing/>
              <w:jc w:val="center"/>
              <w:rPr>
                <w:rFonts w:asciiTheme="minorHAnsi" w:hAnsiTheme="minorHAnsi" w:cstheme="minorHAnsi"/>
                <w:b/>
                <w:bCs/>
                <w:w w:val="102"/>
                <w:sz w:val="21"/>
                <w:szCs w:val="21"/>
              </w:rPr>
            </w:pPr>
            <w:r w:rsidRPr="005E5161">
              <w:rPr>
                <w:rFonts w:asciiTheme="minorHAnsi" w:hAnsiTheme="minorHAnsi" w:cstheme="minorHAnsi"/>
                <w:w w:val="102"/>
                <w:sz w:val="21"/>
                <w:szCs w:val="21"/>
              </w:rPr>
              <w:t>1720 μέτρα</w:t>
            </w:r>
          </w:p>
        </w:tc>
        <w:tc>
          <w:tcPr>
            <w:tcW w:w="1197" w:type="dxa"/>
            <w:gridSpan w:val="2"/>
            <w:vAlign w:val="center"/>
          </w:tcPr>
          <w:p w14:paraId="2148457A" w14:textId="77777777" w:rsidR="005F07D0" w:rsidRPr="005E5161" w:rsidRDefault="005F07D0" w:rsidP="000D2BDF">
            <w:pPr>
              <w:pStyle w:val="Standard"/>
              <w:widowControl w:val="0"/>
              <w:spacing w:after="0" w:line="300" w:lineRule="auto"/>
              <w:jc w:val="center"/>
              <w:rPr>
                <w:rFonts w:asciiTheme="minorHAnsi" w:hAnsiTheme="minorHAnsi" w:cstheme="minorHAnsi"/>
                <w:b/>
                <w:bCs/>
                <w:w w:val="102"/>
                <w:sz w:val="21"/>
                <w:szCs w:val="21"/>
                <w:lang w:val="en-US"/>
              </w:rPr>
            </w:pPr>
            <w:r w:rsidRPr="005E5161">
              <w:rPr>
                <w:rFonts w:asciiTheme="minorHAnsi" w:hAnsiTheme="minorHAnsi" w:cstheme="minorHAnsi"/>
                <w:w w:val="102"/>
                <w:sz w:val="21"/>
                <w:szCs w:val="21"/>
              </w:rPr>
              <w:t>1750 μέτρα</w:t>
            </w:r>
          </w:p>
        </w:tc>
      </w:tr>
      <w:tr w:rsidR="005F07D0" w:rsidRPr="006E3D13" w14:paraId="6D838FA6" w14:textId="77777777" w:rsidTr="005E5161">
        <w:trPr>
          <w:trHeight w:val="454"/>
          <w:jc w:val="center"/>
        </w:trPr>
        <w:tc>
          <w:tcPr>
            <w:tcW w:w="4957" w:type="dxa"/>
            <w:tcMar>
              <w:top w:w="0" w:type="dxa"/>
              <w:left w:w="108" w:type="dxa"/>
              <w:bottom w:w="0" w:type="dxa"/>
              <w:right w:w="108" w:type="dxa"/>
            </w:tcMar>
            <w:vAlign w:val="center"/>
          </w:tcPr>
          <w:p w14:paraId="06AE3C2A" w14:textId="77777777" w:rsidR="005F07D0" w:rsidRPr="005E5161" w:rsidRDefault="005F07D0" w:rsidP="000D2BDF">
            <w:pPr>
              <w:pStyle w:val="Standard"/>
              <w:widowControl w:val="0"/>
              <w:spacing w:after="120" w:line="300" w:lineRule="auto"/>
              <w:contextualSpacing/>
              <w:rPr>
                <w:rFonts w:asciiTheme="minorHAnsi" w:hAnsiTheme="minorHAnsi" w:cstheme="minorHAnsi"/>
                <w:w w:val="102"/>
              </w:rPr>
            </w:pPr>
            <w:r w:rsidRPr="005E5161">
              <w:rPr>
                <w:rFonts w:asciiTheme="minorHAnsi" w:hAnsiTheme="minorHAnsi" w:cstheme="minorHAnsi"/>
                <w:w w:val="102"/>
              </w:rPr>
              <w:t>Τοποθέτηση πινακίδων</w:t>
            </w:r>
          </w:p>
        </w:tc>
        <w:tc>
          <w:tcPr>
            <w:tcW w:w="1102" w:type="dxa"/>
            <w:shd w:val="clear" w:color="auto" w:fill="auto"/>
            <w:tcMar>
              <w:top w:w="0" w:type="dxa"/>
              <w:left w:w="108" w:type="dxa"/>
              <w:bottom w:w="0" w:type="dxa"/>
              <w:right w:w="108" w:type="dxa"/>
            </w:tcMar>
            <w:vAlign w:val="center"/>
          </w:tcPr>
          <w:p w14:paraId="6546CA22" w14:textId="77777777" w:rsidR="005F07D0" w:rsidRPr="005E5161" w:rsidRDefault="005F07D0" w:rsidP="000D2BDF">
            <w:pPr>
              <w:pStyle w:val="Standard"/>
              <w:widowControl w:val="0"/>
              <w:spacing w:after="120" w:line="300" w:lineRule="auto"/>
              <w:contextualSpacing/>
              <w:jc w:val="center"/>
              <w:rPr>
                <w:rFonts w:asciiTheme="minorHAnsi" w:hAnsiTheme="minorHAnsi" w:cstheme="minorHAnsi"/>
                <w:b/>
                <w:bCs/>
                <w:w w:val="102"/>
                <w:lang w:val="en-US"/>
              </w:rPr>
            </w:pPr>
            <w:r w:rsidRPr="005E5161">
              <w:rPr>
                <w:rFonts w:asciiTheme="minorHAnsi" w:hAnsiTheme="minorHAnsi" w:cstheme="minorHAnsi"/>
                <w:w w:val="102"/>
              </w:rPr>
              <w:t>80 τεμ.</w:t>
            </w:r>
          </w:p>
        </w:tc>
        <w:tc>
          <w:tcPr>
            <w:tcW w:w="1103" w:type="dxa"/>
            <w:gridSpan w:val="2"/>
            <w:shd w:val="clear" w:color="auto" w:fill="auto"/>
            <w:vAlign w:val="center"/>
          </w:tcPr>
          <w:p w14:paraId="67C56100" w14:textId="77777777" w:rsidR="005F07D0" w:rsidRPr="005E5161" w:rsidRDefault="005F07D0" w:rsidP="000D2BDF">
            <w:pPr>
              <w:pStyle w:val="Standard"/>
              <w:widowControl w:val="0"/>
              <w:spacing w:after="120" w:line="300" w:lineRule="auto"/>
              <w:contextualSpacing/>
              <w:jc w:val="center"/>
              <w:rPr>
                <w:rFonts w:asciiTheme="minorHAnsi" w:hAnsiTheme="minorHAnsi" w:cstheme="minorHAnsi"/>
                <w:b/>
                <w:bCs/>
                <w:w w:val="102"/>
              </w:rPr>
            </w:pPr>
            <w:r w:rsidRPr="005E5161">
              <w:rPr>
                <w:rFonts w:asciiTheme="minorHAnsi" w:hAnsiTheme="minorHAnsi" w:cstheme="minorHAnsi"/>
                <w:w w:val="102"/>
              </w:rPr>
              <w:t>90 τεμ.</w:t>
            </w:r>
          </w:p>
        </w:tc>
        <w:tc>
          <w:tcPr>
            <w:tcW w:w="1197" w:type="dxa"/>
            <w:gridSpan w:val="2"/>
            <w:vAlign w:val="center"/>
          </w:tcPr>
          <w:p w14:paraId="1A27375C" w14:textId="77777777" w:rsidR="005F07D0" w:rsidRPr="005E5161" w:rsidRDefault="005F07D0" w:rsidP="000D2BDF">
            <w:pPr>
              <w:pStyle w:val="Standard"/>
              <w:widowControl w:val="0"/>
              <w:spacing w:after="0" w:line="300" w:lineRule="auto"/>
              <w:jc w:val="center"/>
              <w:rPr>
                <w:rFonts w:asciiTheme="minorHAnsi" w:hAnsiTheme="minorHAnsi" w:cstheme="minorHAnsi"/>
                <w:b/>
                <w:bCs/>
                <w:w w:val="102"/>
                <w:lang w:val="en-US"/>
              </w:rPr>
            </w:pPr>
            <w:r w:rsidRPr="005E5161">
              <w:rPr>
                <w:rFonts w:asciiTheme="minorHAnsi" w:hAnsiTheme="minorHAnsi" w:cstheme="minorHAnsi"/>
                <w:w w:val="102"/>
              </w:rPr>
              <w:t>120 τεμ.</w:t>
            </w:r>
          </w:p>
        </w:tc>
      </w:tr>
    </w:tbl>
    <w:p w14:paraId="2BAF9DB1" w14:textId="77777777" w:rsidR="005F07D0" w:rsidRPr="00491B0B" w:rsidRDefault="005F07D0" w:rsidP="005F07D0">
      <w:pPr>
        <w:pStyle w:val="a4"/>
        <w:numPr>
          <w:ilvl w:val="0"/>
          <w:numId w:val="0"/>
        </w:numPr>
        <w:spacing w:before="40" w:after="240"/>
        <w:rPr>
          <w:rFonts w:eastAsia="Calibri" w:cstheme="minorHAnsi"/>
          <w:bCs/>
          <w:w w:val="102"/>
          <w:sz w:val="20"/>
          <w:szCs w:val="20"/>
        </w:rPr>
      </w:pPr>
      <w:r w:rsidRPr="00491B0B">
        <w:rPr>
          <w:rFonts w:eastAsia="Calibri" w:cstheme="minorHAnsi"/>
          <w:bCs/>
          <w:w w:val="102"/>
          <w:sz w:val="20"/>
          <w:szCs w:val="20"/>
        </w:rPr>
        <w:t>Πηγή: Τμήμα Επισκευών και Συντήρησης</w:t>
      </w:r>
    </w:p>
    <w:tbl>
      <w:tblPr>
        <w:tblW w:w="8504" w:type="dxa"/>
        <w:jc w:val="cente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ayout w:type="fixed"/>
        <w:tblCellMar>
          <w:left w:w="10" w:type="dxa"/>
          <w:right w:w="10" w:type="dxa"/>
        </w:tblCellMar>
        <w:tblLook w:val="04A0" w:firstRow="1" w:lastRow="0" w:firstColumn="1" w:lastColumn="0" w:noHBand="0" w:noVBand="1"/>
      </w:tblPr>
      <w:tblGrid>
        <w:gridCol w:w="5098"/>
        <w:gridCol w:w="1135"/>
        <w:gridCol w:w="1135"/>
        <w:gridCol w:w="1136"/>
      </w:tblGrid>
      <w:tr w:rsidR="005F07D0" w:rsidRPr="006E3D13" w14:paraId="1B46B4E6" w14:textId="77777777" w:rsidTr="00A07090">
        <w:trPr>
          <w:trHeight w:val="567"/>
          <w:jc w:val="center"/>
        </w:trPr>
        <w:tc>
          <w:tcPr>
            <w:tcW w:w="8504" w:type="dxa"/>
            <w:gridSpan w:val="4"/>
            <w:tcBorders>
              <w:bottom w:val="single" w:sz="4" w:space="0" w:color="A8D08D" w:themeColor="accent6" w:themeTint="99"/>
            </w:tcBorders>
            <w:shd w:val="clear" w:color="auto" w:fill="C5E0B3"/>
            <w:tcMar>
              <w:top w:w="0" w:type="dxa"/>
              <w:left w:w="108" w:type="dxa"/>
              <w:bottom w:w="0" w:type="dxa"/>
              <w:right w:w="108" w:type="dxa"/>
            </w:tcMar>
            <w:vAlign w:val="center"/>
          </w:tcPr>
          <w:p w14:paraId="3BF403E8" w14:textId="0B14EB6A" w:rsidR="005F07D0" w:rsidRPr="00BF386F" w:rsidRDefault="00E606E4" w:rsidP="000D2BDF">
            <w:pPr>
              <w:pStyle w:val="Standard"/>
              <w:widowControl w:val="0"/>
              <w:spacing w:before="40" w:after="40" w:line="300" w:lineRule="auto"/>
              <w:contextualSpacing/>
              <w:jc w:val="center"/>
              <w:rPr>
                <w:rFonts w:asciiTheme="minorHAnsi" w:hAnsiTheme="minorHAnsi" w:cstheme="minorHAnsi"/>
                <w:b/>
                <w:bCs/>
                <w:w w:val="102"/>
              </w:rPr>
            </w:pPr>
            <w:r w:rsidRPr="005F07D0">
              <w:rPr>
                <w:rFonts w:asciiTheme="minorHAnsi" w:hAnsiTheme="minorHAnsi" w:cstheme="minorHAnsi"/>
                <w:b/>
                <w:bCs/>
                <w:w w:val="102"/>
                <w:sz w:val="24"/>
                <w:szCs w:val="24"/>
              </w:rPr>
              <w:t>ΞΥΛΟΥΡΓΙΚΕΣ ΕΡΓΑΣΙΕΣ</w:t>
            </w:r>
          </w:p>
        </w:tc>
      </w:tr>
      <w:tr w:rsidR="005F07D0" w:rsidRPr="006E3D13" w14:paraId="2F261648" w14:textId="77777777" w:rsidTr="00A07090">
        <w:trPr>
          <w:trHeight w:val="567"/>
          <w:jc w:val="center"/>
        </w:trPr>
        <w:tc>
          <w:tcPr>
            <w:tcW w:w="5098" w:type="dxa"/>
            <w:tcBorders>
              <w:bottom w:val="single" w:sz="18" w:space="0" w:color="A8D08D" w:themeColor="accent6" w:themeTint="99"/>
            </w:tcBorders>
            <w:shd w:val="clear" w:color="auto" w:fill="auto"/>
            <w:tcMar>
              <w:top w:w="0" w:type="dxa"/>
              <w:left w:w="108" w:type="dxa"/>
              <w:bottom w:w="0" w:type="dxa"/>
              <w:right w:w="108" w:type="dxa"/>
            </w:tcMar>
            <w:vAlign w:val="center"/>
          </w:tcPr>
          <w:p w14:paraId="02969853" w14:textId="77777777" w:rsidR="005F07D0" w:rsidRPr="006E3D13" w:rsidRDefault="005F07D0" w:rsidP="000D2BDF">
            <w:pPr>
              <w:pStyle w:val="Standard"/>
              <w:widowControl w:val="0"/>
              <w:spacing w:before="40" w:after="40" w:line="300" w:lineRule="auto"/>
              <w:contextualSpacing/>
              <w:rPr>
                <w:rFonts w:asciiTheme="minorHAnsi" w:hAnsiTheme="minorHAnsi" w:cstheme="minorHAnsi"/>
                <w:b/>
                <w:bCs/>
                <w:w w:val="102"/>
              </w:rPr>
            </w:pPr>
          </w:p>
        </w:tc>
        <w:tc>
          <w:tcPr>
            <w:tcW w:w="1135" w:type="dxa"/>
            <w:tcBorders>
              <w:bottom w:val="single" w:sz="18" w:space="0" w:color="A8D08D" w:themeColor="accent6" w:themeTint="99"/>
            </w:tcBorders>
            <w:shd w:val="clear" w:color="auto" w:fill="auto"/>
            <w:tcMar>
              <w:top w:w="0" w:type="dxa"/>
              <w:left w:w="108" w:type="dxa"/>
              <w:bottom w:w="0" w:type="dxa"/>
              <w:right w:w="108" w:type="dxa"/>
            </w:tcMar>
            <w:vAlign w:val="center"/>
          </w:tcPr>
          <w:p w14:paraId="665E678A" w14:textId="77777777" w:rsidR="005F07D0" w:rsidRPr="002C209F" w:rsidRDefault="005F07D0" w:rsidP="000D2BDF">
            <w:pPr>
              <w:pStyle w:val="Standard"/>
              <w:widowControl w:val="0"/>
              <w:spacing w:before="40" w:after="40" w:line="300" w:lineRule="auto"/>
              <w:contextualSpacing/>
              <w:jc w:val="center"/>
              <w:rPr>
                <w:rFonts w:asciiTheme="minorHAnsi" w:hAnsiTheme="minorHAnsi" w:cstheme="minorHAnsi"/>
                <w:b/>
                <w:bCs/>
                <w:w w:val="102"/>
                <w:sz w:val="24"/>
                <w:szCs w:val="24"/>
              </w:rPr>
            </w:pPr>
            <w:r w:rsidRPr="009F67EC">
              <w:rPr>
                <w:rFonts w:asciiTheme="minorHAnsi" w:hAnsiTheme="minorHAnsi" w:cstheme="minorHAnsi"/>
                <w:b/>
                <w:bCs/>
                <w:w w:val="102"/>
              </w:rPr>
              <w:t>202</w:t>
            </w:r>
            <w:r>
              <w:rPr>
                <w:rFonts w:asciiTheme="minorHAnsi" w:hAnsiTheme="minorHAnsi" w:cstheme="minorHAnsi"/>
                <w:b/>
                <w:bCs/>
                <w:w w:val="102"/>
              </w:rPr>
              <w:t>2</w:t>
            </w:r>
          </w:p>
        </w:tc>
        <w:tc>
          <w:tcPr>
            <w:tcW w:w="1135" w:type="dxa"/>
            <w:tcBorders>
              <w:bottom w:val="single" w:sz="18" w:space="0" w:color="A8D08D" w:themeColor="accent6" w:themeTint="99"/>
            </w:tcBorders>
            <w:shd w:val="clear" w:color="auto" w:fill="auto"/>
            <w:vAlign w:val="center"/>
          </w:tcPr>
          <w:p w14:paraId="4EB70C99" w14:textId="69AA936F" w:rsidR="005F07D0" w:rsidRPr="009F67EC" w:rsidRDefault="005F07D0" w:rsidP="000D2BDF">
            <w:pPr>
              <w:pStyle w:val="Standard"/>
              <w:widowControl w:val="0"/>
              <w:spacing w:before="40" w:after="40" w:line="300" w:lineRule="auto"/>
              <w:contextualSpacing/>
              <w:jc w:val="center"/>
              <w:rPr>
                <w:rFonts w:asciiTheme="minorHAnsi" w:hAnsiTheme="minorHAnsi" w:cstheme="minorHAnsi"/>
                <w:b/>
                <w:bCs/>
                <w:w w:val="102"/>
              </w:rPr>
            </w:pPr>
            <w:r w:rsidRPr="006A493F">
              <w:rPr>
                <w:rFonts w:asciiTheme="minorHAnsi" w:hAnsiTheme="minorHAnsi" w:cstheme="minorHAnsi"/>
                <w:b/>
                <w:bCs/>
                <w:w w:val="102"/>
              </w:rPr>
              <w:t>2023</w:t>
            </w:r>
            <w:r w:rsidR="00BD2F0D">
              <w:rPr>
                <w:rFonts w:asciiTheme="minorHAnsi" w:hAnsiTheme="minorHAnsi" w:cstheme="minorHAnsi"/>
                <w:b/>
                <w:bCs/>
                <w:w w:val="102"/>
              </w:rPr>
              <w:t xml:space="preserve"> </w:t>
            </w:r>
          </w:p>
        </w:tc>
        <w:tc>
          <w:tcPr>
            <w:tcW w:w="1136" w:type="dxa"/>
            <w:tcBorders>
              <w:bottom w:val="single" w:sz="18" w:space="0" w:color="A8D08D" w:themeColor="accent6" w:themeTint="99"/>
            </w:tcBorders>
            <w:shd w:val="clear" w:color="auto" w:fill="auto"/>
            <w:vAlign w:val="center"/>
          </w:tcPr>
          <w:p w14:paraId="5F6B36E7" w14:textId="77777777" w:rsidR="005F07D0" w:rsidRPr="009F67EC" w:rsidRDefault="005F07D0" w:rsidP="000D2BDF">
            <w:pPr>
              <w:pStyle w:val="Standard"/>
              <w:widowControl w:val="0"/>
              <w:spacing w:before="40" w:after="40" w:line="300" w:lineRule="auto"/>
              <w:contextualSpacing/>
              <w:jc w:val="center"/>
              <w:rPr>
                <w:rFonts w:asciiTheme="minorHAnsi" w:hAnsiTheme="minorHAnsi" w:cstheme="minorHAnsi"/>
                <w:b/>
                <w:bCs/>
                <w:w w:val="102"/>
              </w:rPr>
            </w:pPr>
            <w:r w:rsidRPr="009F67EC">
              <w:rPr>
                <w:rFonts w:asciiTheme="minorHAnsi" w:hAnsiTheme="minorHAnsi" w:cstheme="minorHAnsi"/>
                <w:b/>
                <w:bCs/>
                <w:w w:val="102"/>
              </w:rPr>
              <w:t>20</w:t>
            </w:r>
            <w:r>
              <w:rPr>
                <w:rFonts w:asciiTheme="minorHAnsi" w:hAnsiTheme="minorHAnsi" w:cstheme="minorHAnsi"/>
                <w:b/>
                <w:bCs/>
                <w:w w:val="102"/>
              </w:rPr>
              <w:t>24</w:t>
            </w:r>
          </w:p>
        </w:tc>
      </w:tr>
      <w:tr w:rsidR="005F07D0" w:rsidRPr="006E3D13" w14:paraId="02407CF5" w14:textId="77777777" w:rsidTr="00A07090">
        <w:trPr>
          <w:trHeight w:val="567"/>
          <w:jc w:val="center"/>
        </w:trPr>
        <w:tc>
          <w:tcPr>
            <w:tcW w:w="5098" w:type="dxa"/>
            <w:tcBorders>
              <w:top w:val="single" w:sz="18" w:space="0" w:color="A8D08D" w:themeColor="accent6" w:themeTint="99"/>
            </w:tcBorders>
            <w:tcMar>
              <w:top w:w="0" w:type="dxa"/>
              <w:left w:w="108" w:type="dxa"/>
              <w:bottom w:w="0" w:type="dxa"/>
              <w:right w:w="108" w:type="dxa"/>
            </w:tcMar>
            <w:vAlign w:val="center"/>
          </w:tcPr>
          <w:p w14:paraId="6331A43E" w14:textId="77777777" w:rsidR="005F07D0" w:rsidRPr="002C209F" w:rsidRDefault="005F07D0" w:rsidP="000D2BDF">
            <w:pPr>
              <w:pStyle w:val="Standard"/>
              <w:widowControl w:val="0"/>
              <w:spacing w:after="120" w:line="300" w:lineRule="auto"/>
              <w:contextualSpacing/>
              <w:rPr>
                <w:rFonts w:asciiTheme="minorHAnsi" w:hAnsiTheme="minorHAnsi" w:cstheme="minorHAnsi"/>
                <w:w w:val="102"/>
                <w:sz w:val="24"/>
                <w:szCs w:val="24"/>
              </w:rPr>
            </w:pPr>
            <w:r w:rsidRPr="009502FF">
              <w:rPr>
                <w:rFonts w:asciiTheme="minorHAnsi" w:hAnsiTheme="minorHAnsi" w:cstheme="minorHAnsi"/>
                <w:w w:val="102"/>
              </w:rPr>
              <w:t xml:space="preserve">Επισκευές ξύλινων </w:t>
            </w:r>
            <w:proofErr w:type="spellStart"/>
            <w:r w:rsidRPr="009502FF">
              <w:rPr>
                <w:rFonts w:asciiTheme="minorHAnsi" w:hAnsiTheme="minorHAnsi" w:cstheme="minorHAnsi"/>
                <w:w w:val="102"/>
              </w:rPr>
              <w:t>παγκακίων</w:t>
            </w:r>
            <w:proofErr w:type="spellEnd"/>
          </w:p>
        </w:tc>
        <w:tc>
          <w:tcPr>
            <w:tcW w:w="1135" w:type="dxa"/>
            <w:tcBorders>
              <w:top w:val="single" w:sz="18" w:space="0" w:color="A8D08D" w:themeColor="accent6" w:themeTint="99"/>
            </w:tcBorders>
            <w:shd w:val="clear" w:color="auto" w:fill="auto"/>
            <w:tcMar>
              <w:top w:w="0" w:type="dxa"/>
              <w:left w:w="108" w:type="dxa"/>
              <w:bottom w:w="0" w:type="dxa"/>
              <w:right w:w="108" w:type="dxa"/>
            </w:tcMar>
            <w:vAlign w:val="center"/>
          </w:tcPr>
          <w:p w14:paraId="0276C16F" w14:textId="77777777" w:rsidR="005F07D0" w:rsidRPr="004B7887" w:rsidRDefault="005F07D0" w:rsidP="000D2BDF">
            <w:pPr>
              <w:pStyle w:val="Standard"/>
              <w:widowControl w:val="0"/>
              <w:spacing w:after="12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160 τεμ.</w:t>
            </w:r>
          </w:p>
        </w:tc>
        <w:tc>
          <w:tcPr>
            <w:tcW w:w="1135" w:type="dxa"/>
            <w:tcBorders>
              <w:top w:val="single" w:sz="18" w:space="0" w:color="A8D08D" w:themeColor="accent6" w:themeTint="99"/>
            </w:tcBorders>
            <w:shd w:val="clear" w:color="auto" w:fill="auto"/>
            <w:vAlign w:val="center"/>
          </w:tcPr>
          <w:p w14:paraId="20E769D0" w14:textId="77777777" w:rsidR="005F07D0" w:rsidRPr="004B7887" w:rsidRDefault="005F07D0" w:rsidP="000D2BDF">
            <w:pPr>
              <w:pStyle w:val="Standard"/>
              <w:widowControl w:val="0"/>
              <w:spacing w:after="12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180 τεμ.</w:t>
            </w:r>
          </w:p>
        </w:tc>
        <w:tc>
          <w:tcPr>
            <w:tcW w:w="1136" w:type="dxa"/>
            <w:tcBorders>
              <w:top w:val="single" w:sz="18" w:space="0" w:color="A8D08D" w:themeColor="accent6" w:themeTint="99"/>
            </w:tcBorders>
            <w:vAlign w:val="center"/>
          </w:tcPr>
          <w:p w14:paraId="68D303AA" w14:textId="77777777" w:rsidR="005F07D0" w:rsidRPr="004B7887" w:rsidRDefault="005F07D0" w:rsidP="000D2BDF">
            <w:pPr>
              <w:pStyle w:val="Standard"/>
              <w:widowControl w:val="0"/>
              <w:spacing w:after="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210 τεμ.</w:t>
            </w:r>
          </w:p>
        </w:tc>
      </w:tr>
      <w:tr w:rsidR="005F07D0" w:rsidRPr="006E3D13" w14:paraId="04DA6F0E" w14:textId="77777777" w:rsidTr="000D2BDF">
        <w:trPr>
          <w:trHeight w:val="567"/>
          <w:jc w:val="center"/>
        </w:trPr>
        <w:tc>
          <w:tcPr>
            <w:tcW w:w="5098" w:type="dxa"/>
            <w:tcMar>
              <w:top w:w="0" w:type="dxa"/>
              <w:left w:w="108" w:type="dxa"/>
              <w:bottom w:w="0" w:type="dxa"/>
              <w:right w:w="108" w:type="dxa"/>
            </w:tcMar>
            <w:vAlign w:val="center"/>
          </w:tcPr>
          <w:p w14:paraId="7F068191" w14:textId="77777777" w:rsidR="005F07D0" w:rsidRPr="002C209F" w:rsidRDefault="005F07D0" w:rsidP="000D2BDF">
            <w:pPr>
              <w:pStyle w:val="Standard"/>
              <w:widowControl w:val="0"/>
              <w:spacing w:after="120" w:line="300" w:lineRule="auto"/>
              <w:contextualSpacing/>
              <w:rPr>
                <w:rFonts w:asciiTheme="minorHAnsi" w:hAnsiTheme="minorHAnsi" w:cstheme="minorHAnsi"/>
                <w:w w:val="102"/>
                <w:sz w:val="24"/>
                <w:szCs w:val="24"/>
              </w:rPr>
            </w:pPr>
            <w:r w:rsidRPr="009502FF">
              <w:rPr>
                <w:rFonts w:asciiTheme="minorHAnsi" w:hAnsiTheme="minorHAnsi" w:cstheme="minorHAnsi"/>
                <w:w w:val="102"/>
              </w:rPr>
              <w:t>Επισκευές ξύλινων πορτών</w:t>
            </w:r>
          </w:p>
        </w:tc>
        <w:tc>
          <w:tcPr>
            <w:tcW w:w="1135" w:type="dxa"/>
            <w:shd w:val="clear" w:color="auto" w:fill="auto"/>
            <w:tcMar>
              <w:top w:w="0" w:type="dxa"/>
              <w:left w:w="108" w:type="dxa"/>
              <w:bottom w:w="0" w:type="dxa"/>
              <w:right w:w="108" w:type="dxa"/>
            </w:tcMar>
            <w:vAlign w:val="center"/>
          </w:tcPr>
          <w:p w14:paraId="37A58B38" w14:textId="77777777" w:rsidR="005F07D0" w:rsidRPr="004B7887" w:rsidRDefault="005F07D0" w:rsidP="000D2BDF">
            <w:pPr>
              <w:pStyle w:val="Standard"/>
              <w:widowControl w:val="0"/>
              <w:spacing w:after="12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55 τεμ.</w:t>
            </w:r>
          </w:p>
        </w:tc>
        <w:tc>
          <w:tcPr>
            <w:tcW w:w="1135" w:type="dxa"/>
            <w:shd w:val="clear" w:color="auto" w:fill="auto"/>
            <w:vAlign w:val="center"/>
          </w:tcPr>
          <w:p w14:paraId="64DAB158" w14:textId="77777777" w:rsidR="005F07D0" w:rsidRPr="004B7887" w:rsidRDefault="005F07D0" w:rsidP="000D2BDF">
            <w:pPr>
              <w:pStyle w:val="Standard"/>
              <w:widowControl w:val="0"/>
              <w:spacing w:after="12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62 τεμ.</w:t>
            </w:r>
          </w:p>
        </w:tc>
        <w:tc>
          <w:tcPr>
            <w:tcW w:w="1136" w:type="dxa"/>
            <w:vAlign w:val="center"/>
          </w:tcPr>
          <w:p w14:paraId="34D25A2E" w14:textId="77777777" w:rsidR="005F07D0" w:rsidRPr="004B7887" w:rsidRDefault="005F07D0" w:rsidP="000D2BDF">
            <w:pPr>
              <w:pStyle w:val="Standard"/>
              <w:widowControl w:val="0"/>
              <w:spacing w:after="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 xml:space="preserve"> 80 τεμ.</w:t>
            </w:r>
          </w:p>
        </w:tc>
      </w:tr>
      <w:tr w:rsidR="005F07D0" w:rsidRPr="006E3D13" w14:paraId="6B167969" w14:textId="77777777" w:rsidTr="000D2BDF">
        <w:trPr>
          <w:trHeight w:val="567"/>
          <w:jc w:val="center"/>
        </w:trPr>
        <w:tc>
          <w:tcPr>
            <w:tcW w:w="5098" w:type="dxa"/>
            <w:tcMar>
              <w:top w:w="0" w:type="dxa"/>
              <w:left w:w="108" w:type="dxa"/>
              <w:bottom w:w="0" w:type="dxa"/>
              <w:right w:w="108" w:type="dxa"/>
            </w:tcMar>
            <w:vAlign w:val="center"/>
          </w:tcPr>
          <w:p w14:paraId="4AE3257B" w14:textId="77777777" w:rsidR="005F07D0" w:rsidRPr="002C209F" w:rsidRDefault="005F07D0" w:rsidP="000D2BDF">
            <w:pPr>
              <w:pStyle w:val="Standard"/>
              <w:widowControl w:val="0"/>
              <w:spacing w:after="120" w:line="300" w:lineRule="auto"/>
              <w:contextualSpacing/>
              <w:rPr>
                <w:rFonts w:asciiTheme="minorHAnsi" w:hAnsiTheme="minorHAnsi" w:cstheme="minorHAnsi"/>
                <w:w w:val="102"/>
                <w:sz w:val="24"/>
                <w:szCs w:val="24"/>
              </w:rPr>
            </w:pPr>
            <w:r w:rsidRPr="009502FF">
              <w:rPr>
                <w:rFonts w:asciiTheme="minorHAnsi" w:hAnsiTheme="minorHAnsi" w:cstheme="minorHAnsi"/>
                <w:w w:val="102"/>
              </w:rPr>
              <w:t>Επισκευές περίφραξης Παιδικών Χαρών</w:t>
            </w:r>
          </w:p>
        </w:tc>
        <w:tc>
          <w:tcPr>
            <w:tcW w:w="1135" w:type="dxa"/>
            <w:shd w:val="clear" w:color="auto" w:fill="auto"/>
            <w:tcMar>
              <w:top w:w="0" w:type="dxa"/>
              <w:left w:w="108" w:type="dxa"/>
              <w:bottom w:w="0" w:type="dxa"/>
              <w:right w:w="108" w:type="dxa"/>
            </w:tcMar>
            <w:vAlign w:val="center"/>
          </w:tcPr>
          <w:p w14:paraId="0721BEC5" w14:textId="77777777" w:rsidR="005F07D0" w:rsidRPr="004B7887" w:rsidRDefault="005F07D0" w:rsidP="000D2BDF">
            <w:pPr>
              <w:pStyle w:val="Standard"/>
              <w:widowControl w:val="0"/>
              <w:spacing w:after="12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900 μέτρα</w:t>
            </w:r>
          </w:p>
        </w:tc>
        <w:tc>
          <w:tcPr>
            <w:tcW w:w="1135" w:type="dxa"/>
            <w:shd w:val="clear" w:color="auto" w:fill="auto"/>
            <w:vAlign w:val="center"/>
          </w:tcPr>
          <w:p w14:paraId="34A0524D" w14:textId="77777777" w:rsidR="005F07D0" w:rsidRPr="004B7887" w:rsidRDefault="005F07D0" w:rsidP="000D2BDF">
            <w:pPr>
              <w:pStyle w:val="Standard"/>
              <w:widowControl w:val="0"/>
              <w:spacing w:after="12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950 μέτρα</w:t>
            </w:r>
          </w:p>
        </w:tc>
        <w:tc>
          <w:tcPr>
            <w:tcW w:w="1136" w:type="dxa"/>
            <w:vAlign w:val="center"/>
          </w:tcPr>
          <w:p w14:paraId="0582196F" w14:textId="77777777" w:rsidR="005F07D0" w:rsidRPr="004B7887" w:rsidRDefault="005F07D0" w:rsidP="000D2BDF">
            <w:pPr>
              <w:pStyle w:val="Standard"/>
              <w:widowControl w:val="0"/>
              <w:spacing w:after="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1.150 μέτρα</w:t>
            </w:r>
          </w:p>
        </w:tc>
      </w:tr>
    </w:tbl>
    <w:p w14:paraId="55E66F91" w14:textId="77777777" w:rsidR="005F07D0" w:rsidRDefault="005F07D0" w:rsidP="005F07D0">
      <w:pPr>
        <w:pStyle w:val="a4"/>
        <w:numPr>
          <w:ilvl w:val="0"/>
          <w:numId w:val="0"/>
        </w:numPr>
        <w:spacing w:before="40" w:after="240"/>
        <w:rPr>
          <w:rFonts w:eastAsia="Calibri" w:cstheme="minorHAnsi"/>
          <w:bCs/>
          <w:w w:val="102"/>
          <w:sz w:val="20"/>
          <w:szCs w:val="20"/>
        </w:rPr>
      </w:pPr>
      <w:r w:rsidRPr="00491B0B">
        <w:rPr>
          <w:rFonts w:eastAsia="Calibri" w:cstheme="minorHAnsi"/>
          <w:bCs/>
          <w:w w:val="102"/>
          <w:sz w:val="20"/>
          <w:szCs w:val="20"/>
        </w:rPr>
        <w:t>Πηγή: Τμήμα Επισκευών και Συντήρησης</w:t>
      </w:r>
    </w:p>
    <w:tbl>
      <w:tblPr>
        <w:tblW w:w="8504" w:type="dxa"/>
        <w:jc w:val="cente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ayout w:type="fixed"/>
        <w:tblCellMar>
          <w:left w:w="10" w:type="dxa"/>
          <w:right w:w="10" w:type="dxa"/>
        </w:tblCellMar>
        <w:tblLook w:val="04A0" w:firstRow="1" w:lastRow="0" w:firstColumn="1" w:lastColumn="0" w:noHBand="0" w:noVBand="1"/>
      </w:tblPr>
      <w:tblGrid>
        <w:gridCol w:w="5098"/>
        <w:gridCol w:w="1135"/>
        <w:gridCol w:w="1135"/>
        <w:gridCol w:w="1136"/>
      </w:tblGrid>
      <w:tr w:rsidR="005F07D0" w:rsidRPr="006E3D13" w14:paraId="25C9664B" w14:textId="77777777" w:rsidTr="00A07090">
        <w:trPr>
          <w:trHeight w:val="567"/>
          <w:jc w:val="center"/>
        </w:trPr>
        <w:tc>
          <w:tcPr>
            <w:tcW w:w="8504" w:type="dxa"/>
            <w:gridSpan w:val="4"/>
            <w:tcBorders>
              <w:bottom w:val="single" w:sz="4" w:space="0" w:color="A8D08D" w:themeColor="accent6" w:themeTint="99"/>
            </w:tcBorders>
            <w:shd w:val="clear" w:color="auto" w:fill="C5E0B3"/>
            <w:tcMar>
              <w:top w:w="0" w:type="dxa"/>
              <w:left w:w="108" w:type="dxa"/>
              <w:bottom w:w="0" w:type="dxa"/>
              <w:right w:w="108" w:type="dxa"/>
            </w:tcMar>
            <w:vAlign w:val="center"/>
          </w:tcPr>
          <w:p w14:paraId="333C27A3" w14:textId="7F9E54B0" w:rsidR="005F07D0" w:rsidRPr="00BF386F" w:rsidRDefault="00E606E4" w:rsidP="000D2BDF">
            <w:pPr>
              <w:pStyle w:val="Standard"/>
              <w:widowControl w:val="0"/>
              <w:spacing w:before="40" w:after="40" w:line="300" w:lineRule="auto"/>
              <w:contextualSpacing/>
              <w:jc w:val="center"/>
              <w:rPr>
                <w:rFonts w:asciiTheme="minorHAnsi" w:hAnsiTheme="minorHAnsi" w:cstheme="minorHAnsi"/>
                <w:b/>
                <w:bCs/>
                <w:w w:val="102"/>
              </w:rPr>
            </w:pPr>
            <w:r w:rsidRPr="005E5161">
              <w:rPr>
                <w:rFonts w:asciiTheme="minorHAnsi" w:hAnsiTheme="minorHAnsi" w:cstheme="minorHAnsi"/>
                <w:b/>
                <w:bCs/>
                <w:w w:val="102"/>
                <w:sz w:val="24"/>
                <w:szCs w:val="24"/>
              </w:rPr>
              <w:lastRenderedPageBreak/>
              <w:t>ΟΙΚΟΔΟΜΙΚΕΣ</w:t>
            </w:r>
            <w:r>
              <w:rPr>
                <w:rFonts w:asciiTheme="minorHAnsi" w:hAnsiTheme="minorHAnsi" w:cstheme="minorHAnsi"/>
                <w:b/>
                <w:bCs/>
                <w:w w:val="102"/>
                <w:sz w:val="24"/>
                <w:szCs w:val="24"/>
              </w:rPr>
              <w:t xml:space="preserve"> </w:t>
            </w:r>
            <w:r w:rsidRPr="005E5161">
              <w:rPr>
                <w:rFonts w:asciiTheme="minorHAnsi" w:hAnsiTheme="minorHAnsi" w:cstheme="minorHAnsi"/>
                <w:b/>
                <w:bCs/>
                <w:w w:val="102"/>
                <w:sz w:val="24"/>
                <w:szCs w:val="24"/>
              </w:rPr>
              <w:t>ΕΡΓΑΣΙΕΣ</w:t>
            </w:r>
          </w:p>
        </w:tc>
      </w:tr>
      <w:tr w:rsidR="005F07D0" w:rsidRPr="006E3D13" w14:paraId="756CAB86" w14:textId="77777777" w:rsidTr="00A07090">
        <w:trPr>
          <w:trHeight w:val="567"/>
          <w:jc w:val="center"/>
        </w:trPr>
        <w:tc>
          <w:tcPr>
            <w:tcW w:w="5098" w:type="dxa"/>
            <w:tcBorders>
              <w:bottom w:val="single" w:sz="18" w:space="0" w:color="A8D08D" w:themeColor="accent6" w:themeTint="99"/>
            </w:tcBorders>
            <w:shd w:val="clear" w:color="auto" w:fill="auto"/>
            <w:tcMar>
              <w:top w:w="0" w:type="dxa"/>
              <w:left w:w="108" w:type="dxa"/>
              <w:bottom w:w="0" w:type="dxa"/>
              <w:right w:w="108" w:type="dxa"/>
            </w:tcMar>
            <w:vAlign w:val="center"/>
          </w:tcPr>
          <w:p w14:paraId="3A660910" w14:textId="77777777" w:rsidR="005F07D0" w:rsidRPr="006E3D13" w:rsidRDefault="005F07D0" w:rsidP="000D2BDF">
            <w:pPr>
              <w:pStyle w:val="Standard"/>
              <w:widowControl w:val="0"/>
              <w:spacing w:before="40" w:after="40" w:line="300" w:lineRule="auto"/>
              <w:contextualSpacing/>
              <w:rPr>
                <w:rFonts w:asciiTheme="minorHAnsi" w:hAnsiTheme="minorHAnsi" w:cstheme="minorHAnsi"/>
                <w:b/>
                <w:bCs/>
                <w:w w:val="102"/>
              </w:rPr>
            </w:pPr>
          </w:p>
        </w:tc>
        <w:tc>
          <w:tcPr>
            <w:tcW w:w="1135" w:type="dxa"/>
            <w:tcBorders>
              <w:bottom w:val="single" w:sz="18" w:space="0" w:color="A8D08D" w:themeColor="accent6" w:themeTint="99"/>
            </w:tcBorders>
            <w:shd w:val="clear" w:color="auto" w:fill="auto"/>
            <w:tcMar>
              <w:top w:w="0" w:type="dxa"/>
              <w:left w:w="108" w:type="dxa"/>
              <w:bottom w:w="0" w:type="dxa"/>
              <w:right w:w="108" w:type="dxa"/>
            </w:tcMar>
            <w:vAlign w:val="center"/>
          </w:tcPr>
          <w:p w14:paraId="77767F07" w14:textId="77777777" w:rsidR="005F07D0" w:rsidRPr="002C209F" w:rsidRDefault="005F07D0" w:rsidP="000D2BDF">
            <w:pPr>
              <w:pStyle w:val="Standard"/>
              <w:widowControl w:val="0"/>
              <w:spacing w:before="40" w:after="40" w:line="300" w:lineRule="auto"/>
              <w:contextualSpacing/>
              <w:jc w:val="center"/>
              <w:rPr>
                <w:rFonts w:asciiTheme="minorHAnsi" w:hAnsiTheme="minorHAnsi" w:cstheme="minorHAnsi"/>
                <w:b/>
                <w:bCs/>
                <w:w w:val="102"/>
                <w:sz w:val="24"/>
                <w:szCs w:val="24"/>
              </w:rPr>
            </w:pPr>
            <w:r w:rsidRPr="009F67EC">
              <w:rPr>
                <w:rFonts w:asciiTheme="minorHAnsi" w:hAnsiTheme="minorHAnsi" w:cstheme="minorHAnsi"/>
                <w:b/>
                <w:bCs/>
                <w:w w:val="102"/>
              </w:rPr>
              <w:t>202</w:t>
            </w:r>
            <w:r>
              <w:rPr>
                <w:rFonts w:asciiTheme="minorHAnsi" w:hAnsiTheme="minorHAnsi" w:cstheme="minorHAnsi"/>
                <w:b/>
                <w:bCs/>
                <w:w w:val="102"/>
              </w:rPr>
              <w:t>2</w:t>
            </w:r>
          </w:p>
        </w:tc>
        <w:tc>
          <w:tcPr>
            <w:tcW w:w="1135" w:type="dxa"/>
            <w:tcBorders>
              <w:bottom w:val="single" w:sz="18" w:space="0" w:color="A8D08D" w:themeColor="accent6" w:themeTint="99"/>
            </w:tcBorders>
            <w:shd w:val="clear" w:color="auto" w:fill="auto"/>
            <w:vAlign w:val="center"/>
          </w:tcPr>
          <w:p w14:paraId="17F4360B" w14:textId="7221FAA0" w:rsidR="005F07D0" w:rsidRPr="009F67EC" w:rsidRDefault="005F07D0" w:rsidP="000D2BDF">
            <w:pPr>
              <w:pStyle w:val="Standard"/>
              <w:widowControl w:val="0"/>
              <w:spacing w:before="40" w:after="40" w:line="300" w:lineRule="auto"/>
              <w:contextualSpacing/>
              <w:jc w:val="center"/>
              <w:rPr>
                <w:rFonts w:asciiTheme="minorHAnsi" w:hAnsiTheme="minorHAnsi" w:cstheme="minorHAnsi"/>
                <w:b/>
                <w:bCs/>
                <w:w w:val="102"/>
              </w:rPr>
            </w:pPr>
            <w:r w:rsidRPr="006A493F">
              <w:rPr>
                <w:rFonts w:asciiTheme="minorHAnsi" w:hAnsiTheme="minorHAnsi" w:cstheme="minorHAnsi"/>
                <w:b/>
                <w:bCs/>
                <w:w w:val="102"/>
              </w:rPr>
              <w:t>2023</w:t>
            </w:r>
            <w:r w:rsidR="00BD2F0D">
              <w:rPr>
                <w:rFonts w:asciiTheme="minorHAnsi" w:hAnsiTheme="minorHAnsi" w:cstheme="minorHAnsi"/>
                <w:b/>
                <w:bCs/>
                <w:w w:val="102"/>
              </w:rPr>
              <w:t xml:space="preserve"> </w:t>
            </w:r>
          </w:p>
        </w:tc>
        <w:tc>
          <w:tcPr>
            <w:tcW w:w="1136" w:type="dxa"/>
            <w:tcBorders>
              <w:bottom w:val="single" w:sz="18" w:space="0" w:color="A8D08D" w:themeColor="accent6" w:themeTint="99"/>
            </w:tcBorders>
            <w:shd w:val="clear" w:color="auto" w:fill="auto"/>
            <w:vAlign w:val="center"/>
          </w:tcPr>
          <w:p w14:paraId="0EC9F946" w14:textId="77777777" w:rsidR="005F07D0" w:rsidRPr="009F67EC" w:rsidRDefault="005F07D0" w:rsidP="000D2BDF">
            <w:pPr>
              <w:pStyle w:val="Standard"/>
              <w:widowControl w:val="0"/>
              <w:spacing w:before="40" w:after="40" w:line="300" w:lineRule="auto"/>
              <w:contextualSpacing/>
              <w:jc w:val="center"/>
              <w:rPr>
                <w:rFonts w:asciiTheme="minorHAnsi" w:hAnsiTheme="minorHAnsi" w:cstheme="minorHAnsi"/>
                <w:b/>
                <w:bCs/>
                <w:w w:val="102"/>
              </w:rPr>
            </w:pPr>
            <w:r w:rsidRPr="009F67EC">
              <w:rPr>
                <w:rFonts w:asciiTheme="minorHAnsi" w:hAnsiTheme="minorHAnsi" w:cstheme="minorHAnsi"/>
                <w:b/>
                <w:bCs/>
                <w:w w:val="102"/>
              </w:rPr>
              <w:t>20</w:t>
            </w:r>
            <w:r>
              <w:rPr>
                <w:rFonts w:asciiTheme="minorHAnsi" w:hAnsiTheme="minorHAnsi" w:cstheme="minorHAnsi"/>
                <w:b/>
                <w:bCs/>
                <w:w w:val="102"/>
              </w:rPr>
              <w:t>24</w:t>
            </w:r>
          </w:p>
        </w:tc>
      </w:tr>
      <w:tr w:rsidR="005F07D0" w:rsidRPr="006E3D13" w14:paraId="41B9D6F9" w14:textId="77777777" w:rsidTr="00A07090">
        <w:trPr>
          <w:trHeight w:val="567"/>
          <w:jc w:val="center"/>
        </w:trPr>
        <w:tc>
          <w:tcPr>
            <w:tcW w:w="5098" w:type="dxa"/>
            <w:tcBorders>
              <w:top w:val="single" w:sz="18" w:space="0" w:color="A8D08D" w:themeColor="accent6" w:themeTint="99"/>
            </w:tcBorders>
            <w:tcMar>
              <w:top w:w="0" w:type="dxa"/>
              <w:left w:w="108" w:type="dxa"/>
              <w:bottom w:w="0" w:type="dxa"/>
              <w:right w:w="108" w:type="dxa"/>
            </w:tcMar>
            <w:vAlign w:val="center"/>
          </w:tcPr>
          <w:p w14:paraId="64FD1D40" w14:textId="77777777" w:rsidR="005F07D0" w:rsidRPr="002C209F" w:rsidRDefault="005F07D0" w:rsidP="000D2BDF">
            <w:pPr>
              <w:pStyle w:val="Standard"/>
              <w:widowControl w:val="0"/>
              <w:spacing w:after="120" w:line="300" w:lineRule="auto"/>
              <w:contextualSpacing/>
              <w:rPr>
                <w:rFonts w:asciiTheme="minorHAnsi" w:hAnsiTheme="minorHAnsi" w:cstheme="minorHAnsi"/>
                <w:w w:val="102"/>
                <w:sz w:val="24"/>
                <w:szCs w:val="24"/>
              </w:rPr>
            </w:pPr>
            <w:r w:rsidRPr="007E0B37">
              <w:rPr>
                <w:rFonts w:asciiTheme="minorHAnsi" w:hAnsiTheme="minorHAnsi" w:cstheme="minorHAnsi"/>
                <w:w w:val="102"/>
              </w:rPr>
              <w:t>Ελαιοχρωματισμ</w:t>
            </w:r>
            <w:r>
              <w:rPr>
                <w:rFonts w:asciiTheme="minorHAnsi" w:hAnsiTheme="minorHAnsi" w:cstheme="minorHAnsi"/>
                <w:w w:val="102"/>
              </w:rPr>
              <w:t xml:space="preserve">ός </w:t>
            </w:r>
            <w:r w:rsidRPr="007E0B37">
              <w:rPr>
                <w:rFonts w:asciiTheme="minorHAnsi" w:hAnsiTheme="minorHAnsi" w:cstheme="minorHAnsi"/>
                <w:w w:val="102"/>
              </w:rPr>
              <w:t>κτηρίων</w:t>
            </w:r>
          </w:p>
        </w:tc>
        <w:tc>
          <w:tcPr>
            <w:tcW w:w="1135" w:type="dxa"/>
            <w:tcBorders>
              <w:top w:val="single" w:sz="18" w:space="0" w:color="A8D08D" w:themeColor="accent6" w:themeTint="99"/>
            </w:tcBorders>
            <w:shd w:val="clear" w:color="auto" w:fill="auto"/>
            <w:tcMar>
              <w:top w:w="0" w:type="dxa"/>
              <w:left w:w="108" w:type="dxa"/>
              <w:bottom w:w="0" w:type="dxa"/>
              <w:right w:w="108" w:type="dxa"/>
            </w:tcMar>
            <w:vAlign w:val="center"/>
          </w:tcPr>
          <w:p w14:paraId="5D581DE7" w14:textId="77777777" w:rsidR="005F07D0" w:rsidRPr="004B7887" w:rsidRDefault="005F07D0" w:rsidP="000D2BDF">
            <w:pPr>
              <w:pStyle w:val="Standard"/>
              <w:widowControl w:val="0"/>
              <w:spacing w:after="12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2.410 τ.μ.</w:t>
            </w:r>
          </w:p>
        </w:tc>
        <w:tc>
          <w:tcPr>
            <w:tcW w:w="1135" w:type="dxa"/>
            <w:tcBorders>
              <w:top w:val="single" w:sz="18" w:space="0" w:color="A8D08D" w:themeColor="accent6" w:themeTint="99"/>
            </w:tcBorders>
            <w:shd w:val="clear" w:color="auto" w:fill="auto"/>
            <w:vAlign w:val="center"/>
          </w:tcPr>
          <w:p w14:paraId="18801836" w14:textId="77777777" w:rsidR="005F07D0" w:rsidRPr="004B7887" w:rsidRDefault="005F07D0" w:rsidP="000D2BDF">
            <w:pPr>
              <w:pStyle w:val="Standard"/>
              <w:widowControl w:val="0"/>
              <w:spacing w:after="12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2.620 τ.μ.</w:t>
            </w:r>
          </w:p>
        </w:tc>
        <w:tc>
          <w:tcPr>
            <w:tcW w:w="1136" w:type="dxa"/>
            <w:tcBorders>
              <w:top w:val="single" w:sz="18" w:space="0" w:color="A8D08D" w:themeColor="accent6" w:themeTint="99"/>
            </w:tcBorders>
            <w:vAlign w:val="center"/>
          </w:tcPr>
          <w:p w14:paraId="052D9BAC" w14:textId="77777777" w:rsidR="005F07D0" w:rsidRPr="004B7887" w:rsidRDefault="005F07D0" w:rsidP="000D2BDF">
            <w:pPr>
              <w:pStyle w:val="Standard"/>
              <w:widowControl w:val="0"/>
              <w:spacing w:after="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2.800 τ.μ.</w:t>
            </w:r>
          </w:p>
        </w:tc>
      </w:tr>
      <w:tr w:rsidR="005F07D0" w:rsidRPr="006E3D13" w14:paraId="15D68841" w14:textId="77777777" w:rsidTr="005F07D0">
        <w:trPr>
          <w:trHeight w:val="567"/>
          <w:jc w:val="center"/>
        </w:trPr>
        <w:tc>
          <w:tcPr>
            <w:tcW w:w="5098" w:type="dxa"/>
            <w:tcMar>
              <w:top w:w="0" w:type="dxa"/>
              <w:left w:w="108" w:type="dxa"/>
              <w:bottom w:w="0" w:type="dxa"/>
              <w:right w:w="108" w:type="dxa"/>
            </w:tcMar>
            <w:vAlign w:val="center"/>
          </w:tcPr>
          <w:p w14:paraId="1178DEDC" w14:textId="77777777" w:rsidR="005F07D0" w:rsidRPr="002C209F" w:rsidRDefault="005F07D0" w:rsidP="000D2BDF">
            <w:pPr>
              <w:pStyle w:val="Standard"/>
              <w:widowControl w:val="0"/>
              <w:spacing w:after="120" w:line="300" w:lineRule="auto"/>
              <w:contextualSpacing/>
              <w:rPr>
                <w:rFonts w:asciiTheme="minorHAnsi" w:hAnsiTheme="minorHAnsi" w:cstheme="minorHAnsi"/>
                <w:w w:val="102"/>
                <w:sz w:val="24"/>
                <w:szCs w:val="24"/>
              </w:rPr>
            </w:pPr>
            <w:r w:rsidRPr="007E0B37">
              <w:rPr>
                <w:rFonts w:asciiTheme="minorHAnsi" w:hAnsiTheme="minorHAnsi" w:cstheme="minorHAnsi"/>
                <w:w w:val="102"/>
              </w:rPr>
              <w:t>Ελαιοχρωματισμ</w:t>
            </w:r>
            <w:r>
              <w:rPr>
                <w:rFonts w:asciiTheme="minorHAnsi" w:hAnsiTheme="minorHAnsi" w:cstheme="minorHAnsi"/>
                <w:w w:val="102"/>
              </w:rPr>
              <w:t>ός</w:t>
            </w:r>
            <w:r w:rsidRPr="007E0B37">
              <w:rPr>
                <w:rFonts w:asciiTheme="minorHAnsi" w:hAnsiTheme="minorHAnsi" w:cstheme="minorHAnsi"/>
                <w:w w:val="102"/>
              </w:rPr>
              <w:t xml:space="preserve"> παιδικών χαρών</w:t>
            </w:r>
          </w:p>
        </w:tc>
        <w:tc>
          <w:tcPr>
            <w:tcW w:w="1135" w:type="dxa"/>
            <w:shd w:val="clear" w:color="auto" w:fill="auto"/>
            <w:tcMar>
              <w:top w:w="0" w:type="dxa"/>
              <w:left w:w="108" w:type="dxa"/>
              <w:bottom w:w="0" w:type="dxa"/>
              <w:right w:w="108" w:type="dxa"/>
            </w:tcMar>
            <w:vAlign w:val="center"/>
          </w:tcPr>
          <w:p w14:paraId="650A4D93" w14:textId="77777777" w:rsidR="005F07D0" w:rsidRPr="004B7887" w:rsidRDefault="005F07D0" w:rsidP="000D2BDF">
            <w:pPr>
              <w:pStyle w:val="Standard"/>
              <w:widowControl w:val="0"/>
              <w:spacing w:after="12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3.800 τ.μ.</w:t>
            </w:r>
          </w:p>
        </w:tc>
        <w:tc>
          <w:tcPr>
            <w:tcW w:w="1135" w:type="dxa"/>
            <w:shd w:val="clear" w:color="auto" w:fill="auto"/>
            <w:vAlign w:val="center"/>
          </w:tcPr>
          <w:p w14:paraId="574EEE52" w14:textId="77777777" w:rsidR="005F07D0" w:rsidRPr="004B7887" w:rsidRDefault="005F07D0" w:rsidP="000D2BDF">
            <w:pPr>
              <w:pStyle w:val="Standard"/>
              <w:widowControl w:val="0"/>
              <w:spacing w:after="12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4.280 τ.μ.</w:t>
            </w:r>
          </w:p>
        </w:tc>
        <w:tc>
          <w:tcPr>
            <w:tcW w:w="1136" w:type="dxa"/>
            <w:vAlign w:val="center"/>
          </w:tcPr>
          <w:p w14:paraId="0A19AB8A" w14:textId="77777777" w:rsidR="005F07D0" w:rsidRPr="004B7887" w:rsidRDefault="005F07D0" w:rsidP="000D2BDF">
            <w:pPr>
              <w:pStyle w:val="Standard"/>
              <w:widowControl w:val="0"/>
              <w:spacing w:after="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5.100 τ.μ.</w:t>
            </w:r>
          </w:p>
        </w:tc>
      </w:tr>
      <w:tr w:rsidR="005F07D0" w:rsidRPr="006E3D13" w14:paraId="7A2A3DF5" w14:textId="77777777" w:rsidTr="005F07D0">
        <w:trPr>
          <w:trHeight w:val="567"/>
          <w:jc w:val="center"/>
        </w:trPr>
        <w:tc>
          <w:tcPr>
            <w:tcW w:w="5098" w:type="dxa"/>
            <w:tcMar>
              <w:top w:w="0" w:type="dxa"/>
              <w:left w:w="108" w:type="dxa"/>
              <w:bottom w:w="0" w:type="dxa"/>
              <w:right w:w="108" w:type="dxa"/>
            </w:tcMar>
            <w:vAlign w:val="center"/>
          </w:tcPr>
          <w:p w14:paraId="6235E527" w14:textId="77777777" w:rsidR="005F07D0" w:rsidRPr="002C209F" w:rsidRDefault="005F07D0" w:rsidP="000D2BDF">
            <w:pPr>
              <w:pStyle w:val="Standard"/>
              <w:widowControl w:val="0"/>
              <w:spacing w:after="120" w:line="300" w:lineRule="auto"/>
              <w:contextualSpacing/>
              <w:rPr>
                <w:rFonts w:asciiTheme="minorHAnsi" w:hAnsiTheme="minorHAnsi" w:cstheme="minorHAnsi"/>
                <w:w w:val="102"/>
                <w:sz w:val="24"/>
                <w:szCs w:val="24"/>
              </w:rPr>
            </w:pPr>
            <w:r w:rsidRPr="007E0B37">
              <w:rPr>
                <w:rFonts w:asciiTheme="minorHAnsi" w:hAnsiTheme="minorHAnsi" w:cstheme="minorHAnsi"/>
                <w:w w:val="102"/>
              </w:rPr>
              <w:t>Ελαιοχρωματισμ</w:t>
            </w:r>
            <w:r>
              <w:rPr>
                <w:rFonts w:asciiTheme="minorHAnsi" w:hAnsiTheme="minorHAnsi" w:cstheme="minorHAnsi"/>
                <w:w w:val="102"/>
              </w:rPr>
              <w:t>ός</w:t>
            </w:r>
            <w:r w:rsidRPr="007E0B37">
              <w:rPr>
                <w:rFonts w:asciiTheme="minorHAnsi" w:hAnsiTheme="minorHAnsi" w:cstheme="minorHAnsi"/>
                <w:w w:val="102"/>
              </w:rPr>
              <w:t xml:space="preserve"> σιδερένι</w:t>
            </w:r>
            <w:r>
              <w:rPr>
                <w:rFonts w:asciiTheme="minorHAnsi" w:hAnsiTheme="minorHAnsi" w:cstheme="minorHAnsi"/>
                <w:w w:val="102"/>
              </w:rPr>
              <w:t>ων</w:t>
            </w:r>
            <w:r w:rsidRPr="007E0B37">
              <w:rPr>
                <w:rFonts w:asciiTheme="minorHAnsi" w:hAnsiTheme="minorHAnsi" w:cstheme="minorHAnsi"/>
                <w:w w:val="102"/>
              </w:rPr>
              <w:t xml:space="preserve"> κάγκελων</w:t>
            </w:r>
          </w:p>
        </w:tc>
        <w:tc>
          <w:tcPr>
            <w:tcW w:w="1135" w:type="dxa"/>
            <w:shd w:val="clear" w:color="auto" w:fill="auto"/>
            <w:tcMar>
              <w:top w:w="0" w:type="dxa"/>
              <w:left w:w="108" w:type="dxa"/>
              <w:bottom w:w="0" w:type="dxa"/>
              <w:right w:w="108" w:type="dxa"/>
            </w:tcMar>
            <w:vAlign w:val="center"/>
          </w:tcPr>
          <w:p w14:paraId="48A4E435" w14:textId="77777777" w:rsidR="005F07D0" w:rsidRPr="004B7887" w:rsidRDefault="005F07D0" w:rsidP="000D2BDF">
            <w:pPr>
              <w:pStyle w:val="Standard"/>
              <w:widowControl w:val="0"/>
              <w:spacing w:after="12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1.500 μέτρα</w:t>
            </w:r>
          </w:p>
        </w:tc>
        <w:tc>
          <w:tcPr>
            <w:tcW w:w="1135" w:type="dxa"/>
            <w:shd w:val="clear" w:color="auto" w:fill="auto"/>
            <w:vAlign w:val="center"/>
          </w:tcPr>
          <w:p w14:paraId="78D39353" w14:textId="77777777" w:rsidR="005F07D0" w:rsidRPr="004B7887" w:rsidRDefault="005F07D0" w:rsidP="000D2BDF">
            <w:pPr>
              <w:pStyle w:val="Standard"/>
              <w:widowControl w:val="0"/>
              <w:spacing w:after="12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1.800 μέτρα</w:t>
            </w:r>
          </w:p>
        </w:tc>
        <w:tc>
          <w:tcPr>
            <w:tcW w:w="1136" w:type="dxa"/>
            <w:vAlign w:val="center"/>
          </w:tcPr>
          <w:p w14:paraId="67C7E1B1" w14:textId="77777777" w:rsidR="005F07D0" w:rsidRPr="004B7887" w:rsidRDefault="005F07D0" w:rsidP="000D2BDF">
            <w:pPr>
              <w:pStyle w:val="Standard"/>
              <w:widowControl w:val="0"/>
              <w:spacing w:after="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1.980 μέτρα</w:t>
            </w:r>
          </w:p>
        </w:tc>
      </w:tr>
      <w:tr w:rsidR="005F07D0" w:rsidRPr="006E3D13" w14:paraId="3533982C" w14:textId="77777777" w:rsidTr="005F07D0">
        <w:trPr>
          <w:trHeight w:val="567"/>
          <w:jc w:val="center"/>
        </w:trPr>
        <w:tc>
          <w:tcPr>
            <w:tcW w:w="5098" w:type="dxa"/>
            <w:tcMar>
              <w:top w:w="0" w:type="dxa"/>
              <w:left w:w="108" w:type="dxa"/>
              <w:bottom w:w="0" w:type="dxa"/>
              <w:right w:w="108" w:type="dxa"/>
            </w:tcMar>
            <w:vAlign w:val="center"/>
          </w:tcPr>
          <w:p w14:paraId="4197C71B" w14:textId="77777777" w:rsidR="005F07D0" w:rsidRPr="007E0B37" w:rsidRDefault="005F07D0" w:rsidP="000D2BDF">
            <w:pPr>
              <w:pStyle w:val="Standard"/>
              <w:widowControl w:val="0"/>
              <w:spacing w:after="120" w:line="300" w:lineRule="auto"/>
              <w:contextualSpacing/>
              <w:rPr>
                <w:rFonts w:asciiTheme="minorHAnsi" w:hAnsiTheme="minorHAnsi" w:cstheme="minorHAnsi"/>
                <w:w w:val="102"/>
              </w:rPr>
            </w:pPr>
            <w:r w:rsidRPr="00963568">
              <w:rPr>
                <w:rFonts w:asciiTheme="minorHAnsi" w:hAnsiTheme="minorHAnsi" w:cstheme="minorHAnsi"/>
                <w:w w:val="102"/>
              </w:rPr>
              <w:t xml:space="preserve">Συντήρηση και ελαιοχρωματισμός ξύλινων </w:t>
            </w:r>
            <w:proofErr w:type="spellStart"/>
            <w:r w:rsidRPr="00963568">
              <w:rPr>
                <w:rFonts w:asciiTheme="minorHAnsi" w:hAnsiTheme="minorHAnsi" w:cstheme="minorHAnsi"/>
                <w:w w:val="102"/>
              </w:rPr>
              <w:t>περγκόλων</w:t>
            </w:r>
            <w:proofErr w:type="spellEnd"/>
          </w:p>
        </w:tc>
        <w:tc>
          <w:tcPr>
            <w:tcW w:w="1135" w:type="dxa"/>
            <w:shd w:val="clear" w:color="auto" w:fill="auto"/>
            <w:tcMar>
              <w:top w:w="0" w:type="dxa"/>
              <w:left w:w="108" w:type="dxa"/>
              <w:bottom w:w="0" w:type="dxa"/>
              <w:right w:w="108" w:type="dxa"/>
            </w:tcMar>
            <w:vAlign w:val="center"/>
          </w:tcPr>
          <w:p w14:paraId="76BE2E3F" w14:textId="77777777" w:rsidR="005F07D0" w:rsidRDefault="005F07D0" w:rsidP="000D2BDF">
            <w:pPr>
              <w:pStyle w:val="Standard"/>
              <w:widowControl w:val="0"/>
              <w:spacing w:after="12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800 μέτρα</w:t>
            </w:r>
          </w:p>
        </w:tc>
        <w:tc>
          <w:tcPr>
            <w:tcW w:w="1135" w:type="dxa"/>
            <w:shd w:val="clear" w:color="auto" w:fill="auto"/>
            <w:vAlign w:val="center"/>
          </w:tcPr>
          <w:p w14:paraId="7901261D" w14:textId="77777777" w:rsidR="005F07D0" w:rsidRPr="004B7887" w:rsidRDefault="005F07D0" w:rsidP="000D2BDF">
            <w:pPr>
              <w:pStyle w:val="Standard"/>
              <w:widowControl w:val="0"/>
              <w:spacing w:after="12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1.100 μέτρα</w:t>
            </w:r>
          </w:p>
        </w:tc>
        <w:tc>
          <w:tcPr>
            <w:tcW w:w="1136" w:type="dxa"/>
            <w:vAlign w:val="center"/>
          </w:tcPr>
          <w:p w14:paraId="3C2010DC" w14:textId="77777777" w:rsidR="005F07D0" w:rsidRPr="004B7887" w:rsidRDefault="005F07D0" w:rsidP="000D2BDF">
            <w:pPr>
              <w:pStyle w:val="Standard"/>
              <w:widowControl w:val="0"/>
              <w:spacing w:after="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1.150 μέτρα</w:t>
            </w:r>
          </w:p>
        </w:tc>
      </w:tr>
    </w:tbl>
    <w:p w14:paraId="7BF31A02" w14:textId="77777777" w:rsidR="005F07D0" w:rsidRPr="00491B0B" w:rsidRDefault="005F07D0" w:rsidP="005F07D0">
      <w:pPr>
        <w:pStyle w:val="a4"/>
        <w:numPr>
          <w:ilvl w:val="0"/>
          <w:numId w:val="0"/>
        </w:numPr>
        <w:spacing w:before="40" w:after="240"/>
        <w:rPr>
          <w:rFonts w:eastAsia="Calibri" w:cstheme="minorHAnsi"/>
          <w:bCs/>
          <w:w w:val="102"/>
          <w:sz w:val="20"/>
          <w:szCs w:val="20"/>
        </w:rPr>
      </w:pPr>
      <w:r w:rsidRPr="00491B0B">
        <w:rPr>
          <w:rFonts w:eastAsia="Calibri" w:cstheme="minorHAnsi"/>
          <w:bCs/>
          <w:w w:val="102"/>
          <w:sz w:val="20"/>
          <w:szCs w:val="20"/>
        </w:rPr>
        <w:t>Πηγή: Τμήμα Επισκευών και Συντήρησης</w:t>
      </w:r>
    </w:p>
    <w:tbl>
      <w:tblPr>
        <w:tblW w:w="8504" w:type="dxa"/>
        <w:jc w:val="cente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ayout w:type="fixed"/>
        <w:tblCellMar>
          <w:left w:w="10" w:type="dxa"/>
          <w:right w:w="10" w:type="dxa"/>
        </w:tblCellMar>
        <w:tblLook w:val="04A0" w:firstRow="1" w:lastRow="0" w:firstColumn="1" w:lastColumn="0" w:noHBand="0" w:noVBand="1"/>
      </w:tblPr>
      <w:tblGrid>
        <w:gridCol w:w="5098"/>
        <w:gridCol w:w="1135"/>
        <w:gridCol w:w="1135"/>
        <w:gridCol w:w="1136"/>
      </w:tblGrid>
      <w:tr w:rsidR="005E5161" w:rsidRPr="006E3D13" w14:paraId="732E4DE4" w14:textId="77777777" w:rsidTr="00A07090">
        <w:trPr>
          <w:trHeight w:val="567"/>
          <w:jc w:val="center"/>
        </w:trPr>
        <w:tc>
          <w:tcPr>
            <w:tcW w:w="8504" w:type="dxa"/>
            <w:gridSpan w:val="4"/>
            <w:tcBorders>
              <w:bottom w:val="single" w:sz="4" w:space="0" w:color="A8D08D" w:themeColor="accent6" w:themeTint="99"/>
            </w:tcBorders>
            <w:shd w:val="clear" w:color="auto" w:fill="C5E0B3"/>
            <w:tcMar>
              <w:top w:w="0" w:type="dxa"/>
              <w:left w:w="108" w:type="dxa"/>
              <w:bottom w:w="0" w:type="dxa"/>
              <w:right w:w="108" w:type="dxa"/>
            </w:tcMar>
            <w:vAlign w:val="center"/>
          </w:tcPr>
          <w:p w14:paraId="0F8818DB" w14:textId="176DFE74" w:rsidR="005E5161" w:rsidRPr="00BF386F" w:rsidRDefault="00E606E4" w:rsidP="000D2BDF">
            <w:pPr>
              <w:pStyle w:val="Standard"/>
              <w:widowControl w:val="0"/>
              <w:spacing w:before="40" w:after="40" w:line="300" w:lineRule="auto"/>
              <w:contextualSpacing/>
              <w:jc w:val="center"/>
              <w:rPr>
                <w:rFonts w:asciiTheme="minorHAnsi" w:hAnsiTheme="minorHAnsi" w:cstheme="minorHAnsi"/>
                <w:b/>
                <w:bCs/>
                <w:w w:val="102"/>
              </w:rPr>
            </w:pPr>
            <w:r>
              <w:rPr>
                <w:rFonts w:asciiTheme="minorHAnsi" w:hAnsiTheme="minorHAnsi" w:cstheme="minorHAnsi"/>
                <w:b/>
                <w:bCs/>
                <w:w w:val="102"/>
              </w:rPr>
              <w:t>ΗΛΕΚΤΡΟΛΟΓΙΚΕΣ</w:t>
            </w:r>
            <w:r w:rsidRPr="00BF386F">
              <w:rPr>
                <w:rFonts w:asciiTheme="minorHAnsi" w:hAnsiTheme="minorHAnsi" w:cstheme="minorHAnsi"/>
                <w:b/>
                <w:bCs/>
                <w:w w:val="102"/>
              </w:rPr>
              <w:t xml:space="preserve"> ΕΡΓΑΣΙΕΣ</w:t>
            </w:r>
          </w:p>
        </w:tc>
      </w:tr>
      <w:tr w:rsidR="005E5161" w:rsidRPr="006E3D13" w14:paraId="5E48307D" w14:textId="77777777" w:rsidTr="00A07090">
        <w:trPr>
          <w:trHeight w:val="567"/>
          <w:jc w:val="center"/>
        </w:trPr>
        <w:tc>
          <w:tcPr>
            <w:tcW w:w="5098" w:type="dxa"/>
            <w:tcBorders>
              <w:bottom w:val="single" w:sz="18" w:space="0" w:color="A8D08D" w:themeColor="accent6" w:themeTint="99"/>
            </w:tcBorders>
            <w:shd w:val="clear" w:color="auto" w:fill="auto"/>
            <w:tcMar>
              <w:top w:w="0" w:type="dxa"/>
              <w:left w:w="108" w:type="dxa"/>
              <w:bottom w:w="0" w:type="dxa"/>
              <w:right w:w="108" w:type="dxa"/>
            </w:tcMar>
            <w:vAlign w:val="center"/>
          </w:tcPr>
          <w:p w14:paraId="526F16D8" w14:textId="77777777" w:rsidR="005E5161" w:rsidRPr="006E3D13" w:rsidRDefault="005E5161" w:rsidP="000D2BDF">
            <w:pPr>
              <w:pStyle w:val="Standard"/>
              <w:widowControl w:val="0"/>
              <w:spacing w:before="40" w:after="40" w:line="300" w:lineRule="auto"/>
              <w:contextualSpacing/>
              <w:rPr>
                <w:rFonts w:asciiTheme="minorHAnsi" w:hAnsiTheme="minorHAnsi" w:cstheme="minorHAnsi"/>
                <w:b/>
                <w:bCs/>
                <w:w w:val="102"/>
              </w:rPr>
            </w:pPr>
          </w:p>
        </w:tc>
        <w:tc>
          <w:tcPr>
            <w:tcW w:w="1135" w:type="dxa"/>
            <w:tcBorders>
              <w:bottom w:val="single" w:sz="18" w:space="0" w:color="A8D08D" w:themeColor="accent6" w:themeTint="99"/>
            </w:tcBorders>
            <w:shd w:val="clear" w:color="auto" w:fill="auto"/>
            <w:tcMar>
              <w:top w:w="0" w:type="dxa"/>
              <w:left w:w="108" w:type="dxa"/>
              <w:bottom w:w="0" w:type="dxa"/>
              <w:right w:w="108" w:type="dxa"/>
            </w:tcMar>
            <w:vAlign w:val="center"/>
          </w:tcPr>
          <w:p w14:paraId="0ACC2F6B" w14:textId="77777777" w:rsidR="005E5161" w:rsidRPr="002C209F" w:rsidRDefault="005E5161" w:rsidP="000D2BDF">
            <w:pPr>
              <w:pStyle w:val="Standard"/>
              <w:widowControl w:val="0"/>
              <w:spacing w:before="40" w:after="40" w:line="300" w:lineRule="auto"/>
              <w:contextualSpacing/>
              <w:jc w:val="center"/>
              <w:rPr>
                <w:rFonts w:asciiTheme="minorHAnsi" w:hAnsiTheme="minorHAnsi" w:cstheme="minorHAnsi"/>
                <w:b/>
                <w:bCs/>
                <w:w w:val="102"/>
                <w:sz w:val="24"/>
                <w:szCs w:val="24"/>
              </w:rPr>
            </w:pPr>
            <w:r w:rsidRPr="009F67EC">
              <w:rPr>
                <w:rFonts w:asciiTheme="minorHAnsi" w:hAnsiTheme="minorHAnsi" w:cstheme="minorHAnsi"/>
                <w:b/>
                <w:bCs/>
                <w:w w:val="102"/>
              </w:rPr>
              <w:t>202</w:t>
            </w:r>
            <w:r>
              <w:rPr>
                <w:rFonts w:asciiTheme="minorHAnsi" w:hAnsiTheme="minorHAnsi" w:cstheme="minorHAnsi"/>
                <w:b/>
                <w:bCs/>
                <w:w w:val="102"/>
              </w:rPr>
              <w:t>2</w:t>
            </w:r>
          </w:p>
        </w:tc>
        <w:tc>
          <w:tcPr>
            <w:tcW w:w="1135" w:type="dxa"/>
            <w:tcBorders>
              <w:bottom w:val="single" w:sz="18" w:space="0" w:color="A8D08D" w:themeColor="accent6" w:themeTint="99"/>
            </w:tcBorders>
            <w:shd w:val="clear" w:color="auto" w:fill="auto"/>
            <w:vAlign w:val="center"/>
          </w:tcPr>
          <w:p w14:paraId="5643D245" w14:textId="2B70B506" w:rsidR="005E5161" w:rsidRPr="009F67EC" w:rsidRDefault="005E5161" w:rsidP="000D2BDF">
            <w:pPr>
              <w:pStyle w:val="Standard"/>
              <w:widowControl w:val="0"/>
              <w:spacing w:before="40" w:after="40" w:line="300" w:lineRule="auto"/>
              <w:contextualSpacing/>
              <w:jc w:val="center"/>
              <w:rPr>
                <w:rFonts w:asciiTheme="minorHAnsi" w:hAnsiTheme="minorHAnsi" w:cstheme="minorHAnsi"/>
                <w:b/>
                <w:bCs/>
                <w:w w:val="102"/>
              </w:rPr>
            </w:pPr>
            <w:r w:rsidRPr="006A493F">
              <w:rPr>
                <w:rFonts w:asciiTheme="minorHAnsi" w:hAnsiTheme="minorHAnsi" w:cstheme="minorHAnsi"/>
                <w:b/>
                <w:bCs/>
                <w:w w:val="102"/>
              </w:rPr>
              <w:t>2023</w:t>
            </w:r>
            <w:r w:rsidR="00BD2F0D">
              <w:rPr>
                <w:rFonts w:asciiTheme="minorHAnsi" w:hAnsiTheme="minorHAnsi" w:cstheme="minorHAnsi"/>
                <w:b/>
                <w:bCs/>
                <w:w w:val="102"/>
              </w:rPr>
              <w:t xml:space="preserve"> </w:t>
            </w:r>
          </w:p>
        </w:tc>
        <w:tc>
          <w:tcPr>
            <w:tcW w:w="1136" w:type="dxa"/>
            <w:tcBorders>
              <w:bottom w:val="single" w:sz="18" w:space="0" w:color="A8D08D" w:themeColor="accent6" w:themeTint="99"/>
            </w:tcBorders>
            <w:shd w:val="clear" w:color="auto" w:fill="auto"/>
            <w:vAlign w:val="center"/>
          </w:tcPr>
          <w:p w14:paraId="02E675F7" w14:textId="77777777" w:rsidR="005E5161" w:rsidRPr="009F67EC" w:rsidRDefault="005E5161" w:rsidP="000D2BDF">
            <w:pPr>
              <w:pStyle w:val="Standard"/>
              <w:widowControl w:val="0"/>
              <w:spacing w:before="40" w:after="40" w:line="300" w:lineRule="auto"/>
              <w:contextualSpacing/>
              <w:jc w:val="center"/>
              <w:rPr>
                <w:rFonts w:asciiTheme="minorHAnsi" w:hAnsiTheme="minorHAnsi" w:cstheme="minorHAnsi"/>
                <w:b/>
                <w:bCs/>
                <w:w w:val="102"/>
              </w:rPr>
            </w:pPr>
            <w:r w:rsidRPr="009F67EC">
              <w:rPr>
                <w:rFonts w:asciiTheme="minorHAnsi" w:hAnsiTheme="minorHAnsi" w:cstheme="minorHAnsi"/>
                <w:b/>
                <w:bCs/>
                <w:w w:val="102"/>
              </w:rPr>
              <w:t>20</w:t>
            </w:r>
            <w:r>
              <w:rPr>
                <w:rFonts w:asciiTheme="minorHAnsi" w:hAnsiTheme="minorHAnsi" w:cstheme="minorHAnsi"/>
                <w:b/>
                <w:bCs/>
                <w:w w:val="102"/>
              </w:rPr>
              <w:t>24</w:t>
            </w:r>
          </w:p>
        </w:tc>
      </w:tr>
      <w:tr w:rsidR="005E5161" w:rsidRPr="006E3D13" w14:paraId="2BE42CF5" w14:textId="77777777" w:rsidTr="00A07090">
        <w:trPr>
          <w:trHeight w:val="567"/>
          <w:jc w:val="center"/>
        </w:trPr>
        <w:tc>
          <w:tcPr>
            <w:tcW w:w="5098" w:type="dxa"/>
            <w:tcBorders>
              <w:top w:val="single" w:sz="18" w:space="0" w:color="A8D08D" w:themeColor="accent6" w:themeTint="99"/>
            </w:tcBorders>
            <w:tcMar>
              <w:top w:w="0" w:type="dxa"/>
              <w:left w:w="108" w:type="dxa"/>
              <w:bottom w:w="0" w:type="dxa"/>
              <w:right w:w="108" w:type="dxa"/>
            </w:tcMar>
            <w:vAlign w:val="center"/>
          </w:tcPr>
          <w:p w14:paraId="12790840" w14:textId="77777777" w:rsidR="005E5161" w:rsidRPr="002C209F" w:rsidRDefault="005E5161" w:rsidP="000D2BDF">
            <w:pPr>
              <w:pStyle w:val="Standard"/>
              <w:widowControl w:val="0"/>
              <w:spacing w:after="120" w:line="300" w:lineRule="auto"/>
              <w:contextualSpacing/>
              <w:rPr>
                <w:rFonts w:asciiTheme="minorHAnsi" w:hAnsiTheme="minorHAnsi" w:cstheme="minorHAnsi"/>
                <w:w w:val="102"/>
                <w:sz w:val="24"/>
                <w:szCs w:val="24"/>
              </w:rPr>
            </w:pPr>
            <w:r>
              <w:rPr>
                <w:rFonts w:asciiTheme="minorHAnsi" w:hAnsiTheme="minorHAnsi" w:cstheme="minorHAnsi"/>
                <w:w w:val="102"/>
              </w:rPr>
              <w:t>Α</w:t>
            </w:r>
            <w:r w:rsidRPr="007E0B37">
              <w:rPr>
                <w:rFonts w:asciiTheme="minorHAnsi" w:hAnsiTheme="minorHAnsi" w:cstheme="minorHAnsi"/>
                <w:w w:val="102"/>
              </w:rPr>
              <w:t>λλαγή λαμπτήρων</w:t>
            </w:r>
          </w:p>
        </w:tc>
        <w:tc>
          <w:tcPr>
            <w:tcW w:w="1135" w:type="dxa"/>
            <w:tcBorders>
              <w:top w:val="single" w:sz="18" w:space="0" w:color="A8D08D" w:themeColor="accent6" w:themeTint="99"/>
            </w:tcBorders>
            <w:shd w:val="clear" w:color="auto" w:fill="auto"/>
            <w:tcMar>
              <w:top w:w="0" w:type="dxa"/>
              <w:left w:w="108" w:type="dxa"/>
              <w:bottom w:w="0" w:type="dxa"/>
              <w:right w:w="108" w:type="dxa"/>
            </w:tcMar>
            <w:vAlign w:val="center"/>
          </w:tcPr>
          <w:p w14:paraId="483E4BC0" w14:textId="77777777" w:rsidR="005E5161" w:rsidRPr="004B7887" w:rsidRDefault="005E5161" w:rsidP="000D2BDF">
            <w:pPr>
              <w:pStyle w:val="Standard"/>
              <w:widowControl w:val="0"/>
              <w:spacing w:after="12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1.200 τεμ.</w:t>
            </w:r>
          </w:p>
        </w:tc>
        <w:tc>
          <w:tcPr>
            <w:tcW w:w="1135" w:type="dxa"/>
            <w:tcBorders>
              <w:top w:val="single" w:sz="18" w:space="0" w:color="A8D08D" w:themeColor="accent6" w:themeTint="99"/>
            </w:tcBorders>
            <w:shd w:val="clear" w:color="auto" w:fill="auto"/>
            <w:vAlign w:val="center"/>
          </w:tcPr>
          <w:p w14:paraId="18ECF00D" w14:textId="77777777" w:rsidR="005E5161" w:rsidRPr="004B7887" w:rsidRDefault="005E5161" w:rsidP="000D2BDF">
            <w:pPr>
              <w:pStyle w:val="Standard"/>
              <w:widowControl w:val="0"/>
              <w:spacing w:after="12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1.350 τεμ.</w:t>
            </w:r>
          </w:p>
        </w:tc>
        <w:tc>
          <w:tcPr>
            <w:tcW w:w="1136" w:type="dxa"/>
            <w:tcBorders>
              <w:top w:val="single" w:sz="18" w:space="0" w:color="A8D08D" w:themeColor="accent6" w:themeTint="99"/>
            </w:tcBorders>
            <w:vAlign w:val="center"/>
          </w:tcPr>
          <w:p w14:paraId="54C1DA65" w14:textId="77777777" w:rsidR="005E5161" w:rsidRPr="004B7887" w:rsidRDefault="005E5161" w:rsidP="000D2BDF">
            <w:pPr>
              <w:pStyle w:val="Standard"/>
              <w:widowControl w:val="0"/>
              <w:spacing w:after="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1.470 τεμ.</w:t>
            </w:r>
          </w:p>
        </w:tc>
      </w:tr>
      <w:tr w:rsidR="005E5161" w:rsidRPr="006E3D13" w14:paraId="49D36C06" w14:textId="77777777" w:rsidTr="005E5161">
        <w:trPr>
          <w:trHeight w:val="567"/>
          <w:jc w:val="center"/>
        </w:trPr>
        <w:tc>
          <w:tcPr>
            <w:tcW w:w="5098" w:type="dxa"/>
            <w:tcMar>
              <w:top w:w="0" w:type="dxa"/>
              <w:left w:w="108" w:type="dxa"/>
              <w:bottom w:w="0" w:type="dxa"/>
              <w:right w:w="108" w:type="dxa"/>
            </w:tcMar>
            <w:vAlign w:val="center"/>
          </w:tcPr>
          <w:p w14:paraId="6B9D8BCB" w14:textId="77777777" w:rsidR="005E5161" w:rsidRPr="002C209F" w:rsidRDefault="005E5161" w:rsidP="000D2BDF">
            <w:pPr>
              <w:pStyle w:val="Standard"/>
              <w:widowControl w:val="0"/>
              <w:spacing w:after="120" w:line="300" w:lineRule="auto"/>
              <w:contextualSpacing/>
              <w:rPr>
                <w:rFonts w:asciiTheme="minorHAnsi" w:hAnsiTheme="minorHAnsi" w:cstheme="minorHAnsi"/>
                <w:w w:val="102"/>
                <w:sz w:val="24"/>
                <w:szCs w:val="24"/>
              </w:rPr>
            </w:pPr>
            <w:r>
              <w:rPr>
                <w:rFonts w:asciiTheme="minorHAnsi" w:hAnsiTheme="minorHAnsi" w:cstheme="minorHAnsi"/>
                <w:w w:val="102"/>
              </w:rPr>
              <w:t>Α</w:t>
            </w:r>
            <w:r w:rsidRPr="007E0B37">
              <w:rPr>
                <w:rFonts w:asciiTheme="minorHAnsi" w:hAnsiTheme="minorHAnsi" w:cstheme="minorHAnsi"/>
                <w:w w:val="102"/>
              </w:rPr>
              <w:t>λλαγή καλωδίων σε δημοτικά κτήρια και βουνό</w:t>
            </w:r>
          </w:p>
        </w:tc>
        <w:tc>
          <w:tcPr>
            <w:tcW w:w="1135" w:type="dxa"/>
            <w:shd w:val="clear" w:color="auto" w:fill="auto"/>
            <w:tcMar>
              <w:top w:w="0" w:type="dxa"/>
              <w:left w:w="108" w:type="dxa"/>
              <w:bottom w:w="0" w:type="dxa"/>
              <w:right w:w="108" w:type="dxa"/>
            </w:tcMar>
            <w:vAlign w:val="center"/>
          </w:tcPr>
          <w:p w14:paraId="1608CDF4" w14:textId="77777777" w:rsidR="005E5161" w:rsidRPr="004B7887" w:rsidRDefault="005E5161" w:rsidP="000D2BDF">
            <w:pPr>
              <w:pStyle w:val="Standard"/>
              <w:widowControl w:val="0"/>
              <w:spacing w:after="12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 xml:space="preserve"> 5.100 μέτρα</w:t>
            </w:r>
          </w:p>
        </w:tc>
        <w:tc>
          <w:tcPr>
            <w:tcW w:w="1135" w:type="dxa"/>
            <w:shd w:val="clear" w:color="auto" w:fill="auto"/>
            <w:vAlign w:val="center"/>
          </w:tcPr>
          <w:p w14:paraId="6AD1CFFF" w14:textId="77777777" w:rsidR="005E5161" w:rsidRPr="004B7887" w:rsidRDefault="005E5161" w:rsidP="000D2BDF">
            <w:pPr>
              <w:pStyle w:val="Standard"/>
              <w:widowControl w:val="0"/>
              <w:spacing w:after="12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5.100 μέτρα</w:t>
            </w:r>
          </w:p>
        </w:tc>
        <w:tc>
          <w:tcPr>
            <w:tcW w:w="1136" w:type="dxa"/>
            <w:vAlign w:val="center"/>
          </w:tcPr>
          <w:p w14:paraId="0E2558FC" w14:textId="77777777" w:rsidR="005E5161" w:rsidRPr="004B7887" w:rsidRDefault="005E5161" w:rsidP="000D2BDF">
            <w:pPr>
              <w:pStyle w:val="Standard"/>
              <w:widowControl w:val="0"/>
              <w:spacing w:after="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5.250 μέτρα</w:t>
            </w:r>
          </w:p>
        </w:tc>
      </w:tr>
      <w:tr w:rsidR="005E5161" w:rsidRPr="006E3D13" w14:paraId="27BBB14E" w14:textId="77777777" w:rsidTr="005E5161">
        <w:trPr>
          <w:trHeight w:val="567"/>
          <w:jc w:val="center"/>
        </w:trPr>
        <w:tc>
          <w:tcPr>
            <w:tcW w:w="5098" w:type="dxa"/>
            <w:tcMar>
              <w:top w:w="0" w:type="dxa"/>
              <w:left w:w="108" w:type="dxa"/>
              <w:bottom w:w="0" w:type="dxa"/>
              <w:right w:w="108" w:type="dxa"/>
            </w:tcMar>
            <w:vAlign w:val="center"/>
          </w:tcPr>
          <w:p w14:paraId="4EE41006" w14:textId="77777777" w:rsidR="005E5161" w:rsidRPr="002C209F" w:rsidRDefault="005E5161" w:rsidP="000D2BDF">
            <w:pPr>
              <w:pStyle w:val="Standard"/>
              <w:widowControl w:val="0"/>
              <w:spacing w:after="120" w:line="300" w:lineRule="auto"/>
              <w:contextualSpacing/>
              <w:rPr>
                <w:rFonts w:asciiTheme="minorHAnsi" w:hAnsiTheme="minorHAnsi" w:cstheme="minorHAnsi"/>
                <w:w w:val="102"/>
                <w:sz w:val="24"/>
                <w:szCs w:val="24"/>
              </w:rPr>
            </w:pPr>
            <w:r>
              <w:rPr>
                <w:rFonts w:asciiTheme="minorHAnsi" w:hAnsiTheme="minorHAnsi" w:cstheme="minorHAnsi"/>
                <w:w w:val="102"/>
              </w:rPr>
              <w:t>Α</w:t>
            </w:r>
            <w:r w:rsidRPr="007E0B37">
              <w:rPr>
                <w:rFonts w:asciiTheme="minorHAnsi" w:hAnsiTheme="minorHAnsi" w:cstheme="minorHAnsi"/>
                <w:w w:val="102"/>
              </w:rPr>
              <w:t>λλαγή ασφαλειών και χρονοδιακοπτών</w:t>
            </w:r>
          </w:p>
        </w:tc>
        <w:tc>
          <w:tcPr>
            <w:tcW w:w="1135" w:type="dxa"/>
            <w:shd w:val="clear" w:color="auto" w:fill="auto"/>
            <w:tcMar>
              <w:top w:w="0" w:type="dxa"/>
              <w:left w:w="108" w:type="dxa"/>
              <w:bottom w:w="0" w:type="dxa"/>
              <w:right w:w="108" w:type="dxa"/>
            </w:tcMar>
            <w:vAlign w:val="center"/>
          </w:tcPr>
          <w:p w14:paraId="1E479AF6" w14:textId="77777777" w:rsidR="005E5161" w:rsidRPr="004B7887" w:rsidRDefault="005E5161" w:rsidP="000D2BDF">
            <w:pPr>
              <w:pStyle w:val="Standard"/>
              <w:widowControl w:val="0"/>
              <w:spacing w:after="12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330 τεμ.</w:t>
            </w:r>
          </w:p>
        </w:tc>
        <w:tc>
          <w:tcPr>
            <w:tcW w:w="1135" w:type="dxa"/>
            <w:shd w:val="clear" w:color="auto" w:fill="auto"/>
            <w:vAlign w:val="center"/>
          </w:tcPr>
          <w:p w14:paraId="3C108E9B" w14:textId="77777777" w:rsidR="005E5161" w:rsidRPr="004B7887" w:rsidRDefault="005E5161" w:rsidP="000D2BDF">
            <w:pPr>
              <w:pStyle w:val="Standard"/>
              <w:widowControl w:val="0"/>
              <w:spacing w:after="12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340 τεμ.</w:t>
            </w:r>
          </w:p>
        </w:tc>
        <w:tc>
          <w:tcPr>
            <w:tcW w:w="1136" w:type="dxa"/>
            <w:vAlign w:val="center"/>
          </w:tcPr>
          <w:p w14:paraId="623BB5D6" w14:textId="77777777" w:rsidR="005E5161" w:rsidRPr="004B7887" w:rsidRDefault="005E5161" w:rsidP="000D2BDF">
            <w:pPr>
              <w:pStyle w:val="Standard"/>
              <w:widowControl w:val="0"/>
              <w:spacing w:after="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320 τεμ.</w:t>
            </w:r>
          </w:p>
        </w:tc>
      </w:tr>
      <w:tr w:rsidR="005E5161" w:rsidRPr="006E3D13" w14:paraId="6C489E0D" w14:textId="77777777" w:rsidTr="005E5161">
        <w:trPr>
          <w:trHeight w:val="567"/>
          <w:jc w:val="center"/>
        </w:trPr>
        <w:tc>
          <w:tcPr>
            <w:tcW w:w="5098" w:type="dxa"/>
            <w:tcMar>
              <w:top w:w="0" w:type="dxa"/>
              <w:left w:w="108" w:type="dxa"/>
              <w:bottom w:w="0" w:type="dxa"/>
              <w:right w:w="108" w:type="dxa"/>
            </w:tcMar>
            <w:vAlign w:val="center"/>
          </w:tcPr>
          <w:p w14:paraId="668DB9A7" w14:textId="77777777" w:rsidR="005E5161" w:rsidRDefault="005E5161" w:rsidP="000D2BDF">
            <w:pPr>
              <w:pStyle w:val="Standard"/>
              <w:widowControl w:val="0"/>
              <w:spacing w:after="120" w:line="300" w:lineRule="auto"/>
              <w:contextualSpacing/>
              <w:rPr>
                <w:rFonts w:asciiTheme="minorHAnsi" w:hAnsiTheme="minorHAnsi" w:cstheme="minorHAnsi"/>
                <w:w w:val="102"/>
              </w:rPr>
            </w:pPr>
            <w:r>
              <w:rPr>
                <w:rFonts w:asciiTheme="minorHAnsi" w:hAnsiTheme="minorHAnsi" w:cstheme="minorHAnsi"/>
                <w:w w:val="102"/>
              </w:rPr>
              <w:t>Αλλαγή φωτιστικών πάνελ</w:t>
            </w:r>
          </w:p>
        </w:tc>
        <w:tc>
          <w:tcPr>
            <w:tcW w:w="1135" w:type="dxa"/>
            <w:shd w:val="clear" w:color="auto" w:fill="auto"/>
            <w:tcMar>
              <w:top w:w="0" w:type="dxa"/>
              <w:left w:w="108" w:type="dxa"/>
              <w:bottom w:w="0" w:type="dxa"/>
              <w:right w:w="108" w:type="dxa"/>
            </w:tcMar>
            <w:vAlign w:val="center"/>
          </w:tcPr>
          <w:p w14:paraId="66181DF9" w14:textId="77777777" w:rsidR="005E5161" w:rsidRDefault="005E5161" w:rsidP="000D2BDF">
            <w:pPr>
              <w:pStyle w:val="Standard"/>
              <w:widowControl w:val="0"/>
              <w:spacing w:after="12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130 τεμ.</w:t>
            </w:r>
          </w:p>
        </w:tc>
        <w:tc>
          <w:tcPr>
            <w:tcW w:w="1135" w:type="dxa"/>
            <w:shd w:val="clear" w:color="auto" w:fill="auto"/>
            <w:vAlign w:val="center"/>
          </w:tcPr>
          <w:p w14:paraId="4642BF49" w14:textId="77777777" w:rsidR="005E5161" w:rsidRDefault="005E5161" w:rsidP="000D2BDF">
            <w:pPr>
              <w:pStyle w:val="Standard"/>
              <w:widowControl w:val="0"/>
              <w:spacing w:after="12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130 τεμ.</w:t>
            </w:r>
          </w:p>
        </w:tc>
        <w:tc>
          <w:tcPr>
            <w:tcW w:w="1136" w:type="dxa"/>
            <w:vAlign w:val="center"/>
          </w:tcPr>
          <w:p w14:paraId="09B12798" w14:textId="77777777" w:rsidR="005E5161" w:rsidRDefault="005E5161" w:rsidP="000D2BDF">
            <w:pPr>
              <w:pStyle w:val="Standard"/>
              <w:widowControl w:val="0"/>
              <w:spacing w:after="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130 τεμ.</w:t>
            </w:r>
          </w:p>
        </w:tc>
      </w:tr>
      <w:tr w:rsidR="005E5161" w:rsidRPr="006E3D13" w14:paraId="6E896A56" w14:textId="77777777" w:rsidTr="005E5161">
        <w:trPr>
          <w:trHeight w:val="567"/>
          <w:jc w:val="center"/>
        </w:trPr>
        <w:tc>
          <w:tcPr>
            <w:tcW w:w="5098" w:type="dxa"/>
            <w:tcMar>
              <w:top w:w="0" w:type="dxa"/>
              <w:left w:w="108" w:type="dxa"/>
              <w:bottom w:w="0" w:type="dxa"/>
              <w:right w:w="108" w:type="dxa"/>
            </w:tcMar>
            <w:vAlign w:val="center"/>
          </w:tcPr>
          <w:p w14:paraId="38E43C87" w14:textId="77777777" w:rsidR="005E5161" w:rsidRDefault="005E5161" w:rsidP="000D2BDF">
            <w:pPr>
              <w:pStyle w:val="Standard"/>
              <w:widowControl w:val="0"/>
              <w:spacing w:after="120" w:line="300" w:lineRule="auto"/>
              <w:contextualSpacing/>
              <w:rPr>
                <w:rFonts w:asciiTheme="minorHAnsi" w:hAnsiTheme="minorHAnsi" w:cstheme="minorHAnsi"/>
                <w:w w:val="102"/>
              </w:rPr>
            </w:pPr>
            <w:r>
              <w:rPr>
                <w:rFonts w:asciiTheme="minorHAnsi" w:hAnsiTheme="minorHAnsi" w:cstheme="minorHAnsi"/>
                <w:w w:val="102"/>
              </w:rPr>
              <w:t xml:space="preserve">Αλλαγή </w:t>
            </w:r>
            <w:proofErr w:type="spellStart"/>
            <w:r>
              <w:rPr>
                <w:rFonts w:asciiTheme="minorHAnsi" w:hAnsiTheme="minorHAnsi" w:cstheme="minorHAnsi"/>
                <w:w w:val="102"/>
              </w:rPr>
              <w:t>ρελέ</w:t>
            </w:r>
            <w:proofErr w:type="spellEnd"/>
            <w:r>
              <w:rPr>
                <w:rFonts w:asciiTheme="minorHAnsi" w:hAnsiTheme="minorHAnsi" w:cstheme="minorHAnsi"/>
                <w:w w:val="102"/>
              </w:rPr>
              <w:t xml:space="preserve"> διαρροής </w:t>
            </w:r>
          </w:p>
        </w:tc>
        <w:tc>
          <w:tcPr>
            <w:tcW w:w="1135" w:type="dxa"/>
            <w:shd w:val="clear" w:color="auto" w:fill="auto"/>
            <w:tcMar>
              <w:top w:w="0" w:type="dxa"/>
              <w:left w:w="108" w:type="dxa"/>
              <w:bottom w:w="0" w:type="dxa"/>
              <w:right w:w="108" w:type="dxa"/>
            </w:tcMar>
            <w:vAlign w:val="center"/>
          </w:tcPr>
          <w:p w14:paraId="26F2DEC9" w14:textId="77777777" w:rsidR="005E5161" w:rsidRDefault="005E5161" w:rsidP="000D2BDF">
            <w:pPr>
              <w:pStyle w:val="Standard"/>
              <w:widowControl w:val="0"/>
              <w:spacing w:after="12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140 τεμ.</w:t>
            </w:r>
          </w:p>
        </w:tc>
        <w:tc>
          <w:tcPr>
            <w:tcW w:w="1135" w:type="dxa"/>
            <w:shd w:val="clear" w:color="auto" w:fill="auto"/>
            <w:vAlign w:val="center"/>
          </w:tcPr>
          <w:p w14:paraId="4E599365" w14:textId="77777777" w:rsidR="005E5161" w:rsidRDefault="005E5161" w:rsidP="000D2BDF">
            <w:pPr>
              <w:pStyle w:val="Standard"/>
              <w:widowControl w:val="0"/>
              <w:spacing w:after="12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145 τεμ.</w:t>
            </w:r>
          </w:p>
        </w:tc>
        <w:tc>
          <w:tcPr>
            <w:tcW w:w="1136" w:type="dxa"/>
            <w:vAlign w:val="center"/>
          </w:tcPr>
          <w:p w14:paraId="5D786361" w14:textId="77777777" w:rsidR="005E5161" w:rsidRDefault="005E5161" w:rsidP="000D2BDF">
            <w:pPr>
              <w:pStyle w:val="Standard"/>
              <w:widowControl w:val="0"/>
              <w:spacing w:after="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150 τεμ.</w:t>
            </w:r>
          </w:p>
        </w:tc>
      </w:tr>
    </w:tbl>
    <w:p w14:paraId="1ECFC464" w14:textId="77777777" w:rsidR="005E5161" w:rsidRDefault="005E5161" w:rsidP="005E5161">
      <w:pPr>
        <w:pStyle w:val="a4"/>
        <w:numPr>
          <w:ilvl w:val="0"/>
          <w:numId w:val="0"/>
        </w:numPr>
        <w:spacing w:before="40" w:after="240"/>
        <w:rPr>
          <w:rFonts w:eastAsia="Calibri" w:cstheme="minorHAnsi"/>
          <w:bCs/>
          <w:w w:val="102"/>
          <w:sz w:val="20"/>
          <w:szCs w:val="20"/>
        </w:rPr>
      </w:pPr>
      <w:r w:rsidRPr="00491B0B">
        <w:rPr>
          <w:rFonts w:eastAsia="Calibri" w:cstheme="minorHAnsi"/>
          <w:bCs/>
          <w:w w:val="102"/>
          <w:sz w:val="20"/>
          <w:szCs w:val="20"/>
        </w:rPr>
        <w:t>Πηγή: Τμήμα Επισκευών και Συντήρησης</w:t>
      </w:r>
    </w:p>
    <w:p w14:paraId="76C60091" w14:textId="44F50270" w:rsidR="00E606E4" w:rsidRDefault="00E74FC8" w:rsidP="00E606E4">
      <w:r>
        <w:rPr>
          <w:noProof/>
        </w:rPr>
        <w:drawing>
          <wp:inline distT="0" distB="0" distL="0" distR="0" wp14:anchorId="066B68F8" wp14:editId="194D6FFC">
            <wp:extent cx="5393267" cy="2302510"/>
            <wp:effectExtent l="0" t="0" r="0" b="2540"/>
            <wp:docPr id="932227993" name="Διάγραμμα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0F5F4A29" w14:textId="77777777" w:rsidR="00E606E4" w:rsidRPr="00E606E4" w:rsidRDefault="00E606E4" w:rsidP="00E606E4"/>
    <w:tbl>
      <w:tblPr>
        <w:tblW w:w="8504" w:type="dxa"/>
        <w:jc w:val="center"/>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Layout w:type="fixed"/>
        <w:tblCellMar>
          <w:left w:w="10" w:type="dxa"/>
          <w:right w:w="10" w:type="dxa"/>
        </w:tblCellMar>
        <w:tblLook w:val="04A0" w:firstRow="1" w:lastRow="0" w:firstColumn="1" w:lastColumn="0" w:noHBand="0" w:noVBand="1"/>
      </w:tblPr>
      <w:tblGrid>
        <w:gridCol w:w="5098"/>
        <w:gridCol w:w="1135"/>
        <w:gridCol w:w="1135"/>
        <w:gridCol w:w="1136"/>
      </w:tblGrid>
      <w:tr w:rsidR="005E5161" w:rsidRPr="006E3D13" w14:paraId="35F633EE" w14:textId="77777777" w:rsidTr="00A07090">
        <w:trPr>
          <w:trHeight w:val="567"/>
          <w:jc w:val="center"/>
        </w:trPr>
        <w:tc>
          <w:tcPr>
            <w:tcW w:w="8504" w:type="dxa"/>
            <w:gridSpan w:val="4"/>
            <w:tcBorders>
              <w:bottom w:val="single" w:sz="4" w:space="0" w:color="A8D08D" w:themeColor="accent6" w:themeTint="99"/>
            </w:tcBorders>
            <w:shd w:val="clear" w:color="auto" w:fill="C5E0B3"/>
            <w:tcMar>
              <w:top w:w="0" w:type="dxa"/>
              <w:left w:w="108" w:type="dxa"/>
              <w:bottom w:w="0" w:type="dxa"/>
              <w:right w:w="108" w:type="dxa"/>
            </w:tcMar>
            <w:vAlign w:val="center"/>
          </w:tcPr>
          <w:p w14:paraId="7F45DB2C" w14:textId="4F3E799C" w:rsidR="005E5161" w:rsidRPr="00BF386F" w:rsidRDefault="00E606E4" w:rsidP="000D2BDF">
            <w:pPr>
              <w:pStyle w:val="Standard"/>
              <w:widowControl w:val="0"/>
              <w:spacing w:before="40" w:after="40" w:line="300" w:lineRule="auto"/>
              <w:contextualSpacing/>
              <w:jc w:val="center"/>
              <w:rPr>
                <w:rFonts w:asciiTheme="minorHAnsi" w:hAnsiTheme="minorHAnsi" w:cstheme="minorHAnsi"/>
                <w:b/>
                <w:bCs/>
                <w:w w:val="102"/>
              </w:rPr>
            </w:pPr>
            <w:r>
              <w:rPr>
                <w:rFonts w:asciiTheme="minorHAnsi" w:hAnsiTheme="minorHAnsi" w:cstheme="minorHAnsi"/>
                <w:b/>
                <w:bCs/>
                <w:w w:val="102"/>
              </w:rPr>
              <w:lastRenderedPageBreak/>
              <w:t>ΥΔΡΑΥΛΙΚΕΣ</w:t>
            </w:r>
            <w:r w:rsidRPr="00BF386F">
              <w:rPr>
                <w:rFonts w:asciiTheme="minorHAnsi" w:hAnsiTheme="minorHAnsi" w:cstheme="minorHAnsi"/>
                <w:b/>
                <w:bCs/>
                <w:w w:val="102"/>
              </w:rPr>
              <w:t xml:space="preserve"> ΕΡΓΑΣΙΕΣ</w:t>
            </w:r>
          </w:p>
        </w:tc>
      </w:tr>
      <w:tr w:rsidR="005E5161" w:rsidRPr="006E3D13" w14:paraId="707030D1" w14:textId="77777777" w:rsidTr="00A07090">
        <w:trPr>
          <w:trHeight w:val="567"/>
          <w:jc w:val="center"/>
        </w:trPr>
        <w:tc>
          <w:tcPr>
            <w:tcW w:w="5098" w:type="dxa"/>
            <w:tcBorders>
              <w:bottom w:val="single" w:sz="18" w:space="0" w:color="A8D08D" w:themeColor="accent6" w:themeTint="99"/>
            </w:tcBorders>
            <w:shd w:val="clear" w:color="auto" w:fill="auto"/>
            <w:tcMar>
              <w:top w:w="0" w:type="dxa"/>
              <w:left w:w="108" w:type="dxa"/>
              <w:bottom w:w="0" w:type="dxa"/>
              <w:right w:w="108" w:type="dxa"/>
            </w:tcMar>
            <w:vAlign w:val="center"/>
          </w:tcPr>
          <w:p w14:paraId="4132EF21" w14:textId="77777777" w:rsidR="005E5161" w:rsidRPr="006E3D13" w:rsidRDefault="005E5161" w:rsidP="000D2BDF">
            <w:pPr>
              <w:pStyle w:val="Standard"/>
              <w:widowControl w:val="0"/>
              <w:spacing w:before="40" w:after="40" w:line="300" w:lineRule="auto"/>
              <w:contextualSpacing/>
              <w:rPr>
                <w:rFonts w:asciiTheme="minorHAnsi" w:hAnsiTheme="minorHAnsi" w:cstheme="minorHAnsi"/>
                <w:b/>
                <w:bCs/>
                <w:w w:val="102"/>
              </w:rPr>
            </w:pPr>
          </w:p>
        </w:tc>
        <w:tc>
          <w:tcPr>
            <w:tcW w:w="1135" w:type="dxa"/>
            <w:tcBorders>
              <w:bottom w:val="single" w:sz="18" w:space="0" w:color="A8D08D" w:themeColor="accent6" w:themeTint="99"/>
            </w:tcBorders>
            <w:shd w:val="clear" w:color="auto" w:fill="auto"/>
            <w:tcMar>
              <w:top w:w="0" w:type="dxa"/>
              <w:left w:w="108" w:type="dxa"/>
              <w:bottom w:w="0" w:type="dxa"/>
              <w:right w:w="108" w:type="dxa"/>
            </w:tcMar>
            <w:vAlign w:val="center"/>
          </w:tcPr>
          <w:p w14:paraId="5A0C8B45" w14:textId="77777777" w:rsidR="005E5161" w:rsidRPr="002C209F" w:rsidRDefault="005E5161" w:rsidP="000D2BDF">
            <w:pPr>
              <w:pStyle w:val="Standard"/>
              <w:widowControl w:val="0"/>
              <w:spacing w:before="40" w:after="40" w:line="300" w:lineRule="auto"/>
              <w:contextualSpacing/>
              <w:jc w:val="center"/>
              <w:rPr>
                <w:rFonts w:asciiTheme="minorHAnsi" w:hAnsiTheme="minorHAnsi" w:cstheme="minorHAnsi"/>
                <w:b/>
                <w:bCs/>
                <w:w w:val="102"/>
                <w:sz w:val="24"/>
                <w:szCs w:val="24"/>
              </w:rPr>
            </w:pPr>
            <w:r w:rsidRPr="009F67EC">
              <w:rPr>
                <w:rFonts w:asciiTheme="minorHAnsi" w:hAnsiTheme="minorHAnsi" w:cstheme="minorHAnsi"/>
                <w:b/>
                <w:bCs/>
                <w:w w:val="102"/>
              </w:rPr>
              <w:t>202</w:t>
            </w:r>
            <w:r>
              <w:rPr>
                <w:rFonts w:asciiTheme="minorHAnsi" w:hAnsiTheme="minorHAnsi" w:cstheme="minorHAnsi"/>
                <w:b/>
                <w:bCs/>
                <w:w w:val="102"/>
              </w:rPr>
              <w:t>2</w:t>
            </w:r>
          </w:p>
        </w:tc>
        <w:tc>
          <w:tcPr>
            <w:tcW w:w="1135" w:type="dxa"/>
            <w:tcBorders>
              <w:bottom w:val="single" w:sz="18" w:space="0" w:color="A8D08D" w:themeColor="accent6" w:themeTint="99"/>
            </w:tcBorders>
            <w:shd w:val="clear" w:color="auto" w:fill="auto"/>
            <w:vAlign w:val="center"/>
          </w:tcPr>
          <w:p w14:paraId="2E47BE71" w14:textId="511F42DD" w:rsidR="005E5161" w:rsidRPr="009F67EC" w:rsidRDefault="005E5161" w:rsidP="000D2BDF">
            <w:pPr>
              <w:pStyle w:val="Standard"/>
              <w:widowControl w:val="0"/>
              <w:spacing w:before="40" w:after="40" w:line="300" w:lineRule="auto"/>
              <w:contextualSpacing/>
              <w:jc w:val="center"/>
              <w:rPr>
                <w:rFonts w:asciiTheme="minorHAnsi" w:hAnsiTheme="minorHAnsi" w:cstheme="minorHAnsi"/>
                <w:b/>
                <w:bCs/>
                <w:w w:val="102"/>
              </w:rPr>
            </w:pPr>
            <w:r w:rsidRPr="006A493F">
              <w:rPr>
                <w:rFonts w:asciiTheme="minorHAnsi" w:hAnsiTheme="minorHAnsi" w:cstheme="minorHAnsi"/>
                <w:b/>
                <w:bCs/>
                <w:w w:val="102"/>
              </w:rPr>
              <w:t>2023</w:t>
            </w:r>
            <w:r w:rsidR="00BD2F0D">
              <w:rPr>
                <w:rFonts w:asciiTheme="minorHAnsi" w:hAnsiTheme="minorHAnsi" w:cstheme="minorHAnsi"/>
                <w:b/>
                <w:bCs/>
                <w:w w:val="102"/>
              </w:rPr>
              <w:t xml:space="preserve"> </w:t>
            </w:r>
          </w:p>
        </w:tc>
        <w:tc>
          <w:tcPr>
            <w:tcW w:w="1136" w:type="dxa"/>
            <w:tcBorders>
              <w:bottom w:val="single" w:sz="18" w:space="0" w:color="A8D08D" w:themeColor="accent6" w:themeTint="99"/>
            </w:tcBorders>
            <w:shd w:val="clear" w:color="auto" w:fill="auto"/>
            <w:vAlign w:val="center"/>
          </w:tcPr>
          <w:p w14:paraId="1161CFDE" w14:textId="77777777" w:rsidR="005E5161" w:rsidRPr="009F67EC" w:rsidRDefault="005E5161" w:rsidP="000D2BDF">
            <w:pPr>
              <w:pStyle w:val="Standard"/>
              <w:widowControl w:val="0"/>
              <w:spacing w:before="40" w:after="40" w:line="300" w:lineRule="auto"/>
              <w:contextualSpacing/>
              <w:jc w:val="center"/>
              <w:rPr>
                <w:rFonts w:asciiTheme="minorHAnsi" w:hAnsiTheme="minorHAnsi" w:cstheme="minorHAnsi"/>
                <w:b/>
                <w:bCs/>
                <w:w w:val="102"/>
              </w:rPr>
            </w:pPr>
            <w:r w:rsidRPr="009F67EC">
              <w:rPr>
                <w:rFonts w:asciiTheme="minorHAnsi" w:hAnsiTheme="minorHAnsi" w:cstheme="minorHAnsi"/>
                <w:b/>
                <w:bCs/>
                <w:w w:val="102"/>
              </w:rPr>
              <w:t>20</w:t>
            </w:r>
            <w:r>
              <w:rPr>
                <w:rFonts w:asciiTheme="minorHAnsi" w:hAnsiTheme="minorHAnsi" w:cstheme="minorHAnsi"/>
                <w:b/>
                <w:bCs/>
                <w:w w:val="102"/>
              </w:rPr>
              <w:t>24</w:t>
            </w:r>
          </w:p>
        </w:tc>
      </w:tr>
      <w:tr w:rsidR="005E5161" w:rsidRPr="006E3D13" w14:paraId="49999EAA" w14:textId="77777777" w:rsidTr="00A07090">
        <w:trPr>
          <w:trHeight w:val="567"/>
          <w:jc w:val="center"/>
        </w:trPr>
        <w:tc>
          <w:tcPr>
            <w:tcW w:w="5098" w:type="dxa"/>
            <w:tcBorders>
              <w:top w:val="single" w:sz="18" w:space="0" w:color="A8D08D" w:themeColor="accent6" w:themeTint="99"/>
            </w:tcBorders>
            <w:tcMar>
              <w:top w:w="0" w:type="dxa"/>
              <w:left w:w="108" w:type="dxa"/>
              <w:bottom w:w="0" w:type="dxa"/>
              <w:right w:w="108" w:type="dxa"/>
            </w:tcMar>
            <w:vAlign w:val="center"/>
          </w:tcPr>
          <w:p w14:paraId="1B0DB278" w14:textId="77777777" w:rsidR="005E5161" w:rsidRPr="002C209F" w:rsidRDefault="005E5161" w:rsidP="000D2BDF">
            <w:pPr>
              <w:pStyle w:val="Standard"/>
              <w:widowControl w:val="0"/>
              <w:spacing w:after="120" w:line="300" w:lineRule="auto"/>
              <w:contextualSpacing/>
              <w:rPr>
                <w:rFonts w:asciiTheme="minorHAnsi" w:hAnsiTheme="minorHAnsi" w:cstheme="minorHAnsi"/>
                <w:w w:val="102"/>
                <w:sz w:val="24"/>
                <w:szCs w:val="24"/>
              </w:rPr>
            </w:pPr>
            <w:r w:rsidRPr="007E0B37">
              <w:rPr>
                <w:rFonts w:asciiTheme="minorHAnsi" w:hAnsiTheme="minorHAnsi" w:cstheme="minorHAnsi"/>
                <w:w w:val="102"/>
              </w:rPr>
              <w:t>Τοποθέτηση αυτ</w:t>
            </w:r>
            <w:r>
              <w:rPr>
                <w:rFonts w:asciiTheme="minorHAnsi" w:hAnsiTheme="minorHAnsi" w:cstheme="minorHAnsi"/>
                <w:w w:val="102"/>
              </w:rPr>
              <w:t>όματου</w:t>
            </w:r>
            <w:r w:rsidRPr="007E0B37">
              <w:rPr>
                <w:rFonts w:asciiTheme="minorHAnsi" w:hAnsiTheme="minorHAnsi" w:cstheme="minorHAnsi"/>
                <w:w w:val="102"/>
              </w:rPr>
              <w:t xml:space="preserve"> ποτίσματος</w:t>
            </w:r>
          </w:p>
        </w:tc>
        <w:tc>
          <w:tcPr>
            <w:tcW w:w="1135" w:type="dxa"/>
            <w:tcBorders>
              <w:top w:val="single" w:sz="18" w:space="0" w:color="A8D08D" w:themeColor="accent6" w:themeTint="99"/>
            </w:tcBorders>
            <w:shd w:val="clear" w:color="auto" w:fill="auto"/>
            <w:tcMar>
              <w:top w:w="0" w:type="dxa"/>
              <w:left w:w="108" w:type="dxa"/>
              <w:bottom w:w="0" w:type="dxa"/>
              <w:right w:w="108" w:type="dxa"/>
            </w:tcMar>
            <w:vAlign w:val="center"/>
          </w:tcPr>
          <w:p w14:paraId="778478D6" w14:textId="77777777" w:rsidR="005E5161" w:rsidRPr="004B7887" w:rsidRDefault="005E5161" w:rsidP="000D2BDF">
            <w:pPr>
              <w:pStyle w:val="Standard"/>
              <w:widowControl w:val="0"/>
              <w:spacing w:after="12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 xml:space="preserve">3.100 μέτρα </w:t>
            </w:r>
          </w:p>
        </w:tc>
        <w:tc>
          <w:tcPr>
            <w:tcW w:w="1135" w:type="dxa"/>
            <w:tcBorders>
              <w:top w:val="single" w:sz="18" w:space="0" w:color="A8D08D" w:themeColor="accent6" w:themeTint="99"/>
            </w:tcBorders>
            <w:shd w:val="clear" w:color="auto" w:fill="auto"/>
            <w:vAlign w:val="center"/>
          </w:tcPr>
          <w:p w14:paraId="301CA261" w14:textId="77777777" w:rsidR="005E5161" w:rsidRPr="004B7887" w:rsidRDefault="005E5161" w:rsidP="000D2BDF">
            <w:pPr>
              <w:pStyle w:val="Standard"/>
              <w:widowControl w:val="0"/>
              <w:spacing w:after="12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 xml:space="preserve">3.150 </w:t>
            </w:r>
            <w:r w:rsidRPr="00DF5656">
              <w:rPr>
                <w:rFonts w:asciiTheme="minorHAnsi" w:hAnsiTheme="minorHAnsi" w:cstheme="minorHAnsi"/>
                <w:w w:val="102"/>
                <w:sz w:val="20"/>
                <w:szCs w:val="20"/>
              </w:rPr>
              <w:t xml:space="preserve">μέτρα </w:t>
            </w:r>
          </w:p>
        </w:tc>
        <w:tc>
          <w:tcPr>
            <w:tcW w:w="1136" w:type="dxa"/>
            <w:tcBorders>
              <w:top w:val="single" w:sz="18" w:space="0" w:color="A8D08D" w:themeColor="accent6" w:themeTint="99"/>
            </w:tcBorders>
            <w:vAlign w:val="center"/>
          </w:tcPr>
          <w:p w14:paraId="558E27CC" w14:textId="77777777" w:rsidR="005E5161" w:rsidRPr="004B7887" w:rsidRDefault="005E5161" w:rsidP="000D2BDF">
            <w:pPr>
              <w:pStyle w:val="Standard"/>
              <w:widowControl w:val="0"/>
              <w:spacing w:after="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 xml:space="preserve">3.150 </w:t>
            </w:r>
            <w:r w:rsidRPr="00DF5656">
              <w:rPr>
                <w:rFonts w:asciiTheme="minorHAnsi" w:hAnsiTheme="minorHAnsi" w:cstheme="minorHAnsi"/>
                <w:w w:val="102"/>
                <w:sz w:val="20"/>
                <w:szCs w:val="20"/>
              </w:rPr>
              <w:t xml:space="preserve">μέτρα </w:t>
            </w:r>
          </w:p>
        </w:tc>
      </w:tr>
      <w:tr w:rsidR="006C46C9" w:rsidRPr="006E3D13" w14:paraId="11DD293F" w14:textId="77777777" w:rsidTr="000D2BDF">
        <w:trPr>
          <w:trHeight w:val="567"/>
          <w:jc w:val="center"/>
        </w:trPr>
        <w:tc>
          <w:tcPr>
            <w:tcW w:w="5098" w:type="dxa"/>
            <w:tcMar>
              <w:top w:w="0" w:type="dxa"/>
              <w:left w:w="108" w:type="dxa"/>
              <w:bottom w:w="0" w:type="dxa"/>
              <w:right w:w="108" w:type="dxa"/>
            </w:tcMar>
            <w:vAlign w:val="center"/>
          </w:tcPr>
          <w:p w14:paraId="3FF81387" w14:textId="6E141E46" w:rsidR="006C46C9" w:rsidRPr="006C46C9" w:rsidRDefault="006C46C9" w:rsidP="000D2BDF">
            <w:pPr>
              <w:pStyle w:val="Standard"/>
              <w:widowControl w:val="0"/>
              <w:spacing w:after="120" w:line="300" w:lineRule="auto"/>
              <w:contextualSpacing/>
              <w:rPr>
                <w:rFonts w:asciiTheme="minorHAnsi" w:hAnsiTheme="minorHAnsi" w:cstheme="minorHAnsi"/>
                <w:w w:val="102"/>
              </w:rPr>
            </w:pPr>
            <w:r>
              <w:rPr>
                <w:rFonts w:asciiTheme="minorHAnsi" w:hAnsiTheme="minorHAnsi" w:cstheme="minorHAnsi"/>
                <w:w w:val="102"/>
              </w:rPr>
              <w:t xml:space="preserve">Συντήρηση γεώτρησης και κανονιών </w:t>
            </w:r>
          </w:p>
        </w:tc>
        <w:tc>
          <w:tcPr>
            <w:tcW w:w="1135" w:type="dxa"/>
            <w:shd w:val="clear" w:color="auto" w:fill="auto"/>
            <w:tcMar>
              <w:top w:w="0" w:type="dxa"/>
              <w:left w:w="108" w:type="dxa"/>
              <w:bottom w:w="0" w:type="dxa"/>
              <w:right w:w="108" w:type="dxa"/>
            </w:tcMar>
            <w:vAlign w:val="center"/>
          </w:tcPr>
          <w:p w14:paraId="2B11FCB5" w14:textId="77777777" w:rsidR="006C46C9" w:rsidRDefault="006C46C9" w:rsidP="000D2BDF">
            <w:pPr>
              <w:pStyle w:val="Standard"/>
              <w:widowControl w:val="0"/>
              <w:spacing w:after="120" w:line="300" w:lineRule="auto"/>
              <w:contextualSpacing/>
              <w:jc w:val="center"/>
              <w:rPr>
                <w:rFonts w:asciiTheme="minorHAnsi" w:hAnsiTheme="minorHAnsi" w:cstheme="minorHAnsi"/>
                <w:w w:val="102"/>
                <w:sz w:val="20"/>
                <w:szCs w:val="20"/>
              </w:rPr>
            </w:pPr>
          </w:p>
        </w:tc>
        <w:tc>
          <w:tcPr>
            <w:tcW w:w="1135" w:type="dxa"/>
            <w:shd w:val="clear" w:color="auto" w:fill="auto"/>
            <w:vAlign w:val="center"/>
          </w:tcPr>
          <w:p w14:paraId="6C187D59" w14:textId="77777777" w:rsidR="006C46C9" w:rsidRDefault="006C46C9" w:rsidP="000D2BDF">
            <w:pPr>
              <w:pStyle w:val="Standard"/>
              <w:widowControl w:val="0"/>
              <w:spacing w:after="120" w:line="300" w:lineRule="auto"/>
              <w:contextualSpacing/>
              <w:jc w:val="center"/>
              <w:rPr>
                <w:rFonts w:asciiTheme="minorHAnsi" w:hAnsiTheme="minorHAnsi" w:cstheme="minorHAnsi"/>
                <w:w w:val="102"/>
                <w:sz w:val="20"/>
                <w:szCs w:val="20"/>
              </w:rPr>
            </w:pPr>
          </w:p>
        </w:tc>
        <w:tc>
          <w:tcPr>
            <w:tcW w:w="1136" w:type="dxa"/>
            <w:vAlign w:val="center"/>
          </w:tcPr>
          <w:p w14:paraId="028DB81F" w14:textId="77777777" w:rsidR="006C46C9" w:rsidRDefault="006C46C9" w:rsidP="000D2BDF">
            <w:pPr>
              <w:pStyle w:val="Standard"/>
              <w:widowControl w:val="0"/>
              <w:spacing w:after="0" w:line="300" w:lineRule="auto"/>
              <w:contextualSpacing/>
              <w:jc w:val="center"/>
              <w:rPr>
                <w:rFonts w:asciiTheme="minorHAnsi" w:hAnsiTheme="minorHAnsi" w:cstheme="minorHAnsi"/>
                <w:w w:val="102"/>
                <w:sz w:val="20"/>
                <w:szCs w:val="20"/>
              </w:rPr>
            </w:pPr>
          </w:p>
        </w:tc>
      </w:tr>
      <w:tr w:rsidR="005E5161" w:rsidRPr="006E3D13" w14:paraId="38B61355" w14:textId="77777777" w:rsidTr="000D2BDF">
        <w:trPr>
          <w:trHeight w:val="567"/>
          <w:jc w:val="center"/>
        </w:trPr>
        <w:tc>
          <w:tcPr>
            <w:tcW w:w="5098" w:type="dxa"/>
            <w:tcMar>
              <w:top w:w="0" w:type="dxa"/>
              <w:left w:w="108" w:type="dxa"/>
              <w:bottom w:w="0" w:type="dxa"/>
              <w:right w:w="108" w:type="dxa"/>
            </w:tcMar>
            <w:vAlign w:val="center"/>
          </w:tcPr>
          <w:p w14:paraId="2568CCA1" w14:textId="77777777" w:rsidR="005E5161" w:rsidRPr="002C209F" w:rsidRDefault="005E5161" w:rsidP="000D2BDF">
            <w:pPr>
              <w:pStyle w:val="Standard"/>
              <w:widowControl w:val="0"/>
              <w:spacing w:after="120" w:line="300" w:lineRule="auto"/>
              <w:contextualSpacing/>
              <w:rPr>
                <w:rFonts w:asciiTheme="minorHAnsi" w:hAnsiTheme="minorHAnsi" w:cstheme="minorHAnsi"/>
                <w:w w:val="102"/>
                <w:sz w:val="24"/>
                <w:szCs w:val="24"/>
              </w:rPr>
            </w:pPr>
            <w:r w:rsidRPr="007E0B37">
              <w:rPr>
                <w:rFonts w:asciiTheme="minorHAnsi" w:hAnsiTheme="minorHAnsi" w:cstheme="minorHAnsi"/>
                <w:w w:val="102"/>
              </w:rPr>
              <w:t>Αλλαγή βρυσών σε δημοτικά κτήρια</w:t>
            </w:r>
          </w:p>
        </w:tc>
        <w:tc>
          <w:tcPr>
            <w:tcW w:w="1135" w:type="dxa"/>
            <w:shd w:val="clear" w:color="auto" w:fill="auto"/>
            <w:tcMar>
              <w:top w:w="0" w:type="dxa"/>
              <w:left w:w="108" w:type="dxa"/>
              <w:bottom w:w="0" w:type="dxa"/>
              <w:right w:w="108" w:type="dxa"/>
            </w:tcMar>
            <w:vAlign w:val="center"/>
          </w:tcPr>
          <w:p w14:paraId="407F1368" w14:textId="77777777" w:rsidR="005E5161" w:rsidRPr="004B7887" w:rsidRDefault="005E5161" w:rsidP="000D2BDF">
            <w:pPr>
              <w:pStyle w:val="Standard"/>
              <w:widowControl w:val="0"/>
              <w:spacing w:after="12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60 τεμ.</w:t>
            </w:r>
          </w:p>
        </w:tc>
        <w:tc>
          <w:tcPr>
            <w:tcW w:w="1135" w:type="dxa"/>
            <w:shd w:val="clear" w:color="auto" w:fill="auto"/>
            <w:vAlign w:val="center"/>
          </w:tcPr>
          <w:p w14:paraId="66184B3B" w14:textId="77777777" w:rsidR="005E5161" w:rsidRPr="004B7887" w:rsidRDefault="005E5161" w:rsidP="000D2BDF">
            <w:pPr>
              <w:pStyle w:val="Standard"/>
              <w:widowControl w:val="0"/>
              <w:spacing w:after="12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60 τεμ.</w:t>
            </w:r>
          </w:p>
        </w:tc>
        <w:tc>
          <w:tcPr>
            <w:tcW w:w="1136" w:type="dxa"/>
            <w:vAlign w:val="center"/>
          </w:tcPr>
          <w:p w14:paraId="4D0AF717" w14:textId="77777777" w:rsidR="005E5161" w:rsidRPr="004B7887" w:rsidRDefault="005E5161" w:rsidP="000D2BDF">
            <w:pPr>
              <w:pStyle w:val="Standard"/>
              <w:widowControl w:val="0"/>
              <w:spacing w:after="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60 τεμ.</w:t>
            </w:r>
            <w:r w:rsidRPr="00DF5656">
              <w:rPr>
                <w:rFonts w:asciiTheme="minorHAnsi" w:hAnsiTheme="minorHAnsi" w:cstheme="minorHAnsi"/>
                <w:w w:val="102"/>
                <w:sz w:val="20"/>
                <w:szCs w:val="20"/>
              </w:rPr>
              <w:t xml:space="preserve"> </w:t>
            </w:r>
          </w:p>
        </w:tc>
      </w:tr>
      <w:tr w:rsidR="005E5161" w:rsidRPr="006E3D13" w14:paraId="71DBAD22" w14:textId="77777777" w:rsidTr="000D2BDF">
        <w:trPr>
          <w:trHeight w:val="567"/>
          <w:jc w:val="center"/>
        </w:trPr>
        <w:tc>
          <w:tcPr>
            <w:tcW w:w="5098" w:type="dxa"/>
            <w:tcMar>
              <w:top w:w="0" w:type="dxa"/>
              <w:left w:w="108" w:type="dxa"/>
              <w:bottom w:w="0" w:type="dxa"/>
              <w:right w:w="108" w:type="dxa"/>
            </w:tcMar>
            <w:vAlign w:val="center"/>
          </w:tcPr>
          <w:p w14:paraId="3C1085E3" w14:textId="77777777" w:rsidR="005E5161" w:rsidRPr="002C209F" w:rsidRDefault="005E5161" w:rsidP="000D2BDF">
            <w:pPr>
              <w:pStyle w:val="Standard"/>
              <w:widowControl w:val="0"/>
              <w:spacing w:after="120" w:line="300" w:lineRule="auto"/>
              <w:contextualSpacing/>
              <w:rPr>
                <w:rFonts w:asciiTheme="minorHAnsi" w:hAnsiTheme="minorHAnsi" w:cstheme="minorHAnsi"/>
                <w:w w:val="102"/>
                <w:sz w:val="24"/>
                <w:szCs w:val="24"/>
              </w:rPr>
            </w:pPr>
            <w:r w:rsidRPr="007E0B37">
              <w:rPr>
                <w:rFonts w:asciiTheme="minorHAnsi" w:hAnsiTheme="minorHAnsi" w:cstheme="minorHAnsi"/>
                <w:w w:val="102"/>
              </w:rPr>
              <w:t xml:space="preserve">Αλλαγή </w:t>
            </w:r>
            <w:proofErr w:type="spellStart"/>
            <w:r w:rsidRPr="007E0B37">
              <w:rPr>
                <w:rFonts w:asciiTheme="minorHAnsi" w:hAnsiTheme="minorHAnsi" w:cstheme="minorHAnsi"/>
                <w:w w:val="102"/>
              </w:rPr>
              <w:t>καζανακίων</w:t>
            </w:r>
            <w:proofErr w:type="spellEnd"/>
            <w:r w:rsidRPr="007E0B37">
              <w:rPr>
                <w:rFonts w:asciiTheme="minorHAnsi" w:hAnsiTheme="minorHAnsi" w:cstheme="minorHAnsi"/>
                <w:w w:val="102"/>
              </w:rPr>
              <w:t xml:space="preserve"> σε δημοτικά κτήρια</w:t>
            </w:r>
          </w:p>
        </w:tc>
        <w:tc>
          <w:tcPr>
            <w:tcW w:w="1135" w:type="dxa"/>
            <w:shd w:val="clear" w:color="auto" w:fill="auto"/>
            <w:tcMar>
              <w:top w:w="0" w:type="dxa"/>
              <w:left w:w="108" w:type="dxa"/>
              <w:bottom w:w="0" w:type="dxa"/>
              <w:right w:w="108" w:type="dxa"/>
            </w:tcMar>
            <w:vAlign w:val="center"/>
          </w:tcPr>
          <w:p w14:paraId="60ED1F6B" w14:textId="77777777" w:rsidR="005E5161" w:rsidRPr="004B7887" w:rsidRDefault="005E5161" w:rsidP="000D2BDF">
            <w:pPr>
              <w:pStyle w:val="Standard"/>
              <w:widowControl w:val="0"/>
              <w:spacing w:after="12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190 τεμ.</w:t>
            </w:r>
          </w:p>
        </w:tc>
        <w:tc>
          <w:tcPr>
            <w:tcW w:w="1135" w:type="dxa"/>
            <w:shd w:val="clear" w:color="auto" w:fill="auto"/>
            <w:vAlign w:val="center"/>
          </w:tcPr>
          <w:p w14:paraId="03DB306E" w14:textId="77777777" w:rsidR="005E5161" w:rsidRPr="004B7887" w:rsidRDefault="005E5161" w:rsidP="000D2BDF">
            <w:pPr>
              <w:pStyle w:val="Standard"/>
              <w:widowControl w:val="0"/>
              <w:spacing w:after="12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190 τεμ.</w:t>
            </w:r>
          </w:p>
        </w:tc>
        <w:tc>
          <w:tcPr>
            <w:tcW w:w="1136" w:type="dxa"/>
            <w:vAlign w:val="center"/>
          </w:tcPr>
          <w:p w14:paraId="0ADD964D" w14:textId="77777777" w:rsidR="005E5161" w:rsidRPr="004B7887" w:rsidRDefault="005E5161" w:rsidP="000D2BDF">
            <w:pPr>
              <w:pStyle w:val="Standard"/>
              <w:widowControl w:val="0"/>
              <w:spacing w:after="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200 τεμ.</w:t>
            </w:r>
          </w:p>
        </w:tc>
      </w:tr>
      <w:tr w:rsidR="005E5161" w:rsidRPr="006E3D13" w14:paraId="3D9B578B" w14:textId="77777777" w:rsidTr="000D2BDF">
        <w:trPr>
          <w:trHeight w:val="567"/>
          <w:jc w:val="center"/>
        </w:trPr>
        <w:tc>
          <w:tcPr>
            <w:tcW w:w="5098" w:type="dxa"/>
            <w:tcMar>
              <w:top w:w="0" w:type="dxa"/>
              <w:left w:w="108" w:type="dxa"/>
              <w:bottom w:w="0" w:type="dxa"/>
              <w:right w:w="108" w:type="dxa"/>
            </w:tcMar>
            <w:vAlign w:val="center"/>
          </w:tcPr>
          <w:p w14:paraId="138DF527" w14:textId="5EF7DB88" w:rsidR="005E5161" w:rsidRDefault="005E5161" w:rsidP="000D2BDF">
            <w:pPr>
              <w:pStyle w:val="Standard"/>
              <w:widowControl w:val="0"/>
              <w:spacing w:after="120" w:line="300" w:lineRule="auto"/>
              <w:contextualSpacing/>
              <w:rPr>
                <w:rFonts w:asciiTheme="minorHAnsi" w:hAnsiTheme="minorHAnsi" w:cstheme="minorHAnsi"/>
                <w:w w:val="102"/>
              </w:rPr>
            </w:pPr>
            <w:r w:rsidRPr="007E0B37">
              <w:rPr>
                <w:rFonts w:asciiTheme="minorHAnsi" w:hAnsiTheme="minorHAnsi" w:cstheme="minorHAnsi"/>
                <w:w w:val="102"/>
              </w:rPr>
              <w:t xml:space="preserve">Επισκευές διαρροών σε δίκτυα του </w:t>
            </w:r>
            <w:r w:rsidR="008D7A8A">
              <w:rPr>
                <w:rFonts w:asciiTheme="minorHAnsi" w:hAnsiTheme="minorHAnsi" w:cstheme="minorHAnsi"/>
                <w:w w:val="102"/>
              </w:rPr>
              <w:t>Δήμου</w:t>
            </w:r>
          </w:p>
        </w:tc>
        <w:tc>
          <w:tcPr>
            <w:tcW w:w="1135" w:type="dxa"/>
            <w:shd w:val="clear" w:color="auto" w:fill="auto"/>
            <w:tcMar>
              <w:top w:w="0" w:type="dxa"/>
              <w:left w:w="108" w:type="dxa"/>
              <w:bottom w:w="0" w:type="dxa"/>
              <w:right w:w="108" w:type="dxa"/>
            </w:tcMar>
            <w:vAlign w:val="center"/>
          </w:tcPr>
          <w:p w14:paraId="4802A020" w14:textId="77777777" w:rsidR="005E5161" w:rsidRDefault="005E5161" w:rsidP="000D2BDF">
            <w:pPr>
              <w:pStyle w:val="Standard"/>
              <w:widowControl w:val="0"/>
              <w:spacing w:after="12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1.600 μέτρα</w:t>
            </w:r>
          </w:p>
        </w:tc>
        <w:tc>
          <w:tcPr>
            <w:tcW w:w="1135" w:type="dxa"/>
            <w:shd w:val="clear" w:color="auto" w:fill="auto"/>
            <w:vAlign w:val="center"/>
          </w:tcPr>
          <w:p w14:paraId="27C5C5FE" w14:textId="77777777" w:rsidR="005E5161" w:rsidRPr="004B7887" w:rsidRDefault="005E5161" w:rsidP="000D2BDF">
            <w:pPr>
              <w:pStyle w:val="Standard"/>
              <w:widowControl w:val="0"/>
              <w:spacing w:after="12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 xml:space="preserve">1600 </w:t>
            </w:r>
            <w:r w:rsidRPr="00DF5656">
              <w:rPr>
                <w:rFonts w:asciiTheme="minorHAnsi" w:hAnsiTheme="minorHAnsi" w:cstheme="minorHAnsi"/>
                <w:w w:val="102"/>
                <w:sz w:val="20"/>
                <w:szCs w:val="20"/>
              </w:rPr>
              <w:t xml:space="preserve">μέτρα </w:t>
            </w:r>
          </w:p>
        </w:tc>
        <w:tc>
          <w:tcPr>
            <w:tcW w:w="1136" w:type="dxa"/>
            <w:vAlign w:val="center"/>
          </w:tcPr>
          <w:p w14:paraId="694956FF" w14:textId="77777777" w:rsidR="005E5161" w:rsidRPr="004B7887" w:rsidRDefault="005E5161" w:rsidP="000D2BDF">
            <w:pPr>
              <w:pStyle w:val="Standard"/>
              <w:widowControl w:val="0"/>
              <w:spacing w:after="0" w:line="300" w:lineRule="auto"/>
              <w:contextualSpacing/>
              <w:jc w:val="center"/>
              <w:rPr>
                <w:rFonts w:asciiTheme="minorHAnsi" w:hAnsiTheme="minorHAnsi" w:cstheme="minorHAnsi"/>
                <w:w w:val="102"/>
                <w:sz w:val="20"/>
                <w:szCs w:val="20"/>
              </w:rPr>
            </w:pPr>
            <w:r>
              <w:rPr>
                <w:rFonts w:asciiTheme="minorHAnsi" w:hAnsiTheme="minorHAnsi" w:cstheme="minorHAnsi"/>
                <w:w w:val="102"/>
                <w:sz w:val="20"/>
                <w:szCs w:val="20"/>
              </w:rPr>
              <w:t xml:space="preserve">1650 </w:t>
            </w:r>
            <w:r w:rsidRPr="00DF5656">
              <w:rPr>
                <w:rFonts w:asciiTheme="minorHAnsi" w:hAnsiTheme="minorHAnsi" w:cstheme="minorHAnsi"/>
                <w:w w:val="102"/>
                <w:sz w:val="20"/>
                <w:szCs w:val="20"/>
              </w:rPr>
              <w:t xml:space="preserve">μέτρα </w:t>
            </w:r>
          </w:p>
        </w:tc>
      </w:tr>
    </w:tbl>
    <w:p w14:paraId="0797AB55" w14:textId="77777777" w:rsidR="00896F44" w:rsidRDefault="00896F44" w:rsidP="00491B0B">
      <w:pPr>
        <w:pStyle w:val="a4"/>
        <w:numPr>
          <w:ilvl w:val="0"/>
          <w:numId w:val="0"/>
        </w:numPr>
        <w:spacing w:before="40" w:after="240"/>
        <w:rPr>
          <w:rFonts w:eastAsia="Calibri" w:cstheme="minorHAnsi"/>
          <w:bCs/>
          <w:w w:val="102"/>
          <w:sz w:val="20"/>
          <w:szCs w:val="20"/>
        </w:rPr>
      </w:pPr>
      <w:r w:rsidRPr="00491B0B">
        <w:rPr>
          <w:rFonts w:eastAsia="Calibri" w:cstheme="minorHAnsi"/>
          <w:bCs/>
          <w:w w:val="102"/>
          <w:sz w:val="20"/>
          <w:szCs w:val="20"/>
        </w:rPr>
        <w:t>Πηγή: Τμήμα Επισκευών και Συντήρησης</w:t>
      </w:r>
    </w:p>
    <w:p w14:paraId="1832FAC7" w14:textId="237510BE" w:rsidR="006C46C9" w:rsidRDefault="00F20AAF" w:rsidP="006C46C9">
      <w:r>
        <w:rPr>
          <w:noProof/>
        </w:rPr>
        <w:drawing>
          <wp:inline distT="0" distB="0" distL="0" distR="0" wp14:anchorId="5D101F31" wp14:editId="0C798606">
            <wp:extent cx="5247005" cy="2240155"/>
            <wp:effectExtent l="0" t="0" r="0" b="0"/>
            <wp:docPr id="33610630" name="Διάγραμμα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2165CCD9" w14:textId="77777777" w:rsidR="005E5161" w:rsidRDefault="005E5161" w:rsidP="005E5161"/>
    <w:p w14:paraId="732F5FE5" w14:textId="2FF3E088" w:rsidR="00E96319" w:rsidRDefault="00E96319" w:rsidP="005E5161">
      <w:pPr>
        <w:rPr>
          <w:b/>
          <w:w w:val="102"/>
        </w:rPr>
      </w:pPr>
      <w:r w:rsidRPr="00E96319">
        <w:rPr>
          <w:b/>
          <w:w w:val="102"/>
        </w:rPr>
        <w:t>Επ</w:t>
      </w:r>
      <w:r w:rsidR="0064490B">
        <w:rPr>
          <w:b/>
          <w:w w:val="102"/>
        </w:rPr>
        <w:t>εμβάσεις</w:t>
      </w:r>
      <w:r w:rsidRPr="00E96319">
        <w:rPr>
          <w:b/>
          <w:w w:val="102"/>
        </w:rPr>
        <w:t xml:space="preserve"> μετά από αίτημα πολίτη ή αυτοβούλως </w:t>
      </w:r>
      <w:r w:rsidR="0064490B">
        <w:rPr>
          <w:b/>
          <w:w w:val="102"/>
        </w:rPr>
        <w:t>σε σημεία της πόλης</w:t>
      </w:r>
    </w:p>
    <w:p w14:paraId="5722B0A4" w14:textId="06779DB2" w:rsidR="00F20AAF" w:rsidRPr="00E96319" w:rsidRDefault="00E96319" w:rsidP="005E5161">
      <w:pPr>
        <w:rPr>
          <w:b/>
        </w:rPr>
      </w:pPr>
      <w:r w:rsidRPr="00E96319">
        <w:rPr>
          <w:b/>
          <w:w w:val="102"/>
        </w:rPr>
        <w:t>2022</w:t>
      </w:r>
      <w:r w:rsidR="00D75BB7">
        <w:rPr>
          <w:b/>
          <w:w w:val="102"/>
        </w:rPr>
        <w:t xml:space="preserve"> </w:t>
      </w:r>
      <w:r w:rsidRPr="00E96319">
        <w:rPr>
          <w:b/>
          <w:w w:val="102"/>
        </w:rPr>
        <w:t>σε 3.</w:t>
      </w:r>
      <w:r w:rsidR="0064490B">
        <w:rPr>
          <w:b/>
          <w:w w:val="102"/>
        </w:rPr>
        <w:t>815</w:t>
      </w:r>
      <w:r w:rsidR="0064490B" w:rsidRPr="0064490B">
        <w:rPr>
          <w:b/>
          <w:w w:val="102"/>
        </w:rPr>
        <w:t xml:space="preserve"> </w:t>
      </w:r>
      <w:r w:rsidR="0064490B" w:rsidRPr="00E96319">
        <w:rPr>
          <w:b/>
          <w:w w:val="102"/>
        </w:rPr>
        <w:t>σημεία</w:t>
      </w:r>
      <w:r w:rsidR="00D75BB7">
        <w:rPr>
          <w:b/>
          <w:w w:val="102"/>
        </w:rPr>
        <w:t>,</w:t>
      </w:r>
      <w:r>
        <w:rPr>
          <w:b/>
          <w:w w:val="102"/>
        </w:rPr>
        <w:t xml:space="preserve"> </w:t>
      </w:r>
      <w:r w:rsidRPr="00E96319">
        <w:rPr>
          <w:b/>
          <w:w w:val="102"/>
        </w:rPr>
        <w:t xml:space="preserve">2023 σε 4.128 σημεία και 2024 </w:t>
      </w:r>
      <w:r w:rsidR="00D75BB7">
        <w:rPr>
          <w:b/>
          <w:w w:val="102"/>
        </w:rPr>
        <w:t xml:space="preserve">σε </w:t>
      </w:r>
      <w:r w:rsidRPr="00E96319">
        <w:rPr>
          <w:b/>
          <w:w w:val="102"/>
        </w:rPr>
        <w:t xml:space="preserve">4.078 σημεία </w:t>
      </w:r>
    </w:p>
    <w:p w14:paraId="412FF9B1" w14:textId="77777777" w:rsidR="00D80C98" w:rsidRPr="00CC4D5E" w:rsidRDefault="00D80C98" w:rsidP="00122D13">
      <w:pPr>
        <w:pStyle w:val="3"/>
        <w:spacing w:before="240" w:after="240"/>
        <w:rPr>
          <w:rFonts w:cstheme="minorHAnsi"/>
          <w:w w:val="102"/>
        </w:rPr>
      </w:pPr>
      <w:bookmarkStart w:id="134" w:name="_Toc108181253"/>
      <w:bookmarkStart w:id="135" w:name="_Toc203553201"/>
      <w:r w:rsidRPr="00CC4D5E">
        <w:rPr>
          <w:rFonts w:cstheme="minorHAnsi"/>
          <w:w w:val="102"/>
        </w:rPr>
        <w:t>Γ. Λοιπές εργασίες</w:t>
      </w:r>
      <w:bookmarkEnd w:id="134"/>
      <w:bookmarkEnd w:id="135"/>
      <w:r w:rsidRPr="00CC4D5E">
        <w:rPr>
          <w:rFonts w:cstheme="minorHAnsi"/>
          <w:w w:val="102"/>
        </w:rPr>
        <w:t xml:space="preserve"> </w:t>
      </w:r>
    </w:p>
    <w:p w14:paraId="08F7171A" w14:textId="576B421A" w:rsidR="00122D13" w:rsidRPr="00122D13" w:rsidRDefault="00122D13">
      <w:pPr>
        <w:pStyle w:val="af1"/>
        <w:numPr>
          <w:ilvl w:val="0"/>
          <w:numId w:val="70"/>
        </w:numPr>
        <w:spacing w:line="300" w:lineRule="auto"/>
        <w:ind w:left="357" w:hanging="357"/>
        <w:jc w:val="both"/>
        <w:rPr>
          <w:rFonts w:cstheme="minorHAnsi"/>
          <w:w w:val="102"/>
          <w:sz w:val="24"/>
          <w:szCs w:val="24"/>
        </w:rPr>
      </w:pPr>
      <w:r w:rsidRPr="00122D13">
        <w:rPr>
          <w:rFonts w:cstheme="minorHAnsi"/>
          <w:w w:val="102"/>
          <w:sz w:val="24"/>
          <w:szCs w:val="24"/>
        </w:rPr>
        <w:t xml:space="preserve">Συνδρομή του Τμήματος σε τεχνικά ζητήματα που σχετίζονται με τη διοργάνωση εκδηλώσεων του </w:t>
      </w:r>
      <w:r w:rsidR="008D7A8A">
        <w:rPr>
          <w:rFonts w:cstheme="minorHAnsi"/>
          <w:w w:val="102"/>
          <w:sz w:val="24"/>
          <w:szCs w:val="24"/>
        </w:rPr>
        <w:t>Δήμου</w:t>
      </w:r>
      <w:r w:rsidRPr="00122D13">
        <w:rPr>
          <w:rFonts w:cstheme="minorHAnsi"/>
          <w:w w:val="102"/>
          <w:sz w:val="24"/>
          <w:szCs w:val="24"/>
        </w:rPr>
        <w:t>.</w:t>
      </w:r>
    </w:p>
    <w:p w14:paraId="0A3E060F" w14:textId="5FDDEA5B" w:rsidR="00122D13" w:rsidRDefault="00122D13">
      <w:pPr>
        <w:pStyle w:val="af1"/>
        <w:numPr>
          <w:ilvl w:val="0"/>
          <w:numId w:val="70"/>
        </w:numPr>
        <w:spacing w:line="300" w:lineRule="auto"/>
        <w:ind w:left="357" w:hanging="357"/>
        <w:jc w:val="both"/>
        <w:rPr>
          <w:rFonts w:cstheme="minorHAnsi"/>
          <w:w w:val="102"/>
          <w:sz w:val="24"/>
          <w:szCs w:val="24"/>
        </w:rPr>
      </w:pPr>
      <w:r w:rsidRPr="00122D13">
        <w:rPr>
          <w:rFonts w:cstheme="minorHAnsi"/>
          <w:w w:val="102"/>
          <w:sz w:val="24"/>
          <w:szCs w:val="24"/>
        </w:rPr>
        <w:t>Συμμετοχή του Τμήματος, σε συνεργασία με άλλες δημοτικές υπηρεσίες, στη διαδικασία διανομής αγαθών σε δικαιούχους του προγράμματος ΤΕΒΑ</w:t>
      </w:r>
      <w:r w:rsidR="00ED62AE">
        <w:rPr>
          <w:rFonts w:cstheme="minorHAnsi"/>
          <w:w w:val="102"/>
          <w:sz w:val="24"/>
          <w:szCs w:val="24"/>
        </w:rPr>
        <w:t xml:space="preserve"> από την Κοινωνική Υπηρεσία</w:t>
      </w:r>
      <w:r w:rsidRPr="00122D13">
        <w:rPr>
          <w:rFonts w:cstheme="minorHAnsi"/>
          <w:w w:val="102"/>
          <w:sz w:val="24"/>
          <w:szCs w:val="24"/>
        </w:rPr>
        <w:t>, με στόχο την απρόσκοπτη και αποτελεσματική διεξαγωγή της δράσης.</w:t>
      </w:r>
    </w:p>
    <w:p w14:paraId="2F65FBB5" w14:textId="1BE5C09B" w:rsidR="00005381" w:rsidRPr="003A46C5" w:rsidRDefault="003A46C5" w:rsidP="003A46C5">
      <w:pPr>
        <w:spacing w:after="0" w:line="240" w:lineRule="auto"/>
        <w:jc w:val="center"/>
        <w:rPr>
          <w:rFonts w:cstheme="minorHAnsi"/>
          <w:b/>
          <w:bCs/>
          <w:w w:val="102"/>
          <w:sz w:val="28"/>
          <w:szCs w:val="28"/>
        </w:rPr>
      </w:pPr>
      <w:r w:rsidRPr="003A46C5">
        <w:rPr>
          <w:rFonts w:ascii="Calibri" w:eastAsia="Times New Roman" w:hAnsi="Calibri" w:cs="Calibri"/>
          <w:b/>
          <w:bCs/>
          <w:i/>
          <w:iCs/>
          <w:color w:val="000000"/>
          <w:kern w:val="0"/>
          <w:sz w:val="32"/>
          <w:szCs w:val="32"/>
          <w:lang w:eastAsia="el-GR"/>
          <w14:ligatures w14:val="none"/>
        </w:rPr>
        <w:lastRenderedPageBreak/>
        <w:t>46.0</w:t>
      </w:r>
      <w:r w:rsidR="004F5CF3">
        <w:rPr>
          <w:rFonts w:ascii="Calibri" w:eastAsia="Times New Roman" w:hAnsi="Calibri" w:cs="Calibri"/>
          <w:b/>
          <w:bCs/>
          <w:i/>
          <w:iCs/>
          <w:color w:val="000000"/>
          <w:kern w:val="0"/>
          <w:sz w:val="32"/>
          <w:szCs w:val="32"/>
          <w:lang w:eastAsia="el-GR"/>
          <w14:ligatures w14:val="none"/>
        </w:rPr>
        <w:t>19</w:t>
      </w:r>
      <w:r w:rsidRPr="003A46C5">
        <w:rPr>
          <w:rFonts w:ascii="Calibri" w:eastAsia="Times New Roman" w:hAnsi="Calibri" w:cs="Calibri"/>
          <w:b/>
          <w:bCs/>
          <w:i/>
          <w:iCs/>
          <w:color w:val="000000"/>
          <w:kern w:val="0"/>
          <w:sz w:val="32"/>
          <w:szCs w:val="32"/>
          <w:lang w:eastAsia="el-GR"/>
          <w14:ligatures w14:val="none"/>
        </w:rPr>
        <w:t>.</w:t>
      </w:r>
      <w:r w:rsidR="004F5CF3">
        <w:rPr>
          <w:rFonts w:ascii="Calibri" w:eastAsia="Times New Roman" w:hAnsi="Calibri" w:cs="Calibri"/>
          <w:b/>
          <w:bCs/>
          <w:i/>
          <w:iCs/>
          <w:color w:val="000000"/>
          <w:kern w:val="0"/>
          <w:sz w:val="32"/>
          <w:szCs w:val="32"/>
          <w:lang w:eastAsia="el-GR"/>
          <w14:ligatures w14:val="none"/>
        </w:rPr>
        <w:t>040</w:t>
      </w:r>
      <w:r w:rsidRPr="003A46C5">
        <w:rPr>
          <w:rFonts w:ascii="Calibri" w:eastAsia="Times New Roman" w:hAnsi="Calibri" w:cs="Calibri"/>
          <w:b/>
          <w:bCs/>
          <w:i/>
          <w:iCs/>
          <w:color w:val="000000"/>
          <w:kern w:val="0"/>
          <w:sz w:val="32"/>
          <w:szCs w:val="32"/>
          <w:lang w:eastAsia="el-GR"/>
          <w14:ligatures w14:val="none"/>
        </w:rPr>
        <w:t>,99 €</w:t>
      </w:r>
      <w:r w:rsidRPr="003A46C5">
        <w:rPr>
          <w:rFonts w:ascii="Calibri" w:eastAsia="Times New Roman" w:hAnsi="Calibri" w:cs="Calibri"/>
          <w:b/>
          <w:bCs/>
          <w:color w:val="000000"/>
          <w:kern w:val="0"/>
          <w:sz w:val="32"/>
          <w:szCs w:val="32"/>
          <w:lang w:eastAsia="el-GR"/>
          <w14:ligatures w14:val="none"/>
        </w:rPr>
        <w:t xml:space="preserve"> </w:t>
      </w:r>
      <w:r w:rsidRPr="003A46C5">
        <w:rPr>
          <w:rFonts w:cstheme="minorHAnsi"/>
          <w:b/>
          <w:bCs/>
          <w:w w:val="102"/>
          <w:sz w:val="32"/>
          <w:szCs w:val="32"/>
        </w:rPr>
        <w:t xml:space="preserve"> </w:t>
      </w:r>
      <w:r w:rsidRPr="00902B51">
        <w:rPr>
          <w:rFonts w:cstheme="minorHAnsi"/>
          <w:b/>
          <w:bCs/>
          <w:i/>
          <w:iCs/>
          <w:w w:val="102"/>
          <w:sz w:val="28"/>
          <w:szCs w:val="28"/>
        </w:rPr>
        <w:t>για Έργα που αλλάζουν την Αγία Βαρβάρα</w:t>
      </w:r>
    </w:p>
    <w:p w14:paraId="2C037E69" w14:textId="77777777" w:rsidR="00005381" w:rsidRDefault="00005381" w:rsidP="00005381">
      <w:pPr>
        <w:pStyle w:val="af1"/>
        <w:spacing w:line="300" w:lineRule="auto"/>
        <w:jc w:val="both"/>
        <w:rPr>
          <w:rFonts w:cstheme="minorHAnsi"/>
          <w:w w:val="102"/>
          <w:sz w:val="24"/>
          <w:szCs w:val="24"/>
        </w:rPr>
      </w:pPr>
    </w:p>
    <w:tbl>
      <w:tblPr>
        <w:tblW w:w="9811" w:type="dxa"/>
        <w:jc w:val="cente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tblBorders>
        <w:tblLook w:val="04A0" w:firstRow="1" w:lastRow="0" w:firstColumn="1" w:lastColumn="0" w:noHBand="0" w:noVBand="1"/>
      </w:tblPr>
      <w:tblGrid>
        <w:gridCol w:w="733"/>
        <w:gridCol w:w="4159"/>
        <w:gridCol w:w="760"/>
        <w:gridCol w:w="4159"/>
      </w:tblGrid>
      <w:tr w:rsidR="0010602C" w:rsidRPr="00D33BC1" w14:paraId="7B853F59" w14:textId="77777777" w:rsidTr="00437A03">
        <w:trPr>
          <w:trHeight w:val="705"/>
          <w:jc w:val="center"/>
        </w:trPr>
        <w:tc>
          <w:tcPr>
            <w:tcW w:w="733" w:type="dxa"/>
            <w:shd w:val="clear" w:color="auto" w:fill="E2EFD9" w:themeFill="accent6" w:themeFillTint="33"/>
            <w:vAlign w:val="center"/>
          </w:tcPr>
          <w:p w14:paraId="47B99AF5" w14:textId="77777777" w:rsidR="003A46C5" w:rsidRPr="00D33BC1" w:rsidRDefault="003A46C5">
            <w:pPr>
              <w:pStyle w:val="a6"/>
              <w:numPr>
                <w:ilvl w:val="0"/>
                <w:numId w:val="197"/>
              </w:numPr>
              <w:spacing w:before="40" w:after="40" w:line="240" w:lineRule="auto"/>
              <w:ind w:left="584" w:hanging="357"/>
              <w:rPr>
                <w:rFonts w:eastAsia="Times New Roman" w:cstheme="minorHAnsi"/>
                <w:b/>
                <w:bCs/>
                <w:color w:val="000000"/>
                <w:kern w:val="0"/>
                <w:sz w:val="20"/>
                <w:szCs w:val="20"/>
                <w:lang w:eastAsia="el-GR"/>
                <w14:ligatures w14:val="none"/>
              </w:rPr>
            </w:pPr>
          </w:p>
        </w:tc>
        <w:tc>
          <w:tcPr>
            <w:tcW w:w="4159" w:type="dxa"/>
            <w:tcBorders>
              <w:top w:val="nil"/>
              <w:bottom w:val="nil"/>
            </w:tcBorders>
            <w:vAlign w:val="center"/>
          </w:tcPr>
          <w:p w14:paraId="367A96A0" w14:textId="77777777" w:rsidR="003A46C5" w:rsidRPr="00D33BC1" w:rsidRDefault="003A46C5" w:rsidP="00902B51">
            <w:pPr>
              <w:spacing w:before="40" w:after="40" w:line="240" w:lineRule="auto"/>
              <w:rPr>
                <w:rFonts w:eastAsia="Times New Roman" w:cstheme="minorHAnsi"/>
                <w:i/>
                <w:iCs/>
                <w:color w:val="000000"/>
                <w:kern w:val="0"/>
                <w:sz w:val="18"/>
                <w:szCs w:val="18"/>
                <w:lang w:eastAsia="el-GR"/>
                <w14:ligatures w14:val="none"/>
              </w:rPr>
            </w:pPr>
            <w:r w:rsidRPr="008C7CE6">
              <w:rPr>
                <w:rFonts w:eastAsia="Times New Roman" w:cstheme="minorHAnsi"/>
                <w:i/>
                <w:iCs/>
                <w:color w:val="000000"/>
                <w:kern w:val="0"/>
                <w:sz w:val="18"/>
                <w:szCs w:val="18"/>
                <w:lang w:eastAsia="el-GR"/>
                <w14:ligatures w14:val="none"/>
              </w:rPr>
              <w:t>Κατασκευή, επισκευή και συντήρηση αθλητικών εγκαταστάσεων Δήμου Αγίας Βαρβάρας</w:t>
            </w:r>
          </w:p>
        </w:tc>
        <w:tc>
          <w:tcPr>
            <w:tcW w:w="760" w:type="dxa"/>
            <w:tcBorders>
              <w:top w:val="nil"/>
              <w:bottom w:val="nil"/>
            </w:tcBorders>
            <w:shd w:val="clear" w:color="auto" w:fill="E2EFD9" w:themeFill="accent6" w:themeFillTint="33"/>
            <w:vAlign w:val="center"/>
          </w:tcPr>
          <w:p w14:paraId="17F14800" w14:textId="77777777" w:rsidR="003A46C5" w:rsidRPr="00FB05F6" w:rsidRDefault="003A46C5">
            <w:pPr>
              <w:pStyle w:val="a6"/>
              <w:numPr>
                <w:ilvl w:val="0"/>
                <w:numId w:val="197"/>
              </w:numPr>
              <w:spacing w:before="40" w:after="40" w:line="240" w:lineRule="auto"/>
              <w:ind w:left="584" w:hanging="357"/>
              <w:contextualSpacing w:val="0"/>
              <w:rPr>
                <w:rFonts w:eastAsia="Times New Roman" w:cstheme="minorHAnsi"/>
                <w:b/>
                <w:bCs/>
                <w:i/>
                <w:iCs/>
                <w:color w:val="000000"/>
                <w:kern w:val="0"/>
                <w:sz w:val="20"/>
                <w:szCs w:val="20"/>
                <w:lang w:eastAsia="el-GR"/>
                <w14:ligatures w14:val="none"/>
              </w:rPr>
            </w:pPr>
          </w:p>
        </w:tc>
        <w:tc>
          <w:tcPr>
            <w:tcW w:w="4159" w:type="dxa"/>
            <w:tcBorders>
              <w:top w:val="nil"/>
              <w:bottom w:val="nil"/>
            </w:tcBorders>
            <w:vAlign w:val="center"/>
          </w:tcPr>
          <w:p w14:paraId="1E63F39B" w14:textId="77777777" w:rsidR="003A46C5" w:rsidRPr="00D33BC1" w:rsidRDefault="003A46C5" w:rsidP="00902B51">
            <w:pPr>
              <w:spacing w:before="40" w:after="40" w:line="240" w:lineRule="auto"/>
              <w:rPr>
                <w:rFonts w:eastAsia="Times New Roman" w:cstheme="minorHAnsi"/>
                <w:i/>
                <w:iCs/>
                <w:color w:val="000000"/>
                <w:kern w:val="0"/>
                <w:sz w:val="18"/>
                <w:szCs w:val="18"/>
                <w:lang w:eastAsia="el-GR"/>
                <w14:ligatures w14:val="none"/>
              </w:rPr>
            </w:pPr>
            <w:r w:rsidRPr="008C7CE6">
              <w:rPr>
                <w:rFonts w:eastAsia="Times New Roman" w:cstheme="minorHAnsi"/>
                <w:i/>
                <w:iCs/>
                <w:color w:val="000000"/>
                <w:kern w:val="0"/>
                <w:sz w:val="18"/>
                <w:szCs w:val="18"/>
                <w:lang w:eastAsia="el-GR"/>
                <w14:ligatures w14:val="none"/>
              </w:rPr>
              <w:t>Δασοτεχνικές εργασίες ενίσχυσης πυροπροστασίας κατοικημένων περιοχών στον Δήμο Αγίας Βαρβάρας</w:t>
            </w:r>
          </w:p>
        </w:tc>
      </w:tr>
      <w:tr w:rsidR="0010602C" w:rsidRPr="00D33BC1" w14:paraId="57AE9919" w14:textId="77777777" w:rsidTr="00437A03">
        <w:trPr>
          <w:trHeight w:val="1063"/>
          <w:jc w:val="center"/>
        </w:trPr>
        <w:tc>
          <w:tcPr>
            <w:tcW w:w="733" w:type="dxa"/>
            <w:shd w:val="clear" w:color="auto" w:fill="E2EFD9" w:themeFill="accent6" w:themeFillTint="33"/>
            <w:vAlign w:val="center"/>
          </w:tcPr>
          <w:p w14:paraId="41DC2275" w14:textId="77777777" w:rsidR="003A46C5" w:rsidRPr="00D33BC1" w:rsidRDefault="003A46C5">
            <w:pPr>
              <w:pStyle w:val="a6"/>
              <w:numPr>
                <w:ilvl w:val="0"/>
                <w:numId w:val="197"/>
              </w:numPr>
              <w:spacing w:before="40" w:after="40" w:line="240" w:lineRule="auto"/>
              <w:ind w:left="584" w:hanging="357"/>
              <w:rPr>
                <w:rFonts w:eastAsia="Times New Roman" w:cstheme="minorHAnsi"/>
                <w:b/>
                <w:bCs/>
                <w:color w:val="000000"/>
                <w:kern w:val="0"/>
                <w:sz w:val="20"/>
                <w:szCs w:val="20"/>
                <w:lang w:eastAsia="el-GR"/>
                <w14:ligatures w14:val="none"/>
              </w:rPr>
            </w:pPr>
          </w:p>
        </w:tc>
        <w:tc>
          <w:tcPr>
            <w:tcW w:w="4159" w:type="dxa"/>
            <w:tcBorders>
              <w:top w:val="nil"/>
            </w:tcBorders>
            <w:vAlign w:val="center"/>
          </w:tcPr>
          <w:p w14:paraId="3522B65A" w14:textId="77777777" w:rsidR="003A46C5" w:rsidRPr="00D33BC1" w:rsidRDefault="003A46C5" w:rsidP="00902B51">
            <w:pPr>
              <w:spacing w:before="40" w:after="40" w:line="240" w:lineRule="auto"/>
              <w:rPr>
                <w:rFonts w:eastAsia="Times New Roman" w:cstheme="minorHAnsi"/>
                <w:i/>
                <w:iCs/>
                <w:color w:val="000000"/>
                <w:kern w:val="0"/>
                <w:sz w:val="18"/>
                <w:szCs w:val="18"/>
                <w:lang w:eastAsia="el-GR"/>
                <w14:ligatures w14:val="none"/>
              </w:rPr>
            </w:pPr>
            <w:r w:rsidRPr="008C7CE6">
              <w:rPr>
                <w:rFonts w:eastAsia="Times New Roman" w:cstheme="minorHAnsi"/>
                <w:i/>
                <w:iCs/>
                <w:color w:val="000000"/>
                <w:kern w:val="0"/>
                <w:sz w:val="18"/>
                <w:szCs w:val="18"/>
                <w:lang w:eastAsia="el-GR"/>
                <w14:ligatures w14:val="none"/>
              </w:rPr>
              <w:t>Κατασκευή υπαίθριων αθλητικών εγκαταστάσεων και χώρων πρασίνου στα ΟΤ 668, 669 του Δήμου Αγίας Βαρβάρας</w:t>
            </w:r>
          </w:p>
        </w:tc>
        <w:tc>
          <w:tcPr>
            <w:tcW w:w="760" w:type="dxa"/>
            <w:tcBorders>
              <w:top w:val="nil"/>
            </w:tcBorders>
            <w:shd w:val="clear" w:color="auto" w:fill="E2EFD9" w:themeFill="accent6" w:themeFillTint="33"/>
            <w:vAlign w:val="center"/>
          </w:tcPr>
          <w:p w14:paraId="0FBA57FD" w14:textId="77777777" w:rsidR="003A46C5" w:rsidRPr="00FB05F6" w:rsidRDefault="003A46C5">
            <w:pPr>
              <w:pStyle w:val="a6"/>
              <w:numPr>
                <w:ilvl w:val="0"/>
                <w:numId w:val="197"/>
              </w:numPr>
              <w:spacing w:before="40" w:after="40" w:line="240" w:lineRule="auto"/>
              <w:ind w:left="584" w:hanging="357"/>
              <w:contextualSpacing w:val="0"/>
              <w:rPr>
                <w:rFonts w:eastAsia="Times New Roman" w:cstheme="minorHAnsi"/>
                <w:b/>
                <w:bCs/>
                <w:i/>
                <w:iCs/>
                <w:color w:val="000000"/>
                <w:kern w:val="0"/>
                <w:sz w:val="20"/>
                <w:szCs w:val="20"/>
                <w:lang w:eastAsia="el-GR"/>
                <w14:ligatures w14:val="none"/>
              </w:rPr>
            </w:pPr>
          </w:p>
        </w:tc>
        <w:tc>
          <w:tcPr>
            <w:tcW w:w="4159" w:type="dxa"/>
            <w:tcBorders>
              <w:top w:val="nil"/>
            </w:tcBorders>
            <w:vAlign w:val="center"/>
          </w:tcPr>
          <w:p w14:paraId="7ACE4EB6" w14:textId="77777777" w:rsidR="003A46C5" w:rsidRPr="00D33BC1" w:rsidRDefault="003A46C5" w:rsidP="00902B51">
            <w:pPr>
              <w:spacing w:before="40" w:after="40" w:line="240" w:lineRule="auto"/>
              <w:rPr>
                <w:rFonts w:eastAsia="Times New Roman" w:cstheme="minorHAnsi"/>
                <w:i/>
                <w:iCs/>
                <w:color w:val="000000"/>
                <w:kern w:val="0"/>
                <w:sz w:val="18"/>
                <w:szCs w:val="18"/>
                <w:lang w:eastAsia="el-GR"/>
                <w14:ligatures w14:val="none"/>
              </w:rPr>
            </w:pPr>
            <w:r w:rsidRPr="008C7CE6">
              <w:rPr>
                <w:rFonts w:eastAsia="Times New Roman" w:cstheme="minorHAnsi"/>
                <w:i/>
                <w:iCs/>
                <w:color w:val="000000"/>
                <w:kern w:val="0"/>
                <w:sz w:val="18"/>
                <w:szCs w:val="18"/>
                <w:lang w:eastAsia="el-GR"/>
                <w14:ligatures w14:val="none"/>
              </w:rPr>
              <w:t>Τοπικό Πολεοδομικό Σχέδιο</w:t>
            </w:r>
          </w:p>
        </w:tc>
      </w:tr>
      <w:tr w:rsidR="0010602C" w:rsidRPr="00D33BC1" w14:paraId="2D5DA7F1" w14:textId="77777777" w:rsidTr="00437A03">
        <w:trPr>
          <w:trHeight w:val="1059"/>
          <w:jc w:val="center"/>
        </w:trPr>
        <w:tc>
          <w:tcPr>
            <w:tcW w:w="733" w:type="dxa"/>
            <w:shd w:val="clear" w:color="auto" w:fill="E2EFD9" w:themeFill="accent6" w:themeFillTint="33"/>
            <w:vAlign w:val="center"/>
          </w:tcPr>
          <w:p w14:paraId="60342D05" w14:textId="77777777" w:rsidR="003A46C5" w:rsidRPr="00D33BC1" w:rsidRDefault="003A46C5">
            <w:pPr>
              <w:pStyle w:val="a6"/>
              <w:numPr>
                <w:ilvl w:val="0"/>
                <w:numId w:val="197"/>
              </w:numPr>
              <w:spacing w:before="40" w:after="40" w:line="240" w:lineRule="auto"/>
              <w:ind w:left="584" w:hanging="357"/>
              <w:rPr>
                <w:rFonts w:eastAsia="Times New Roman" w:cstheme="minorHAnsi"/>
                <w:b/>
                <w:bCs/>
                <w:color w:val="000000"/>
                <w:kern w:val="0"/>
                <w:sz w:val="20"/>
                <w:szCs w:val="20"/>
                <w:lang w:eastAsia="el-GR"/>
                <w14:ligatures w14:val="none"/>
              </w:rPr>
            </w:pPr>
          </w:p>
        </w:tc>
        <w:tc>
          <w:tcPr>
            <w:tcW w:w="4159" w:type="dxa"/>
            <w:vAlign w:val="center"/>
          </w:tcPr>
          <w:p w14:paraId="4CB009F5" w14:textId="77777777" w:rsidR="003A46C5" w:rsidRPr="00D33BC1" w:rsidRDefault="003A46C5" w:rsidP="00902B51">
            <w:pPr>
              <w:spacing w:before="40" w:after="40" w:line="240" w:lineRule="auto"/>
              <w:rPr>
                <w:rFonts w:eastAsia="Times New Roman" w:cstheme="minorHAnsi"/>
                <w:i/>
                <w:iCs/>
                <w:color w:val="000000"/>
                <w:kern w:val="0"/>
                <w:sz w:val="18"/>
                <w:szCs w:val="18"/>
                <w:lang w:eastAsia="el-GR"/>
                <w14:ligatures w14:val="none"/>
              </w:rPr>
            </w:pPr>
            <w:r w:rsidRPr="008C7CE6">
              <w:rPr>
                <w:rFonts w:eastAsia="Times New Roman" w:cstheme="minorHAnsi"/>
                <w:i/>
                <w:iCs/>
                <w:color w:val="000000"/>
                <w:kern w:val="0"/>
                <w:sz w:val="18"/>
                <w:szCs w:val="18"/>
                <w:lang w:eastAsia="el-GR"/>
                <w14:ligatures w14:val="none"/>
              </w:rPr>
              <w:t>Προσαρμογή των δημοτικών παιδικών και βρεφονηπιακών σταθμών (Δ΄ ΒΝΣ, ΒΝΣ «ΔΗΜΗΤΡΗΣ ΠΑΝΤΕΛΙΑΔΗΣ» και Π.Σ. «ΣΒΟΥΡΑ» στις προδιαγραφές του Π.Δ 99/2017</w:t>
            </w:r>
          </w:p>
        </w:tc>
        <w:tc>
          <w:tcPr>
            <w:tcW w:w="760" w:type="dxa"/>
            <w:shd w:val="clear" w:color="auto" w:fill="E2EFD9" w:themeFill="accent6" w:themeFillTint="33"/>
            <w:vAlign w:val="center"/>
          </w:tcPr>
          <w:p w14:paraId="187AE07C" w14:textId="77777777" w:rsidR="003A46C5" w:rsidRPr="00FB05F6" w:rsidRDefault="003A46C5">
            <w:pPr>
              <w:pStyle w:val="a6"/>
              <w:numPr>
                <w:ilvl w:val="0"/>
                <w:numId w:val="197"/>
              </w:numPr>
              <w:spacing w:before="40" w:after="40" w:line="240" w:lineRule="auto"/>
              <w:ind w:left="584" w:hanging="357"/>
              <w:contextualSpacing w:val="0"/>
              <w:rPr>
                <w:rFonts w:eastAsia="Times New Roman" w:cstheme="minorHAnsi"/>
                <w:b/>
                <w:bCs/>
                <w:i/>
                <w:iCs/>
                <w:color w:val="000000"/>
                <w:kern w:val="0"/>
                <w:sz w:val="20"/>
                <w:szCs w:val="20"/>
                <w:lang w:eastAsia="el-GR"/>
                <w14:ligatures w14:val="none"/>
              </w:rPr>
            </w:pPr>
          </w:p>
        </w:tc>
        <w:tc>
          <w:tcPr>
            <w:tcW w:w="4159" w:type="dxa"/>
            <w:vAlign w:val="center"/>
          </w:tcPr>
          <w:p w14:paraId="3D02BEC7" w14:textId="77777777" w:rsidR="003A46C5" w:rsidRPr="00D33BC1" w:rsidRDefault="003A46C5" w:rsidP="00902B51">
            <w:pPr>
              <w:spacing w:before="40" w:after="40" w:line="300" w:lineRule="auto"/>
              <w:rPr>
                <w:rFonts w:eastAsia="Times New Roman" w:cstheme="minorHAnsi"/>
                <w:i/>
                <w:iCs/>
                <w:color w:val="000000"/>
                <w:kern w:val="0"/>
                <w:sz w:val="18"/>
                <w:szCs w:val="18"/>
                <w:lang w:eastAsia="el-GR"/>
                <w14:ligatures w14:val="none"/>
              </w:rPr>
            </w:pPr>
            <w:r w:rsidRPr="008C7CE6">
              <w:rPr>
                <w:rFonts w:eastAsia="Times New Roman" w:cstheme="minorHAnsi"/>
                <w:i/>
                <w:iCs/>
                <w:color w:val="000000"/>
                <w:kern w:val="0"/>
                <w:sz w:val="18"/>
                <w:szCs w:val="18"/>
                <w:lang w:eastAsia="el-GR"/>
                <w14:ligatures w14:val="none"/>
              </w:rPr>
              <w:t>Επανάχρηση και αποκατάσταση βιομηχανικού κτιρίου Κ3 του συγκροτήματος ΒΙΟΧΡΩΜ για τη δημιουργία θερμοκοιτίδας επιχειρήσεων και υπηρεσιών του Δήμου</w:t>
            </w:r>
          </w:p>
        </w:tc>
      </w:tr>
      <w:tr w:rsidR="0010602C" w:rsidRPr="00D33BC1" w14:paraId="58F9B518" w14:textId="77777777" w:rsidTr="00437A03">
        <w:trPr>
          <w:trHeight w:val="705"/>
          <w:jc w:val="center"/>
        </w:trPr>
        <w:tc>
          <w:tcPr>
            <w:tcW w:w="733" w:type="dxa"/>
            <w:shd w:val="clear" w:color="auto" w:fill="E2EFD9" w:themeFill="accent6" w:themeFillTint="33"/>
            <w:vAlign w:val="center"/>
          </w:tcPr>
          <w:p w14:paraId="7D00A59C" w14:textId="77777777" w:rsidR="003A46C5" w:rsidRPr="00D33BC1" w:rsidRDefault="003A46C5">
            <w:pPr>
              <w:pStyle w:val="a6"/>
              <w:numPr>
                <w:ilvl w:val="0"/>
                <w:numId w:val="197"/>
              </w:numPr>
              <w:spacing w:before="40" w:after="40" w:line="240" w:lineRule="auto"/>
              <w:ind w:left="584" w:hanging="357"/>
              <w:rPr>
                <w:rFonts w:eastAsia="Times New Roman" w:cstheme="minorHAnsi"/>
                <w:b/>
                <w:bCs/>
                <w:color w:val="000000"/>
                <w:kern w:val="0"/>
                <w:sz w:val="20"/>
                <w:szCs w:val="20"/>
                <w:lang w:eastAsia="el-GR"/>
                <w14:ligatures w14:val="none"/>
              </w:rPr>
            </w:pPr>
          </w:p>
        </w:tc>
        <w:tc>
          <w:tcPr>
            <w:tcW w:w="4159" w:type="dxa"/>
            <w:vAlign w:val="center"/>
          </w:tcPr>
          <w:p w14:paraId="1CDE4271" w14:textId="77777777" w:rsidR="003A46C5" w:rsidRPr="00D33BC1" w:rsidRDefault="003A46C5" w:rsidP="00902B51">
            <w:pPr>
              <w:spacing w:before="40" w:after="40" w:line="240" w:lineRule="auto"/>
              <w:rPr>
                <w:rFonts w:eastAsia="Times New Roman" w:cstheme="minorHAnsi"/>
                <w:i/>
                <w:iCs/>
                <w:color w:val="000000"/>
                <w:kern w:val="0"/>
                <w:sz w:val="18"/>
                <w:szCs w:val="18"/>
                <w:lang w:eastAsia="el-GR"/>
                <w14:ligatures w14:val="none"/>
              </w:rPr>
            </w:pPr>
            <w:r w:rsidRPr="008C7CE6">
              <w:rPr>
                <w:rFonts w:eastAsia="Times New Roman" w:cstheme="minorHAnsi"/>
                <w:i/>
                <w:iCs/>
                <w:color w:val="000000"/>
                <w:kern w:val="0"/>
                <w:sz w:val="18"/>
                <w:szCs w:val="18"/>
                <w:lang w:eastAsia="el-GR"/>
                <w14:ligatures w14:val="none"/>
              </w:rPr>
              <w:t>Κατασκευή ραμπών και χώρων υγιεινής για την πρόσβαση και την εξυπηρέτηση ΑμεΑ σε σχολικές μονάδες</w:t>
            </w:r>
          </w:p>
        </w:tc>
        <w:tc>
          <w:tcPr>
            <w:tcW w:w="760" w:type="dxa"/>
            <w:shd w:val="clear" w:color="auto" w:fill="E2EFD9" w:themeFill="accent6" w:themeFillTint="33"/>
            <w:vAlign w:val="center"/>
          </w:tcPr>
          <w:p w14:paraId="15A7AAC4" w14:textId="77777777" w:rsidR="003A46C5" w:rsidRPr="00FB05F6" w:rsidRDefault="003A46C5">
            <w:pPr>
              <w:pStyle w:val="a6"/>
              <w:numPr>
                <w:ilvl w:val="0"/>
                <w:numId w:val="197"/>
              </w:numPr>
              <w:spacing w:before="40" w:after="40" w:line="240" w:lineRule="auto"/>
              <w:ind w:left="584" w:hanging="357"/>
              <w:contextualSpacing w:val="0"/>
              <w:rPr>
                <w:rFonts w:eastAsia="Times New Roman" w:cstheme="minorHAnsi"/>
                <w:b/>
                <w:bCs/>
                <w:i/>
                <w:iCs/>
                <w:color w:val="000000"/>
                <w:kern w:val="0"/>
                <w:sz w:val="20"/>
                <w:szCs w:val="20"/>
                <w:lang w:eastAsia="el-GR"/>
                <w14:ligatures w14:val="none"/>
              </w:rPr>
            </w:pPr>
          </w:p>
        </w:tc>
        <w:tc>
          <w:tcPr>
            <w:tcW w:w="4159" w:type="dxa"/>
            <w:vAlign w:val="center"/>
          </w:tcPr>
          <w:p w14:paraId="5C4EE024" w14:textId="77777777" w:rsidR="003A46C5" w:rsidRPr="00D33BC1" w:rsidRDefault="003A46C5" w:rsidP="00902B51">
            <w:pPr>
              <w:spacing w:before="40" w:after="40" w:line="240" w:lineRule="auto"/>
              <w:rPr>
                <w:rFonts w:eastAsia="Times New Roman" w:cstheme="minorHAnsi"/>
                <w:i/>
                <w:iCs/>
                <w:color w:val="000000"/>
                <w:kern w:val="0"/>
                <w:sz w:val="18"/>
                <w:szCs w:val="18"/>
                <w:lang w:eastAsia="el-GR"/>
                <w14:ligatures w14:val="none"/>
              </w:rPr>
            </w:pPr>
            <w:r w:rsidRPr="008C7CE6">
              <w:rPr>
                <w:rFonts w:eastAsia="Times New Roman" w:cstheme="minorHAnsi"/>
                <w:i/>
                <w:iCs/>
                <w:color w:val="000000"/>
                <w:kern w:val="0"/>
                <w:sz w:val="18"/>
                <w:szCs w:val="18"/>
                <w:lang w:eastAsia="el-GR"/>
                <w14:ligatures w14:val="none"/>
              </w:rPr>
              <w:t>Ολοκληρωμένη αστική αναζωογόνηση με έμφαση στη βιώσιμη αστική κινητικότητα στον Δήμο Αγίας Βαρβάρας</w:t>
            </w:r>
          </w:p>
        </w:tc>
      </w:tr>
      <w:tr w:rsidR="0010602C" w:rsidRPr="00D33BC1" w14:paraId="60666EC2" w14:textId="77777777" w:rsidTr="00437A03">
        <w:trPr>
          <w:trHeight w:val="705"/>
          <w:jc w:val="center"/>
        </w:trPr>
        <w:tc>
          <w:tcPr>
            <w:tcW w:w="733" w:type="dxa"/>
            <w:shd w:val="clear" w:color="auto" w:fill="E2EFD9" w:themeFill="accent6" w:themeFillTint="33"/>
            <w:vAlign w:val="center"/>
          </w:tcPr>
          <w:p w14:paraId="7EA548C2" w14:textId="77777777" w:rsidR="003A46C5" w:rsidRPr="00D33BC1" w:rsidRDefault="003A46C5">
            <w:pPr>
              <w:pStyle w:val="a6"/>
              <w:numPr>
                <w:ilvl w:val="0"/>
                <w:numId w:val="197"/>
              </w:numPr>
              <w:spacing w:before="40" w:after="40" w:line="240" w:lineRule="auto"/>
              <w:ind w:left="584" w:hanging="357"/>
              <w:rPr>
                <w:rFonts w:eastAsia="Times New Roman" w:cstheme="minorHAnsi"/>
                <w:b/>
                <w:bCs/>
                <w:color w:val="000000"/>
                <w:kern w:val="0"/>
                <w:sz w:val="20"/>
                <w:szCs w:val="20"/>
                <w:lang w:eastAsia="el-GR"/>
                <w14:ligatures w14:val="none"/>
              </w:rPr>
            </w:pPr>
          </w:p>
        </w:tc>
        <w:tc>
          <w:tcPr>
            <w:tcW w:w="4159" w:type="dxa"/>
            <w:vAlign w:val="center"/>
          </w:tcPr>
          <w:p w14:paraId="25E54206" w14:textId="77777777" w:rsidR="003A46C5" w:rsidRPr="00D33BC1" w:rsidRDefault="003A46C5" w:rsidP="00902B51">
            <w:pPr>
              <w:spacing w:before="40" w:after="40" w:line="240" w:lineRule="auto"/>
              <w:rPr>
                <w:rFonts w:eastAsia="Times New Roman" w:cstheme="minorHAnsi"/>
                <w:i/>
                <w:iCs/>
                <w:color w:val="000000"/>
                <w:kern w:val="0"/>
                <w:sz w:val="18"/>
                <w:szCs w:val="18"/>
                <w:lang w:eastAsia="el-GR"/>
                <w14:ligatures w14:val="none"/>
              </w:rPr>
            </w:pPr>
            <w:r w:rsidRPr="008C7CE6">
              <w:rPr>
                <w:rFonts w:eastAsia="Times New Roman" w:cstheme="minorHAnsi"/>
                <w:i/>
                <w:iCs/>
                <w:color w:val="000000"/>
                <w:kern w:val="0"/>
                <w:sz w:val="18"/>
                <w:szCs w:val="18"/>
                <w:lang w:eastAsia="el-GR"/>
                <w14:ligatures w14:val="none"/>
              </w:rPr>
              <w:t>Συντήρηση σχολικών μονάδων &amp; ανοικτού αθλητικού χώρου Δήμου Αγίας Βαρβάρας</w:t>
            </w:r>
          </w:p>
        </w:tc>
        <w:tc>
          <w:tcPr>
            <w:tcW w:w="760" w:type="dxa"/>
            <w:shd w:val="clear" w:color="auto" w:fill="E2EFD9" w:themeFill="accent6" w:themeFillTint="33"/>
            <w:vAlign w:val="center"/>
          </w:tcPr>
          <w:p w14:paraId="6722AA48" w14:textId="77777777" w:rsidR="003A46C5" w:rsidRPr="00FB05F6" w:rsidRDefault="003A46C5">
            <w:pPr>
              <w:pStyle w:val="a6"/>
              <w:numPr>
                <w:ilvl w:val="0"/>
                <w:numId w:val="197"/>
              </w:numPr>
              <w:spacing w:before="40" w:after="40" w:line="240" w:lineRule="auto"/>
              <w:ind w:left="584" w:hanging="357"/>
              <w:contextualSpacing w:val="0"/>
              <w:rPr>
                <w:rFonts w:eastAsia="Times New Roman" w:cstheme="minorHAnsi"/>
                <w:b/>
                <w:bCs/>
                <w:i/>
                <w:iCs/>
                <w:color w:val="000000"/>
                <w:kern w:val="0"/>
                <w:sz w:val="20"/>
                <w:szCs w:val="20"/>
                <w:lang w:eastAsia="el-GR"/>
                <w14:ligatures w14:val="none"/>
              </w:rPr>
            </w:pPr>
          </w:p>
        </w:tc>
        <w:tc>
          <w:tcPr>
            <w:tcW w:w="4159" w:type="dxa"/>
            <w:vAlign w:val="center"/>
          </w:tcPr>
          <w:p w14:paraId="37EB7EA6" w14:textId="77777777" w:rsidR="003A46C5" w:rsidRPr="00D33BC1" w:rsidRDefault="003A46C5" w:rsidP="00902B51">
            <w:pPr>
              <w:spacing w:before="40" w:after="40" w:line="240" w:lineRule="auto"/>
              <w:rPr>
                <w:rFonts w:eastAsia="Times New Roman" w:cstheme="minorHAnsi"/>
                <w:i/>
                <w:iCs/>
                <w:color w:val="000000"/>
                <w:kern w:val="0"/>
                <w:sz w:val="18"/>
                <w:szCs w:val="18"/>
                <w:lang w:eastAsia="el-GR"/>
                <w14:ligatures w14:val="none"/>
              </w:rPr>
            </w:pPr>
            <w:r w:rsidRPr="008C7CE6">
              <w:rPr>
                <w:rFonts w:eastAsia="Times New Roman" w:cstheme="minorHAnsi"/>
                <w:i/>
                <w:iCs/>
                <w:color w:val="000000"/>
                <w:kern w:val="0"/>
                <w:sz w:val="18"/>
                <w:szCs w:val="18"/>
                <w:lang w:eastAsia="el-GR"/>
                <w14:ligatures w14:val="none"/>
              </w:rPr>
              <w:t>Βιοκλιματική αστική ανάπλαση οδών Π.Π. Γερμανού στον Δήμο Αγίας Βαρβάρας</w:t>
            </w:r>
          </w:p>
        </w:tc>
      </w:tr>
      <w:tr w:rsidR="0010602C" w:rsidRPr="00D33BC1" w14:paraId="43D520F7" w14:textId="77777777" w:rsidTr="00437A03">
        <w:trPr>
          <w:trHeight w:val="705"/>
          <w:jc w:val="center"/>
        </w:trPr>
        <w:tc>
          <w:tcPr>
            <w:tcW w:w="733" w:type="dxa"/>
            <w:shd w:val="clear" w:color="auto" w:fill="E2EFD9" w:themeFill="accent6" w:themeFillTint="33"/>
            <w:vAlign w:val="center"/>
          </w:tcPr>
          <w:p w14:paraId="54B3FB1E" w14:textId="77777777" w:rsidR="003A46C5" w:rsidRPr="00D33BC1" w:rsidRDefault="003A46C5">
            <w:pPr>
              <w:pStyle w:val="a6"/>
              <w:numPr>
                <w:ilvl w:val="0"/>
                <w:numId w:val="197"/>
              </w:numPr>
              <w:spacing w:before="40" w:after="40" w:line="240" w:lineRule="auto"/>
              <w:ind w:left="584" w:hanging="357"/>
              <w:rPr>
                <w:rFonts w:eastAsia="Times New Roman" w:cstheme="minorHAnsi"/>
                <w:b/>
                <w:bCs/>
                <w:color w:val="000000"/>
                <w:kern w:val="0"/>
                <w:sz w:val="20"/>
                <w:szCs w:val="20"/>
                <w:lang w:eastAsia="el-GR"/>
                <w14:ligatures w14:val="none"/>
              </w:rPr>
            </w:pPr>
          </w:p>
        </w:tc>
        <w:tc>
          <w:tcPr>
            <w:tcW w:w="4159" w:type="dxa"/>
            <w:vAlign w:val="center"/>
          </w:tcPr>
          <w:p w14:paraId="17B5844B" w14:textId="77777777" w:rsidR="003A46C5" w:rsidRPr="00D33BC1" w:rsidRDefault="003A46C5" w:rsidP="00902B51">
            <w:pPr>
              <w:spacing w:before="40" w:after="40" w:line="240" w:lineRule="auto"/>
              <w:rPr>
                <w:rFonts w:eastAsia="Times New Roman" w:cstheme="minorHAnsi"/>
                <w:i/>
                <w:iCs/>
                <w:color w:val="000000"/>
                <w:kern w:val="0"/>
                <w:sz w:val="18"/>
                <w:szCs w:val="18"/>
                <w:lang w:eastAsia="el-GR"/>
                <w14:ligatures w14:val="none"/>
              </w:rPr>
            </w:pPr>
            <w:r w:rsidRPr="008C7CE6">
              <w:rPr>
                <w:rFonts w:eastAsia="Times New Roman" w:cstheme="minorHAnsi"/>
                <w:i/>
                <w:iCs/>
                <w:color w:val="000000"/>
                <w:kern w:val="0"/>
                <w:sz w:val="18"/>
                <w:szCs w:val="18"/>
                <w:lang w:eastAsia="el-GR"/>
                <w14:ligatures w14:val="none"/>
              </w:rPr>
              <w:t>Επισκευή και συντήρηση σχολικών κτιρίων και αύλειων χώρων και λοιπές δράσεις Δήμου Αγίας Βαρβάρας</w:t>
            </w:r>
          </w:p>
        </w:tc>
        <w:tc>
          <w:tcPr>
            <w:tcW w:w="760" w:type="dxa"/>
            <w:shd w:val="clear" w:color="auto" w:fill="E2EFD9" w:themeFill="accent6" w:themeFillTint="33"/>
            <w:vAlign w:val="center"/>
          </w:tcPr>
          <w:p w14:paraId="29A0F548" w14:textId="77777777" w:rsidR="003A46C5" w:rsidRPr="00FB05F6" w:rsidRDefault="003A46C5">
            <w:pPr>
              <w:pStyle w:val="a6"/>
              <w:numPr>
                <w:ilvl w:val="0"/>
                <w:numId w:val="197"/>
              </w:numPr>
              <w:spacing w:before="40" w:after="40" w:line="240" w:lineRule="auto"/>
              <w:ind w:left="584" w:hanging="357"/>
              <w:contextualSpacing w:val="0"/>
              <w:rPr>
                <w:rFonts w:eastAsia="Times New Roman" w:cstheme="minorHAnsi"/>
                <w:b/>
                <w:bCs/>
                <w:i/>
                <w:iCs/>
                <w:color w:val="000000"/>
                <w:kern w:val="0"/>
                <w:sz w:val="20"/>
                <w:szCs w:val="20"/>
                <w:lang w:eastAsia="el-GR"/>
                <w14:ligatures w14:val="none"/>
              </w:rPr>
            </w:pPr>
          </w:p>
        </w:tc>
        <w:tc>
          <w:tcPr>
            <w:tcW w:w="4159" w:type="dxa"/>
            <w:vAlign w:val="center"/>
          </w:tcPr>
          <w:p w14:paraId="1EEEA24D" w14:textId="77777777" w:rsidR="003A46C5" w:rsidRPr="00D33BC1" w:rsidRDefault="003A46C5" w:rsidP="00902B51">
            <w:pPr>
              <w:spacing w:before="40" w:after="40" w:line="240" w:lineRule="auto"/>
              <w:rPr>
                <w:rFonts w:eastAsia="Times New Roman" w:cstheme="minorHAnsi"/>
                <w:i/>
                <w:iCs/>
                <w:color w:val="000000"/>
                <w:kern w:val="0"/>
                <w:sz w:val="18"/>
                <w:szCs w:val="18"/>
                <w:lang w:eastAsia="el-GR"/>
                <w14:ligatures w14:val="none"/>
              </w:rPr>
            </w:pPr>
            <w:r w:rsidRPr="008C7CE6">
              <w:rPr>
                <w:rFonts w:eastAsia="Times New Roman" w:cstheme="minorHAnsi"/>
                <w:i/>
                <w:iCs/>
                <w:color w:val="000000"/>
                <w:kern w:val="0"/>
                <w:sz w:val="18"/>
                <w:szCs w:val="18"/>
                <w:lang w:eastAsia="el-GR"/>
                <w14:ligatures w14:val="none"/>
              </w:rPr>
              <w:t>Ανοικτό Κέντρο Εμπορίου</w:t>
            </w:r>
          </w:p>
        </w:tc>
      </w:tr>
      <w:tr w:rsidR="0010602C" w:rsidRPr="00D33BC1" w14:paraId="34C04FBD" w14:textId="77777777" w:rsidTr="00437A03">
        <w:trPr>
          <w:trHeight w:val="351"/>
          <w:jc w:val="center"/>
        </w:trPr>
        <w:tc>
          <w:tcPr>
            <w:tcW w:w="733" w:type="dxa"/>
            <w:shd w:val="clear" w:color="auto" w:fill="E2EFD9" w:themeFill="accent6" w:themeFillTint="33"/>
            <w:vAlign w:val="center"/>
          </w:tcPr>
          <w:p w14:paraId="625E7806" w14:textId="77777777" w:rsidR="003A46C5" w:rsidRPr="00D33BC1" w:rsidRDefault="003A46C5">
            <w:pPr>
              <w:pStyle w:val="a6"/>
              <w:numPr>
                <w:ilvl w:val="0"/>
                <w:numId w:val="197"/>
              </w:numPr>
              <w:spacing w:before="40" w:after="40" w:line="240" w:lineRule="auto"/>
              <w:ind w:left="584" w:hanging="357"/>
              <w:rPr>
                <w:rFonts w:eastAsia="Times New Roman" w:cstheme="minorHAnsi"/>
                <w:b/>
                <w:bCs/>
                <w:color w:val="000000"/>
                <w:kern w:val="0"/>
                <w:sz w:val="20"/>
                <w:szCs w:val="20"/>
                <w:lang w:eastAsia="el-GR"/>
                <w14:ligatures w14:val="none"/>
              </w:rPr>
            </w:pPr>
          </w:p>
        </w:tc>
        <w:tc>
          <w:tcPr>
            <w:tcW w:w="4159" w:type="dxa"/>
            <w:vAlign w:val="center"/>
          </w:tcPr>
          <w:p w14:paraId="5D2F6548" w14:textId="77777777" w:rsidR="003A46C5" w:rsidRPr="00D33BC1" w:rsidRDefault="003A46C5" w:rsidP="00902B51">
            <w:pPr>
              <w:spacing w:before="40" w:after="40" w:line="240" w:lineRule="auto"/>
              <w:rPr>
                <w:rFonts w:eastAsia="Times New Roman" w:cstheme="minorHAnsi"/>
                <w:i/>
                <w:iCs/>
                <w:color w:val="000000"/>
                <w:kern w:val="0"/>
                <w:sz w:val="18"/>
                <w:szCs w:val="18"/>
                <w:lang w:eastAsia="el-GR"/>
                <w14:ligatures w14:val="none"/>
              </w:rPr>
            </w:pPr>
            <w:r w:rsidRPr="008C7CE6">
              <w:rPr>
                <w:rFonts w:eastAsia="Times New Roman" w:cstheme="minorHAnsi"/>
                <w:i/>
                <w:iCs/>
                <w:color w:val="000000"/>
                <w:kern w:val="0"/>
                <w:sz w:val="18"/>
                <w:szCs w:val="18"/>
                <w:lang w:eastAsia="el-GR"/>
                <w14:ligatures w14:val="none"/>
              </w:rPr>
              <w:t>Ανάπλαση παιδικών χαρών στον Δήμο Αγίας Βαρβάρας (1)</w:t>
            </w:r>
          </w:p>
        </w:tc>
        <w:tc>
          <w:tcPr>
            <w:tcW w:w="760" w:type="dxa"/>
            <w:shd w:val="clear" w:color="auto" w:fill="E2EFD9" w:themeFill="accent6" w:themeFillTint="33"/>
            <w:vAlign w:val="center"/>
          </w:tcPr>
          <w:p w14:paraId="7E4D5298" w14:textId="77777777" w:rsidR="003A46C5" w:rsidRPr="00FB05F6" w:rsidRDefault="003A46C5">
            <w:pPr>
              <w:pStyle w:val="a6"/>
              <w:numPr>
                <w:ilvl w:val="0"/>
                <w:numId w:val="197"/>
              </w:numPr>
              <w:spacing w:before="40" w:after="40" w:line="240" w:lineRule="auto"/>
              <w:ind w:left="584" w:hanging="357"/>
              <w:contextualSpacing w:val="0"/>
              <w:rPr>
                <w:rFonts w:eastAsia="Times New Roman" w:cstheme="minorHAnsi"/>
                <w:b/>
                <w:bCs/>
                <w:i/>
                <w:iCs/>
                <w:color w:val="000000"/>
                <w:kern w:val="0"/>
                <w:sz w:val="20"/>
                <w:szCs w:val="20"/>
                <w:lang w:eastAsia="el-GR"/>
                <w14:ligatures w14:val="none"/>
              </w:rPr>
            </w:pPr>
          </w:p>
        </w:tc>
        <w:tc>
          <w:tcPr>
            <w:tcW w:w="4159" w:type="dxa"/>
            <w:vAlign w:val="center"/>
          </w:tcPr>
          <w:p w14:paraId="77669072" w14:textId="77777777" w:rsidR="003A46C5" w:rsidRPr="00D33BC1" w:rsidRDefault="003A46C5" w:rsidP="00902B51">
            <w:pPr>
              <w:spacing w:before="40" w:after="40" w:line="240" w:lineRule="auto"/>
              <w:rPr>
                <w:rFonts w:eastAsia="Times New Roman" w:cstheme="minorHAnsi"/>
                <w:i/>
                <w:iCs/>
                <w:color w:val="000000"/>
                <w:kern w:val="0"/>
                <w:sz w:val="18"/>
                <w:szCs w:val="18"/>
                <w:lang w:eastAsia="el-GR"/>
                <w14:ligatures w14:val="none"/>
              </w:rPr>
            </w:pPr>
            <w:r w:rsidRPr="008C7CE6">
              <w:rPr>
                <w:rFonts w:eastAsia="Times New Roman" w:cstheme="minorHAnsi"/>
                <w:i/>
                <w:iCs/>
                <w:color w:val="000000"/>
                <w:kern w:val="0"/>
                <w:sz w:val="18"/>
                <w:szCs w:val="18"/>
                <w:lang w:eastAsia="el-GR"/>
                <w14:ligatures w14:val="none"/>
              </w:rPr>
              <w:t>Πράσινες Διαδρομές για τη βιώσιμη αστική κινητικότητα Δήμου Αγίας Βαρβάρας</w:t>
            </w:r>
          </w:p>
        </w:tc>
      </w:tr>
      <w:tr w:rsidR="0010602C" w:rsidRPr="00D33BC1" w14:paraId="1F7A96F9" w14:textId="77777777" w:rsidTr="00437A03">
        <w:trPr>
          <w:trHeight w:val="351"/>
          <w:jc w:val="center"/>
        </w:trPr>
        <w:tc>
          <w:tcPr>
            <w:tcW w:w="733" w:type="dxa"/>
            <w:shd w:val="clear" w:color="auto" w:fill="E2EFD9" w:themeFill="accent6" w:themeFillTint="33"/>
            <w:vAlign w:val="center"/>
          </w:tcPr>
          <w:p w14:paraId="50BFD5E8" w14:textId="77777777" w:rsidR="003A46C5" w:rsidRPr="00D33BC1" w:rsidRDefault="003A46C5">
            <w:pPr>
              <w:pStyle w:val="a6"/>
              <w:numPr>
                <w:ilvl w:val="0"/>
                <w:numId w:val="197"/>
              </w:numPr>
              <w:spacing w:before="40" w:after="40" w:line="240" w:lineRule="auto"/>
              <w:ind w:left="584" w:hanging="357"/>
              <w:rPr>
                <w:rFonts w:eastAsia="Times New Roman" w:cstheme="minorHAnsi"/>
                <w:b/>
                <w:bCs/>
                <w:color w:val="000000"/>
                <w:kern w:val="0"/>
                <w:sz w:val="20"/>
                <w:szCs w:val="20"/>
                <w:lang w:eastAsia="el-GR"/>
                <w14:ligatures w14:val="none"/>
              </w:rPr>
            </w:pPr>
          </w:p>
        </w:tc>
        <w:tc>
          <w:tcPr>
            <w:tcW w:w="4159" w:type="dxa"/>
            <w:vAlign w:val="center"/>
          </w:tcPr>
          <w:p w14:paraId="6A7E13B9" w14:textId="77777777" w:rsidR="003A46C5" w:rsidRPr="00D33BC1" w:rsidRDefault="003A46C5" w:rsidP="00902B51">
            <w:pPr>
              <w:spacing w:before="40" w:after="40" w:line="240" w:lineRule="auto"/>
              <w:rPr>
                <w:rFonts w:eastAsia="Times New Roman" w:cstheme="minorHAnsi"/>
                <w:i/>
                <w:iCs/>
                <w:color w:val="000000"/>
                <w:kern w:val="0"/>
                <w:sz w:val="18"/>
                <w:szCs w:val="18"/>
                <w:lang w:eastAsia="el-GR"/>
                <w14:ligatures w14:val="none"/>
              </w:rPr>
            </w:pPr>
            <w:r w:rsidRPr="008C7CE6">
              <w:rPr>
                <w:rFonts w:eastAsia="Times New Roman" w:cstheme="minorHAnsi"/>
                <w:i/>
                <w:iCs/>
                <w:color w:val="000000"/>
                <w:kern w:val="0"/>
                <w:sz w:val="18"/>
                <w:szCs w:val="18"/>
                <w:lang w:eastAsia="el-GR"/>
                <w14:ligatures w14:val="none"/>
              </w:rPr>
              <w:t>Ανάπλαση παιδικών χαρών στον Δήμο Αγίας Βαρβάρας(2)</w:t>
            </w:r>
          </w:p>
        </w:tc>
        <w:tc>
          <w:tcPr>
            <w:tcW w:w="760" w:type="dxa"/>
            <w:shd w:val="clear" w:color="auto" w:fill="E2EFD9" w:themeFill="accent6" w:themeFillTint="33"/>
            <w:vAlign w:val="center"/>
          </w:tcPr>
          <w:p w14:paraId="01C79660" w14:textId="77777777" w:rsidR="003A46C5" w:rsidRPr="00FB05F6" w:rsidRDefault="003A46C5">
            <w:pPr>
              <w:pStyle w:val="a6"/>
              <w:numPr>
                <w:ilvl w:val="0"/>
                <w:numId w:val="197"/>
              </w:numPr>
              <w:spacing w:before="40" w:after="40" w:line="240" w:lineRule="auto"/>
              <w:ind w:left="584" w:hanging="357"/>
              <w:contextualSpacing w:val="0"/>
              <w:rPr>
                <w:rFonts w:eastAsia="Times New Roman" w:cstheme="minorHAnsi"/>
                <w:b/>
                <w:bCs/>
                <w:i/>
                <w:iCs/>
                <w:color w:val="000000"/>
                <w:kern w:val="0"/>
                <w:sz w:val="20"/>
                <w:szCs w:val="20"/>
                <w:lang w:eastAsia="el-GR"/>
                <w14:ligatures w14:val="none"/>
              </w:rPr>
            </w:pPr>
          </w:p>
        </w:tc>
        <w:tc>
          <w:tcPr>
            <w:tcW w:w="4159" w:type="dxa"/>
            <w:vAlign w:val="center"/>
          </w:tcPr>
          <w:p w14:paraId="60E07F25" w14:textId="77777777" w:rsidR="003A46C5" w:rsidRPr="00D33BC1" w:rsidRDefault="003A46C5" w:rsidP="00902B51">
            <w:pPr>
              <w:spacing w:before="40" w:after="40" w:line="240" w:lineRule="auto"/>
              <w:rPr>
                <w:rFonts w:eastAsia="Times New Roman" w:cstheme="minorHAnsi"/>
                <w:i/>
                <w:iCs/>
                <w:color w:val="000000"/>
                <w:kern w:val="0"/>
                <w:sz w:val="18"/>
                <w:szCs w:val="18"/>
                <w:lang w:eastAsia="el-GR"/>
                <w14:ligatures w14:val="none"/>
              </w:rPr>
            </w:pPr>
            <w:r w:rsidRPr="008C7CE6">
              <w:rPr>
                <w:rFonts w:eastAsia="Times New Roman" w:cstheme="minorHAnsi"/>
                <w:i/>
                <w:iCs/>
                <w:color w:val="000000"/>
                <w:kern w:val="0"/>
                <w:sz w:val="18"/>
                <w:szCs w:val="18"/>
                <w:lang w:eastAsia="el-GR"/>
                <w14:ligatures w14:val="none"/>
              </w:rPr>
              <w:t>Ενεργειακή αναβάθμιση 4 εκπαιδευτικών κτιρίων στον Δήμο Αγίας Βαρβάρας</w:t>
            </w:r>
          </w:p>
        </w:tc>
      </w:tr>
      <w:tr w:rsidR="0010602C" w:rsidRPr="00D33BC1" w14:paraId="47FE7F9B" w14:textId="77777777" w:rsidTr="00437A03">
        <w:trPr>
          <w:trHeight w:val="705"/>
          <w:jc w:val="center"/>
        </w:trPr>
        <w:tc>
          <w:tcPr>
            <w:tcW w:w="733" w:type="dxa"/>
            <w:shd w:val="clear" w:color="auto" w:fill="E2EFD9" w:themeFill="accent6" w:themeFillTint="33"/>
            <w:vAlign w:val="center"/>
          </w:tcPr>
          <w:p w14:paraId="3CFE817C" w14:textId="77777777" w:rsidR="003A46C5" w:rsidRPr="00D33BC1" w:rsidRDefault="003A46C5">
            <w:pPr>
              <w:pStyle w:val="a6"/>
              <w:numPr>
                <w:ilvl w:val="0"/>
                <w:numId w:val="197"/>
              </w:numPr>
              <w:spacing w:before="40" w:after="40" w:line="240" w:lineRule="auto"/>
              <w:ind w:left="584" w:hanging="357"/>
              <w:rPr>
                <w:rFonts w:eastAsia="Times New Roman" w:cstheme="minorHAnsi"/>
                <w:b/>
                <w:bCs/>
                <w:color w:val="000000"/>
                <w:kern w:val="0"/>
                <w:sz w:val="20"/>
                <w:szCs w:val="20"/>
                <w:lang w:eastAsia="el-GR"/>
                <w14:ligatures w14:val="none"/>
              </w:rPr>
            </w:pPr>
          </w:p>
        </w:tc>
        <w:tc>
          <w:tcPr>
            <w:tcW w:w="4159" w:type="dxa"/>
            <w:vAlign w:val="center"/>
          </w:tcPr>
          <w:p w14:paraId="0ABA4047" w14:textId="77777777" w:rsidR="003A46C5" w:rsidRPr="00D33BC1" w:rsidRDefault="003A46C5" w:rsidP="00902B51">
            <w:pPr>
              <w:spacing w:before="40" w:after="40" w:line="240" w:lineRule="auto"/>
              <w:rPr>
                <w:rFonts w:eastAsia="Times New Roman" w:cstheme="minorHAnsi"/>
                <w:i/>
                <w:iCs/>
                <w:color w:val="000000"/>
                <w:kern w:val="0"/>
                <w:sz w:val="18"/>
                <w:szCs w:val="18"/>
                <w:lang w:eastAsia="el-GR"/>
                <w14:ligatures w14:val="none"/>
              </w:rPr>
            </w:pPr>
            <w:r w:rsidRPr="008C7CE6">
              <w:rPr>
                <w:rFonts w:eastAsia="Times New Roman" w:cstheme="minorHAnsi"/>
                <w:i/>
                <w:iCs/>
                <w:color w:val="000000"/>
                <w:kern w:val="0"/>
                <w:sz w:val="18"/>
                <w:szCs w:val="18"/>
                <w:lang w:eastAsia="el-GR"/>
                <w14:ligatures w14:val="none"/>
              </w:rPr>
              <w:t>Κατασκευή οπλισμένης βάσης πλατφόρμας για στήριξη μεταλλικών κερκίδων στο γήπεδο Ριμινίτικα</w:t>
            </w:r>
          </w:p>
        </w:tc>
        <w:tc>
          <w:tcPr>
            <w:tcW w:w="760" w:type="dxa"/>
            <w:shd w:val="clear" w:color="auto" w:fill="E2EFD9" w:themeFill="accent6" w:themeFillTint="33"/>
            <w:vAlign w:val="center"/>
          </w:tcPr>
          <w:p w14:paraId="2640892F" w14:textId="77777777" w:rsidR="003A46C5" w:rsidRPr="00FB05F6" w:rsidRDefault="003A46C5">
            <w:pPr>
              <w:pStyle w:val="a6"/>
              <w:numPr>
                <w:ilvl w:val="0"/>
                <w:numId w:val="197"/>
              </w:numPr>
              <w:spacing w:before="40" w:after="40" w:line="240" w:lineRule="auto"/>
              <w:ind w:left="584" w:hanging="357"/>
              <w:contextualSpacing w:val="0"/>
              <w:rPr>
                <w:rFonts w:eastAsia="Times New Roman" w:cstheme="minorHAnsi"/>
                <w:b/>
                <w:bCs/>
                <w:i/>
                <w:iCs/>
                <w:color w:val="000000"/>
                <w:kern w:val="0"/>
                <w:sz w:val="20"/>
                <w:szCs w:val="20"/>
                <w:lang w:eastAsia="el-GR"/>
                <w14:ligatures w14:val="none"/>
              </w:rPr>
            </w:pPr>
          </w:p>
        </w:tc>
        <w:tc>
          <w:tcPr>
            <w:tcW w:w="4159" w:type="dxa"/>
            <w:vAlign w:val="center"/>
          </w:tcPr>
          <w:p w14:paraId="14DB9C0E" w14:textId="77777777" w:rsidR="003A46C5" w:rsidRPr="00D33BC1" w:rsidRDefault="003A46C5" w:rsidP="00902B51">
            <w:pPr>
              <w:spacing w:before="40" w:after="40" w:line="240" w:lineRule="auto"/>
              <w:rPr>
                <w:rFonts w:eastAsia="Times New Roman" w:cstheme="minorHAnsi"/>
                <w:i/>
                <w:iCs/>
                <w:color w:val="000000"/>
                <w:kern w:val="0"/>
                <w:sz w:val="18"/>
                <w:szCs w:val="18"/>
                <w:lang w:eastAsia="el-GR"/>
                <w14:ligatures w14:val="none"/>
              </w:rPr>
            </w:pPr>
            <w:r w:rsidRPr="008C7CE6">
              <w:rPr>
                <w:rFonts w:eastAsia="Times New Roman" w:cstheme="minorHAnsi"/>
                <w:i/>
                <w:iCs/>
                <w:color w:val="000000"/>
                <w:kern w:val="0"/>
                <w:sz w:val="18"/>
                <w:szCs w:val="18"/>
                <w:lang w:eastAsia="el-GR"/>
                <w14:ligatures w14:val="none"/>
              </w:rPr>
              <w:t>Μελέτη πυρασφάλειας για τις σχολικές μονάδες του Δήμου Αγίας Βαρβάρας</w:t>
            </w:r>
          </w:p>
        </w:tc>
      </w:tr>
      <w:tr w:rsidR="0010602C" w:rsidRPr="00D33BC1" w14:paraId="7BEDA343" w14:textId="77777777" w:rsidTr="00437A03">
        <w:trPr>
          <w:trHeight w:val="395"/>
          <w:jc w:val="center"/>
        </w:trPr>
        <w:tc>
          <w:tcPr>
            <w:tcW w:w="733" w:type="dxa"/>
            <w:shd w:val="clear" w:color="auto" w:fill="E2EFD9" w:themeFill="accent6" w:themeFillTint="33"/>
            <w:vAlign w:val="center"/>
          </w:tcPr>
          <w:p w14:paraId="097231D5" w14:textId="77777777" w:rsidR="003A46C5" w:rsidRPr="00D33BC1" w:rsidRDefault="003A46C5">
            <w:pPr>
              <w:pStyle w:val="a6"/>
              <w:numPr>
                <w:ilvl w:val="0"/>
                <w:numId w:val="197"/>
              </w:numPr>
              <w:spacing w:before="40" w:after="40" w:line="240" w:lineRule="auto"/>
              <w:ind w:left="584" w:hanging="357"/>
              <w:rPr>
                <w:rFonts w:eastAsia="Times New Roman" w:cstheme="minorHAnsi"/>
                <w:b/>
                <w:bCs/>
                <w:color w:val="000000"/>
                <w:kern w:val="0"/>
                <w:sz w:val="20"/>
                <w:szCs w:val="20"/>
                <w:lang w:eastAsia="el-GR"/>
                <w14:ligatures w14:val="none"/>
              </w:rPr>
            </w:pPr>
          </w:p>
        </w:tc>
        <w:tc>
          <w:tcPr>
            <w:tcW w:w="4159" w:type="dxa"/>
            <w:vAlign w:val="center"/>
          </w:tcPr>
          <w:p w14:paraId="7CEE67A8" w14:textId="77777777" w:rsidR="003A46C5" w:rsidRPr="00D33BC1" w:rsidRDefault="003A46C5" w:rsidP="00902B51">
            <w:pPr>
              <w:spacing w:before="40" w:after="40" w:line="240" w:lineRule="auto"/>
              <w:rPr>
                <w:rFonts w:eastAsia="Times New Roman" w:cstheme="minorHAnsi"/>
                <w:i/>
                <w:iCs/>
                <w:color w:val="000000"/>
                <w:kern w:val="0"/>
                <w:sz w:val="18"/>
                <w:szCs w:val="18"/>
                <w:lang w:eastAsia="el-GR"/>
                <w14:ligatures w14:val="none"/>
              </w:rPr>
            </w:pPr>
            <w:r w:rsidRPr="008C7CE6">
              <w:rPr>
                <w:rFonts w:eastAsia="Times New Roman" w:cstheme="minorHAnsi"/>
                <w:i/>
                <w:iCs/>
                <w:color w:val="000000"/>
                <w:kern w:val="0"/>
                <w:sz w:val="18"/>
                <w:szCs w:val="18"/>
                <w:lang w:eastAsia="el-GR"/>
                <w14:ligatures w14:val="none"/>
              </w:rPr>
              <w:t>Επισκευή ξύλινης στέγης 1</w:t>
            </w:r>
            <w:r w:rsidRPr="008C7CE6">
              <w:rPr>
                <w:rFonts w:eastAsia="Times New Roman" w:cstheme="minorHAnsi"/>
                <w:i/>
                <w:iCs/>
                <w:color w:val="000000"/>
                <w:kern w:val="0"/>
                <w:sz w:val="18"/>
                <w:szCs w:val="18"/>
                <w:vertAlign w:val="superscript"/>
                <w:lang w:eastAsia="el-GR"/>
                <w14:ligatures w14:val="none"/>
              </w:rPr>
              <w:t>ου</w:t>
            </w:r>
            <w:r w:rsidRPr="008C7CE6">
              <w:rPr>
                <w:rFonts w:eastAsia="Times New Roman" w:cstheme="minorHAnsi"/>
                <w:i/>
                <w:iCs/>
                <w:color w:val="000000"/>
                <w:kern w:val="0"/>
                <w:sz w:val="18"/>
                <w:szCs w:val="18"/>
                <w:lang w:eastAsia="el-GR"/>
                <w14:ligatures w14:val="none"/>
              </w:rPr>
              <w:t xml:space="preserve"> Δημοτικού</w:t>
            </w:r>
          </w:p>
        </w:tc>
        <w:tc>
          <w:tcPr>
            <w:tcW w:w="760" w:type="dxa"/>
            <w:shd w:val="clear" w:color="auto" w:fill="E2EFD9" w:themeFill="accent6" w:themeFillTint="33"/>
            <w:vAlign w:val="center"/>
          </w:tcPr>
          <w:p w14:paraId="610B8979" w14:textId="77777777" w:rsidR="003A46C5" w:rsidRPr="00FB05F6" w:rsidRDefault="003A46C5">
            <w:pPr>
              <w:pStyle w:val="a6"/>
              <w:numPr>
                <w:ilvl w:val="0"/>
                <w:numId w:val="197"/>
              </w:numPr>
              <w:spacing w:before="40" w:after="40" w:line="240" w:lineRule="auto"/>
              <w:ind w:left="584" w:hanging="357"/>
              <w:contextualSpacing w:val="0"/>
              <w:rPr>
                <w:rFonts w:eastAsia="Times New Roman" w:cstheme="minorHAnsi"/>
                <w:b/>
                <w:bCs/>
                <w:i/>
                <w:iCs/>
                <w:color w:val="000000"/>
                <w:kern w:val="0"/>
                <w:sz w:val="20"/>
                <w:szCs w:val="20"/>
                <w:lang w:eastAsia="el-GR"/>
                <w14:ligatures w14:val="none"/>
              </w:rPr>
            </w:pPr>
          </w:p>
        </w:tc>
        <w:tc>
          <w:tcPr>
            <w:tcW w:w="4159" w:type="dxa"/>
            <w:vAlign w:val="center"/>
          </w:tcPr>
          <w:p w14:paraId="12A5C119" w14:textId="77777777" w:rsidR="003A46C5" w:rsidRPr="00D33BC1" w:rsidRDefault="003A46C5" w:rsidP="00902B51">
            <w:pPr>
              <w:spacing w:before="40" w:after="40" w:line="240" w:lineRule="auto"/>
              <w:rPr>
                <w:rFonts w:eastAsia="Times New Roman" w:cstheme="minorHAnsi"/>
                <w:i/>
                <w:iCs/>
                <w:color w:val="000000"/>
                <w:kern w:val="0"/>
                <w:sz w:val="18"/>
                <w:szCs w:val="18"/>
                <w:lang w:eastAsia="el-GR"/>
                <w14:ligatures w14:val="none"/>
              </w:rPr>
            </w:pPr>
            <w:r w:rsidRPr="008C7CE6">
              <w:rPr>
                <w:rFonts w:eastAsia="Times New Roman" w:cstheme="minorHAnsi"/>
                <w:i/>
                <w:iCs/>
                <w:color w:val="000000"/>
                <w:kern w:val="0"/>
                <w:sz w:val="18"/>
                <w:szCs w:val="18"/>
                <w:lang w:eastAsia="el-GR"/>
                <w14:ligatures w14:val="none"/>
              </w:rPr>
              <w:t>Κατασκευή Κλειστού Κολυμβητηρίου</w:t>
            </w:r>
          </w:p>
        </w:tc>
      </w:tr>
      <w:tr w:rsidR="0010602C" w:rsidRPr="00D33BC1" w14:paraId="5443ECFD" w14:textId="77777777" w:rsidTr="00437A03">
        <w:trPr>
          <w:trHeight w:val="351"/>
          <w:jc w:val="center"/>
        </w:trPr>
        <w:tc>
          <w:tcPr>
            <w:tcW w:w="733" w:type="dxa"/>
            <w:shd w:val="clear" w:color="auto" w:fill="E2EFD9" w:themeFill="accent6" w:themeFillTint="33"/>
            <w:vAlign w:val="center"/>
          </w:tcPr>
          <w:p w14:paraId="669D309B" w14:textId="77777777" w:rsidR="003A46C5" w:rsidRPr="00D33BC1" w:rsidRDefault="003A46C5">
            <w:pPr>
              <w:pStyle w:val="a6"/>
              <w:numPr>
                <w:ilvl w:val="0"/>
                <w:numId w:val="197"/>
              </w:numPr>
              <w:spacing w:before="40" w:after="40" w:line="240" w:lineRule="auto"/>
              <w:ind w:left="584" w:hanging="357"/>
              <w:rPr>
                <w:rFonts w:eastAsia="Times New Roman" w:cstheme="minorHAnsi"/>
                <w:b/>
                <w:bCs/>
                <w:color w:val="000000"/>
                <w:kern w:val="0"/>
                <w:sz w:val="20"/>
                <w:szCs w:val="20"/>
                <w:lang w:eastAsia="el-GR"/>
                <w14:ligatures w14:val="none"/>
              </w:rPr>
            </w:pPr>
          </w:p>
        </w:tc>
        <w:tc>
          <w:tcPr>
            <w:tcW w:w="4159" w:type="dxa"/>
            <w:vAlign w:val="center"/>
          </w:tcPr>
          <w:p w14:paraId="375EA079" w14:textId="77777777" w:rsidR="003A46C5" w:rsidRPr="00D33BC1" w:rsidRDefault="003A46C5" w:rsidP="00902B51">
            <w:pPr>
              <w:spacing w:before="40" w:after="40" w:line="240" w:lineRule="auto"/>
              <w:rPr>
                <w:rFonts w:eastAsia="Times New Roman" w:cstheme="minorHAnsi"/>
                <w:i/>
                <w:iCs/>
                <w:color w:val="000000"/>
                <w:kern w:val="0"/>
                <w:sz w:val="18"/>
                <w:szCs w:val="18"/>
                <w:lang w:eastAsia="el-GR"/>
                <w14:ligatures w14:val="none"/>
              </w:rPr>
            </w:pPr>
            <w:r w:rsidRPr="008C7CE6">
              <w:rPr>
                <w:rFonts w:eastAsia="Times New Roman" w:cstheme="minorHAnsi"/>
                <w:i/>
                <w:iCs/>
                <w:color w:val="000000"/>
                <w:kern w:val="0"/>
                <w:sz w:val="18"/>
                <w:szCs w:val="18"/>
                <w:lang w:eastAsia="el-GR"/>
                <w14:ligatures w14:val="none"/>
              </w:rPr>
              <w:t>Ενίσχυση βάθρου γέφυρας Στέφανου Σαράφη</w:t>
            </w:r>
          </w:p>
        </w:tc>
        <w:tc>
          <w:tcPr>
            <w:tcW w:w="760" w:type="dxa"/>
            <w:shd w:val="clear" w:color="auto" w:fill="E2EFD9" w:themeFill="accent6" w:themeFillTint="33"/>
            <w:vAlign w:val="center"/>
          </w:tcPr>
          <w:p w14:paraId="443F0697" w14:textId="77777777" w:rsidR="003A46C5" w:rsidRPr="00FB05F6" w:rsidRDefault="003A46C5">
            <w:pPr>
              <w:pStyle w:val="a6"/>
              <w:numPr>
                <w:ilvl w:val="0"/>
                <w:numId w:val="197"/>
              </w:numPr>
              <w:spacing w:before="40" w:after="40" w:line="240" w:lineRule="auto"/>
              <w:ind w:left="584" w:hanging="357"/>
              <w:contextualSpacing w:val="0"/>
              <w:rPr>
                <w:rFonts w:eastAsia="Times New Roman" w:cstheme="minorHAnsi"/>
                <w:b/>
                <w:bCs/>
                <w:i/>
                <w:iCs/>
                <w:color w:val="000000"/>
                <w:kern w:val="0"/>
                <w:sz w:val="20"/>
                <w:szCs w:val="20"/>
                <w:lang w:eastAsia="el-GR"/>
                <w14:ligatures w14:val="none"/>
              </w:rPr>
            </w:pPr>
          </w:p>
        </w:tc>
        <w:tc>
          <w:tcPr>
            <w:tcW w:w="4159" w:type="dxa"/>
            <w:vAlign w:val="center"/>
          </w:tcPr>
          <w:p w14:paraId="40ECB761" w14:textId="77777777" w:rsidR="003A46C5" w:rsidRPr="00D33BC1" w:rsidRDefault="003A46C5" w:rsidP="00902B51">
            <w:pPr>
              <w:spacing w:before="40" w:after="40" w:line="240" w:lineRule="auto"/>
              <w:rPr>
                <w:rFonts w:eastAsia="Times New Roman" w:cstheme="minorHAnsi"/>
                <w:i/>
                <w:iCs/>
                <w:color w:val="000000"/>
                <w:kern w:val="0"/>
                <w:sz w:val="18"/>
                <w:szCs w:val="18"/>
                <w:lang w:eastAsia="el-GR"/>
                <w14:ligatures w14:val="none"/>
              </w:rPr>
            </w:pPr>
            <w:r w:rsidRPr="008C7CE6">
              <w:rPr>
                <w:rFonts w:eastAsia="Times New Roman" w:cstheme="minorHAnsi"/>
                <w:i/>
                <w:iCs/>
                <w:color w:val="000000"/>
                <w:kern w:val="0"/>
                <w:sz w:val="18"/>
                <w:szCs w:val="18"/>
                <w:lang w:eastAsia="el-GR"/>
                <w14:ligatures w14:val="none"/>
              </w:rPr>
              <w:t>Υποδομές Ηλεκτροκίνησης- Ηλεκτρικά Οχήματα – Σταθμοί Φόρτισης Δήμου Αγίας Βαρβάρας</w:t>
            </w:r>
          </w:p>
        </w:tc>
      </w:tr>
      <w:tr w:rsidR="0010602C" w:rsidRPr="00D33BC1" w14:paraId="045D3FE8" w14:textId="77777777" w:rsidTr="00437A03">
        <w:trPr>
          <w:trHeight w:val="705"/>
          <w:jc w:val="center"/>
        </w:trPr>
        <w:tc>
          <w:tcPr>
            <w:tcW w:w="733" w:type="dxa"/>
            <w:shd w:val="clear" w:color="auto" w:fill="E2EFD9" w:themeFill="accent6" w:themeFillTint="33"/>
            <w:vAlign w:val="center"/>
          </w:tcPr>
          <w:p w14:paraId="4CE77D33" w14:textId="77777777" w:rsidR="003A46C5" w:rsidRPr="00D33BC1" w:rsidRDefault="003A46C5">
            <w:pPr>
              <w:pStyle w:val="a6"/>
              <w:numPr>
                <w:ilvl w:val="0"/>
                <w:numId w:val="197"/>
              </w:numPr>
              <w:spacing w:before="40" w:after="40" w:line="240" w:lineRule="auto"/>
              <w:ind w:left="584" w:hanging="357"/>
              <w:rPr>
                <w:rFonts w:eastAsia="Times New Roman" w:cstheme="minorHAnsi"/>
                <w:b/>
                <w:bCs/>
                <w:color w:val="000000"/>
                <w:kern w:val="0"/>
                <w:sz w:val="20"/>
                <w:szCs w:val="20"/>
                <w:lang w:eastAsia="el-GR"/>
                <w14:ligatures w14:val="none"/>
              </w:rPr>
            </w:pPr>
          </w:p>
        </w:tc>
        <w:tc>
          <w:tcPr>
            <w:tcW w:w="4159" w:type="dxa"/>
            <w:vAlign w:val="center"/>
          </w:tcPr>
          <w:p w14:paraId="67BAFED1" w14:textId="77777777" w:rsidR="003A46C5" w:rsidRPr="00D33BC1" w:rsidRDefault="003A46C5" w:rsidP="00902B51">
            <w:pPr>
              <w:spacing w:before="40" w:after="40" w:line="240" w:lineRule="auto"/>
              <w:rPr>
                <w:rFonts w:eastAsia="Times New Roman" w:cstheme="minorHAnsi"/>
                <w:i/>
                <w:iCs/>
                <w:color w:val="000000"/>
                <w:kern w:val="0"/>
                <w:sz w:val="18"/>
                <w:szCs w:val="18"/>
                <w:lang w:eastAsia="el-GR"/>
                <w14:ligatures w14:val="none"/>
              </w:rPr>
            </w:pPr>
            <w:r w:rsidRPr="008C7CE6">
              <w:rPr>
                <w:rFonts w:eastAsia="Times New Roman" w:cstheme="minorHAnsi"/>
                <w:i/>
                <w:iCs/>
                <w:color w:val="000000"/>
                <w:kern w:val="0"/>
                <w:sz w:val="18"/>
                <w:szCs w:val="18"/>
                <w:lang w:eastAsia="el-GR"/>
                <w14:ligatures w14:val="none"/>
              </w:rPr>
              <w:t>Ενίσχυση της μικροκινητικότητας στον Δήμο Αγίας Βαρβάρας</w:t>
            </w:r>
          </w:p>
        </w:tc>
        <w:tc>
          <w:tcPr>
            <w:tcW w:w="760" w:type="dxa"/>
            <w:shd w:val="clear" w:color="auto" w:fill="E2EFD9" w:themeFill="accent6" w:themeFillTint="33"/>
            <w:vAlign w:val="center"/>
          </w:tcPr>
          <w:p w14:paraId="0BCE8A58" w14:textId="77777777" w:rsidR="003A46C5" w:rsidRPr="00FB05F6" w:rsidRDefault="003A46C5">
            <w:pPr>
              <w:pStyle w:val="a6"/>
              <w:numPr>
                <w:ilvl w:val="0"/>
                <w:numId w:val="197"/>
              </w:numPr>
              <w:spacing w:before="40" w:after="40" w:line="240" w:lineRule="auto"/>
              <w:ind w:left="584" w:hanging="357"/>
              <w:contextualSpacing w:val="0"/>
              <w:rPr>
                <w:rFonts w:eastAsia="Times New Roman" w:cstheme="minorHAnsi"/>
                <w:b/>
                <w:bCs/>
                <w:i/>
                <w:iCs/>
                <w:color w:val="000000"/>
                <w:kern w:val="0"/>
                <w:sz w:val="20"/>
                <w:szCs w:val="20"/>
                <w:lang w:eastAsia="el-GR"/>
                <w14:ligatures w14:val="none"/>
              </w:rPr>
            </w:pPr>
          </w:p>
        </w:tc>
        <w:tc>
          <w:tcPr>
            <w:tcW w:w="4159" w:type="dxa"/>
            <w:vAlign w:val="center"/>
          </w:tcPr>
          <w:p w14:paraId="0D9E1376" w14:textId="77777777" w:rsidR="003A46C5" w:rsidRPr="00D33BC1" w:rsidRDefault="003A46C5" w:rsidP="00902B51">
            <w:pPr>
              <w:spacing w:before="40" w:after="40" w:line="240" w:lineRule="auto"/>
              <w:rPr>
                <w:rFonts w:eastAsia="Times New Roman" w:cstheme="minorHAnsi"/>
                <w:i/>
                <w:iCs/>
                <w:color w:val="000000"/>
                <w:kern w:val="0"/>
                <w:sz w:val="18"/>
                <w:szCs w:val="18"/>
                <w:lang w:eastAsia="el-GR"/>
                <w14:ligatures w14:val="none"/>
              </w:rPr>
            </w:pPr>
            <w:r w:rsidRPr="008C7CE6">
              <w:rPr>
                <w:rFonts w:eastAsia="Times New Roman" w:cstheme="minorHAnsi"/>
                <w:i/>
                <w:iCs/>
                <w:color w:val="000000"/>
                <w:kern w:val="0"/>
                <w:sz w:val="18"/>
                <w:szCs w:val="18"/>
                <w:lang w:eastAsia="el-GR"/>
                <w14:ligatures w14:val="none"/>
              </w:rPr>
              <w:t>Προμήθεια στεγάστρων</w:t>
            </w:r>
          </w:p>
        </w:tc>
      </w:tr>
      <w:tr w:rsidR="0010602C" w:rsidRPr="00D33BC1" w14:paraId="79108D42" w14:textId="77777777" w:rsidTr="00437A03">
        <w:trPr>
          <w:trHeight w:val="705"/>
          <w:jc w:val="center"/>
        </w:trPr>
        <w:tc>
          <w:tcPr>
            <w:tcW w:w="733" w:type="dxa"/>
            <w:shd w:val="clear" w:color="auto" w:fill="E2EFD9" w:themeFill="accent6" w:themeFillTint="33"/>
            <w:vAlign w:val="center"/>
          </w:tcPr>
          <w:p w14:paraId="086956F0" w14:textId="77777777" w:rsidR="003A46C5" w:rsidRPr="00D33BC1" w:rsidRDefault="003A46C5">
            <w:pPr>
              <w:pStyle w:val="a6"/>
              <w:numPr>
                <w:ilvl w:val="0"/>
                <w:numId w:val="197"/>
              </w:numPr>
              <w:spacing w:before="40" w:after="40" w:line="240" w:lineRule="auto"/>
              <w:ind w:left="584" w:hanging="357"/>
              <w:rPr>
                <w:rFonts w:eastAsia="Times New Roman" w:cstheme="minorHAnsi"/>
                <w:b/>
                <w:bCs/>
                <w:color w:val="000000"/>
                <w:kern w:val="0"/>
                <w:sz w:val="20"/>
                <w:szCs w:val="20"/>
                <w:lang w:eastAsia="el-GR"/>
                <w14:ligatures w14:val="none"/>
              </w:rPr>
            </w:pPr>
          </w:p>
        </w:tc>
        <w:tc>
          <w:tcPr>
            <w:tcW w:w="4159" w:type="dxa"/>
            <w:vAlign w:val="center"/>
          </w:tcPr>
          <w:p w14:paraId="4C38FCBE" w14:textId="77777777" w:rsidR="003A46C5" w:rsidRPr="00D33BC1" w:rsidRDefault="003A46C5" w:rsidP="00902B51">
            <w:pPr>
              <w:spacing w:before="40" w:after="40" w:line="240" w:lineRule="auto"/>
              <w:rPr>
                <w:rFonts w:eastAsia="Times New Roman" w:cstheme="minorHAnsi"/>
                <w:i/>
                <w:iCs/>
                <w:color w:val="000000"/>
                <w:kern w:val="0"/>
                <w:sz w:val="18"/>
                <w:szCs w:val="18"/>
                <w:lang w:eastAsia="el-GR"/>
                <w14:ligatures w14:val="none"/>
              </w:rPr>
            </w:pPr>
            <w:r w:rsidRPr="008C7CE6">
              <w:rPr>
                <w:rFonts w:eastAsia="Times New Roman" w:cstheme="minorHAnsi"/>
                <w:i/>
                <w:iCs/>
                <w:color w:val="000000"/>
                <w:kern w:val="0"/>
                <w:sz w:val="18"/>
                <w:szCs w:val="18"/>
                <w:lang w:eastAsia="el-GR"/>
                <w14:ligatures w14:val="none"/>
              </w:rPr>
              <w:t>Βελτίωση Οδικής Ασφάλειας στο Δίκτυο του Δήμου Αγίας Βαρβάρας</w:t>
            </w:r>
          </w:p>
        </w:tc>
        <w:tc>
          <w:tcPr>
            <w:tcW w:w="760" w:type="dxa"/>
            <w:shd w:val="clear" w:color="auto" w:fill="E2EFD9" w:themeFill="accent6" w:themeFillTint="33"/>
            <w:vAlign w:val="center"/>
          </w:tcPr>
          <w:p w14:paraId="4144F0C5" w14:textId="77777777" w:rsidR="003A46C5" w:rsidRPr="00FB05F6" w:rsidRDefault="003A46C5">
            <w:pPr>
              <w:pStyle w:val="a6"/>
              <w:numPr>
                <w:ilvl w:val="0"/>
                <w:numId w:val="197"/>
              </w:numPr>
              <w:spacing w:before="40" w:after="40" w:line="240" w:lineRule="auto"/>
              <w:ind w:left="584" w:hanging="357"/>
              <w:contextualSpacing w:val="0"/>
              <w:rPr>
                <w:rFonts w:eastAsia="Times New Roman" w:cstheme="minorHAnsi"/>
                <w:b/>
                <w:bCs/>
                <w:i/>
                <w:iCs/>
                <w:color w:val="000000"/>
                <w:kern w:val="0"/>
                <w:sz w:val="20"/>
                <w:szCs w:val="20"/>
                <w:lang w:eastAsia="el-GR"/>
                <w14:ligatures w14:val="none"/>
              </w:rPr>
            </w:pPr>
          </w:p>
        </w:tc>
        <w:tc>
          <w:tcPr>
            <w:tcW w:w="4159" w:type="dxa"/>
            <w:vAlign w:val="center"/>
          </w:tcPr>
          <w:p w14:paraId="0CD5970D" w14:textId="77777777" w:rsidR="003A46C5" w:rsidRPr="00D33BC1" w:rsidRDefault="003A46C5" w:rsidP="00902B51">
            <w:pPr>
              <w:spacing w:before="40" w:after="40" w:line="240" w:lineRule="auto"/>
              <w:rPr>
                <w:rFonts w:eastAsia="Times New Roman" w:cstheme="minorHAnsi"/>
                <w:i/>
                <w:iCs/>
                <w:color w:val="000000"/>
                <w:kern w:val="0"/>
                <w:sz w:val="18"/>
                <w:szCs w:val="18"/>
                <w:lang w:eastAsia="el-GR"/>
                <w14:ligatures w14:val="none"/>
              </w:rPr>
            </w:pPr>
            <w:r w:rsidRPr="008C7CE6">
              <w:rPr>
                <w:rFonts w:eastAsia="Times New Roman" w:cstheme="minorHAnsi"/>
                <w:i/>
                <w:iCs/>
                <w:color w:val="000000"/>
                <w:kern w:val="0"/>
                <w:sz w:val="18"/>
                <w:szCs w:val="18"/>
                <w:lang w:eastAsia="el-GR"/>
                <w14:ligatures w14:val="none"/>
              </w:rPr>
              <w:t>Δράσεις Διαχείρισης Βιοαποβλήτων Δήμου Αγίας Βαρβάρας</w:t>
            </w:r>
          </w:p>
        </w:tc>
      </w:tr>
      <w:tr w:rsidR="0010602C" w:rsidRPr="00D33BC1" w14:paraId="5FCB695C" w14:textId="77777777" w:rsidTr="00437A03">
        <w:trPr>
          <w:trHeight w:val="705"/>
          <w:jc w:val="center"/>
        </w:trPr>
        <w:tc>
          <w:tcPr>
            <w:tcW w:w="733" w:type="dxa"/>
            <w:shd w:val="clear" w:color="auto" w:fill="E2EFD9" w:themeFill="accent6" w:themeFillTint="33"/>
            <w:vAlign w:val="center"/>
          </w:tcPr>
          <w:p w14:paraId="0B081E62" w14:textId="77777777" w:rsidR="003A46C5" w:rsidRPr="00D33BC1" w:rsidRDefault="003A46C5">
            <w:pPr>
              <w:pStyle w:val="a6"/>
              <w:numPr>
                <w:ilvl w:val="0"/>
                <w:numId w:val="197"/>
              </w:numPr>
              <w:spacing w:before="40" w:after="40" w:line="240" w:lineRule="auto"/>
              <w:ind w:left="584" w:hanging="357"/>
              <w:rPr>
                <w:rFonts w:eastAsia="Times New Roman" w:cstheme="minorHAnsi"/>
                <w:b/>
                <w:bCs/>
                <w:color w:val="000000"/>
                <w:kern w:val="0"/>
                <w:sz w:val="20"/>
                <w:szCs w:val="20"/>
                <w:lang w:eastAsia="el-GR"/>
                <w14:ligatures w14:val="none"/>
              </w:rPr>
            </w:pPr>
          </w:p>
        </w:tc>
        <w:tc>
          <w:tcPr>
            <w:tcW w:w="4159" w:type="dxa"/>
            <w:tcBorders>
              <w:bottom w:val="nil"/>
            </w:tcBorders>
            <w:vAlign w:val="center"/>
          </w:tcPr>
          <w:p w14:paraId="51823D63" w14:textId="77777777" w:rsidR="003A46C5" w:rsidRPr="00D33BC1" w:rsidRDefault="003A46C5" w:rsidP="00902B51">
            <w:pPr>
              <w:spacing w:before="40" w:after="40" w:line="240" w:lineRule="auto"/>
              <w:rPr>
                <w:rFonts w:eastAsia="Times New Roman" w:cstheme="minorHAnsi"/>
                <w:i/>
                <w:iCs/>
                <w:color w:val="000000"/>
                <w:kern w:val="0"/>
                <w:sz w:val="18"/>
                <w:szCs w:val="18"/>
                <w:lang w:eastAsia="el-GR"/>
                <w14:ligatures w14:val="none"/>
              </w:rPr>
            </w:pPr>
            <w:r w:rsidRPr="008C7CE6">
              <w:rPr>
                <w:rFonts w:eastAsia="Times New Roman" w:cstheme="minorHAnsi"/>
                <w:i/>
                <w:iCs/>
                <w:color w:val="000000"/>
                <w:kern w:val="0"/>
                <w:sz w:val="18"/>
                <w:szCs w:val="18"/>
                <w:lang w:eastAsia="el-GR"/>
                <w14:ligatures w14:val="none"/>
              </w:rPr>
              <w:t>Κατασκευή νέων πεζοδρόμων &amp; συντήρηση υπαρχόντων Δήμου Αγίας Βαρβάρας</w:t>
            </w:r>
          </w:p>
        </w:tc>
        <w:tc>
          <w:tcPr>
            <w:tcW w:w="760" w:type="dxa"/>
            <w:tcBorders>
              <w:bottom w:val="nil"/>
            </w:tcBorders>
            <w:shd w:val="clear" w:color="auto" w:fill="E2EFD9" w:themeFill="accent6" w:themeFillTint="33"/>
            <w:vAlign w:val="center"/>
          </w:tcPr>
          <w:p w14:paraId="0C79EA1E" w14:textId="77777777" w:rsidR="003A46C5" w:rsidRPr="00FB05F6" w:rsidRDefault="003A46C5">
            <w:pPr>
              <w:pStyle w:val="a6"/>
              <w:numPr>
                <w:ilvl w:val="0"/>
                <w:numId w:val="197"/>
              </w:numPr>
              <w:spacing w:before="40" w:after="40" w:line="240" w:lineRule="auto"/>
              <w:ind w:left="584" w:hanging="357"/>
              <w:contextualSpacing w:val="0"/>
              <w:rPr>
                <w:rFonts w:eastAsia="Times New Roman" w:cstheme="minorHAnsi"/>
                <w:b/>
                <w:bCs/>
                <w:i/>
                <w:iCs/>
                <w:color w:val="000000"/>
                <w:kern w:val="0"/>
                <w:sz w:val="20"/>
                <w:szCs w:val="20"/>
                <w:lang w:eastAsia="el-GR"/>
                <w14:ligatures w14:val="none"/>
              </w:rPr>
            </w:pPr>
          </w:p>
        </w:tc>
        <w:tc>
          <w:tcPr>
            <w:tcW w:w="4159" w:type="dxa"/>
            <w:tcBorders>
              <w:bottom w:val="nil"/>
            </w:tcBorders>
            <w:vAlign w:val="center"/>
          </w:tcPr>
          <w:p w14:paraId="3C172AA2" w14:textId="77777777" w:rsidR="003A46C5" w:rsidRPr="00D33BC1" w:rsidRDefault="003A46C5" w:rsidP="00902B51">
            <w:pPr>
              <w:spacing w:before="40" w:after="40" w:line="240" w:lineRule="auto"/>
              <w:rPr>
                <w:rFonts w:eastAsia="Times New Roman" w:cstheme="minorHAnsi"/>
                <w:i/>
                <w:iCs/>
                <w:color w:val="000000"/>
                <w:kern w:val="0"/>
                <w:sz w:val="18"/>
                <w:szCs w:val="18"/>
                <w:lang w:eastAsia="el-GR"/>
                <w14:ligatures w14:val="none"/>
              </w:rPr>
            </w:pPr>
            <w:r w:rsidRPr="008C7CE6">
              <w:rPr>
                <w:rFonts w:eastAsia="Times New Roman" w:cstheme="minorHAnsi"/>
                <w:i/>
                <w:iCs/>
                <w:color w:val="000000"/>
                <w:kern w:val="0"/>
                <w:sz w:val="18"/>
                <w:szCs w:val="18"/>
                <w:lang w:eastAsia="el-GR"/>
                <w14:ligatures w14:val="none"/>
              </w:rPr>
              <w:t>Αναβάθμιση αθλητικών εγκαταστάσεων Δήμου Αγίας Βαρβάρας</w:t>
            </w:r>
          </w:p>
        </w:tc>
      </w:tr>
      <w:tr w:rsidR="0010602C" w:rsidRPr="00D33BC1" w14:paraId="19FB918B" w14:textId="77777777" w:rsidTr="00437A03">
        <w:trPr>
          <w:trHeight w:val="351"/>
          <w:jc w:val="center"/>
        </w:trPr>
        <w:tc>
          <w:tcPr>
            <w:tcW w:w="733" w:type="dxa"/>
            <w:shd w:val="clear" w:color="auto" w:fill="E2EFD9" w:themeFill="accent6" w:themeFillTint="33"/>
            <w:vAlign w:val="center"/>
          </w:tcPr>
          <w:p w14:paraId="1995C677" w14:textId="77777777" w:rsidR="003A46C5" w:rsidRPr="00D33BC1" w:rsidRDefault="003A46C5">
            <w:pPr>
              <w:pStyle w:val="a6"/>
              <w:numPr>
                <w:ilvl w:val="0"/>
                <w:numId w:val="197"/>
              </w:numPr>
              <w:spacing w:before="40" w:after="40" w:line="240" w:lineRule="auto"/>
              <w:ind w:left="584" w:hanging="357"/>
              <w:rPr>
                <w:rFonts w:eastAsia="Times New Roman" w:cstheme="minorHAnsi"/>
                <w:b/>
                <w:bCs/>
                <w:color w:val="000000"/>
                <w:kern w:val="0"/>
                <w:sz w:val="20"/>
                <w:szCs w:val="20"/>
                <w:lang w:eastAsia="el-GR"/>
                <w14:ligatures w14:val="none"/>
              </w:rPr>
            </w:pPr>
          </w:p>
        </w:tc>
        <w:tc>
          <w:tcPr>
            <w:tcW w:w="4159" w:type="dxa"/>
            <w:tcBorders>
              <w:top w:val="nil"/>
              <w:bottom w:val="nil"/>
            </w:tcBorders>
            <w:vAlign w:val="center"/>
          </w:tcPr>
          <w:p w14:paraId="21EB871E" w14:textId="77777777" w:rsidR="003A46C5" w:rsidRPr="00D33BC1" w:rsidRDefault="003A46C5" w:rsidP="00902B51">
            <w:pPr>
              <w:spacing w:before="40" w:after="40" w:line="240" w:lineRule="auto"/>
              <w:rPr>
                <w:rFonts w:eastAsia="Times New Roman" w:cstheme="minorHAnsi"/>
                <w:i/>
                <w:iCs/>
                <w:color w:val="000000"/>
                <w:kern w:val="0"/>
                <w:sz w:val="18"/>
                <w:szCs w:val="18"/>
                <w:lang w:eastAsia="el-GR"/>
                <w14:ligatures w14:val="none"/>
              </w:rPr>
            </w:pPr>
            <w:r w:rsidRPr="008C7CE6">
              <w:rPr>
                <w:rFonts w:eastAsia="Times New Roman" w:cstheme="minorHAnsi"/>
                <w:i/>
                <w:iCs/>
                <w:color w:val="000000"/>
                <w:kern w:val="0"/>
                <w:sz w:val="18"/>
                <w:szCs w:val="18"/>
                <w:lang w:eastAsia="el-GR"/>
                <w14:ligatures w14:val="none"/>
              </w:rPr>
              <w:t>Πράσινη Πιλοτική Αστική Γειτονιά</w:t>
            </w:r>
          </w:p>
        </w:tc>
        <w:tc>
          <w:tcPr>
            <w:tcW w:w="760" w:type="dxa"/>
            <w:tcBorders>
              <w:top w:val="nil"/>
              <w:bottom w:val="nil"/>
            </w:tcBorders>
            <w:shd w:val="clear" w:color="auto" w:fill="E2EFD9" w:themeFill="accent6" w:themeFillTint="33"/>
            <w:vAlign w:val="center"/>
          </w:tcPr>
          <w:p w14:paraId="63AB531A" w14:textId="77777777" w:rsidR="003A46C5" w:rsidRPr="00FB05F6" w:rsidRDefault="003A46C5">
            <w:pPr>
              <w:pStyle w:val="a6"/>
              <w:numPr>
                <w:ilvl w:val="0"/>
                <w:numId w:val="197"/>
              </w:numPr>
              <w:spacing w:before="40" w:after="40" w:line="240" w:lineRule="auto"/>
              <w:ind w:left="584" w:hanging="357"/>
              <w:contextualSpacing w:val="0"/>
              <w:rPr>
                <w:rFonts w:eastAsia="Times New Roman" w:cstheme="minorHAnsi"/>
                <w:b/>
                <w:bCs/>
                <w:i/>
                <w:iCs/>
                <w:color w:val="000000"/>
                <w:kern w:val="0"/>
                <w:sz w:val="20"/>
                <w:szCs w:val="20"/>
                <w:lang w:eastAsia="el-GR"/>
                <w14:ligatures w14:val="none"/>
              </w:rPr>
            </w:pPr>
          </w:p>
        </w:tc>
        <w:tc>
          <w:tcPr>
            <w:tcW w:w="4159" w:type="dxa"/>
            <w:tcBorders>
              <w:top w:val="nil"/>
              <w:bottom w:val="nil"/>
              <w:right w:val="nil"/>
            </w:tcBorders>
            <w:vAlign w:val="center"/>
          </w:tcPr>
          <w:p w14:paraId="3E9FF80B" w14:textId="77777777" w:rsidR="003A46C5" w:rsidRPr="00D33BC1" w:rsidRDefault="003A46C5" w:rsidP="00902B51">
            <w:pPr>
              <w:spacing w:before="40" w:after="40" w:line="240" w:lineRule="auto"/>
              <w:rPr>
                <w:rFonts w:eastAsia="Times New Roman" w:cstheme="minorHAnsi"/>
                <w:i/>
                <w:iCs/>
                <w:color w:val="000000"/>
                <w:kern w:val="0"/>
                <w:sz w:val="18"/>
                <w:szCs w:val="18"/>
                <w:lang w:eastAsia="el-GR"/>
                <w14:ligatures w14:val="none"/>
              </w:rPr>
            </w:pPr>
            <w:r w:rsidRPr="008C7CE6">
              <w:rPr>
                <w:rFonts w:eastAsia="Times New Roman" w:cstheme="minorHAnsi"/>
                <w:i/>
                <w:iCs/>
                <w:color w:val="000000"/>
                <w:kern w:val="0"/>
                <w:sz w:val="18"/>
                <w:szCs w:val="18"/>
                <w:lang w:eastAsia="el-GR"/>
                <w14:ligatures w14:val="none"/>
              </w:rPr>
              <w:t xml:space="preserve">Ενεργειακή αναβάθμιση κοινόχρηστου φωτισμού- Αλλαγή φωτιστικών σωμάτων και λαμπτήρων με </w:t>
            </w:r>
            <w:proofErr w:type="spellStart"/>
            <w:r w:rsidRPr="008C7CE6">
              <w:rPr>
                <w:rFonts w:eastAsia="Times New Roman" w:cstheme="minorHAnsi"/>
                <w:i/>
                <w:iCs/>
                <w:color w:val="000000"/>
                <w:kern w:val="0"/>
                <w:sz w:val="18"/>
                <w:szCs w:val="18"/>
                <w:lang w:eastAsia="el-GR"/>
                <w14:ligatures w14:val="none"/>
              </w:rPr>
              <w:t>led</w:t>
            </w:r>
            <w:proofErr w:type="spellEnd"/>
          </w:p>
        </w:tc>
      </w:tr>
    </w:tbl>
    <w:p w14:paraId="1457696A" w14:textId="77777777" w:rsidR="00005381" w:rsidRDefault="00005381" w:rsidP="00005381">
      <w:pPr>
        <w:pStyle w:val="af1"/>
        <w:spacing w:line="300" w:lineRule="auto"/>
        <w:jc w:val="both"/>
        <w:rPr>
          <w:rFonts w:cstheme="minorHAnsi"/>
          <w:w w:val="102"/>
          <w:sz w:val="24"/>
          <w:szCs w:val="24"/>
        </w:rPr>
      </w:pPr>
    </w:p>
    <w:p w14:paraId="7499D649" w14:textId="2BC5921F" w:rsidR="00005381" w:rsidRPr="0010602C" w:rsidRDefault="00C261D8" w:rsidP="00C261D8">
      <w:pPr>
        <w:pStyle w:val="af1"/>
        <w:spacing w:line="300" w:lineRule="auto"/>
        <w:jc w:val="center"/>
        <w:rPr>
          <w:rFonts w:cstheme="minorHAnsi"/>
          <w:b/>
          <w:bCs/>
          <w:color w:val="385623" w:themeColor="accent6" w:themeShade="80"/>
          <w:w w:val="102"/>
          <w:sz w:val="28"/>
          <w:szCs w:val="28"/>
        </w:rPr>
      </w:pPr>
      <w:r w:rsidRPr="0010602C">
        <w:rPr>
          <w:rFonts w:cstheme="minorHAnsi"/>
          <w:b/>
          <w:bCs/>
          <w:color w:val="385623" w:themeColor="accent6" w:themeShade="80"/>
          <w:w w:val="102"/>
          <w:sz w:val="28"/>
          <w:szCs w:val="28"/>
        </w:rPr>
        <w:t>Πιο καθαρή</w:t>
      </w:r>
      <w:r w:rsidR="0010602C" w:rsidRPr="0010602C">
        <w:rPr>
          <w:rFonts w:cstheme="minorHAnsi"/>
          <w:b/>
          <w:bCs/>
          <w:color w:val="385623" w:themeColor="accent6" w:themeShade="80"/>
          <w:w w:val="102"/>
          <w:sz w:val="28"/>
          <w:szCs w:val="28"/>
        </w:rPr>
        <w:t>,</w:t>
      </w:r>
      <w:r w:rsidRPr="0010602C">
        <w:rPr>
          <w:rFonts w:cstheme="minorHAnsi"/>
          <w:b/>
          <w:bCs/>
          <w:color w:val="385623" w:themeColor="accent6" w:themeShade="80"/>
          <w:w w:val="102"/>
          <w:sz w:val="28"/>
          <w:szCs w:val="28"/>
        </w:rPr>
        <w:t xml:space="preserve"> πιο οργανωμένη</w:t>
      </w:r>
      <w:r w:rsidR="0010602C" w:rsidRPr="0010602C">
        <w:rPr>
          <w:rFonts w:cstheme="minorHAnsi"/>
          <w:b/>
          <w:bCs/>
          <w:color w:val="385623" w:themeColor="accent6" w:themeShade="80"/>
          <w:w w:val="102"/>
          <w:sz w:val="28"/>
          <w:szCs w:val="28"/>
        </w:rPr>
        <w:t>,</w:t>
      </w:r>
      <w:r w:rsidRPr="0010602C">
        <w:rPr>
          <w:rFonts w:cstheme="minorHAnsi"/>
          <w:b/>
          <w:bCs/>
          <w:color w:val="385623" w:themeColor="accent6" w:themeShade="80"/>
          <w:w w:val="102"/>
          <w:sz w:val="28"/>
          <w:szCs w:val="28"/>
        </w:rPr>
        <w:t xml:space="preserve"> πιο πράσινη</w:t>
      </w:r>
      <w:r w:rsidR="0010602C" w:rsidRPr="0010602C">
        <w:rPr>
          <w:rFonts w:cstheme="minorHAnsi"/>
          <w:b/>
          <w:bCs/>
          <w:color w:val="385623" w:themeColor="accent6" w:themeShade="80"/>
          <w:w w:val="102"/>
          <w:sz w:val="28"/>
          <w:szCs w:val="28"/>
        </w:rPr>
        <w:t>,</w:t>
      </w:r>
      <w:r w:rsidRPr="0010602C">
        <w:rPr>
          <w:rFonts w:cstheme="minorHAnsi"/>
          <w:b/>
          <w:bCs/>
          <w:color w:val="385623" w:themeColor="accent6" w:themeShade="80"/>
          <w:w w:val="102"/>
          <w:sz w:val="28"/>
          <w:szCs w:val="28"/>
        </w:rPr>
        <w:t xml:space="preserve"> πιο ασφαλής</w:t>
      </w:r>
    </w:p>
    <w:p w14:paraId="66C7E580" w14:textId="46D8F3C0" w:rsidR="00005381" w:rsidRPr="0010602C" w:rsidRDefault="0010602C" w:rsidP="00FC235B">
      <w:pPr>
        <w:pStyle w:val="af1"/>
        <w:spacing w:line="300" w:lineRule="auto"/>
        <w:jc w:val="center"/>
        <w:rPr>
          <w:rFonts w:cstheme="minorHAnsi"/>
          <w:b/>
          <w:bCs/>
          <w:color w:val="385623" w:themeColor="accent6" w:themeShade="80"/>
          <w:w w:val="102"/>
          <w:sz w:val="28"/>
          <w:szCs w:val="28"/>
        </w:rPr>
      </w:pPr>
      <w:r w:rsidRPr="0010602C">
        <w:rPr>
          <w:rFonts w:cstheme="minorHAnsi"/>
          <w:b/>
          <w:bCs/>
          <w:color w:val="385623" w:themeColor="accent6" w:themeShade="80"/>
          <w:w w:val="102"/>
          <w:sz w:val="28"/>
          <w:szCs w:val="28"/>
        </w:rPr>
        <w:t>Μία έ</w:t>
      </w:r>
      <w:r w:rsidR="00FC235B" w:rsidRPr="0010602C">
        <w:rPr>
          <w:rFonts w:cstheme="minorHAnsi"/>
          <w:b/>
          <w:bCs/>
          <w:color w:val="385623" w:themeColor="accent6" w:themeShade="80"/>
          <w:w w:val="102"/>
          <w:sz w:val="28"/>
          <w:szCs w:val="28"/>
        </w:rPr>
        <w:t xml:space="preserve">ξυπνη </w:t>
      </w:r>
      <w:r w:rsidRPr="0010602C">
        <w:rPr>
          <w:rFonts w:cstheme="minorHAnsi"/>
          <w:b/>
          <w:bCs/>
          <w:color w:val="385623" w:themeColor="accent6" w:themeShade="80"/>
          <w:w w:val="102"/>
          <w:sz w:val="28"/>
          <w:szCs w:val="28"/>
        </w:rPr>
        <w:t>και</w:t>
      </w:r>
      <w:r w:rsidR="00FC235B" w:rsidRPr="0010602C">
        <w:rPr>
          <w:rFonts w:cstheme="minorHAnsi"/>
          <w:b/>
          <w:bCs/>
          <w:color w:val="385623" w:themeColor="accent6" w:themeShade="80"/>
          <w:w w:val="102"/>
          <w:sz w:val="28"/>
          <w:szCs w:val="28"/>
        </w:rPr>
        <w:t xml:space="preserve"> βιώσιμη</w:t>
      </w:r>
      <w:r w:rsidRPr="0010602C">
        <w:rPr>
          <w:rFonts w:cstheme="minorHAnsi"/>
          <w:b/>
          <w:bCs/>
          <w:color w:val="385623" w:themeColor="accent6" w:themeShade="80"/>
          <w:w w:val="102"/>
          <w:sz w:val="28"/>
          <w:szCs w:val="28"/>
        </w:rPr>
        <w:t xml:space="preserve"> πόλη</w:t>
      </w:r>
    </w:p>
    <w:p w14:paraId="578E35CC" w14:textId="77777777" w:rsidR="00005381" w:rsidRDefault="00005381" w:rsidP="00005381">
      <w:pPr>
        <w:pStyle w:val="af1"/>
        <w:spacing w:line="300" w:lineRule="auto"/>
        <w:jc w:val="both"/>
        <w:rPr>
          <w:rFonts w:cstheme="minorHAnsi"/>
          <w:w w:val="102"/>
          <w:sz w:val="24"/>
          <w:szCs w:val="24"/>
        </w:rPr>
      </w:pPr>
    </w:p>
    <w:p w14:paraId="2E3B6382" w14:textId="77777777" w:rsidR="00474920" w:rsidRPr="00474920" w:rsidRDefault="00474920" w:rsidP="00D75BB7">
      <w:pPr>
        <w:pStyle w:val="1"/>
        <w:shd w:val="clear" w:color="auto" w:fill="DEEAF6" w:themeFill="accent5" w:themeFillTint="33"/>
        <w:jc w:val="center"/>
        <w:rPr>
          <w:b/>
          <w:bCs/>
          <w:sz w:val="32"/>
          <w:szCs w:val="32"/>
        </w:rPr>
      </w:pPr>
      <w:bookmarkStart w:id="136" w:name="_Toc108181254"/>
      <w:bookmarkStart w:id="137" w:name="_Toc203553202"/>
      <w:bookmarkStart w:id="138" w:name="_Hlk200440929"/>
      <w:r w:rsidRPr="00474920">
        <w:rPr>
          <w:b/>
          <w:bCs/>
          <w:sz w:val="32"/>
          <w:szCs w:val="32"/>
        </w:rPr>
        <w:lastRenderedPageBreak/>
        <w:t>Διεύθυνση Κοινωνικής Πολιτικής</w:t>
      </w:r>
      <w:bookmarkEnd w:id="136"/>
      <w:bookmarkEnd w:id="137"/>
    </w:p>
    <w:p w14:paraId="37654E9D" w14:textId="77777777" w:rsidR="00474920" w:rsidRPr="00000C2A" w:rsidRDefault="00474920" w:rsidP="00474920">
      <w:pPr>
        <w:spacing w:after="80"/>
        <w:jc w:val="both"/>
        <w:rPr>
          <w:rFonts w:cstheme="minorHAnsi"/>
          <w:w w:val="102"/>
        </w:rPr>
      </w:pPr>
    </w:p>
    <w:p w14:paraId="3E4CD2C3" w14:textId="488F80F9" w:rsidR="00ED62AE" w:rsidRDefault="00976413" w:rsidP="00976413">
      <w:pPr>
        <w:spacing w:line="300" w:lineRule="auto"/>
        <w:jc w:val="both"/>
      </w:pPr>
      <w:r w:rsidRPr="00976413">
        <w:t>Η Διεύθυνση Κοινωνικής Πολιτικής είναι αρμόδια για τον σχεδιασμό και την εφαρμογή της κοινωνικής πολιτικής, των πολιτικών ισότητας των φύλων και της δημόσιας υγείας στον Δήμο. Ασχολείται με την κοινωνική φροντίδα της οικογένειας, του παιδιού, των ηλικιωμένων, των ΑμεΑ και λοιπών ευπαθών ομάδων. Συμμετέχει στον σχεδιασμό και την υλοποίηση κοινωνικών και υγειονομικών προγραμμάτων, εθνικών, ευρωπαϊκών ή τοπικών. Υλοποιεί δράσεις πρόληψης, προαγωγής υγείας και κοινωνικής συνοχής, ενισχύει τον εθελοντισμό και συντονίζει τη δικτύωση τοπικών φορέων και οργανώσεων.</w:t>
      </w:r>
    </w:p>
    <w:p w14:paraId="3E7191FE" w14:textId="77777777" w:rsidR="004E5A50" w:rsidRPr="00193595" w:rsidRDefault="004E5A50" w:rsidP="00193595">
      <w:pPr>
        <w:pStyle w:val="2"/>
        <w:spacing w:before="240" w:after="240"/>
        <w:jc w:val="center"/>
        <w:rPr>
          <w:b/>
          <w:bCs/>
          <w:w w:val="102"/>
          <w:sz w:val="28"/>
          <w:szCs w:val="28"/>
        </w:rPr>
      </w:pPr>
      <w:bookmarkStart w:id="139" w:name="_Toc101827239"/>
      <w:bookmarkStart w:id="140" w:name="_Toc108181255"/>
      <w:bookmarkStart w:id="141" w:name="_Toc203553203"/>
      <w:r w:rsidRPr="00193595">
        <w:rPr>
          <w:b/>
          <w:bCs/>
          <w:w w:val="102"/>
          <w:sz w:val="28"/>
          <w:szCs w:val="28"/>
        </w:rPr>
        <w:t>Τμήμα Κοινωνικής Προστασίας Και Προαγωγής Δημοσίας Υγείας</w:t>
      </w:r>
      <w:bookmarkEnd w:id="139"/>
      <w:bookmarkEnd w:id="140"/>
      <w:bookmarkEnd w:id="141"/>
    </w:p>
    <w:p w14:paraId="25FA9F95" w14:textId="7D2A5AAE" w:rsidR="004E5A50" w:rsidRPr="0095557D" w:rsidRDefault="004E5A50" w:rsidP="00AA6A36">
      <w:pPr>
        <w:spacing w:line="300" w:lineRule="auto"/>
        <w:jc w:val="both"/>
        <w:rPr>
          <w:rFonts w:cstheme="minorHAnsi"/>
          <w:i/>
          <w:iCs/>
          <w:w w:val="102"/>
        </w:rPr>
      </w:pPr>
      <w:r w:rsidRPr="0095557D">
        <w:rPr>
          <w:rFonts w:cstheme="minorHAnsi"/>
          <w:i/>
          <w:iCs/>
          <w:w w:val="102"/>
        </w:rPr>
        <w:t xml:space="preserve">Το Τμήμα είναι αρμόδιο για την ψυχοκοινωνική υποστήριξη των πολιτών, την </w:t>
      </w:r>
      <w:r w:rsidR="00BB77AA" w:rsidRPr="0095557D">
        <w:rPr>
          <w:rFonts w:cstheme="minorHAnsi"/>
          <w:i/>
          <w:iCs/>
          <w:w w:val="102"/>
        </w:rPr>
        <w:t xml:space="preserve">προώθηση </w:t>
      </w:r>
      <w:r w:rsidRPr="0095557D">
        <w:rPr>
          <w:rFonts w:cstheme="minorHAnsi"/>
          <w:i/>
          <w:iCs/>
          <w:w w:val="102"/>
        </w:rPr>
        <w:t>της απασχόλησης, την πρόληψη και προαγωγή υγείας, την παιδική προστασία, την προώθηση της ισότητας των φύλων και τα θέματα που αφορούν στην προστασία των ζώων.</w:t>
      </w:r>
      <w:r w:rsidR="00884B71" w:rsidRPr="0095557D">
        <w:rPr>
          <w:rFonts w:cstheme="minorHAnsi"/>
          <w:i/>
          <w:iCs/>
          <w:w w:val="102"/>
        </w:rPr>
        <w:t xml:space="preserve"> </w:t>
      </w:r>
      <w:r w:rsidR="00BB77AA" w:rsidRPr="0095557D">
        <w:rPr>
          <w:rFonts w:cstheme="minorHAnsi"/>
          <w:i/>
          <w:iCs/>
          <w:w w:val="102"/>
        </w:rPr>
        <w:t>Στο πλαίσιο των αρμοδιοτήτων του</w:t>
      </w:r>
      <w:r w:rsidR="00884B71" w:rsidRPr="0095557D">
        <w:rPr>
          <w:rFonts w:cstheme="minorHAnsi"/>
          <w:i/>
          <w:iCs/>
          <w:w w:val="102"/>
        </w:rPr>
        <w:t xml:space="preserve"> </w:t>
      </w:r>
      <w:r w:rsidR="00845C72" w:rsidRPr="0095557D">
        <w:rPr>
          <w:rFonts w:cstheme="minorHAnsi"/>
          <w:i/>
          <w:iCs/>
          <w:w w:val="102"/>
        </w:rPr>
        <w:t xml:space="preserve">λειτουργεί </w:t>
      </w:r>
      <w:r w:rsidR="00BB77AA" w:rsidRPr="0095557D">
        <w:rPr>
          <w:rFonts w:cstheme="minorHAnsi"/>
          <w:i/>
          <w:iCs/>
          <w:w w:val="102"/>
        </w:rPr>
        <w:t xml:space="preserve">το </w:t>
      </w:r>
      <w:r w:rsidRPr="0095557D">
        <w:rPr>
          <w:rFonts w:cstheme="minorHAnsi"/>
          <w:i/>
          <w:iCs/>
          <w:w w:val="102"/>
        </w:rPr>
        <w:t>Κέντρο Κοινότητας</w:t>
      </w:r>
      <w:r w:rsidR="00BB77AA" w:rsidRPr="0095557D">
        <w:rPr>
          <w:rFonts w:cstheme="minorHAnsi"/>
          <w:i/>
          <w:iCs/>
          <w:w w:val="102"/>
        </w:rPr>
        <w:t xml:space="preserve"> του </w:t>
      </w:r>
      <w:r w:rsidR="008D7A8A" w:rsidRPr="0095557D">
        <w:rPr>
          <w:rFonts w:cstheme="minorHAnsi"/>
          <w:i/>
          <w:iCs/>
          <w:w w:val="102"/>
        </w:rPr>
        <w:t>Δήμου</w:t>
      </w:r>
      <w:r w:rsidRPr="0095557D">
        <w:rPr>
          <w:rFonts w:cstheme="minorHAnsi"/>
          <w:i/>
          <w:iCs/>
          <w:w w:val="102"/>
        </w:rPr>
        <w:t xml:space="preserve"> (κεντρική δομή και -παράρτημα Ρομά) του οποίου </w:t>
      </w:r>
      <w:r w:rsidR="00BB77AA" w:rsidRPr="0095557D">
        <w:rPr>
          <w:rFonts w:cstheme="minorHAnsi"/>
          <w:i/>
          <w:iCs/>
          <w:w w:val="102"/>
        </w:rPr>
        <w:t>η λειτουργία συνάδει πλήρως</w:t>
      </w:r>
      <w:r w:rsidR="00884B71" w:rsidRPr="0095557D">
        <w:rPr>
          <w:rFonts w:cstheme="minorHAnsi"/>
          <w:i/>
          <w:iCs/>
          <w:w w:val="102"/>
        </w:rPr>
        <w:t xml:space="preserve"> </w:t>
      </w:r>
      <w:r w:rsidRPr="0095557D">
        <w:rPr>
          <w:rFonts w:cstheme="minorHAnsi"/>
          <w:i/>
          <w:iCs/>
          <w:w w:val="102"/>
        </w:rPr>
        <w:t>με</w:t>
      </w:r>
      <w:r w:rsidR="00884B71" w:rsidRPr="0095557D">
        <w:rPr>
          <w:rFonts w:cstheme="minorHAnsi"/>
          <w:i/>
          <w:iCs/>
          <w:w w:val="102"/>
        </w:rPr>
        <w:t xml:space="preserve"> </w:t>
      </w:r>
      <w:r w:rsidR="00921503" w:rsidRPr="0095557D">
        <w:rPr>
          <w:rFonts w:cstheme="minorHAnsi"/>
          <w:i/>
          <w:iCs/>
          <w:w w:val="102"/>
        </w:rPr>
        <w:t xml:space="preserve">τις αρμοδιότητες </w:t>
      </w:r>
      <w:r w:rsidRPr="0095557D">
        <w:rPr>
          <w:rFonts w:cstheme="minorHAnsi"/>
          <w:i/>
          <w:iCs/>
          <w:w w:val="102"/>
        </w:rPr>
        <w:t xml:space="preserve">του Τμήματος. </w:t>
      </w:r>
    </w:p>
    <w:p w14:paraId="5CA86A29" w14:textId="371CB84B" w:rsidR="00156324" w:rsidRPr="00F44D0E" w:rsidRDefault="00156324" w:rsidP="00156324">
      <w:pPr>
        <w:spacing w:line="300" w:lineRule="auto"/>
        <w:jc w:val="both"/>
        <w:rPr>
          <w:rFonts w:cstheme="minorHAnsi"/>
          <w:w w:val="102"/>
        </w:rPr>
      </w:pPr>
      <w:r w:rsidRPr="000C66A2">
        <w:rPr>
          <w:rFonts w:eastAsia="Times New Roman" w:cstheme="minorHAnsi"/>
          <w:w w:val="102"/>
          <w:lang w:eastAsia="el-GR"/>
        </w:rPr>
        <w:t>Στο πλαίσιο των αρμοδιοτήτων του υλοποιήθηκαν τα εξής</w:t>
      </w:r>
      <w:r>
        <w:rPr>
          <w:rFonts w:eastAsia="Times New Roman" w:cstheme="minorHAnsi"/>
          <w:w w:val="102"/>
          <w:lang w:eastAsia="el-GR"/>
        </w:rPr>
        <w:t>:</w:t>
      </w:r>
    </w:p>
    <w:p w14:paraId="0DA22D82" w14:textId="13BBEEB6" w:rsidR="008B096D" w:rsidRPr="00CC4D5E" w:rsidRDefault="004E5A50" w:rsidP="008B096D">
      <w:pPr>
        <w:pStyle w:val="3"/>
        <w:spacing w:before="240" w:after="240"/>
        <w:rPr>
          <w:rFonts w:cstheme="minorHAnsi"/>
        </w:rPr>
      </w:pPr>
      <w:bookmarkStart w:id="142" w:name="_Toc203553204"/>
      <w:bookmarkStart w:id="143" w:name="_Toc108181256"/>
      <w:r w:rsidRPr="00CC4D5E">
        <w:rPr>
          <w:rFonts w:cstheme="minorHAnsi"/>
          <w:w w:val="102"/>
        </w:rPr>
        <w:t>Α.</w:t>
      </w:r>
      <w:r w:rsidR="00C476DE" w:rsidRPr="00CC4D5E">
        <w:rPr>
          <w:rFonts w:cstheme="minorHAnsi"/>
          <w:w w:val="102"/>
        </w:rPr>
        <w:t xml:space="preserve"> </w:t>
      </w:r>
      <w:r w:rsidR="008B096D" w:rsidRPr="00CC4D5E">
        <w:rPr>
          <w:rFonts w:cstheme="minorHAnsi"/>
        </w:rPr>
        <w:t>Ψηφιακός εκσυγχρονισμός και βελτίωση διοικητικής λειτουργίας</w:t>
      </w:r>
      <w:bookmarkEnd w:id="142"/>
    </w:p>
    <w:p w14:paraId="23AAC12F" w14:textId="53EE1233" w:rsidR="008B096D" w:rsidRDefault="008B096D">
      <w:pPr>
        <w:pStyle w:val="a6"/>
        <w:numPr>
          <w:ilvl w:val="0"/>
          <w:numId w:val="87"/>
        </w:numPr>
        <w:spacing w:line="300" w:lineRule="auto"/>
        <w:ind w:left="357" w:hanging="357"/>
        <w:contextualSpacing w:val="0"/>
        <w:jc w:val="both"/>
      </w:pPr>
      <w:r w:rsidRPr="00D05550">
        <w:t>Εφαρμογή Συστήματος Διοίκησης μέσω Στόχων (ΔΜΣ), προσανατολισμένου στη συνεχή βελτίωση της ποιότητας και της αποτελεσματικότητας των παρεχόμενων υπηρεσιών</w:t>
      </w:r>
      <w:r w:rsidR="00B706FD">
        <w:t>.</w:t>
      </w:r>
    </w:p>
    <w:p w14:paraId="09C38D57" w14:textId="609C544B" w:rsidR="008B096D" w:rsidRDefault="00795910">
      <w:pPr>
        <w:pStyle w:val="a6"/>
        <w:numPr>
          <w:ilvl w:val="0"/>
          <w:numId w:val="87"/>
        </w:numPr>
        <w:spacing w:line="300" w:lineRule="auto"/>
        <w:ind w:left="357" w:hanging="357"/>
        <w:contextualSpacing w:val="0"/>
        <w:jc w:val="both"/>
      </w:pPr>
      <w:r>
        <w:t xml:space="preserve">Αξιοποίηση διαθέσιμων </w:t>
      </w:r>
      <w:r w:rsidR="001874B9">
        <w:t>περιφερειακών και τομεακών προγραμμάτων που χρηματοδοτούνται από το ΕΣΠΑ</w:t>
      </w:r>
      <w:r w:rsidR="00EF1BA6">
        <w:t xml:space="preserve"> </w:t>
      </w:r>
      <w:r w:rsidR="00441A22">
        <w:t>με</w:t>
      </w:r>
      <w:r w:rsidR="001874B9">
        <w:t xml:space="preserve"> δικαιούχο </w:t>
      </w:r>
      <w:r w:rsidR="00441A22">
        <w:t xml:space="preserve">την </w:t>
      </w:r>
      <w:r w:rsidR="001874B9">
        <w:t xml:space="preserve">τοπική αυτοδιοίκηση </w:t>
      </w:r>
      <w:r w:rsidR="00441A22">
        <w:t xml:space="preserve">τα οποία παρέχουν </w:t>
      </w:r>
      <w:r w:rsidR="00441A22" w:rsidRPr="00EF1BA6">
        <w:rPr>
          <w:w w:val="102"/>
        </w:rPr>
        <w:t>τη δυνατότητα υλοποίησης στοχευμένων δράσεων κοινωνικού χαρακτήρα, όπως η υποστήριξη ευάλωτων κοινωνικών ομάδων, η ανάπτυξη κοινωνικών δομών</w:t>
      </w:r>
      <w:r w:rsidR="00D7644B" w:rsidRPr="00D7644B">
        <w:t xml:space="preserve">, </w:t>
      </w:r>
      <w:r w:rsidR="00D7644B">
        <w:t>όπως:</w:t>
      </w:r>
    </w:p>
    <w:p w14:paraId="1F7225BA" w14:textId="26B23807" w:rsidR="00705549" w:rsidRPr="00705549" w:rsidRDefault="00705549">
      <w:pPr>
        <w:pStyle w:val="a6"/>
        <w:numPr>
          <w:ilvl w:val="0"/>
          <w:numId w:val="165"/>
        </w:numPr>
        <w:ind w:left="714" w:hanging="357"/>
        <w:contextualSpacing w:val="0"/>
        <w:rPr>
          <w:rFonts w:cstheme="minorHAnsi"/>
        </w:rPr>
      </w:pPr>
      <w:r w:rsidRPr="009C231B">
        <w:rPr>
          <w:rFonts w:cstheme="minorHAnsi"/>
          <w:i/>
          <w:w w:val="102"/>
        </w:rPr>
        <w:t>Κέντρο Κοινότητας - Κεντρική δομή με Παράρτημα Ρομά</w:t>
      </w:r>
      <w:r w:rsidR="009C231B" w:rsidRPr="009C231B">
        <w:rPr>
          <w:rFonts w:cstheme="minorHAnsi"/>
          <w:i/>
          <w:w w:val="102"/>
        </w:rPr>
        <w:t xml:space="preserve"> </w:t>
      </w:r>
      <w:r w:rsidR="009C231B" w:rsidRPr="00271BFA">
        <w:rPr>
          <w:rFonts w:cstheme="minorHAnsi"/>
          <w:i/>
          <w:w w:val="102"/>
        </w:rPr>
        <w:t>(</w:t>
      </w:r>
      <w:r w:rsidRPr="00271BFA">
        <w:rPr>
          <w:rFonts w:eastAsiaTheme="minorEastAsia" w:cstheme="minorHAnsi"/>
          <w:i/>
          <w:w w:val="102"/>
          <w:lang w:eastAsia="el-GR"/>
        </w:rPr>
        <w:t>ΠΕΠ ΑΤΤΙΚΗ</w:t>
      </w:r>
      <w:r w:rsidR="009C231B" w:rsidRPr="00271BFA">
        <w:rPr>
          <w:rFonts w:eastAsiaTheme="minorEastAsia" w:cstheme="minorHAnsi"/>
          <w:i/>
          <w:w w:val="102"/>
          <w:lang w:eastAsia="el-GR"/>
        </w:rPr>
        <w:t>)</w:t>
      </w:r>
    </w:p>
    <w:p w14:paraId="78D43CE7" w14:textId="44C171F7" w:rsidR="00705549" w:rsidRPr="00705549" w:rsidRDefault="00705549">
      <w:pPr>
        <w:pStyle w:val="a6"/>
        <w:numPr>
          <w:ilvl w:val="0"/>
          <w:numId w:val="165"/>
        </w:numPr>
        <w:ind w:left="714" w:hanging="357"/>
        <w:contextualSpacing w:val="0"/>
        <w:rPr>
          <w:rFonts w:cstheme="minorHAnsi"/>
        </w:rPr>
      </w:pPr>
      <w:r w:rsidRPr="00704A9E">
        <w:rPr>
          <w:rFonts w:cstheme="minorHAnsi"/>
          <w:i/>
          <w:w w:val="102"/>
        </w:rPr>
        <w:t>Δομές παροχής βασικών αναγκών: Κοινωνικό Παντοπωλείο, παροχή Συσσιτίου, Κοινωνικό Φαρμακείο</w:t>
      </w:r>
      <w:r w:rsidRPr="00705549">
        <w:rPr>
          <w:rFonts w:ascii="Calibri" w:eastAsia="Times New Roman" w:hAnsi="Calibri" w:cs="Calibri"/>
        </w:rPr>
        <w:t xml:space="preserve"> </w:t>
      </w:r>
      <w:r w:rsidR="00704A9E" w:rsidRPr="00704A9E">
        <w:rPr>
          <w:rFonts w:cstheme="minorHAnsi"/>
          <w:i/>
          <w:w w:val="102"/>
        </w:rPr>
        <w:t>(</w:t>
      </w:r>
      <w:r w:rsidR="00704A9E" w:rsidRPr="00704A9E">
        <w:rPr>
          <w:rFonts w:eastAsiaTheme="minorEastAsia" w:cstheme="minorHAnsi"/>
          <w:i/>
          <w:w w:val="102"/>
          <w:lang w:eastAsia="el-GR"/>
        </w:rPr>
        <w:t>ΠΕΠ ΑΤΤΙΚΗ)</w:t>
      </w:r>
    </w:p>
    <w:p w14:paraId="64C4C2C9" w14:textId="39F717C6" w:rsidR="00705549" w:rsidRPr="00704A9E" w:rsidRDefault="00705549">
      <w:pPr>
        <w:pStyle w:val="a6"/>
        <w:numPr>
          <w:ilvl w:val="0"/>
          <w:numId w:val="165"/>
        </w:numPr>
        <w:ind w:left="714" w:hanging="357"/>
        <w:contextualSpacing w:val="0"/>
        <w:rPr>
          <w:rFonts w:cstheme="minorHAnsi"/>
          <w:i/>
        </w:rPr>
      </w:pPr>
      <w:r w:rsidRPr="00704A9E">
        <w:rPr>
          <w:rFonts w:cstheme="minorHAnsi"/>
          <w:i/>
          <w:w w:val="102"/>
        </w:rPr>
        <w:t xml:space="preserve">Κέντρο Ημερήσιας Φροντίδας Ηλικιωμένων </w:t>
      </w:r>
      <w:r w:rsidR="00704A9E" w:rsidRPr="00704A9E">
        <w:rPr>
          <w:rFonts w:cstheme="minorHAnsi"/>
          <w:i/>
          <w:w w:val="102"/>
        </w:rPr>
        <w:t>(</w:t>
      </w:r>
      <w:r w:rsidR="00704A9E" w:rsidRPr="00704A9E">
        <w:rPr>
          <w:rFonts w:eastAsiaTheme="minorEastAsia" w:cstheme="minorHAnsi"/>
          <w:i/>
          <w:w w:val="102"/>
          <w:lang w:eastAsia="el-GR"/>
        </w:rPr>
        <w:t>ΠΕΠ ΑΤΤΙΚΗ)</w:t>
      </w:r>
    </w:p>
    <w:p w14:paraId="47B437CA" w14:textId="2517EF1E" w:rsidR="00705549" w:rsidRPr="00704A9E" w:rsidRDefault="00705549">
      <w:pPr>
        <w:pStyle w:val="a6"/>
        <w:numPr>
          <w:ilvl w:val="0"/>
          <w:numId w:val="165"/>
        </w:numPr>
        <w:spacing w:after="120"/>
        <w:ind w:left="714" w:hanging="357"/>
        <w:contextualSpacing w:val="0"/>
        <w:rPr>
          <w:rFonts w:cstheme="minorHAnsi"/>
          <w:i/>
          <w:iCs/>
        </w:rPr>
      </w:pPr>
      <w:r w:rsidRPr="00704A9E">
        <w:rPr>
          <w:rFonts w:ascii="Calibri" w:eastAsia="Times New Roman" w:hAnsi="Calibri" w:cs="Calibri"/>
          <w:i/>
          <w:iCs/>
        </w:rPr>
        <w:lastRenderedPageBreak/>
        <w:t>Αναβάθμιση και επέκταση των υπηρεσιών προς την τρίτη ηλικία</w:t>
      </w:r>
      <w:r w:rsidRPr="00704A9E">
        <w:rPr>
          <w:rFonts w:cstheme="minorHAnsi"/>
          <w:i/>
          <w:iCs/>
        </w:rPr>
        <w:t>,</w:t>
      </w:r>
      <w:r w:rsidRPr="00704A9E">
        <w:rPr>
          <w:rFonts w:eastAsiaTheme="minorEastAsia" w:cstheme="minorHAnsi"/>
          <w:i/>
          <w:iCs/>
          <w:w w:val="102"/>
          <w:lang w:eastAsia="el-GR"/>
        </w:rPr>
        <w:t xml:space="preserve"> </w:t>
      </w:r>
      <w:r w:rsidR="00704A9E" w:rsidRPr="00704A9E">
        <w:rPr>
          <w:rFonts w:eastAsiaTheme="minorEastAsia" w:cstheme="minorHAnsi"/>
          <w:i/>
          <w:iCs/>
          <w:w w:val="102"/>
          <w:lang w:eastAsia="el-GR"/>
        </w:rPr>
        <w:t>(</w:t>
      </w:r>
      <w:r w:rsidRPr="00704A9E">
        <w:rPr>
          <w:rFonts w:eastAsiaTheme="minorEastAsia" w:cstheme="minorHAnsi"/>
          <w:i/>
          <w:iCs/>
          <w:w w:val="102"/>
          <w:lang w:eastAsia="el-GR"/>
        </w:rPr>
        <w:t xml:space="preserve">ΕΣΠΑ </w:t>
      </w:r>
      <w:r w:rsidRPr="00704A9E">
        <w:rPr>
          <w:rFonts w:cstheme="minorHAnsi"/>
          <w:i/>
          <w:iCs/>
        </w:rPr>
        <w:t>/ΟΧΕ ΒΑΑ Δυτικής Αθήνας</w:t>
      </w:r>
      <w:r w:rsidR="00704A9E" w:rsidRPr="00704A9E">
        <w:rPr>
          <w:rFonts w:cstheme="minorHAnsi"/>
          <w:i/>
          <w:iCs/>
        </w:rPr>
        <w:t>)</w:t>
      </w:r>
    </w:p>
    <w:p w14:paraId="62A959CB" w14:textId="5985D209" w:rsidR="00704A9E" w:rsidRPr="00D7644B" w:rsidRDefault="00705549">
      <w:pPr>
        <w:pStyle w:val="a6"/>
        <w:numPr>
          <w:ilvl w:val="0"/>
          <w:numId w:val="165"/>
        </w:numPr>
        <w:spacing w:after="120"/>
        <w:ind w:left="714" w:hanging="357"/>
        <w:contextualSpacing w:val="0"/>
        <w:rPr>
          <w:rFonts w:cstheme="minorHAnsi"/>
          <w:i/>
          <w:iCs/>
        </w:rPr>
      </w:pPr>
      <w:r w:rsidRPr="00D7644B">
        <w:rPr>
          <w:rFonts w:cstheme="minorHAnsi"/>
          <w:i/>
          <w:iCs/>
        </w:rPr>
        <w:t>Προώθηση της κοινωνικής συνοχής μέσα από τη στήριξη της κοινωνικής ένταξης παιδιών, εφήβων, νέων»</w:t>
      </w:r>
      <w:r w:rsidRPr="00D7644B">
        <w:rPr>
          <w:rFonts w:eastAsiaTheme="minorEastAsia" w:cstheme="minorHAnsi"/>
          <w:i/>
          <w:iCs/>
          <w:w w:val="102"/>
          <w:lang w:eastAsia="el-GR"/>
        </w:rPr>
        <w:t xml:space="preserve"> </w:t>
      </w:r>
      <w:r w:rsidR="00704A9E" w:rsidRPr="00D7644B">
        <w:rPr>
          <w:rFonts w:eastAsiaTheme="minorEastAsia" w:cstheme="minorHAnsi"/>
          <w:i/>
          <w:iCs/>
          <w:w w:val="102"/>
          <w:lang w:eastAsia="el-GR"/>
        </w:rPr>
        <w:t xml:space="preserve">(ΕΣΠΑ </w:t>
      </w:r>
      <w:r w:rsidR="00704A9E" w:rsidRPr="00D7644B">
        <w:rPr>
          <w:rFonts w:cstheme="minorHAnsi"/>
          <w:i/>
          <w:iCs/>
        </w:rPr>
        <w:t>/ΟΧΕ ΒΑΑ Δυτικής Αθήνας)</w:t>
      </w:r>
      <w:r w:rsidR="00D60599">
        <w:rPr>
          <w:rFonts w:cstheme="minorHAnsi"/>
          <w:i/>
          <w:iCs/>
        </w:rPr>
        <w:t xml:space="preserve"> σε συνεργασία με τη Δ/</w:t>
      </w:r>
      <w:proofErr w:type="spellStart"/>
      <w:r w:rsidR="00D60599">
        <w:rPr>
          <w:rFonts w:cstheme="minorHAnsi"/>
          <w:i/>
          <w:iCs/>
        </w:rPr>
        <w:t>νση</w:t>
      </w:r>
      <w:proofErr w:type="spellEnd"/>
      <w:r w:rsidR="00D60599">
        <w:rPr>
          <w:rFonts w:cstheme="minorHAnsi"/>
          <w:i/>
          <w:iCs/>
        </w:rPr>
        <w:t xml:space="preserve"> Προσχολικής Αγωγής Παιδείας και Δια Βίου Μάθησης</w:t>
      </w:r>
    </w:p>
    <w:p w14:paraId="69FA136C" w14:textId="3BB334AD" w:rsidR="00705549" w:rsidRPr="00705549" w:rsidRDefault="00705549">
      <w:pPr>
        <w:pStyle w:val="a6"/>
        <w:numPr>
          <w:ilvl w:val="0"/>
          <w:numId w:val="165"/>
        </w:numPr>
        <w:spacing w:after="120" w:line="300" w:lineRule="auto"/>
        <w:ind w:left="714" w:hanging="357"/>
        <w:contextualSpacing w:val="0"/>
        <w:jc w:val="both"/>
      </w:pPr>
      <w:r w:rsidRPr="00156324">
        <w:rPr>
          <w:i/>
          <w:iCs/>
        </w:rPr>
        <w:t>Συμμαχία για την ευαισθητοποίηση και ενεργοποίηση των γυναικών Ρομά,</w:t>
      </w:r>
      <w:r w:rsidRPr="00156324">
        <w:rPr>
          <w:rFonts w:eastAsiaTheme="minorEastAsia" w:cstheme="minorHAnsi"/>
          <w:i/>
          <w:iCs/>
          <w:w w:val="102"/>
          <w:lang w:eastAsia="el-GR"/>
        </w:rPr>
        <w:t xml:space="preserve"> </w:t>
      </w:r>
      <w:r w:rsidR="00704A9E" w:rsidRPr="00156324">
        <w:rPr>
          <w:rFonts w:eastAsiaTheme="minorEastAsia" w:cstheme="minorHAnsi"/>
          <w:i/>
          <w:iCs/>
          <w:w w:val="102"/>
          <w:lang w:eastAsia="el-GR"/>
        </w:rPr>
        <w:t>(</w:t>
      </w:r>
      <w:r w:rsidRPr="00156324">
        <w:rPr>
          <w:rFonts w:eastAsiaTheme="minorEastAsia" w:cstheme="minorHAnsi"/>
          <w:i/>
          <w:iCs/>
          <w:w w:val="102"/>
          <w:lang w:eastAsia="el-GR"/>
        </w:rPr>
        <w:t xml:space="preserve">ΕΕΤΑΑ, ΚΕΝΤΡΟ ΕΥΡΩΠΑΙΚΟΥ ΣΥΝΤΑΓΜΑΤΙΚΟΥ ΔΙΚΑΙΟΥ - </w:t>
      </w:r>
      <w:r w:rsidRPr="00156324">
        <w:rPr>
          <w:rFonts w:eastAsiaTheme="minorEastAsia" w:cstheme="minorHAnsi"/>
          <w:i/>
          <w:iCs/>
          <w:w w:val="102"/>
          <w:lang w:val="en-US" w:eastAsia="el-GR"/>
        </w:rPr>
        <w:t>ACT</w:t>
      </w:r>
      <w:r w:rsidRPr="00156324">
        <w:rPr>
          <w:rFonts w:eastAsiaTheme="minorEastAsia" w:cstheme="minorHAnsi"/>
          <w:i/>
          <w:iCs/>
          <w:w w:val="102"/>
          <w:lang w:eastAsia="el-GR"/>
        </w:rPr>
        <w:t>!</w:t>
      </w:r>
      <w:r w:rsidRPr="00156324">
        <w:rPr>
          <w:rFonts w:eastAsiaTheme="minorEastAsia" w:cstheme="minorHAnsi"/>
          <w:i/>
          <w:iCs/>
          <w:w w:val="102"/>
          <w:lang w:val="en-US" w:eastAsia="el-GR"/>
        </w:rPr>
        <w:t>ONAID</w:t>
      </w:r>
      <w:r w:rsidRPr="00156324">
        <w:rPr>
          <w:rFonts w:eastAsiaTheme="minorEastAsia" w:cstheme="minorHAnsi"/>
          <w:i/>
          <w:iCs/>
          <w:w w:val="102"/>
          <w:lang w:eastAsia="el-GR"/>
        </w:rPr>
        <w:t xml:space="preserve"> </w:t>
      </w:r>
      <w:r w:rsidRPr="00156324">
        <w:rPr>
          <w:rFonts w:cstheme="minorHAnsi"/>
          <w:i/>
          <w:iCs/>
          <w:noProof/>
          <w:lang w:val="en-US"/>
        </w:rPr>
        <w:t>EEA</w:t>
      </w:r>
      <w:r w:rsidRPr="00156324">
        <w:rPr>
          <w:rFonts w:cstheme="minorHAnsi"/>
          <w:i/>
          <w:iCs/>
          <w:noProof/>
        </w:rPr>
        <w:t xml:space="preserve"> </w:t>
      </w:r>
      <w:r w:rsidRPr="00156324">
        <w:rPr>
          <w:rFonts w:cstheme="minorHAnsi"/>
          <w:i/>
          <w:iCs/>
          <w:noProof/>
          <w:lang w:val="en-US"/>
        </w:rPr>
        <w:t>Grants</w:t>
      </w:r>
      <w:r w:rsidR="00704A9E" w:rsidRPr="00156324">
        <w:rPr>
          <w:rFonts w:cstheme="minorHAnsi"/>
          <w:i/>
          <w:iCs/>
          <w:noProof/>
        </w:rPr>
        <w:t>)</w:t>
      </w:r>
      <w:r w:rsidR="00156324" w:rsidRPr="00156324">
        <w:rPr>
          <w:rFonts w:cstheme="minorHAnsi"/>
          <w:i/>
          <w:iCs/>
          <w:noProof/>
        </w:rPr>
        <w:t xml:space="preserve"> </w:t>
      </w:r>
      <w:r w:rsidR="00156324">
        <w:rPr>
          <w:rFonts w:cstheme="minorHAnsi"/>
          <w:i/>
          <w:iCs/>
          <w:noProof/>
        </w:rPr>
        <w:t xml:space="preserve"> </w:t>
      </w:r>
      <w:r w:rsidRPr="00156324">
        <w:rPr>
          <w:rFonts w:cstheme="minorHAnsi"/>
          <w:noProof/>
        </w:rPr>
        <w:t xml:space="preserve"> κ.α.</w:t>
      </w:r>
    </w:p>
    <w:p w14:paraId="0D73DE34" w14:textId="14EC7F03" w:rsidR="00D80181" w:rsidRDefault="001874B9">
      <w:pPr>
        <w:pStyle w:val="a6"/>
        <w:numPr>
          <w:ilvl w:val="0"/>
          <w:numId w:val="87"/>
        </w:numPr>
        <w:spacing w:line="300" w:lineRule="auto"/>
        <w:ind w:left="357" w:hanging="357"/>
        <w:contextualSpacing w:val="0"/>
        <w:jc w:val="both"/>
      </w:pPr>
      <w:r>
        <w:t xml:space="preserve">Συμμετοχή σε </w:t>
      </w:r>
      <w:r w:rsidR="00A32A99">
        <w:t>εκπαιδευτικ</w:t>
      </w:r>
      <w:r w:rsidR="007A6A39">
        <w:t>ά σεμινάρια και επιστημονικά συνέδρια</w:t>
      </w:r>
      <w:r w:rsidR="00D80181">
        <w:t xml:space="preserve"> </w:t>
      </w:r>
      <w:r w:rsidR="00A974EE">
        <w:t xml:space="preserve">ενίσχυση του δικτύου των </w:t>
      </w:r>
      <w:r w:rsidR="00A974EE" w:rsidRPr="00D80181">
        <w:t>συνεργασιών με άλλους φορείς, ερευνητικά ιδρύματα και ειδικούς του πεδίου</w:t>
      </w:r>
      <w:r w:rsidR="00A974EE">
        <w:t xml:space="preserve"> με</w:t>
      </w:r>
      <w:r w:rsidR="007A6A39">
        <w:t xml:space="preserve"> σκοπό</w:t>
      </w:r>
      <w:r w:rsidR="00441A22" w:rsidRPr="00441A22">
        <w:t xml:space="preserve"> τη βελτίωση της αποτελεσματικότητας των στελεχών</w:t>
      </w:r>
      <w:r w:rsidR="00D80181">
        <w:t xml:space="preserve"> της υπηρεσίας</w:t>
      </w:r>
      <w:r w:rsidR="00A974EE">
        <w:t>,</w:t>
      </w:r>
      <w:r w:rsidR="00A974EE" w:rsidRPr="00A974EE">
        <w:t xml:space="preserve"> </w:t>
      </w:r>
      <w:r w:rsidR="00A974EE">
        <w:t>την</w:t>
      </w:r>
      <w:r w:rsidR="00A974EE" w:rsidRPr="00D80181">
        <w:t xml:space="preserve"> προώθηση καινοτόμων προσεγγίσεων</w:t>
      </w:r>
      <w:r w:rsidR="00A974EE" w:rsidRPr="00A974EE">
        <w:t xml:space="preserve"> </w:t>
      </w:r>
      <w:r w:rsidR="00A974EE">
        <w:t xml:space="preserve">κα για την </w:t>
      </w:r>
      <w:r w:rsidR="00A974EE" w:rsidRPr="00D80181">
        <w:t>αναβάθμιση του παρεχόμενου έργου προς τον πολίτη</w:t>
      </w:r>
      <w:r w:rsidR="00B706FD">
        <w:t>.</w:t>
      </w:r>
    </w:p>
    <w:p w14:paraId="1AC8D699" w14:textId="443AB87A" w:rsidR="004E5A50" w:rsidRPr="00CC4D5E" w:rsidRDefault="00226B47" w:rsidP="00AA6A36">
      <w:pPr>
        <w:pStyle w:val="3"/>
        <w:spacing w:before="240" w:after="240"/>
        <w:rPr>
          <w:rFonts w:cstheme="minorHAnsi"/>
          <w:w w:val="102"/>
          <w:sz w:val="20"/>
          <w:szCs w:val="20"/>
        </w:rPr>
      </w:pPr>
      <w:bookmarkStart w:id="144" w:name="_Toc203553205"/>
      <w:r w:rsidRPr="00CC4D5E">
        <w:rPr>
          <w:rFonts w:cstheme="minorHAnsi"/>
          <w:w w:val="102"/>
        </w:rPr>
        <w:t xml:space="preserve">Β. </w:t>
      </w:r>
      <w:r w:rsidR="004E5A50" w:rsidRPr="00CC4D5E">
        <w:rPr>
          <w:rFonts w:cstheme="minorHAnsi"/>
          <w:w w:val="102"/>
        </w:rPr>
        <w:t>Υπηρεσίες ψυχοκοινωνικής υποστήριξης</w:t>
      </w:r>
      <w:bookmarkEnd w:id="143"/>
      <w:bookmarkEnd w:id="144"/>
      <w:r w:rsidR="004E5A50" w:rsidRPr="00CC4D5E">
        <w:rPr>
          <w:rFonts w:cstheme="minorHAnsi"/>
          <w:w w:val="102"/>
        </w:rPr>
        <w:t xml:space="preserve"> </w:t>
      </w:r>
    </w:p>
    <w:p w14:paraId="4F0CCB29" w14:textId="77777777" w:rsidR="00D60599" w:rsidRDefault="00AA6A36" w:rsidP="00AA6A36">
      <w:pPr>
        <w:spacing w:line="300" w:lineRule="auto"/>
        <w:jc w:val="both"/>
        <w:rPr>
          <w:rFonts w:cstheme="minorHAnsi"/>
          <w:w w:val="102"/>
        </w:rPr>
      </w:pPr>
      <w:r w:rsidRPr="00AA6A36">
        <w:rPr>
          <w:rFonts w:cstheme="minorHAnsi"/>
          <w:w w:val="102"/>
        </w:rPr>
        <w:t xml:space="preserve">Η ψυχοκοινωνική υποστήριξη περιλαμβάνει ενέργειες συμβουλευτικής, ενημέρωσης, πρόληψης και διαχείρισης κοινωνικών προβλημάτων, καθώς και δράσεις διασύνδεσης και παραπομπής των πολιτών σε αρμόδιες υπηρεσίες. </w:t>
      </w:r>
    </w:p>
    <w:p w14:paraId="734E07AB" w14:textId="7DD77E14" w:rsidR="00AA6A36" w:rsidRDefault="00AA6A36" w:rsidP="00AA6A36">
      <w:pPr>
        <w:spacing w:line="300" w:lineRule="auto"/>
        <w:jc w:val="both"/>
        <w:rPr>
          <w:rFonts w:cstheme="minorHAnsi"/>
          <w:w w:val="102"/>
        </w:rPr>
      </w:pPr>
      <w:r w:rsidRPr="00AA6A36">
        <w:rPr>
          <w:rFonts w:cstheme="minorHAnsi"/>
          <w:w w:val="102"/>
        </w:rPr>
        <w:t>Περιλαμβάνει, επίσης, υποστήριξη στην ηλεκτρονική υποβολή αιτήσεων για επιδόματα και παροχές, καθώς και διαμεσολάβηση για την υπέρβαση διοικητικών ή άλλων εμποδίων που δυσχεραίνουν την πρόσβαση των πολιτών σε κοινωνικές υπηρεσίες και δικαιώματα</w:t>
      </w:r>
      <w:r>
        <w:rPr>
          <w:rFonts w:cstheme="minorHAnsi"/>
          <w:w w:val="102"/>
        </w:rPr>
        <w:t>.</w:t>
      </w:r>
    </w:p>
    <w:p w14:paraId="6C7642A5" w14:textId="6F3D121B" w:rsidR="00AA6A36" w:rsidRDefault="00AA6A36" w:rsidP="00AA6A36">
      <w:pPr>
        <w:spacing w:line="300" w:lineRule="auto"/>
        <w:jc w:val="both"/>
        <w:rPr>
          <w:rFonts w:eastAsia="Arial Unicode MS" w:cstheme="minorHAnsi"/>
          <w:w w:val="102"/>
        </w:rPr>
      </w:pPr>
      <w:r w:rsidRPr="00AA6A36">
        <w:rPr>
          <w:rFonts w:cstheme="minorHAnsi"/>
          <w:w w:val="102"/>
        </w:rPr>
        <w:t>Οι υπηρεσίες ψυχοκοινωνικής υποστήριξης απευθύνονται στο σύνολο των πολιτών, με ιδιαίτερη έμφαση στις ευάλωτες και κοινωνικά αποκλεισμένες ομάδες. Οι οικογένειες αυτών των ομάδων συχνά αντιμετωπίζουν πολλαπλές και αλληλένδετες δυσκολίες, όπως ανεργία, χαμηλό μορφωτικό και εισοδηματικό επίπεδο, υποβαθμισμένες συνθήκες διαβίωσης και σοβαρά προβλήματα υγείας, τα οποία συνθέτουν το προφίλ της πολυπροβληματικής οικογένειας</w:t>
      </w:r>
      <w:r w:rsidR="00B706FD">
        <w:rPr>
          <w:rFonts w:cstheme="minorHAnsi"/>
          <w:w w:val="102"/>
        </w:rPr>
        <w:t>.</w:t>
      </w:r>
    </w:p>
    <w:p w14:paraId="3E177FA7" w14:textId="77777777" w:rsidR="00D60599" w:rsidRDefault="00102AF1" w:rsidP="004E5A50">
      <w:pPr>
        <w:spacing w:before="120" w:after="120" w:line="300" w:lineRule="auto"/>
        <w:jc w:val="both"/>
        <w:rPr>
          <w:rFonts w:eastAsia="Arial Unicode MS" w:cstheme="minorHAnsi"/>
          <w:w w:val="102"/>
        </w:rPr>
      </w:pPr>
      <w:r w:rsidRPr="00102AF1">
        <w:rPr>
          <w:rFonts w:eastAsia="Arial Unicode MS" w:cstheme="minorHAnsi"/>
          <w:w w:val="102"/>
        </w:rPr>
        <w:t xml:space="preserve">Στο πλαίσιο της υποστήριξης, ενεργοποιούνται και αξιοποιούνται άτυπα κοινωνικά δίκτυα, όπως εθελοντές, συγγενικά ή φιλικά πρόσωπα και η τοπική κοινότητα. </w:t>
      </w:r>
    </w:p>
    <w:p w14:paraId="4282F148" w14:textId="38DAD483" w:rsidR="000B7A0C" w:rsidRDefault="00102AF1" w:rsidP="004E5A50">
      <w:pPr>
        <w:spacing w:before="120" w:after="120" w:line="300" w:lineRule="auto"/>
        <w:jc w:val="both"/>
        <w:rPr>
          <w:rFonts w:eastAsia="Arial Unicode MS" w:cstheme="minorHAnsi"/>
          <w:w w:val="102"/>
        </w:rPr>
      </w:pPr>
      <w:r w:rsidRPr="00102AF1">
        <w:rPr>
          <w:rFonts w:eastAsia="Arial Unicode MS" w:cstheme="minorHAnsi"/>
          <w:w w:val="102"/>
        </w:rPr>
        <w:t xml:space="preserve">Παράλληλα, αναπτύσσονται συνεργασίες με δημόσιους και ιδιωτικούς φορείς, με στόχο τη διεύρυνση των διαθέσιμων πόρων και την ενίσχυση της αποτελεσματικότητας των παρεμβάσεων. </w:t>
      </w:r>
    </w:p>
    <w:p w14:paraId="2D51D37E" w14:textId="6C5636D8" w:rsidR="00102AF1" w:rsidRDefault="00102AF1" w:rsidP="004E5A50">
      <w:pPr>
        <w:spacing w:before="120" w:after="120" w:line="300" w:lineRule="auto"/>
        <w:jc w:val="both"/>
        <w:rPr>
          <w:rFonts w:eastAsia="Arial Unicode MS" w:cstheme="minorHAnsi"/>
          <w:w w:val="102"/>
        </w:rPr>
      </w:pPr>
      <w:r>
        <w:rPr>
          <w:rFonts w:eastAsia="Arial Unicode MS" w:cstheme="minorHAnsi"/>
          <w:w w:val="102"/>
        </w:rPr>
        <w:lastRenderedPageBreak/>
        <w:t xml:space="preserve">Κατά </w:t>
      </w:r>
      <w:r w:rsidR="00F818D4">
        <w:rPr>
          <w:rFonts w:eastAsia="Arial Unicode MS" w:cstheme="minorHAnsi"/>
          <w:w w:val="102"/>
        </w:rPr>
        <w:t>το διάστημα των ετών 2022,2023 και 2024 που</w:t>
      </w:r>
      <w:r w:rsidR="00C476DE">
        <w:rPr>
          <w:rFonts w:eastAsia="Arial Unicode MS" w:cstheme="minorHAnsi"/>
          <w:w w:val="102"/>
        </w:rPr>
        <w:t xml:space="preserve"> </w:t>
      </w:r>
      <w:r w:rsidR="00F818D4">
        <w:rPr>
          <w:rFonts w:eastAsia="Arial Unicode MS" w:cstheme="minorHAnsi"/>
          <w:w w:val="102"/>
        </w:rPr>
        <w:t>καλύπτει ο</w:t>
      </w:r>
      <w:r w:rsidR="00FA54D1">
        <w:rPr>
          <w:rFonts w:eastAsia="Arial Unicode MS" w:cstheme="minorHAnsi"/>
          <w:w w:val="102"/>
        </w:rPr>
        <w:t xml:space="preserve"> Απολογισμ</w:t>
      </w:r>
      <w:r w:rsidR="00F818D4">
        <w:rPr>
          <w:rFonts w:eastAsia="Arial Unicode MS" w:cstheme="minorHAnsi"/>
          <w:w w:val="102"/>
        </w:rPr>
        <w:t xml:space="preserve">ός αναπτύχθηκαν </w:t>
      </w:r>
      <w:r w:rsidR="00216E2E" w:rsidRPr="00E41DA5">
        <w:rPr>
          <w:rFonts w:eastAsia="Calibri" w:cstheme="minorHAnsi"/>
          <w:w w:val="102"/>
        </w:rPr>
        <w:t xml:space="preserve">σημαντικές συνεργασίες </w:t>
      </w:r>
      <w:r w:rsidR="00216E2E">
        <w:rPr>
          <w:rFonts w:eastAsia="Arial Unicode MS" w:cstheme="minorHAnsi"/>
          <w:w w:val="102"/>
        </w:rPr>
        <w:t>με τους φορείς:</w:t>
      </w:r>
    </w:p>
    <w:p w14:paraId="12CC30B9" w14:textId="72602FCB" w:rsidR="00216E2E" w:rsidRDefault="002C586A">
      <w:pPr>
        <w:pStyle w:val="a6"/>
        <w:numPr>
          <w:ilvl w:val="0"/>
          <w:numId w:val="83"/>
        </w:numPr>
        <w:spacing w:before="120" w:after="120" w:line="300" w:lineRule="auto"/>
        <w:ind w:left="714" w:hanging="357"/>
        <w:contextualSpacing w:val="0"/>
        <w:jc w:val="both"/>
        <w:rPr>
          <w:rFonts w:eastAsia="Arial Unicode MS" w:cstheme="minorHAnsi"/>
          <w:w w:val="102"/>
        </w:rPr>
      </w:pPr>
      <w:r>
        <w:rPr>
          <w:rFonts w:eastAsia="Arial Unicode MS" w:cstheme="minorHAnsi"/>
          <w:w w:val="102"/>
        </w:rPr>
        <w:t xml:space="preserve">Το Ινστιτούτο </w:t>
      </w:r>
      <w:r w:rsidR="00B37514">
        <w:rPr>
          <w:rFonts w:eastAsia="Arial Unicode MS" w:cstheme="minorHAnsi"/>
          <w:w w:val="102"/>
        </w:rPr>
        <w:t>Υγείας</w:t>
      </w:r>
      <w:r>
        <w:rPr>
          <w:rFonts w:eastAsia="Arial Unicode MS" w:cstheme="minorHAnsi"/>
          <w:w w:val="102"/>
        </w:rPr>
        <w:t xml:space="preserve"> του Παιδιού</w:t>
      </w:r>
    </w:p>
    <w:p w14:paraId="4C8EE76E" w14:textId="3BB09562" w:rsidR="00216E2E" w:rsidRDefault="00363D7E">
      <w:pPr>
        <w:pStyle w:val="a6"/>
        <w:numPr>
          <w:ilvl w:val="0"/>
          <w:numId w:val="83"/>
        </w:numPr>
        <w:spacing w:before="120" w:after="120" w:line="300" w:lineRule="auto"/>
        <w:ind w:left="714" w:hanging="357"/>
        <w:contextualSpacing w:val="0"/>
        <w:jc w:val="both"/>
        <w:rPr>
          <w:rFonts w:eastAsia="Arial Unicode MS" w:cstheme="minorHAnsi"/>
          <w:w w:val="102"/>
        </w:rPr>
      </w:pPr>
      <w:r>
        <w:rPr>
          <w:rFonts w:eastAsia="Arial Unicode MS" w:cstheme="minorHAnsi"/>
          <w:w w:val="102"/>
        </w:rPr>
        <w:t>Το Εθνικό και Καποδιστριακό Πανεπιστήμιο Αθηνών</w:t>
      </w:r>
    </w:p>
    <w:p w14:paraId="53F4AA74" w14:textId="519F43AB" w:rsidR="000F21A4" w:rsidRDefault="00363D7E">
      <w:pPr>
        <w:pStyle w:val="a6"/>
        <w:numPr>
          <w:ilvl w:val="0"/>
          <w:numId w:val="83"/>
        </w:numPr>
        <w:spacing w:after="120" w:line="300" w:lineRule="auto"/>
        <w:ind w:left="714" w:hanging="357"/>
        <w:contextualSpacing w:val="0"/>
        <w:jc w:val="both"/>
        <w:rPr>
          <w:rFonts w:eastAsia="Arial Unicode MS" w:cstheme="minorHAnsi"/>
          <w:w w:val="102"/>
        </w:rPr>
      </w:pPr>
      <w:r w:rsidRPr="00363D7E">
        <w:rPr>
          <w:rFonts w:eastAsia="Arial Unicode MS" w:cstheme="minorHAnsi"/>
          <w:w w:val="102"/>
        </w:rPr>
        <w:t xml:space="preserve">Το Ευρωπαϊκό Κέντρο Συνταγματικού Δικαίου </w:t>
      </w:r>
    </w:p>
    <w:p w14:paraId="04E2FB25" w14:textId="1035B5EF" w:rsidR="00363D7E" w:rsidRDefault="000B7A0C">
      <w:pPr>
        <w:pStyle w:val="a6"/>
        <w:numPr>
          <w:ilvl w:val="0"/>
          <w:numId w:val="100"/>
        </w:numPr>
        <w:spacing w:after="120" w:line="300" w:lineRule="auto"/>
        <w:ind w:left="714"/>
        <w:contextualSpacing w:val="0"/>
        <w:jc w:val="both"/>
        <w:rPr>
          <w:rFonts w:eastAsia="Arial Unicode MS" w:cstheme="minorHAnsi"/>
          <w:w w:val="102"/>
        </w:rPr>
      </w:pPr>
      <w:r>
        <w:rPr>
          <w:rFonts w:eastAsia="Arial Unicode MS" w:cstheme="minorHAnsi"/>
          <w:w w:val="102"/>
        </w:rPr>
        <w:t>Τον Αναπτυξιακό Σύνδεσμο Δυτικής Αθήνας</w:t>
      </w:r>
    </w:p>
    <w:p w14:paraId="26BC333C" w14:textId="31F11797" w:rsidR="00B869CC" w:rsidRPr="00E7468B" w:rsidRDefault="00E7468B">
      <w:pPr>
        <w:pStyle w:val="a6"/>
        <w:numPr>
          <w:ilvl w:val="0"/>
          <w:numId w:val="100"/>
        </w:numPr>
        <w:spacing w:after="120" w:line="300" w:lineRule="auto"/>
        <w:ind w:left="714"/>
        <w:contextualSpacing w:val="0"/>
        <w:jc w:val="both"/>
        <w:rPr>
          <w:rFonts w:eastAsia="Arial Unicode MS" w:cstheme="minorHAnsi"/>
          <w:w w:val="102"/>
        </w:rPr>
      </w:pPr>
      <w:r w:rsidRPr="00E7468B">
        <w:rPr>
          <w:rFonts w:eastAsia="Arial Unicode MS" w:cstheme="minorHAnsi"/>
          <w:w w:val="102"/>
        </w:rPr>
        <w:t xml:space="preserve">Το Γενικό Νοσοκομείο Δυτικής Αττικής «Η Αγία Βαρβάρα» </w:t>
      </w:r>
    </w:p>
    <w:p w14:paraId="325DC38E" w14:textId="77777777" w:rsidR="000D7567" w:rsidRPr="000D7567" w:rsidRDefault="00AE4885">
      <w:pPr>
        <w:pStyle w:val="a6"/>
        <w:numPr>
          <w:ilvl w:val="0"/>
          <w:numId w:val="164"/>
        </w:numPr>
        <w:spacing w:after="120" w:line="300" w:lineRule="auto"/>
        <w:ind w:left="714"/>
        <w:contextualSpacing w:val="0"/>
        <w:jc w:val="both"/>
        <w:rPr>
          <w:rFonts w:cstheme="minorHAnsi"/>
          <w:bCs/>
          <w:w w:val="102"/>
        </w:rPr>
      </w:pPr>
      <w:r w:rsidRPr="000D7567">
        <w:rPr>
          <w:rFonts w:eastAsia="Arial Unicode MS" w:cstheme="minorHAnsi"/>
          <w:w w:val="102"/>
        </w:rPr>
        <w:t xml:space="preserve">Το </w:t>
      </w:r>
      <w:r w:rsidR="000D7567" w:rsidRPr="000D7567">
        <w:rPr>
          <w:rFonts w:cstheme="minorHAnsi"/>
          <w:bCs/>
          <w:w w:val="102"/>
        </w:rPr>
        <w:t>Επιχειρησιακό Συντονιστικό Κέντρο Παιδικής Προστασίας του Ε.Κ.Κ.Α.</w:t>
      </w:r>
    </w:p>
    <w:p w14:paraId="6FF9DA6D" w14:textId="47510570" w:rsidR="00B869CC" w:rsidRPr="00AE4885" w:rsidRDefault="00E7468B">
      <w:pPr>
        <w:pStyle w:val="a6"/>
        <w:numPr>
          <w:ilvl w:val="0"/>
          <w:numId w:val="100"/>
        </w:numPr>
        <w:spacing w:line="300" w:lineRule="auto"/>
        <w:ind w:left="714"/>
        <w:contextualSpacing w:val="0"/>
        <w:jc w:val="both"/>
        <w:rPr>
          <w:rFonts w:eastAsia="Arial Unicode MS" w:cstheme="minorHAnsi"/>
          <w:w w:val="102"/>
        </w:rPr>
      </w:pPr>
      <w:r w:rsidRPr="00AE4885">
        <w:rPr>
          <w:rFonts w:eastAsia="Arial Unicode MS" w:cstheme="minorHAnsi"/>
          <w:w w:val="102"/>
        </w:rPr>
        <w:t xml:space="preserve">Το </w:t>
      </w:r>
      <w:r w:rsidR="00AE4885" w:rsidRPr="00AE4885">
        <w:rPr>
          <w:rFonts w:eastAsia="Arial Unicode MS" w:cstheme="minorHAnsi"/>
          <w:w w:val="102"/>
        </w:rPr>
        <w:t xml:space="preserve">Εθνικό Διαδημοτικό </w:t>
      </w:r>
      <w:r w:rsidRPr="00AE4885">
        <w:rPr>
          <w:rFonts w:eastAsia="Arial Unicode MS" w:cstheme="minorHAnsi"/>
          <w:w w:val="102"/>
        </w:rPr>
        <w:t xml:space="preserve">Δίκτυο </w:t>
      </w:r>
      <w:r w:rsidR="00AE4885" w:rsidRPr="00AE4885">
        <w:rPr>
          <w:rFonts w:eastAsia="Arial Unicode MS" w:cstheme="minorHAnsi"/>
          <w:w w:val="102"/>
        </w:rPr>
        <w:t>Υγιών Πόλεων- Προαγωγής Υγείας</w:t>
      </w:r>
      <w:r w:rsidR="0006638C">
        <w:rPr>
          <w:rFonts w:eastAsia="Arial Unicode MS" w:cstheme="minorHAnsi"/>
          <w:w w:val="102"/>
        </w:rPr>
        <w:t xml:space="preserve"> </w:t>
      </w:r>
      <w:r w:rsidR="00AE4885">
        <w:rPr>
          <w:rFonts w:eastAsia="Arial Unicode MS" w:cstheme="minorHAnsi"/>
          <w:w w:val="102"/>
        </w:rPr>
        <w:t>κ.ά.</w:t>
      </w:r>
    </w:p>
    <w:p w14:paraId="6304F703" w14:textId="53B0C694" w:rsidR="00B55F2A" w:rsidRPr="00B55F2A" w:rsidRDefault="00B55F2A" w:rsidP="00B55F2A">
      <w:pPr>
        <w:spacing w:line="300" w:lineRule="auto"/>
        <w:jc w:val="both"/>
        <w:rPr>
          <w:rFonts w:eastAsia="Arial Unicode MS" w:cstheme="minorHAnsi"/>
          <w:w w:val="102"/>
          <w:lang w:eastAsia="el-GR"/>
        </w:rPr>
      </w:pPr>
      <w:r w:rsidRPr="00B55F2A">
        <w:rPr>
          <w:rFonts w:eastAsia="Arial Unicode MS" w:cstheme="minorHAnsi"/>
          <w:w w:val="102"/>
          <w:lang w:eastAsia="el-GR"/>
        </w:rPr>
        <w:t>Αριθμός ωφελούμενων</w:t>
      </w:r>
      <w:r w:rsidR="00BD2F0D">
        <w:rPr>
          <w:rFonts w:eastAsia="Arial Unicode MS" w:cstheme="minorHAnsi"/>
          <w:w w:val="102"/>
          <w:lang w:eastAsia="el-GR"/>
        </w:rPr>
        <w:t xml:space="preserve"> </w:t>
      </w:r>
      <w:r w:rsidRPr="00B55F2A">
        <w:rPr>
          <w:rFonts w:eastAsia="Arial Unicode MS" w:cstheme="minorHAnsi"/>
          <w:w w:val="102"/>
          <w:lang w:eastAsia="el-GR"/>
        </w:rPr>
        <w:t>υπηρεσιών κοινωνικής στήριξης κατά τα έτη που καλύπτει ο Απολογισμός έχει ως ακολούθως:</w:t>
      </w:r>
    </w:p>
    <w:p w14:paraId="50851112" w14:textId="77777777" w:rsidR="00B55F2A" w:rsidRDefault="00B55F2A" w:rsidP="00B55F2A">
      <w:pPr>
        <w:spacing w:before="240" w:line="300" w:lineRule="auto"/>
      </w:pPr>
      <w:r>
        <w:t>Ωφελούμενοι ανά παρεχόμενη υπηρεσία</w:t>
      </w:r>
    </w:p>
    <w:tbl>
      <w:tblPr>
        <w:tblW w:w="5134" w:type="pct"/>
        <w:tblBorders>
          <w:top w:val="single" w:sz="6" w:space="0" w:color="92CDDC"/>
          <w:left w:val="single" w:sz="6" w:space="0" w:color="92CDDC"/>
          <w:bottom w:val="single" w:sz="6" w:space="0" w:color="92CDDC"/>
          <w:right w:val="single" w:sz="6" w:space="0" w:color="92CDDC"/>
          <w:insideH w:val="single" w:sz="6" w:space="0" w:color="92CDDC"/>
          <w:insideV w:val="single" w:sz="6" w:space="0" w:color="92CDDC"/>
        </w:tblBorders>
        <w:tblLayout w:type="fixed"/>
        <w:tblLook w:val="04A0" w:firstRow="1" w:lastRow="0" w:firstColumn="1" w:lastColumn="0" w:noHBand="0" w:noVBand="1"/>
      </w:tblPr>
      <w:tblGrid>
        <w:gridCol w:w="4812"/>
        <w:gridCol w:w="1218"/>
        <w:gridCol w:w="1219"/>
        <w:gridCol w:w="1219"/>
      </w:tblGrid>
      <w:tr w:rsidR="00B55F2A" w:rsidRPr="001F3C9B" w14:paraId="1A808BFD" w14:textId="77777777" w:rsidTr="00D75BB7">
        <w:trPr>
          <w:trHeight w:val="567"/>
        </w:trPr>
        <w:tc>
          <w:tcPr>
            <w:tcW w:w="2841" w:type="pct"/>
            <w:tcBorders>
              <w:top w:val="single" w:sz="6" w:space="0" w:color="B6DDE8"/>
              <w:left w:val="single" w:sz="6" w:space="0" w:color="B6DDE8"/>
              <w:bottom w:val="single" w:sz="6" w:space="0" w:color="B6DDE8"/>
              <w:right w:val="single" w:sz="6" w:space="0" w:color="B6DDE8"/>
            </w:tcBorders>
            <w:shd w:val="clear" w:color="auto" w:fill="A3D4E1"/>
            <w:noWrap/>
            <w:vAlign w:val="center"/>
          </w:tcPr>
          <w:p w14:paraId="1BECB75C" w14:textId="0BCA0981" w:rsidR="00B55F2A" w:rsidRPr="007C5A8F" w:rsidRDefault="00D75BB7" w:rsidP="003437C4">
            <w:pPr>
              <w:spacing w:after="0" w:line="300" w:lineRule="auto"/>
              <w:ind w:left="175"/>
              <w:rPr>
                <w:rFonts w:ascii="Calibri" w:eastAsia="Times New Roman" w:hAnsi="Calibri" w:cs="Calibri"/>
                <w:b/>
                <w:bCs/>
                <w:w w:val="102"/>
                <w:lang w:eastAsia="el-GR"/>
              </w:rPr>
            </w:pPr>
            <w:r w:rsidRPr="007C5A8F">
              <w:rPr>
                <w:rFonts w:ascii="Calibri" w:eastAsia="Times New Roman" w:hAnsi="Calibri" w:cs="Calibri"/>
                <w:b/>
                <w:bCs/>
                <w:w w:val="102"/>
                <w:lang w:eastAsia="el-GR"/>
              </w:rPr>
              <w:t xml:space="preserve">ΠΑΡΟΧΕΣ </w:t>
            </w:r>
          </w:p>
        </w:tc>
        <w:tc>
          <w:tcPr>
            <w:tcW w:w="2159" w:type="pct"/>
            <w:gridSpan w:val="3"/>
            <w:tcBorders>
              <w:top w:val="single" w:sz="6" w:space="0" w:color="B6DDE8"/>
              <w:left w:val="single" w:sz="6" w:space="0" w:color="B6DDE8"/>
              <w:bottom w:val="single" w:sz="6" w:space="0" w:color="B6DDE8"/>
              <w:right w:val="single" w:sz="6" w:space="0" w:color="B6DDE8"/>
            </w:tcBorders>
            <w:shd w:val="clear" w:color="auto" w:fill="A3D4E1"/>
            <w:vAlign w:val="center"/>
          </w:tcPr>
          <w:p w14:paraId="6342F366" w14:textId="588350A8" w:rsidR="00B55F2A" w:rsidRPr="007C5A8F" w:rsidRDefault="00D75BB7" w:rsidP="00704A9E">
            <w:pPr>
              <w:spacing w:after="0" w:line="300" w:lineRule="auto"/>
              <w:ind w:left="175"/>
              <w:jc w:val="center"/>
              <w:rPr>
                <w:rFonts w:ascii="Calibri" w:eastAsia="Times New Roman" w:hAnsi="Calibri" w:cs="Calibri"/>
                <w:b/>
                <w:bCs/>
                <w:w w:val="102"/>
                <w:lang w:eastAsia="el-GR"/>
              </w:rPr>
            </w:pPr>
            <w:r w:rsidRPr="007C5A8F">
              <w:rPr>
                <w:rFonts w:ascii="Calibri" w:eastAsia="Times New Roman" w:hAnsi="Calibri" w:cs="Calibri"/>
                <w:b/>
                <w:bCs/>
                <w:w w:val="102"/>
                <w:lang w:eastAsia="el-GR"/>
              </w:rPr>
              <w:t>ΩΦΕΛΟΥΜΕΝΟΙ</w:t>
            </w:r>
          </w:p>
        </w:tc>
      </w:tr>
      <w:tr w:rsidR="00B55F2A" w:rsidRPr="001F3C9B" w14:paraId="006BF450" w14:textId="77777777" w:rsidTr="00A07090">
        <w:trPr>
          <w:trHeight w:val="567"/>
        </w:trPr>
        <w:tc>
          <w:tcPr>
            <w:tcW w:w="2841" w:type="pct"/>
            <w:tcBorders>
              <w:top w:val="single" w:sz="6" w:space="0" w:color="B6DDE8"/>
              <w:bottom w:val="single" w:sz="18" w:space="0" w:color="B6DDE8"/>
            </w:tcBorders>
            <w:shd w:val="clear" w:color="auto" w:fill="auto"/>
            <w:noWrap/>
            <w:vAlign w:val="center"/>
          </w:tcPr>
          <w:p w14:paraId="50872D05" w14:textId="77777777" w:rsidR="00B55F2A" w:rsidRPr="0000453E" w:rsidRDefault="00B55F2A" w:rsidP="003437C4">
            <w:pPr>
              <w:spacing w:after="0" w:line="300" w:lineRule="auto"/>
              <w:rPr>
                <w:rFonts w:ascii="Calibri" w:eastAsia="Times New Roman" w:hAnsi="Calibri" w:cs="Calibri"/>
                <w:color w:val="000000"/>
                <w:w w:val="102"/>
                <w:sz w:val="22"/>
                <w:szCs w:val="22"/>
                <w:lang w:eastAsia="el-GR"/>
              </w:rPr>
            </w:pPr>
          </w:p>
        </w:tc>
        <w:tc>
          <w:tcPr>
            <w:tcW w:w="719" w:type="pct"/>
            <w:tcBorders>
              <w:top w:val="single" w:sz="6" w:space="0" w:color="B6DDE8"/>
              <w:bottom w:val="single" w:sz="18" w:space="0" w:color="B6DDE8"/>
            </w:tcBorders>
            <w:shd w:val="clear" w:color="auto" w:fill="auto"/>
            <w:noWrap/>
            <w:vAlign w:val="center"/>
          </w:tcPr>
          <w:p w14:paraId="6CD6F6ED" w14:textId="77777777" w:rsidR="00B55F2A" w:rsidRPr="002875BE" w:rsidRDefault="00B55F2A" w:rsidP="003437C4">
            <w:pPr>
              <w:spacing w:after="0" w:line="300" w:lineRule="auto"/>
              <w:jc w:val="center"/>
              <w:rPr>
                <w:rFonts w:ascii="Calibri" w:eastAsia="Times New Roman" w:hAnsi="Calibri" w:cs="Calibri"/>
                <w:b/>
                <w:bCs/>
                <w:color w:val="000000"/>
                <w:w w:val="102"/>
                <w:sz w:val="22"/>
                <w:szCs w:val="22"/>
                <w:lang w:eastAsia="el-GR"/>
              </w:rPr>
            </w:pPr>
            <w:r w:rsidRPr="002875BE">
              <w:rPr>
                <w:rFonts w:ascii="Calibri" w:eastAsia="Times New Roman" w:hAnsi="Calibri" w:cs="Calibri"/>
                <w:b/>
                <w:bCs/>
                <w:color w:val="000000"/>
                <w:w w:val="102"/>
                <w:sz w:val="22"/>
                <w:szCs w:val="22"/>
                <w:lang w:eastAsia="el-GR"/>
              </w:rPr>
              <w:t>2022</w:t>
            </w:r>
          </w:p>
        </w:tc>
        <w:tc>
          <w:tcPr>
            <w:tcW w:w="720" w:type="pct"/>
            <w:tcBorders>
              <w:top w:val="single" w:sz="6" w:space="0" w:color="B6DDE8"/>
              <w:bottom w:val="single" w:sz="18" w:space="0" w:color="B6DDE8"/>
            </w:tcBorders>
            <w:shd w:val="clear" w:color="auto" w:fill="auto"/>
            <w:vAlign w:val="center"/>
          </w:tcPr>
          <w:p w14:paraId="0DCBC156" w14:textId="77777777" w:rsidR="00B55F2A" w:rsidRPr="002875BE" w:rsidRDefault="00B55F2A" w:rsidP="003437C4">
            <w:pPr>
              <w:spacing w:after="0" w:line="300" w:lineRule="auto"/>
              <w:jc w:val="center"/>
              <w:rPr>
                <w:rFonts w:ascii="Calibri" w:eastAsia="Times New Roman" w:hAnsi="Calibri" w:cs="Calibri"/>
                <w:b/>
                <w:bCs/>
                <w:color w:val="000000"/>
                <w:w w:val="102"/>
                <w:sz w:val="22"/>
                <w:szCs w:val="22"/>
                <w:lang w:eastAsia="el-GR"/>
              </w:rPr>
            </w:pPr>
            <w:r w:rsidRPr="002875BE">
              <w:rPr>
                <w:rFonts w:ascii="Calibri" w:eastAsia="Times New Roman" w:hAnsi="Calibri" w:cs="Calibri"/>
                <w:b/>
                <w:bCs/>
                <w:color w:val="000000"/>
                <w:w w:val="102"/>
                <w:sz w:val="22"/>
                <w:szCs w:val="22"/>
                <w:lang w:eastAsia="el-GR"/>
              </w:rPr>
              <w:t>2023</w:t>
            </w:r>
          </w:p>
        </w:tc>
        <w:tc>
          <w:tcPr>
            <w:tcW w:w="720" w:type="pct"/>
            <w:tcBorders>
              <w:top w:val="single" w:sz="6" w:space="0" w:color="B6DDE8"/>
              <w:bottom w:val="single" w:sz="18" w:space="0" w:color="B6DDE8"/>
            </w:tcBorders>
            <w:shd w:val="clear" w:color="auto" w:fill="auto"/>
            <w:vAlign w:val="center"/>
          </w:tcPr>
          <w:p w14:paraId="5CC4AE9F" w14:textId="77777777" w:rsidR="00B55F2A" w:rsidRPr="002875BE" w:rsidRDefault="00B55F2A" w:rsidP="003437C4">
            <w:pPr>
              <w:spacing w:after="0" w:line="300" w:lineRule="auto"/>
              <w:jc w:val="center"/>
              <w:rPr>
                <w:rFonts w:ascii="Calibri" w:eastAsia="Times New Roman" w:hAnsi="Calibri" w:cs="Calibri"/>
                <w:b/>
                <w:bCs/>
                <w:color w:val="000000"/>
                <w:w w:val="102"/>
                <w:sz w:val="22"/>
                <w:szCs w:val="22"/>
                <w:lang w:eastAsia="el-GR"/>
              </w:rPr>
            </w:pPr>
            <w:r w:rsidRPr="002875BE">
              <w:rPr>
                <w:rFonts w:ascii="Calibri" w:eastAsia="Times New Roman" w:hAnsi="Calibri" w:cs="Calibri"/>
                <w:b/>
                <w:bCs/>
                <w:color w:val="000000"/>
                <w:w w:val="102"/>
                <w:sz w:val="22"/>
                <w:szCs w:val="22"/>
                <w:lang w:eastAsia="el-GR"/>
              </w:rPr>
              <w:t>2024</w:t>
            </w:r>
          </w:p>
        </w:tc>
      </w:tr>
      <w:tr w:rsidR="00040FB1" w:rsidRPr="001F3C9B" w14:paraId="423853FC" w14:textId="77777777" w:rsidTr="00D60599">
        <w:trPr>
          <w:trHeight w:val="567"/>
        </w:trPr>
        <w:tc>
          <w:tcPr>
            <w:tcW w:w="2841" w:type="pct"/>
            <w:tcBorders>
              <w:top w:val="single" w:sz="18" w:space="0" w:color="B6DDE8"/>
            </w:tcBorders>
            <w:shd w:val="clear" w:color="auto" w:fill="auto"/>
            <w:noWrap/>
            <w:vAlign w:val="center"/>
          </w:tcPr>
          <w:p w14:paraId="48885FC7" w14:textId="77777777" w:rsidR="00040FB1" w:rsidRPr="0000453E" w:rsidRDefault="00040FB1" w:rsidP="00040FB1">
            <w:pPr>
              <w:spacing w:after="0" w:line="300" w:lineRule="auto"/>
              <w:rPr>
                <w:rFonts w:ascii="Calibri" w:eastAsia="Times New Roman" w:hAnsi="Calibri" w:cs="Calibri"/>
                <w:color w:val="000000"/>
                <w:w w:val="102"/>
                <w:sz w:val="22"/>
                <w:szCs w:val="22"/>
                <w:lang w:eastAsia="el-GR"/>
              </w:rPr>
            </w:pPr>
            <w:r>
              <w:rPr>
                <w:rFonts w:ascii="Calibri" w:eastAsia="Times New Roman" w:hAnsi="Calibri" w:cs="Calibri"/>
                <w:color w:val="000000"/>
                <w:w w:val="102"/>
                <w:sz w:val="22"/>
                <w:szCs w:val="22"/>
                <w:lang w:eastAsia="el-GR"/>
              </w:rPr>
              <w:t>Υποδοχή και ενημέρωση</w:t>
            </w:r>
          </w:p>
        </w:tc>
        <w:tc>
          <w:tcPr>
            <w:tcW w:w="719" w:type="pct"/>
            <w:tcBorders>
              <w:top w:val="single" w:sz="18" w:space="0" w:color="B6DDE8"/>
            </w:tcBorders>
            <w:shd w:val="clear" w:color="auto" w:fill="auto"/>
            <w:noWrap/>
            <w:vAlign w:val="center"/>
          </w:tcPr>
          <w:p w14:paraId="32CF3068" w14:textId="164CF46A" w:rsidR="00040FB1" w:rsidRPr="0015387F" w:rsidRDefault="00040FB1" w:rsidP="00040FB1">
            <w:pPr>
              <w:spacing w:after="0" w:line="300" w:lineRule="auto"/>
              <w:jc w:val="center"/>
              <w:rPr>
                <w:rFonts w:ascii="Calibri" w:eastAsia="Times New Roman" w:hAnsi="Calibri" w:cs="Calibri"/>
                <w:b/>
                <w:bCs/>
                <w:w w:val="102"/>
                <w:lang w:eastAsia="el-GR"/>
              </w:rPr>
            </w:pPr>
            <w:r w:rsidRPr="0015387F">
              <w:rPr>
                <w:rFonts w:ascii="Calibri" w:eastAsia="Times New Roman" w:hAnsi="Calibri" w:cs="Calibri"/>
                <w:bCs/>
                <w:w w:val="102"/>
                <w:lang w:eastAsia="el-GR"/>
              </w:rPr>
              <w:t>750</w:t>
            </w:r>
          </w:p>
        </w:tc>
        <w:tc>
          <w:tcPr>
            <w:tcW w:w="720" w:type="pct"/>
            <w:tcBorders>
              <w:top w:val="single" w:sz="18" w:space="0" w:color="B6DDE8"/>
            </w:tcBorders>
            <w:shd w:val="clear" w:color="auto" w:fill="auto"/>
            <w:vAlign w:val="center"/>
          </w:tcPr>
          <w:p w14:paraId="5180E64A" w14:textId="77777777" w:rsidR="00040FB1" w:rsidRPr="0015387F" w:rsidRDefault="00040FB1" w:rsidP="00040FB1">
            <w:pPr>
              <w:spacing w:after="0" w:line="300" w:lineRule="auto"/>
              <w:jc w:val="center"/>
              <w:rPr>
                <w:rFonts w:ascii="Calibri" w:eastAsia="Times New Roman" w:hAnsi="Calibri" w:cs="Calibri"/>
                <w:b/>
                <w:bCs/>
                <w:color w:val="000000"/>
                <w:w w:val="102"/>
                <w:lang w:eastAsia="el-GR"/>
              </w:rPr>
            </w:pPr>
            <w:r w:rsidRPr="0015387F">
              <w:t>792</w:t>
            </w:r>
          </w:p>
        </w:tc>
        <w:tc>
          <w:tcPr>
            <w:tcW w:w="720" w:type="pct"/>
            <w:tcBorders>
              <w:top w:val="single" w:sz="18" w:space="0" w:color="B6DDE8"/>
            </w:tcBorders>
            <w:shd w:val="clear" w:color="auto" w:fill="auto"/>
            <w:vAlign w:val="center"/>
          </w:tcPr>
          <w:p w14:paraId="590F7CEC" w14:textId="77777777" w:rsidR="00040FB1" w:rsidRPr="0015387F" w:rsidRDefault="00040FB1" w:rsidP="00040FB1">
            <w:pPr>
              <w:spacing w:after="0" w:line="300" w:lineRule="auto"/>
              <w:jc w:val="center"/>
              <w:rPr>
                <w:rFonts w:ascii="Calibri" w:eastAsia="Times New Roman" w:hAnsi="Calibri" w:cs="Calibri"/>
                <w:b/>
                <w:bCs/>
                <w:color w:val="000000"/>
                <w:w w:val="102"/>
                <w:lang w:eastAsia="el-GR"/>
              </w:rPr>
            </w:pPr>
            <w:r w:rsidRPr="0015387F">
              <w:t>1.148</w:t>
            </w:r>
          </w:p>
        </w:tc>
      </w:tr>
      <w:tr w:rsidR="00040FB1" w:rsidRPr="001F3C9B" w14:paraId="2D7A948D" w14:textId="77777777" w:rsidTr="00D60599">
        <w:trPr>
          <w:trHeight w:val="567"/>
        </w:trPr>
        <w:tc>
          <w:tcPr>
            <w:tcW w:w="2841" w:type="pct"/>
            <w:tcBorders>
              <w:top w:val="single" w:sz="6" w:space="0" w:color="B6DDE8"/>
            </w:tcBorders>
            <w:shd w:val="clear" w:color="auto" w:fill="auto"/>
            <w:noWrap/>
            <w:vAlign w:val="center"/>
          </w:tcPr>
          <w:p w14:paraId="05FAB3C1" w14:textId="77777777" w:rsidR="00040FB1" w:rsidRPr="0000453E" w:rsidRDefault="00040FB1" w:rsidP="00040FB1">
            <w:pPr>
              <w:spacing w:after="0" w:line="300" w:lineRule="auto"/>
              <w:rPr>
                <w:rFonts w:ascii="Calibri" w:eastAsia="Times New Roman" w:hAnsi="Calibri" w:cs="Calibri"/>
                <w:color w:val="000000"/>
                <w:w w:val="102"/>
                <w:sz w:val="22"/>
                <w:szCs w:val="22"/>
                <w:lang w:eastAsia="el-GR"/>
              </w:rPr>
            </w:pPr>
            <w:r w:rsidRPr="0000453E">
              <w:rPr>
                <w:rFonts w:ascii="Calibri" w:eastAsia="Times New Roman" w:hAnsi="Calibri" w:cs="Calibri"/>
                <w:color w:val="000000"/>
                <w:w w:val="102"/>
                <w:sz w:val="22"/>
                <w:szCs w:val="22"/>
                <w:lang w:eastAsia="el-GR"/>
              </w:rPr>
              <w:t>Επιδόματα ΟΠΕΚΑ</w:t>
            </w:r>
          </w:p>
        </w:tc>
        <w:tc>
          <w:tcPr>
            <w:tcW w:w="719" w:type="pct"/>
            <w:tcBorders>
              <w:top w:val="single" w:sz="6" w:space="0" w:color="B6DDE8"/>
            </w:tcBorders>
            <w:shd w:val="clear" w:color="auto" w:fill="auto"/>
            <w:noWrap/>
            <w:vAlign w:val="center"/>
          </w:tcPr>
          <w:p w14:paraId="7DCEB858" w14:textId="217F8A93" w:rsidR="00040FB1" w:rsidRPr="0015387F" w:rsidRDefault="00040FB1" w:rsidP="00040FB1">
            <w:pPr>
              <w:spacing w:after="0" w:line="300" w:lineRule="auto"/>
              <w:jc w:val="center"/>
              <w:rPr>
                <w:rFonts w:ascii="Calibri" w:eastAsia="Times New Roman" w:hAnsi="Calibri" w:cs="Calibri"/>
                <w:w w:val="102"/>
                <w:lang w:eastAsia="el-GR"/>
              </w:rPr>
            </w:pPr>
            <w:r w:rsidRPr="0015387F">
              <w:rPr>
                <w:rFonts w:ascii="Calibri" w:eastAsia="Times New Roman" w:hAnsi="Calibri" w:cs="Calibri"/>
                <w:w w:val="102"/>
                <w:lang w:eastAsia="el-GR"/>
              </w:rPr>
              <w:t>1</w:t>
            </w:r>
            <w:r w:rsidR="0015387F">
              <w:rPr>
                <w:rFonts w:ascii="Calibri" w:eastAsia="Times New Roman" w:hAnsi="Calibri" w:cs="Calibri"/>
                <w:w w:val="102"/>
                <w:lang w:eastAsia="el-GR"/>
              </w:rPr>
              <w:t>.</w:t>
            </w:r>
            <w:r w:rsidRPr="0015387F">
              <w:rPr>
                <w:rFonts w:ascii="Calibri" w:eastAsia="Times New Roman" w:hAnsi="Calibri" w:cs="Calibri"/>
                <w:w w:val="102"/>
                <w:lang w:eastAsia="el-GR"/>
              </w:rPr>
              <w:t>152</w:t>
            </w:r>
          </w:p>
        </w:tc>
        <w:tc>
          <w:tcPr>
            <w:tcW w:w="720" w:type="pct"/>
            <w:tcBorders>
              <w:top w:val="single" w:sz="6" w:space="0" w:color="B6DDE8"/>
            </w:tcBorders>
            <w:shd w:val="clear" w:color="auto" w:fill="auto"/>
            <w:vAlign w:val="center"/>
          </w:tcPr>
          <w:p w14:paraId="7E8301E0" w14:textId="017BABF0" w:rsidR="00040FB1" w:rsidRPr="0015387F" w:rsidRDefault="00040FB1" w:rsidP="00040FB1">
            <w:pPr>
              <w:spacing w:after="0" w:line="300" w:lineRule="auto"/>
              <w:jc w:val="center"/>
              <w:rPr>
                <w:rFonts w:ascii="Calibri" w:eastAsia="Times New Roman" w:hAnsi="Calibri" w:cs="Calibri"/>
                <w:color w:val="000000"/>
                <w:w w:val="102"/>
                <w:lang w:eastAsia="el-GR"/>
              </w:rPr>
            </w:pPr>
            <w:r w:rsidRPr="0015387F">
              <w:t>1.265</w:t>
            </w:r>
          </w:p>
        </w:tc>
        <w:tc>
          <w:tcPr>
            <w:tcW w:w="720" w:type="pct"/>
            <w:tcBorders>
              <w:top w:val="single" w:sz="6" w:space="0" w:color="B6DDE8"/>
            </w:tcBorders>
            <w:shd w:val="clear" w:color="auto" w:fill="auto"/>
            <w:vAlign w:val="center"/>
          </w:tcPr>
          <w:p w14:paraId="02EBDC99" w14:textId="007FBC8E" w:rsidR="00040FB1" w:rsidRPr="0015387F" w:rsidRDefault="00040FB1" w:rsidP="00040FB1">
            <w:pPr>
              <w:spacing w:after="0" w:line="300" w:lineRule="auto"/>
              <w:jc w:val="center"/>
              <w:rPr>
                <w:rFonts w:ascii="Calibri" w:eastAsia="Times New Roman" w:hAnsi="Calibri" w:cs="Calibri"/>
                <w:color w:val="000000"/>
                <w:w w:val="102"/>
                <w:lang w:eastAsia="el-GR"/>
              </w:rPr>
            </w:pPr>
            <w:r w:rsidRPr="0015387F">
              <w:t>1.513</w:t>
            </w:r>
          </w:p>
        </w:tc>
      </w:tr>
      <w:tr w:rsidR="00040FB1" w:rsidRPr="001F3C9B" w14:paraId="630FE0C8" w14:textId="77777777" w:rsidTr="00D60599">
        <w:trPr>
          <w:trHeight w:val="567"/>
        </w:trPr>
        <w:tc>
          <w:tcPr>
            <w:tcW w:w="2841" w:type="pct"/>
            <w:shd w:val="clear" w:color="auto" w:fill="auto"/>
            <w:noWrap/>
            <w:vAlign w:val="center"/>
            <w:hideMark/>
          </w:tcPr>
          <w:p w14:paraId="52A1BD31" w14:textId="77777777" w:rsidR="00040FB1" w:rsidRPr="0000453E" w:rsidRDefault="00040FB1" w:rsidP="00040FB1">
            <w:pPr>
              <w:spacing w:after="0" w:line="300" w:lineRule="auto"/>
              <w:rPr>
                <w:rFonts w:ascii="Calibri" w:eastAsia="Times New Roman" w:hAnsi="Calibri" w:cs="Calibri"/>
                <w:color w:val="000000"/>
                <w:w w:val="102"/>
                <w:sz w:val="22"/>
                <w:szCs w:val="22"/>
                <w:lang w:eastAsia="el-GR"/>
              </w:rPr>
            </w:pPr>
            <w:r w:rsidRPr="0000453E">
              <w:rPr>
                <w:rFonts w:ascii="Calibri" w:eastAsia="Times New Roman" w:hAnsi="Calibri" w:cs="Calibri"/>
                <w:color w:val="000000"/>
                <w:w w:val="102"/>
                <w:sz w:val="22"/>
                <w:szCs w:val="22"/>
                <w:lang w:eastAsia="el-GR"/>
              </w:rPr>
              <w:t>Λοιπές υπηρεσίες κοινωνικής στήριξης</w:t>
            </w:r>
          </w:p>
        </w:tc>
        <w:tc>
          <w:tcPr>
            <w:tcW w:w="719" w:type="pct"/>
            <w:shd w:val="clear" w:color="auto" w:fill="auto"/>
            <w:noWrap/>
            <w:vAlign w:val="center"/>
          </w:tcPr>
          <w:p w14:paraId="21E3D4B9" w14:textId="12F73690" w:rsidR="00040FB1" w:rsidRPr="0015387F" w:rsidRDefault="00040FB1" w:rsidP="00040FB1">
            <w:pPr>
              <w:spacing w:after="0" w:line="300" w:lineRule="auto"/>
              <w:jc w:val="center"/>
              <w:rPr>
                <w:rFonts w:ascii="Calibri" w:eastAsia="Times New Roman" w:hAnsi="Calibri" w:cs="Calibri"/>
                <w:w w:val="102"/>
                <w:lang w:eastAsia="el-GR"/>
              </w:rPr>
            </w:pPr>
            <w:r w:rsidRPr="0015387F">
              <w:rPr>
                <w:rFonts w:ascii="Calibri" w:eastAsia="Times New Roman" w:hAnsi="Calibri" w:cs="Calibri"/>
                <w:w w:val="102"/>
                <w:lang w:eastAsia="el-GR"/>
              </w:rPr>
              <w:t>350</w:t>
            </w:r>
          </w:p>
        </w:tc>
        <w:tc>
          <w:tcPr>
            <w:tcW w:w="720" w:type="pct"/>
            <w:shd w:val="clear" w:color="auto" w:fill="auto"/>
            <w:vAlign w:val="center"/>
          </w:tcPr>
          <w:p w14:paraId="3C648178" w14:textId="234E94E2" w:rsidR="00040FB1" w:rsidRPr="0015387F" w:rsidRDefault="00040FB1" w:rsidP="00040FB1">
            <w:pPr>
              <w:spacing w:after="0" w:line="300" w:lineRule="auto"/>
              <w:jc w:val="center"/>
              <w:rPr>
                <w:rFonts w:ascii="Calibri" w:eastAsia="Times New Roman" w:hAnsi="Calibri" w:cs="Calibri"/>
                <w:w w:val="102"/>
                <w:lang w:eastAsia="el-GR"/>
              </w:rPr>
            </w:pPr>
            <w:r w:rsidRPr="0015387F">
              <w:rPr>
                <w:rFonts w:ascii="Calibri" w:eastAsia="Times New Roman" w:hAnsi="Calibri" w:cs="Calibri"/>
                <w:w w:val="102"/>
                <w:lang w:eastAsia="el-GR"/>
              </w:rPr>
              <w:t>412</w:t>
            </w:r>
          </w:p>
        </w:tc>
        <w:tc>
          <w:tcPr>
            <w:tcW w:w="720" w:type="pct"/>
            <w:shd w:val="clear" w:color="auto" w:fill="auto"/>
            <w:vAlign w:val="center"/>
          </w:tcPr>
          <w:p w14:paraId="76C79E46" w14:textId="18B26EFB" w:rsidR="00040FB1" w:rsidRPr="0015387F" w:rsidRDefault="00040FB1" w:rsidP="00040FB1">
            <w:pPr>
              <w:spacing w:after="0" w:line="300" w:lineRule="auto"/>
              <w:jc w:val="center"/>
              <w:rPr>
                <w:rFonts w:ascii="Calibri" w:eastAsia="Times New Roman" w:hAnsi="Calibri" w:cs="Calibri"/>
                <w:w w:val="102"/>
                <w:lang w:eastAsia="el-GR"/>
              </w:rPr>
            </w:pPr>
            <w:r w:rsidRPr="0015387F">
              <w:rPr>
                <w:rFonts w:ascii="Calibri" w:eastAsia="Times New Roman" w:hAnsi="Calibri" w:cs="Calibri"/>
                <w:w w:val="102"/>
                <w:lang w:eastAsia="el-GR"/>
              </w:rPr>
              <w:t>498</w:t>
            </w:r>
          </w:p>
        </w:tc>
      </w:tr>
      <w:tr w:rsidR="00040FB1" w:rsidRPr="001F3C9B" w14:paraId="5FCE72C6" w14:textId="77777777" w:rsidTr="00D60599">
        <w:trPr>
          <w:trHeight w:val="567"/>
        </w:trPr>
        <w:tc>
          <w:tcPr>
            <w:tcW w:w="2841" w:type="pct"/>
            <w:shd w:val="clear" w:color="auto" w:fill="auto"/>
            <w:noWrap/>
            <w:vAlign w:val="center"/>
          </w:tcPr>
          <w:p w14:paraId="732F5483" w14:textId="77777777" w:rsidR="00040FB1" w:rsidRPr="0000453E" w:rsidRDefault="00040FB1" w:rsidP="00040FB1">
            <w:pPr>
              <w:spacing w:after="0" w:line="300" w:lineRule="auto"/>
              <w:rPr>
                <w:rFonts w:ascii="Calibri" w:eastAsia="Times New Roman" w:hAnsi="Calibri" w:cs="Calibri"/>
                <w:color w:val="000000"/>
                <w:w w:val="102"/>
                <w:sz w:val="22"/>
                <w:szCs w:val="22"/>
                <w:lang w:eastAsia="el-GR"/>
              </w:rPr>
            </w:pPr>
            <w:r w:rsidRPr="0000453E">
              <w:rPr>
                <w:rFonts w:ascii="Calibri" w:eastAsia="Times New Roman" w:hAnsi="Calibri" w:cs="Calibri"/>
                <w:color w:val="000000"/>
                <w:w w:val="102"/>
                <w:sz w:val="22"/>
                <w:szCs w:val="22"/>
                <w:lang w:eastAsia="el-GR"/>
              </w:rPr>
              <w:t>Ψυχολογική στήριξη</w:t>
            </w:r>
            <w:r>
              <w:rPr>
                <w:rFonts w:ascii="Calibri" w:eastAsia="Times New Roman" w:hAnsi="Calibri" w:cs="Calibri"/>
                <w:color w:val="000000"/>
                <w:w w:val="102"/>
                <w:sz w:val="22"/>
                <w:szCs w:val="22"/>
                <w:lang w:eastAsia="el-GR"/>
              </w:rPr>
              <w:t>/</w:t>
            </w:r>
            <w:r w:rsidRPr="0000453E">
              <w:rPr>
                <w:rFonts w:ascii="Calibri" w:eastAsia="Times New Roman" w:hAnsi="Calibri" w:cs="Calibri"/>
                <w:color w:val="000000"/>
                <w:w w:val="102"/>
                <w:sz w:val="22"/>
                <w:szCs w:val="22"/>
                <w:lang w:eastAsia="el-GR"/>
              </w:rPr>
              <w:t xml:space="preserve"> διασύνδεση με φορείς υγείας</w:t>
            </w:r>
          </w:p>
        </w:tc>
        <w:tc>
          <w:tcPr>
            <w:tcW w:w="719" w:type="pct"/>
            <w:shd w:val="clear" w:color="auto" w:fill="auto"/>
            <w:noWrap/>
            <w:vAlign w:val="center"/>
          </w:tcPr>
          <w:p w14:paraId="79CA0917" w14:textId="30F4FF1E" w:rsidR="00040FB1" w:rsidRPr="0015387F" w:rsidRDefault="00040FB1" w:rsidP="00040FB1">
            <w:pPr>
              <w:spacing w:after="0" w:line="300" w:lineRule="auto"/>
              <w:jc w:val="center"/>
              <w:rPr>
                <w:rFonts w:ascii="Calibri" w:eastAsia="Times New Roman" w:hAnsi="Calibri" w:cs="Calibri"/>
                <w:w w:val="102"/>
                <w:lang w:eastAsia="el-GR"/>
              </w:rPr>
            </w:pPr>
            <w:r w:rsidRPr="0015387F">
              <w:rPr>
                <w:rFonts w:ascii="Calibri" w:eastAsia="Times New Roman" w:hAnsi="Calibri" w:cs="Calibri"/>
                <w:w w:val="102"/>
                <w:lang w:eastAsia="el-GR"/>
              </w:rPr>
              <w:t>575</w:t>
            </w:r>
          </w:p>
        </w:tc>
        <w:tc>
          <w:tcPr>
            <w:tcW w:w="720" w:type="pct"/>
            <w:shd w:val="clear" w:color="auto" w:fill="auto"/>
            <w:vAlign w:val="center"/>
          </w:tcPr>
          <w:p w14:paraId="56CBBFF3" w14:textId="77777777" w:rsidR="00040FB1" w:rsidRPr="0015387F" w:rsidRDefault="00040FB1" w:rsidP="00040FB1">
            <w:pPr>
              <w:spacing w:after="0" w:line="300" w:lineRule="auto"/>
              <w:jc w:val="center"/>
              <w:rPr>
                <w:rFonts w:ascii="Calibri" w:eastAsia="Times New Roman" w:hAnsi="Calibri" w:cs="Calibri"/>
                <w:color w:val="000000"/>
                <w:w w:val="102"/>
                <w:lang w:eastAsia="el-GR"/>
              </w:rPr>
            </w:pPr>
            <w:r w:rsidRPr="0015387F">
              <w:t>763</w:t>
            </w:r>
          </w:p>
        </w:tc>
        <w:tc>
          <w:tcPr>
            <w:tcW w:w="720" w:type="pct"/>
            <w:shd w:val="clear" w:color="auto" w:fill="auto"/>
            <w:vAlign w:val="center"/>
          </w:tcPr>
          <w:p w14:paraId="618FAC36" w14:textId="77777777" w:rsidR="00040FB1" w:rsidRPr="0015387F" w:rsidRDefault="00040FB1" w:rsidP="00040FB1">
            <w:pPr>
              <w:spacing w:after="0" w:line="300" w:lineRule="auto"/>
              <w:jc w:val="center"/>
              <w:rPr>
                <w:rFonts w:ascii="Calibri" w:eastAsia="Times New Roman" w:hAnsi="Calibri" w:cs="Calibri"/>
                <w:color w:val="000000"/>
                <w:w w:val="102"/>
                <w:lang w:eastAsia="el-GR"/>
              </w:rPr>
            </w:pPr>
            <w:r w:rsidRPr="0015387F">
              <w:t>800</w:t>
            </w:r>
          </w:p>
        </w:tc>
      </w:tr>
      <w:tr w:rsidR="00040FB1" w:rsidRPr="001F3C9B" w14:paraId="56BEA48C" w14:textId="77777777" w:rsidTr="00D60599">
        <w:trPr>
          <w:trHeight w:val="567"/>
        </w:trPr>
        <w:tc>
          <w:tcPr>
            <w:tcW w:w="2841" w:type="pct"/>
            <w:shd w:val="clear" w:color="auto" w:fill="auto"/>
            <w:noWrap/>
            <w:vAlign w:val="center"/>
            <w:hideMark/>
          </w:tcPr>
          <w:p w14:paraId="0E1609FF" w14:textId="1ACA3987" w:rsidR="00040FB1" w:rsidRPr="0000453E" w:rsidRDefault="00040FB1" w:rsidP="00040FB1">
            <w:pPr>
              <w:spacing w:after="0" w:line="300" w:lineRule="auto"/>
              <w:rPr>
                <w:rFonts w:ascii="Calibri" w:eastAsia="Times New Roman" w:hAnsi="Calibri" w:cs="Calibri"/>
                <w:color w:val="000000"/>
                <w:w w:val="102"/>
                <w:sz w:val="22"/>
                <w:szCs w:val="22"/>
                <w:lang w:eastAsia="el-GR"/>
              </w:rPr>
            </w:pPr>
            <w:r w:rsidRPr="0000453E">
              <w:rPr>
                <w:rFonts w:ascii="Calibri" w:eastAsia="Times New Roman" w:hAnsi="Calibri" w:cs="Calibri"/>
                <w:color w:val="000000"/>
                <w:w w:val="102"/>
                <w:sz w:val="22"/>
                <w:szCs w:val="22"/>
                <w:lang w:eastAsia="el-GR"/>
              </w:rPr>
              <w:t>Παιδική Προστασία</w:t>
            </w:r>
            <w:r w:rsidR="00BD2F0D">
              <w:rPr>
                <w:rFonts w:ascii="Calibri" w:eastAsia="Times New Roman" w:hAnsi="Calibri" w:cs="Calibri"/>
                <w:color w:val="000000"/>
                <w:w w:val="102"/>
                <w:sz w:val="22"/>
                <w:szCs w:val="22"/>
                <w:lang w:eastAsia="el-GR"/>
              </w:rPr>
              <w:t xml:space="preserve"> </w:t>
            </w:r>
            <w:r>
              <w:rPr>
                <w:rFonts w:ascii="Calibri" w:eastAsia="Times New Roman" w:hAnsi="Calibri" w:cs="Calibri"/>
                <w:color w:val="000000"/>
                <w:w w:val="102"/>
                <w:sz w:val="22"/>
                <w:szCs w:val="22"/>
                <w:lang w:eastAsia="el-GR"/>
              </w:rPr>
              <w:t>(εισαγγελικές εντολές )</w:t>
            </w:r>
          </w:p>
        </w:tc>
        <w:tc>
          <w:tcPr>
            <w:tcW w:w="719" w:type="pct"/>
            <w:shd w:val="clear" w:color="auto" w:fill="auto"/>
            <w:noWrap/>
            <w:vAlign w:val="center"/>
          </w:tcPr>
          <w:p w14:paraId="7E8A3CF8" w14:textId="41EBDC58" w:rsidR="00040FB1" w:rsidRPr="0015387F" w:rsidRDefault="00040FB1" w:rsidP="00040FB1">
            <w:pPr>
              <w:spacing w:after="0" w:line="300" w:lineRule="auto"/>
              <w:jc w:val="center"/>
              <w:rPr>
                <w:rFonts w:ascii="Calibri" w:eastAsia="Times New Roman" w:hAnsi="Calibri" w:cs="Calibri"/>
                <w:w w:val="102"/>
                <w:lang w:eastAsia="el-GR"/>
              </w:rPr>
            </w:pPr>
            <w:r w:rsidRPr="0015387F">
              <w:rPr>
                <w:rFonts w:ascii="Calibri" w:eastAsia="Times New Roman" w:hAnsi="Calibri" w:cs="Calibri"/>
                <w:w w:val="102"/>
                <w:lang w:val="en-US" w:eastAsia="el-GR"/>
              </w:rPr>
              <w:t>14</w:t>
            </w:r>
          </w:p>
        </w:tc>
        <w:tc>
          <w:tcPr>
            <w:tcW w:w="720" w:type="pct"/>
            <w:shd w:val="clear" w:color="auto" w:fill="auto"/>
            <w:vAlign w:val="center"/>
          </w:tcPr>
          <w:p w14:paraId="18520549" w14:textId="644CE727" w:rsidR="00040FB1" w:rsidRPr="0015387F" w:rsidRDefault="00040FB1" w:rsidP="00040FB1">
            <w:pPr>
              <w:spacing w:after="0" w:line="300" w:lineRule="auto"/>
              <w:jc w:val="center"/>
              <w:rPr>
                <w:rFonts w:ascii="Calibri" w:eastAsia="Times New Roman" w:hAnsi="Calibri" w:cs="Calibri"/>
                <w:color w:val="000000"/>
                <w:w w:val="102"/>
                <w:lang w:eastAsia="el-GR"/>
              </w:rPr>
            </w:pPr>
            <w:r w:rsidRPr="0015387F">
              <w:t>16</w:t>
            </w:r>
          </w:p>
        </w:tc>
        <w:tc>
          <w:tcPr>
            <w:tcW w:w="720" w:type="pct"/>
            <w:shd w:val="clear" w:color="auto" w:fill="auto"/>
            <w:vAlign w:val="center"/>
          </w:tcPr>
          <w:p w14:paraId="1DA1797E" w14:textId="01D91C8C" w:rsidR="00040FB1" w:rsidRPr="0015387F" w:rsidRDefault="00040FB1" w:rsidP="00040FB1">
            <w:pPr>
              <w:spacing w:after="0" w:line="300" w:lineRule="auto"/>
              <w:jc w:val="center"/>
              <w:rPr>
                <w:rFonts w:ascii="Calibri" w:eastAsia="Times New Roman" w:hAnsi="Calibri" w:cs="Calibri"/>
                <w:color w:val="000000"/>
                <w:w w:val="102"/>
                <w:lang w:eastAsia="el-GR"/>
              </w:rPr>
            </w:pPr>
            <w:r w:rsidRPr="0015387F">
              <w:t>15</w:t>
            </w:r>
          </w:p>
        </w:tc>
      </w:tr>
      <w:tr w:rsidR="00040FB1" w:rsidRPr="001F3C9B" w14:paraId="636BC851" w14:textId="77777777" w:rsidTr="00D60599">
        <w:trPr>
          <w:trHeight w:val="567"/>
        </w:trPr>
        <w:tc>
          <w:tcPr>
            <w:tcW w:w="2841" w:type="pct"/>
            <w:shd w:val="clear" w:color="auto" w:fill="auto"/>
            <w:noWrap/>
            <w:vAlign w:val="center"/>
          </w:tcPr>
          <w:p w14:paraId="0975FEB7" w14:textId="6E8B0CF7" w:rsidR="00040FB1" w:rsidRPr="001F3C9B" w:rsidRDefault="00040FB1" w:rsidP="00040FB1">
            <w:pPr>
              <w:spacing w:after="0" w:line="300" w:lineRule="auto"/>
              <w:rPr>
                <w:rFonts w:ascii="Calibri" w:eastAsia="Times New Roman" w:hAnsi="Calibri" w:cs="Calibri"/>
                <w:color w:val="000000"/>
                <w:w w:val="102"/>
                <w:lang w:eastAsia="el-GR"/>
              </w:rPr>
            </w:pPr>
            <w:r w:rsidRPr="001F3C9B">
              <w:rPr>
                <w:rFonts w:ascii="Calibri" w:eastAsia="Times New Roman" w:hAnsi="Calibri" w:cs="Calibri"/>
                <w:b/>
                <w:bCs/>
                <w:color w:val="000000"/>
                <w:w w:val="102"/>
                <w:lang w:eastAsia="el-GR"/>
              </w:rPr>
              <w:t xml:space="preserve">Σύνολο </w:t>
            </w:r>
            <w:r>
              <w:rPr>
                <w:rFonts w:ascii="Calibri" w:eastAsia="Times New Roman" w:hAnsi="Calibri" w:cs="Calibri"/>
                <w:b/>
                <w:bCs/>
                <w:color w:val="000000"/>
                <w:w w:val="102"/>
                <w:lang w:eastAsia="el-GR"/>
              </w:rPr>
              <w:t>ωφελούμενων</w:t>
            </w:r>
          </w:p>
        </w:tc>
        <w:tc>
          <w:tcPr>
            <w:tcW w:w="719" w:type="pct"/>
            <w:shd w:val="clear" w:color="auto" w:fill="auto"/>
            <w:noWrap/>
            <w:vAlign w:val="center"/>
          </w:tcPr>
          <w:p w14:paraId="0EB95CAB" w14:textId="5A5F8052" w:rsidR="00040FB1" w:rsidRPr="001F3C9B" w:rsidRDefault="00AE4885" w:rsidP="00040FB1">
            <w:pPr>
              <w:spacing w:after="0" w:line="300" w:lineRule="auto"/>
              <w:jc w:val="center"/>
              <w:rPr>
                <w:rFonts w:ascii="Calibri" w:eastAsia="Times New Roman" w:hAnsi="Calibri" w:cs="Calibri"/>
                <w:b/>
                <w:bCs/>
                <w:color w:val="000000"/>
                <w:w w:val="102"/>
                <w:lang w:eastAsia="el-GR"/>
              </w:rPr>
            </w:pPr>
            <w:r>
              <w:rPr>
                <w:rFonts w:ascii="Calibri" w:eastAsia="Times New Roman" w:hAnsi="Calibri" w:cs="Calibri"/>
                <w:b/>
                <w:bCs/>
                <w:color w:val="000000"/>
                <w:w w:val="102"/>
                <w:lang w:eastAsia="el-GR"/>
              </w:rPr>
              <w:t>2</w:t>
            </w:r>
            <w:r w:rsidR="00D7644B">
              <w:rPr>
                <w:rFonts w:ascii="Calibri" w:eastAsia="Times New Roman" w:hAnsi="Calibri" w:cs="Calibri"/>
                <w:b/>
                <w:bCs/>
                <w:color w:val="000000"/>
                <w:w w:val="102"/>
                <w:lang w:val="en-US" w:eastAsia="el-GR"/>
              </w:rPr>
              <w:t>.</w:t>
            </w:r>
            <w:r>
              <w:rPr>
                <w:rFonts w:ascii="Calibri" w:eastAsia="Times New Roman" w:hAnsi="Calibri" w:cs="Calibri"/>
                <w:b/>
                <w:bCs/>
                <w:color w:val="000000"/>
                <w:w w:val="102"/>
                <w:lang w:eastAsia="el-GR"/>
              </w:rPr>
              <w:t>841</w:t>
            </w:r>
          </w:p>
        </w:tc>
        <w:tc>
          <w:tcPr>
            <w:tcW w:w="720" w:type="pct"/>
            <w:shd w:val="clear" w:color="auto" w:fill="auto"/>
            <w:vAlign w:val="center"/>
          </w:tcPr>
          <w:p w14:paraId="7824C9B6" w14:textId="3588ADCC" w:rsidR="00040FB1" w:rsidRPr="001F3C9B" w:rsidRDefault="00AE4885" w:rsidP="00040FB1">
            <w:pPr>
              <w:spacing w:after="0" w:line="300" w:lineRule="auto"/>
              <w:jc w:val="center"/>
              <w:rPr>
                <w:rFonts w:ascii="Calibri" w:eastAsia="Times New Roman" w:hAnsi="Calibri" w:cs="Calibri"/>
                <w:b/>
                <w:bCs/>
                <w:color w:val="000000"/>
                <w:w w:val="102"/>
                <w:lang w:eastAsia="el-GR"/>
              </w:rPr>
            </w:pPr>
            <w:r>
              <w:rPr>
                <w:rFonts w:ascii="Calibri" w:eastAsia="Times New Roman" w:hAnsi="Calibri" w:cs="Calibri"/>
                <w:b/>
                <w:bCs/>
                <w:color w:val="000000"/>
                <w:w w:val="102"/>
                <w:lang w:eastAsia="el-GR"/>
              </w:rPr>
              <w:t>3.248</w:t>
            </w:r>
          </w:p>
        </w:tc>
        <w:tc>
          <w:tcPr>
            <w:tcW w:w="720" w:type="pct"/>
            <w:shd w:val="clear" w:color="auto" w:fill="auto"/>
            <w:vAlign w:val="center"/>
          </w:tcPr>
          <w:p w14:paraId="365B30CC" w14:textId="377EDBCF" w:rsidR="00040FB1" w:rsidRPr="001F3C9B" w:rsidRDefault="00AE4885" w:rsidP="00040FB1">
            <w:pPr>
              <w:spacing w:after="0" w:line="300" w:lineRule="auto"/>
              <w:jc w:val="center"/>
              <w:rPr>
                <w:rFonts w:ascii="Calibri" w:eastAsia="Times New Roman" w:hAnsi="Calibri" w:cs="Calibri"/>
                <w:b/>
                <w:bCs/>
                <w:color w:val="000000"/>
                <w:w w:val="102"/>
                <w:lang w:eastAsia="el-GR"/>
              </w:rPr>
            </w:pPr>
            <w:r>
              <w:rPr>
                <w:rFonts w:ascii="Calibri" w:eastAsia="Times New Roman" w:hAnsi="Calibri" w:cs="Calibri"/>
                <w:b/>
                <w:bCs/>
                <w:color w:val="000000"/>
                <w:w w:val="102"/>
                <w:lang w:eastAsia="el-GR"/>
              </w:rPr>
              <w:t>3.974</w:t>
            </w:r>
          </w:p>
        </w:tc>
      </w:tr>
    </w:tbl>
    <w:p w14:paraId="38F0ACD5" w14:textId="77777777" w:rsidR="00B55F2A" w:rsidRPr="004B2CF6" w:rsidRDefault="00B55F2A" w:rsidP="00B706FD">
      <w:pPr>
        <w:pStyle w:val="a4"/>
        <w:numPr>
          <w:ilvl w:val="0"/>
          <w:numId w:val="0"/>
        </w:numPr>
        <w:spacing w:before="120" w:after="240"/>
        <w:rPr>
          <w:rFonts w:eastAsia="Calibri" w:cstheme="minorHAnsi"/>
          <w:bCs/>
          <w:w w:val="102"/>
          <w:sz w:val="20"/>
          <w:szCs w:val="20"/>
        </w:rPr>
      </w:pPr>
      <w:r w:rsidRPr="004B2CF6">
        <w:rPr>
          <w:rFonts w:eastAsia="Calibri" w:cstheme="minorHAnsi"/>
          <w:bCs/>
          <w:w w:val="102"/>
          <w:sz w:val="20"/>
          <w:szCs w:val="20"/>
        </w:rPr>
        <w:t xml:space="preserve">Πηγή: Τμήμα Κοινωνικής Προστασίας </w:t>
      </w:r>
      <w:r>
        <w:rPr>
          <w:rFonts w:eastAsia="Calibri" w:cstheme="minorHAnsi"/>
          <w:bCs/>
          <w:w w:val="102"/>
          <w:sz w:val="20"/>
          <w:szCs w:val="20"/>
        </w:rPr>
        <w:t>κ</w:t>
      </w:r>
      <w:r w:rsidRPr="004B2CF6">
        <w:rPr>
          <w:rFonts w:eastAsia="Calibri" w:cstheme="minorHAnsi"/>
          <w:bCs/>
          <w:w w:val="102"/>
          <w:sz w:val="20"/>
          <w:szCs w:val="20"/>
        </w:rPr>
        <w:t xml:space="preserve">αι </w:t>
      </w:r>
      <w:r>
        <w:rPr>
          <w:rFonts w:eastAsia="Calibri" w:cstheme="minorHAnsi"/>
          <w:bCs/>
          <w:w w:val="102"/>
          <w:sz w:val="20"/>
          <w:szCs w:val="20"/>
        </w:rPr>
        <w:t xml:space="preserve">Προαγωγής Της </w:t>
      </w:r>
      <w:r w:rsidRPr="004B2CF6">
        <w:rPr>
          <w:rFonts w:eastAsia="Calibri" w:cstheme="minorHAnsi"/>
          <w:bCs/>
          <w:w w:val="102"/>
          <w:sz w:val="20"/>
          <w:szCs w:val="20"/>
        </w:rPr>
        <w:t>Δημόσιας Υγείας</w:t>
      </w:r>
    </w:p>
    <w:p w14:paraId="70A769D4" w14:textId="77777777" w:rsidR="00B706FD" w:rsidRDefault="00B55F2A" w:rsidP="00B55F2A">
      <w:pPr>
        <w:spacing w:line="300" w:lineRule="auto"/>
        <w:jc w:val="both"/>
      </w:pPr>
      <w:r w:rsidRPr="00B179C0">
        <w:t>Από το σύνολο των ωφελούμενων</w:t>
      </w:r>
      <w:r w:rsidR="00BD2F0D">
        <w:t xml:space="preserve"> </w:t>
      </w:r>
      <w:r w:rsidR="00040FB1" w:rsidRPr="00D7644B">
        <w:rPr>
          <w:b/>
          <w:bCs/>
        </w:rPr>
        <w:t>30%</w:t>
      </w:r>
      <w:r w:rsidRPr="00B179C0">
        <w:t xml:space="preserve"> άτομα ανήκουν στη Ρομά κοινότητα. </w:t>
      </w:r>
    </w:p>
    <w:p w14:paraId="033110A6" w14:textId="77777777" w:rsidR="00B706FD" w:rsidRDefault="00B55F2A" w:rsidP="00B55F2A">
      <w:pPr>
        <w:spacing w:line="300" w:lineRule="auto"/>
        <w:jc w:val="both"/>
      </w:pPr>
      <w:r w:rsidRPr="00B179C0">
        <w:t>Όσον αφορά το εκπαιδευτικό επίπεδο των ωφελουμένων</w:t>
      </w:r>
      <w:r>
        <w:t xml:space="preserve"> είναι: </w:t>
      </w:r>
    </w:p>
    <w:p w14:paraId="35326A41" w14:textId="77777777" w:rsidR="00B706FD" w:rsidRDefault="00B55F2A" w:rsidP="00B55F2A">
      <w:pPr>
        <w:spacing w:line="300" w:lineRule="auto"/>
        <w:jc w:val="both"/>
      </w:pPr>
      <w:r>
        <w:t>Α</w:t>
      </w:r>
      <w:r w:rsidRPr="00B179C0">
        <w:t>πόφοιτοι Πανεπιστημιακής ή Τεχνολογικής Εκπαίδευσης</w:t>
      </w:r>
      <w:r w:rsidR="00BD2F0D">
        <w:t xml:space="preserve"> </w:t>
      </w:r>
      <w:r w:rsidR="00040FB1" w:rsidRPr="00D7644B">
        <w:rPr>
          <w:b/>
          <w:bCs/>
        </w:rPr>
        <w:t>10</w:t>
      </w:r>
      <w:r w:rsidRPr="00D7644B">
        <w:rPr>
          <w:b/>
          <w:bCs/>
        </w:rPr>
        <w:t>%.</w:t>
      </w:r>
      <w:r>
        <w:t xml:space="preserve"> </w:t>
      </w:r>
    </w:p>
    <w:p w14:paraId="5F93ECD6" w14:textId="77777777" w:rsidR="00B706FD" w:rsidRDefault="00B55F2A" w:rsidP="00B55F2A">
      <w:pPr>
        <w:spacing w:line="300" w:lineRule="auto"/>
        <w:jc w:val="both"/>
      </w:pPr>
      <w:r>
        <w:t>Α</w:t>
      </w:r>
      <w:r w:rsidRPr="00B179C0">
        <w:t>πόφοιτοι Λυκείου ή μεταδευτεροβάθμιας εκπαίδευσης</w:t>
      </w:r>
      <w:r w:rsidR="00BD2F0D">
        <w:t xml:space="preserve"> </w:t>
      </w:r>
      <w:r w:rsidR="00040FB1" w:rsidRPr="00D7644B">
        <w:rPr>
          <w:b/>
          <w:bCs/>
        </w:rPr>
        <w:t>15</w:t>
      </w:r>
      <w:r w:rsidRPr="00D7644B">
        <w:rPr>
          <w:b/>
          <w:bCs/>
        </w:rPr>
        <w:t>%.</w:t>
      </w:r>
      <w:r>
        <w:t xml:space="preserve"> </w:t>
      </w:r>
    </w:p>
    <w:p w14:paraId="7CBC0E02" w14:textId="77777777" w:rsidR="00B706FD" w:rsidRDefault="00B55F2A" w:rsidP="00B55F2A">
      <w:pPr>
        <w:spacing w:line="300" w:lineRule="auto"/>
        <w:jc w:val="both"/>
      </w:pPr>
      <w:r>
        <w:lastRenderedPageBreak/>
        <w:t xml:space="preserve">Έχουν </w:t>
      </w:r>
      <w:r w:rsidRPr="00B179C0">
        <w:t>ολοκληρώσει την υποχρεωτική εκπαίδευση (Γυμνάσιο</w:t>
      </w:r>
      <w:r>
        <w:t xml:space="preserve">) </w:t>
      </w:r>
      <w:r w:rsidR="00040FB1" w:rsidRPr="00D7644B">
        <w:rPr>
          <w:b/>
          <w:bCs/>
        </w:rPr>
        <w:t>35</w:t>
      </w:r>
      <w:r w:rsidRPr="00D7644B">
        <w:rPr>
          <w:b/>
          <w:bCs/>
        </w:rPr>
        <w:t>%.</w:t>
      </w:r>
      <w:r>
        <w:t xml:space="preserve"> </w:t>
      </w:r>
    </w:p>
    <w:p w14:paraId="63B715D4" w14:textId="48F1BBBD" w:rsidR="005674F8" w:rsidRDefault="00B55F2A" w:rsidP="00B55F2A">
      <w:pPr>
        <w:spacing w:line="300" w:lineRule="auto"/>
        <w:jc w:val="both"/>
      </w:pPr>
      <w:r>
        <w:t>Α</w:t>
      </w:r>
      <w:r w:rsidRPr="00B179C0">
        <w:t>πόφοιτοι Δημοτικού</w:t>
      </w:r>
      <w:r>
        <w:t xml:space="preserve"> ή</w:t>
      </w:r>
      <w:r w:rsidR="00BD2F0D">
        <w:t xml:space="preserve"> </w:t>
      </w:r>
      <w:r w:rsidRPr="00B179C0">
        <w:t>διακόψ</w:t>
      </w:r>
      <w:r>
        <w:t>αν</w:t>
      </w:r>
      <w:r w:rsidRPr="00B179C0">
        <w:t xml:space="preserve"> το Δημοτικό ή </w:t>
      </w:r>
      <w:r>
        <w:t xml:space="preserve">είναι </w:t>
      </w:r>
      <w:r w:rsidRPr="00B179C0">
        <w:t>αναλφάβητοι</w:t>
      </w:r>
      <w:r>
        <w:t xml:space="preserve"> </w:t>
      </w:r>
      <w:r w:rsidR="00040FB1" w:rsidRPr="00D7644B">
        <w:rPr>
          <w:b/>
          <w:bCs/>
        </w:rPr>
        <w:t>40%</w:t>
      </w:r>
    </w:p>
    <w:tbl>
      <w:tblPr>
        <w:tblStyle w:val="ac"/>
        <w:tblW w:w="85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5"/>
        <w:gridCol w:w="4480"/>
      </w:tblGrid>
      <w:tr w:rsidR="004E5A50" w14:paraId="176CB439" w14:textId="77777777" w:rsidTr="00437A03">
        <w:trPr>
          <w:trHeight w:val="5669"/>
          <w:jc w:val="center"/>
        </w:trPr>
        <w:tc>
          <w:tcPr>
            <w:tcW w:w="4025" w:type="dxa"/>
            <w:vAlign w:val="center"/>
          </w:tcPr>
          <w:p w14:paraId="3BD51680" w14:textId="095954A6" w:rsidR="004E5A50" w:rsidRPr="00026D68" w:rsidRDefault="00D51CC4" w:rsidP="003B7D06">
            <w:pPr>
              <w:tabs>
                <w:tab w:val="left" w:pos="226"/>
              </w:tabs>
              <w:spacing w:after="80" w:line="360" w:lineRule="auto"/>
              <w:jc w:val="center"/>
              <w:rPr>
                <w:rFonts w:eastAsia="Arial Unicode MS" w:cstheme="minorHAnsi"/>
                <w:color w:val="FFFFFF" w:themeColor="background1"/>
                <w:w w:val="102"/>
                <w14:textFill>
                  <w14:noFill/>
                </w14:textFill>
              </w:rPr>
            </w:pPr>
            <w:r>
              <w:rPr>
                <w:rFonts w:ascii="Calibri" w:eastAsia="Times New Roman" w:hAnsi="Calibri" w:cs="Calibri"/>
                <w:b/>
                <w:bCs/>
                <w:noProof/>
                <w:color w:val="000000"/>
                <w:w w:val="102"/>
                <w:lang w:eastAsia="el-GR"/>
              </w:rPr>
              <w:drawing>
                <wp:inline distT="0" distB="0" distL="0" distR="0" wp14:anchorId="431110D0" wp14:editId="49542673">
                  <wp:extent cx="2378710" cy="2218267"/>
                  <wp:effectExtent l="0" t="0" r="2540" b="10795"/>
                  <wp:docPr id="281728785"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c>
          <w:tcPr>
            <w:tcW w:w="4480" w:type="dxa"/>
            <w:vAlign w:val="center"/>
          </w:tcPr>
          <w:p w14:paraId="2200E562" w14:textId="378C3D85" w:rsidR="004E5A50" w:rsidRPr="000417E1" w:rsidRDefault="00C85DC9" w:rsidP="00FE5A60">
            <w:pPr>
              <w:jc w:val="center"/>
              <w:rPr>
                <w:rFonts w:eastAsia="Arial Unicode MS" w:cstheme="minorHAnsi"/>
                <w:w w:val="102"/>
                <w:sz w:val="4"/>
                <w:szCs w:val="4"/>
              </w:rPr>
            </w:pPr>
            <w:r>
              <w:rPr>
                <w:rFonts w:ascii="Calibri" w:eastAsia="Times New Roman" w:hAnsi="Calibri" w:cs="Calibri"/>
                <w:b/>
                <w:bCs/>
                <w:noProof/>
                <w:color w:val="000000"/>
                <w:w w:val="102"/>
                <w:lang w:eastAsia="el-GR"/>
              </w:rPr>
              <w:drawing>
                <wp:anchor distT="0" distB="0" distL="114300" distR="114300" simplePos="0" relativeHeight="251697152" behindDoc="0" locked="0" layoutInCell="1" allowOverlap="1" wp14:anchorId="0A8B88C7" wp14:editId="7CF92C7C">
                  <wp:simplePos x="0" y="0"/>
                  <wp:positionH relativeFrom="column">
                    <wp:posOffset>107315</wp:posOffset>
                  </wp:positionH>
                  <wp:positionV relativeFrom="paragraph">
                    <wp:posOffset>-2182495</wp:posOffset>
                  </wp:positionV>
                  <wp:extent cx="2378710" cy="2268855"/>
                  <wp:effectExtent l="0" t="0" r="2540" b="17145"/>
                  <wp:wrapTopAndBottom/>
                  <wp:docPr id="931638170"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tc>
      </w:tr>
    </w:tbl>
    <w:p w14:paraId="5E69630F" w14:textId="77777777" w:rsidR="000B4AED" w:rsidRDefault="000B4AED" w:rsidP="006013C5">
      <w:pPr>
        <w:spacing w:before="240" w:after="0" w:line="300" w:lineRule="auto"/>
        <w:jc w:val="both"/>
        <w:rPr>
          <w:rFonts w:eastAsia="Arial Unicode MS" w:cstheme="minorHAnsi"/>
          <w:w w:val="102"/>
        </w:rPr>
      </w:pPr>
      <w:r w:rsidRPr="000B4AED">
        <w:rPr>
          <w:rFonts w:eastAsia="Arial Unicode MS" w:cstheme="minorHAnsi"/>
          <w:b/>
          <w:bCs/>
          <w:w w:val="102"/>
        </w:rPr>
        <w:t>Β1 ΟΠΕΚΑ</w:t>
      </w:r>
      <w:r>
        <w:rPr>
          <w:rFonts w:eastAsia="Arial Unicode MS" w:cstheme="minorHAnsi"/>
          <w:w w:val="102"/>
        </w:rPr>
        <w:t xml:space="preserve"> </w:t>
      </w:r>
    </w:p>
    <w:p w14:paraId="7247DFDA" w14:textId="4B308E3C" w:rsidR="008D784B" w:rsidRDefault="001045E8" w:rsidP="00DD7DCA">
      <w:pPr>
        <w:spacing w:after="120" w:line="300" w:lineRule="auto"/>
        <w:jc w:val="both"/>
        <w:rPr>
          <w:rFonts w:eastAsia="Arial Unicode MS" w:cstheme="minorHAnsi"/>
          <w:w w:val="102"/>
        </w:rPr>
      </w:pPr>
      <w:r>
        <w:rPr>
          <w:rFonts w:eastAsia="Arial Unicode MS" w:cstheme="minorHAnsi"/>
          <w:w w:val="102"/>
        </w:rPr>
        <w:t>Ενημέρωση για θέματα</w:t>
      </w:r>
      <w:r w:rsidR="00C476DE">
        <w:rPr>
          <w:rFonts w:eastAsia="Arial Unicode MS" w:cstheme="minorHAnsi"/>
          <w:w w:val="102"/>
        </w:rPr>
        <w:t xml:space="preserve"> </w:t>
      </w:r>
      <w:r>
        <w:rPr>
          <w:rFonts w:eastAsia="Arial Unicode MS" w:cstheme="minorHAnsi"/>
          <w:w w:val="102"/>
        </w:rPr>
        <w:t xml:space="preserve">ΟΠΕΚΑ παρασχέθηκε </w:t>
      </w:r>
      <w:r w:rsidR="00AD40CB">
        <w:rPr>
          <w:rFonts w:eastAsia="Arial Unicode MS" w:cstheme="minorHAnsi"/>
          <w:w w:val="102"/>
        </w:rPr>
        <w:t xml:space="preserve">συνολικά </w:t>
      </w:r>
      <w:r>
        <w:rPr>
          <w:rFonts w:eastAsia="Arial Unicode MS" w:cstheme="minorHAnsi"/>
          <w:w w:val="102"/>
        </w:rPr>
        <w:t>τα έτη 2022</w:t>
      </w:r>
      <w:r w:rsidR="00AD40CB">
        <w:rPr>
          <w:rFonts w:eastAsia="Arial Unicode MS" w:cstheme="minorHAnsi"/>
          <w:w w:val="102"/>
        </w:rPr>
        <w:t>-2024 σε</w:t>
      </w:r>
      <w:r w:rsidR="00C476DE">
        <w:rPr>
          <w:rFonts w:eastAsia="Arial Unicode MS" w:cstheme="minorHAnsi"/>
          <w:w w:val="102"/>
        </w:rPr>
        <w:t xml:space="preserve"> </w:t>
      </w:r>
      <w:r w:rsidR="006013C5">
        <w:rPr>
          <w:rFonts w:eastAsia="Arial Unicode MS" w:cstheme="minorHAnsi"/>
          <w:w w:val="102"/>
        </w:rPr>
        <w:t>5.526</w:t>
      </w:r>
      <w:r>
        <w:rPr>
          <w:rFonts w:eastAsia="Arial Unicode MS" w:cstheme="minorHAnsi"/>
          <w:w w:val="102"/>
        </w:rPr>
        <w:t xml:space="preserve"> </w:t>
      </w:r>
      <w:r w:rsidR="006013C5">
        <w:rPr>
          <w:rFonts w:eastAsia="Arial Unicode MS" w:cstheme="minorHAnsi"/>
          <w:w w:val="102"/>
        </w:rPr>
        <w:t xml:space="preserve">εξυπηρετήσεις. </w:t>
      </w:r>
      <w:r w:rsidR="00AD40CB">
        <w:rPr>
          <w:rFonts w:eastAsia="Arial Unicode MS" w:cstheme="minorHAnsi"/>
          <w:w w:val="102"/>
        </w:rPr>
        <w:t>Οι ωφελούμενοι κάθε παροχής δίδονται στο ακόλουθο σχεδιάγραμμα</w:t>
      </w:r>
      <w:r w:rsidR="00CE6243">
        <w:rPr>
          <w:rFonts w:eastAsia="Arial Unicode MS" w:cstheme="minorHAnsi"/>
          <w:w w:val="102"/>
        </w:rPr>
        <w:t>:</w:t>
      </w:r>
      <w:r w:rsidR="00C476DE">
        <w:rPr>
          <w:rFonts w:eastAsia="Arial Unicode MS" w:cstheme="minorHAnsi"/>
          <w:w w:val="102"/>
        </w:rPr>
        <w:t xml:space="preserve"> </w:t>
      </w:r>
    </w:p>
    <w:p w14:paraId="7637E811" w14:textId="7AF10802" w:rsidR="003D15AE" w:rsidRDefault="003D15AE" w:rsidP="006013C5">
      <w:pPr>
        <w:spacing w:after="0" w:line="300" w:lineRule="auto"/>
        <w:jc w:val="both"/>
        <w:rPr>
          <w:rFonts w:eastAsia="Arial Unicode MS" w:cstheme="minorHAnsi"/>
          <w:w w:val="102"/>
        </w:rPr>
      </w:pPr>
      <w:r w:rsidRPr="00A1170C">
        <w:rPr>
          <w:rFonts w:eastAsia="Arial Unicode MS" w:cstheme="minorHAnsi"/>
          <w:noProof/>
          <w:w w:val="102"/>
          <w:shd w:val="clear" w:color="auto" w:fill="FFFFFF"/>
        </w:rPr>
        <w:lastRenderedPageBreak/>
        <w:drawing>
          <wp:inline distT="0" distB="0" distL="0" distR="0" wp14:anchorId="0BCD3BD3" wp14:editId="0A7508C9">
            <wp:extent cx="5778500" cy="7975600"/>
            <wp:effectExtent l="0" t="0" r="12700" b="6350"/>
            <wp:docPr id="551563470" name="Διάγραμμα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17EB9832" w14:textId="77777777" w:rsidR="00111094" w:rsidRDefault="00111094" w:rsidP="000B4AED">
      <w:pPr>
        <w:spacing w:line="300" w:lineRule="auto"/>
        <w:jc w:val="both"/>
        <w:rPr>
          <w:b/>
          <w:bCs/>
        </w:rPr>
      </w:pPr>
    </w:p>
    <w:p w14:paraId="11D09BBC" w14:textId="697DBDEA" w:rsidR="000B4AED" w:rsidRPr="000B4AED" w:rsidRDefault="000B4AED" w:rsidP="000B4AED">
      <w:pPr>
        <w:spacing w:line="300" w:lineRule="auto"/>
        <w:jc w:val="both"/>
        <w:rPr>
          <w:b/>
          <w:bCs/>
        </w:rPr>
      </w:pPr>
      <w:r w:rsidRPr="000B4AED">
        <w:rPr>
          <w:b/>
          <w:bCs/>
        </w:rPr>
        <w:lastRenderedPageBreak/>
        <w:t>Β2.</w:t>
      </w:r>
      <w:r>
        <w:rPr>
          <w:b/>
          <w:bCs/>
        </w:rPr>
        <w:t xml:space="preserve"> Λοιπές </w:t>
      </w:r>
      <w:r w:rsidRPr="000B4AED">
        <w:rPr>
          <w:rFonts w:ascii="Calibri" w:eastAsia="Times New Roman" w:hAnsi="Calibri" w:cs="Calibri"/>
          <w:b/>
          <w:bCs/>
          <w:color w:val="000000"/>
          <w:w w:val="102"/>
          <w:lang w:eastAsia="el-GR"/>
        </w:rPr>
        <w:t>υπηρεσίες κοινωνικής στήριξης</w:t>
      </w:r>
    </w:p>
    <w:p w14:paraId="251E2A56" w14:textId="0922CFA1" w:rsidR="009046C4" w:rsidRPr="009046C4" w:rsidRDefault="009046C4">
      <w:pPr>
        <w:pStyle w:val="Web"/>
        <w:numPr>
          <w:ilvl w:val="0"/>
          <w:numId w:val="84"/>
        </w:numPr>
        <w:spacing w:before="0" w:beforeAutospacing="0" w:after="160" w:afterAutospacing="0" w:line="300" w:lineRule="auto"/>
        <w:ind w:left="357" w:hanging="357"/>
        <w:jc w:val="both"/>
        <w:rPr>
          <w:rFonts w:asciiTheme="minorHAnsi" w:hAnsiTheme="minorHAnsi" w:cstheme="minorHAnsi"/>
        </w:rPr>
      </w:pPr>
      <w:r w:rsidRPr="009046C4">
        <w:rPr>
          <w:rStyle w:val="af3"/>
          <w:rFonts w:asciiTheme="minorHAnsi" w:eastAsiaTheme="majorEastAsia" w:hAnsiTheme="minorHAnsi" w:cstheme="minorHAnsi"/>
          <w:b w:val="0"/>
          <w:bCs w:val="0"/>
        </w:rPr>
        <w:t>Υλοποίηση του προγράμματος στεγαστικής συνδρομής «Κάλυψη»</w:t>
      </w:r>
      <w:r w:rsidRPr="009046C4">
        <w:rPr>
          <w:rFonts w:asciiTheme="minorHAnsi" w:hAnsiTheme="minorHAnsi" w:cstheme="minorHAnsi"/>
          <w:b/>
          <w:bCs/>
        </w:rPr>
        <w:t>,</w:t>
      </w:r>
      <w:r w:rsidRPr="009046C4">
        <w:rPr>
          <w:rFonts w:asciiTheme="minorHAnsi" w:hAnsiTheme="minorHAnsi" w:cstheme="minorHAnsi"/>
        </w:rPr>
        <w:t xml:space="preserve"> για άτομα ηλικίας 25-39 ετών που πληρούν τα κριτήρια της ΚΥΑ Δ13/οικ./53923/202.</w:t>
      </w:r>
    </w:p>
    <w:p w14:paraId="114AE0D0" w14:textId="295F17A8" w:rsidR="009046C4" w:rsidRPr="009046C4" w:rsidRDefault="009046C4">
      <w:pPr>
        <w:pStyle w:val="Web"/>
        <w:numPr>
          <w:ilvl w:val="0"/>
          <w:numId w:val="84"/>
        </w:numPr>
        <w:spacing w:before="0" w:beforeAutospacing="0" w:after="160" w:afterAutospacing="0" w:line="300" w:lineRule="auto"/>
        <w:ind w:left="357" w:hanging="357"/>
        <w:jc w:val="both"/>
        <w:rPr>
          <w:rFonts w:asciiTheme="minorHAnsi" w:hAnsiTheme="minorHAnsi" w:cstheme="minorHAnsi"/>
        </w:rPr>
      </w:pPr>
      <w:r w:rsidRPr="009046C4">
        <w:rPr>
          <w:rStyle w:val="af3"/>
          <w:rFonts w:asciiTheme="minorHAnsi" w:eastAsiaTheme="majorEastAsia" w:hAnsiTheme="minorHAnsi" w:cstheme="minorHAnsi"/>
          <w:b w:val="0"/>
          <w:bCs w:val="0"/>
        </w:rPr>
        <w:t>Ένταξη στο πρόγραμμα «Στέγαση και Εργασία»</w:t>
      </w:r>
      <w:r w:rsidRPr="009046C4">
        <w:rPr>
          <w:rFonts w:asciiTheme="minorHAnsi" w:hAnsiTheme="minorHAnsi" w:cstheme="minorHAnsi"/>
        </w:rPr>
        <w:t>, με στόχο την υποστήριξη ευάλωτων ομάδω</w:t>
      </w:r>
      <w:r w:rsidR="00FC5E68">
        <w:rPr>
          <w:rFonts w:asciiTheme="minorHAnsi" w:hAnsiTheme="minorHAnsi" w:cstheme="minorHAnsi"/>
        </w:rPr>
        <w:t>ν</w:t>
      </w:r>
      <w:r w:rsidRPr="009046C4">
        <w:rPr>
          <w:rFonts w:asciiTheme="minorHAnsi" w:hAnsiTheme="minorHAnsi" w:cstheme="minorHAnsi"/>
        </w:rPr>
        <w:t>.</w:t>
      </w:r>
    </w:p>
    <w:p w14:paraId="009F4E8D" w14:textId="401B3E21" w:rsidR="009046C4" w:rsidRPr="009046C4" w:rsidRDefault="009046C4">
      <w:pPr>
        <w:pStyle w:val="Web"/>
        <w:numPr>
          <w:ilvl w:val="0"/>
          <w:numId w:val="84"/>
        </w:numPr>
        <w:spacing w:before="0" w:beforeAutospacing="0" w:after="160" w:afterAutospacing="0" w:line="300" w:lineRule="auto"/>
        <w:ind w:left="357" w:hanging="357"/>
        <w:jc w:val="both"/>
        <w:rPr>
          <w:rFonts w:asciiTheme="minorHAnsi" w:hAnsiTheme="minorHAnsi" w:cstheme="minorHAnsi"/>
        </w:rPr>
      </w:pPr>
      <w:r w:rsidRPr="009046C4">
        <w:rPr>
          <w:rStyle w:val="af3"/>
          <w:rFonts w:asciiTheme="minorHAnsi" w:eastAsiaTheme="majorEastAsia" w:hAnsiTheme="minorHAnsi" w:cstheme="minorHAnsi"/>
          <w:b w:val="0"/>
          <w:bCs w:val="0"/>
        </w:rPr>
        <w:t>Εκτέλεση εισαγγελικών εντολών</w:t>
      </w:r>
      <w:r w:rsidRPr="009046C4">
        <w:rPr>
          <w:rFonts w:asciiTheme="minorHAnsi" w:hAnsiTheme="minorHAnsi" w:cstheme="minorHAnsi"/>
        </w:rPr>
        <w:t xml:space="preserve"> για τη διερεύνηση των συνθηκών διαβίωσης ατόμων σε ευάλωτη κατάσταση</w:t>
      </w:r>
      <w:r w:rsidR="000C24D9">
        <w:rPr>
          <w:rFonts w:asciiTheme="minorHAnsi" w:hAnsiTheme="minorHAnsi" w:cstheme="minorHAnsi"/>
        </w:rPr>
        <w:t xml:space="preserve"> και ανάληψη ενεργειών φροντίδα</w:t>
      </w:r>
    </w:p>
    <w:p w14:paraId="257F3070" w14:textId="77777777" w:rsidR="00FA11F2" w:rsidRPr="00D6027E" w:rsidRDefault="00FA11F2">
      <w:pPr>
        <w:pStyle w:val="a6"/>
        <w:numPr>
          <w:ilvl w:val="0"/>
          <w:numId w:val="84"/>
        </w:numPr>
        <w:spacing w:line="300" w:lineRule="auto"/>
        <w:ind w:left="357" w:hanging="357"/>
        <w:contextualSpacing w:val="0"/>
        <w:jc w:val="both"/>
        <w:rPr>
          <w:rFonts w:cstheme="minorHAnsi"/>
          <w:bCs/>
          <w:w w:val="102"/>
        </w:rPr>
      </w:pPr>
      <w:r w:rsidRPr="00D6027E">
        <w:rPr>
          <w:rFonts w:cstheme="minorHAnsi"/>
          <w:bCs/>
          <w:w w:val="102"/>
        </w:rPr>
        <w:t>Ενέργειες για την επανασύνδεση ρεύματος και νερού</w:t>
      </w:r>
    </w:p>
    <w:p w14:paraId="1B720963" w14:textId="77777777" w:rsidR="00FA11F2" w:rsidRDefault="00FA11F2" w:rsidP="00CE37A1">
      <w:pPr>
        <w:spacing w:line="300" w:lineRule="auto"/>
        <w:ind w:left="357"/>
        <w:jc w:val="both"/>
        <w:rPr>
          <w:rFonts w:cstheme="minorHAnsi"/>
          <w:bCs/>
          <w:color w:val="2F3542"/>
          <w:w w:val="102"/>
          <w:shd w:val="clear" w:color="auto" w:fill="FFFFFF"/>
        </w:rPr>
      </w:pPr>
      <w:r w:rsidRPr="0099694A">
        <w:rPr>
          <w:rFonts w:eastAsia="Arial Unicode MS" w:cstheme="minorHAnsi"/>
          <w:w w:val="102"/>
        </w:rPr>
        <w:t xml:space="preserve">Πολλοί πολίτες, λόγω οικονομικής ένδειας, αντιμετωπίζουν τον κίνδυνο διακοπής παροχών ρεύματος και νερού. Η υπηρεσία </w:t>
      </w:r>
      <w:proofErr w:type="spellStart"/>
      <w:r w:rsidRPr="0099694A">
        <w:rPr>
          <w:rFonts w:eastAsia="Arial Unicode MS" w:cstheme="minorHAnsi"/>
          <w:w w:val="102"/>
        </w:rPr>
        <w:t>παρενέβη</w:t>
      </w:r>
      <w:proofErr w:type="spellEnd"/>
      <w:r w:rsidRPr="0099694A">
        <w:rPr>
          <w:rFonts w:eastAsia="Arial Unicode MS" w:cstheme="minorHAnsi"/>
          <w:w w:val="102"/>
        </w:rPr>
        <w:t xml:space="preserve"> υποστηρικτικά, διευκολύνοντας τις διαδικασίες </w:t>
      </w:r>
      <w:r>
        <w:rPr>
          <w:rFonts w:eastAsia="Arial Unicode MS" w:cstheme="minorHAnsi"/>
          <w:w w:val="102"/>
        </w:rPr>
        <w:t>επανασύνδεσης</w:t>
      </w:r>
      <w:r w:rsidRPr="0099694A">
        <w:rPr>
          <w:rFonts w:eastAsia="Arial Unicode MS" w:cstheme="minorHAnsi"/>
          <w:w w:val="102"/>
        </w:rPr>
        <w:t>.</w:t>
      </w:r>
    </w:p>
    <w:tbl>
      <w:tblPr>
        <w:tblStyle w:val="ac"/>
        <w:tblW w:w="8096" w:type="dxa"/>
        <w:jc w:val="center"/>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shd w:val="clear" w:color="auto" w:fill="92CDDC"/>
        <w:tblLook w:val="04A0" w:firstRow="1" w:lastRow="0" w:firstColumn="1" w:lastColumn="0" w:noHBand="0" w:noVBand="1"/>
      </w:tblPr>
      <w:tblGrid>
        <w:gridCol w:w="4410"/>
        <w:gridCol w:w="1181"/>
        <w:gridCol w:w="1182"/>
        <w:gridCol w:w="1323"/>
      </w:tblGrid>
      <w:tr w:rsidR="00FA11F2" w:rsidRPr="00FA11F2" w14:paraId="023D4D37" w14:textId="77777777" w:rsidTr="00D93387">
        <w:trPr>
          <w:trHeight w:val="567"/>
          <w:jc w:val="center"/>
        </w:trPr>
        <w:tc>
          <w:tcPr>
            <w:tcW w:w="8096" w:type="dxa"/>
            <w:gridSpan w:val="4"/>
            <w:tcBorders>
              <w:top w:val="single" w:sz="6" w:space="0" w:color="B6DDE8"/>
              <w:left w:val="single" w:sz="6" w:space="0" w:color="B6DDE8"/>
              <w:bottom w:val="single" w:sz="6" w:space="0" w:color="B6DDE8"/>
              <w:right w:val="single" w:sz="6" w:space="0" w:color="B6DDE8"/>
            </w:tcBorders>
            <w:shd w:val="clear" w:color="auto" w:fill="D0EBF0"/>
            <w:vAlign w:val="center"/>
          </w:tcPr>
          <w:p w14:paraId="00DEE67F" w14:textId="47D74C54" w:rsidR="00FA11F2" w:rsidRPr="00FA11F2" w:rsidRDefault="005B1C7F" w:rsidP="00111094">
            <w:pPr>
              <w:spacing w:line="300" w:lineRule="auto"/>
              <w:ind w:right="-340"/>
              <w:jc w:val="center"/>
              <w:rPr>
                <w:rFonts w:ascii="Calibri" w:eastAsia="Calibri" w:hAnsi="Calibri" w:cs="Calibri"/>
                <w:b/>
                <w:w w:val="102"/>
                <w:sz w:val="24"/>
                <w:szCs w:val="24"/>
              </w:rPr>
            </w:pPr>
            <w:r w:rsidRPr="00FA11F2">
              <w:rPr>
                <w:rFonts w:ascii="Calibri" w:eastAsia="Calibri" w:hAnsi="Calibri" w:cs="Calibri"/>
                <w:b/>
                <w:w w:val="102"/>
                <w:sz w:val="24"/>
                <w:szCs w:val="24"/>
              </w:rPr>
              <w:t>ΕΙΔΙΚΟ ΒΟΗΘΗΜΑ ΓΙΑ ΤΗΝ ΕΠΑΝΑΣΥΝΔΕΣΗ ΡΕΥΜΑΤΟΣ</w:t>
            </w:r>
          </w:p>
        </w:tc>
      </w:tr>
      <w:tr w:rsidR="004D6DA4" w:rsidRPr="00FA11F2" w14:paraId="68C3E979" w14:textId="77777777" w:rsidTr="00D93387">
        <w:trPr>
          <w:trHeight w:val="567"/>
          <w:jc w:val="center"/>
        </w:trPr>
        <w:tc>
          <w:tcPr>
            <w:tcW w:w="4410" w:type="dxa"/>
            <w:tcBorders>
              <w:top w:val="single" w:sz="6" w:space="0" w:color="B6DDE8"/>
              <w:left w:val="single" w:sz="6" w:space="0" w:color="92CDDC"/>
              <w:bottom w:val="single" w:sz="6" w:space="0" w:color="92CDDC"/>
              <w:right w:val="single" w:sz="6" w:space="0" w:color="92CDDC"/>
            </w:tcBorders>
            <w:shd w:val="clear" w:color="auto" w:fill="FFFFFF"/>
            <w:vAlign w:val="center"/>
          </w:tcPr>
          <w:p w14:paraId="3516204B" w14:textId="77777777" w:rsidR="004D6DA4" w:rsidRPr="00FA11F2" w:rsidRDefault="004D6DA4" w:rsidP="000839D8">
            <w:pPr>
              <w:spacing w:before="60" w:after="60" w:line="300" w:lineRule="auto"/>
              <w:jc w:val="both"/>
              <w:rPr>
                <w:rFonts w:ascii="Calibri" w:eastAsia="Calibri" w:hAnsi="Calibri" w:cs="Calibri"/>
                <w:bCs/>
                <w:w w:val="102"/>
              </w:rPr>
            </w:pPr>
          </w:p>
        </w:tc>
        <w:tc>
          <w:tcPr>
            <w:tcW w:w="1181" w:type="dxa"/>
            <w:tcBorders>
              <w:top w:val="single" w:sz="6" w:space="0" w:color="B6DDE8"/>
              <w:left w:val="single" w:sz="6" w:space="0" w:color="92CDDC"/>
              <w:right w:val="single" w:sz="6" w:space="0" w:color="92CDDC"/>
            </w:tcBorders>
            <w:shd w:val="clear" w:color="auto" w:fill="FFFFFF"/>
            <w:vAlign w:val="center"/>
          </w:tcPr>
          <w:p w14:paraId="240755B5" w14:textId="296F4E3F" w:rsidR="004D6DA4" w:rsidRPr="00FA11F2" w:rsidRDefault="004D6DA4" w:rsidP="00111094">
            <w:pPr>
              <w:spacing w:line="300" w:lineRule="auto"/>
              <w:ind w:right="-340"/>
              <w:jc w:val="center"/>
              <w:rPr>
                <w:rFonts w:ascii="Calibri" w:eastAsia="Calibri" w:hAnsi="Calibri" w:cs="Calibri"/>
                <w:b/>
                <w:w w:val="102"/>
              </w:rPr>
            </w:pPr>
            <w:r>
              <w:rPr>
                <w:rFonts w:ascii="Calibri" w:eastAsia="Calibri" w:hAnsi="Calibri" w:cs="Calibri"/>
                <w:b/>
                <w:w w:val="102"/>
              </w:rPr>
              <w:t>2022</w:t>
            </w:r>
          </w:p>
        </w:tc>
        <w:tc>
          <w:tcPr>
            <w:tcW w:w="1182" w:type="dxa"/>
            <w:tcBorders>
              <w:top w:val="single" w:sz="6" w:space="0" w:color="B6DDE8"/>
              <w:left w:val="single" w:sz="6" w:space="0" w:color="92CDDC"/>
              <w:right w:val="single" w:sz="6" w:space="0" w:color="92CDDC"/>
            </w:tcBorders>
            <w:shd w:val="clear" w:color="auto" w:fill="FFFFFF"/>
            <w:vAlign w:val="center"/>
          </w:tcPr>
          <w:p w14:paraId="486FD174" w14:textId="02C9D06F" w:rsidR="004D6DA4" w:rsidRPr="00FA11F2" w:rsidRDefault="004D6DA4" w:rsidP="00111094">
            <w:pPr>
              <w:spacing w:line="300" w:lineRule="auto"/>
              <w:ind w:right="-340"/>
              <w:jc w:val="center"/>
              <w:rPr>
                <w:rFonts w:ascii="Calibri" w:eastAsia="Calibri" w:hAnsi="Calibri" w:cs="Calibri"/>
                <w:b/>
                <w:w w:val="102"/>
              </w:rPr>
            </w:pPr>
            <w:r>
              <w:rPr>
                <w:rFonts w:ascii="Calibri" w:eastAsia="Calibri" w:hAnsi="Calibri" w:cs="Calibri"/>
                <w:b/>
                <w:w w:val="102"/>
              </w:rPr>
              <w:t>2023</w:t>
            </w:r>
          </w:p>
        </w:tc>
        <w:tc>
          <w:tcPr>
            <w:tcW w:w="1323" w:type="dxa"/>
            <w:tcBorders>
              <w:top w:val="single" w:sz="6" w:space="0" w:color="B6DDE8"/>
              <w:left w:val="single" w:sz="6" w:space="0" w:color="92CDDC"/>
              <w:right w:val="single" w:sz="6" w:space="0" w:color="92CDDC"/>
            </w:tcBorders>
            <w:shd w:val="clear" w:color="auto" w:fill="FFFFFF"/>
            <w:vAlign w:val="center"/>
          </w:tcPr>
          <w:p w14:paraId="2CE1AD59" w14:textId="00651F0B" w:rsidR="004D6DA4" w:rsidRPr="00FA11F2" w:rsidRDefault="004D6DA4" w:rsidP="00111094">
            <w:pPr>
              <w:spacing w:line="300" w:lineRule="auto"/>
              <w:ind w:right="-340"/>
              <w:jc w:val="center"/>
              <w:rPr>
                <w:rFonts w:ascii="Calibri" w:eastAsia="Calibri" w:hAnsi="Calibri" w:cs="Calibri"/>
                <w:b/>
                <w:w w:val="102"/>
              </w:rPr>
            </w:pPr>
            <w:r>
              <w:rPr>
                <w:rFonts w:ascii="Calibri" w:eastAsia="Calibri" w:hAnsi="Calibri" w:cs="Calibri"/>
                <w:b/>
                <w:w w:val="102"/>
              </w:rPr>
              <w:t>2024</w:t>
            </w:r>
          </w:p>
        </w:tc>
      </w:tr>
      <w:tr w:rsidR="006013C5" w:rsidRPr="00FA11F2" w14:paraId="6B51828D" w14:textId="77777777" w:rsidTr="00271BFA">
        <w:trPr>
          <w:trHeight w:val="567"/>
          <w:jc w:val="center"/>
        </w:trPr>
        <w:tc>
          <w:tcPr>
            <w:tcW w:w="4410" w:type="dxa"/>
            <w:tcBorders>
              <w:top w:val="single" w:sz="6" w:space="0" w:color="B6DDE8"/>
              <w:left w:val="single" w:sz="6" w:space="0" w:color="92CDDC"/>
              <w:bottom w:val="single" w:sz="6" w:space="0" w:color="92CDDC"/>
              <w:right w:val="single" w:sz="6" w:space="0" w:color="92CDDC"/>
            </w:tcBorders>
            <w:shd w:val="clear" w:color="auto" w:fill="FFFFFF"/>
            <w:vAlign w:val="center"/>
          </w:tcPr>
          <w:p w14:paraId="04C7D781" w14:textId="77777777" w:rsidR="006013C5" w:rsidRPr="00FA11F2" w:rsidRDefault="006013C5" w:rsidP="006013C5">
            <w:pPr>
              <w:spacing w:before="60" w:after="60" w:line="300" w:lineRule="auto"/>
              <w:ind w:right="-340"/>
              <w:jc w:val="both"/>
              <w:rPr>
                <w:rFonts w:ascii="Calibri" w:eastAsia="Calibri" w:hAnsi="Calibri" w:cs="Calibri"/>
                <w:bCs/>
                <w:w w:val="102"/>
                <w:sz w:val="24"/>
                <w:szCs w:val="24"/>
              </w:rPr>
            </w:pPr>
            <w:r w:rsidRPr="00FA11F2">
              <w:rPr>
                <w:rFonts w:ascii="Calibri" w:eastAsia="Calibri" w:hAnsi="Calibri" w:cs="Calibri"/>
                <w:bCs/>
                <w:w w:val="102"/>
                <w:sz w:val="24"/>
                <w:szCs w:val="24"/>
              </w:rPr>
              <w:t>Αιτήσεις</w:t>
            </w:r>
          </w:p>
        </w:tc>
        <w:tc>
          <w:tcPr>
            <w:tcW w:w="1181" w:type="dxa"/>
            <w:tcBorders>
              <w:left w:val="single" w:sz="6" w:space="0" w:color="92CDDC"/>
              <w:right w:val="single" w:sz="6" w:space="0" w:color="92CDDC"/>
            </w:tcBorders>
            <w:shd w:val="clear" w:color="auto" w:fill="FFFFFF"/>
            <w:vAlign w:val="center"/>
          </w:tcPr>
          <w:p w14:paraId="1FE30DFE" w14:textId="6C6ECF21" w:rsidR="006013C5" w:rsidRPr="004457A7" w:rsidRDefault="006013C5" w:rsidP="006013C5">
            <w:pPr>
              <w:spacing w:line="300" w:lineRule="auto"/>
              <w:ind w:right="-340"/>
              <w:jc w:val="center"/>
              <w:rPr>
                <w:rFonts w:ascii="Calibri" w:eastAsia="Calibri" w:hAnsi="Calibri" w:cs="Calibri"/>
                <w:b/>
                <w:w w:val="102"/>
              </w:rPr>
            </w:pPr>
            <w:r w:rsidRPr="004457A7">
              <w:rPr>
                <w:rFonts w:eastAsia="Arial Unicode MS" w:cstheme="minorHAnsi"/>
                <w:bCs/>
                <w:w w:val="102"/>
                <w:sz w:val="24"/>
                <w:szCs w:val="24"/>
              </w:rPr>
              <w:t>99</w:t>
            </w:r>
          </w:p>
        </w:tc>
        <w:tc>
          <w:tcPr>
            <w:tcW w:w="1182" w:type="dxa"/>
            <w:tcBorders>
              <w:left w:val="single" w:sz="6" w:space="0" w:color="92CDDC"/>
              <w:right w:val="single" w:sz="6" w:space="0" w:color="92CDDC"/>
            </w:tcBorders>
            <w:shd w:val="clear" w:color="auto" w:fill="FFFFFF"/>
            <w:vAlign w:val="center"/>
          </w:tcPr>
          <w:p w14:paraId="649C84EA" w14:textId="10547F1A" w:rsidR="006013C5" w:rsidRPr="004457A7" w:rsidRDefault="006013C5" w:rsidP="006013C5">
            <w:pPr>
              <w:spacing w:line="300" w:lineRule="auto"/>
              <w:ind w:right="-340"/>
              <w:jc w:val="center"/>
              <w:rPr>
                <w:rFonts w:ascii="Calibri" w:eastAsia="Calibri" w:hAnsi="Calibri" w:cs="Calibri"/>
                <w:b/>
                <w:w w:val="102"/>
              </w:rPr>
            </w:pPr>
            <w:r w:rsidRPr="004457A7">
              <w:rPr>
                <w:rFonts w:eastAsia="Arial Unicode MS" w:cstheme="minorHAnsi"/>
                <w:bCs/>
                <w:w w:val="102"/>
                <w:sz w:val="24"/>
                <w:szCs w:val="24"/>
              </w:rPr>
              <w:t>17</w:t>
            </w:r>
          </w:p>
        </w:tc>
        <w:tc>
          <w:tcPr>
            <w:tcW w:w="1323" w:type="dxa"/>
            <w:tcBorders>
              <w:left w:val="single" w:sz="6" w:space="0" w:color="92CDDC"/>
              <w:right w:val="single" w:sz="6" w:space="0" w:color="92CDDC"/>
            </w:tcBorders>
            <w:shd w:val="clear" w:color="auto" w:fill="FFFFFF"/>
            <w:vAlign w:val="center"/>
          </w:tcPr>
          <w:p w14:paraId="01A32866" w14:textId="149CD480" w:rsidR="006013C5" w:rsidRPr="004457A7" w:rsidRDefault="006013C5" w:rsidP="006013C5">
            <w:pPr>
              <w:spacing w:line="300" w:lineRule="auto"/>
              <w:ind w:right="-340"/>
              <w:jc w:val="center"/>
              <w:rPr>
                <w:rFonts w:ascii="Calibri" w:eastAsia="Calibri" w:hAnsi="Calibri" w:cs="Calibri"/>
                <w:b/>
                <w:w w:val="102"/>
                <w:sz w:val="24"/>
                <w:szCs w:val="24"/>
              </w:rPr>
            </w:pPr>
            <w:r w:rsidRPr="004457A7">
              <w:rPr>
                <w:rFonts w:eastAsia="Arial Unicode MS" w:cstheme="minorHAnsi"/>
                <w:bCs/>
                <w:w w:val="102"/>
                <w:sz w:val="24"/>
                <w:szCs w:val="24"/>
              </w:rPr>
              <w:t>1</w:t>
            </w:r>
          </w:p>
        </w:tc>
      </w:tr>
      <w:tr w:rsidR="006013C5" w:rsidRPr="00FA11F2" w14:paraId="7528EED0" w14:textId="77777777" w:rsidTr="00271BFA">
        <w:trPr>
          <w:trHeight w:val="567"/>
          <w:jc w:val="center"/>
        </w:trPr>
        <w:tc>
          <w:tcPr>
            <w:tcW w:w="4410" w:type="dxa"/>
            <w:tcBorders>
              <w:top w:val="single" w:sz="6" w:space="0" w:color="92CDDC"/>
              <w:left w:val="single" w:sz="6" w:space="0" w:color="92CDDC"/>
              <w:bottom w:val="single" w:sz="6" w:space="0" w:color="92CDDC"/>
              <w:right w:val="single" w:sz="6" w:space="0" w:color="92CDDC"/>
            </w:tcBorders>
            <w:shd w:val="clear" w:color="auto" w:fill="FFFFFF"/>
            <w:vAlign w:val="center"/>
          </w:tcPr>
          <w:p w14:paraId="310A567E" w14:textId="77777777" w:rsidR="006013C5" w:rsidRPr="00FA11F2" w:rsidRDefault="006013C5" w:rsidP="006013C5">
            <w:pPr>
              <w:spacing w:before="60" w:after="60" w:line="300" w:lineRule="auto"/>
              <w:ind w:right="-340"/>
              <w:jc w:val="both"/>
              <w:rPr>
                <w:rFonts w:ascii="Calibri" w:eastAsia="Calibri" w:hAnsi="Calibri" w:cs="Calibri"/>
                <w:bCs/>
                <w:w w:val="102"/>
                <w:sz w:val="24"/>
                <w:szCs w:val="24"/>
              </w:rPr>
            </w:pPr>
            <w:r w:rsidRPr="00FA11F2">
              <w:rPr>
                <w:rFonts w:ascii="Calibri" w:eastAsia="Calibri" w:hAnsi="Calibri" w:cs="Calibri"/>
                <w:bCs/>
                <w:w w:val="102"/>
                <w:sz w:val="24"/>
                <w:szCs w:val="24"/>
              </w:rPr>
              <w:t>Εγκρίσεις</w:t>
            </w:r>
          </w:p>
        </w:tc>
        <w:tc>
          <w:tcPr>
            <w:tcW w:w="1181" w:type="dxa"/>
            <w:tcBorders>
              <w:left w:val="single" w:sz="6" w:space="0" w:color="92CDDC"/>
              <w:right w:val="single" w:sz="6" w:space="0" w:color="92CDDC"/>
            </w:tcBorders>
            <w:shd w:val="clear" w:color="auto" w:fill="FFFFFF"/>
            <w:vAlign w:val="center"/>
          </w:tcPr>
          <w:p w14:paraId="54146BEF" w14:textId="41D8DA0C" w:rsidR="006013C5" w:rsidRPr="004457A7" w:rsidRDefault="006013C5" w:rsidP="006013C5">
            <w:pPr>
              <w:spacing w:line="300" w:lineRule="auto"/>
              <w:ind w:right="-340"/>
              <w:jc w:val="center"/>
              <w:rPr>
                <w:rFonts w:ascii="Calibri" w:eastAsia="Calibri" w:hAnsi="Calibri" w:cs="Calibri"/>
                <w:b/>
                <w:w w:val="102"/>
              </w:rPr>
            </w:pPr>
            <w:r w:rsidRPr="004457A7">
              <w:rPr>
                <w:rFonts w:eastAsia="Arial Unicode MS" w:cstheme="minorHAnsi"/>
                <w:bCs/>
                <w:w w:val="102"/>
                <w:sz w:val="24"/>
                <w:szCs w:val="24"/>
              </w:rPr>
              <w:t>50</w:t>
            </w:r>
          </w:p>
        </w:tc>
        <w:tc>
          <w:tcPr>
            <w:tcW w:w="1182" w:type="dxa"/>
            <w:tcBorders>
              <w:left w:val="single" w:sz="6" w:space="0" w:color="92CDDC"/>
              <w:right w:val="single" w:sz="6" w:space="0" w:color="92CDDC"/>
            </w:tcBorders>
            <w:shd w:val="clear" w:color="auto" w:fill="FFFFFF"/>
            <w:vAlign w:val="center"/>
          </w:tcPr>
          <w:p w14:paraId="2E7DA4A4" w14:textId="5F90F3FC" w:rsidR="006013C5" w:rsidRPr="004457A7" w:rsidRDefault="006013C5" w:rsidP="006013C5">
            <w:pPr>
              <w:spacing w:line="300" w:lineRule="auto"/>
              <w:ind w:right="-340"/>
              <w:jc w:val="center"/>
              <w:rPr>
                <w:rFonts w:ascii="Calibri" w:eastAsia="Calibri" w:hAnsi="Calibri" w:cs="Calibri"/>
                <w:b/>
                <w:w w:val="102"/>
              </w:rPr>
            </w:pPr>
            <w:r w:rsidRPr="004457A7">
              <w:rPr>
                <w:rFonts w:eastAsia="Arial Unicode MS" w:cstheme="minorHAnsi"/>
                <w:bCs/>
                <w:w w:val="102"/>
                <w:sz w:val="24"/>
                <w:szCs w:val="24"/>
              </w:rPr>
              <w:t>8</w:t>
            </w:r>
          </w:p>
        </w:tc>
        <w:tc>
          <w:tcPr>
            <w:tcW w:w="1323" w:type="dxa"/>
            <w:tcBorders>
              <w:left w:val="single" w:sz="6" w:space="0" w:color="92CDDC"/>
              <w:right w:val="single" w:sz="6" w:space="0" w:color="92CDDC"/>
            </w:tcBorders>
            <w:shd w:val="clear" w:color="auto" w:fill="FFFFFF"/>
            <w:vAlign w:val="center"/>
          </w:tcPr>
          <w:p w14:paraId="74A4E66E" w14:textId="56ED014F" w:rsidR="006013C5" w:rsidRPr="004457A7" w:rsidRDefault="006013C5" w:rsidP="006013C5">
            <w:pPr>
              <w:spacing w:line="300" w:lineRule="auto"/>
              <w:ind w:right="-340"/>
              <w:jc w:val="center"/>
              <w:rPr>
                <w:rFonts w:ascii="Calibri" w:eastAsia="Calibri" w:hAnsi="Calibri" w:cs="Calibri"/>
                <w:b/>
                <w:w w:val="102"/>
                <w:sz w:val="24"/>
                <w:szCs w:val="24"/>
              </w:rPr>
            </w:pPr>
            <w:r w:rsidRPr="004457A7">
              <w:rPr>
                <w:rFonts w:eastAsia="Arial Unicode MS" w:cstheme="minorHAnsi"/>
                <w:bCs/>
                <w:w w:val="102"/>
                <w:sz w:val="24"/>
                <w:szCs w:val="24"/>
              </w:rPr>
              <w:t>1</w:t>
            </w:r>
          </w:p>
        </w:tc>
      </w:tr>
      <w:tr w:rsidR="006013C5" w:rsidRPr="00FA11F2" w14:paraId="314A9810" w14:textId="77777777" w:rsidTr="00271BFA">
        <w:trPr>
          <w:trHeight w:val="567"/>
          <w:jc w:val="center"/>
        </w:trPr>
        <w:tc>
          <w:tcPr>
            <w:tcW w:w="4410" w:type="dxa"/>
            <w:tcBorders>
              <w:top w:val="single" w:sz="6" w:space="0" w:color="92CDDC"/>
              <w:left w:val="single" w:sz="6" w:space="0" w:color="92CDDC"/>
              <w:bottom w:val="single" w:sz="6" w:space="0" w:color="92CDDC"/>
              <w:right w:val="single" w:sz="6" w:space="0" w:color="92CDDC"/>
            </w:tcBorders>
            <w:shd w:val="clear" w:color="auto" w:fill="FFFFFF"/>
            <w:vAlign w:val="center"/>
          </w:tcPr>
          <w:p w14:paraId="3E5E8E49" w14:textId="1CCAC20D" w:rsidR="006013C5" w:rsidRPr="00FA11F2" w:rsidRDefault="006013C5" w:rsidP="006013C5">
            <w:pPr>
              <w:spacing w:before="120" w:after="120" w:line="300" w:lineRule="auto"/>
              <w:ind w:right="-340"/>
              <w:jc w:val="both"/>
              <w:rPr>
                <w:rFonts w:ascii="Calibri" w:eastAsia="Calibri" w:hAnsi="Calibri" w:cs="Calibri"/>
                <w:bCs/>
                <w:w w:val="102"/>
                <w:sz w:val="24"/>
                <w:szCs w:val="24"/>
              </w:rPr>
            </w:pPr>
            <w:r w:rsidRPr="00FA11F2">
              <w:rPr>
                <w:rFonts w:ascii="Calibri" w:eastAsia="Calibri" w:hAnsi="Calibri" w:cs="Calibri"/>
                <w:bCs/>
                <w:w w:val="102"/>
                <w:sz w:val="24"/>
                <w:szCs w:val="24"/>
              </w:rPr>
              <w:t>Κοινωνικές Εκθέσεις προς ΔΕΗ και ΕΥΔΑΠ</w:t>
            </w:r>
            <w:r w:rsidRPr="00FA11F2">
              <w:rPr>
                <w:rFonts w:ascii="Calibri" w:eastAsia="Calibri" w:hAnsi="Calibri" w:cs="Calibri"/>
                <w:bCs/>
                <w:w w:val="102"/>
                <w:sz w:val="24"/>
                <w:szCs w:val="24"/>
                <w:vertAlign w:val="superscript"/>
              </w:rPr>
              <w:footnoteReference w:id="22"/>
            </w:r>
          </w:p>
        </w:tc>
        <w:tc>
          <w:tcPr>
            <w:tcW w:w="1181" w:type="dxa"/>
            <w:tcBorders>
              <w:left w:val="single" w:sz="6" w:space="0" w:color="92CDDC"/>
              <w:bottom w:val="single" w:sz="6" w:space="0" w:color="92CDDC"/>
              <w:right w:val="single" w:sz="6" w:space="0" w:color="92CDDC"/>
            </w:tcBorders>
            <w:shd w:val="clear" w:color="auto" w:fill="FFFFFF"/>
            <w:vAlign w:val="center"/>
          </w:tcPr>
          <w:p w14:paraId="74460911" w14:textId="5D5809B7" w:rsidR="006013C5" w:rsidRPr="004457A7" w:rsidRDefault="006013C5" w:rsidP="006013C5">
            <w:pPr>
              <w:spacing w:line="300" w:lineRule="auto"/>
              <w:ind w:right="-340"/>
              <w:jc w:val="center"/>
              <w:rPr>
                <w:rFonts w:ascii="Calibri" w:eastAsia="Calibri" w:hAnsi="Calibri" w:cs="Calibri"/>
                <w:b/>
                <w:w w:val="102"/>
              </w:rPr>
            </w:pPr>
            <w:r w:rsidRPr="004457A7">
              <w:rPr>
                <w:rFonts w:eastAsia="Arial Unicode MS" w:cstheme="minorHAnsi"/>
                <w:bCs/>
                <w:w w:val="102"/>
                <w:sz w:val="24"/>
                <w:szCs w:val="24"/>
              </w:rPr>
              <w:t>35</w:t>
            </w:r>
          </w:p>
        </w:tc>
        <w:tc>
          <w:tcPr>
            <w:tcW w:w="1182" w:type="dxa"/>
            <w:tcBorders>
              <w:left w:val="single" w:sz="6" w:space="0" w:color="92CDDC"/>
              <w:bottom w:val="single" w:sz="6" w:space="0" w:color="92CDDC"/>
              <w:right w:val="single" w:sz="6" w:space="0" w:color="92CDDC"/>
            </w:tcBorders>
            <w:shd w:val="clear" w:color="auto" w:fill="FFFFFF"/>
            <w:vAlign w:val="center"/>
          </w:tcPr>
          <w:p w14:paraId="3DD6BC06" w14:textId="15799F67" w:rsidR="006013C5" w:rsidRPr="004457A7" w:rsidRDefault="006013C5" w:rsidP="006013C5">
            <w:pPr>
              <w:spacing w:line="300" w:lineRule="auto"/>
              <w:ind w:right="-340"/>
              <w:jc w:val="center"/>
              <w:rPr>
                <w:rFonts w:ascii="Calibri" w:eastAsia="Calibri" w:hAnsi="Calibri" w:cs="Calibri"/>
                <w:b/>
                <w:w w:val="102"/>
              </w:rPr>
            </w:pPr>
            <w:r w:rsidRPr="004457A7">
              <w:rPr>
                <w:rFonts w:eastAsia="Arial Unicode MS" w:cstheme="minorHAnsi"/>
                <w:bCs/>
                <w:w w:val="102"/>
                <w:sz w:val="24"/>
                <w:szCs w:val="24"/>
              </w:rPr>
              <w:t>40</w:t>
            </w:r>
          </w:p>
        </w:tc>
        <w:tc>
          <w:tcPr>
            <w:tcW w:w="1323" w:type="dxa"/>
            <w:tcBorders>
              <w:left w:val="single" w:sz="6" w:space="0" w:color="92CDDC"/>
              <w:bottom w:val="single" w:sz="6" w:space="0" w:color="92CDDC"/>
              <w:right w:val="single" w:sz="6" w:space="0" w:color="92CDDC"/>
            </w:tcBorders>
            <w:shd w:val="clear" w:color="auto" w:fill="FFFFFF"/>
            <w:vAlign w:val="center"/>
          </w:tcPr>
          <w:p w14:paraId="4C854F93" w14:textId="75E4F7CC" w:rsidR="006013C5" w:rsidRPr="004457A7" w:rsidRDefault="006013C5" w:rsidP="006013C5">
            <w:pPr>
              <w:spacing w:line="300" w:lineRule="auto"/>
              <w:ind w:right="-340"/>
              <w:jc w:val="center"/>
              <w:rPr>
                <w:rFonts w:ascii="Calibri" w:eastAsia="Calibri" w:hAnsi="Calibri" w:cs="Calibri"/>
                <w:b/>
                <w:w w:val="102"/>
                <w:sz w:val="24"/>
                <w:szCs w:val="24"/>
              </w:rPr>
            </w:pPr>
            <w:r w:rsidRPr="004457A7">
              <w:rPr>
                <w:rFonts w:eastAsia="Arial Unicode MS" w:cstheme="minorHAnsi"/>
                <w:bCs/>
                <w:w w:val="102"/>
                <w:sz w:val="24"/>
                <w:szCs w:val="24"/>
              </w:rPr>
              <w:t>15</w:t>
            </w:r>
          </w:p>
        </w:tc>
      </w:tr>
    </w:tbl>
    <w:p w14:paraId="15B8799A" w14:textId="4AC713FA" w:rsidR="00FA11F2" w:rsidRPr="00422CFE" w:rsidRDefault="00BD2F0D" w:rsidP="00CE37A1">
      <w:pPr>
        <w:pStyle w:val="a4"/>
        <w:numPr>
          <w:ilvl w:val="0"/>
          <w:numId w:val="0"/>
        </w:numPr>
        <w:spacing w:before="120" w:after="240"/>
        <w:rPr>
          <w:i/>
          <w:iCs/>
          <w:spacing w:val="0"/>
          <w:w w:val="102"/>
          <w:sz w:val="20"/>
          <w:szCs w:val="20"/>
        </w:rPr>
      </w:pPr>
      <w:r>
        <w:rPr>
          <w:w w:val="102"/>
          <w:sz w:val="18"/>
          <w:szCs w:val="18"/>
        </w:rPr>
        <w:t xml:space="preserve"> </w:t>
      </w:r>
      <w:r w:rsidR="00FA11F2" w:rsidRPr="004B2CF6">
        <w:rPr>
          <w:rFonts w:eastAsia="Calibri" w:cstheme="minorHAnsi"/>
          <w:bCs/>
          <w:w w:val="102"/>
          <w:sz w:val="20"/>
          <w:szCs w:val="20"/>
        </w:rPr>
        <w:t xml:space="preserve">Πηγή: Τμήμα Κοινωνικής </w:t>
      </w:r>
      <w:r w:rsidR="00A232C4" w:rsidRPr="004B2CF6">
        <w:rPr>
          <w:rFonts w:eastAsia="Calibri" w:cstheme="minorHAnsi"/>
          <w:bCs/>
          <w:w w:val="102"/>
          <w:sz w:val="20"/>
          <w:szCs w:val="20"/>
        </w:rPr>
        <w:t xml:space="preserve">Προστασίας </w:t>
      </w:r>
      <w:r w:rsidR="00A232C4">
        <w:rPr>
          <w:rFonts w:eastAsia="Calibri" w:cstheme="minorHAnsi"/>
          <w:bCs/>
          <w:w w:val="102"/>
          <w:sz w:val="20"/>
          <w:szCs w:val="20"/>
        </w:rPr>
        <w:t>κ</w:t>
      </w:r>
      <w:r w:rsidR="00A232C4" w:rsidRPr="004B2CF6">
        <w:rPr>
          <w:rFonts w:eastAsia="Calibri" w:cstheme="minorHAnsi"/>
          <w:bCs/>
          <w:w w:val="102"/>
          <w:sz w:val="20"/>
          <w:szCs w:val="20"/>
        </w:rPr>
        <w:t xml:space="preserve">αι </w:t>
      </w:r>
      <w:r w:rsidR="00A232C4">
        <w:rPr>
          <w:rFonts w:eastAsia="Calibri" w:cstheme="minorHAnsi"/>
          <w:bCs/>
          <w:w w:val="102"/>
          <w:sz w:val="20"/>
          <w:szCs w:val="20"/>
        </w:rPr>
        <w:t xml:space="preserve">Προαγωγής Της </w:t>
      </w:r>
      <w:r w:rsidR="00A232C4" w:rsidRPr="004B2CF6">
        <w:rPr>
          <w:rFonts w:eastAsia="Calibri" w:cstheme="minorHAnsi"/>
          <w:bCs/>
          <w:w w:val="102"/>
          <w:sz w:val="20"/>
          <w:szCs w:val="20"/>
        </w:rPr>
        <w:t>Δημόσιας Υγείας</w:t>
      </w:r>
    </w:p>
    <w:p w14:paraId="611DCFFA" w14:textId="77777777" w:rsidR="00FA11F2" w:rsidRPr="00D02EB3" w:rsidRDefault="00FA11F2">
      <w:pPr>
        <w:pStyle w:val="a6"/>
        <w:numPr>
          <w:ilvl w:val="0"/>
          <w:numId w:val="85"/>
        </w:numPr>
        <w:spacing w:line="300" w:lineRule="auto"/>
        <w:ind w:left="357" w:hanging="357"/>
        <w:jc w:val="both"/>
        <w:rPr>
          <w:rFonts w:eastAsia="Arial Unicode MS" w:cstheme="minorHAnsi"/>
          <w:bCs/>
          <w:w w:val="102"/>
        </w:rPr>
      </w:pPr>
      <w:r w:rsidRPr="00D02EB3">
        <w:rPr>
          <w:rFonts w:eastAsia="Arial Unicode MS" w:cstheme="minorHAnsi"/>
          <w:bCs/>
          <w:w w:val="102"/>
        </w:rPr>
        <w:t>Κοινωφελής εργασία αντί έκτισης ποινής</w:t>
      </w:r>
    </w:p>
    <w:p w14:paraId="4FC08B27" w14:textId="6E2F1B46" w:rsidR="00FA11F2" w:rsidRDefault="00FA11F2" w:rsidP="00FA11F2">
      <w:pPr>
        <w:spacing w:line="300" w:lineRule="auto"/>
        <w:ind w:left="357"/>
        <w:jc w:val="both"/>
        <w:rPr>
          <w:rFonts w:eastAsia="Arial Unicode MS" w:cstheme="minorHAnsi"/>
          <w:b/>
          <w:w w:val="102"/>
        </w:rPr>
      </w:pPr>
      <w:r w:rsidRPr="00430C70">
        <w:rPr>
          <w:rFonts w:eastAsia="Arial Unicode MS" w:cstheme="minorHAnsi"/>
          <w:w w:val="102"/>
        </w:rPr>
        <w:t xml:space="preserve">Σε συνεργασία με την Εισαγγελία Πρωτοδικών και την Υπηρεσία Επιμελητών Κοινωνικής Αρωγής, η υπηρεσία υποστήριξε </w:t>
      </w:r>
      <w:r w:rsidR="004457A7" w:rsidRPr="00271BFA">
        <w:rPr>
          <w:rFonts w:eastAsia="Arial Unicode MS" w:cstheme="minorHAnsi"/>
          <w:b/>
          <w:bCs/>
          <w:w w:val="102"/>
        </w:rPr>
        <w:t>23</w:t>
      </w:r>
      <w:r w:rsidR="004457A7">
        <w:rPr>
          <w:rFonts w:eastAsia="Arial Unicode MS" w:cstheme="minorHAnsi"/>
          <w:w w:val="102"/>
        </w:rPr>
        <w:t xml:space="preserve"> </w:t>
      </w:r>
      <w:r w:rsidRPr="00430C70">
        <w:rPr>
          <w:rFonts w:eastAsia="Arial Unicode MS" w:cstheme="minorHAnsi"/>
          <w:w w:val="102"/>
        </w:rPr>
        <w:t xml:space="preserve">άτομα που εξέτισαν την ποινή τους σε δομές του </w:t>
      </w:r>
      <w:r w:rsidR="008D7A8A">
        <w:rPr>
          <w:rFonts w:eastAsia="Arial Unicode MS" w:cstheme="minorHAnsi"/>
          <w:w w:val="102"/>
        </w:rPr>
        <w:t>Δήμου</w:t>
      </w:r>
      <w:r w:rsidRPr="00430C70">
        <w:rPr>
          <w:rFonts w:eastAsia="Arial Unicode MS" w:cstheme="minorHAnsi"/>
          <w:w w:val="102"/>
        </w:rPr>
        <w:t>, βάσει σχετικών δικαστικών αποφάσεων</w:t>
      </w:r>
      <w:r>
        <w:rPr>
          <w:rFonts w:eastAsia="Arial Unicode MS" w:cstheme="minorHAnsi"/>
          <w:w w:val="102"/>
        </w:rPr>
        <w:t>.</w:t>
      </w:r>
    </w:p>
    <w:p w14:paraId="67CC99A6" w14:textId="1CC791D3" w:rsidR="00C37EB0" w:rsidRPr="000B4AED" w:rsidRDefault="000B4AED" w:rsidP="00D262C5">
      <w:pPr>
        <w:spacing w:before="240" w:after="240" w:line="300" w:lineRule="auto"/>
        <w:jc w:val="both"/>
        <w:rPr>
          <w:rFonts w:cstheme="minorHAnsi"/>
          <w:b/>
          <w:w w:val="102"/>
        </w:rPr>
      </w:pPr>
      <w:r w:rsidRPr="000B4AED">
        <w:rPr>
          <w:rFonts w:cstheme="minorHAnsi"/>
          <w:b/>
          <w:w w:val="102"/>
        </w:rPr>
        <w:t xml:space="preserve">Β3 </w:t>
      </w:r>
      <w:r w:rsidR="00C37EB0" w:rsidRPr="000B4AED">
        <w:rPr>
          <w:rFonts w:cstheme="minorHAnsi"/>
          <w:b/>
          <w:w w:val="102"/>
        </w:rPr>
        <w:t xml:space="preserve">Ψυχολογική υποστήριξη σε ενήλικες και παιδιά </w:t>
      </w:r>
    </w:p>
    <w:p w14:paraId="78ECF98F" w14:textId="669B728A" w:rsidR="00FC6F8C" w:rsidRDefault="00FC6F8C">
      <w:pPr>
        <w:pStyle w:val="a6"/>
        <w:numPr>
          <w:ilvl w:val="0"/>
          <w:numId w:val="86"/>
        </w:numPr>
        <w:spacing w:line="300" w:lineRule="auto"/>
        <w:ind w:left="357" w:hanging="357"/>
        <w:contextualSpacing w:val="0"/>
        <w:jc w:val="both"/>
        <w:rPr>
          <w:rFonts w:cstheme="minorHAnsi"/>
          <w:bCs/>
          <w:w w:val="102"/>
        </w:rPr>
      </w:pPr>
      <w:r w:rsidRPr="00FC6F8C">
        <w:rPr>
          <w:rFonts w:cstheme="minorHAnsi"/>
          <w:bCs/>
          <w:w w:val="102"/>
        </w:rPr>
        <w:t>Παροχή υπηρεσιών συμβουλευτικής και ψυχολογικής υποστήριξης σε ενήλικες και παιδιά, με δυνατότητα</w:t>
      </w:r>
      <w:r>
        <w:rPr>
          <w:rFonts w:cstheme="minorHAnsi"/>
          <w:bCs/>
          <w:w w:val="102"/>
        </w:rPr>
        <w:t>, εφόσον απαιτείται,</w:t>
      </w:r>
      <w:r w:rsidR="00884B71">
        <w:rPr>
          <w:rFonts w:cstheme="minorHAnsi"/>
          <w:bCs/>
          <w:w w:val="102"/>
        </w:rPr>
        <w:t xml:space="preserve"> </w:t>
      </w:r>
      <w:r w:rsidRPr="00FC6F8C">
        <w:rPr>
          <w:rFonts w:cstheme="minorHAnsi"/>
          <w:bCs/>
          <w:w w:val="102"/>
        </w:rPr>
        <w:t xml:space="preserve">έκδοσης βεβαιώσεων για σχολική ή δικαστική χρήση. </w:t>
      </w:r>
    </w:p>
    <w:p w14:paraId="20D13035" w14:textId="39AD9270" w:rsidR="00B706FD" w:rsidRPr="00B706FD" w:rsidRDefault="00FC6F8C">
      <w:pPr>
        <w:pStyle w:val="a6"/>
        <w:numPr>
          <w:ilvl w:val="0"/>
          <w:numId w:val="86"/>
        </w:numPr>
        <w:spacing w:line="300" w:lineRule="auto"/>
        <w:ind w:left="357" w:hanging="357"/>
        <w:contextualSpacing w:val="0"/>
        <w:jc w:val="both"/>
        <w:rPr>
          <w:rFonts w:cstheme="minorHAnsi"/>
          <w:bCs/>
          <w:w w:val="102"/>
        </w:rPr>
      </w:pPr>
      <w:r w:rsidRPr="00B706FD">
        <w:rPr>
          <w:rFonts w:cstheme="minorHAnsi"/>
          <w:bCs/>
          <w:w w:val="102"/>
        </w:rPr>
        <w:lastRenderedPageBreak/>
        <w:t>Πραγματοποίηση παραπομπών σε δομές ψυχικής υγείας και άλλους αρμόδιους φορείς, ανάλογα με τις ανάγκες των ωφελουμένων</w:t>
      </w:r>
      <w:r w:rsidR="00B706FD">
        <w:rPr>
          <w:rFonts w:cstheme="minorHAnsi"/>
          <w:bCs/>
          <w:w w:val="102"/>
        </w:rPr>
        <w:t>.</w:t>
      </w:r>
    </w:p>
    <w:p w14:paraId="75CB58B4" w14:textId="5F6F4CDC" w:rsidR="00D8243F" w:rsidRDefault="00FC6F8C">
      <w:pPr>
        <w:pStyle w:val="a6"/>
        <w:numPr>
          <w:ilvl w:val="0"/>
          <w:numId w:val="86"/>
        </w:numPr>
        <w:spacing w:line="300" w:lineRule="auto"/>
        <w:ind w:left="357" w:hanging="357"/>
        <w:contextualSpacing w:val="0"/>
        <w:jc w:val="both"/>
        <w:rPr>
          <w:rFonts w:cstheme="minorHAnsi"/>
          <w:bCs/>
          <w:w w:val="102"/>
        </w:rPr>
      </w:pPr>
      <w:r w:rsidRPr="00FC6F8C">
        <w:rPr>
          <w:rFonts w:cstheme="minorHAnsi"/>
          <w:bCs/>
          <w:w w:val="102"/>
        </w:rPr>
        <w:t xml:space="preserve">Στο πλαίσιο εισαγγελικών παραγγελιών για την παιδική προστασία, πραγματοποιήθηκαν συνεδρίες με παιδιά για την εκτίμηση της ψυχικής τους κατάστασης και της </w:t>
      </w:r>
      <w:proofErr w:type="spellStart"/>
      <w:r w:rsidRPr="00FC6F8C">
        <w:rPr>
          <w:rFonts w:cstheme="minorHAnsi"/>
          <w:bCs/>
          <w:w w:val="102"/>
        </w:rPr>
        <w:t>καταλληλότητας</w:t>
      </w:r>
      <w:proofErr w:type="spellEnd"/>
      <w:r w:rsidRPr="00FC6F8C">
        <w:rPr>
          <w:rFonts w:cstheme="minorHAnsi"/>
          <w:bCs/>
          <w:w w:val="102"/>
        </w:rPr>
        <w:t xml:space="preserve"> του οικογενειακού περιβάλλοντος, καθώς και συναντήσεις με μέλη των οικογενειών, με στόχο την αποφυγή </w:t>
      </w:r>
      <w:proofErr w:type="spellStart"/>
      <w:r w:rsidRPr="00FC6F8C">
        <w:rPr>
          <w:rFonts w:cstheme="minorHAnsi"/>
          <w:bCs/>
          <w:w w:val="102"/>
        </w:rPr>
        <w:t>ιδρυματοποίησης</w:t>
      </w:r>
      <w:proofErr w:type="spellEnd"/>
      <w:r w:rsidRPr="00FC6F8C">
        <w:rPr>
          <w:rFonts w:cstheme="minorHAnsi"/>
          <w:bCs/>
          <w:w w:val="102"/>
        </w:rPr>
        <w:t>. Υπήρξε συνεργασία με σχολικές μονάδες και φορείς υποστήριξης για την ολοκληρωμένη διαχείριση των περιστατικών.</w:t>
      </w:r>
    </w:p>
    <w:p w14:paraId="15734F8B" w14:textId="77777777" w:rsidR="00C37EB0" w:rsidRDefault="00C37EB0" w:rsidP="00CB44F6">
      <w:pPr>
        <w:ind w:left="-284"/>
      </w:pPr>
      <w:r w:rsidRPr="00B665CA">
        <w:rPr>
          <w:rFonts w:ascii="Calibri" w:eastAsia="Calibri" w:hAnsi="Calibri" w:cs="Calibri"/>
          <w:noProof/>
          <w:w w:val="102"/>
          <w:lang w:eastAsia="el-GR"/>
        </w:rPr>
        <w:drawing>
          <wp:inline distT="0" distB="0" distL="0" distR="0" wp14:anchorId="03BF404C" wp14:editId="204E6155">
            <wp:extent cx="5647055" cy="4089400"/>
            <wp:effectExtent l="0" t="0" r="10795" b="25400"/>
            <wp:docPr id="29" name="Διάγραμμα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44B6D77B" w14:textId="77777777" w:rsidR="003D12E3" w:rsidRPr="003D12E3" w:rsidRDefault="003D12E3" w:rsidP="00CB44F6">
      <w:pPr>
        <w:ind w:left="-284"/>
        <w:rPr>
          <w:sz w:val="16"/>
          <w:szCs w:val="16"/>
        </w:rPr>
      </w:pPr>
    </w:p>
    <w:tbl>
      <w:tblPr>
        <w:tblStyle w:val="ac"/>
        <w:tblW w:w="8497"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shd w:val="clear" w:color="auto" w:fill="92CDDC"/>
        <w:tblLook w:val="04A0" w:firstRow="1" w:lastRow="0" w:firstColumn="1" w:lastColumn="0" w:noHBand="0" w:noVBand="1"/>
      </w:tblPr>
      <w:tblGrid>
        <w:gridCol w:w="2447"/>
        <w:gridCol w:w="2016"/>
        <w:gridCol w:w="2017"/>
        <w:gridCol w:w="2017"/>
      </w:tblGrid>
      <w:tr w:rsidR="00C553DA" w:rsidRPr="00B665CA" w14:paraId="62D3130B" w14:textId="77777777" w:rsidTr="00A15758">
        <w:trPr>
          <w:trHeight w:val="567"/>
        </w:trPr>
        <w:tc>
          <w:tcPr>
            <w:tcW w:w="8497" w:type="dxa"/>
            <w:gridSpan w:val="4"/>
            <w:tcBorders>
              <w:top w:val="single" w:sz="6" w:space="0" w:color="B6DDE8"/>
              <w:left w:val="single" w:sz="6" w:space="0" w:color="B6DDE8"/>
              <w:bottom w:val="single" w:sz="6" w:space="0" w:color="B6DDE8"/>
              <w:right w:val="single" w:sz="6" w:space="0" w:color="B6DDE8"/>
            </w:tcBorders>
            <w:shd w:val="clear" w:color="auto" w:fill="D0EBF0"/>
            <w:vAlign w:val="center"/>
          </w:tcPr>
          <w:p w14:paraId="330F08D8" w14:textId="3B71CAC4" w:rsidR="00C553DA" w:rsidRPr="002D2050" w:rsidRDefault="005B1C7F" w:rsidP="003D12E3">
            <w:pPr>
              <w:spacing w:line="300" w:lineRule="auto"/>
              <w:ind w:right="-340"/>
              <w:jc w:val="center"/>
              <w:rPr>
                <w:rFonts w:ascii="Calibri" w:eastAsia="Calibri" w:hAnsi="Calibri" w:cs="Calibri"/>
                <w:b/>
                <w:bCs/>
                <w:w w:val="102"/>
                <w:sz w:val="24"/>
                <w:szCs w:val="24"/>
              </w:rPr>
            </w:pPr>
            <w:r w:rsidRPr="002D2050">
              <w:rPr>
                <w:rFonts w:ascii="Calibri" w:eastAsia="Calibri" w:hAnsi="Calibri" w:cs="Calibri"/>
                <w:b/>
                <w:bCs/>
                <w:w w:val="102"/>
                <w:sz w:val="24"/>
                <w:szCs w:val="24"/>
              </w:rPr>
              <w:t xml:space="preserve">ΨΥΧΟΛΟΓΙΚΗ ΥΠΟΣΤΗΡΙΞΗ </w:t>
            </w:r>
            <w:r>
              <w:rPr>
                <w:rFonts w:ascii="Calibri" w:eastAsia="Calibri" w:hAnsi="Calibri" w:cs="Calibri"/>
                <w:b/>
                <w:bCs/>
                <w:w w:val="102"/>
                <w:sz w:val="24"/>
                <w:szCs w:val="24"/>
              </w:rPr>
              <w:t xml:space="preserve">ΕΝΗΛΙΚΩΝ ΚΑΙ ΠΑΙΔΙΩΝ </w:t>
            </w:r>
            <w:r w:rsidR="008F6CA3" w:rsidRPr="008F6CA3">
              <w:rPr>
                <w:rFonts w:ascii="Calibri" w:eastAsia="Calibri" w:hAnsi="Calibri" w:cs="Calibri"/>
                <w:w w:val="102"/>
                <w:sz w:val="24"/>
                <w:szCs w:val="24"/>
              </w:rPr>
              <w:t>(συνεδρίες)</w:t>
            </w:r>
          </w:p>
        </w:tc>
      </w:tr>
      <w:tr w:rsidR="00A25DFF" w:rsidRPr="00B665CA" w14:paraId="42E42141" w14:textId="77777777" w:rsidTr="00A15758">
        <w:trPr>
          <w:trHeight w:val="356"/>
        </w:trPr>
        <w:tc>
          <w:tcPr>
            <w:tcW w:w="2447" w:type="dxa"/>
            <w:tcBorders>
              <w:top w:val="single" w:sz="6" w:space="0" w:color="B6DDE8"/>
              <w:left w:val="single" w:sz="6" w:space="0" w:color="92CDDC"/>
              <w:bottom w:val="single" w:sz="18" w:space="0" w:color="B6DDE8"/>
              <w:right w:val="single" w:sz="6" w:space="0" w:color="92CDDC"/>
            </w:tcBorders>
            <w:shd w:val="clear" w:color="auto" w:fill="FFFFFF"/>
            <w:vAlign w:val="center"/>
          </w:tcPr>
          <w:p w14:paraId="1712235F" w14:textId="0A465E49" w:rsidR="00A25DFF" w:rsidRPr="002D2050" w:rsidRDefault="00A25DFF" w:rsidP="003D12E3">
            <w:pPr>
              <w:spacing w:line="300" w:lineRule="auto"/>
              <w:jc w:val="both"/>
              <w:rPr>
                <w:rFonts w:ascii="Calibri" w:eastAsia="Calibri" w:hAnsi="Calibri" w:cs="Calibri"/>
                <w:bCs/>
                <w:w w:val="102"/>
              </w:rPr>
            </w:pPr>
          </w:p>
        </w:tc>
        <w:tc>
          <w:tcPr>
            <w:tcW w:w="2016" w:type="dxa"/>
            <w:tcBorders>
              <w:top w:val="single" w:sz="6" w:space="0" w:color="B6DDE8"/>
              <w:left w:val="single" w:sz="6" w:space="0" w:color="92CDDC"/>
              <w:bottom w:val="single" w:sz="18" w:space="0" w:color="B6DDE8"/>
              <w:right w:val="single" w:sz="6" w:space="0" w:color="92CDDC"/>
            </w:tcBorders>
            <w:shd w:val="clear" w:color="auto" w:fill="FFFFFF"/>
            <w:vAlign w:val="center"/>
          </w:tcPr>
          <w:p w14:paraId="64EF01A5" w14:textId="71C214B8" w:rsidR="00A25DFF" w:rsidRPr="00A25DFF" w:rsidRDefault="00A25DFF" w:rsidP="003D12E3">
            <w:pPr>
              <w:spacing w:line="300" w:lineRule="auto"/>
              <w:jc w:val="center"/>
              <w:rPr>
                <w:rFonts w:ascii="Calibri" w:eastAsia="Calibri" w:hAnsi="Calibri" w:cs="Calibri"/>
                <w:b/>
                <w:w w:val="102"/>
              </w:rPr>
            </w:pPr>
            <w:r w:rsidRPr="00A25DFF">
              <w:rPr>
                <w:rFonts w:ascii="Calibri" w:eastAsia="Calibri" w:hAnsi="Calibri" w:cs="Calibri"/>
                <w:b/>
                <w:w w:val="102"/>
              </w:rPr>
              <w:t>2022</w:t>
            </w:r>
          </w:p>
        </w:tc>
        <w:tc>
          <w:tcPr>
            <w:tcW w:w="2017" w:type="dxa"/>
            <w:tcBorders>
              <w:top w:val="single" w:sz="6" w:space="0" w:color="B6DDE8"/>
              <w:left w:val="single" w:sz="6" w:space="0" w:color="92CDDC"/>
              <w:bottom w:val="single" w:sz="18" w:space="0" w:color="B6DDE8"/>
              <w:right w:val="single" w:sz="6" w:space="0" w:color="92CDDC"/>
            </w:tcBorders>
            <w:shd w:val="clear" w:color="auto" w:fill="FFFFFF"/>
            <w:vAlign w:val="center"/>
          </w:tcPr>
          <w:p w14:paraId="568E7F43" w14:textId="6749E76D" w:rsidR="00A25DFF" w:rsidRPr="00A25DFF" w:rsidRDefault="00A25DFF" w:rsidP="003D12E3">
            <w:pPr>
              <w:spacing w:line="300" w:lineRule="auto"/>
              <w:jc w:val="center"/>
              <w:rPr>
                <w:rFonts w:ascii="Calibri" w:eastAsia="Calibri" w:hAnsi="Calibri" w:cs="Calibri"/>
                <w:b/>
                <w:w w:val="102"/>
                <w:sz w:val="24"/>
                <w:szCs w:val="24"/>
              </w:rPr>
            </w:pPr>
            <w:r w:rsidRPr="00A25DFF">
              <w:rPr>
                <w:rFonts w:ascii="Calibri" w:eastAsia="Calibri" w:hAnsi="Calibri" w:cs="Calibri"/>
                <w:b/>
                <w:w w:val="102"/>
                <w:sz w:val="24"/>
                <w:szCs w:val="24"/>
              </w:rPr>
              <w:t>2023</w:t>
            </w:r>
          </w:p>
        </w:tc>
        <w:tc>
          <w:tcPr>
            <w:tcW w:w="2017" w:type="dxa"/>
            <w:tcBorders>
              <w:top w:val="single" w:sz="6" w:space="0" w:color="B6DDE8"/>
              <w:left w:val="single" w:sz="6" w:space="0" w:color="92CDDC"/>
              <w:bottom w:val="single" w:sz="18" w:space="0" w:color="B6DDE8"/>
              <w:right w:val="single" w:sz="6" w:space="0" w:color="92CDDC"/>
            </w:tcBorders>
            <w:shd w:val="clear" w:color="auto" w:fill="FFFFFF"/>
            <w:vAlign w:val="center"/>
          </w:tcPr>
          <w:p w14:paraId="33B50741" w14:textId="42365354" w:rsidR="00A25DFF" w:rsidRPr="002D2050" w:rsidRDefault="00A25DFF" w:rsidP="003D12E3">
            <w:pPr>
              <w:spacing w:line="300" w:lineRule="auto"/>
              <w:ind w:right="-340"/>
              <w:jc w:val="center"/>
              <w:rPr>
                <w:rFonts w:ascii="Calibri" w:eastAsia="Calibri" w:hAnsi="Calibri" w:cs="Calibri"/>
                <w:b/>
                <w:bCs/>
                <w:w w:val="102"/>
                <w:sz w:val="24"/>
                <w:szCs w:val="24"/>
              </w:rPr>
            </w:pPr>
            <w:r>
              <w:rPr>
                <w:rFonts w:ascii="Calibri" w:eastAsia="Calibri" w:hAnsi="Calibri" w:cs="Calibri"/>
                <w:b/>
                <w:bCs/>
                <w:w w:val="102"/>
                <w:sz w:val="24"/>
                <w:szCs w:val="24"/>
              </w:rPr>
              <w:t>2024</w:t>
            </w:r>
          </w:p>
        </w:tc>
      </w:tr>
      <w:tr w:rsidR="00043B82" w:rsidRPr="00B665CA" w14:paraId="006384A0" w14:textId="77777777" w:rsidTr="000D2BDF">
        <w:trPr>
          <w:trHeight w:val="567"/>
        </w:trPr>
        <w:tc>
          <w:tcPr>
            <w:tcW w:w="2447" w:type="dxa"/>
            <w:tcBorders>
              <w:top w:val="single" w:sz="18" w:space="0" w:color="B6DDE8"/>
              <w:left w:val="single" w:sz="4" w:space="0" w:color="B6DDE8"/>
              <w:bottom w:val="single" w:sz="4" w:space="0" w:color="B6DDE8"/>
              <w:right w:val="single" w:sz="4" w:space="0" w:color="B6DDE8"/>
            </w:tcBorders>
            <w:shd w:val="clear" w:color="auto" w:fill="FFFFFF"/>
            <w:vAlign w:val="center"/>
          </w:tcPr>
          <w:p w14:paraId="64EAFDD4" w14:textId="2E88F65F" w:rsidR="00043B82" w:rsidRPr="002D2050" w:rsidRDefault="00043B82" w:rsidP="00043B82">
            <w:pPr>
              <w:spacing w:line="300" w:lineRule="auto"/>
              <w:rPr>
                <w:rFonts w:ascii="Calibri" w:eastAsia="Calibri" w:hAnsi="Calibri" w:cs="Calibri"/>
                <w:bCs/>
                <w:w w:val="102"/>
              </w:rPr>
            </w:pPr>
            <w:r>
              <w:rPr>
                <w:rFonts w:ascii="Calibri" w:eastAsia="Calibri" w:hAnsi="Calibri" w:cs="Calibri"/>
                <w:bCs/>
                <w:w w:val="102"/>
              </w:rPr>
              <w:t xml:space="preserve">Ωφελούμενοι (μοναδιαίοι) </w:t>
            </w:r>
          </w:p>
        </w:tc>
        <w:tc>
          <w:tcPr>
            <w:tcW w:w="2016" w:type="dxa"/>
            <w:tcBorders>
              <w:top w:val="single" w:sz="18" w:space="0" w:color="B6DDE8"/>
              <w:left w:val="single" w:sz="4" w:space="0" w:color="B6DDE8"/>
              <w:bottom w:val="single" w:sz="4" w:space="0" w:color="B6DDE8"/>
              <w:right w:val="single" w:sz="4" w:space="0" w:color="B6DDE8"/>
            </w:tcBorders>
            <w:shd w:val="clear" w:color="auto" w:fill="FFFFFF"/>
            <w:vAlign w:val="center"/>
          </w:tcPr>
          <w:p w14:paraId="3844BDA1" w14:textId="03558BC7" w:rsidR="00043B82" w:rsidRPr="004457A7" w:rsidRDefault="00043B82" w:rsidP="00043B82">
            <w:pPr>
              <w:spacing w:line="300" w:lineRule="auto"/>
              <w:jc w:val="center"/>
              <w:rPr>
                <w:rFonts w:ascii="Calibri" w:eastAsia="Calibri" w:hAnsi="Calibri" w:cs="Calibri"/>
                <w:bCs/>
                <w:w w:val="102"/>
              </w:rPr>
            </w:pPr>
            <w:r w:rsidRPr="00043B82">
              <w:rPr>
                <w:rFonts w:ascii="Calibri" w:eastAsia="Calibri" w:hAnsi="Calibri" w:cs="Calibri"/>
                <w:b/>
                <w:bCs/>
                <w:w w:val="102"/>
              </w:rPr>
              <w:t>609</w:t>
            </w:r>
          </w:p>
        </w:tc>
        <w:tc>
          <w:tcPr>
            <w:tcW w:w="2017" w:type="dxa"/>
            <w:tcBorders>
              <w:top w:val="single" w:sz="18" w:space="0" w:color="B6DDE8"/>
              <w:left w:val="single" w:sz="4" w:space="0" w:color="B6DDE8"/>
              <w:bottom w:val="single" w:sz="4" w:space="0" w:color="B6DDE8"/>
              <w:right w:val="single" w:sz="4" w:space="0" w:color="B6DDE8"/>
            </w:tcBorders>
            <w:shd w:val="clear" w:color="auto" w:fill="FFFFFF"/>
            <w:vAlign w:val="center"/>
          </w:tcPr>
          <w:p w14:paraId="44DC8FE2" w14:textId="42A57C70" w:rsidR="00043B82" w:rsidRPr="004457A7" w:rsidRDefault="00043B82" w:rsidP="00043B82">
            <w:pPr>
              <w:spacing w:line="300" w:lineRule="auto"/>
              <w:jc w:val="center"/>
              <w:rPr>
                <w:rFonts w:ascii="Calibri" w:eastAsia="Calibri" w:hAnsi="Calibri" w:cs="Calibri"/>
                <w:bCs/>
                <w:w w:val="102"/>
                <w:sz w:val="24"/>
                <w:szCs w:val="24"/>
              </w:rPr>
            </w:pPr>
            <w:r w:rsidRPr="008F6CA3">
              <w:rPr>
                <w:b/>
                <w:bCs/>
              </w:rPr>
              <w:t>763</w:t>
            </w:r>
          </w:p>
        </w:tc>
        <w:tc>
          <w:tcPr>
            <w:tcW w:w="2017" w:type="dxa"/>
            <w:tcBorders>
              <w:top w:val="single" w:sz="18" w:space="0" w:color="B6DDE8"/>
              <w:left w:val="single" w:sz="4" w:space="0" w:color="B6DDE8"/>
              <w:bottom w:val="single" w:sz="4" w:space="0" w:color="B6DDE8"/>
              <w:right w:val="single" w:sz="6" w:space="0" w:color="92CDDC"/>
            </w:tcBorders>
            <w:shd w:val="clear" w:color="auto" w:fill="FFFFFF"/>
            <w:vAlign w:val="center"/>
          </w:tcPr>
          <w:p w14:paraId="5C889FB3" w14:textId="6100907A" w:rsidR="00043B82" w:rsidRPr="004457A7" w:rsidRDefault="00043B82" w:rsidP="00043B82">
            <w:pPr>
              <w:spacing w:line="300" w:lineRule="auto"/>
              <w:ind w:right="-340"/>
              <w:jc w:val="center"/>
              <w:rPr>
                <w:rFonts w:ascii="Calibri" w:eastAsia="Calibri" w:hAnsi="Calibri" w:cs="Calibri"/>
                <w:b/>
                <w:bCs/>
                <w:w w:val="102"/>
                <w:sz w:val="24"/>
                <w:szCs w:val="24"/>
              </w:rPr>
            </w:pPr>
            <w:r w:rsidRPr="008F6CA3">
              <w:rPr>
                <w:b/>
                <w:bCs/>
              </w:rPr>
              <w:t>800</w:t>
            </w:r>
          </w:p>
        </w:tc>
      </w:tr>
      <w:tr w:rsidR="00043B82" w:rsidRPr="00B665CA" w14:paraId="1508CDAE" w14:textId="77777777" w:rsidTr="000D2BDF">
        <w:trPr>
          <w:trHeight w:val="567"/>
        </w:trPr>
        <w:tc>
          <w:tcPr>
            <w:tcW w:w="2447" w:type="dxa"/>
            <w:tcBorders>
              <w:top w:val="single" w:sz="4" w:space="0" w:color="B6DDE8"/>
              <w:left w:val="single" w:sz="4" w:space="0" w:color="B6DDE8"/>
              <w:bottom w:val="single" w:sz="4" w:space="0" w:color="B6DDE8"/>
              <w:right w:val="single" w:sz="4" w:space="0" w:color="B6DDE8"/>
            </w:tcBorders>
            <w:shd w:val="clear" w:color="auto" w:fill="FFFFFF"/>
            <w:vAlign w:val="center"/>
          </w:tcPr>
          <w:p w14:paraId="2311D741" w14:textId="383F1248" w:rsidR="00043B82" w:rsidRPr="002D2050" w:rsidRDefault="00043B82" w:rsidP="00043B82">
            <w:pPr>
              <w:spacing w:line="300" w:lineRule="auto"/>
              <w:jc w:val="both"/>
              <w:rPr>
                <w:rFonts w:ascii="Calibri" w:eastAsia="Calibri" w:hAnsi="Calibri" w:cs="Calibri"/>
                <w:w w:val="102"/>
              </w:rPr>
            </w:pPr>
            <w:r w:rsidRPr="002D2050">
              <w:rPr>
                <w:rFonts w:ascii="Calibri" w:eastAsia="Calibri" w:hAnsi="Calibri" w:cs="Calibri"/>
                <w:w w:val="102"/>
                <w:sz w:val="24"/>
                <w:szCs w:val="24"/>
              </w:rPr>
              <w:t>Παιδιά</w:t>
            </w:r>
            <w:r>
              <w:rPr>
                <w:rFonts w:ascii="Calibri" w:eastAsia="Calibri" w:hAnsi="Calibri" w:cs="Calibri"/>
                <w:w w:val="102"/>
                <w:sz w:val="24"/>
                <w:szCs w:val="24"/>
              </w:rPr>
              <w:t xml:space="preserve"> (περίπου) </w:t>
            </w:r>
          </w:p>
        </w:tc>
        <w:tc>
          <w:tcPr>
            <w:tcW w:w="2016" w:type="dxa"/>
            <w:tcBorders>
              <w:top w:val="single" w:sz="4" w:space="0" w:color="B6DDE8"/>
              <w:left w:val="single" w:sz="4" w:space="0" w:color="B6DDE8"/>
              <w:bottom w:val="single" w:sz="4" w:space="0" w:color="B6DDE8"/>
              <w:right w:val="single" w:sz="4" w:space="0" w:color="B6DDE8"/>
            </w:tcBorders>
            <w:shd w:val="clear" w:color="auto" w:fill="FFFFFF"/>
          </w:tcPr>
          <w:p w14:paraId="63761E08" w14:textId="25BE3C62" w:rsidR="00043B82" w:rsidRPr="004457A7" w:rsidRDefault="00043B82" w:rsidP="00043B82">
            <w:pPr>
              <w:spacing w:line="300" w:lineRule="auto"/>
              <w:jc w:val="center"/>
              <w:rPr>
                <w:rFonts w:ascii="Calibri" w:eastAsia="Calibri" w:hAnsi="Calibri" w:cs="Calibri"/>
                <w:w w:val="102"/>
              </w:rPr>
            </w:pPr>
            <w:r>
              <w:rPr>
                <w:rFonts w:ascii="Calibri" w:eastAsia="Calibri" w:hAnsi="Calibri" w:cs="Calibri"/>
                <w:bCs/>
                <w:w w:val="102"/>
              </w:rPr>
              <w:t>10%</w:t>
            </w:r>
          </w:p>
        </w:tc>
        <w:tc>
          <w:tcPr>
            <w:tcW w:w="2017" w:type="dxa"/>
            <w:tcBorders>
              <w:top w:val="single" w:sz="4" w:space="0" w:color="B6DDE8"/>
              <w:left w:val="single" w:sz="4" w:space="0" w:color="B6DDE8"/>
              <w:bottom w:val="single" w:sz="4" w:space="0" w:color="B6DDE8"/>
              <w:right w:val="single" w:sz="4" w:space="0" w:color="B6DDE8"/>
            </w:tcBorders>
            <w:shd w:val="clear" w:color="auto" w:fill="FFFFFF"/>
          </w:tcPr>
          <w:p w14:paraId="420753F8" w14:textId="202C4F1C" w:rsidR="00043B82" w:rsidRPr="004457A7" w:rsidRDefault="00043B82" w:rsidP="00043B82">
            <w:pPr>
              <w:spacing w:line="300" w:lineRule="auto"/>
              <w:jc w:val="center"/>
              <w:rPr>
                <w:rFonts w:ascii="Calibri" w:eastAsia="Calibri" w:hAnsi="Calibri" w:cs="Calibri"/>
                <w:w w:val="102"/>
              </w:rPr>
            </w:pPr>
            <w:r w:rsidRPr="0029388E">
              <w:rPr>
                <w:rFonts w:eastAsia="Arial Unicode MS" w:cstheme="minorHAnsi"/>
                <w:bCs/>
                <w:w w:val="102"/>
              </w:rPr>
              <w:t>15%</w:t>
            </w:r>
          </w:p>
        </w:tc>
        <w:tc>
          <w:tcPr>
            <w:tcW w:w="2017" w:type="dxa"/>
            <w:tcBorders>
              <w:top w:val="single" w:sz="4" w:space="0" w:color="B6DDE8"/>
              <w:left w:val="single" w:sz="4" w:space="0" w:color="B6DDE8"/>
              <w:bottom w:val="single" w:sz="4" w:space="0" w:color="B6DDE8"/>
              <w:right w:val="single" w:sz="6" w:space="0" w:color="92CDDC"/>
            </w:tcBorders>
            <w:shd w:val="clear" w:color="auto" w:fill="FFFFFF"/>
          </w:tcPr>
          <w:p w14:paraId="2E2D259D" w14:textId="60F2F578" w:rsidR="00043B82" w:rsidRPr="004457A7" w:rsidRDefault="00043B82" w:rsidP="00043B82">
            <w:pPr>
              <w:spacing w:line="300" w:lineRule="auto"/>
              <w:ind w:right="-340"/>
              <w:jc w:val="center"/>
              <w:rPr>
                <w:rFonts w:ascii="Calibri" w:eastAsia="Calibri" w:hAnsi="Calibri" w:cs="Calibri"/>
                <w:w w:val="102"/>
              </w:rPr>
            </w:pPr>
            <w:r w:rsidRPr="0029388E">
              <w:rPr>
                <w:rFonts w:eastAsia="Arial Unicode MS" w:cstheme="minorHAnsi"/>
                <w:bCs/>
                <w:w w:val="102"/>
              </w:rPr>
              <w:t>15%</w:t>
            </w:r>
          </w:p>
        </w:tc>
      </w:tr>
    </w:tbl>
    <w:p w14:paraId="16880786" w14:textId="473D021D" w:rsidR="00A25DFF" w:rsidRDefault="00A25DFF" w:rsidP="00271BFA">
      <w:pPr>
        <w:pStyle w:val="a4"/>
        <w:numPr>
          <w:ilvl w:val="0"/>
          <w:numId w:val="0"/>
        </w:numPr>
        <w:spacing w:before="60" w:after="240"/>
        <w:rPr>
          <w:rFonts w:eastAsia="Calibri" w:cstheme="minorHAnsi"/>
          <w:bCs/>
          <w:w w:val="102"/>
          <w:sz w:val="20"/>
          <w:szCs w:val="20"/>
        </w:rPr>
      </w:pPr>
      <w:r w:rsidRPr="004B2CF6">
        <w:rPr>
          <w:rFonts w:eastAsia="Calibri" w:cstheme="minorHAnsi"/>
          <w:bCs/>
          <w:w w:val="102"/>
          <w:sz w:val="20"/>
          <w:szCs w:val="20"/>
        </w:rPr>
        <w:t xml:space="preserve">Πηγή: Τμήμα Κοινωνικής </w:t>
      </w:r>
      <w:r w:rsidR="00A232C4" w:rsidRPr="004B2CF6">
        <w:rPr>
          <w:rFonts w:eastAsia="Calibri" w:cstheme="minorHAnsi"/>
          <w:bCs/>
          <w:w w:val="102"/>
          <w:sz w:val="20"/>
          <w:szCs w:val="20"/>
        </w:rPr>
        <w:t xml:space="preserve">Προστασίας </w:t>
      </w:r>
      <w:r w:rsidR="00A232C4">
        <w:rPr>
          <w:rFonts w:eastAsia="Calibri" w:cstheme="minorHAnsi"/>
          <w:bCs/>
          <w:w w:val="102"/>
          <w:sz w:val="20"/>
          <w:szCs w:val="20"/>
        </w:rPr>
        <w:t>κ</w:t>
      </w:r>
      <w:r w:rsidR="00A232C4" w:rsidRPr="004B2CF6">
        <w:rPr>
          <w:rFonts w:eastAsia="Calibri" w:cstheme="minorHAnsi"/>
          <w:bCs/>
          <w:w w:val="102"/>
          <w:sz w:val="20"/>
          <w:szCs w:val="20"/>
        </w:rPr>
        <w:t xml:space="preserve">αι </w:t>
      </w:r>
      <w:r w:rsidR="00A232C4">
        <w:rPr>
          <w:rFonts w:eastAsia="Calibri" w:cstheme="minorHAnsi"/>
          <w:bCs/>
          <w:w w:val="102"/>
          <w:sz w:val="20"/>
          <w:szCs w:val="20"/>
        </w:rPr>
        <w:t xml:space="preserve">Προαγωγής Της </w:t>
      </w:r>
      <w:r w:rsidR="00A232C4" w:rsidRPr="004B2CF6">
        <w:rPr>
          <w:rFonts w:eastAsia="Calibri" w:cstheme="minorHAnsi"/>
          <w:bCs/>
          <w:w w:val="102"/>
          <w:sz w:val="20"/>
          <w:szCs w:val="20"/>
        </w:rPr>
        <w:t>Δημόσιας Υγείας</w:t>
      </w:r>
    </w:p>
    <w:p w14:paraId="65246A95" w14:textId="52D795BF" w:rsidR="00584972" w:rsidRPr="00584972" w:rsidRDefault="00584972">
      <w:pPr>
        <w:pStyle w:val="a6"/>
        <w:numPr>
          <w:ilvl w:val="0"/>
          <w:numId w:val="84"/>
        </w:numPr>
        <w:spacing w:line="300" w:lineRule="auto"/>
        <w:ind w:left="357" w:hanging="357"/>
        <w:contextualSpacing w:val="0"/>
        <w:jc w:val="both"/>
        <w:rPr>
          <w:rFonts w:eastAsia="Arial Unicode MS" w:cstheme="minorHAnsi"/>
          <w:bCs/>
          <w:w w:val="102"/>
        </w:rPr>
      </w:pPr>
      <w:r w:rsidRPr="00584972">
        <w:rPr>
          <w:rFonts w:eastAsia="Arial Unicode MS" w:cstheme="minorHAnsi"/>
          <w:bCs/>
          <w:w w:val="102"/>
        </w:rPr>
        <w:lastRenderedPageBreak/>
        <w:t>Παιδική προστασία</w:t>
      </w:r>
      <w:r w:rsidR="00B706FD">
        <w:rPr>
          <w:rFonts w:eastAsia="Arial Unicode MS" w:cstheme="minorHAnsi"/>
          <w:bCs/>
          <w:w w:val="102"/>
        </w:rPr>
        <w:t>.</w:t>
      </w:r>
    </w:p>
    <w:p w14:paraId="0EF616CD" w14:textId="77777777" w:rsidR="000D5282" w:rsidRDefault="00EE449A" w:rsidP="00D6027E">
      <w:pPr>
        <w:spacing w:line="300" w:lineRule="auto"/>
        <w:ind w:left="425"/>
        <w:jc w:val="both"/>
        <w:rPr>
          <w:rFonts w:eastAsia="Times New Roman" w:cstheme="minorHAnsi"/>
          <w:bCs/>
          <w:iCs/>
          <w:w w:val="102"/>
          <w:lang w:eastAsia="el-GR"/>
        </w:rPr>
      </w:pPr>
      <w:r w:rsidRPr="00EE449A">
        <w:rPr>
          <w:rFonts w:eastAsia="Times New Roman" w:cstheme="minorHAnsi"/>
          <w:bCs/>
          <w:iCs/>
          <w:w w:val="102"/>
          <w:lang w:eastAsia="el-GR"/>
        </w:rPr>
        <w:t>Αφορά στην υποστήριξη ανηλίκων σε κίνδυνο και στην ενίσχυση της οικογένειας, με στόχο την πρόληψη κακοποίησης και τη βελτίωση της λειτουργίας της. Οι υποθέσεις παραπέμπονται κυρίως από την Εισαγγελία Ανηλίκων, αλλά και από φορείς, πρόσωπα ή τα ίδια τα παιδιά.</w:t>
      </w:r>
      <w:r w:rsidRPr="00EE449A">
        <w:rPr>
          <w:rFonts w:eastAsia="Times New Roman" w:cstheme="minorHAnsi"/>
          <w:bCs/>
          <w:iCs/>
          <w:w w:val="102"/>
          <w:lang w:eastAsia="el-GR"/>
        </w:rPr>
        <w:br/>
        <w:t xml:space="preserve">Η υπηρεσία παρεμβαίνει υποστηρικτικά, αξιοποιώντας δίκτυα της κοινότητας (σχολεία, γειτονιά, εθελοντές) και διασυνδέοντας την οικογένεια με κατάλληλες δομές. </w:t>
      </w:r>
    </w:p>
    <w:p w14:paraId="70C6B466" w14:textId="7B4130B2" w:rsidR="00584972" w:rsidRDefault="00EE449A" w:rsidP="00D6027E">
      <w:pPr>
        <w:spacing w:line="300" w:lineRule="auto"/>
        <w:ind w:left="425"/>
        <w:jc w:val="both"/>
        <w:rPr>
          <w:rFonts w:eastAsia="Times New Roman" w:cstheme="minorHAnsi"/>
          <w:bCs/>
          <w:iCs/>
          <w:w w:val="102"/>
          <w:lang w:eastAsia="el-GR"/>
        </w:rPr>
      </w:pPr>
      <w:r w:rsidRPr="00EE449A">
        <w:rPr>
          <w:rFonts w:eastAsia="Times New Roman" w:cstheme="minorHAnsi"/>
          <w:bCs/>
          <w:iCs/>
          <w:w w:val="102"/>
          <w:lang w:eastAsia="el-GR"/>
        </w:rPr>
        <w:t>Η απομάκρυνση ανηλίκων εφαρμόζεται μόνο ως έσχατο μέτρο, όταν αποτύχουν οι παρεμβάσεις και απειλείται η ασφάλειά τους.</w:t>
      </w:r>
    </w:p>
    <w:tbl>
      <w:tblPr>
        <w:tblStyle w:val="ac"/>
        <w:tblW w:w="8072" w:type="dxa"/>
        <w:tblInd w:w="276" w:type="dxa"/>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shd w:val="clear" w:color="auto" w:fill="92CDDC"/>
        <w:tblLook w:val="04A0" w:firstRow="1" w:lastRow="0" w:firstColumn="1" w:lastColumn="0" w:noHBand="0" w:noVBand="1"/>
      </w:tblPr>
      <w:tblGrid>
        <w:gridCol w:w="3418"/>
        <w:gridCol w:w="1261"/>
        <w:gridCol w:w="1431"/>
        <w:gridCol w:w="1962"/>
      </w:tblGrid>
      <w:tr w:rsidR="0033750B" w:rsidRPr="00B665CA" w14:paraId="7C93DD33" w14:textId="77777777" w:rsidTr="000D7567">
        <w:trPr>
          <w:trHeight w:val="567"/>
        </w:trPr>
        <w:tc>
          <w:tcPr>
            <w:tcW w:w="8072" w:type="dxa"/>
            <w:gridSpan w:val="4"/>
            <w:tcBorders>
              <w:top w:val="single" w:sz="6" w:space="0" w:color="B6DDE8"/>
              <w:left w:val="single" w:sz="6" w:space="0" w:color="B6DDE8"/>
              <w:bottom w:val="single" w:sz="6" w:space="0" w:color="B6DDE8"/>
              <w:right w:val="single" w:sz="6" w:space="0" w:color="B6DDE8"/>
            </w:tcBorders>
            <w:shd w:val="clear" w:color="auto" w:fill="D0EBF0"/>
          </w:tcPr>
          <w:p w14:paraId="0AE133FB" w14:textId="31A30755" w:rsidR="0033750B" w:rsidRPr="002D2050" w:rsidRDefault="005B1C7F" w:rsidP="003B7D06">
            <w:pPr>
              <w:spacing w:before="80" w:after="80" w:line="300" w:lineRule="auto"/>
              <w:ind w:right="-340"/>
              <w:jc w:val="center"/>
              <w:rPr>
                <w:rFonts w:ascii="Calibri" w:eastAsia="Calibri" w:hAnsi="Calibri" w:cs="Calibri"/>
                <w:b/>
                <w:bCs/>
                <w:w w:val="102"/>
                <w:sz w:val="24"/>
                <w:szCs w:val="24"/>
              </w:rPr>
            </w:pPr>
            <w:r w:rsidRPr="00DB176C">
              <w:rPr>
                <w:rFonts w:ascii="Calibri" w:eastAsia="Calibri" w:hAnsi="Calibri" w:cs="Calibri"/>
                <w:b/>
                <w:bCs/>
                <w:w w:val="102"/>
              </w:rPr>
              <w:t>ΠΑΙΔΙΚΗ ΠΡΟΣΤΑΣΙΑ</w:t>
            </w:r>
            <w:r>
              <w:rPr>
                <w:rFonts w:ascii="Calibri" w:eastAsia="Calibri" w:hAnsi="Calibri" w:cs="Calibri"/>
                <w:b/>
                <w:bCs/>
                <w:w w:val="102"/>
              </w:rPr>
              <w:t xml:space="preserve"> </w:t>
            </w:r>
            <w:r w:rsidR="0033750B" w:rsidRPr="00884B71">
              <w:rPr>
                <w:rFonts w:ascii="Calibri" w:eastAsia="Calibri" w:hAnsi="Calibri" w:cs="Calibri"/>
                <w:w w:val="102"/>
                <w:sz w:val="24"/>
                <w:szCs w:val="24"/>
              </w:rPr>
              <w:t>(</w:t>
            </w:r>
            <w:r w:rsidR="0033750B">
              <w:rPr>
                <w:rFonts w:ascii="Calibri" w:eastAsia="Calibri" w:hAnsi="Calibri" w:cs="Calibri"/>
                <w:w w:val="102"/>
                <w:sz w:val="24"/>
                <w:szCs w:val="24"/>
              </w:rPr>
              <w:t>περιπτώσεις</w:t>
            </w:r>
            <w:r w:rsidR="0033750B" w:rsidRPr="00884B71">
              <w:rPr>
                <w:rFonts w:ascii="Calibri" w:eastAsia="Calibri" w:hAnsi="Calibri" w:cs="Calibri"/>
                <w:w w:val="102"/>
                <w:sz w:val="24"/>
                <w:szCs w:val="24"/>
              </w:rPr>
              <w:t>)</w:t>
            </w:r>
          </w:p>
        </w:tc>
      </w:tr>
      <w:tr w:rsidR="0033750B" w:rsidRPr="00B665CA" w14:paraId="30080F8A" w14:textId="77777777" w:rsidTr="000D7567">
        <w:trPr>
          <w:trHeight w:val="567"/>
        </w:trPr>
        <w:tc>
          <w:tcPr>
            <w:tcW w:w="3418" w:type="dxa"/>
            <w:tcBorders>
              <w:top w:val="single" w:sz="6" w:space="0" w:color="B6DDE8"/>
              <w:left w:val="single" w:sz="6" w:space="0" w:color="92CDDC"/>
              <w:bottom w:val="single" w:sz="18" w:space="0" w:color="B6DDE8"/>
              <w:right w:val="single" w:sz="6" w:space="0" w:color="92CDDC"/>
            </w:tcBorders>
            <w:shd w:val="clear" w:color="auto" w:fill="FFFFFF"/>
          </w:tcPr>
          <w:p w14:paraId="4F99F67F" w14:textId="77777777" w:rsidR="0033750B" w:rsidRPr="002D2050" w:rsidRDefault="0033750B" w:rsidP="0072202F">
            <w:pPr>
              <w:spacing w:before="60" w:after="60" w:line="300" w:lineRule="auto"/>
              <w:jc w:val="both"/>
              <w:rPr>
                <w:rFonts w:ascii="Calibri" w:eastAsia="Calibri" w:hAnsi="Calibri" w:cs="Calibri"/>
                <w:bCs/>
                <w:w w:val="102"/>
              </w:rPr>
            </w:pPr>
          </w:p>
        </w:tc>
        <w:tc>
          <w:tcPr>
            <w:tcW w:w="1261" w:type="dxa"/>
            <w:tcBorders>
              <w:top w:val="single" w:sz="6" w:space="0" w:color="B6DDE8"/>
              <w:left w:val="single" w:sz="6" w:space="0" w:color="92CDDC"/>
              <w:bottom w:val="single" w:sz="18" w:space="0" w:color="B6DDE8"/>
              <w:right w:val="single" w:sz="6" w:space="0" w:color="92CDDC"/>
            </w:tcBorders>
            <w:shd w:val="clear" w:color="auto" w:fill="FFFFFF"/>
          </w:tcPr>
          <w:p w14:paraId="60924179" w14:textId="77777777" w:rsidR="0033750B" w:rsidRPr="00A25DFF" w:rsidRDefault="0033750B" w:rsidP="0072202F">
            <w:pPr>
              <w:spacing w:before="60" w:after="60" w:line="300" w:lineRule="auto"/>
              <w:jc w:val="center"/>
              <w:rPr>
                <w:rFonts w:ascii="Calibri" w:eastAsia="Calibri" w:hAnsi="Calibri" w:cs="Calibri"/>
                <w:b/>
                <w:w w:val="102"/>
              </w:rPr>
            </w:pPr>
            <w:r w:rsidRPr="00A25DFF">
              <w:rPr>
                <w:rFonts w:ascii="Calibri" w:eastAsia="Calibri" w:hAnsi="Calibri" w:cs="Calibri"/>
                <w:b/>
                <w:w w:val="102"/>
              </w:rPr>
              <w:t>2022</w:t>
            </w:r>
          </w:p>
        </w:tc>
        <w:tc>
          <w:tcPr>
            <w:tcW w:w="1431" w:type="dxa"/>
            <w:tcBorders>
              <w:top w:val="single" w:sz="6" w:space="0" w:color="B6DDE8"/>
              <w:left w:val="single" w:sz="6" w:space="0" w:color="92CDDC"/>
              <w:bottom w:val="single" w:sz="18" w:space="0" w:color="B6DDE8"/>
              <w:right w:val="single" w:sz="6" w:space="0" w:color="92CDDC"/>
            </w:tcBorders>
            <w:shd w:val="clear" w:color="auto" w:fill="FFFFFF"/>
          </w:tcPr>
          <w:p w14:paraId="65E6A8E7" w14:textId="77777777" w:rsidR="0033750B" w:rsidRPr="00A25DFF" w:rsidRDefault="0033750B" w:rsidP="0072202F">
            <w:pPr>
              <w:spacing w:before="60" w:after="60" w:line="300" w:lineRule="auto"/>
              <w:jc w:val="center"/>
              <w:rPr>
                <w:rFonts w:ascii="Calibri" w:eastAsia="Calibri" w:hAnsi="Calibri" w:cs="Calibri"/>
                <w:b/>
                <w:w w:val="102"/>
                <w:sz w:val="24"/>
                <w:szCs w:val="24"/>
              </w:rPr>
            </w:pPr>
            <w:r w:rsidRPr="00A25DFF">
              <w:rPr>
                <w:rFonts w:ascii="Calibri" w:eastAsia="Calibri" w:hAnsi="Calibri" w:cs="Calibri"/>
                <w:b/>
                <w:w w:val="102"/>
                <w:sz w:val="24"/>
                <w:szCs w:val="24"/>
              </w:rPr>
              <w:t>2023</w:t>
            </w:r>
          </w:p>
        </w:tc>
        <w:tc>
          <w:tcPr>
            <w:tcW w:w="1962" w:type="dxa"/>
            <w:tcBorders>
              <w:top w:val="single" w:sz="6" w:space="0" w:color="B6DDE8"/>
              <w:left w:val="single" w:sz="6" w:space="0" w:color="92CDDC"/>
              <w:bottom w:val="single" w:sz="18" w:space="0" w:color="B6DDE8"/>
              <w:right w:val="single" w:sz="6" w:space="0" w:color="92CDDC"/>
            </w:tcBorders>
            <w:shd w:val="clear" w:color="auto" w:fill="FFFFFF"/>
          </w:tcPr>
          <w:p w14:paraId="5CEA9FFA" w14:textId="77777777" w:rsidR="0033750B" w:rsidRPr="002D2050" w:rsidRDefault="0033750B" w:rsidP="0072202F">
            <w:pPr>
              <w:spacing w:before="60" w:after="60" w:line="300" w:lineRule="auto"/>
              <w:ind w:right="-340"/>
              <w:jc w:val="center"/>
              <w:rPr>
                <w:rFonts w:ascii="Calibri" w:eastAsia="Calibri" w:hAnsi="Calibri" w:cs="Calibri"/>
                <w:b/>
                <w:bCs/>
                <w:w w:val="102"/>
                <w:sz w:val="24"/>
                <w:szCs w:val="24"/>
              </w:rPr>
            </w:pPr>
            <w:r>
              <w:rPr>
                <w:rFonts w:ascii="Calibri" w:eastAsia="Calibri" w:hAnsi="Calibri" w:cs="Calibri"/>
                <w:b/>
                <w:bCs/>
                <w:w w:val="102"/>
                <w:sz w:val="24"/>
                <w:szCs w:val="24"/>
              </w:rPr>
              <w:t>2024</w:t>
            </w:r>
          </w:p>
        </w:tc>
      </w:tr>
      <w:tr w:rsidR="004457A7" w:rsidRPr="00B665CA" w14:paraId="7B2BE49B" w14:textId="77777777" w:rsidTr="000D7567">
        <w:trPr>
          <w:trHeight w:val="567"/>
        </w:trPr>
        <w:tc>
          <w:tcPr>
            <w:tcW w:w="3418" w:type="dxa"/>
            <w:tcBorders>
              <w:top w:val="single" w:sz="18" w:space="0" w:color="B6DDE8"/>
              <w:left w:val="single" w:sz="4" w:space="0" w:color="B6DDE8"/>
              <w:bottom w:val="single" w:sz="4" w:space="0" w:color="B6DDE8"/>
              <w:right w:val="single" w:sz="4" w:space="0" w:color="B6DDE8"/>
            </w:tcBorders>
            <w:shd w:val="clear" w:color="auto" w:fill="FFFFFF"/>
            <w:vAlign w:val="center"/>
          </w:tcPr>
          <w:p w14:paraId="4048F32E" w14:textId="2400DCA6" w:rsidR="004457A7" w:rsidRPr="002D2050" w:rsidRDefault="004457A7" w:rsidP="004457A7">
            <w:pPr>
              <w:spacing w:before="60" w:after="60" w:line="300" w:lineRule="auto"/>
              <w:rPr>
                <w:rFonts w:ascii="Calibri" w:eastAsia="Calibri" w:hAnsi="Calibri" w:cs="Calibri"/>
                <w:bCs/>
                <w:w w:val="102"/>
              </w:rPr>
            </w:pPr>
            <w:r w:rsidRPr="00DB176C">
              <w:rPr>
                <w:rFonts w:ascii="Calibri" w:eastAsia="Times New Roman" w:hAnsi="Calibri" w:cs="Calibri"/>
                <w:bCs/>
                <w:iCs/>
                <w:w w:val="102"/>
                <w:lang w:eastAsia="el-GR"/>
              </w:rPr>
              <w:t>Εισαγγελικές Εντολές και σύνταξη εκθέσεων Διαγνωστικής Εκτίμησης</w:t>
            </w:r>
          </w:p>
        </w:tc>
        <w:tc>
          <w:tcPr>
            <w:tcW w:w="1261" w:type="dxa"/>
            <w:tcBorders>
              <w:top w:val="single" w:sz="18" w:space="0" w:color="B6DDE8"/>
              <w:left w:val="single" w:sz="4" w:space="0" w:color="B6DDE8"/>
              <w:bottom w:val="single" w:sz="4" w:space="0" w:color="B6DDE8"/>
              <w:right w:val="single" w:sz="4" w:space="0" w:color="B6DDE8"/>
            </w:tcBorders>
            <w:shd w:val="clear" w:color="auto" w:fill="FFFFFF"/>
            <w:vAlign w:val="center"/>
          </w:tcPr>
          <w:p w14:paraId="49A60194" w14:textId="033EB374" w:rsidR="004457A7" w:rsidRPr="002D2050" w:rsidRDefault="004457A7" w:rsidP="004457A7">
            <w:pPr>
              <w:spacing w:before="60" w:after="60" w:line="300" w:lineRule="auto"/>
              <w:jc w:val="center"/>
              <w:rPr>
                <w:rFonts w:ascii="Calibri" w:eastAsia="Calibri" w:hAnsi="Calibri" w:cs="Calibri"/>
                <w:bCs/>
                <w:w w:val="102"/>
              </w:rPr>
            </w:pPr>
            <w:r w:rsidRPr="004457A7">
              <w:rPr>
                <w:rFonts w:eastAsia="Arial Unicode MS" w:cstheme="minorHAnsi"/>
                <w:bCs/>
                <w:w w:val="102"/>
                <w:sz w:val="24"/>
                <w:szCs w:val="24"/>
                <w:lang w:val="en-US"/>
              </w:rPr>
              <w:t>14</w:t>
            </w:r>
          </w:p>
        </w:tc>
        <w:tc>
          <w:tcPr>
            <w:tcW w:w="1431" w:type="dxa"/>
            <w:tcBorders>
              <w:top w:val="single" w:sz="18" w:space="0" w:color="B6DDE8"/>
              <w:left w:val="single" w:sz="4" w:space="0" w:color="B6DDE8"/>
              <w:bottom w:val="single" w:sz="4" w:space="0" w:color="B6DDE8"/>
              <w:right w:val="single" w:sz="4" w:space="0" w:color="B6DDE8"/>
            </w:tcBorders>
            <w:shd w:val="clear" w:color="auto" w:fill="FFFFFF"/>
            <w:vAlign w:val="center"/>
          </w:tcPr>
          <w:p w14:paraId="00976AC1" w14:textId="4EDF7317" w:rsidR="004457A7" w:rsidRPr="002D2050" w:rsidRDefault="004457A7" w:rsidP="004457A7">
            <w:pPr>
              <w:spacing w:before="60" w:after="60" w:line="300" w:lineRule="auto"/>
              <w:jc w:val="center"/>
              <w:rPr>
                <w:rFonts w:ascii="Calibri" w:eastAsia="Calibri" w:hAnsi="Calibri" w:cs="Calibri"/>
                <w:bCs/>
                <w:w w:val="102"/>
                <w:sz w:val="24"/>
                <w:szCs w:val="24"/>
              </w:rPr>
            </w:pPr>
            <w:r w:rsidRPr="004457A7">
              <w:rPr>
                <w:lang w:val="en-US"/>
              </w:rPr>
              <w:t>16</w:t>
            </w:r>
          </w:p>
        </w:tc>
        <w:tc>
          <w:tcPr>
            <w:tcW w:w="1962" w:type="dxa"/>
            <w:tcBorders>
              <w:top w:val="single" w:sz="18" w:space="0" w:color="B6DDE8"/>
              <w:left w:val="single" w:sz="4" w:space="0" w:color="B6DDE8"/>
              <w:bottom w:val="single" w:sz="4" w:space="0" w:color="B6DDE8"/>
              <w:right w:val="single" w:sz="6" w:space="0" w:color="92CDDC"/>
            </w:tcBorders>
            <w:shd w:val="clear" w:color="auto" w:fill="FFFFFF"/>
            <w:vAlign w:val="center"/>
          </w:tcPr>
          <w:p w14:paraId="4BE71560" w14:textId="0B531153" w:rsidR="004457A7" w:rsidRPr="002D2050" w:rsidRDefault="004457A7" w:rsidP="004457A7">
            <w:pPr>
              <w:spacing w:before="60" w:after="60" w:line="300" w:lineRule="auto"/>
              <w:ind w:right="-340"/>
              <w:jc w:val="center"/>
              <w:rPr>
                <w:rFonts w:ascii="Calibri" w:eastAsia="Calibri" w:hAnsi="Calibri" w:cs="Calibri"/>
                <w:b/>
                <w:bCs/>
                <w:w w:val="102"/>
                <w:sz w:val="24"/>
                <w:szCs w:val="24"/>
              </w:rPr>
            </w:pPr>
            <w:r w:rsidRPr="004457A7">
              <w:rPr>
                <w:lang w:val="en-US"/>
              </w:rPr>
              <w:t>15</w:t>
            </w:r>
          </w:p>
        </w:tc>
      </w:tr>
      <w:tr w:rsidR="004457A7" w:rsidRPr="00B665CA" w14:paraId="4359AE8D" w14:textId="77777777" w:rsidTr="000D7567">
        <w:trPr>
          <w:trHeight w:val="567"/>
        </w:trPr>
        <w:tc>
          <w:tcPr>
            <w:tcW w:w="3418" w:type="dxa"/>
            <w:tcBorders>
              <w:top w:val="single" w:sz="4" w:space="0" w:color="B6DDE8"/>
              <w:left w:val="single" w:sz="4" w:space="0" w:color="B6DDE8"/>
              <w:bottom w:val="single" w:sz="4" w:space="0" w:color="B6DDE8"/>
              <w:right w:val="single" w:sz="4" w:space="0" w:color="B6DDE8"/>
            </w:tcBorders>
            <w:shd w:val="clear" w:color="auto" w:fill="FFFFFF"/>
            <w:vAlign w:val="center"/>
          </w:tcPr>
          <w:p w14:paraId="5DEE06B8" w14:textId="501D9762" w:rsidR="004457A7" w:rsidRPr="002D2050" w:rsidRDefault="004457A7" w:rsidP="004457A7">
            <w:pPr>
              <w:spacing w:before="60" w:after="60" w:line="300" w:lineRule="auto"/>
              <w:rPr>
                <w:rFonts w:ascii="Calibri" w:eastAsia="Calibri" w:hAnsi="Calibri" w:cs="Calibri"/>
                <w:w w:val="102"/>
              </w:rPr>
            </w:pPr>
            <w:r w:rsidRPr="00DB176C">
              <w:rPr>
                <w:rFonts w:ascii="Calibri" w:eastAsia="Times New Roman" w:hAnsi="Calibri" w:cs="Calibri"/>
                <w:bCs/>
                <w:iCs/>
                <w:w w:val="102"/>
                <w:lang w:eastAsia="el-GR"/>
              </w:rPr>
              <w:t>Απομάκρυνση Ανηλίκων</w:t>
            </w:r>
          </w:p>
        </w:tc>
        <w:tc>
          <w:tcPr>
            <w:tcW w:w="1261" w:type="dxa"/>
            <w:tcBorders>
              <w:top w:val="single" w:sz="4" w:space="0" w:color="B6DDE8"/>
              <w:left w:val="single" w:sz="4" w:space="0" w:color="B6DDE8"/>
              <w:bottom w:val="single" w:sz="4" w:space="0" w:color="B6DDE8"/>
              <w:right w:val="single" w:sz="4" w:space="0" w:color="B6DDE8"/>
            </w:tcBorders>
            <w:shd w:val="clear" w:color="auto" w:fill="FFFFFF"/>
          </w:tcPr>
          <w:p w14:paraId="0F8496CA" w14:textId="4DACF39D" w:rsidR="004457A7" w:rsidRPr="002D2050" w:rsidRDefault="004457A7" w:rsidP="004457A7">
            <w:pPr>
              <w:spacing w:before="60" w:after="60" w:line="300" w:lineRule="auto"/>
              <w:jc w:val="center"/>
              <w:rPr>
                <w:rFonts w:ascii="Calibri" w:eastAsia="Calibri" w:hAnsi="Calibri" w:cs="Calibri"/>
                <w:w w:val="102"/>
              </w:rPr>
            </w:pPr>
            <w:r w:rsidRPr="004457A7">
              <w:rPr>
                <w:rFonts w:eastAsia="Arial Unicode MS" w:cstheme="minorHAnsi"/>
                <w:bCs/>
                <w:w w:val="102"/>
                <w:sz w:val="24"/>
                <w:szCs w:val="24"/>
                <w:lang w:val="en-US"/>
              </w:rPr>
              <w:t>0</w:t>
            </w:r>
          </w:p>
        </w:tc>
        <w:tc>
          <w:tcPr>
            <w:tcW w:w="1431" w:type="dxa"/>
            <w:tcBorders>
              <w:top w:val="single" w:sz="4" w:space="0" w:color="B6DDE8"/>
              <w:left w:val="single" w:sz="4" w:space="0" w:color="B6DDE8"/>
              <w:bottom w:val="single" w:sz="4" w:space="0" w:color="B6DDE8"/>
              <w:right w:val="single" w:sz="4" w:space="0" w:color="B6DDE8"/>
            </w:tcBorders>
            <w:shd w:val="clear" w:color="auto" w:fill="FFFFFF"/>
          </w:tcPr>
          <w:p w14:paraId="6C9983F8" w14:textId="58863AA6" w:rsidR="004457A7" w:rsidRPr="002D2050" w:rsidRDefault="004457A7" w:rsidP="004457A7">
            <w:pPr>
              <w:spacing w:before="60" w:after="60" w:line="300" w:lineRule="auto"/>
              <w:jc w:val="center"/>
              <w:rPr>
                <w:rFonts w:ascii="Calibri" w:eastAsia="Calibri" w:hAnsi="Calibri" w:cs="Calibri"/>
                <w:w w:val="102"/>
              </w:rPr>
            </w:pPr>
            <w:r w:rsidRPr="004457A7">
              <w:rPr>
                <w:rFonts w:eastAsia="Arial Unicode MS" w:cstheme="minorHAnsi"/>
                <w:bCs/>
                <w:w w:val="102"/>
                <w:sz w:val="24"/>
                <w:szCs w:val="24"/>
                <w:lang w:val="en-US"/>
              </w:rPr>
              <w:t>4</w:t>
            </w:r>
          </w:p>
        </w:tc>
        <w:tc>
          <w:tcPr>
            <w:tcW w:w="1962" w:type="dxa"/>
            <w:tcBorders>
              <w:top w:val="single" w:sz="4" w:space="0" w:color="B6DDE8"/>
              <w:left w:val="single" w:sz="4" w:space="0" w:color="B6DDE8"/>
              <w:bottom w:val="single" w:sz="4" w:space="0" w:color="B6DDE8"/>
              <w:right w:val="single" w:sz="6" w:space="0" w:color="92CDDC"/>
            </w:tcBorders>
            <w:shd w:val="clear" w:color="auto" w:fill="FFFFFF"/>
          </w:tcPr>
          <w:p w14:paraId="5868B0F6" w14:textId="70E08163" w:rsidR="004457A7" w:rsidRPr="002D2050" w:rsidRDefault="004457A7" w:rsidP="004457A7">
            <w:pPr>
              <w:spacing w:before="60" w:after="60" w:line="300" w:lineRule="auto"/>
              <w:ind w:right="-340"/>
              <w:jc w:val="center"/>
              <w:rPr>
                <w:rFonts w:ascii="Calibri" w:eastAsia="Calibri" w:hAnsi="Calibri" w:cs="Calibri"/>
                <w:w w:val="102"/>
              </w:rPr>
            </w:pPr>
            <w:r w:rsidRPr="004457A7">
              <w:rPr>
                <w:rFonts w:eastAsia="Arial Unicode MS" w:cstheme="minorHAnsi"/>
                <w:bCs/>
                <w:w w:val="102"/>
                <w:sz w:val="24"/>
                <w:szCs w:val="24"/>
              </w:rPr>
              <w:t>1</w:t>
            </w:r>
          </w:p>
        </w:tc>
      </w:tr>
    </w:tbl>
    <w:p w14:paraId="794FF977" w14:textId="238B138F" w:rsidR="0033750B" w:rsidRPr="00422CFE" w:rsidRDefault="0006638C" w:rsidP="00CE37A1">
      <w:pPr>
        <w:pStyle w:val="a4"/>
        <w:numPr>
          <w:ilvl w:val="0"/>
          <w:numId w:val="0"/>
        </w:numPr>
        <w:spacing w:before="120" w:after="240"/>
        <w:rPr>
          <w:i/>
          <w:iCs/>
          <w:spacing w:val="0"/>
          <w:w w:val="102"/>
          <w:sz w:val="20"/>
          <w:szCs w:val="20"/>
        </w:rPr>
      </w:pPr>
      <w:r>
        <w:rPr>
          <w:i/>
          <w:iCs/>
          <w:spacing w:val="0"/>
          <w:w w:val="102"/>
          <w:sz w:val="20"/>
          <w:szCs w:val="20"/>
        </w:rPr>
        <w:t xml:space="preserve">    </w:t>
      </w:r>
      <w:r w:rsidR="00E8638E">
        <w:rPr>
          <w:i/>
          <w:iCs/>
          <w:spacing w:val="0"/>
          <w:w w:val="102"/>
          <w:sz w:val="20"/>
          <w:szCs w:val="20"/>
        </w:rPr>
        <w:t xml:space="preserve"> </w:t>
      </w:r>
      <w:r w:rsidR="0033750B" w:rsidRPr="004B2CF6">
        <w:rPr>
          <w:rFonts w:eastAsia="Calibri" w:cstheme="minorHAnsi"/>
          <w:bCs/>
          <w:w w:val="102"/>
          <w:sz w:val="20"/>
          <w:szCs w:val="20"/>
        </w:rPr>
        <w:t xml:space="preserve">Πηγή: Τμήμα Κοινωνικής </w:t>
      </w:r>
      <w:r w:rsidR="00A232C4">
        <w:rPr>
          <w:rFonts w:eastAsia="Calibri" w:cstheme="minorHAnsi"/>
          <w:bCs/>
          <w:w w:val="102"/>
          <w:sz w:val="20"/>
          <w:szCs w:val="20"/>
        </w:rPr>
        <w:t>Π</w:t>
      </w:r>
      <w:r w:rsidR="0033750B" w:rsidRPr="004B2CF6">
        <w:rPr>
          <w:rFonts w:eastAsia="Calibri" w:cstheme="minorHAnsi"/>
          <w:bCs/>
          <w:w w:val="102"/>
          <w:sz w:val="20"/>
          <w:szCs w:val="20"/>
        </w:rPr>
        <w:t xml:space="preserve">ροστασίας και </w:t>
      </w:r>
      <w:r w:rsidR="00A232C4">
        <w:rPr>
          <w:rFonts w:eastAsia="Calibri" w:cstheme="minorHAnsi"/>
          <w:bCs/>
          <w:w w:val="102"/>
          <w:sz w:val="20"/>
          <w:szCs w:val="20"/>
        </w:rPr>
        <w:t>Π</w:t>
      </w:r>
      <w:r w:rsidR="00BA005F">
        <w:rPr>
          <w:rFonts w:eastAsia="Calibri" w:cstheme="minorHAnsi"/>
          <w:bCs/>
          <w:w w:val="102"/>
          <w:sz w:val="20"/>
          <w:szCs w:val="20"/>
        </w:rPr>
        <w:t xml:space="preserve">ροαγωγής της </w:t>
      </w:r>
      <w:r w:rsidR="00A232C4">
        <w:rPr>
          <w:rFonts w:eastAsia="Calibri" w:cstheme="minorHAnsi"/>
          <w:bCs/>
          <w:w w:val="102"/>
          <w:sz w:val="20"/>
          <w:szCs w:val="20"/>
        </w:rPr>
        <w:t>Δ</w:t>
      </w:r>
      <w:r w:rsidR="0033750B" w:rsidRPr="004B2CF6">
        <w:rPr>
          <w:rFonts w:eastAsia="Calibri" w:cstheme="minorHAnsi"/>
          <w:bCs/>
          <w:w w:val="102"/>
          <w:sz w:val="20"/>
          <w:szCs w:val="20"/>
        </w:rPr>
        <w:t xml:space="preserve">ημόσιας </w:t>
      </w:r>
      <w:r w:rsidR="00A232C4">
        <w:rPr>
          <w:rFonts w:eastAsia="Calibri" w:cstheme="minorHAnsi"/>
          <w:bCs/>
          <w:w w:val="102"/>
          <w:sz w:val="20"/>
          <w:szCs w:val="20"/>
        </w:rPr>
        <w:t>Υ</w:t>
      </w:r>
      <w:r w:rsidR="0033750B" w:rsidRPr="004B2CF6">
        <w:rPr>
          <w:rFonts w:eastAsia="Calibri" w:cstheme="minorHAnsi"/>
          <w:bCs/>
          <w:w w:val="102"/>
          <w:sz w:val="20"/>
          <w:szCs w:val="20"/>
        </w:rPr>
        <w:t>γείας</w:t>
      </w:r>
    </w:p>
    <w:p w14:paraId="0251E7E4" w14:textId="591DDD97" w:rsidR="004F1253" w:rsidRPr="004F1253" w:rsidRDefault="00226B47" w:rsidP="00D6027E">
      <w:pPr>
        <w:spacing w:line="300" w:lineRule="auto"/>
        <w:ind w:left="357"/>
        <w:jc w:val="both"/>
        <w:rPr>
          <w:rFonts w:cstheme="minorHAnsi"/>
          <w:bCs/>
          <w:w w:val="102"/>
        </w:rPr>
      </w:pPr>
      <w:r>
        <w:rPr>
          <w:rFonts w:cstheme="minorHAnsi"/>
          <w:bCs/>
          <w:w w:val="102"/>
        </w:rPr>
        <w:t>Σ</w:t>
      </w:r>
      <w:r w:rsidR="004F1253" w:rsidRPr="004F1253">
        <w:rPr>
          <w:rFonts w:cstheme="minorHAnsi"/>
          <w:bCs/>
          <w:w w:val="102"/>
        </w:rPr>
        <w:t>το πλαίσιο των δράσεων παιδικής προστασίας, στελέχη του Τμήματος συμμετέχουν ως εκπρόσωποι στο Δίκτυο Επαγγελματιών για την Κακοποίηση-Παραμέληση Παιδιών (Ινστιτούτο Υγείας του Παιδιού – Διεύθυνση Ψυχικής Υγείας) και στο Επιχειρησιακό Συντονιστικό Κέντρο Παιδικής Προστασίας του ΕΚΚΑ.</w:t>
      </w:r>
    </w:p>
    <w:p w14:paraId="0AD35813" w14:textId="11BD8C69" w:rsidR="00D02EB3" w:rsidRPr="00CC4D5E" w:rsidRDefault="00C476DE" w:rsidP="00CD3A89">
      <w:pPr>
        <w:pStyle w:val="3"/>
        <w:spacing w:before="240" w:after="240" w:line="300" w:lineRule="auto"/>
        <w:rPr>
          <w:rFonts w:cstheme="minorHAnsi"/>
          <w:w w:val="102"/>
        </w:rPr>
      </w:pPr>
      <w:r w:rsidRPr="00CC4D5E">
        <w:rPr>
          <w:rFonts w:cstheme="minorHAnsi"/>
          <w:w w:val="102"/>
        </w:rPr>
        <w:t xml:space="preserve"> </w:t>
      </w:r>
      <w:bookmarkStart w:id="145" w:name="_Toc108181258"/>
      <w:bookmarkStart w:id="146" w:name="_Toc203553206"/>
      <w:bookmarkStart w:id="147" w:name="_Toc108181257"/>
      <w:r w:rsidR="00D02EB3" w:rsidRPr="00CC4D5E">
        <w:rPr>
          <w:rFonts w:cstheme="minorHAnsi"/>
          <w:w w:val="102"/>
        </w:rPr>
        <w:t>Γ. Υπηρεσίες υποστήριξης της Εκπαίδευσης</w:t>
      </w:r>
      <w:bookmarkEnd w:id="145"/>
      <w:bookmarkEnd w:id="146"/>
    </w:p>
    <w:p w14:paraId="190E03A6" w14:textId="427F61BC" w:rsidR="00A626D3" w:rsidRPr="00827F64" w:rsidRDefault="0006638C" w:rsidP="00A626D3">
      <w:pPr>
        <w:spacing w:before="100" w:beforeAutospacing="1" w:after="100" w:afterAutospacing="1" w:line="240" w:lineRule="auto"/>
        <w:jc w:val="both"/>
        <w:rPr>
          <w:rFonts w:eastAsia="Times New Roman" w:cstheme="minorHAnsi"/>
          <w:b/>
          <w:bCs/>
          <w:lang w:eastAsia="el-GR"/>
        </w:rPr>
      </w:pPr>
      <w:r>
        <w:rPr>
          <w:rFonts w:eastAsia="Times New Roman" w:cstheme="minorHAnsi"/>
          <w:b/>
          <w:bCs/>
          <w:lang w:eastAsia="el-GR"/>
        </w:rPr>
        <w:t xml:space="preserve">   </w:t>
      </w:r>
      <w:r w:rsidR="00A626D3" w:rsidRPr="00827F64">
        <w:rPr>
          <w:rFonts w:eastAsia="Times New Roman" w:cstheme="minorHAnsi"/>
          <w:b/>
          <w:bCs/>
          <w:lang w:eastAsia="el-GR"/>
        </w:rPr>
        <w:t>Αφορούσε στις εξής ενέργειες:</w:t>
      </w:r>
    </w:p>
    <w:p w14:paraId="49AEB56C" w14:textId="49C3BA1E" w:rsidR="00A626D3" w:rsidRPr="00A626D3" w:rsidRDefault="00A626D3">
      <w:pPr>
        <w:pStyle w:val="a6"/>
        <w:numPr>
          <w:ilvl w:val="0"/>
          <w:numId w:val="153"/>
        </w:numPr>
        <w:spacing w:line="300" w:lineRule="auto"/>
        <w:ind w:left="357" w:hanging="357"/>
        <w:contextualSpacing w:val="0"/>
        <w:jc w:val="both"/>
        <w:rPr>
          <w:rFonts w:eastAsia="Times New Roman" w:cstheme="minorHAnsi"/>
          <w:lang w:eastAsia="el-GR"/>
        </w:rPr>
      </w:pPr>
      <w:r w:rsidRPr="00A626D3">
        <w:rPr>
          <w:rFonts w:eastAsia="Times New Roman" w:cstheme="minorHAnsi"/>
          <w:lang w:eastAsia="el-GR"/>
        </w:rPr>
        <w:t>Καταπολέμηση της σχολικής διαρροής: Υλοποίηση παρεμβάσεων, που αποσκοπούν στη μείωση της εγκατάλειψης του σχολείου από μαθητές Ρομά και στην ενθάρρυνση της συνέχισης της εκπαίδευσης σε όλες τις βαθμίδες</w:t>
      </w:r>
    </w:p>
    <w:p w14:paraId="4E72B9F7" w14:textId="255E3861" w:rsidR="00A626D3" w:rsidRPr="00A626D3" w:rsidRDefault="00A626D3">
      <w:pPr>
        <w:pStyle w:val="a6"/>
        <w:numPr>
          <w:ilvl w:val="0"/>
          <w:numId w:val="153"/>
        </w:numPr>
        <w:spacing w:line="300" w:lineRule="auto"/>
        <w:ind w:left="357" w:hanging="357"/>
        <w:contextualSpacing w:val="0"/>
        <w:jc w:val="both"/>
        <w:rPr>
          <w:rFonts w:eastAsia="Times New Roman" w:cstheme="minorHAnsi"/>
          <w:lang w:eastAsia="el-GR"/>
        </w:rPr>
      </w:pPr>
      <w:r w:rsidRPr="00A626D3">
        <w:rPr>
          <w:rFonts w:eastAsia="Times New Roman" w:cstheme="minorHAnsi"/>
          <w:lang w:eastAsia="el-GR"/>
        </w:rPr>
        <w:t>Ενδυνάμωση της συνεργασίας σχολείου-οικογένειας-κοινότητας: Δημιουργία γέφυρας επικοινωνίας μεταξύ σχολείου, οικογένειας και τοπικής κοινωνίας, με στόχο την υποστήριξη των μαθητών και την ενίσχυση της συμμετοχής των γονέων στη σχολική ζωή</w:t>
      </w:r>
      <w:r w:rsidR="000E6E88">
        <w:rPr>
          <w:rFonts w:eastAsia="Times New Roman" w:cstheme="minorHAnsi"/>
          <w:lang w:eastAsia="el-GR"/>
        </w:rPr>
        <w:t>.</w:t>
      </w:r>
      <w:r w:rsidRPr="00A626D3">
        <w:rPr>
          <w:rFonts w:eastAsia="Times New Roman" w:cstheme="minorHAnsi"/>
          <w:lang w:eastAsia="el-GR"/>
        </w:rPr>
        <w:t xml:space="preserve"> </w:t>
      </w:r>
    </w:p>
    <w:p w14:paraId="22550862" w14:textId="69CABED2" w:rsidR="00A626D3" w:rsidRPr="00A626D3" w:rsidRDefault="00A626D3">
      <w:pPr>
        <w:pStyle w:val="a6"/>
        <w:numPr>
          <w:ilvl w:val="0"/>
          <w:numId w:val="153"/>
        </w:numPr>
        <w:spacing w:line="300" w:lineRule="auto"/>
        <w:ind w:left="357" w:hanging="357"/>
        <w:contextualSpacing w:val="0"/>
        <w:jc w:val="both"/>
        <w:rPr>
          <w:rFonts w:eastAsia="Times New Roman" w:cstheme="minorHAnsi"/>
          <w:lang w:eastAsia="el-GR"/>
        </w:rPr>
      </w:pPr>
      <w:r w:rsidRPr="00A626D3">
        <w:rPr>
          <w:rFonts w:eastAsia="Times New Roman" w:cstheme="minorHAnsi"/>
          <w:lang w:eastAsia="el-GR"/>
        </w:rPr>
        <w:lastRenderedPageBreak/>
        <w:t>Ευαισθητοποίηση και καταπολέμηση στερεοτύπων: Υλοποίηση δραστηριοτήτων, που προάγουν την αποδοχή και την κατανόηση μεταξύ μαθητών Ρομά και μη, ενισχύοντας τη διαπολιτισμική συνύπαρξη και την κοινωνική ένταξη</w:t>
      </w:r>
      <w:r w:rsidR="000E6E88">
        <w:rPr>
          <w:rFonts w:eastAsia="Times New Roman" w:cstheme="minorHAnsi"/>
          <w:lang w:eastAsia="el-GR"/>
        </w:rPr>
        <w:t>.</w:t>
      </w:r>
    </w:p>
    <w:p w14:paraId="332F4E4D" w14:textId="22077DBF" w:rsidR="00A626D3" w:rsidRPr="00A626D3" w:rsidRDefault="00A626D3">
      <w:pPr>
        <w:pStyle w:val="a6"/>
        <w:numPr>
          <w:ilvl w:val="0"/>
          <w:numId w:val="153"/>
        </w:numPr>
        <w:spacing w:line="300" w:lineRule="auto"/>
        <w:ind w:left="357" w:hanging="357"/>
        <w:contextualSpacing w:val="0"/>
        <w:jc w:val="both"/>
        <w:rPr>
          <w:rStyle w:val="relative"/>
          <w:rFonts w:eastAsia="Times New Roman" w:cstheme="minorHAnsi"/>
          <w:lang w:eastAsia="el-GR"/>
        </w:rPr>
      </w:pPr>
      <w:r w:rsidRPr="00A626D3">
        <w:rPr>
          <w:rStyle w:val="af3"/>
          <w:rFonts w:cstheme="minorHAnsi"/>
          <w:b w:val="0"/>
          <w:bCs w:val="0"/>
        </w:rPr>
        <w:t>Ανάπτυξη κοινωνικών και συναισθηματικών δεξιοτήτων</w:t>
      </w:r>
      <w:r w:rsidRPr="00A626D3">
        <w:rPr>
          <w:rFonts w:cstheme="minorHAnsi"/>
        </w:rPr>
        <w:t xml:space="preserve">: </w:t>
      </w:r>
      <w:r w:rsidRPr="00A626D3">
        <w:rPr>
          <w:rStyle w:val="relative"/>
          <w:rFonts w:cstheme="minorHAnsi"/>
        </w:rPr>
        <w:t>Προώθηση της κοινωνικής ένταξης και της προσωπικής ανάπτυξης των μαθητών μέσω δραστηριοτήτων που ενισχύουν την αυτοεκτίμηση και τις κοινωνικές τους δεξιότητες</w:t>
      </w:r>
      <w:r w:rsidR="000E6E88">
        <w:rPr>
          <w:rStyle w:val="relative"/>
          <w:rFonts w:cstheme="minorHAnsi"/>
        </w:rPr>
        <w:t>.</w:t>
      </w:r>
    </w:p>
    <w:p w14:paraId="38DBAA61" w14:textId="1D5BC0E6" w:rsidR="00A626D3" w:rsidRPr="00A626D3" w:rsidRDefault="00A626D3">
      <w:pPr>
        <w:pStyle w:val="a6"/>
        <w:numPr>
          <w:ilvl w:val="0"/>
          <w:numId w:val="153"/>
        </w:numPr>
        <w:spacing w:line="300" w:lineRule="auto"/>
        <w:ind w:left="357" w:hanging="357"/>
        <w:contextualSpacing w:val="0"/>
        <w:jc w:val="both"/>
        <w:rPr>
          <w:rFonts w:eastAsia="Times New Roman" w:cstheme="minorHAnsi"/>
          <w:lang w:eastAsia="el-GR"/>
        </w:rPr>
      </w:pPr>
      <w:r w:rsidRPr="00A626D3">
        <w:rPr>
          <w:rStyle w:val="af3"/>
          <w:rFonts w:cstheme="minorHAnsi"/>
          <w:b w:val="0"/>
          <w:bCs w:val="0"/>
        </w:rPr>
        <w:t>Ενίσχυση της σχολικής επίδοσης</w:t>
      </w:r>
      <w:r w:rsidRPr="00A626D3">
        <w:rPr>
          <w:rFonts w:cstheme="minorHAnsi"/>
        </w:rPr>
        <w:t>: Σχολική μελέτη σε μαθητές δημοτικού και ενισχυτική διδασκαλία φιλολογικών μαθημάτων σε μαθητές Γυμνασίου - Λυκείου, μέσω εξατομικευμένων και ομαδικών μαθημάτων</w:t>
      </w:r>
      <w:r w:rsidR="000E6E88">
        <w:rPr>
          <w:rFonts w:cstheme="minorHAnsi"/>
        </w:rPr>
        <w:t>.</w:t>
      </w:r>
    </w:p>
    <w:p w14:paraId="5E240CE0" w14:textId="146FBABE" w:rsidR="00A626D3" w:rsidRPr="00A626D3" w:rsidRDefault="00A626D3">
      <w:pPr>
        <w:pStyle w:val="a6"/>
        <w:numPr>
          <w:ilvl w:val="0"/>
          <w:numId w:val="153"/>
        </w:numPr>
        <w:spacing w:line="300" w:lineRule="auto"/>
        <w:ind w:left="357" w:hanging="357"/>
        <w:contextualSpacing w:val="0"/>
        <w:jc w:val="both"/>
        <w:rPr>
          <w:rStyle w:val="relative"/>
          <w:rFonts w:eastAsia="Times New Roman" w:cstheme="minorHAnsi"/>
          <w:lang w:eastAsia="el-GR"/>
        </w:rPr>
      </w:pPr>
      <w:r w:rsidRPr="00A626D3">
        <w:rPr>
          <w:rStyle w:val="af3"/>
          <w:rFonts w:cstheme="minorHAnsi"/>
          <w:b w:val="0"/>
          <w:bCs w:val="0"/>
        </w:rPr>
        <w:t>Επανένταξη στη διαδικασία μάθησης</w:t>
      </w:r>
      <w:r w:rsidRPr="00A626D3">
        <w:rPr>
          <w:rFonts w:cstheme="minorHAnsi"/>
        </w:rPr>
        <w:t xml:space="preserve">: </w:t>
      </w:r>
      <w:r w:rsidRPr="00A626D3">
        <w:rPr>
          <w:rStyle w:val="relative"/>
          <w:rFonts w:cstheme="minorHAnsi"/>
        </w:rPr>
        <w:t>Υποστήριξη μαθητών που αντιμετωπίζουν μαθησιακές δυσκολίες, ώστε να ενταχθούν πλήρως στο σχολικό πρόγραμμα και να συμμετέχουν ενεργά στη μαθησιακή διαδικασία</w:t>
      </w:r>
      <w:r w:rsidR="000E6E88">
        <w:rPr>
          <w:rStyle w:val="relative"/>
          <w:rFonts w:cstheme="minorHAnsi"/>
        </w:rPr>
        <w:t>.</w:t>
      </w:r>
    </w:p>
    <w:p w14:paraId="280ECBB6" w14:textId="64040208" w:rsidR="00A626D3" w:rsidRPr="00A626D3" w:rsidRDefault="00A626D3">
      <w:pPr>
        <w:pStyle w:val="a6"/>
        <w:numPr>
          <w:ilvl w:val="0"/>
          <w:numId w:val="153"/>
        </w:numPr>
        <w:spacing w:line="300" w:lineRule="auto"/>
        <w:ind w:left="357" w:hanging="357"/>
        <w:contextualSpacing w:val="0"/>
        <w:jc w:val="both"/>
        <w:rPr>
          <w:rStyle w:val="relative"/>
          <w:rFonts w:eastAsia="Times New Roman" w:cstheme="minorHAnsi"/>
          <w:lang w:eastAsia="el-GR"/>
        </w:rPr>
      </w:pPr>
      <w:r w:rsidRPr="00A626D3">
        <w:rPr>
          <w:rStyle w:val="af3"/>
          <w:rFonts w:cstheme="minorHAnsi"/>
          <w:b w:val="0"/>
          <w:bCs w:val="0"/>
        </w:rPr>
        <w:t>Αντιμετώπιση εκπαιδευτικής ανισότητας</w:t>
      </w:r>
      <w:r w:rsidRPr="00A626D3">
        <w:rPr>
          <w:rFonts w:cstheme="minorHAnsi"/>
        </w:rPr>
        <w:t>:</w:t>
      </w:r>
      <w:r w:rsidRPr="00A626D3">
        <w:rPr>
          <w:rStyle w:val="relative"/>
          <w:rFonts w:cstheme="minorHAnsi"/>
        </w:rPr>
        <w:t xml:space="preserve"> Υλοποίηση παρεμβάσεων με στόχο την εξάλειψη των ανισοτήτων που αντιμετωπίζουν τα παιδιά Ρομά προσφέροντας τους ίσες ευκαιρίες μάθησης και ανάπτυξης</w:t>
      </w:r>
      <w:r w:rsidR="000E6E88">
        <w:rPr>
          <w:rStyle w:val="relative"/>
          <w:rFonts w:cstheme="minorHAnsi"/>
        </w:rPr>
        <w:t>.</w:t>
      </w:r>
    </w:p>
    <w:p w14:paraId="5AA9D2E4" w14:textId="08CEDBE1" w:rsidR="00A626D3" w:rsidRPr="00A626D3" w:rsidRDefault="00A626D3">
      <w:pPr>
        <w:pStyle w:val="a6"/>
        <w:numPr>
          <w:ilvl w:val="0"/>
          <w:numId w:val="153"/>
        </w:numPr>
        <w:spacing w:line="300" w:lineRule="auto"/>
        <w:ind w:left="357" w:hanging="357"/>
        <w:contextualSpacing w:val="0"/>
        <w:jc w:val="both"/>
        <w:rPr>
          <w:rStyle w:val="relative"/>
          <w:rFonts w:eastAsia="Times New Roman" w:cstheme="minorHAnsi"/>
          <w:lang w:eastAsia="el-GR"/>
        </w:rPr>
      </w:pPr>
      <w:r w:rsidRPr="00A626D3">
        <w:rPr>
          <w:rStyle w:val="af3"/>
          <w:rFonts w:cstheme="minorHAnsi"/>
          <w:b w:val="0"/>
          <w:bCs w:val="0"/>
        </w:rPr>
        <w:t>Κοινωνική Ένταξη</w:t>
      </w:r>
      <w:r w:rsidRPr="00A626D3">
        <w:rPr>
          <w:rFonts w:cstheme="minorHAnsi"/>
        </w:rPr>
        <w:t xml:space="preserve">: </w:t>
      </w:r>
      <w:r w:rsidRPr="00A626D3">
        <w:rPr>
          <w:rStyle w:val="relative"/>
          <w:rFonts w:cstheme="minorHAnsi"/>
        </w:rPr>
        <w:t>Ανάπτυξη δράσεων ως εργαλείο κοινωνικής ένταξης, ενισχύοντας την αποδοχή και την κατανόηση μεταξύ διαφορετικών πολιτισμικών ομάδων</w:t>
      </w:r>
      <w:r w:rsidR="000E6E88">
        <w:rPr>
          <w:rStyle w:val="relative"/>
          <w:rFonts w:cstheme="minorHAnsi"/>
        </w:rPr>
        <w:t>.</w:t>
      </w:r>
    </w:p>
    <w:p w14:paraId="400C637F" w14:textId="35A5FBEE" w:rsidR="00A626D3" w:rsidRPr="00A626D3" w:rsidRDefault="00A626D3">
      <w:pPr>
        <w:pStyle w:val="a6"/>
        <w:numPr>
          <w:ilvl w:val="0"/>
          <w:numId w:val="153"/>
        </w:numPr>
        <w:spacing w:line="300" w:lineRule="auto"/>
        <w:ind w:left="357" w:hanging="357"/>
        <w:contextualSpacing w:val="0"/>
        <w:jc w:val="both"/>
        <w:rPr>
          <w:rStyle w:val="relative"/>
          <w:rFonts w:eastAsia="Times New Roman" w:cstheme="minorHAnsi"/>
          <w:lang w:eastAsia="el-GR"/>
        </w:rPr>
      </w:pPr>
      <w:proofErr w:type="spellStart"/>
      <w:r w:rsidRPr="00A626D3">
        <w:rPr>
          <w:rStyle w:val="af3"/>
          <w:rFonts w:cstheme="minorHAnsi"/>
          <w:b w:val="0"/>
          <w:bCs w:val="0"/>
        </w:rPr>
        <w:t>Γραμματισμός</w:t>
      </w:r>
      <w:proofErr w:type="spellEnd"/>
      <w:r w:rsidRPr="00A626D3">
        <w:rPr>
          <w:rStyle w:val="af3"/>
          <w:rFonts w:cstheme="minorHAnsi"/>
          <w:b w:val="0"/>
          <w:bCs w:val="0"/>
        </w:rPr>
        <w:t xml:space="preserve"> Ενηλίκων</w:t>
      </w:r>
      <w:r w:rsidRPr="00A626D3">
        <w:rPr>
          <w:rFonts w:cstheme="minorHAnsi"/>
        </w:rPr>
        <w:t xml:space="preserve">: </w:t>
      </w:r>
      <w:r>
        <w:rPr>
          <w:rFonts w:cstheme="minorHAnsi"/>
        </w:rPr>
        <w:t>Υ</w:t>
      </w:r>
      <w:r w:rsidRPr="00A626D3">
        <w:rPr>
          <w:rStyle w:val="relative"/>
          <w:rFonts w:cstheme="minorHAnsi"/>
        </w:rPr>
        <w:t>ποστήριξη για την ανάπτυξη βασικών δεξιοτήτων γραφής και ανάγνωσης, καθώς και για την προετοιμασία συμμετοχής στις απολυτήριες εξετάσεις με στόχο την απόκτηση απολυτηρίου τίτλου δημοτικού.</w:t>
      </w:r>
    </w:p>
    <w:p w14:paraId="25588E7F" w14:textId="2093440F" w:rsidR="006721F6" w:rsidRDefault="00284D14" w:rsidP="006721F6">
      <w:pPr>
        <w:spacing w:line="300" w:lineRule="auto"/>
        <w:jc w:val="both"/>
        <w:rPr>
          <w:rFonts w:cstheme="minorHAnsi"/>
          <w:w w:val="102"/>
        </w:rPr>
      </w:pPr>
      <w:r w:rsidRPr="00284D14">
        <w:rPr>
          <w:rFonts w:cstheme="minorHAnsi"/>
          <w:w w:val="102"/>
        </w:rPr>
        <w:t xml:space="preserve">Από τον Ιούνιο του 2022 έως τον Οκτώβριο του 2023, το προσωπικό του Τμήματος ενισχύθηκε με επιστημονικό δυναμικό στο πλαίσιο του </w:t>
      </w:r>
      <w:r w:rsidR="00742460">
        <w:rPr>
          <w:rFonts w:cstheme="minorHAnsi"/>
          <w:w w:val="102"/>
        </w:rPr>
        <w:t>Έ</w:t>
      </w:r>
      <w:r w:rsidRPr="00284D14">
        <w:rPr>
          <w:rFonts w:cstheme="minorHAnsi"/>
          <w:w w:val="102"/>
        </w:rPr>
        <w:t xml:space="preserve">ργου </w:t>
      </w:r>
      <w:r w:rsidRPr="00284D14">
        <w:rPr>
          <w:rFonts w:cstheme="minorHAnsi"/>
          <w:i/>
          <w:iCs/>
          <w:w w:val="102"/>
        </w:rPr>
        <w:t>«</w:t>
      </w:r>
      <w:r w:rsidRPr="000D5282">
        <w:rPr>
          <w:rFonts w:cstheme="minorHAnsi"/>
          <w:w w:val="102"/>
        </w:rPr>
        <w:t>Προώθηση της κοινωνικής συνοχής μέσα από τη στήριξη της κοινωνικής ένταξης παιδιών, εφήβων, νέων», με τίτλο «Είμαστε Όλοι Μαζί»,</w:t>
      </w:r>
      <w:r w:rsidRPr="00284D14">
        <w:rPr>
          <w:rFonts w:cstheme="minorHAnsi"/>
          <w:w w:val="102"/>
        </w:rPr>
        <w:t xml:space="preserve"> που χρηματοδοτήθηκε από το πρόγραμμα ΒΑΑ/ΟΧΕ</w:t>
      </w:r>
      <w:r w:rsidR="00712175">
        <w:rPr>
          <w:rFonts w:cstheme="minorHAnsi"/>
          <w:w w:val="102"/>
        </w:rPr>
        <w:t xml:space="preserve"> και εθελοντές εκπαιδευτικούς</w:t>
      </w:r>
      <w:r w:rsidRPr="00284D14">
        <w:rPr>
          <w:rFonts w:cstheme="minorHAnsi"/>
          <w:w w:val="102"/>
        </w:rPr>
        <w:t xml:space="preserve">. </w:t>
      </w:r>
    </w:p>
    <w:p w14:paraId="6520B937" w14:textId="77D1DF0A" w:rsidR="00A43D1D" w:rsidRDefault="006E1F15" w:rsidP="006721F6">
      <w:pPr>
        <w:spacing w:line="300" w:lineRule="auto"/>
        <w:jc w:val="both"/>
        <w:rPr>
          <w:rFonts w:cstheme="minorHAnsi"/>
        </w:rPr>
      </w:pPr>
      <w:r>
        <w:rPr>
          <w:rFonts w:cstheme="minorHAnsi"/>
          <w:w w:val="102"/>
        </w:rPr>
        <w:t>Στις επιμορφωτικές δράσεις για τους γονείς</w:t>
      </w:r>
      <w:r w:rsidR="00284D14">
        <w:rPr>
          <w:rFonts w:cstheme="minorHAnsi"/>
          <w:w w:val="102"/>
        </w:rPr>
        <w:t xml:space="preserve"> </w:t>
      </w:r>
      <w:r>
        <w:rPr>
          <w:rFonts w:cstheme="minorHAnsi"/>
          <w:w w:val="102"/>
        </w:rPr>
        <w:t xml:space="preserve">και τους μαθητές συνέβαλαν </w:t>
      </w:r>
      <w:r w:rsidR="00284D14" w:rsidRPr="00284D14">
        <w:rPr>
          <w:rFonts w:cstheme="minorHAnsi"/>
          <w:w w:val="102"/>
        </w:rPr>
        <w:t>επίσης επιστημονικό προσωπικό του Εθνικού και Καποδιστριακού Πανεπιστημίου Αθηνών (ΕΚΠΑ),</w:t>
      </w:r>
      <w:r>
        <w:rPr>
          <w:rFonts w:cstheme="minorHAnsi"/>
          <w:w w:val="102"/>
        </w:rPr>
        <w:t xml:space="preserve"> του Ευρωπαϊκού Κέντρου Συνταγματικού Δικαίου και της εθελοντικής ομάδας Πολιτικής Προστασίας του </w:t>
      </w:r>
      <w:r w:rsidR="008D7A8A">
        <w:rPr>
          <w:rFonts w:cstheme="minorHAnsi"/>
          <w:w w:val="102"/>
        </w:rPr>
        <w:t>Δήμου</w:t>
      </w:r>
      <w:r w:rsidR="00A43D1D">
        <w:rPr>
          <w:rFonts w:cstheme="minorHAnsi"/>
        </w:rPr>
        <w:t>.</w:t>
      </w:r>
    </w:p>
    <w:p w14:paraId="0E441E40" w14:textId="06554971" w:rsidR="00A43D1D" w:rsidRDefault="00712175" w:rsidP="00735A93">
      <w:pPr>
        <w:spacing w:line="300" w:lineRule="auto"/>
        <w:jc w:val="both"/>
        <w:rPr>
          <w:rFonts w:cstheme="minorHAnsi"/>
          <w:w w:val="102"/>
        </w:rPr>
      </w:pPr>
      <w:r w:rsidRPr="00712175">
        <w:rPr>
          <w:rFonts w:cstheme="minorHAnsi"/>
        </w:rPr>
        <w:lastRenderedPageBreak/>
        <w:t>Για τα έτη 2023 και 2024, οι δράσεις υλοποιούνται από το προσωπικό του Τμήματος, ενώ η ενισχυτική διδασκαλία υποστηρίζεται από τη διεύρυνση του επιστημονικού προσωπικού του Κέντρου Κοινότητας και τη συμβολή εθελοντών, στο πλαίσιο λειτουργίας κοινωνικού φροντιστηρίου</w:t>
      </w:r>
      <w:r>
        <w:rPr>
          <w:rFonts w:cstheme="minorHAnsi"/>
        </w:rPr>
        <w:t>.</w:t>
      </w:r>
    </w:p>
    <w:tbl>
      <w:tblPr>
        <w:tblW w:w="498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3"/>
        <w:gridCol w:w="1559"/>
      </w:tblGrid>
      <w:tr w:rsidR="00FC6956" w:rsidRPr="00E10EB0" w14:paraId="00CB863D" w14:textId="77777777" w:rsidTr="00735A93">
        <w:trPr>
          <w:trHeight w:val="567"/>
        </w:trPr>
        <w:tc>
          <w:tcPr>
            <w:tcW w:w="5000" w:type="pct"/>
            <w:gridSpan w:val="2"/>
            <w:tcBorders>
              <w:top w:val="single" w:sz="4" w:space="0" w:color="B6DDE8"/>
              <w:left w:val="single" w:sz="4" w:space="0" w:color="B6DDE8"/>
              <w:bottom w:val="single" w:sz="4" w:space="0" w:color="B6DDE8"/>
              <w:right w:val="single" w:sz="4" w:space="0" w:color="B6DDE8"/>
            </w:tcBorders>
            <w:shd w:val="clear" w:color="auto" w:fill="B6DDE8"/>
            <w:noWrap/>
            <w:vAlign w:val="center"/>
          </w:tcPr>
          <w:p w14:paraId="0593590A" w14:textId="4C25D590" w:rsidR="0034476F" w:rsidRPr="00E10EB0" w:rsidRDefault="005B1C7F" w:rsidP="000B193F">
            <w:pPr>
              <w:spacing w:before="60" w:after="60" w:line="300" w:lineRule="auto"/>
              <w:jc w:val="center"/>
              <w:rPr>
                <w:rFonts w:ascii="Calibri" w:eastAsia="Calibri" w:hAnsi="Calibri" w:cs="Calibri"/>
                <w:b/>
                <w:bCs/>
                <w:color w:val="000000"/>
                <w:w w:val="102"/>
              </w:rPr>
            </w:pPr>
            <w:r w:rsidRPr="00E10EB0">
              <w:rPr>
                <w:rFonts w:ascii="Calibri" w:eastAsia="Calibri" w:hAnsi="Calibri" w:cs="Calibri"/>
                <w:b/>
                <w:bCs/>
                <w:w w:val="102"/>
              </w:rPr>
              <w:t>ΥΠΟΣΤΗΡΙΞΗ ΤΗΣ ΕΚΠΑΙΔΕΥΣΗΣ</w:t>
            </w:r>
          </w:p>
        </w:tc>
      </w:tr>
      <w:tr w:rsidR="00263276" w:rsidRPr="00E10EB0" w14:paraId="091CFA95" w14:textId="77777777" w:rsidTr="000D7567">
        <w:trPr>
          <w:trHeight w:val="600"/>
        </w:trPr>
        <w:tc>
          <w:tcPr>
            <w:tcW w:w="4052" w:type="pct"/>
            <w:tcBorders>
              <w:top w:val="single" w:sz="4" w:space="0" w:color="B6DDE8"/>
              <w:left w:val="single" w:sz="4" w:space="0" w:color="92CDDC"/>
              <w:bottom w:val="single" w:sz="18" w:space="0" w:color="B6DDE8"/>
              <w:right w:val="single" w:sz="4" w:space="0" w:color="92CDDC"/>
            </w:tcBorders>
            <w:vAlign w:val="center"/>
          </w:tcPr>
          <w:p w14:paraId="1AE98F14" w14:textId="041B8F10" w:rsidR="00263276" w:rsidRPr="00712175" w:rsidRDefault="00263276" w:rsidP="006721F6">
            <w:pPr>
              <w:spacing w:before="60" w:after="60" w:line="240" w:lineRule="auto"/>
              <w:rPr>
                <w:rFonts w:ascii="Calibri" w:eastAsia="Calibri" w:hAnsi="Calibri" w:cs="Calibri"/>
                <w:b/>
                <w:bCs/>
                <w:color w:val="000000"/>
                <w:w w:val="102"/>
              </w:rPr>
            </w:pPr>
            <w:r w:rsidRPr="00712175">
              <w:rPr>
                <w:rFonts w:ascii="Calibri" w:eastAsia="Calibri" w:hAnsi="Calibri" w:cs="Calibri"/>
                <w:b/>
                <w:bCs/>
                <w:color w:val="000000"/>
                <w:w w:val="102"/>
              </w:rPr>
              <w:t>Μοναδιαίοι ωφελούμενοι</w:t>
            </w:r>
          </w:p>
        </w:tc>
        <w:tc>
          <w:tcPr>
            <w:tcW w:w="948" w:type="pct"/>
            <w:tcBorders>
              <w:top w:val="single" w:sz="4" w:space="0" w:color="B6DDE8"/>
              <w:left w:val="single" w:sz="4" w:space="0" w:color="92CDDC"/>
              <w:bottom w:val="single" w:sz="18" w:space="0" w:color="B6DDE8"/>
              <w:right w:val="single" w:sz="4" w:space="0" w:color="92CDDC"/>
            </w:tcBorders>
          </w:tcPr>
          <w:p w14:paraId="71172151" w14:textId="77777777" w:rsidR="00263276" w:rsidRDefault="00263276" w:rsidP="006721F6">
            <w:pPr>
              <w:spacing w:before="60" w:after="60" w:line="240" w:lineRule="auto"/>
              <w:rPr>
                <w:rFonts w:ascii="Calibri" w:eastAsia="Calibri" w:hAnsi="Calibri" w:cs="Calibri"/>
                <w:b/>
                <w:bCs/>
                <w:color w:val="000000"/>
                <w:w w:val="102"/>
                <w:sz w:val="20"/>
                <w:szCs w:val="20"/>
              </w:rPr>
            </w:pPr>
          </w:p>
        </w:tc>
      </w:tr>
      <w:tr w:rsidR="00263276" w:rsidRPr="00E10EB0" w14:paraId="39EAAC14" w14:textId="77777777" w:rsidTr="000D7567">
        <w:trPr>
          <w:trHeight w:val="454"/>
        </w:trPr>
        <w:tc>
          <w:tcPr>
            <w:tcW w:w="4052" w:type="pct"/>
            <w:tcBorders>
              <w:top w:val="single" w:sz="18" w:space="0" w:color="B6DDE8"/>
              <w:left w:val="single" w:sz="4" w:space="0" w:color="92CDDC"/>
              <w:bottom w:val="single" w:sz="4" w:space="0" w:color="B6DDE8"/>
              <w:right w:val="single" w:sz="4" w:space="0" w:color="B6DDE8"/>
            </w:tcBorders>
            <w:vAlign w:val="center"/>
          </w:tcPr>
          <w:p w14:paraId="0103DD8B" w14:textId="7ECA8FCE" w:rsidR="00263276" w:rsidRDefault="00263276" w:rsidP="000D7567">
            <w:pPr>
              <w:spacing w:before="60" w:after="60" w:line="300" w:lineRule="auto"/>
              <w:rPr>
                <w:rFonts w:ascii="Calibri" w:eastAsia="Calibri" w:hAnsi="Calibri" w:cs="Calibri"/>
                <w:color w:val="000000"/>
                <w:w w:val="102"/>
              </w:rPr>
            </w:pPr>
            <w:r>
              <w:rPr>
                <w:rFonts w:ascii="Calibri" w:eastAsia="Calibri" w:hAnsi="Calibri" w:cs="Calibri"/>
                <w:color w:val="000000"/>
                <w:w w:val="102"/>
              </w:rPr>
              <w:t xml:space="preserve">Διαχείριση </w:t>
            </w:r>
            <w:r w:rsidRPr="00E10EB0">
              <w:rPr>
                <w:rFonts w:ascii="Calibri" w:eastAsia="Calibri" w:hAnsi="Calibri" w:cs="Calibri"/>
                <w:w w:val="102"/>
              </w:rPr>
              <w:t>προβλημάτων σχολικής ένταξης</w:t>
            </w:r>
          </w:p>
        </w:tc>
        <w:tc>
          <w:tcPr>
            <w:tcW w:w="948" w:type="pct"/>
            <w:tcBorders>
              <w:top w:val="single" w:sz="18" w:space="0" w:color="B6DDE8"/>
              <w:left w:val="single" w:sz="4" w:space="0" w:color="B6DDE8"/>
              <w:bottom w:val="single" w:sz="4" w:space="0" w:color="B6DDE8"/>
              <w:right w:val="single" w:sz="4" w:space="0" w:color="92CDDC"/>
            </w:tcBorders>
          </w:tcPr>
          <w:p w14:paraId="2B1E5C53" w14:textId="05EF4BA7" w:rsidR="00263276" w:rsidRPr="00EC2B33" w:rsidRDefault="00263276" w:rsidP="000D7567">
            <w:pPr>
              <w:spacing w:before="60" w:after="60" w:line="300" w:lineRule="auto"/>
              <w:jc w:val="center"/>
              <w:rPr>
                <w:rFonts w:eastAsia="Arial Unicode MS" w:cstheme="minorHAnsi"/>
                <w:bCs/>
                <w:w w:val="102"/>
              </w:rPr>
            </w:pPr>
            <w:r>
              <w:rPr>
                <w:rFonts w:eastAsia="Arial Unicode MS" w:cstheme="minorHAnsi"/>
                <w:bCs/>
                <w:w w:val="102"/>
              </w:rPr>
              <w:t>4</w:t>
            </w:r>
            <w:r>
              <w:rPr>
                <w:rFonts w:eastAsia="Arial Unicode MS"/>
                <w:w w:val="102"/>
              </w:rPr>
              <w:t>2</w:t>
            </w:r>
          </w:p>
        </w:tc>
      </w:tr>
      <w:tr w:rsidR="00662788" w:rsidRPr="00E10EB0" w14:paraId="17296616" w14:textId="77777777" w:rsidTr="000D7567">
        <w:trPr>
          <w:trHeight w:val="454"/>
        </w:trPr>
        <w:tc>
          <w:tcPr>
            <w:tcW w:w="4052" w:type="pct"/>
            <w:tcBorders>
              <w:top w:val="single" w:sz="4" w:space="0" w:color="B6DDE8"/>
              <w:left w:val="single" w:sz="4" w:space="0" w:color="92CDDC"/>
              <w:bottom w:val="single" w:sz="4" w:space="0" w:color="B6DDE8"/>
              <w:right w:val="single" w:sz="4" w:space="0" w:color="B6DDE8"/>
            </w:tcBorders>
            <w:vAlign w:val="center"/>
          </w:tcPr>
          <w:p w14:paraId="4170D760" w14:textId="2EFA1CDF" w:rsidR="00662788" w:rsidRDefault="00662788" w:rsidP="000D7567">
            <w:pPr>
              <w:spacing w:before="60" w:after="60" w:line="300" w:lineRule="auto"/>
              <w:rPr>
                <w:rFonts w:ascii="Calibri" w:eastAsia="Calibri" w:hAnsi="Calibri" w:cs="Calibri"/>
                <w:color w:val="000000"/>
                <w:w w:val="102"/>
              </w:rPr>
            </w:pPr>
            <w:r>
              <w:rPr>
                <w:rFonts w:ascii="Calibri" w:eastAsia="Calibri" w:hAnsi="Calibri" w:cs="Calibri"/>
                <w:color w:val="000000"/>
                <w:w w:val="102"/>
              </w:rPr>
              <w:t xml:space="preserve">Διαχείριση </w:t>
            </w:r>
            <w:r w:rsidRPr="00E10EB0">
              <w:rPr>
                <w:rFonts w:ascii="Calibri" w:eastAsia="Calibri" w:hAnsi="Calibri" w:cs="Calibri"/>
                <w:w w:val="102"/>
              </w:rPr>
              <w:t>προβλημάτων σχολικής</w:t>
            </w:r>
            <w:r>
              <w:rPr>
                <w:rFonts w:ascii="Calibri" w:eastAsia="Calibri" w:hAnsi="Calibri" w:cs="Calibri"/>
                <w:w w:val="102"/>
              </w:rPr>
              <w:t xml:space="preserve"> διαρροής</w:t>
            </w:r>
          </w:p>
        </w:tc>
        <w:tc>
          <w:tcPr>
            <w:tcW w:w="948" w:type="pct"/>
            <w:tcBorders>
              <w:top w:val="single" w:sz="4" w:space="0" w:color="B6DDE8"/>
              <w:left w:val="single" w:sz="4" w:space="0" w:color="B6DDE8"/>
              <w:bottom w:val="single" w:sz="4" w:space="0" w:color="B6DDE8"/>
              <w:right w:val="single" w:sz="4" w:space="0" w:color="92CDDC"/>
            </w:tcBorders>
          </w:tcPr>
          <w:p w14:paraId="21035039" w14:textId="457CDA8E" w:rsidR="00662788" w:rsidRDefault="004457A7" w:rsidP="000D7567">
            <w:pPr>
              <w:spacing w:before="60" w:after="60" w:line="300" w:lineRule="auto"/>
              <w:jc w:val="center"/>
              <w:rPr>
                <w:rFonts w:eastAsia="Arial Unicode MS" w:cstheme="minorHAnsi"/>
                <w:bCs/>
                <w:w w:val="102"/>
              </w:rPr>
            </w:pPr>
            <w:r>
              <w:rPr>
                <w:rFonts w:eastAsia="Arial Unicode MS" w:cstheme="minorHAnsi"/>
                <w:bCs/>
                <w:w w:val="102"/>
              </w:rPr>
              <w:t>6</w:t>
            </w:r>
            <w:r w:rsidR="00662788">
              <w:rPr>
                <w:rFonts w:eastAsia="Arial Unicode MS"/>
                <w:w w:val="102"/>
              </w:rPr>
              <w:t>6</w:t>
            </w:r>
          </w:p>
        </w:tc>
      </w:tr>
      <w:tr w:rsidR="00263276" w:rsidRPr="00E10EB0" w14:paraId="70CF103A" w14:textId="77777777" w:rsidTr="000D7567">
        <w:trPr>
          <w:trHeight w:val="454"/>
        </w:trPr>
        <w:tc>
          <w:tcPr>
            <w:tcW w:w="4052" w:type="pct"/>
            <w:tcBorders>
              <w:top w:val="single" w:sz="4" w:space="0" w:color="B6DDE8"/>
              <w:left w:val="single" w:sz="4" w:space="0" w:color="92CDDC"/>
              <w:bottom w:val="single" w:sz="4" w:space="0" w:color="B6DDE8"/>
              <w:right w:val="single" w:sz="4" w:space="0" w:color="92CDDC"/>
            </w:tcBorders>
            <w:vAlign w:val="center"/>
          </w:tcPr>
          <w:p w14:paraId="010529E9" w14:textId="31D83F33" w:rsidR="00263276" w:rsidRDefault="00263276" w:rsidP="000D7567">
            <w:pPr>
              <w:spacing w:before="60" w:after="60" w:line="300" w:lineRule="auto"/>
              <w:rPr>
                <w:rFonts w:ascii="Calibri" w:eastAsia="Calibri" w:hAnsi="Calibri" w:cs="Calibri"/>
                <w:color w:val="000000"/>
                <w:w w:val="102"/>
              </w:rPr>
            </w:pPr>
            <w:r>
              <w:rPr>
                <w:rFonts w:ascii="Calibri" w:eastAsia="Calibri" w:hAnsi="Calibri" w:cs="Calibri"/>
                <w:color w:val="000000"/>
                <w:w w:val="102"/>
              </w:rPr>
              <w:t>Μαθητές της ενισχυτικής διδασκαλίας</w:t>
            </w:r>
            <w:r w:rsidR="001B5678">
              <w:rPr>
                <w:rFonts w:ascii="Calibri" w:eastAsia="Calibri" w:hAnsi="Calibri" w:cs="Calibri"/>
                <w:color w:val="000000"/>
                <w:w w:val="102"/>
              </w:rPr>
              <w:t xml:space="preserve"> όλων των βαθμίδων εκπαίδευσης</w:t>
            </w:r>
          </w:p>
        </w:tc>
        <w:tc>
          <w:tcPr>
            <w:tcW w:w="948" w:type="pct"/>
            <w:tcBorders>
              <w:top w:val="single" w:sz="4" w:space="0" w:color="B6DDE8"/>
              <w:left w:val="single" w:sz="4" w:space="0" w:color="92CDDC"/>
              <w:bottom w:val="single" w:sz="4" w:space="0" w:color="B6DDE8"/>
              <w:right w:val="single" w:sz="4" w:space="0" w:color="92CDDC"/>
            </w:tcBorders>
          </w:tcPr>
          <w:p w14:paraId="74C4DAB8" w14:textId="43D4BCB9" w:rsidR="00263276" w:rsidRDefault="001B5678" w:rsidP="000D7567">
            <w:pPr>
              <w:spacing w:before="60" w:after="60" w:line="300" w:lineRule="auto"/>
              <w:jc w:val="center"/>
              <w:rPr>
                <w:rFonts w:ascii="Calibri" w:eastAsia="Calibri" w:hAnsi="Calibri" w:cs="Calibri"/>
                <w:color w:val="000000"/>
                <w:w w:val="102"/>
              </w:rPr>
            </w:pPr>
            <w:r>
              <w:rPr>
                <w:rFonts w:ascii="Calibri" w:eastAsia="Calibri" w:hAnsi="Calibri" w:cs="Calibri"/>
                <w:color w:val="000000"/>
                <w:w w:val="102"/>
              </w:rPr>
              <w:t>364</w:t>
            </w:r>
          </w:p>
        </w:tc>
      </w:tr>
      <w:tr w:rsidR="000878E3" w:rsidRPr="00E10EB0" w14:paraId="617ECFFC" w14:textId="77777777" w:rsidTr="000D7567">
        <w:trPr>
          <w:trHeight w:val="454"/>
        </w:trPr>
        <w:tc>
          <w:tcPr>
            <w:tcW w:w="4052" w:type="pct"/>
            <w:tcBorders>
              <w:top w:val="single" w:sz="4" w:space="0" w:color="B6DDE8"/>
              <w:left w:val="single" w:sz="4" w:space="0" w:color="92CDDC"/>
              <w:bottom w:val="single" w:sz="4" w:space="0" w:color="B6DDE8"/>
              <w:right w:val="single" w:sz="4" w:space="0" w:color="92CDDC"/>
            </w:tcBorders>
            <w:vAlign w:val="center"/>
          </w:tcPr>
          <w:p w14:paraId="74A844DF" w14:textId="77777777" w:rsidR="0022334D" w:rsidRDefault="000878E3" w:rsidP="000D7567">
            <w:pPr>
              <w:spacing w:before="60" w:after="60" w:line="300" w:lineRule="auto"/>
              <w:rPr>
                <w:rFonts w:ascii="Calibri" w:eastAsia="Calibri" w:hAnsi="Calibri" w:cs="Calibri"/>
                <w:color w:val="000000"/>
                <w:w w:val="102"/>
              </w:rPr>
            </w:pPr>
            <w:r>
              <w:rPr>
                <w:rFonts w:ascii="Calibri" w:eastAsia="Calibri" w:hAnsi="Calibri" w:cs="Calibri"/>
                <w:color w:val="000000"/>
                <w:w w:val="102"/>
              </w:rPr>
              <w:t xml:space="preserve">Επαγγελματικός προσανατολισμός μαθητών της γ΄ γυμνασίου και όλων τάξεων του λυκείου </w:t>
            </w:r>
          </w:p>
          <w:p w14:paraId="309FD32A" w14:textId="5A25BBF3" w:rsidR="000878E3" w:rsidRDefault="000878E3" w:rsidP="000D7567">
            <w:pPr>
              <w:spacing w:before="60" w:after="60" w:line="300" w:lineRule="auto"/>
              <w:rPr>
                <w:rFonts w:ascii="Calibri" w:eastAsia="Calibri" w:hAnsi="Calibri" w:cs="Calibri"/>
                <w:color w:val="000000"/>
                <w:w w:val="102"/>
              </w:rPr>
            </w:pPr>
            <w:r w:rsidRPr="000878E3">
              <w:rPr>
                <w:rFonts w:ascii="Calibri" w:eastAsia="Calibri" w:hAnsi="Calibri" w:cs="Calibri"/>
                <w:i/>
                <w:iCs/>
                <w:color w:val="000000"/>
                <w:w w:val="102"/>
              </w:rPr>
              <w:t>(Ιούνιος2022/ Οκτώβριος 2023</w:t>
            </w:r>
            <w:r>
              <w:rPr>
                <w:rFonts w:ascii="Calibri" w:eastAsia="Calibri" w:hAnsi="Calibri" w:cs="Calibri"/>
                <w:i/>
                <w:iCs/>
                <w:color w:val="000000"/>
                <w:w w:val="102"/>
              </w:rPr>
              <w:t>)</w:t>
            </w:r>
          </w:p>
        </w:tc>
        <w:tc>
          <w:tcPr>
            <w:tcW w:w="948" w:type="pct"/>
            <w:tcBorders>
              <w:top w:val="single" w:sz="4" w:space="0" w:color="B6DDE8"/>
              <w:left w:val="single" w:sz="4" w:space="0" w:color="92CDDC"/>
              <w:bottom w:val="single" w:sz="4" w:space="0" w:color="B6DDE8"/>
              <w:right w:val="single" w:sz="4" w:space="0" w:color="92CDDC"/>
            </w:tcBorders>
          </w:tcPr>
          <w:p w14:paraId="7E74CA38" w14:textId="05F3D5CD" w:rsidR="000878E3" w:rsidRDefault="000878E3" w:rsidP="000D7567">
            <w:pPr>
              <w:spacing w:before="60" w:after="60" w:line="300" w:lineRule="auto"/>
              <w:jc w:val="center"/>
              <w:rPr>
                <w:rFonts w:ascii="Calibri" w:eastAsia="Calibri" w:hAnsi="Calibri" w:cs="Calibri"/>
                <w:color w:val="000000"/>
                <w:w w:val="102"/>
              </w:rPr>
            </w:pPr>
            <w:r>
              <w:rPr>
                <w:rFonts w:ascii="Calibri" w:eastAsia="Calibri" w:hAnsi="Calibri" w:cs="Calibri"/>
                <w:color w:val="000000"/>
                <w:w w:val="102"/>
              </w:rPr>
              <w:t>483</w:t>
            </w:r>
          </w:p>
        </w:tc>
      </w:tr>
      <w:tr w:rsidR="000878E3" w:rsidRPr="00E10EB0" w14:paraId="5BCC413A" w14:textId="77777777" w:rsidTr="000D7567">
        <w:trPr>
          <w:trHeight w:val="454"/>
        </w:trPr>
        <w:tc>
          <w:tcPr>
            <w:tcW w:w="4052" w:type="pct"/>
            <w:tcBorders>
              <w:top w:val="single" w:sz="4" w:space="0" w:color="B6DDE8"/>
              <w:left w:val="single" w:sz="4" w:space="0" w:color="92CDDC"/>
              <w:bottom w:val="single" w:sz="4" w:space="0" w:color="B6DDE8"/>
              <w:right w:val="single" w:sz="4" w:space="0" w:color="92CDDC"/>
            </w:tcBorders>
            <w:vAlign w:val="center"/>
          </w:tcPr>
          <w:p w14:paraId="6C33DD97" w14:textId="77777777" w:rsidR="0022334D" w:rsidRDefault="000878E3" w:rsidP="000D7567">
            <w:pPr>
              <w:spacing w:before="60" w:after="60" w:line="300" w:lineRule="auto"/>
              <w:rPr>
                <w:rFonts w:ascii="Calibri" w:eastAsia="Calibri" w:hAnsi="Calibri" w:cs="Calibri"/>
                <w:color w:val="000000"/>
                <w:w w:val="102"/>
              </w:rPr>
            </w:pPr>
            <w:r>
              <w:rPr>
                <w:rFonts w:ascii="Calibri" w:eastAsia="Calibri" w:hAnsi="Calibri" w:cs="Calibri"/>
                <w:color w:val="000000"/>
                <w:w w:val="102"/>
              </w:rPr>
              <w:t xml:space="preserve">Γονείς μαθητών ωφελούμενοι ατομικής συμβουλευτικής γονέων </w:t>
            </w:r>
          </w:p>
          <w:p w14:paraId="61F12C80" w14:textId="766718EB" w:rsidR="000878E3" w:rsidRDefault="000878E3" w:rsidP="000D7567">
            <w:pPr>
              <w:spacing w:before="60" w:after="60" w:line="300" w:lineRule="auto"/>
              <w:rPr>
                <w:rFonts w:ascii="Calibri" w:eastAsia="Calibri" w:hAnsi="Calibri" w:cs="Calibri"/>
                <w:color w:val="000000"/>
                <w:w w:val="102"/>
              </w:rPr>
            </w:pPr>
            <w:r w:rsidRPr="00662788">
              <w:rPr>
                <w:rFonts w:ascii="Calibri" w:eastAsia="Calibri" w:hAnsi="Calibri" w:cs="Calibri"/>
                <w:i/>
                <w:iCs/>
                <w:color w:val="000000"/>
                <w:w w:val="102"/>
              </w:rPr>
              <w:t>(Ιούνιος2022/ Οκτώβριος 2023)</w:t>
            </w:r>
          </w:p>
        </w:tc>
        <w:tc>
          <w:tcPr>
            <w:tcW w:w="948" w:type="pct"/>
            <w:tcBorders>
              <w:top w:val="single" w:sz="4" w:space="0" w:color="B6DDE8"/>
              <w:left w:val="single" w:sz="4" w:space="0" w:color="92CDDC"/>
              <w:bottom w:val="single" w:sz="4" w:space="0" w:color="B6DDE8"/>
              <w:right w:val="single" w:sz="4" w:space="0" w:color="92CDDC"/>
            </w:tcBorders>
          </w:tcPr>
          <w:p w14:paraId="273099C4" w14:textId="69350B41" w:rsidR="000878E3" w:rsidRDefault="000878E3" w:rsidP="000D7567">
            <w:pPr>
              <w:spacing w:before="60" w:after="60" w:line="300" w:lineRule="auto"/>
              <w:jc w:val="center"/>
              <w:rPr>
                <w:rFonts w:ascii="Calibri" w:eastAsia="Calibri" w:hAnsi="Calibri" w:cs="Calibri"/>
                <w:color w:val="000000"/>
                <w:w w:val="102"/>
              </w:rPr>
            </w:pPr>
            <w:r>
              <w:rPr>
                <w:rFonts w:ascii="Calibri" w:eastAsia="Calibri" w:hAnsi="Calibri" w:cs="Calibri"/>
                <w:color w:val="000000"/>
                <w:w w:val="102"/>
              </w:rPr>
              <w:t>60</w:t>
            </w:r>
          </w:p>
        </w:tc>
      </w:tr>
      <w:tr w:rsidR="000878E3" w:rsidRPr="00E10EB0" w14:paraId="12A03D03" w14:textId="77777777" w:rsidTr="000D7567">
        <w:trPr>
          <w:trHeight w:val="454"/>
        </w:trPr>
        <w:tc>
          <w:tcPr>
            <w:tcW w:w="4052" w:type="pct"/>
            <w:tcBorders>
              <w:top w:val="single" w:sz="4" w:space="0" w:color="B6DDE8"/>
              <w:left w:val="single" w:sz="4" w:space="0" w:color="92CDDC"/>
              <w:bottom w:val="single" w:sz="4" w:space="0" w:color="B6DDE8"/>
              <w:right w:val="single" w:sz="4" w:space="0" w:color="92CDDC"/>
            </w:tcBorders>
            <w:vAlign w:val="center"/>
          </w:tcPr>
          <w:p w14:paraId="6998641F" w14:textId="007D02CE" w:rsidR="000878E3" w:rsidRDefault="000878E3" w:rsidP="000D7567">
            <w:pPr>
              <w:spacing w:before="60" w:after="60" w:line="300" w:lineRule="auto"/>
              <w:rPr>
                <w:rFonts w:ascii="Calibri" w:eastAsia="Calibri" w:hAnsi="Calibri" w:cs="Calibri"/>
                <w:color w:val="000000"/>
                <w:w w:val="102"/>
              </w:rPr>
            </w:pPr>
            <w:r>
              <w:rPr>
                <w:rFonts w:ascii="Calibri" w:eastAsia="Calibri" w:hAnsi="Calibri" w:cs="Calibri"/>
                <w:color w:val="000000"/>
                <w:w w:val="102"/>
              </w:rPr>
              <w:t>Γονείς μαθητών σε ομάδες συμβουλευτικής &amp; επιμόρφωσης (</w:t>
            </w:r>
            <w:r w:rsidRPr="000878E3">
              <w:rPr>
                <w:rFonts w:ascii="Calibri" w:eastAsia="Calibri" w:hAnsi="Calibri" w:cs="Calibri"/>
                <w:i/>
                <w:iCs/>
                <w:color w:val="000000"/>
                <w:w w:val="102"/>
              </w:rPr>
              <w:t>Ιούνιος2022/ Οκτώβριος 2023</w:t>
            </w:r>
            <w:r>
              <w:rPr>
                <w:rFonts w:ascii="Calibri" w:eastAsia="Calibri" w:hAnsi="Calibri" w:cs="Calibri"/>
                <w:i/>
                <w:iCs/>
                <w:color w:val="000000"/>
                <w:w w:val="102"/>
              </w:rPr>
              <w:t>)</w:t>
            </w:r>
          </w:p>
        </w:tc>
        <w:tc>
          <w:tcPr>
            <w:tcW w:w="948" w:type="pct"/>
            <w:tcBorders>
              <w:top w:val="single" w:sz="4" w:space="0" w:color="B6DDE8"/>
              <w:left w:val="single" w:sz="4" w:space="0" w:color="92CDDC"/>
              <w:bottom w:val="single" w:sz="4" w:space="0" w:color="B6DDE8"/>
              <w:right w:val="single" w:sz="4" w:space="0" w:color="92CDDC"/>
            </w:tcBorders>
          </w:tcPr>
          <w:p w14:paraId="1645E649" w14:textId="18568A98" w:rsidR="000878E3" w:rsidRDefault="000878E3" w:rsidP="000D7567">
            <w:pPr>
              <w:spacing w:before="60" w:after="60" w:line="300" w:lineRule="auto"/>
              <w:jc w:val="center"/>
              <w:rPr>
                <w:rFonts w:ascii="Calibri" w:eastAsia="Calibri" w:hAnsi="Calibri" w:cs="Calibri"/>
                <w:color w:val="000000"/>
                <w:w w:val="102"/>
              </w:rPr>
            </w:pPr>
            <w:r>
              <w:rPr>
                <w:rFonts w:ascii="Calibri" w:eastAsia="Calibri" w:hAnsi="Calibri" w:cs="Calibri"/>
                <w:color w:val="000000"/>
                <w:w w:val="102"/>
              </w:rPr>
              <w:t>344</w:t>
            </w:r>
          </w:p>
        </w:tc>
      </w:tr>
      <w:tr w:rsidR="000878E3" w:rsidRPr="00E10EB0" w14:paraId="676565FA" w14:textId="77777777" w:rsidTr="000D7567">
        <w:trPr>
          <w:trHeight w:val="454"/>
        </w:trPr>
        <w:tc>
          <w:tcPr>
            <w:tcW w:w="4052" w:type="pct"/>
            <w:tcBorders>
              <w:top w:val="single" w:sz="4" w:space="0" w:color="B6DDE8"/>
              <w:left w:val="single" w:sz="4" w:space="0" w:color="92CDDC"/>
              <w:bottom w:val="single" w:sz="4" w:space="0" w:color="B6DDE8"/>
              <w:right w:val="single" w:sz="4" w:space="0" w:color="92CDDC"/>
            </w:tcBorders>
            <w:vAlign w:val="center"/>
          </w:tcPr>
          <w:p w14:paraId="23458CF9" w14:textId="19F78442" w:rsidR="000878E3" w:rsidRDefault="000878E3" w:rsidP="000D7567">
            <w:pPr>
              <w:spacing w:before="60" w:after="60" w:line="300" w:lineRule="auto"/>
              <w:rPr>
                <w:rFonts w:ascii="Calibri" w:eastAsia="Calibri" w:hAnsi="Calibri" w:cs="Calibri"/>
                <w:color w:val="000000"/>
                <w:w w:val="102"/>
              </w:rPr>
            </w:pPr>
            <w:r>
              <w:rPr>
                <w:rFonts w:ascii="Calibri" w:eastAsia="Calibri" w:hAnsi="Calibri" w:cs="Calibri"/>
                <w:color w:val="000000"/>
                <w:w w:val="102"/>
              </w:rPr>
              <w:t xml:space="preserve">Ωφελούμενοι νέοι λογοθεραπείας/εργοθεραπείας </w:t>
            </w:r>
            <w:r w:rsidRPr="000878E3">
              <w:rPr>
                <w:rFonts w:ascii="Calibri" w:eastAsia="Calibri" w:hAnsi="Calibri" w:cs="Calibri"/>
                <w:i/>
                <w:iCs/>
                <w:color w:val="000000"/>
                <w:w w:val="102"/>
              </w:rPr>
              <w:t>(Ιούνιος2022/ Οκτώβριος 2023</w:t>
            </w:r>
            <w:r>
              <w:rPr>
                <w:rFonts w:ascii="Calibri" w:eastAsia="Calibri" w:hAnsi="Calibri" w:cs="Calibri"/>
                <w:i/>
                <w:iCs/>
                <w:color w:val="000000"/>
                <w:w w:val="102"/>
              </w:rPr>
              <w:t>)</w:t>
            </w:r>
            <w:r>
              <w:rPr>
                <w:rFonts w:ascii="Calibri" w:eastAsia="Calibri" w:hAnsi="Calibri" w:cs="Calibri"/>
                <w:color w:val="000000"/>
                <w:w w:val="102"/>
              </w:rPr>
              <w:t xml:space="preserve"> </w:t>
            </w:r>
          </w:p>
        </w:tc>
        <w:tc>
          <w:tcPr>
            <w:tcW w:w="948" w:type="pct"/>
            <w:tcBorders>
              <w:top w:val="single" w:sz="4" w:space="0" w:color="B6DDE8"/>
              <w:left w:val="single" w:sz="4" w:space="0" w:color="92CDDC"/>
              <w:bottom w:val="single" w:sz="4" w:space="0" w:color="B6DDE8"/>
              <w:right w:val="single" w:sz="4" w:space="0" w:color="92CDDC"/>
            </w:tcBorders>
          </w:tcPr>
          <w:p w14:paraId="0A6B7402" w14:textId="39658237" w:rsidR="000878E3" w:rsidRDefault="000878E3" w:rsidP="000D7567">
            <w:pPr>
              <w:spacing w:before="60" w:after="60" w:line="300" w:lineRule="auto"/>
              <w:jc w:val="center"/>
              <w:rPr>
                <w:rFonts w:ascii="Calibri" w:eastAsia="Calibri" w:hAnsi="Calibri" w:cs="Calibri"/>
                <w:color w:val="000000"/>
                <w:w w:val="102"/>
              </w:rPr>
            </w:pPr>
            <w:r>
              <w:rPr>
                <w:rFonts w:ascii="Calibri" w:eastAsia="Calibri" w:hAnsi="Calibri" w:cs="Calibri"/>
                <w:color w:val="000000"/>
                <w:w w:val="102"/>
              </w:rPr>
              <w:t>60</w:t>
            </w:r>
          </w:p>
        </w:tc>
      </w:tr>
      <w:tr w:rsidR="00E074E6" w:rsidRPr="00E10EB0" w14:paraId="66373A42" w14:textId="77777777" w:rsidTr="000D7567">
        <w:trPr>
          <w:trHeight w:val="454"/>
        </w:trPr>
        <w:tc>
          <w:tcPr>
            <w:tcW w:w="4052" w:type="pct"/>
            <w:tcBorders>
              <w:top w:val="single" w:sz="4" w:space="0" w:color="B6DDE8"/>
              <w:left w:val="single" w:sz="4" w:space="0" w:color="92CDDC"/>
              <w:bottom w:val="single" w:sz="4" w:space="0" w:color="B6DDE8"/>
              <w:right w:val="single" w:sz="4" w:space="0" w:color="92CDDC"/>
            </w:tcBorders>
            <w:vAlign w:val="center"/>
          </w:tcPr>
          <w:p w14:paraId="4888D7FD" w14:textId="0A4E52F0" w:rsidR="00E074E6" w:rsidRDefault="00E074E6" w:rsidP="000D7567">
            <w:pPr>
              <w:spacing w:before="60" w:after="60" w:line="300" w:lineRule="auto"/>
              <w:rPr>
                <w:rFonts w:ascii="Calibri" w:eastAsia="Calibri" w:hAnsi="Calibri" w:cs="Calibri"/>
                <w:color w:val="000000"/>
                <w:w w:val="102"/>
              </w:rPr>
            </w:pPr>
            <w:r>
              <w:rPr>
                <w:rFonts w:ascii="Calibri" w:eastAsia="Calibri" w:hAnsi="Calibri" w:cs="Calibri"/>
                <w:color w:val="000000"/>
                <w:w w:val="102"/>
              </w:rPr>
              <w:t>Συμμετοχή μαθητών σε ενημερωτικές βιωματικές δράσεις στην τάξη</w:t>
            </w:r>
          </w:p>
        </w:tc>
        <w:tc>
          <w:tcPr>
            <w:tcW w:w="948" w:type="pct"/>
            <w:tcBorders>
              <w:top w:val="single" w:sz="4" w:space="0" w:color="B6DDE8"/>
              <w:left w:val="single" w:sz="4" w:space="0" w:color="92CDDC"/>
              <w:bottom w:val="single" w:sz="4" w:space="0" w:color="B6DDE8"/>
              <w:right w:val="single" w:sz="4" w:space="0" w:color="92CDDC"/>
            </w:tcBorders>
          </w:tcPr>
          <w:p w14:paraId="44D2CE0A" w14:textId="79D07A5B" w:rsidR="00E074E6" w:rsidRDefault="00DE7D0F" w:rsidP="000D7567">
            <w:pPr>
              <w:spacing w:before="60" w:after="60" w:line="300" w:lineRule="auto"/>
              <w:jc w:val="center"/>
              <w:rPr>
                <w:rFonts w:ascii="Calibri" w:eastAsia="Calibri" w:hAnsi="Calibri" w:cs="Calibri"/>
                <w:color w:val="000000"/>
                <w:w w:val="102"/>
              </w:rPr>
            </w:pPr>
            <w:r>
              <w:rPr>
                <w:rFonts w:ascii="Calibri" w:eastAsia="Calibri" w:hAnsi="Calibri" w:cs="Calibri"/>
                <w:color w:val="000000"/>
                <w:w w:val="102"/>
              </w:rPr>
              <w:t>458</w:t>
            </w:r>
            <w:r>
              <w:rPr>
                <w:rStyle w:val="ae"/>
                <w:rFonts w:ascii="Calibri" w:eastAsia="Calibri" w:hAnsi="Calibri" w:cs="Calibri"/>
                <w:color w:val="000000"/>
                <w:w w:val="102"/>
              </w:rPr>
              <w:footnoteReference w:id="23"/>
            </w:r>
          </w:p>
        </w:tc>
      </w:tr>
      <w:tr w:rsidR="00E074E6" w:rsidRPr="00E10EB0" w14:paraId="3F99A0A6" w14:textId="77777777" w:rsidTr="000D7567">
        <w:trPr>
          <w:trHeight w:val="454"/>
        </w:trPr>
        <w:tc>
          <w:tcPr>
            <w:tcW w:w="5000" w:type="pct"/>
            <w:gridSpan w:val="2"/>
            <w:tcBorders>
              <w:top w:val="single" w:sz="4" w:space="0" w:color="B6DDE8"/>
              <w:left w:val="single" w:sz="4" w:space="0" w:color="92CDDC"/>
              <w:bottom w:val="single" w:sz="4" w:space="0" w:color="B6DDE8"/>
              <w:right w:val="single" w:sz="4" w:space="0" w:color="92CDDC"/>
            </w:tcBorders>
            <w:vAlign w:val="center"/>
          </w:tcPr>
          <w:p w14:paraId="6D427FE1" w14:textId="7E232D23" w:rsidR="00E074E6" w:rsidRDefault="00E074E6" w:rsidP="000D7567">
            <w:pPr>
              <w:spacing w:before="60" w:after="60" w:line="300" w:lineRule="auto"/>
              <w:rPr>
                <w:rFonts w:ascii="Calibri" w:eastAsia="Calibri" w:hAnsi="Calibri" w:cs="Calibri"/>
                <w:color w:val="000000"/>
                <w:w w:val="102"/>
              </w:rPr>
            </w:pPr>
            <w:r>
              <w:rPr>
                <w:rFonts w:cstheme="minorHAnsi"/>
              </w:rPr>
              <w:t xml:space="preserve">Συνεργασία με σχολικές μονάδες του </w:t>
            </w:r>
            <w:r w:rsidR="008D7A8A">
              <w:rPr>
                <w:rFonts w:cstheme="minorHAnsi"/>
              </w:rPr>
              <w:t>Δήμου</w:t>
            </w:r>
            <w:r>
              <w:rPr>
                <w:rFonts w:cstheme="minorHAnsi"/>
              </w:rPr>
              <w:t>:</w:t>
            </w:r>
            <w:r>
              <w:t xml:space="preserve"> 7 δημοτικά, 3 γυμνάσια, 2 λύκεια</w:t>
            </w:r>
          </w:p>
        </w:tc>
      </w:tr>
    </w:tbl>
    <w:p w14:paraId="74E1E8E3" w14:textId="3BC33BE1" w:rsidR="00DE6378" w:rsidRPr="004B2CF6" w:rsidRDefault="00DE6378" w:rsidP="00CE37A1">
      <w:pPr>
        <w:pStyle w:val="a4"/>
        <w:numPr>
          <w:ilvl w:val="0"/>
          <w:numId w:val="0"/>
        </w:numPr>
        <w:spacing w:before="120" w:after="240"/>
        <w:rPr>
          <w:rFonts w:eastAsia="Calibri" w:cstheme="minorHAnsi"/>
          <w:bCs/>
          <w:w w:val="102"/>
          <w:sz w:val="20"/>
          <w:szCs w:val="20"/>
        </w:rPr>
      </w:pPr>
      <w:r w:rsidRPr="004B2CF6">
        <w:rPr>
          <w:rFonts w:eastAsia="Calibri" w:cstheme="minorHAnsi"/>
          <w:bCs/>
          <w:w w:val="102"/>
          <w:sz w:val="20"/>
          <w:szCs w:val="20"/>
        </w:rPr>
        <w:t xml:space="preserve">Πηγή: Τμήμα Κοινωνικής </w:t>
      </w:r>
      <w:r w:rsidR="00BA005F">
        <w:rPr>
          <w:rFonts w:eastAsia="Calibri" w:cstheme="minorHAnsi"/>
          <w:bCs/>
          <w:w w:val="102"/>
          <w:sz w:val="20"/>
          <w:szCs w:val="20"/>
        </w:rPr>
        <w:t>Π</w:t>
      </w:r>
      <w:r w:rsidRPr="004B2CF6">
        <w:rPr>
          <w:rFonts w:eastAsia="Calibri" w:cstheme="minorHAnsi"/>
          <w:bCs/>
          <w:w w:val="102"/>
          <w:sz w:val="20"/>
          <w:szCs w:val="20"/>
        </w:rPr>
        <w:t xml:space="preserve">ροστασίας και </w:t>
      </w:r>
      <w:r w:rsidR="00BA005F">
        <w:rPr>
          <w:rFonts w:eastAsia="Calibri" w:cstheme="minorHAnsi"/>
          <w:bCs/>
          <w:w w:val="102"/>
          <w:sz w:val="20"/>
          <w:szCs w:val="20"/>
        </w:rPr>
        <w:t>Προαγωγής της Δ</w:t>
      </w:r>
      <w:r w:rsidRPr="004B2CF6">
        <w:rPr>
          <w:rFonts w:eastAsia="Calibri" w:cstheme="minorHAnsi"/>
          <w:bCs/>
          <w:w w:val="102"/>
          <w:sz w:val="20"/>
          <w:szCs w:val="20"/>
        </w:rPr>
        <w:t xml:space="preserve">ημόσιας </w:t>
      </w:r>
      <w:r w:rsidR="00BA005F">
        <w:rPr>
          <w:rFonts w:eastAsia="Calibri" w:cstheme="minorHAnsi"/>
          <w:bCs/>
          <w:w w:val="102"/>
          <w:sz w:val="20"/>
          <w:szCs w:val="20"/>
        </w:rPr>
        <w:t>Υ</w:t>
      </w:r>
      <w:r w:rsidRPr="004B2CF6">
        <w:rPr>
          <w:rFonts w:eastAsia="Calibri" w:cstheme="minorHAnsi"/>
          <w:bCs/>
          <w:w w:val="102"/>
          <w:sz w:val="20"/>
          <w:szCs w:val="20"/>
        </w:rPr>
        <w:t>γείας</w:t>
      </w:r>
    </w:p>
    <w:p w14:paraId="2A21829A" w14:textId="194829B0" w:rsidR="008D784B" w:rsidRPr="00CC4D5E" w:rsidRDefault="00953326" w:rsidP="009955DA">
      <w:pPr>
        <w:pStyle w:val="3"/>
        <w:spacing w:before="240" w:after="240"/>
        <w:rPr>
          <w:rFonts w:cstheme="minorHAnsi"/>
          <w:w w:val="102"/>
        </w:rPr>
      </w:pPr>
      <w:bookmarkStart w:id="148" w:name="_Toc203553207"/>
      <w:r w:rsidRPr="00CC4D5E">
        <w:rPr>
          <w:rFonts w:cstheme="minorHAnsi"/>
          <w:w w:val="102"/>
        </w:rPr>
        <w:lastRenderedPageBreak/>
        <w:t>Δ</w:t>
      </w:r>
      <w:r w:rsidR="008D784B" w:rsidRPr="00CC4D5E">
        <w:rPr>
          <w:rFonts w:cstheme="minorHAnsi"/>
          <w:w w:val="102"/>
        </w:rPr>
        <w:t>. Υπηρεσίες υποστήριξης της Απασχόλησης</w:t>
      </w:r>
      <w:bookmarkEnd w:id="147"/>
      <w:bookmarkEnd w:id="148"/>
      <w:r w:rsidR="008D784B" w:rsidRPr="00CC4D5E">
        <w:rPr>
          <w:rFonts w:cstheme="minorHAnsi"/>
          <w:w w:val="102"/>
        </w:rPr>
        <w:t xml:space="preserve"> </w:t>
      </w:r>
    </w:p>
    <w:p w14:paraId="3194F5E9" w14:textId="77777777" w:rsidR="00CE37A1" w:rsidRDefault="004D0F94" w:rsidP="00735A93">
      <w:pPr>
        <w:spacing w:line="300" w:lineRule="auto"/>
        <w:jc w:val="both"/>
        <w:rPr>
          <w:rFonts w:cstheme="minorHAnsi"/>
          <w:w w:val="102"/>
        </w:rPr>
      </w:pPr>
      <w:r w:rsidRPr="004D0F94">
        <w:rPr>
          <w:rFonts w:cstheme="minorHAnsi"/>
          <w:w w:val="102"/>
        </w:rPr>
        <w:t xml:space="preserve">Οι υπηρεσίες υποστήριξης προς ανέργους περιλαμβάνουν την εξατομικευμένη καθοδήγηση για τη συσχέτιση των επαγγελματικών ικανοτήτων και δεξιοτήτων με τις επαγγελματικές τους αναζητήσεις, την ενίσχυση των δεξιοτήτων τους, καθώς και την κατεύθυνσή τους προς κατάλληλες επιλογές απασχόλησης ή αυταπασχόλησης, βάσει των ενδιαφερόντων και των προσδοκιών τους. </w:t>
      </w:r>
    </w:p>
    <w:p w14:paraId="5B49A9D7" w14:textId="02D5FA98" w:rsidR="004D0F94" w:rsidRDefault="004D0F94" w:rsidP="00735A93">
      <w:pPr>
        <w:spacing w:line="300" w:lineRule="auto"/>
        <w:jc w:val="both"/>
        <w:rPr>
          <w:rFonts w:cstheme="minorHAnsi"/>
          <w:w w:val="102"/>
        </w:rPr>
      </w:pPr>
      <w:r w:rsidRPr="004D0F94">
        <w:rPr>
          <w:rFonts w:cstheme="minorHAnsi"/>
          <w:w w:val="102"/>
        </w:rPr>
        <w:t>Παράλληλα, ενθαρρύνονται να αναλάβουν δράση και υποστηρίζονται στον προσδιορισμό ή επαναπροσδιορισμό των επαγγελματικών τους στόχων, με βάση τις σύγχρονες απαιτήσεις της αγοράς εργασίας</w:t>
      </w:r>
      <w:r w:rsidR="000E6E88">
        <w:rPr>
          <w:rFonts w:cstheme="minorHAnsi"/>
          <w:w w:val="102"/>
        </w:rPr>
        <w:t>.</w:t>
      </w:r>
    </w:p>
    <w:tbl>
      <w:tblPr>
        <w:tblW w:w="508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21"/>
        <w:gridCol w:w="1521"/>
        <w:gridCol w:w="1525"/>
      </w:tblGrid>
      <w:tr w:rsidR="002C7916" w:rsidRPr="00E10EB0" w14:paraId="191F9758" w14:textId="77777777" w:rsidTr="00735A93">
        <w:trPr>
          <w:trHeight w:val="567"/>
        </w:trPr>
        <w:tc>
          <w:tcPr>
            <w:tcW w:w="5000" w:type="pct"/>
            <w:gridSpan w:val="4"/>
            <w:tcBorders>
              <w:top w:val="single" w:sz="4" w:space="0" w:color="B6DDE8"/>
              <w:left w:val="single" w:sz="4" w:space="0" w:color="B6DDE8"/>
              <w:bottom w:val="single" w:sz="4" w:space="0" w:color="B6DDE8"/>
              <w:right w:val="single" w:sz="4" w:space="0" w:color="B6DDE8"/>
            </w:tcBorders>
            <w:shd w:val="clear" w:color="auto" w:fill="B6DDE8"/>
            <w:noWrap/>
            <w:vAlign w:val="center"/>
          </w:tcPr>
          <w:p w14:paraId="0BCB80F9" w14:textId="037CC9DB" w:rsidR="002C7916" w:rsidRPr="00E10EB0" w:rsidRDefault="00BD2F0D" w:rsidP="00DE6378">
            <w:pPr>
              <w:spacing w:before="60" w:after="60" w:line="300" w:lineRule="auto"/>
              <w:jc w:val="center"/>
              <w:rPr>
                <w:rFonts w:ascii="Calibri" w:eastAsia="Calibri" w:hAnsi="Calibri" w:cs="Calibri"/>
                <w:b/>
                <w:bCs/>
                <w:color w:val="000000"/>
                <w:w w:val="102"/>
              </w:rPr>
            </w:pPr>
            <w:r>
              <w:rPr>
                <w:rFonts w:cstheme="minorHAnsi"/>
                <w:w w:val="102"/>
              </w:rPr>
              <w:t xml:space="preserve"> </w:t>
            </w:r>
            <w:r w:rsidR="005B1C7F" w:rsidRPr="00E10EB0">
              <w:rPr>
                <w:rFonts w:ascii="Calibri" w:eastAsia="Calibri" w:hAnsi="Calibri" w:cs="Calibri"/>
                <w:b/>
                <w:bCs/>
                <w:w w:val="102"/>
              </w:rPr>
              <w:t xml:space="preserve">ΥΠΟΣΤΗΡΙΞΗ ΤΗΣ </w:t>
            </w:r>
            <w:r w:rsidR="005B1C7F">
              <w:rPr>
                <w:rFonts w:ascii="Calibri" w:eastAsia="Calibri" w:hAnsi="Calibri" w:cs="Calibri"/>
                <w:b/>
                <w:bCs/>
                <w:w w:val="102"/>
              </w:rPr>
              <w:t>ΑΠΑΣΧΟΛΗΣΗΣ</w:t>
            </w:r>
          </w:p>
        </w:tc>
      </w:tr>
      <w:tr w:rsidR="002C7916" w:rsidRPr="00712175" w14:paraId="2E88EC7B" w14:textId="77777777" w:rsidTr="00142CD7">
        <w:trPr>
          <w:trHeight w:val="504"/>
        </w:trPr>
        <w:tc>
          <w:tcPr>
            <w:tcW w:w="2280" w:type="pct"/>
            <w:tcBorders>
              <w:top w:val="single" w:sz="4" w:space="0" w:color="B6DDE8"/>
              <w:left w:val="single" w:sz="4" w:space="0" w:color="92CDDC"/>
              <w:bottom w:val="single" w:sz="18" w:space="0" w:color="B6DDE8"/>
              <w:right w:val="single" w:sz="4" w:space="0" w:color="92CDDC"/>
            </w:tcBorders>
            <w:vAlign w:val="center"/>
          </w:tcPr>
          <w:p w14:paraId="6BFDB800" w14:textId="223986C2" w:rsidR="002C7916" w:rsidRPr="002C7916" w:rsidRDefault="002C7916" w:rsidP="003B7D06">
            <w:pPr>
              <w:spacing w:after="120" w:line="300" w:lineRule="auto"/>
              <w:rPr>
                <w:rFonts w:ascii="Calibri" w:eastAsia="Calibri" w:hAnsi="Calibri" w:cs="Calibri"/>
                <w:b/>
                <w:bCs/>
                <w:color w:val="000000"/>
                <w:w w:val="102"/>
              </w:rPr>
            </w:pPr>
          </w:p>
        </w:tc>
        <w:tc>
          <w:tcPr>
            <w:tcW w:w="906" w:type="pct"/>
            <w:tcBorders>
              <w:top w:val="single" w:sz="4" w:space="0" w:color="B6DDE8"/>
              <w:left w:val="single" w:sz="4" w:space="0" w:color="92CDDC"/>
              <w:bottom w:val="single" w:sz="18" w:space="0" w:color="B6DDE8"/>
              <w:right w:val="single" w:sz="4" w:space="0" w:color="92CDDC"/>
            </w:tcBorders>
            <w:noWrap/>
            <w:vAlign w:val="center"/>
          </w:tcPr>
          <w:p w14:paraId="7F88B834" w14:textId="5F7B4C86" w:rsidR="002C7916" w:rsidRPr="002C7916" w:rsidRDefault="002C7916" w:rsidP="00DE6378">
            <w:pPr>
              <w:spacing w:before="60" w:after="60" w:line="300" w:lineRule="auto"/>
              <w:jc w:val="center"/>
              <w:rPr>
                <w:rFonts w:ascii="Calibri" w:eastAsia="Calibri" w:hAnsi="Calibri" w:cs="Calibri"/>
                <w:b/>
                <w:bCs/>
                <w:color w:val="000000"/>
                <w:w w:val="102"/>
              </w:rPr>
            </w:pPr>
            <w:r w:rsidRPr="002C7916">
              <w:rPr>
                <w:rFonts w:ascii="Calibri" w:eastAsia="Calibri" w:hAnsi="Calibri" w:cs="Calibri"/>
                <w:b/>
                <w:bCs/>
                <w:color w:val="000000"/>
                <w:w w:val="102"/>
              </w:rPr>
              <w:t>2022</w:t>
            </w:r>
          </w:p>
        </w:tc>
        <w:tc>
          <w:tcPr>
            <w:tcW w:w="906" w:type="pct"/>
            <w:tcBorders>
              <w:top w:val="single" w:sz="4" w:space="0" w:color="B6DDE8"/>
              <w:left w:val="single" w:sz="4" w:space="0" w:color="92CDDC"/>
              <w:bottom w:val="single" w:sz="18" w:space="0" w:color="B6DDE8"/>
              <w:right w:val="single" w:sz="4" w:space="0" w:color="92CDDC"/>
            </w:tcBorders>
            <w:vAlign w:val="center"/>
          </w:tcPr>
          <w:p w14:paraId="3B0FABC9" w14:textId="45A46618" w:rsidR="002C7916" w:rsidRPr="002C7916" w:rsidRDefault="002C7916" w:rsidP="00DE6378">
            <w:pPr>
              <w:spacing w:before="60" w:after="60" w:line="300" w:lineRule="auto"/>
              <w:jc w:val="center"/>
              <w:rPr>
                <w:rFonts w:ascii="Calibri" w:eastAsia="Calibri" w:hAnsi="Calibri" w:cs="Calibri"/>
                <w:b/>
                <w:bCs/>
                <w:color w:val="000000"/>
                <w:w w:val="102"/>
              </w:rPr>
            </w:pPr>
            <w:r w:rsidRPr="002C7916">
              <w:rPr>
                <w:rFonts w:ascii="Calibri" w:eastAsia="Calibri" w:hAnsi="Calibri" w:cs="Calibri"/>
                <w:b/>
                <w:bCs/>
                <w:color w:val="000000"/>
                <w:w w:val="102"/>
              </w:rPr>
              <w:t>2023</w:t>
            </w:r>
          </w:p>
        </w:tc>
        <w:tc>
          <w:tcPr>
            <w:tcW w:w="908" w:type="pct"/>
            <w:tcBorders>
              <w:top w:val="single" w:sz="4" w:space="0" w:color="B6DDE8"/>
              <w:left w:val="single" w:sz="4" w:space="0" w:color="92CDDC"/>
              <w:bottom w:val="single" w:sz="18" w:space="0" w:color="B6DDE8"/>
              <w:right w:val="single" w:sz="4" w:space="0" w:color="92CDDC"/>
            </w:tcBorders>
            <w:vAlign w:val="center"/>
          </w:tcPr>
          <w:p w14:paraId="5F572DE7" w14:textId="0920C504" w:rsidR="002C7916" w:rsidRPr="002C7916" w:rsidRDefault="002C7916" w:rsidP="00DE6378">
            <w:pPr>
              <w:spacing w:before="60" w:after="60" w:line="300" w:lineRule="auto"/>
              <w:jc w:val="center"/>
              <w:rPr>
                <w:rFonts w:ascii="Calibri" w:eastAsia="Calibri" w:hAnsi="Calibri" w:cs="Calibri"/>
                <w:b/>
                <w:bCs/>
                <w:color w:val="000000"/>
                <w:w w:val="102"/>
              </w:rPr>
            </w:pPr>
            <w:r w:rsidRPr="002C7916">
              <w:rPr>
                <w:rFonts w:ascii="Calibri" w:eastAsia="Calibri" w:hAnsi="Calibri" w:cs="Calibri"/>
                <w:b/>
                <w:bCs/>
                <w:color w:val="000000"/>
                <w:w w:val="102"/>
              </w:rPr>
              <w:t>2024</w:t>
            </w:r>
          </w:p>
        </w:tc>
      </w:tr>
      <w:tr w:rsidR="000B6FB9" w:rsidRPr="00E10EB0" w14:paraId="34FC63FE" w14:textId="77777777" w:rsidTr="000B6FB9">
        <w:trPr>
          <w:trHeight w:val="454"/>
        </w:trPr>
        <w:tc>
          <w:tcPr>
            <w:tcW w:w="2280" w:type="pct"/>
            <w:tcBorders>
              <w:top w:val="single" w:sz="18" w:space="0" w:color="B6DDE8"/>
              <w:left w:val="single" w:sz="4" w:space="0" w:color="92CDDC"/>
              <w:bottom w:val="single" w:sz="4" w:space="0" w:color="B6DDE8"/>
              <w:right w:val="single" w:sz="4" w:space="0" w:color="92CDDC"/>
            </w:tcBorders>
            <w:vAlign w:val="center"/>
          </w:tcPr>
          <w:p w14:paraId="55E5044C" w14:textId="13F392FA" w:rsidR="000B6FB9" w:rsidRPr="00735A93" w:rsidRDefault="000B6FB9" w:rsidP="000B6FB9">
            <w:pPr>
              <w:spacing w:before="60" w:after="60" w:line="300" w:lineRule="auto"/>
              <w:rPr>
                <w:rFonts w:ascii="Calibri" w:eastAsia="Calibri" w:hAnsi="Calibri" w:cs="Calibri"/>
                <w:b/>
                <w:bCs/>
                <w:color w:val="000000"/>
                <w:w w:val="102"/>
              </w:rPr>
            </w:pPr>
            <w:r w:rsidRPr="00735A93">
              <w:rPr>
                <w:rFonts w:ascii="Calibri" w:eastAsia="Calibri" w:hAnsi="Calibri" w:cs="Calibri"/>
                <w:b/>
                <w:bCs/>
                <w:color w:val="000000"/>
                <w:w w:val="102"/>
              </w:rPr>
              <w:t>Μοναδιαίοι ωφελούμενοι</w:t>
            </w:r>
          </w:p>
        </w:tc>
        <w:tc>
          <w:tcPr>
            <w:tcW w:w="906" w:type="pct"/>
            <w:tcBorders>
              <w:top w:val="single" w:sz="18" w:space="0" w:color="B6DDE8"/>
              <w:left w:val="single" w:sz="4" w:space="0" w:color="92CDDC"/>
              <w:bottom w:val="single" w:sz="4" w:space="0" w:color="B6DDE8"/>
              <w:right w:val="single" w:sz="4" w:space="0" w:color="92CDDC"/>
            </w:tcBorders>
            <w:noWrap/>
            <w:vAlign w:val="center"/>
          </w:tcPr>
          <w:p w14:paraId="4DE2BABD" w14:textId="6498B3D8" w:rsidR="000B6FB9" w:rsidRPr="00735A93" w:rsidRDefault="004457A7" w:rsidP="000B6FB9">
            <w:pPr>
              <w:spacing w:before="60" w:after="60" w:line="300" w:lineRule="auto"/>
              <w:jc w:val="center"/>
              <w:rPr>
                <w:rFonts w:ascii="Calibri" w:eastAsia="Calibri" w:hAnsi="Calibri" w:cs="Calibri"/>
                <w:b/>
                <w:bCs/>
                <w:color w:val="000000"/>
                <w:w w:val="102"/>
              </w:rPr>
            </w:pPr>
            <w:r w:rsidRPr="00735A93">
              <w:rPr>
                <w:rFonts w:eastAsia="Arial Unicode MS" w:cstheme="minorHAnsi"/>
                <w:b/>
                <w:bCs/>
                <w:w w:val="102"/>
              </w:rPr>
              <w:t>305</w:t>
            </w:r>
          </w:p>
        </w:tc>
        <w:tc>
          <w:tcPr>
            <w:tcW w:w="906" w:type="pct"/>
            <w:tcBorders>
              <w:top w:val="single" w:sz="18" w:space="0" w:color="B6DDE8"/>
              <w:left w:val="single" w:sz="4" w:space="0" w:color="92CDDC"/>
              <w:bottom w:val="single" w:sz="4" w:space="0" w:color="B6DDE8"/>
              <w:right w:val="single" w:sz="4" w:space="0" w:color="92CDDC"/>
            </w:tcBorders>
            <w:vAlign w:val="center"/>
          </w:tcPr>
          <w:p w14:paraId="0E22CA6B" w14:textId="68B2DBE3" w:rsidR="000B6FB9" w:rsidRPr="00735A93" w:rsidRDefault="000D5282" w:rsidP="000B6FB9">
            <w:pPr>
              <w:spacing w:before="60" w:after="60" w:line="300" w:lineRule="auto"/>
              <w:jc w:val="center"/>
              <w:rPr>
                <w:rFonts w:ascii="Calibri" w:eastAsia="Calibri" w:hAnsi="Calibri" w:cs="Calibri"/>
                <w:b/>
                <w:bCs/>
                <w:color w:val="000000"/>
                <w:w w:val="102"/>
              </w:rPr>
            </w:pPr>
            <w:r w:rsidRPr="00735A93">
              <w:rPr>
                <w:rFonts w:eastAsia="Arial Unicode MS" w:cstheme="minorHAnsi"/>
                <w:b/>
                <w:bCs/>
                <w:w w:val="102"/>
              </w:rPr>
              <w:t>399</w:t>
            </w:r>
          </w:p>
        </w:tc>
        <w:tc>
          <w:tcPr>
            <w:tcW w:w="908" w:type="pct"/>
            <w:tcBorders>
              <w:top w:val="single" w:sz="18" w:space="0" w:color="B6DDE8"/>
              <w:left w:val="single" w:sz="4" w:space="0" w:color="92CDDC"/>
              <w:bottom w:val="single" w:sz="4" w:space="0" w:color="B6DDE8"/>
              <w:right w:val="single" w:sz="4" w:space="0" w:color="92CDDC"/>
            </w:tcBorders>
            <w:vAlign w:val="center"/>
          </w:tcPr>
          <w:p w14:paraId="67BC119B" w14:textId="620B9D87" w:rsidR="000B6FB9" w:rsidRPr="00735A93" w:rsidRDefault="000B6FB9" w:rsidP="000B6FB9">
            <w:pPr>
              <w:spacing w:before="60" w:after="60" w:line="300" w:lineRule="auto"/>
              <w:jc w:val="center"/>
              <w:rPr>
                <w:rFonts w:ascii="Calibri" w:eastAsia="Calibri" w:hAnsi="Calibri" w:cs="Calibri"/>
                <w:b/>
                <w:bCs/>
                <w:color w:val="000000"/>
                <w:w w:val="102"/>
              </w:rPr>
            </w:pPr>
            <w:r w:rsidRPr="00735A93">
              <w:rPr>
                <w:rFonts w:ascii="Calibri" w:eastAsia="Calibri" w:hAnsi="Calibri" w:cs="Calibri"/>
                <w:b/>
                <w:bCs/>
                <w:color w:val="000000"/>
                <w:w w:val="102"/>
              </w:rPr>
              <w:t>1006</w:t>
            </w:r>
          </w:p>
        </w:tc>
      </w:tr>
      <w:tr w:rsidR="000B6FB9" w:rsidRPr="00E10EB0" w14:paraId="1A4FB4AF" w14:textId="77777777" w:rsidTr="000B6FB9">
        <w:trPr>
          <w:trHeight w:val="454"/>
        </w:trPr>
        <w:tc>
          <w:tcPr>
            <w:tcW w:w="2280" w:type="pct"/>
            <w:tcBorders>
              <w:top w:val="single" w:sz="4" w:space="0" w:color="B6DDE8"/>
              <w:left w:val="single" w:sz="4" w:space="0" w:color="92CDDC"/>
              <w:bottom w:val="single" w:sz="4" w:space="0" w:color="B6DDE8"/>
              <w:right w:val="single" w:sz="4" w:space="0" w:color="92CDDC"/>
            </w:tcBorders>
            <w:vAlign w:val="center"/>
          </w:tcPr>
          <w:p w14:paraId="5194C457" w14:textId="3DDCAD86" w:rsidR="000B6FB9" w:rsidRDefault="000B6FB9" w:rsidP="004457A7">
            <w:pPr>
              <w:spacing w:before="120" w:after="120" w:line="300" w:lineRule="auto"/>
              <w:rPr>
                <w:rFonts w:ascii="Calibri" w:eastAsia="Calibri" w:hAnsi="Calibri" w:cs="Calibri"/>
                <w:color w:val="000000"/>
                <w:w w:val="102"/>
              </w:rPr>
            </w:pPr>
            <w:r>
              <w:rPr>
                <w:rFonts w:ascii="Calibri" w:eastAsia="Calibri" w:hAnsi="Calibri" w:cs="Calibri"/>
                <w:w w:val="102"/>
              </w:rPr>
              <w:t xml:space="preserve">Ποσοστό </w:t>
            </w:r>
            <w:r>
              <w:rPr>
                <w:rFonts w:ascii="Calibri" w:eastAsia="Calibri" w:hAnsi="Calibri" w:cs="Calibri"/>
                <w:color w:val="000000"/>
                <w:w w:val="102"/>
              </w:rPr>
              <w:t xml:space="preserve">γυναικών και ποσοστό ανδρών </w:t>
            </w:r>
          </w:p>
        </w:tc>
        <w:tc>
          <w:tcPr>
            <w:tcW w:w="906" w:type="pct"/>
            <w:tcBorders>
              <w:top w:val="single" w:sz="4" w:space="0" w:color="B6DDE8"/>
              <w:left w:val="single" w:sz="4" w:space="0" w:color="92CDDC"/>
              <w:bottom w:val="single" w:sz="4" w:space="0" w:color="B6DDE8"/>
              <w:right w:val="single" w:sz="4" w:space="0" w:color="92CDDC"/>
            </w:tcBorders>
            <w:noWrap/>
            <w:vAlign w:val="center"/>
          </w:tcPr>
          <w:p w14:paraId="533D18DE" w14:textId="3015B25F" w:rsidR="000B6FB9" w:rsidRDefault="004457A7" w:rsidP="004457A7">
            <w:pPr>
              <w:spacing w:before="120" w:after="120" w:line="300" w:lineRule="auto"/>
              <w:jc w:val="center"/>
              <w:rPr>
                <w:rFonts w:ascii="Calibri" w:eastAsia="Calibri" w:hAnsi="Calibri" w:cs="Calibri"/>
                <w:color w:val="000000"/>
                <w:w w:val="102"/>
              </w:rPr>
            </w:pPr>
            <w:r>
              <w:rPr>
                <w:rFonts w:eastAsia="Arial Unicode MS" w:cstheme="minorHAnsi"/>
                <w:bCs/>
                <w:w w:val="102"/>
              </w:rPr>
              <w:t xml:space="preserve">70% </w:t>
            </w:r>
            <w:r w:rsidR="000D7567">
              <w:rPr>
                <w:rFonts w:eastAsia="Arial Unicode MS" w:cstheme="minorHAnsi"/>
                <w:bCs/>
                <w:w w:val="102"/>
              </w:rPr>
              <w:t>-</w:t>
            </w:r>
            <w:r>
              <w:rPr>
                <w:rFonts w:eastAsia="Arial Unicode MS" w:cstheme="minorHAnsi"/>
                <w:bCs/>
                <w:w w:val="102"/>
              </w:rPr>
              <w:t>30%</w:t>
            </w:r>
          </w:p>
        </w:tc>
        <w:tc>
          <w:tcPr>
            <w:tcW w:w="906" w:type="pct"/>
            <w:tcBorders>
              <w:top w:val="single" w:sz="4" w:space="0" w:color="B6DDE8"/>
              <w:left w:val="single" w:sz="4" w:space="0" w:color="92CDDC"/>
              <w:bottom w:val="single" w:sz="4" w:space="0" w:color="B6DDE8"/>
              <w:right w:val="single" w:sz="4" w:space="0" w:color="92CDDC"/>
            </w:tcBorders>
            <w:vAlign w:val="center"/>
          </w:tcPr>
          <w:p w14:paraId="69EFDFA0" w14:textId="0B5D7D3E" w:rsidR="000B6FB9" w:rsidRDefault="004457A7" w:rsidP="004457A7">
            <w:pPr>
              <w:spacing w:before="120" w:after="120" w:line="300" w:lineRule="auto"/>
              <w:jc w:val="center"/>
              <w:rPr>
                <w:rFonts w:ascii="Calibri" w:eastAsia="Calibri" w:hAnsi="Calibri" w:cs="Calibri"/>
                <w:color w:val="000000"/>
                <w:w w:val="102"/>
              </w:rPr>
            </w:pPr>
            <w:r>
              <w:rPr>
                <w:rFonts w:eastAsia="Arial Unicode MS" w:cstheme="minorHAnsi"/>
                <w:bCs/>
                <w:w w:val="102"/>
              </w:rPr>
              <w:t>60%</w:t>
            </w:r>
            <w:r w:rsidR="000D7567">
              <w:rPr>
                <w:rFonts w:eastAsia="Arial Unicode MS" w:cstheme="minorHAnsi"/>
                <w:bCs/>
                <w:w w:val="102"/>
              </w:rPr>
              <w:t>-</w:t>
            </w:r>
            <w:r>
              <w:rPr>
                <w:rFonts w:eastAsia="Arial Unicode MS" w:cstheme="minorHAnsi"/>
                <w:bCs/>
                <w:w w:val="102"/>
              </w:rPr>
              <w:t>49%</w:t>
            </w:r>
          </w:p>
        </w:tc>
        <w:tc>
          <w:tcPr>
            <w:tcW w:w="908" w:type="pct"/>
            <w:tcBorders>
              <w:top w:val="single" w:sz="4" w:space="0" w:color="B6DDE8"/>
              <w:left w:val="single" w:sz="4" w:space="0" w:color="92CDDC"/>
              <w:bottom w:val="single" w:sz="4" w:space="0" w:color="B6DDE8"/>
              <w:right w:val="single" w:sz="4" w:space="0" w:color="92CDDC"/>
            </w:tcBorders>
            <w:vAlign w:val="center"/>
          </w:tcPr>
          <w:p w14:paraId="3262FB4E" w14:textId="6C65460A" w:rsidR="000B6FB9" w:rsidRPr="004457A7" w:rsidRDefault="000B6FB9" w:rsidP="004457A7">
            <w:pPr>
              <w:spacing w:before="120" w:after="120" w:line="300" w:lineRule="auto"/>
              <w:jc w:val="center"/>
              <w:rPr>
                <w:rFonts w:ascii="Calibri" w:eastAsia="Calibri" w:hAnsi="Calibri" w:cs="Calibri"/>
                <w:color w:val="000000"/>
                <w:w w:val="102"/>
              </w:rPr>
            </w:pPr>
            <w:r w:rsidRPr="004457A7">
              <w:rPr>
                <w:rFonts w:ascii="Calibri" w:eastAsia="Calibri" w:hAnsi="Calibri" w:cs="Calibri"/>
                <w:color w:val="000000"/>
                <w:w w:val="102"/>
              </w:rPr>
              <w:t xml:space="preserve">66,8 </w:t>
            </w:r>
            <w:r w:rsidR="000D7567">
              <w:rPr>
                <w:rFonts w:ascii="Calibri" w:eastAsia="Calibri" w:hAnsi="Calibri" w:cs="Calibri"/>
                <w:color w:val="000000"/>
                <w:w w:val="102"/>
              </w:rPr>
              <w:t>-</w:t>
            </w:r>
            <w:r w:rsidRPr="004457A7">
              <w:rPr>
                <w:rFonts w:ascii="Calibri" w:eastAsia="Calibri" w:hAnsi="Calibri" w:cs="Calibri"/>
                <w:color w:val="000000"/>
                <w:w w:val="102"/>
              </w:rPr>
              <w:t xml:space="preserve"> 33,2</w:t>
            </w:r>
          </w:p>
        </w:tc>
      </w:tr>
      <w:tr w:rsidR="000B6FB9" w:rsidRPr="00E10EB0" w14:paraId="614CA53B" w14:textId="77777777" w:rsidTr="000B6FB9">
        <w:trPr>
          <w:trHeight w:val="454"/>
        </w:trPr>
        <w:tc>
          <w:tcPr>
            <w:tcW w:w="2280" w:type="pct"/>
            <w:tcBorders>
              <w:top w:val="single" w:sz="4" w:space="0" w:color="B6DDE8"/>
              <w:left w:val="single" w:sz="4" w:space="0" w:color="92CDDC"/>
              <w:bottom w:val="single" w:sz="4" w:space="0" w:color="B6DDE8"/>
              <w:right w:val="single" w:sz="4" w:space="0" w:color="92CDDC"/>
            </w:tcBorders>
            <w:vAlign w:val="center"/>
          </w:tcPr>
          <w:p w14:paraId="7250D71D" w14:textId="46D3E9F6" w:rsidR="000B6FB9" w:rsidRDefault="000B6FB9" w:rsidP="004457A7">
            <w:pPr>
              <w:spacing w:before="120" w:after="120" w:line="300" w:lineRule="auto"/>
              <w:rPr>
                <w:rFonts w:ascii="Calibri" w:eastAsia="Calibri" w:hAnsi="Calibri" w:cs="Calibri"/>
                <w:w w:val="102"/>
              </w:rPr>
            </w:pPr>
            <w:r>
              <w:rPr>
                <w:rFonts w:ascii="Calibri" w:eastAsia="Calibri" w:hAnsi="Calibri" w:cs="Calibri"/>
                <w:w w:val="102"/>
              </w:rPr>
              <w:t>Ωφελούμενοι τριτοβάθμιας εκπαίδευση</w:t>
            </w:r>
          </w:p>
        </w:tc>
        <w:tc>
          <w:tcPr>
            <w:tcW w:w="906" w:type="pct"/>
            <w:tcBorders>
              <w:top w:val="single" w:sz="4" w:space="0" w:color="B6DDE8"/>
              <w:left w:val="single" w:sz="4" w:space="0" w:color="92CDDC"/>
              <w:bottom w:val="single" w:sz="4" w:space="0" w:color="B6DDE8"/>
              <w:right w:val="single" w:sz="4" w:space="0" w:color="92CDDC"/>
            </w:tcBorders>
            <w:noWrap/>
            <w:vAlign w:val="center"/>
          </w:tcPr>
          <w:p w14:paraId="22596FB2" w14:textId="426688A1" w:rsidR="000B6FB9" w:rsidRDefault="004457A7" w:rsidP="004457A7">
            <w:pPr>
              <w:spacing w:before="120" w:after="120" w:line="300" w:lineRule="auto"/>
              <w:jc w:val="center"/>
              <w:rPr>
                <w:rFonts w:ascii="Calibri" w:eastAsia="Calibri" w:hAnsi="Calibri" w:cs="Calibri"/>
                <w:color w:val="000000"/>
                <w:w w:val="102"/>
              </w:rPr>
            </w:pPr>
            <w:r>
              <w:rPr>
                <w:rFonts w:eastAsia="Arial Unicode MS" w:cstheme="minorHAnsi"/>
                <w:bCs/>
                <w:w w:val="102"/>
              </w:rPr>
              <w:t>15%</w:t>
            </w:r>
          </w:p>
        </w:tc>
        <w:tc>
          <w:tcPr>
            <w:tcW w:w="906" w:type="pct"/>
            <w:tcBorders>
              <w:top w:val="single" w:sz="4" w:space="0" w:color="B6DDE8"/>
              <w:left w:val="single" w:sz="4" w:space="0" w:color="92CDDC"/>
              <w:bottom w:val="single" w:sz="4" w:space="0" w:color="B6DDE8"/>
              <w:right w:val="single" w:sz="4" w:space="0" w:color="92CDDC"/>
            </w:tcBorders>
            <w:vAlign w:val="center"/>
          </w:tcPr>
          <w:p w14:paraId="5C1EB264" w14:textId="678EB7D7" w:rsidR="000B6FB9" w:rsidRDefault="004457A7" w:rsidP="004457A7">
            <w:pPr>
              <w:spacing w:before="120" w:after="120" w:line="300" w:lineRule="auto"/>
              <w:jc w:val="center"/>
              <w:rPr>
                <w:rFonts w:ascii="Calibri" w:eastAsia="Calibri" w:hAnsi="Calibri" w:cs="Calibri"/>
                <w:color w:val="000000"/>
                <w:w w:val="102"/>
              </w:rPr>
            </w:pPr>
            <w:r>
              <w:rPr>
                <w:rFonts w:eastAsia="Arial Unicode MS" w:cstheme="minorHAnsi"/>
                <w:bCs/>
                <w:w w:val="102"/>
              </w:rPr>
              <w:t>10%</w:t>
            </w:r>
          </w:p>
        </w:tc>
        <w:tc>
          <w:tcPr>
            <w:tcW w:w="908" w:type="pct"/>
            <w:tcBorders>
              <w:top w:val="single" w:sz="4" w:space="0" w:color="B6DDE8"/>
              <w:left w:val="single" w:sz="4" w:space="0" w:color="92CDDC"/>
              <w:bottom w:val="single" w:sz="4" w:space="0" w:color="B6DDE8"/>
              <w:right w:val="single" w:sz="4" w:space="0" w:color="92CDDC"/>
            </w:tcBorders>
            <w:vAlign w:val="center"/>
          </w:tcPr>
          <w:p w14:paraId="20AE7F0C" w14:textId="3CEBD2A2" w:rsidR="000B6FB9" w:rsidRDefault="004457A7" w:rsidP="004457A7">
            <w:pPr>
              <w:spacing w:before="120" w:after="120" w:line="300" w:lineRule="auto"/>
              <w:jc w:val="center"/>
              <w:rPr>
                <w:rFonts w:ascii="Calibri" w:eastAsia="Calibri" w:hAnsi="Calibri" w:cs="Calibri"/>
                <w:b/>
                <w:bCs/>
                <w:color w:val="000000"/>
                <w:w w:val="102"/>
              </w:rPr>
            </w:pPr>
            <w:r>
              <w:rPr>
                <w:rFonts w:eastAsia="Arial Unicode MS" w:cstheme="minorHAnsi"/>
                <w:bCs/>
                <w:w w:val="102"/>
              </w:rPr>
              <w:t>15%</w:t>
            </w:r>
          </w:p>
        </w:tc>
      </w:tr>
      <w:tr w:rsidR="000B6FB9" w:rsidRPr="00E10EB0" w14:paraId="4BAE3EBD" w14:textId="77777777" w:rsidTr="000B6FB9">
        <w:trPr>
          <w:trHeight w:val="454"/>
        </w:trPr>
        <w:tc>
          <w:tcPr>
            <w:tcW w:w="2280" w:type="pct"/>
            <w:tcBorders>
              <w:top w:val="single" w:sz="4" w:space="0" w:color="B6DDE8"/>
              <w:left w:val="single" w:sz="4" w:space="0" w:color="92CDDC"/>
              <w:bottom w:val="single" w:sz="4" w:space="0" w:color="B6DDE8"/>
              <w:right w:val="single" w:sz="4" w:space="0" w:color="92CDDC"/>
            </w:tcBorders>
            <w:vAlign w:val="center"/>
          </w:tcPr>
          <w:p w14:paraId="5085E642" w14:textId="0DA200B9" w:rsidR="000B6FB9" w:rsidRDefault="000B6FB9" w:rsidP="004457A7">
            <w:pPr>
              <w:spacing w:before="120" w:after="120" w:line="300" w:lineRule="auto"/>
              <w:rPr>
                <w:rFonts w:ascii="Calibri" w:eastAsia="Calibri" w:hAnsi="Calibri" w:cs="Calibri"/>
                <w:w w:val="102"/>
              </w:rPr>
            </w:pPr>
            <w:r>
              <w:rPr>
                <w:rFonts w:ascii="Calibri" w:eastAsia="Calibri" w:hAnsi="Calibri" w:cs="Calibri"/>
                <w:w w:val="102"/>
              </w:rPr>
              <w:t>Ωφελούμενοι δευτεροβάθμιας εκπαίδευση</w:t>
            </w:r>
          </w:p>
        </w:tc>
        <w:tc>
          <w:tcPr>
            <w:tcW w:w="906" w:type="pct"/>
            <w:tcBorders>
              <w:top w:val="single" w:sz="4" w:space="0" w:color="B6DDE8"/>
              <w:left w:val="single" w:sz="4" w:space="0" w:color="92CDDC"/>
              <w:bottom w:val="single" w:sz="4" w:space="0" w:color="B6DDE8"/>
              <w:right w:val="single" w:sz="4" w:space="0" w:color="92CDDC"/>
            </w:tcBorders>
            <w:noWrap/>
            <w:vAlign w:val="center"/>
          </w:tcPr>
          <w:p w14:paraId="3BDF5D93" w14:textId="04E75593" w:rsidR="000B6FB9" w:rsidRDefault="004457A7" w:rsidP="004457A7">
            <w:pPr>
              <w:spacing w:before="120" w:after="120" w:line="300" w:lineRule="auto"/>
              <w:jc w:val="center"/>
              <w:rPr>
                <w:rFonts w:ascii="Calibri" w:eastAsia="Calibri" w:hAnsi="Calibri" w:cs="Calibri"/>
                <w:color w:val="000000"/>
                <w:w w:val="102"/>
              </w:rPr>
            </w:pPr>
            <w:r>
              <w:rPr>
                <w:rFonts w:eastAsia="Arial Unicode MS" w:cstheme="minorHAnsi"/>
                <w:bCs/>
                <w:w w:val="102"/>
              </w:rPr>
              <w:t>20%</w:t>
            </w:r>
          </w:p>
        </w:tc>
        <w:tc>
          <w:tcPr>
            <w:tcW w:w="906" w:type="pct"/>
            <w:tcBorders>
              <w:top w:val="single" w:sz="4" w:space="0" w:color="B6DDE8"/>
              <w:left w:val="single" w:sz="4" w:space="0" w:color="92CDDC"/>
              <w:bottom w:val="single" w:sz="4" w:space="0" w:color="B6DDE8"/>
              <w:right w:val="single" w:sz="4" w:space="0" w:color="92CDDC"/>
            </w:tcBorders>
            <w:vAlign w:val="center"/>
          </w:tcPr>
          <w:p w14:paraId="0315A3F4" w14:textId="7DEBBA3F" w:rsidR="000B6FB9" w:rsidRDefault="004457A7" w:rsidP="004457A7">
            <w:pPr>
              <w:spacing w:before="120" w:after="120" w:line="300" w:lineRule="auto"/>
              <w:jc w:val="center"/>
              <w:rPr>
                <w:rFonts w:ascii="Calibri" w:eastAsia="Calibri" w:hAnsi="Calibri" w:cs="Calibri"/>
                <w:color w:val="000000"/>
                <w:w w:val="102"/>
              </w:rPr>
            </w:pPr>
            <w:r>
              <w:rPr>
                <w:rFonts w:eastAsia="Arial Unicode MS" w:cstheme="minorHAnsi"/>
                <w:bCs/>
                <w:w w:val="102"/>
              </w:rPr>
              <w:t>22%</w:t>
            </w:r>
          </w:p>
        </w:tc>
        <w:tc>
          <w:tcPr>
            <w:tcW w:w="908" w:type="pct"/>
            <w:tcBorders>
              <w:top w:val="single" w:sz="4" w:space="0" w:color="B6DDE8"/>
              <w:left w:val="single" w:sz="4" w:space="0" w:color="92CDDC"/>
              <w:bottom w:val="single" w:sz="4" w:space="0" w:color="B6DDE8"/>
              <w:right w:val="single" w:sz="4" w:space="0" w:color="92CDDC"/>
            </w:tcBorders>
            <w:vAlign w:val="center"/>
          </w:tcPr>
          <w:p w14:paraId="703F690E" w14:textId="614D256D" w:rsidR="000B6FB9" w:rsidRDefault="004457A7" w:rsidP="004457A7">
            <w:pPr>
              <w:spacing w:before="120" w:after="120" w:line="300" w:lineRule="auto"/>
              <w:jc w:val="center"/>
              <w:rPr>
                <w:rFonts w:ascii="Calibri" w:eastAsia="Calibri" w:hAnsi="Calibri" w:cs="Calibri"/>
                <w:b/>
                <w:bCs/>
                <w:color w:val="000000"/>
                <w:w w:val="102"/>
              </w:rPr>
            </w:pPr>
            <w:r>
              <w:rPr>
                <w:rFonts w:eastAsia="Arial Unicode MS" w:cstheme="minorHAnsi"/>
                <w:bCs/>
                <w:w w:val="102"/>
              </w:rPr>
              <w:t>15%</w:t>
            </w:r>
          </w:p>
        </w:tc>
      </w:tr>
      <w:tr w:rsidR="000B6FB9" w:rsidRPr="00E10EB0" w14:paraId="2E1E85DB" w14:textId="77777777" w:rsidTr="000B6FB9">
        <w:trPr>
          <w:trHeight w:val="454"/>
        </w:trPr>
        <w:tc>
          <w:tcPr>
            <w:tcW w:w="2280" w:type="pct"/>
            <w:tcBorders>
              <w:top w:val="single" w:sz="4" w:space="0" w:color="B6DDE8"/>
              <w:left w:val="single" w:sz="4" w:space="0" w:color="92CDDC"/>
              <w:bottom w:val="single" w:sz="4" w:space="0" w:color="B6DDE8"/>
              <w:right w:val="single" w:sz="4" w:space="0" w:color="92CDDC"/>
            </w:tcBorders>
            <w:vAlign w:val="center"/>
          </w:tcPr>
          <w:p w14:paraId="1995122B" w14:textId="57BE7E6C" w:rsidR="000B6FB9" w:rsidRDefault="000B6FB9" w:rsidP="004457A7">
            <w:pPr>
              <w:spacing w:before="120" w:after="120" w:line="300" w:lineRule="auto"/>
              <w:rPr>
                <w:rFonts w:ascii="Calibri" w:eastAsia="Calibri" w:hAnsi="Calibri" w:cs="Calibri"/>
                <w:w w:val="102"/>
              </w:rPr>
            </w:pPr>
            <w:r>
              <w:rPr>
                <w:rFonts w:ascii="Calibri" w:eastAsia="Calibri" w:hAnsi="Calibri" w:cs="Calibri"/>
                <w:w w:val="102"/>
              </w:rPr>
              <w:t>Ωφελούμενοι υποχρεωτικής εκπαίδευσης</w:t>
            </w:r>
          </w:p>
        </w:tc>
        <w:tc>
          <w:tcPr>
            <w:tcW w:w="906" w:type="pct"/>
            <w:tcBorders>
              <w:top w:val="single" w:sz="4" w:space="0" w:color="B6DDE8"/>
              <w:left w:val="single" w:sz="4" w:space="0" w:color="92CDDC"/>
              <w:bottom w:val="single" w:sz="4" w:space="0" w:color="B6DDE8"/>
              <w:right w:val="single" w:sz="4" w:space="0" w:color="92CDDC"/>
            </w:tcBorders>
            <w:noWrap/>
            <w:vAlign w:val="center"/>
          </w:tcPr>
          <w:p w14:paraId="06E6C940" w14:textId="02E5EB50" w:rsidR="000B6FB9" w:rsidRDefault="004457A7" w:rsidP="004457A7">
            <w:pPr>
              <w:spacing w:before="120" w:after="120" w:line="300" w:lineRule="auto"/>
              <w:jc w:val="center"/>
              <w:rPr>
                <w:rFonts w:ascii="Calibri" w:eastAsia="Calibri" w:hAnsi="Calibri" w:cs="Calibri"/>
                <w:color w:val="000000"/>
                <w:w w:val="102"/>
              </w:rPr>
            </w:pPr>
            <w:r>
              <w:rPr>
                <w:rFonts w:eastAsia="Arial Unicode MS" w:cstheme="minorHAnsi"/>
                <w:bCs/>
                <w:w w:val="102"/>
              </w:rPr>
              <w:t>30%</w:t>
            </w:r>
          </w:p>
        </w:tc>
        <w:tc>
          <w:tcPr>
            <w:tcW w:w="906" w:type="pct"/>
            <w:tcBorders>
              <w:top w:val="single" w:sz="4" w:space="0" w:color="B6DDE8"/>
              <w:left w:val="single" w:sz="4" w:space="0" w:color="92CDDC"/>
              <w:bottom w:val="single" w:sz="4" w:space="0" w:color="B6DDE8"/>
              <w:right w:val="single" w:sz="4" w:space="0" w:color="92CDDC"/>
            </w:tcBorders>
            <w:vAlign w:val="center"/>
          </w:tcPr>
          <w:p w14:paraId="5EC3569E" w14:textId="18E42618" w:rsidR="000B6FB9" w:rsidRDefault="004457A7" w:rsidP="004457A7">
            <w:pPr>
              <w:spacing w:before="120" w:after="120" w:line="300" w:lineRule="auto"/>
              <w:jc w:val="center"/>
              <w:rPr>
                <w:rFonts w:ascii="Calibri" w:eastAsia="Calibri" w:hAnsi="Calibri" w:cs="Calibri"/>
                <w:color w:val="000000"/>
                <w:w w:val="102"/>
              </w:rPr>
            </w:pPr>
            <w:r>
              <w:rPr>
                <w:rFonts w:eastAsia="Arial Unicode MS" w:cstheme="minorHAnsi"/>
                <w:bCs/>
                <w:w w:val="102"/>
              </w:rPr>
              <w:t>28%</w:t>
            </w:r>
            <w:r w:rsidR="000B6FB9" w:rsidRPr="00B8337A">
              <w:rPr>
                <w:rFonts w:eastAsia="Arial Unicode MS" w:cstheme="minorHAnsi"/>
                <w:bCs/>
                <w:w w:val="102"/>
              </w:rPr>
              <w:t xml:space="preserve"> </w:t>
            </w:r>
          </w:p>
        </w:tc>
        <w:tc>
          <w:tcPr>
            <w:tcW w:w="908" w:type="pct"/>
            <w:tcBorders>
              <w:top w:val="single" w:sz="4" w:space="0" w:color="B6DDE8"/>
              <w:left w:val="single" w:sz="4" w:space="0" w:color="92CDDC"/>
              <w:bottom w:val="single" w:sz="4" w:space="0" w:color="B6DDE8"/>
              <w:right w:val="single" w:sz="4" w:space="0" w:color="92CDDC"/>
            </w:tcBorders>
            <w:vAlign w:val="center"/>
          </w:tcPr>
          <w:p w14:paraId="06DED859" w14:textId="7B6FD0E3" w:rsidR="000B6FB9" w:rsidRDefault="004457A7" w:rsidP="004457A7">
            <w:pPr>
              <w:spacing w:before="120" w:after="120" w:line="300" w:lineRule="auto"/>
              <w:jc w:val="center"/>
              <w:rPr>
                <w:rFonts w:ascii="Calibri" w:eastAsia="Calibri" w:hAnsi="Calibri" w:cs="Calibri"/>
                <w:b/>
                <w:bCs/>
                <w:color w:val="000000"/>
                <w:w w:val="102"/>
              </w:rPr>
            </w:pPr>
            <w:r>
              <w:rPr>
                <w:rFonts w:eastAsia="Arial Unicode MS" w:cstheme="minorHAnsi"/>
                <w:bCs/>
                <w:w w:val="102"/>
              </w:rPr>
              <w:t>25%</w:t>
            </w:r>
          </w:p>
        </w:tc>
      </w:tr>
      <w:tr w:rsidR="000B6FB9" w:rsidRPr="00E10EB0" w14:paraId="18B965B6" w14:textId="77777777" w:rsidTr="000B6FB9">
        <w:trPr>
          <w:trHeight w:val="454"/>
        </w:trPr>
        <w:tc>
          <w:tcPr>
            <w:tcW w:w="2280" w:type="pct"/>
            <w:tcBorders>
              <w:top w:val="single" w:sz="4" w:space="0" w:color="B6DDE8"/>
              <w:left w:val="single" w:sz="4" w:space="0" w:color="92CDDC"/>
              <w:bottom w:val="single" w:sz="4" w:space="0" w:color="B6DDE8"/>
              <w:right w:val="single" w:sz="4" w:space="0" w:color="92CDDC"/>
            </w:tcBorders>
            <w:vAlign w:val="center"/>
          </w:tcPr>
          <w:p w14:paraId="760A7FEB" w14:textId="47992F0C" w:rsidR="000B6FB9" w:rsidRDefault="000B6FB9" w:rsidP="004457A7">
            <w:pPr>
              <w:spacing w:before="120" w:after="120" w:line="300" w:lineRule="auto"/>
              <w:rPr>
                <w:rFonts w:ascii="Calibri" w:eastAsia="Calibri" w:hAnsi="Calibri" w:cs="Calibri"/>
                <w:w w:val="102"/>
              </w:rPr>
            </w:pPr>
            <w:r>
              <w:rPr>
                <w:rFonts w:ascii="Calibri" w:eastAsia="Calibri" w:hAnsi="Calibri" w:cs="Calibri"/>
                <w:w w:val="102"/>
              </w:rPr>
              <w:t>Ωφελούμενοι δημοτικού ή που εγκατέλειψαν το δημοτικό ή αγράμματοι</w:t>
            </w:r>
          </w:p>
        </w:tc>
        <w:tc>
          <w:tcPr>
            <w:tcW w:w="906" w:type="pct"/>
            <w:tcBorders>
              <w:top w:val="single" w:sz="4" w:space="0" w:color="B6DDE8"/>
              <w:left w:val="single" w:sz="4" w:space="0" w:color="92CDDC"/>
              <w:bottom w:val="single" w:sz="4" w:space="0" w:color="B6DDE8"/>
              <w:right w:val="single" w:sz="4" w:space="0" w:color="92CDDC"/>
            </w:tcBorders>
            <w:noWrap/>
            <w:vAlign w:val="center"/>
          </w:tcPr>
          <w:p w14:paraId="0BDA466C" w14:textId="7FD4FBB1" w:rsidR="000B6FB9" w:rsidRDefault="004457A7" w:rsidP="004457A7">
            <w:pPr>
              <w:spacing w:before="120" w:after="120" w:line="300" w:lineRule="auto"/>
              <w:jc w:val="center"/>
              <w:rPr>
                <w:rFonts w:ascii="Calibri" w:eastAsia="Calibri" w:hAnsi="Calibri" w:cs="Calibri"/>
                <w:color w:val="000000"/>
                <w:w w:val="102"/>
              </w:rPr>
            </w:pPr>
            <w:r>
              <w:rPr>
                <w:rFonts w:eastAsia="Arial Unicode MS" w:cstheme="minorHAnsi"/>
                <w:bCs/>
                <w:w w:val="102"/>
              </w:rPr>
              <w:t>35%</w:t>
            </w:r>
          </w:p>
        </w:tc>
        <w:tc>
          <w:tcPr>
            <w:tcW w:w="906" w:type="pct"/>
            <w:tcBorders>
              <w:top w:val="single" w:sz="4" w:space="0" w:color="B6DDE8"/>
              <w:left w:val="single" w:sz="4" w:space="0" w:color="92CDDC"/>
              <w:bottom w:val="single" w:sz="4" w:space="0" w:color="B6DDE8"/>
              <w:right w:val="single" w:sz="4" w:space="0" w:color="92CDDC"/>
            </w:tcBorders>
            <w:vAlign w:val="center"/>
          </w:tcPr>
          <w:p w14:paraId="4FCC4E03" w14:textId="358B184B" w:rsidR="000B6FB9" w:rsidRDefault="004457A7" w:rsidP="004457A7">
            <w:pPr>
              <w:spacing w:before="120" w:after="120" w:line="300" w:lineRule="auto"/>
              <w:jc w:val="center"/>
              <w:rPr>
                <w:rFonts w:ascii="Calibri" w:eastAsia="Calibri" w:hAnsi="Calibri" w:cs="Calibri"/>
                <w:color w:val="000000"/>
                <w:w w:val="102"/>
              </w:rPr>
            </w:pPr>
            <w:r>
              <w:rPr>
                <w:rFonts w:eastAsia="Arial Unicode MS" w:cstheme="minorHAnsi"/>
                <w:bCs/>
                <w:w w:val="102"/>
              </w:rPr>
              <w:t>40%</w:t>
            </w:r>
          </w:p>
        </w:tc>
        <w:tc>
          <w:tcPr>
            <w:tcW w:w="908" w:type="pct"/>
            <w:tcBorders>
              <w:top w:val="single" w:sz="4" w:space="0" w:color="B6DDE8"/>
              <w:left w:val="single" w:sz="4" w:space="0" w:color="92CDDC"/>
              <w:bottom w:val="single" w:sz="4" w:space="0" w:color="B6DDE8"/>
              <w:right w:val="single" w:sz="4" w:space="0" w:color="92CDDC"/>
            </w:tcBorders>
            <w:vAlign w:val="center"/>
          </w:tcPr>
          <w:p w14:paraId="6BD9AC71" w14:textId="2A6A99BE" w:rsidR="000B6FB9" w:rsidRDefault="004457A7" w:rsidP="004457A7">
            <w:pPr>
              <w:spacing w:before="120" w:after="120" w:line="300" w:lineRule="auto"/>
              <w:jc w:val="center"/>
              <w:rPr>
                <w:rFonts w:ascii="Calibri" w:eastAsia="Calibri" w:hAnsi="Calibri" w:cs="Calibri"/>
                <w:b/>
                <w:bCs/>
                <w:color w:val="000000"/>
                <w:w w:val="102"/>
              </w:rPr>
            </w:pPr>
            <w:r>
              <w:rPr>
                <w:rFonts w:eastAsia="Arial Unicode MS" w:cstheme="minorHAnsi"/>
                <w:bCs/>
                <w:w w:val="102"/>
              </w:rPr>
              <w:t>45%</w:t>
            </w:r>
          </w:p>
        </w:tc>
      </w:tr>
    </w:tbl>
    <w:p w14:paraId="7B5C5C3C" w14:textId="6A7F1A95" w:rsidR="008D784B" w:rsidRDefault="004B2CF6" w:rsidP="004B2CF6">
      <w:pPr>
        <w:pStyle w:val="a4"/>
        <w:spacing w:before="40"/>
        <w:rPr>
          <w:rFonts w:eastAsia="Calibri" w:cstheme="minorHAnsi"/>
          <w:bCs/>
          <w:w w:val="102"/>
          <w:sz w:val="20"/>
          <w:szCs w:val="20"/>
        </w:rPr>
      </w:pPr>
      <w:r w:rsidRPr="004B2CF6">
        <w:rPr>
          <w:rFonts w:eastAsia="Calibri" w:cstheme="minorHAnsi"/>
          <w:bCs/>
          <w:w w:val="102"/>
          <w:sz w:val="20"/>
          <w:szCs w:val="20"/>
        </w:rPr>
        <w:t xml:space="preserve">Πηγή: Τμήμα Κοινωνικής </w:t>
      </w:r>
      <w:r w:rsidR="00BA005F">
        <w:rPr>
          <w:rFonts w:eastAsia="Calibri" w:cstheme="minorHAnsi"/>
          <w:bCs/>
          <w:w w:val="102"/>
          <w:sz w:val="20"/>
          <w:szCs w:val="20"/>
        </w:rPr>
        <w:t>Π</w:t>
      </w:r>
      <w:r w:rsidRPr="004B2CF6">
        <w:rPr>
          <w:rFonts w:eastAsia="Calibri" w:cstheme="minorHAnsi"/>
          <w:bCs/>
          <w:w w:val="102"/>
          <w:sz w:val="20"/>
          <w:szCs w:val="20"/>
        </w:rPr>
        <w:t xml:space="preserve">ροστασίας και </w:t>
      </w:r>
      <w:r w:rsidR="00BA005F">
        <w:rPr>
          <w:rFonts w:eastAsia="Calibri" w:cstheme="minorHAnsi"/>
          <w:bCs/>
          <w:w w:val="102"/>
          <w:sz w:val="20"/>
          <w:szCs w:val="20"/>
        </w:rPr>
        <w:t>Π</w:t>
      </w:r>
      <w:r w:rsidRPr="004B2CF6">
        <w:rPr>
          <w:rFonts w:eastAsia="Calibri" w:cstheme="minorHAnsi"/>
          <w:bCs/>
          <w:w w:val="102"/>
          <w:sz w:val="20"/>
          <w:szCs w:val="20"/>
        </w:rPr>
        <w:t xml:space="preserve">ροαγωγής της Δημόσιας Υγείας </w:t>
      </w:r>
    </w:p>
    <w:p w14:paraId="36705BF2" w14:textId="77777777" w:rsidR="00F862EF" w:rsidRDefault="00F862EF" w:rsidP="004B2CF6"/>
    <w:p w14:paraId="1331AF1B" w14:textId="77777777" w:rsidR="004457A7" w:rsidRDefault="004457A7" w:rsidP="004B2CF6"/>
    <w:p w14:paraId="3EB980D0" w14:textId="77777777" w:rsidR="004457A7" w:rsidRDefault="004457A7" w:rsidP="004B2CF6"/>
    <w:p w14:paraId="3357309D" w14:textId="77777777" w:rsidR="004457A7" w:rsidRPr="004B2CF6" w:rsidRDefault="004457A7" w:rsidP="004B2CF6"/>
    <w:tbl>
      <w:tblPr>
        <w:tblStyle w:val="ac"/>
        <w:tblW w:w="8926" w:type="dxa"/>
        <w:jc w:val="center"/>
        <w:tblBorders>
          <w:top w:val="single" w:sz="4" w:space="0" w:color="389BB2"/>
          <w:left w:val="single" w:sz="4" w:space="0" w:color="389BB2"/>
          <w:bottom w:val="single" w:sz="4" w:space="0" w:color="389BB2"/>
          <w:right w:val="single" w:sz="4" w:space="0" w:color="389BB2"/>
          <w:insideH w:val="single" w:sz="4" w:space="0" w:color="389BB2"/>
          <w:insideV w:val="single" w:sz="4" w:space="0" w:color="389BB2"/>
        </w:tblBorders>
        <w:tblLook w:val="04A0" w:firstRow="1" w:lastRow="0" w:firstColumn="1" w:lastColumn="0" w:noHBand="0" w:noVBand="1"/>
      </w:tblPr>
      <w:tblGrid>
        <w:gridCol w:w="3066"/>
        <w:gridCol w:w="3066"/>
        <w:gridCol w:w="3066"/>
      </w:tblGrid>
      <w:tr w:rsidR="00DC4A04" w14:paraId="05962E6F" w14:textId="77777777" w:rsidTr="00A15758">
        <w:trPr>
          <w:trHeight w:val="346"/>
          <w:jc w:val="center"/>
        </w:trPr>
        <w:tc>
          <w:tcPr>
            <w:tcW w:w="3066" w:type="dxa"/>
          </w:tcPr>
          <w:p w14:paraId="456EEE37" w14:textId="15A20893" w:rsidR="00DC4A04" w:rsidRPr="005E44DA" w:rsidRDefault="005E44DA" w:rsidP="005E44DA">
            <w:pPr>
              <w:spacing w:after="120" w:line="300" w:lineRule="auto"/>
              <w:jc w:val="center"/>
              <w:rPr>
                <w:rFonts w:cstheme="minorHAnsi"/>
                <w:b/>
                <w:bCs/>
                <w:w w:val="102"/>
              </w:rPr>
            </w:pPr>
            <w:r w:rsidRPr="005E44DA">
              <w:rPr>
                <w:rFonts w:cstheme="minorHAnsi"/>
                <w:b/>
                <w:bCs/>
                <w:w w:val="102"/>
              </w:rPr>
              <w:lastRenderedPageBreak/>
              <w:t>2022</w:t>
            </w:r>
          </w:p>
        </w:tc>
        <w:tc>
          <w:tcPr>
            <w:tcW w:w="3066" w:type="dxa"/>
          </w:tcPr>
          <w:p w14:paraId="4BB58E0B" w14:textId="271FF542" w:rsidR="00DC4A04" w:rsidRPr="005E44DA" w:rsidRDefault="005E44DA" w:rsidP="005E44DA">
            <w:pPr>
              <w:spacing w:after="120" w:line="300" w:lineRule="auto"/>
              <w:jc w:val="center"/>
              <w:rPr>
                <w:rFonts w:cstheme="minorHAnsi"/>
                <w:b/>
                <w:bCs/>
                <w:w w:val="102"/>
              </w:rPr>
            </w:pPr>
            <w:r w:rsidRPr="005E44DA">
              <w:rPr>
                <w:rFonts w:cstheme="minorHAnsi"/>
                <w:b/>
                <w:bCs/>
                <w:w w:val="102"/>
              </w:rPr>
              <w:t>2023</w:t>
            </w:r>
          </w:p>
        </w:tc>
        <w:tc>
          <w:tcPr>
            <w:tcW w:w="2794" w:type="dxa"/>
          </w:tcPr>
          <w:p w14:paraId="0F172294" w14:textId="396D248F" w:rsidR="00DC4A04" w:rsidRPr="005E44DA" w:rsidRDefault="005E44DA" w:rsidP="005E44DA">
            <w:pPr>
              <w:spacing w:after="120" w:line="300" w:lineRule="auto"/>
              <w:jc w:val="center"/>
              <w:rPr>
                <w:rFonts w:cstheme="minorHAnsi"/>
                <w:b/>
                <w:bCs/>
                <w:w w:val="102"/>
              </w:rPr>
            </w:pPr>
            <w:r w:rsidRPr="005E44DA">
              <w:rPr>
                <w:rFonts w:cstheme="minorHAnsi"/>
                <w:b/>
                <w:bCs/>
                <w:w w:val="102"/>
              </w:rPr>
              <w:t>2024</w:t>
            </w:r>
          </w:p>
        </w:tc>
      </w:tr>
      <w:tr w:rsidR="00DC4A04" w14:paraId="4975EFE8" w14:textId="77777777" w:rsidTr="00A15758">
        <w:trPr>
          <w:trHeight w:val="2608"/>
          <w:jc w:val="center"/>
        </w:trPr>
        <w:tc>
          <w:tcPr>
            <w:tcW w:w="3066" w:type="dxa"/>
            <w:vAlign w:val="center"/>
          </w:tcPr>
          <w:p w14:paraId="092A3FEF" w14:textId="5B13AFAE" w:rsidR="00DC4A04" w:rsidRDefault="00A179D3" w:rsidP="00FD5A95">
            <w:pPr>
              <w:spacing w:after="120" w:line="300" w:lineRule="auto"/>
              <w:jc w:val="center"/>
              <w:rPr>
                <w:rFonts w:cstheme="minorHAnsi"/>
                <w:w w:val="102"/>
              </w:rPr>
            </w:pPr>
            <w:r>
              <w:rPr>
                <w:rFonts w:ascii="Calibri" w:eastAsia="Times New Roman" w:hAnsi="Calibri" w:cs="Calibri"/>
                <w:b/>
                <w:bCs/>
                <w:noProof/>
                <w:color w:val="000000"/>
                <w:w w:val="102"/>
                <w:lang w:eastAsia="el-GR"/>
              </w:rPr>
              <w:drawing>
                <wp:anchor distT="0" distB="0" distL="114300" distR="114300" simplePos="0" relativeHeight="251672576" behindDoc="0" locked="0" layoutInCell="1" allowOverlap="1" wp14:anchorId="1D478C91" wp14:editId="36A61763">
                  <wp:simplePos x="0" y="0"/>
                  <wp:positionH relativeFrom="column">
                    <wp:posOffset>4445</wp:posOffset>
                  </wp:positionH>
                  <wp:positionV relativeFrom="paragraph">
                    <wp:posOffset>215900</wp:posOffset>
                  </wp:positionV>
                  <wp:extent cx="1794510" cy="1870710"/>
                  <wp:effectExtent l="0" t="0" r="15240" b="15240"/>
                  <wp:wrapTopAndBottom/>
                  <wp:docPr id="1498112976"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p>
        </w:tc>
        <w:tc>
          <w:tcPr>
            <w:tcW w:w="3066" w:type="dxa"/>
            <w:vAlign w:val="center"/>
          </w:tcPr>
          <w:p w14:paraId="34E35EAF" w14:textId="28431025" w:rsidR="00DC4A04" w:rsidRDefault="009C56E2" w:rsidP="00FD5A95">
            <w:pPr>
              <w:spacing w:after="120" w:line="300" w:lineRule="auto"/>
              <w:jc w:val="center"/>
              <w:rPr>
                <w:rFonts w:cstheme="minorHAnsi"/>
                <w:w w:val="102"/>
              </w:rPr>
            </w:pPr>
            <w:r>
              <w:rPr>
                <w:rFonts w:ascii="Calibri" w:eastAsia="Times New Roman" w:hAnsi="Calibri" w:cs="Calibri"/>
                <w:b/>
                <w:bCs/>
                <w:noProof/>
                <w:color w:val="000000"/>
                <w:w w:val="102"/>
                <w:lang w:eastAsia="el-GR"/>
              </w:rPr>
              <w:drawing>
                <wp:anchor distT="0" distB="0" distL="114300" distR="114300" simplePos="0" relativeHeight="251674624" behindDoc="0" locked="0" layoutInCell="1" allowOverlap="1" wp14:anchorId="2FCF118A" wp14:editId="37C0D719">
                  <wp:simplePos x="0" y="0"/>
                  <wp:positionH relativeFrom="column">
                    <wp:posOffset>0</wp:posOffset>
                  </wp:positionH>
                  <wp:positionV relativeFrom="paragraph">
                    <wp:posOffset>219710</wp:posOffset>
                  </wp:positionV>
                  <wp:extent cx="1794510" cy="1870710"/>
                  <wp:effectExtent l="0" t="0" r="15240" b="15240"/>
                  <wp:wrapTopAndBottom/>
                  <wp:docPr id="688286144"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p>
        </w:tc>
        <w:tc>
          <w:tcPr>
            <w:tcW w:w="2794" w:type="dxa"/>
            <w:vAlign w:val="center"/>
          </w:tcPr>
          <w:p w14:paraId="11B43585" w14:textId="4093F43B" w:rsidR="00DC4A04" w:rsidRDefault="009C56E2" w:rsidP="00FD5A95">
            <w:pPr>
              <w:spacing w:after="120" w:line="300" w:lineRule="auto"/>
              <w:jc w:val="center"/>
              <w:rPr>
                <w:rFonts w:cstheme="minorHAnsi"/>
                <w:w w:val="102"/>
              </w:rPr>
            </w:pPr>
            <w:r>
              <w:rPr>
                <w:rFonts w:ascii="Calibri" w:eastAsia="Times New Roman" w:hAnsi="Calibri" w:cs="Calibri"/>
                <w:b/>
                <w:bCs/>
                <w:noProof/>
                <w:color w:val="000000"/>
                <w:w w:val="102"/>
                <w:lang w:eastAsia="el-GR"/>
              </w:rPr>
              <w:drawing>
                <wp:anchor distT="0" distB="0" distL="114300" distR="114300" simplePos="0" relativeHeight="251676672" behindDoc="0" locked="0" layoutInCell="1" allowOverlap="1" wp14:anchorId="070D49E3" wp14:editId="03FADC58">
                  <wp:simplePos x="0" y="0"/>
                  <wp:positionH relativeFrom="column">
                    <wp:posOffset>-101600</wp:posOffset>
                  </wp:positionH>
                  <wp:positionV relativeFrom="paragraph">
                    <wp:posOffset>230505</wp:posOffset>
                  </wp:positionV>
                  <wp:extent cx="1794510" cy="1870710"/>
                  <wp:effectExtent l="0" t="0" r="15240" b="15240"/>
                  <wp:wrapTopAndBottom/>
                  <wp:docPr id="1728350939"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p>
        </w:tc>
      </w:tr>
    </w:tbl>
    <w:p w14:paraId="12F456AC" w14:textId="77777777" w:rsidR="008D784B" w:rsidRDefault="008D784B" w:rsidP="008D784B">
      <w:pPr>
        <w:spacing w:after="120" w:line="300" w:lineRule="auto"/>
        <w:jc w:val="both"/>
        <w:rPr>
          <w:rFonts w:cstheme="minorHAnsi"/>
          <w:w w:val="102"/>
        </w:rPr>
      </w:pPr>
    </w:p>
    <w:p w14:paraId="0846DAD3" w14:textId="1B28085D" w:rsidR="00FD5A95" w:rsidRDefault="00FD5A95" w:rsidP="008D784B">
      <w:pPr>
        <w:rPr>
          <w:w w:val="102"/>
        </w:rPr>
      </w:pPr>
      <w:r w:rsidRPr="00B665CA">
        <w:rPr>
          <w:rFonts w:ascii="Calibri" w:eastAsia="Calibri" w:hAnsi="Calibri" w:cs="Calibri"/>
          <w:noProof/>
          <w:w w:val="102"/>
          <w:lang w:eastAsia="el-GR"/>
        </w:rPr>
        <w:drawing>
          <wp:inline distT="0" distB="0" distL="0" distR="0" wp14:anchorId="69D5AAE1" wp14:editId="0611EF24">
            <wp:extent cx="5367655" cy="5173134"/>
            <wp:effectExtent l="0" t="0" r="0" b="27940"/>
            <wp:docPr id="466067881" name="Διάγραμμα 46606788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14:paraId="5E27C87A" w14:textId="77777777" w:rsidR="0022334D" w:rsidRPr="0022334D" w:rsidRDefault="0022334D" w:rsidP="0022334D">
      <w:pPr>
        <w:spacing w:before="240" w:line="300" w:lineRule="auto"/>
        <w:jc w:val="both"/>
        <w:rPr>
          <w:rFonts w:cstheme="minorHAnsi"/>
          <w:w w:val="102"/>
        </w:rPr>
      </w:pPr>
    </w:p>
    <w:p w14:paraId="05BA4B57" w14:textId="65FB4101" w:rsidR="008D784B" w:rsidRPr="00BC3AAC" w:rsidRDefault="008D784B">
      <w:pPr>
        <w:pStyle w:val="a6"/>
        <w:numPr>
          <w:ilvl w:val="0"/>
          <w:numId w:val="88"/>
        </w:numPr>
        <w:spacing w:before="240" w:line="300" w:lineRule="auto"/>
        <w:ind w:left="357" w:hanging="357"/>
        <w:contextualSpacing w:val="0"/>
        <w:jc w:val="both"/>
        <w:rPr>
          <w:rFonts w:cstheme="minorHAnsi"/>
          <w:w w:val="102"/>
        </w:rPr>
      </w:pPr>
      <w:r w:rsidRPr="00BC3AAC">
        <w:rPr>
          <w:rFonts w:cstheme="minorHAnsi"/>
          <w:w w:val="102"/>
        </w:rPr>
        <w:lastRenderedPageBreak/>
        <w:t xml:space="preserve">Πρόγραμμα πλησίον της σύνταξης </w:t>
      </w:r>
      <w:r w:rsidR="00BC3AAC">
        <w:rPr>
          <w:rFonts w:cstheme="minorHAnsi"/>
          <w:w w:val="102"/>
        </w:rPr>
        <w:t>της ΔΥΠΑ (πρώην ΟΑΕΔ)</w:t>
      </w:r>
      <w:r w:rsidR="000E6E88">
        <w:rPr>
          <w:rFonts w:cstheme="minorHAnsi"/>
          <w:w w:val="102"/>
        </w:rPr>
        <w:t>.</w:t>
      </w:r>
      <w:r w:rsidR="00BC3AAC">
        <w:rPr>
          <w:rFonts w:cstheme="minorHAnsi"/>
          <w:w w:val="102"/>
        </w:rPr>
        <w:t xml:space="preserve"> </w:t>
      </w:r>
    </w:p>
    <w:p w14:paraId="3CD4D927" w14:textId="3099FA96" w:rsidR="001176A2" w:rsidRDefault="001176A2" w:rsidP="00735A93">
      <w:pPr>
        <w:pStyle w:val="a4"/>
        <w:spacing w:line="300" w:lineRule="auto"/>
        <w:ind w:left="357"/>
        <w:jc w:val="both"/>
        <w:rPr>
          <w:rFonts w:eastAsia="Arial Unicode MS" w:cstheme="minorHAnsi"/>
          <w:bCs/>
          <w:color w:val="auto"/>
          <w:spacing w:val="0"/>
          <w:w w:val="102"/>
          <w:sz w:val="24"/>
          <w:szCs w:val="24"/>
        </w:rPr>
      </w:pPr>
      <w:r w:rsidRPr="001176A2">
        <w:rPr>
          <w:rFonts w:eastAsia="Arial Unicode MS" w:cstheme="minorHAnsi"/>
          <w:bCs/>
          <w:color w:val="auto"/>
          <w:spacing w:val="0"/>
          <w:w w:val="102"/>
          <w:sz w:val="24"/>
          <w:szCs w:val="24"/>
        </w:rPr>
        <w:t xml:space="preserve">Η υπηρεσία συνέβαλε στην αξιοποίηση του προγράμματος της Δημόσιας Υπηρεσίας Προώθησης της Απασχόλησης (ΔΥΠΑ) για μακροχρόνια ανέργους ηλικίας 55 έως 67 ετών, μέσω του οποίου καλύπτεται περίπου το 80% του κόστους μισθοδοσίας. Στο πλαίσιο του προγράμματος </w:t>
      </w:r>
      <w:r w:rsidR="00227BA6">
        <w:rPr>
          <w:rFonts w:eastAsia="Arial Unicode MS" w:cstheme="minorHAnsi"/>
          <w:bCs/>
          <w:color w:val="auto"/>
          <w:spacing w:val="0"/>
          <w:w w:val="102"/>
          <w:sz w:val="24"/>
          <w:szCs w:val="24"/>
        </w:rPr>
        <w:t xml:space="preserve">έγιναν </w:t>
      </w:r>
      <w:r w:rsidR="00227BA6" w:rsidRPr="00227BA6">
        <w:rPr>
          <w:rFonts w:eastAsia="Arial Unicode MS" w:cstheme="minorHAnsi"/>
          <w:b/>
          <w:color w:val="auto"/>
          <w:spacing w:val="0"/>
          <w:w w:val="102"/>
          <w:sz w:val="24"/>
          <w:szCs w:val="24"/>
        </w:rPr>
        <w:t>121</w:t>
      </w:r>
      <w:r w:rsidR="00227BA6">
        <w:rPr>
          <w:rFonts w:eastAsia="Arial Unicode MS" w:cstheme="minorHAnsi"/>
          <w:bCs/>
          <w:color w:val="auto"/>
          <w:spacing w:val="0"/>
          <w:w w:val="102"/>
          <w:sz w:val="24"/>
          <w:szCs w:val="24"/>
        </w:rPr>
        <w:t xml:space="preserve"> νέες προσλήψεις</w:t>
      </w:r>
      <w:r w:rsidR="0006638C">
        <w:rPr>
          <w:rFonts w:eastAsia="Arial Unicode MS" w:cstheme="minorHAnsi"/>
          <w:bCs/>
          <w:color w:val="auto"/>
          <w:spacing w:val="0"/>
          <w:w w:val="102"/>
          <w:sz w:val="24"/>
          <w:szCs w:val="24"/>
        </w:rPr>
        <w:t xml:space="preserve"> </w:t>
      </w:r>
      <w:r w:rsidR="00227BA6">
        <w:rPr>
          <w:rFonts w:eastAsia="Arial Unicode MS" w:cstheme="minorHAnsi"/>
          <w:bCs/>
          <w:color w:val="auto"/>
          <w:spacing w:val="0"/>
          <w:w w:val="102"/>
          <w:sz w:val="24"/>
          <w:szCs w:val="24"/>
        </w:rPr>
        <w:t>ατόμων</w:t>
      </w:r>
      <w:r w:rsidRPr="001176A2">
        <w:rPr>
          <w:rFonts w:eastAsia="Arial Unicode MS" w:cstheme="minorHAnsi"/>
          <w:bCs/>
          <w:color w:val="auto"/>
          <w:spacing w:val="0"/>
          <w:w w:val="102"/>
          <w:sz w:val="24"/>
          <w:szCs w:val="24"/>
        </w:rPr>
        <w:t xml:space="preserve"> διαφόρων ειδικοτήτων</w:t>
      </w:r>
      <w:r>
        <w:rPr>
          <w:rFonts w:eastAsia="Arial Unicode MS" w:cstheme="minorHAnsi"/>
          <w:bCs/>
          <w:color w:val="auto"/>
          <w:spacing w:val="0"/>
          <w:w w:val="102"/>
          <w:sz w:val="24"/>
          <w:szCs w:val="24"/>
        </w:rPr>
        <w:t>, τα οποία</w:t>
      </w:r>
      <w:r w:rsidR="00C476DE">
        <w:rPr>
          <w:rFonts w:eastAsia="Arial Unicode MS" w:cstheme="minorHAnsi"/>
          <w:bCs/>
          <w:color w:val="auto"/>
          <w:spacing w:val="0"/>
          <w:w w:val="102"/>
          <w:sz w:val="24"/>
          <w:szCs w:val="24"/>
        </w:rPr>
        <w:t xml:space="preserve"> </w:t>
      </w:r>
      <w:r>
        <w:rPr>
          <w:rFonts w:eastAsia="Arial Unicode MS" w:cstheme="minorHAnsi"/>
          <w:bCs/>
          <w:color w:val="auto"/>
          <w:spacing w:val="0"/>
          <w:w w:val="102"/>
          <w:sz w:val="24"/>
          <w:szCs w:val="24"/>
        </w:rPr>
        <w:t xml:space="preserve">συνέβαλαν </w:t>
      </w:r>
      <w:r w:rsidR="000B6FB9">
        <w:rPr>
          <w:rFonts w:eastAsia="Arial Unicode MS" w:cstheme="minorHAnsi"/>
          <w:bCs/>
          <w:color w:val="auto"/>
          <w:spacing w:val="0"/>
          <w:w w:val="102"/>
          <w:sz w:val="24"/>
          <w:szCs w:val="24"/>
        </w:rPr>
        <w:t xml:space="preserve">στην καλή λειτουργία όλων των υπηρεσιών του </w:t>
      </w:r>
      <w:r w:rsidR="008D7A8A">
        <w:rPr>
          <w:rFonts w:eastAsia="Arial Unicode MS" w:cstheme="minorHAnsi"/>
          <w:bCs/>
          <w:color w:val="auto"/>
          <w:spacing w:val="0"/>
          <w:w w:val="102"/>
          <w:sz w:val="24"/>
          <w:szCs w:val="24"/>
        </w:rPr>
        <w:t>Δήμου</w:t>
      </w:r>
      <w:r w:rsidR="000B6FB9">
        <w:rPr>
          <w:rFonts w:eastAsia="Arial Unicode MS" w:cstheme="minorHAnsi"/>
          <w:bCs/>
          <w:color w:val="auto"/>
          <w:spacing w:val="0"/>
          <w:w w:val="102"/>
          <w:sz w:val="24"/>
          <w:szCs w:val="24"/>
        </w:rPr>
        <w:t xml:space="preserve">. </w:t>
      </w:r>
    </w:p>
    <w:p w14:paraId="799C3FB7" w14:textId="7F2CE839" w:rsidR="008D784B" w:rsidRPr="00CC4D5E" w:rsidRDefault="00953326" w:rsidP="00C72A69">
      <w:pPr>
        <w:pStyle w:val="3"/>
        <w:spacing w:before="240" w:after="240"/>
        <w:rPr>
          <w:rFonts w:cstheme="minorHAnsi"/>
          <w:w w:val="102"/>
        </w:rPr>
      </w:pPr>
      <w:bookmarkStart w:id="149" w:name="_Toc108181259"/>
      <w:bookmarkStart w:id="150" w:name="_Toc203553208"/>
      <w:r w:rsidRPr="00CC4D5E">
        <w:rPr>
          <w:rFonts w:cstheme="minorHAnsi"/>
          <w:w w:val="102"/>
        </w:rPr>
        <w:t>Ε</w:t>
      </w:r>
      <w:r w:rsidR="008D784B" w:rsidRPr="00CC4D5E">
        <w:rPr>
          <w:rFonts w:cstheme="minorHAnsi"/>
          <w:w w:val="102"/>
        </w:rPr>
        <w:t>. Υπηρεσίες πρόληψης και προαγωγής της Υγείας - ΚΕΠ Υγείας</w:t>
      </w:r>
      <w:bookmarkEnd w:id="149"/>
      <w:bookmarkEnd w:id="150"/>
    </w:p>
    <w:p w14:paraId="40F2CAB9" w14:textId="401CD3E7" w:rsidR="005179A6" w:rsidRPr="005179A6" w:rsidRDefault="005179A6" w:rsidP="00D60599">
      <w:pPr>
        <w:spacing w:after="120" w:line="300" w:lineRule="auto"/>
        <w:jc w:val="both"/>
        <w:rPr>
          <w:rFonts w:cstheme="minorHAnsi"/>
          <w:w w:val="102"/>
        </w:rPr>
      </w:pPr>
      <w:r w:rsidRPr="005179A6">
        <w:rPr>
          <w:rFonts w:cstheme="minorHAnsi"/>
          <w:w w:val="102"/>
        </w:rPr>
        <w:t xml:space="preserve">Ο </w:t>
      </w:r>
      <w:r w:rsidR="008D7A8A">
        <w:rPr>
          <w:rFonts w:cstheme="minorHAnsi"/>
          <w:w w:val="102"/>
        </w:rPr>
        <w:t>Δήμος</w:t>
      </w:r>
      <w:r w:rsidRPr="005179A6">
        <w:rPr>
          <w:rFonts w:cstheme="minorHAnsi"/>
          <w:w w:val="102"/>
        </w:rPr>
        <w:t xml:space="preserve"> συμμετέχει ενεργά στο Ελληνικό Διαδημοτικό Δίκτυο Υγιών Πόλεων</w:t>
      </w:r>
      <w:r w:rsidR="00F076FA" w:rsidRPr="00DA66CE">
        <w:rPr>
          <w:rStyle w:val="ae"/>
          <w:rFonts w:cstheme="minorHAnsi"/>
          <w:w w:val="102"/>
        </w:rPr>
        <w:footnoteReference w:id="24"/>
      </w:r>
      <w:r w:rsidRPr="005179A6">
        <w:rPr>
          <w:rFonts w:cstheme="minorHAnsi"/>
          <w:w w:val="102"/>
        </w:rPr>
        <w:t xml:space="preserve"> και λειτουργεί Κέντρο Πρόληψης Υγείας (ΚΕΠ Υγείας) με στόχο την πρόληψη και την προαγωγή της υγείας των πολιτών.</w:t>
      </w:r>
      <w:r>
        <w:rPr>
          <w:rFonts w:cstheme="minorHAnsi"/>
          <w:w w:val="102"/>
        </w:rPr>
        <w:t xml:space="preserve"> </w:t>
      </w:r>
      <w:r w:rsidRPr="005179A6">
        <w:rPr>
          <w:rFonts w:cstheme="minorHAnsi"/>
          <w:w w:val="102"/>
        </w:rPr>
        <w:t>Στο πλαίσιο της λειτουργίας του Δημοτικού ΚΕΠ Υγείας, έχουν αναπτυχθεί συνεργασίες με διάφορους φορείς και επαγγελματίες υγείας, με σκοπό την παροχή αξιόπιστων και ποιοτικών υπηρεσιών</w:t>
      </w:r>
      <w:r w:rsidR="00F076FA">
        <w:rPr>
          <w:rFonts w:cstheme="minorHAnsi"/>
          <w:w w:val="102"/>
        </w:rPr>
        <w:t>:</w:t>
      </w:r>
      <w:r w:rsidRPr="005179A6">
        <w:rPr>
          <w:rFonts w:cstheme="minorHAnsi"/>
          <w:w w:val="102"/>
        </w:rPr>
        <w:t xml:space="preserve"> </w:t>
      </w:r>
    </w:p>
    <w:p w14:paraId="6A68DEC1" w14:textId="77777777" w:rsidR="008D784B" w:rsidRPr="00DA66CE" w:rsidRDefault="008D784B">
      <w:pPr>
        <w:pStyle w:val="a6"/>
        <w:numPr>
          <w:ilvl w:val="0"/>
          <w:numId w:val="72"/>
        </w:numPr>
        <w:spacing w:after="120" w:line="300" w:lineRule="auto"/>
        <w:ind w:left="714" w:hanging="357"/>
        <w:contextualSpacing w:val="0"/>
        <w:jc w:val="both"/>
        <w:rPr>
          <w:rFonts w:cstheme="minorHAnsi"/>
          <w:w w:val="102"/>
        </w:rPr>
      </w:pPr>
      <w:r w:rsidRPr="00DA66CE">
        <w:rPr>
          <w:rFonts w:cstheme="minorHAnsi"/>
          <w:w w:val="102"/>
        </w:rPr>
        <w:t>Το Γενικό Νοσοκομείο Δυτικής Αττικής «Η Αγία Βαρβάρα» με το οποίο υπογράφηκε μνημόνιο συνεργασίας .</w:t>
      </w:r>
    </w:p>
    <w:p w14:paraId="543675EB" w14:textId="77777777" w:rsidR="008D784B" w:rsidRPr="00DA66CE" w:rsidRDefault="008D784B">
      <w:pPr>
        <w:pStyle w:val="a6"/>
        <w:numPr>
          <w:ilvl w:val="0"/>
          <w:numId w:val="72"/>
        </w:numPr>
        <w:spacing w:after="120" w:line="300" w:lineRule="auto"/>
        <w:ind w:left="714" w:hanging="357"/>
        <w:contextualSpacing w:val="0"/>
        <w:jc w:val="both"/>
        <w:rPr>
          <w:rFonts w:cstheme="minorHAnsi"/>
          <w:w w:val="102"/>
        </w:rPr>
      </w:pPr>
      <w:r w:rsidRPr="00DA66CE">
        <w:rPr>
          <w:rFonts w:cstheme="minorHAnsi"/>
          <w:w w:val="102"/>
        </w:rPr>
        <w:t>Το Κέντρο Υγείας Νίκαιας &amp; Αιγάλεω</w:t>
      </w:r>
    </w:p>
    <w:p w14:paraId="4856901D" w14:textId="45304248" w:rsidR="008D784B" w:rsidRPr="00DA66CE" w:rsidRDefault="008D784B">
      <w:pPr>
        <w:pStyle w:val="a6"/>
        <w:numPr>
          <w:ilvl w:val="0"/>
          <w:numId w:val="72"/>
        </w:numPr>
        <w:spacing w:after="120" w:line="300" w:lineRule="auto"/>
        <w:ind w:left="714" w:hanging="357"/>
        <w:contextualSpacing w:val="0"/>
        <w:jc w:val="both"/>
        <w:rPr>
          <w:rFonts w:cstheme="minorHAnsi"/>
          <w:w w:val="102"/>
        </w:rPr>
      </w:pPr>
      <w:r w:rsidRPr="00DA66CE">
        <w:rPr>
          <w:rFonts w:cstheme="minorHAnsi"/>
          <w:w w:val="102"/>
        </w:rPr>
        <w:t>Διαγνωστικά Κέντρα</w:t>
      </w:r>
    </w:p>
    <w:p w14:paraId="0B524896" w14:textId="5F838908" w:rsidR="00375E70" w:rsidRDefault="00F076FA">
      <w:pPr>
        <w:pStyle w:val="a6"/>
        <w:numPr>
          <w:ilvl w:val="0"/>
          <w:numId w:val="72"/>
        </w:numPr>
        <w:spacing w:after="120" w:line="300" w:lineRule="auto"/>
        <w:ind w:left="714" w:hanging="357"/>
        <w:contextualSpacing w:val="0"/>
        <w:jc w:val="both"/>
        <w:rPr>
          <w:rFonts w:cstheme="minorHAnsi"/>
          <w:w w:val="102"/>
        </w:rPr>
      </w:pPr>
      <w:r>
        <w:rPr>
          <w:rFonts w:cstheme="minorHAnsi"/>
          <w:w w:val="102"/>
        </w:rPr>
        <w:t>Τ</w:t>
      </w:r>
      <w:r w:rsidR="008D784B" w:rsidRPr="00DA66CE">
        <w:rPr>
          <w:rFonts w:cstheme="minorHAnsi"/>
          <w:w w:val="102"/>
        </w:rPr>
        <w:t xml:space="preserve">οπικά φαρμακεία </w:t>
      </w:r>
    </w:p>
    <w:p w14:paraId="3BE376E9" w14:textId="458A2393" w:rsidR="008D784B" w:rsidRPr="00DA66CE" w:rsidRDefault="00375E70">
      <w:pPr>
        <w:pStyle w:val="a6"/>
        <w:numPr>
          <w:ilvl w:val="0"/>
          <w:numId w:val="72"/>
        </w:numPr>
        <w:spacing w:line="300" w:lineRule="auto"/>
        <w:ind w:left="714" w:hanging="357"/>
        <w:contextualSpacing w:val="0"/>
        <w:jc w:val="both"/>
        <w:rPr>
          <w:rFonts w:cstheme="minorHAnsi"/>
          <w:w w:val="102"/>
        </w:rPr>
      </w:pPr>
      <w:r>
        <w:rPr>
          <w:rFonts w:cstheme="minorHAnsi"/>
          <w:w w:val="102"/>
        </w:rPr>
        <w:t xml:space="preserve">Ιδιώτες ιατρούς διαφόρων ειδικοτήτων </w:t>
      </w:r>
      <w:r w:rsidR="00E36CCA">
        <w:rPr>
          <w:rFonts w:cstheme="minorHAnsi"/>
          <w:w w:val="102"/>
        </w:rPr>
        <w:t xml:space="preserve">– εθελοντές </w:t>
      </w:r>
    </w:p>
    <w:p w14:paraId="38EA20E5" w14:textId="77777777" w:rsidR="00375E70" w:rsidRDefault="008D784B" w:rsidP="00735A93">
      <w:pPr>
        <w:spacing w:line="300" w:lineRule="auto"/>
        <w:jc w:val="both"/>
        <w:rPr>
          <w:rFonts w:cstheme="minorHAnsi"/>
          <w:w w:val="102"/>
        </w:rPr>
      </w:pPr>
      <w:r w:rsidRPr="00DA66CE">
        <w:rPr>
          <w:rFonts w:cstheme="minorHAnsi"/>
          <w:w w:val="102"/>
        </w:rPr>
        <w:t>Αποδέκτες των υπηρεσιών είναι άνθρωποι όλων των ηλικιών, με έμφαση στους μαθητές, στις ευάλωτες ομάδες και στους ηλικιωμένους.</w:t>
      </w:r>
      <w:r w:rsidR="00884B71">
        <w:rPr>
          <w:rFonts w:cstheme="minorHAnsi"/>
          <w:w w:val="102"/>
        </w:rPr>
        <w:t xml:space="preserve"> </w:t>
      </w:r>
    </w:p>
    <w:p w14:paraId="5146EBA1" w14:textId="77777777" w:rsidR="00E36CCA" w:rsidRPr="00E36CCA" w:rsidRDefault="00E36CCA" w:rsidP="00735A93">
      <w:pPr>
        <w:spacing w:line="300" w:lineRule="auto"/>
        <w:jc w:val="both"/>
        <w:rPr>
          <w:rFonts w:cstheme="minorHAnsi"/>
          <w:w w:val="102"/>
        </w:rPr>
      </w:pPr>
      <w:r w:rsidRPr="00E36CCA">
        <w:rPr>
          <w:rFonts w:cstheme="minorHAnsi"/>
          <w:w w:val="102"/>
        </w:rPr>
        <w:t>Το Δημοτικό ΚΕΠ Υγείας υλοποιεί ετήσιο πρόγραμμα δράσεων, στο οποίο περιλαμβάνονται:</w:t>
      </w:r>
    </w:p>
    <w:p w14:paraId="28CA6372" w14:textId="6546D08C" w:rsidR="00E36CCA" w:rsidRPr="00E36CCA" w:rsidRDefault="00E36CCA">
      <w:pPr>
        <w:numPr>
          <w:ilvl w:val="0"/>
          <w:numId w:val="90"/>
        </w:numPr>
        <w:spacing w:after="120" w:line="300" w:lineRule="auto"/>
        <w:ind w:left="714" w:hanging="357"/>
        <w:jc w:val="both"/>
        <w:rPr>
          <w:rFonts w:cstheme="minorHAnsi"/>
          <w:w w:val="102"/>
        </w:rPr>
      </w:pPr>
      <w:proofErr w:type="spellStart"/>
      <w:r w:rsidRPr="00E36CCA">
        <w:rPr>
          <w:rFonts w:cstheme="minorHAnsi"/>
          <w:w w:val="102"/>
        </w:rPr>
        <w:t>Προσυμπτωματικοί</w:t>
      </w:r>
      <w:proofErr w:type="spellEnd"/>
      <w:r w:rsidRPr="00E36CCA">
        <w:rPr>
          <w:rFonts w:cstheme="minorHAnsi"/>
          <w:w w:val="102"/>
        </w:rPr>
        <w:t xml:space="preserve"> έλεγχοι για την έγκαιρη ανίχνευση νοσημάτων</w:t>
      </w:r>
    </w:p>
    <w:p w14:paraId="7755CBBA" w14:textId="77777777" w:rsidR="00E36CCA" w:rsidRPr="00E36CCA" w:rsidRDefault="00E36CCA">
      <w:pPr>
        <w:numPr>
          <w:ilvl w:val="0"/>
          <w:numId w:val="90"/>
        </w:numPr>
        <w:spacing w:after="120" w:line="300" w:lineRule="auto"/>
        <w:ind w:left="714" w:hanging="357"/>
        <w:jc w:val="both"/>
        <w:rPr>
          <w:rFonts w:cstheme="minorHAnsi"/>
          <w:w w:val="102"/>
        </w:rPr>
      </w:pPr>
      <w:r w:rsidRPr="00E36CCA">
        <w:rPr>
          <w:rFonts w:cstheme="minorHAnsi"/>
          <w:w w:val="102"/>
        </w:rPr>
        <w:t>Ενημερωτικές δράσεις για την πρόληψη και την υιοθέτηση υγιεινών συνηθειών.</w:t>
      </w:r>
    </w:p>
    <w:p w14:paraId="4051E7E6" w14:textId="77777777" w:rsidR="00D60599" w:rsidRDefault="00D60599" w:rsidP="00E36CCA">
      <w:pPr>
        <w:spacing w:after="120" w:line="300" w:lineRule="auto"/>
        <w:jc w:val="both"/>
        <w:rPr>
          <w:rFonts w:cstheme="minorHAnsi"/>
          <w:w w:val="102"/>
        </w:rPr>
      </w:pPr>
    </w:p>
    <w:p w14:paraId="5242BF54" w14:textId="77777777" w:rsidR="00D60599" w:rsidRDefault="00D60599" w:rsidP="00E36CCA">
      <w:pPr>
        <w:spacing w:after="120" w:line="300" w:lineRule="auto"/>
        <w:jc w:val="both"/>
        <w:rPr>
          <w:rFonts w:cstheme="minorHAnsi"/>
          <w:w w:val="102"/>
        </w:rPr>
      </w:pPr>
    </w:p>
    <w:p w14:paraId="31758B11" w14:textId="42BCEFC2" w:rsidR="00E36CCA" w:rsidRPr="00E36CCA" w:rsidRDefault="00E36CCA" w:rsidP="00735A93">
      <w:pPr>
        <w:spacing w:line="300" w:lineRule="auto"/>
        <w:jc w:val="both"/>
        <w:rPr>
          <w:rFonts w:cstheme="minorHAnsi"/>
          <w:w w:val="102"/>
        </w:rPr>
      </w:pPr>
      <w:r w:rsidRPr="00E36CCA">
        <w:rPr>
          <w:rFonts w:cstheme="minorHAnsi"/>
          <w:w w:val="102"/>
        </w:rPr>
        <w:lastRenderedPageBreak/>
        <w:t xml:space="preserve">Οι δράσεις εστιάζουν σε </w:t>
      </w:r>
      <w:r w:rsidRPr="00E36CCA">
        <w:rPr>
          <w:rFonts w:cstheme="minorHAnsi"/>
          <w:b/>
          <w:bCs/>
          <w:w w:val="102"/>
        </w:rPr>
        <w:t>11 κύρια νοσήματα</w:t>
      </w:r>
      <w:r w:rsidRPr="00E36CCA">
        <w:rPr>
          <w:rFonts w:cstheme="minorHAnsi"/>
          <w:w w:val="102"/>
        </w:rPr>
        <w:t>, βάσει των επιστημονικών πρωτοκόλλων και οδηγιών του Παγκόσμιου Οργανισμού Υγείας (Π.Ο.Υ.), με στόχο την προστασία της δημόσιας υγείας και τη βελτίωση της ποιότητας ζωής των πολιτώ</w:t>
      </w:r>
      <w:r>
        <w:rPr>
          <w:rFonts w:cstheme="minorHAnsi"/>
          <w:w w:val="102"/>
        </w:rPr>
        <w:t>ν</w:t>
      </w:r>
      <w:r w:rsidR="00AA0385">
        <w:rPr>
          <w:rFonts w:cstheme="minorHAnsi"/>
          <w:w w:val="102"/>
        </w:rPr>
        <w:t>.</w:t>
      </w:r>
    </w:p>
    <w:p w14:paraId="0B71EBFE" w14:textId="72F9AE83" w:rsidR="008D784B" w:rsidRDefault="00857564" w:rsidP="00F840B4">
      <w:pPr>
        <w:spacing w:after="240" w:line="300" w:lineRule="auto"/>
        <w:jc w:val="both"/>
        <w:rPr>
          <w:rFonts w:cstheme="minorHAnsi"/>
          <w:w w:val="102"/>
        </w:rPr>
      </w:pPr>
      <w:r>
        <w:rPr>
          <w:rFonts w:cstheme="minorHAnsi"/>
          <w:w w:val="102"/>
        </w:rPr>
        <w:t xml:space="preserve">Γενικότερα, τα έτη 2022, 2023 και 2024 </w:t>
      </w:r>
      <w:r w:rsidR="00A05516">
        <w:rPr>
          <w:rFonts w:cstheme="minorHAnsi"/>
          <w:w w:val="102"/>
        </w:rPr>
        <w:t>πραγματοποιήθηκαν</w:t>
      </w:r>
      <w:r>
        <w:rPr>
          <w:rFonts w:cstheme="minorHAnsi"/>
          <w:w w:val="102"/>
        </w:rPr>
        <w:t xml:space="preserve"> από το </w:t>
      </w:r>
      <w:r w:rsidR="00A05516">
        <w:rPr>
          <w:rFonts w:cstheme="minorHAnsi"/>
          <w:w w:val="102"/>
        </w:rPr>
        <w:t>Τμήμα Κοινωνικής Προστασίας και Προαγωγής της Δημόσιας Υγείας με συνεργασία</w:t>
      </w:r>
      <w:r w:rsidR="00E7576D">
        <w:rPr>
          <w:rFonts w:cstheme="minorHAnsi"/>
          <w:w w:val="102"/>
        </w:rPr>
        <w:t>,</w:t>
      </w:r>
      <w:r w:rsidR="00A05516">
        <w:rPr>
          <w:rFonts w:cstheme="minorHAnsi"/>
          <w:w w:val="102"/>
        </w:rPr>
        <w:t xml:space="preserve"> </w:t>
      </w:r>
      <w:r w:rsidR="006E1B74">
        <w:rPr>
          <w:rFonts w:cstheme="minorHAnsi"/>
          <w:w w:val="102"/>
        </w:rPr>
        <w:t>κατά περίπτωση</w:t>
      </w:r>
      <w:r w:rsidR="00E7576D">
        <w:rPr>
          <w:rFonts w:cstheme="minorHAnsi"/>
          <w:w w:val="102"/>
        </w:rPr>
        <w:t xml:space="preserve">, </w:t>
      </w:r>
      <w:r w:rsidR="00A05516">
        <w:rPr>
          <w:rFonts w:cstheme="minorHAnsi"/>
          <w:w w:val="102"/>
        </w:rPr>
        <w:t xml:space="preserve">με </w:t>
      </w:r>
      <w:r w:rsidR="007F4170">
        <w:rPr>
          <w:rFonts w:cstheme="minorHAnsi"/>
          <w:w w:val="102"/>
        </w:rPr>
        <w:t xml:space="preserve">άλλες οργανικές μονάδες του </w:t>
      </w:r>
      <w:r w:rsidR="008D7A8A">
        <w:rPr>
          <w:rFonts w:cstheme="minorHAnsi"/>
          <w:w w:val="102"/>
        </w:rPr>
        <w:t>Δήμου</w:t>
      </w:r>
      <w:r w:rsidR="006E1B74">
        <w:rPr>
          <w:rFonts w:cstheme="minorHAnsi"/>
          <w:w w:val="102"/>
        </w:rPr>
        <w:t>, συνεργαζόμενους φορείς και εθελοντές</w:t>
      </w:r>
      <w:r w:rsidR="00E7576D">
        <w:rPr>
          <w:rFonts w:cstheme="minorHAnsi"/>
          <w:w w:val="102"/>
        </w:rPr>
        <w:t>, σειρά δράσεων με στόχο την προαγωγή της υγείας των πολιτών.</w:t>
      </w:r>
    </w:p>
    <w:tbl>
      <w:tblPr>
        <w:tblStyle w:val="ac"/>
        <w:tblW w:w="8383" w:type="dxa"/>
        <w:jc w:val="center"/>
        <w:tblBorders>
          <w:top w:val="single" w:sz="8" w:space="0" w:color="92CDDC"/>
          <w:left w:val="single" w:sz="8" w:space="0" w:color="92CDDC"/>
          <w:bottom w:val="single" w:sz="8" w:space="0" w:color="92CDDC"/>
          <w:right w:val="single" w:sz="8" w:space="0" w:color="92CDDC"/>
          <w:insideH w:val="single" w:sz="8" w:space="0" w:color="92CDDC"/>
          <w:insideV w:val="single" w:sz="8" w:space="0" w:color="92CDDC"/>
        </w:tblBorders>
        <w:shd w:val="clear" w:color="auto" w:fill="92CDDC"/>
        <w:tblLook w:val="04A0" w:firstRow="1" w:lastRow="0" w:firstColumn="1" w:lastColumn="0" w:noHBand="0" w:noVBand="1"/>
      </w:tblPr>
      <w:tblGrid>
        <w:gridCol w:w="6528"/>
        <w:gridCol w:w="1843"/>
        <w:gridCol w:w="12"/>
      </w:tblGrid>
      <w:tr w:rsidR="00D91A7A" w:rsidRPr="00B665CA" w14:paraId="2A863B8C" w14:textId="77777777" w:rsidTr="00D93387">
        <w:trPr>
          <w:trHeight w:val="454"/>
          <w:jc w:val="center"/>
        </w:trPr>
        <w:tc>
          <w:tcPr>
            <w:tcW w:w="8383" w:type="dxa"/>
            <w:gridSpan w:val="3"/>
            <w:tcBorders>
              <w:top w:val="single" w:sz="6" w:space="0" w:color="B6DDE8"/>
              <w:left w:val="single" w:sz="6" w:space="0" w:color="B6DDE8"/>
              <w:bottom w:val="single" w:sz="6" w:space="0" w:color="B6DDE8"/>
              <w:right w:val="single" w:sz="6" w:space="0" w:color="B6DDE8"/>
            </w:tcBorders>
            <w:shd w:val="clear" w:color="auto" w:fill="C5E6ED"/>
          </w:tcPr>
          <w:p w14:paraId="3FD35C3C" w14:textId="62127E0E" w:rsidR="00D91A7A" w:rsidRPr="002D2050" w:rsidRDefault="0094304C" w:rsidP="003B7D06">
            <w:pPr>
              <w:spacing w:before="80" w:after="80" w:line="300" w:lineRule="auto"/>
              <w:ind w:right="-340"/>
              <w:jc w:val="center"/>
              <w:rPr>
                <w:rFonts w:ascii="Calibri" w:eastAsia="Calibri" w:hAnsi="Calibri" w:cs="Calibri"/>
                <w:b/>
                <w:bCs/>
                <w:w w:val="102"/>
                <w:sz w:val="24"/>
                <w:szCs w:val="24"/>
              </w:rPr>
            </w:pPr>
            <w:r>
              <w:rPr>
                <w:rFonts w:ascii="Calibri" w:eastAsia="Calibri" w:hAnsi="Calibri" w:cs="Calibri"/>
                <w:b/>
                <w:bCs/>
                <w:w w:val="102"/>
              </w:rPr>
              <w:t xml:space="preserve">ΚΕΠ ΥΓΕΙΑΣ: </w:t>
            </w:r>
            <w:r w:rsidR="00E7576D">
              <w:rPr>
                <w:rFonts w:ascii="Calibri" w:eastAsia="Calibri" w:hAnsi="Calibri" w:cs="Calibri"/>
                <w:b/>
                <w:bCs/>
                <w:w w:val="102"/>
              </w:rPr>
              <w:t>ΔΡΑΣΕΙΣ</w:t>
            </w:r>
            <w:r w:rsidR="00BD2F0D">
              <w:rPr>
                <w:rFonts w:ascii="Calibri" w:eastAsia="Calibri" w:hAnsi="Calibri" w:cs="Calibri"/>
                <w:b/>
                <w:bCs/>
                <w:w w:val="102"/>
              </w:rPr>
              <w:t xml:space="preserve"> </w:t>
            </w:r>
            <w:r w:rsidR="00E7576D">
              <w:rPr>
                <w:rFonts w:ascii="Calibri" w:eastAsia="Calibri" w:hAnsi="Calibri" w:cs="Calibri"/>
                <w:b/>
                <w:bCs/>
                <w:w w:val="102"/>
              </w:rPr>
              <w:t>ΓΙΑ ΤΗΝ ΠΡΟΑΓΩΓΗ</w:t>
            </w:r>
            <w:r w:rsidR="00BD2F0D">
              <w:rPr>
                <w:rFonts w:ascii="Calibri" w:eastAsia="Calibri" w:hAnsi="Calibri" w:cs="Calibri"/>
                <w:b/>
                <w:bCs/>
                <w:w w:val="102"/>
              </w:rPr>
              <w:t xml:space="preserve"> </w:t>
            </w:r>
            <w:r w:rsidR="00E7576D">
              <w:rPr>
                <w:rFonts w:ascii="Calibri" w:eastAsia="Calibri" w:hAnsi="Calibri" w:cs="Calibri"/>
                <w:b/>
                <w:bCs/>
                <w:w w:val="102"/>
              </w:rPr>
              <w:t xml:space="preserve">ΤΗΣ </w:t>
            </w:r>
            <w:r w:rsidR="00143116">
              <w:rPr>
                <w:rFonts w:ascii="Calibri" w:eastAsia="Calibri" w:hAnsi="Calibri" w:cs="Calibri"/>
                <w:b/>
                <w:bCs/>
                <w:w w:val="102"/>
              </w:rPr>
              <w:t xml:space="preserve">ΥΓΕΙΑΣ </w:t>
            </w:r>
          </w:p>
        </w:tc>
      </w:tr>
      <w:tr w:rsidR="00130848" w:rsidRPr="00B665CA" w14:paraId="144356C7" w14:textId="77777777" w:rsidTr="00D93387">
        <w:trPr>
          <w:gridAfter w:val="1"/>
          <w:wAfter w:w="12" w:type="dxa"/>
          <w:trHeight w:val="510"/>
          <w:jc w:val="center"/>
        </w:trPr>
        <w:tc>
          <w:tcPr>
            <w:tcW w:w="6528" w:type="dxa"/>
            <w:tcBorders>
              <w:top w:val="single" w:sz="6" w:space="0" w:color="B6DDE8"/>
              <w:left w:val="single" w:sz="6" w:space="0" w:color="92CDDC"/>
              <w:bottom w:val="single" w:sz="18" w:space="0" w:color="B6DDE8"/>
              <w:right w:val="single" w:sz="6" w:space="0" w:color="92CDDC"/>
            </w:tcBorders>
            <w:shd w:val="clear" w:color="auto" w:fill="FFFFFF"/>
            <w:vAlign w:val="center"/>
          </w:tcPr>
          <w:p w14:paraId="7AA723DA" w14:textId="77777777" w:rsidR="00130848" w:rsidRPr="002D2050" w:rsidRDefault="00130848" w:rsidP="003B7D06">
            <w:pPr>
              <w:spacing w:before="60" w:after="60" w:line="300" w:lineRule="auto"/>
              <w:jc w:val="both"/>
              <w:rPr>
                <w:rFonts w:ascii="Calibri" w:eastAsia="Calibri" w:hAnsi="Calibri" w:cs="Calibri"/>
                <w:bCs/>
                <w:w w:val="102"/>
              </w:rPr>
            </w:pPr>
          </w:p>
        </w:tc>
        <w:tc>
          <w:tcPr>
            <w:tcW w:w="1843" w:type="dxa"/>
            <w:tcBorders>
              <w:top w:val="single" w:sz="6" w:space="0" w:color="B6DDE8"/>
              <w:left w:val="single" w:sz="6" w:space="0" w:color="92CDDC"/>
              <w:bottom w:val="single" w:sz="18" w:space="0" w:color="B6DDE8"/>
              <w:right w:val="single" w:sz="6" w:space="0" w:color="92CDDC"/>
            </w:tcBorders>
            <w:shd w:val="clear" w:color="auto" w:fill="FFFFFF"/>
            <w:vAlign w:val="center"/>
          </w:tcPr>
          <w:p w14:paraId="1F301FDE" w14:textId="3F261B22" w:rsidR="00130848" w:rsidRPr="002D2050" w:rsidRDefault="00130848" w:rsidP="00130848">
            <w:pPr>
              <w:spacing w:before="60" w:after="60" w:line="300" w:lineRule="auto"/>
              <w:ind w:right="-105"/>
              <w:jc w:val="center"/>
              <w:rPr>
                <w:rFonts w:ascii="Calibri" w:eastAsia="Calibri" w:hAnsi="Calibri" w:cs="Calibri"/>
                <w:b/>
                <w:bCs/>
                <w:w w:val="102"/>
                <w:sz w:val="24"/>
                <w:szCs w:val="24"/>
              </w:rPr>
            </w:pPr>
            <w:r>
              <w:rPr>
                <w:rFonts w:ascii="Calibri" w:eastAsia="Calibri" w:hAnsi="Calibri" w:cs="Calibri"/>
                <w:b/>
                <w:bCs/>
                <w:w w:val="102"/>
                <w:sz w:val="24"/>
                <w:szCs w:val="24"/>
              </w:rPr>
              <w:t>Συμμετοχή</w:t>
            </w:r>
          </w:p>
        </w:tc>
      </w:tr>
      <w:tr w:rsidR="00130848" w:rsidRPr="00B665CA" w14:paraId="1ED74FA2" w14:textId="77777777" w:rsidTr="00D93387">
        <w:trPr>
          <w:gridAfter w:val="1"/>
          <w:wAfter w:w="12" w:type="dxa"/>
          <w:trHeight w:val="454"/>
          <w:jc w:val="center"/>
        </w:trPr>
        <w:tc>
          <w:tcPr>
            <w:tcW w:w="6528" w:type="dxa"/>
            <w:tcBorders>
              <w:top w:val="single" w:sz="4" w:space="0" w:color="B6DDE8"/>
              <w:left w:val="single" w:sz="4" w:space="0" w:color="B6DDE8"/>
              <w:bottom w:val="single" w:sz="4" w:space="0" w:color="B6DDE8"/>
              <w:right w:val="single" w:sz="4" w:space="0" w:color="B6DDE8"/>
            </w:tcBorders>
            <w:shd w:val="clear" w:color="auto" w:fill="FFFFFF"/>
            <w:vAlign w:val="center"/>
          </w:tcPr>
          <w:p w14:paraId="22C36025" w14:textId="16190D98" w:rsidR="00130848" w:rsidRPr="00FE276A" w:rsidRDefault="00181491" w:rsidP="0078418B">
            <w:pPr>
              <w:spacing w:line="300" w:lineRule="auto"/>
              <w:rPr>
                <w:rFonts w:ascii="Calibri" w:eastAsia="Calibri" w:hAnsi="Calibri" w:cs="Calibri"/>
                <w:w w:val="102"/>
                <w:sz w:val="24"/>
                <w:szCs w:val="24"/>
              </w:rPr>
            </w:pPr>
            <w:r w:rsidRPr="00FE276A">
              <w:rPr>
                <w:rFonts w:ascii="Calibri" w:eastAsia="Calibri" w:hAnsi="Calibri" w:cs="Calibri"/>
                <w:bCs/>
                <w:w w:val="102"/>
                <w:sz w:val="24"/>
                <w:szCs w:val="24"/>
              </w:rPr>
              <w:t>Προ συμπτωματικοί</w:t>
            </w:r>
            <w:r w:rsidR="00130848" w:rsidRPr="00FE276A">
              <w:rPr>
                <w:rFonts w:ascii="Calibri" w:eastAsia="Calibri" w:hAnsi="Calibri" w:cs="Calibri"/>
                <w:bCs/>
                <w:w w:val="102"/>
                <w:sz w:val="24"/>
                <w:szCs w:val="24"/>
              </w:rPr>
              <w:t xml:space="preserve"> έλεγχοι</w:t>
            </w:r>
            <w:r w:rsidR="00E7576D" w:rsidRPr="00FE276A">
              <w:rPr>
                <w:rFonts w:ascii="Calibri" w:eastAsia="Calibri" w:hAnsi="Calibri" w:cs="Calibri"/>
                <w:bCs/>
                <w:w w:val="102"/>
                <w:sz w:val="24"/>
                <w:szCs w:val="24"/>
              </w:rPr>
              <w:t xml:space="preserve"> από το ΚΕΠ Υγείας</w:t>
            </w:r>
          </w:p>
        </w:tc>
        <w:tc>
          <w:tcPr>
            <w:tcW w:w="1843" w:type="dxa"/>
            <w:tcBorders>
              <w:top w:val="single" w:sz="4" w:space="0" w:color="B6DDE8"/>
              <w:left w:val="single" w:sz="6" w:space="0" w:color="92CDDC"/>
              <w:bottom w:val="single" w:sz="4" w:space="0" w:color="B6DDE8"/>
              <w:right w:val="single" w:sz="6" w:space="0" w:color="92CDDC"/>
            </w:tcBorders>
            <w:shd w:val="clear" w:color="auto" w:fill="FFFFFF"/>
            <w:vAlign w:val="center"/>
          </w:tcPr>
          <w:p w14:paraId="1AE6AF14" w14:textId="71ECE1EA" w:rsidR="00130848" w:rsidRPr="00D5591C" w:rsidRDefault="00130848" w:rsidP="00130848">
            <w:pPr>
              <w:spacing w:line="300" w:lineRule="auto"/>
              <w:ind w:right="-105"/>
              <w:jc w:val="center"/>
              <w:rPr>
                <w:rFonts w:ascii="Calibri" w:eastAsia="Calibri" w:hAnsi="Calibri" w:cs="Calibri"/>
                <w:b/>
                <w:bCs/>
                <w:w w:val="102"/>
              </w:rPr>
            </w:pPr>
            <w:r w:rsidRPr="00D5591C">
              <w:rPr>
                <w:rFonts w:ascii="Calibri" w:eastAsia="Calibri" w:hAnsi="Calibri" w:cs="Calibri"/>
                <w:b/>
                <w:bCs/>
                <w:w w:val="102"/>
                <w:sz w:val="24"/>
                <w:szCs w:val="24"/>
              </w:rPr>
              <w:t>20.243</w:t>
            </w:r>
          </w:p>
        </w:tc>
      </w:tr>
      <w:tr w:rsidR="00130848" w:rsidRPr="00B665CA" w14:paraId="269DD93B" w14:textId="77777777" w:rsidTr="00D93387">
        <w:trPr>
          <w:gridAfter w:val="1"/>
          <w:wAfter w:w="12" w:type="dxa"/>
          <w:trHeight w:val="454"/>
          <w:jc w:val="center"/>
        </w:trPr>
        <w:tc>
          <w:tcPr>
            <w:tcW w:w="6528" w:type="dxa"/>
            <w:tcBorders>
              <w:top w:val="single" w:sz="4" w:space="0" w:color="B6DDE8"/>
              <w:left w:val="single" w:sz="4" w:space="0" w:color="B6DDE8"/>
              <w:bottom w:val="single" w:sz="4" w:space="0" w:color="B6DDE8"/>
              <w:right w:val="single" w:sz="4" w:space="0" w:color="B6DDE8"/>
            </w:tcBorders>
            <w:shd w:val="clear" w:color="auto" w:fill="FFFFFF"/>
            <w:vAlign w:val="center"/>
          </w:tcPr>
          <w:p w14:paraId="71276A68" w14:textId="198C4F93" w:rsidR="00130848" w:rsidRPr="00FE276A" w:rsidRDefault="00130848" w:rsidP="0078418B">
            <w:pPr>
              <w:spacing w:line="300" w:lineRule="auto"/>
              <w:rPr>
                <w:rFonts w:ascii="Calibri" w:eastAsia="Calibri" w:hAnsi="Calibri" w:cs="Calibri"/>
                <w:bCs/>
                <w:w w:val="102"/>
                <w:sz w:val="24"/>
                <w:szCs w:val="24"/>
              </w:rPr>
            </w:pPr>
            <w:r w:rsidRPr="00FE276A">
              <w:rPr>
                <w:rFonts w:ascii="Calibri" w:eastAsia="Calibri" w:hAnsi="Calibri" w:cs="Calibri"/>
                <w:w w:val="102"/>
                <w:sz w:val="24"/>
                <w:szCs w:val="24"/>
              </w:rPr>
              <w:t>Ενημερωτικές δράσεις</w:t>
            </w:r>
            <w:r w:rsidR="00E7576D" w:rsidRPr="00FE276A">
              <w:rPr>
                <w:rFonts w:ascii="Calibri" w:eastAsia="Calibri" w:hAnsi="Calibri" w:cs="Calibri"/>
                <w:w w:val="102"/>
                <w:sz w:val="24"/>
                <w:szCs w:val="24"/>
              </w:rPr>
              <w:t xml:space="preserve"> </w:t>
            </w:r>
          </w:p>
        </w:tc>
        <w:tc>
          <w:tcPr>
            <w:tcW w:w="1843" w:type="dxa"/>
            <w:tcBorders>
              <w:top w:val="single" w:sz="4" w:space="0" w:color="B6DDE8"/>
              <w:left w:val="single" w:sz="6" w:space="0" w:color="92CDDC"/>
              <w:bottom w:val="single" w:sz="4" w:space="0" w:color="B6DDE8"/>
              <w:right w:val="single" w:sz="6" w:space="0" w:color="92CDDC"/>
            </w:tcBorders>
            <w:shd w:val="clear" w:color="auto" w:fill="FFFFFF"/>
            <w:vAlign w:val="center"/>
          </w:tcPr>
          <w:p w14:paraId="3A59EB1F" w14:textId="2E85FB0D" w:rsidR="00130848" w:rsidRPr="00D5591C" w:rsidRDefault="00130848" w:rsidP="00130848">
            <w:pPr>
              <w:spacing w:line="300" w:lineRule="auto"/>
              <w:ind w:right="-105"/>
              <w:jc w:val="center"/>
              <w:rPr>
                <w:rFonts w:ascii="Calibri" w:eastAsia="Calibri" w:hAnsi="Calibri" w:cs="Calibri"/>
                <w:b/>
                <w:bCs/>
                <w:w w:val="102"/>
              </w:rPr>
            </w:pPr>
            <w:r w:rsidRPr="00D5591C">
              <w:rPr>
                <w:rFonts w:ascii="Calibri" w:eastAsia="Calibri" w:hAnsi="Calibri" w:cs="Calibri"/>
                <w:b/>
                <w:bCs/>
                <w:w w:val="102"/>
                <w:sz w:val="24"/>
                <w:szCs w:val="24"/>
              </w:rPr>
              <w:t>17.240</w:t>
            </w:r>
          </w:p>
        </w:tc>
      </w:tr>
      <w:tr w:rsidR="00130848" w:rsidRPr="00B665CA" w14:paraId="2DA88803" w14:textId="77777777" w:rsidTr="00D93387">
        <w:trPr>
          <w:gridAfter w:val="1"/>
          <w:wAfter w:w="12" w:type="dxa"/>
          <w:trHeight w:val="454"/>
          <w:jc w:val="center"/>
        </w:trPr>
        <w:tc>
          <w:tcPr>
            <w:tcW w:w="6528" w:type="dxa"/>
            <w:tcBorders>
              <w:top w:val="single" w:sz="4" w:space="0" w:color="B6DDE8"/>
              <w:left w:val="single" w:sz="4" w:space="0" w:color="B6DDE8"/>
              <w:bottom w:val="single" w:sz="4" w:space="0" w:color="B6DDE8"/>
              <w:right w:val="single" w:sz="4" w:space="0" w:color="B6DDE8"/>
            </w:tcBorders>
            <w:shd w:val="clear" w:color="auto" w:fill="FFFFFF"/>
            <w:vAlign w:val="center"/>
          </w:tcPr>
          <w:p w14:paraId="19F38EB5" w14:textId="54E961AB" w:rsidR="00130848" w:rsidRPr="00FE276A" w:rsidRDefault="00130848" w:rsidP="0078418B">
            <w:pPr>
              <w:spacing w:line="300" w:lineRule="auto"/>
              <w:rPr>
                <w:rFonts w:ascii="Calibri" w:eastAsia="Calibri" w:hAnsi="Calibri" w:cs="Calibri"/>
                <w:w w:val="102"/>
                <w:sz w:val="24"/>
                <w:szCs w:val="24"/>
              </w:rPr>
            </w:pPr>
            <w:r w:rsidRPr="00FE276A">
              <w:rPr>
                <w:rFonts w:eastAsia="Times New Roman" w:cstheme="minorHAnsi"/>
                <w:color w:val="050505"/>
                <w:sz w:val="24"/>
                <w:szCs w:val="24"/>
              </w:rPr>
              <w:t>Προληπτικός έλεγχος ζωτικών σημείων και γλυκόζης στο αίμα δωρεάν</w:t>
            </w:r>
            <w:r w:rsidR="00BD2F0D">
              <w:rPr>
                <w:rFonts w:eastAsia="Times New Roman" w:cstheme="minorHAnsi"/>
                <w:color w:val="050505"/>
                <w:sz w:val="24"/>
                <w:szCs w:val="24"/>
              </w:rPr>
              <w:t xml:space="preserve"> </w:t>
            </w:r>
            <w:r w:rsidRPr="00FE276A">
              <w:rPr>
                <w:rFonts w:eastAsia="Times New Roman" w:cstheme="minorHAnsi"/>
                <w:color w:val="050505"/>
                <w:sz w:val="24"/>
                <w:szCs w:val="24"/>
              </w:rPr>
              <w:t>σε πολίτες</w:t>
            </w:r>
          </w:p>
        </w:tc>
        <w:tc>
          <w:tcPr>
            <w:tcW w:w="1843" w:type="dxa"/>
            <w:tcBorders>
              <w:top w:val="single" w:sz="4" w:space="0" w:color="B6DDE8"/>
              <w:left w:val="single" w:sz="6" w:space="0" w:color="92CDDC"/>
              <w:bottom w:val="single" w:sz="4" w:space="0" w:color="B6DDE8"/>
              <w:right w:val="single" w:sz="6" w:space="0" w:color="92CDDC"/>
            </w:tcBorders>
            <w:shd w:val="clear" w:color="auto" w:fill="FFFFFF"/>
            <w:vAlign w:val="center"/>
          </w:tcPr>
          <w:p w14:paraId="037153CD" w14:textId="37B590B6" w:rsidR="00130848" w:rsidRPr="00D5591C" w:rsidRDefault="00130848" w:rsidP="00130848">
            <w:pPr>
              <w:spacing w:line="300" w:lineRule="auto"/>
              <w:ind w:right="-105"/>
              <w:jc w:val="center"/>
              <w:rPr>
                <w:rFonts w:ascii="Calibri" w:eastAsia="Calibri" w:hAnsi="Calibri" w:cs="Calibri"/>
                <w:b/>
                <w:bCs/>
                <w:w w:val="102"/>
              </w:rPr>
            </w:pPr>
            <w:r>
              <w:rPr>
                <w:rFonts w:ascii="Calibri" w:eastAsia="Calibri" w:hAnsi="Calibri" w:cs="Calibri"/>
                <w:b/>
                <w:bCs/>
                <w:w w:val="102"/>
              </w:rPr>
              <w:t>500</w:t>
            </w:r>
          </w:p>
        </w:tc>
      </w:tr>
      <w:tr w:rsidR="00130848" w:rsidRPr="00B665CA" w14:paraId="4F5D3990" w14:textId="77777777" w:rsidTr="00D93387">
        <w:trPr>
          <w:gridAfter w:val="1"/>
          <w:wAfter w:w="12" w:type="dxa"/>
          <w:trHeight w:val="454"/>
          <w:jc w:val="center"/>
        </w:trPr>
        <w:tc>
          <w:tcPr>
            <w:tcW w:w="6528" w:type="dxa"/>
            <w:tcBorders>
              <w:top w:val="single" w:sz="4" w:space="0" w:color="B6DDE8"/>
              <w:left w:val="single" w:sz="4" w:space="0" w:color="B6DDE8"/>
              <w:bottom w:val="single" w:sz="4" w:space="0" w:color="B6DDE8"/>
              <w:right w:val="single" w:sz="4" w:space="0" w:color="B6DDE8"/>
            </w:tcBorders>
            <w:shd w:val="clear" w:color="auto" w:fill="FFFFFF"/>
            <w:vAlign w:val="center"/>
          </w:tcPr>
          <w:p w14:paraId="00668B61" w14:textId="6250E225" w:rsidR="00130848" w:rsidRPr="00FE276A" w:rsidRDefault="0078418B" w:rsidP="0078418B">
            <w:pPr>
              <w:spacing w:line="300" w:lineRule="auto"/>
              <w:rPr>
                <w:rFonts w:eastAsia="Times New Roman" w:cstheme="minorHAnsi"/>
                <w:color w:val="050505"/>
                <w:sz w:val="24"/>
                <w:szCs w:val="24"/>
              </w:rPr>
            </w:pPr>
            <w:r w:rsidRPr="00FE276A">
              <w:rPr>
                <w:rFonts w:eastAsia="Times New Roman" w:cstheme="minorHAnsi"/>
                <w:color w:val="050505"/>
                <w:sz w:val="24"/>
                <w:szCs w:val="24"/>
              </w:rPr>
              <w:t>Υποστήριξη για εγγραφή στον προσωπικό ιατρό</w:t>
            </w:r>
          </w:p>
        </w:tc>
        <w:tc>
          <w:tcPr>
            <w:tcW w:w="1843" w:type="dxa"/>
            <w:tcBorders>
              <w:top w:val="single" w:sz="4" w:space="0" w:color="B6DDE8"/>
              <w:left w:val="single" w:sz="6" w:space="0" w:color="92CDDC"/>
              <w:bottom w:val="single" w:sz="4" w:space="0" w:color="B6DDE8"/>
              <w:right w:val="single" w:sz="6" w:space="0" w:color="92CDDC"/>
            </w:tcBorders>
            <w:shd w:val="clear" w:color="auto" w:fill="FFFFFF"/>
            <w:vAlign w:val="center"/>
          </w:tcPr>
          <w:p w14:paraId="376240D0" w14:textId="5D445791" w:rsidR="00130848" w:rsidRDefault="0078418B" w:rsidP="00130848">
            <w:pPr>
              <w:spacing w:line="300" w:lineRule="auto"/>
              <w:ind w:right="-105"/>
              <w:jc w:val="center"/>
              <w:rPr>
                <w:rFonts w:ascii="Calibri" w:eastAsia="Calibri" w:hAnsi="Calibri" w:cs="Calibri"/>
                <w:b/>
                <w:bCs/>
                <w:w w:val="102"/>
              </w:rPr>
            </w:pPr>
            <w:r>
              <w:rPr>
                <w:rFonts w:ascii="Calibri" w:eastAsia="Calibri" w:hAnsi="Calibri" w:cs="Calibri"/>
                <w:b/>
                <w:bCs/>
                <w:w w:val="102"/>
              </w:rPr>
              <w:t>170</w:t>
            </w:r>
          </w:p>
        </w:tc>
      </w:tr>
      <w:tr w:rsidR="00130848" w:rsidRPr="00B665CA" w14:paraId="03D4EE15" w14:textId="77777777" w:rsidTr="00D93387">
        <w:trPr>
          <w:gridAfter w:val="1"/>
          <w:wAfter w:w="12" w:type="dxa"/>
          <w:trHeight w:val="454"/>
          <w:jc w:val="center"/>
        </w:trPr>
        <w:tc>
          <w:tcPr>
            <w:tcW w:w="6528" w:type="dxa"/>
            <w:tcBorders>
              <w:top w:val="single" w:sz="4" w:space="0" w:color="B6DDE8"/>
              <w:left w:val="single" w:sz="4" w:space="0" w:color="B6DDE8"/>
              <w:bottom w:val="single" w:sz="4" w:space="0" w:color="B6DDE8"/>
              <w:right w:val="single" w:sz="4" w:space="0" w:color="B6DDE8"/>
            </w:tcBorders>
            <w:shd w:val="clear" w:color="auto" w:fill="FFFFFF"/>
            <w:vAlign w:val="center"/>
          </w:tcPr>
          <w:p w14:paraId="63817C7C" w14:textId="7FA56B51" w:rsidR="00130848" w:rsidRPr="00FE276A" w:rsidRDefault="00130848" w:rsidP="0078418B">
            <w:pPr>
              <w:spacing w:line="300" w:lineRule="auto"/>
              <w:rPr>
                <w:rFonts w:eastAsia="Times New Roman" w:cstheme="minorHAnsi"/>
                <w:color w:val="050505"/>
                <w:sz w:val="24"/>
                <w:szCs w:val="24"/>
              </w:rPr>
            </w:pPr>
            <w:r w:rsidRPr="00FE276A">
              <w:rPr>
                <w:rFonts w:eastAsia="Times New Roman" w:cstheme="minorHAnsi"/>
                <w:color w:val="050505"/>
                <w:sz w:val="24"/>
                <w:szCs w:val="24"/>
              </w:rPr>
              <w:t>Υποστήριξη για εγγραφή στην άυλη συνταγογράφηση</w:t>
            </w:r>
          </w:p>
        </w:tc>
        <w:tc>
          <w:tcPr>
            <w:tcW w:w="1843" w:type="dxa"/>
            <w:tcBorders>
              <w:top w:val="single" w:sz="4" w:space="0" w:color="B6DDE8"/>
              <w:left w:val="single" w:sz="6" w:space="0" w:color="92CDDC"/>
              <w:bottom w:val="single" w:sz="4" w:space="0" w:color="B6DDE8"/>
              <w:right w:val="single" w:sz="6" w:space="0" w:color="92CDDC"/>
            </w:tcBorders>
            <w:shd w:val="clear" w:color="auto" w:fill="FFFFFF"/>
            <w:vAlign w:val="center"/>
          </w:tcPr>
          <w:p w14:paraId="6006E6E6" w14:textId="487B0762" w:rsidR="00130848" w:rsidRDefault="00130848" w:rsidP="00130848">
            <w:pPr>
              <w:spacing w:line="300" w:lineRule="auto"/>
              <w:ind w:right="-105"/>
              <w:jc w:val="center"/>
              <w:rPr>
                <w:rFonts w:ascii="Calibri" w:eastAsia="Calibri" w:hAnsi="Calibri" w:cs="Calibri"/>
                <w:b/>
                <w:bCs/>
                <w:w w:val="102"/>
              </w:rPr>
            </w:pPr>
            <w:r>
              <w:rPr>
                <w:rFonts w:ascii="Calibri" w:eastAsia="Calibri" w:hAnsi="Calibri" w:cs="Calibri"/>
                <w:b/>
                <w:bCs/>
                <w:w w:val="102"/>
              </w:rPr>
              <w:t>140</w:t>
            </w:r>
          </w:p>
        </w:tc>
      </w:tr>
      <w:tr w:rsidR="00130848" w:rsidRPr="00B665CA" w14:paraId="33AC9991" w14:textId="77777777" w:rsidTr="00D93387">
        <w:trPr>
          <w:gridAfter w:val="1"/>
          <w:wAfter w:w="12" w:type="dxa"/>
          <w:trHeight w:val="454"/>
          <w:jc w:val="center"/>
        </w:trPr>
        <w:tc>
          <w:tcPr>
            <w:tcW w:w="6528" w:type="dxa"/>
            <w:tcBorders>
              <w:top w:val="single" w:sz="4" w:space="0" w:color="B6DDE8"/>
              <w:left w:val="single" w:sz="4" w:space="0" w:color="B6DDE8"/>
              <w:bottom w:val="single" w:sz="4" w:space="0" w:color="B6DDE8"/>
              <w:right w:val="single" w:sz="4" w:space="0" w:color="B6DDE8"/>
            </w:tcBorders>
            <w:shd w:val="clear" w:color="auto" w:fill="FFFFFF"/>
            <w:vAlign w:val="center"/>
          </w:tcPr>
          <w:p w14:paraId="12393837" w14:textId="530D3CC0" w:rsidR="00130848" w:rsidRPr="00FE276A" w:rsidRDefault="0078418B" w:rsidP="0078418B">
            <w:pPr>
              <w:spacing w:line="300" w:lineRule="auto"/>
              <w:rPr>
                <w:rFonts w:ascii="Calibri" w:eastAsia="Calibri" w:hAnsi="Calibri" w:cs="Calibri"/>
                <w:w w:val="102"/>
                <w:sz w:val="24"/>
                <w:szCs w:val="24"/>
              </w:rPr>
            </w:pPr>
            <w:r w:rsidRPr="00FE276A">
              <w:rPr>
                <w:rFonts w:ascii="Calibri" w:hAnsi="Calibri" w:cs="Calibri"/>
                <w:color w:val="000000"/>
                <w:sz w:val="24"/>
                <w:szCs w:val="24"/>
              </w:rPr>
              <w:t xml:space="preserve">Συνταγογράφηση αντιγριπικού εμβολίου και συνταγογράφηση εμβολίου κατά του πνευμονόκοκκου </w:t>
            </w:r>
          </w:p>
        </w:tc>
        <w:tc>
          <w:tcPr>
            <w:tcW w:w="1843" w:type="dxa"/>
            <w:tcBorders>
              <w:top w:val="single" w:sz="4" w:space="0" w:color="B6DDE8"/>
              <w:left w:val="single" w:sz="6" w:space="0" w:color="92CDDC"/>
              <w:bottom w:val="single" w:sz="4" w:space="0" w:color="B6DDE8"/>
              <w:right w:val="single" w:sz="6" w:space="0" w:color="92CDDC"/>
            </w:tcBorders>
            <w:shd w:val="clear" w:color="auto" w:fill="FFFFFF"/>
            <w:vAlign w:val="center"/>
          </w:tcPr>
          <w:p w14:paraId="63183B6C" w14:textId="7DFAF230" w:rsidR="00130848" w:rsidRPr="00D5591C" w:rsidRDefault="0078418B" w:rsidP="00130848">
            <w:pPr>
              <w:spacing w:line="300" w:lineRule="auto"/>
              <w:ind w:right="-105"/>
              <w:jc w:val="center"/>
              <w:rPr>
                <w:rFonts w:ascii="Calibri" w:eastAsia="Calibri" w:hAnsi="Calibri" w:cs="Calibri"/>
                <w:b/>
                <w:bCs/>
                <w:w w:val="102"/>
              </w:rPr>
            </w:pPr>
            <w:r>
              <w:rPr>
                <w:rFonts w:ascii="Calibri" w:eastAsia="Calibri" w:hAnsi="Calibri" w:cs="Calibri"/>
                <w:b/>
                <w:bCs/>
                <w:w w:val="102"/>
              </w:rPr>
              <w:t>2.600</w:t>
            </w:r>
          </w:p>
        </w:tc>
      </w:tr>
      <w:tr w:rsidR="00E81058" w:rsidRPr="00B665CA" w14:paraId="5AC2CA55" w14:textId="77777777" w:rsidTr="00D93387">
        <w:trPr>
          <w:gridAfter w:val="1"/>
          <w:wAfter w:w="12" w:type="dxa"/>
          <w:trHeight w:val="454"/>
          <w:jc w:val="center"/>
        </w:trPr>
        <w:tc>
          <w:tcPr>
            <w:tcW w:w="6528" w:type="dxa"/>
            <w:tcBorders>
              <w:top w:val="single" w:sz="4" w:space="0" w:color="B6DDE8"/>
              <w:left w:val="single" w:sz="4" w:space="0" w:color="B6DDE8"/>
              <w:bottom w:val="single" w:sz="4" w:space="0" w:color="B6DDE8"/>
              <w:right w:val="single" w:sz="4" w:space="0" w:color="B6DDE8"/>
            </w:tcBorders>
            <w:shd w:val="clear" w:color="auto" w:fill="FFFFFF"/>
            <w:vAlign w:val="center"/>
          </w:tcPr>
          <w:p w14:paraId="01A4E176" w14:textId="570274B2" w:rsidR="00E81058" w:rsidRPr="00FE276A" w:rsidRDefault="00E81058" w:rsidP="0078418B">
            <w:pPr>
              <w:spacing w:line="300" w:lineRule="auto"/>
              <w:rPr>
                <w:rFonts w:ascii="Calibri" w:hAnsi="Calibri" w:cs="Calibri"/>
                <w:color w:val="000000"/>
              </w:rPr>
            </w:pPr>
            <w:r w:rsidRPr="00FE276A">
              <w:rPr>
                <w:rFonts w:eastAsia="Times New Roman" w:cstheme="minorHAnsi"/>
                <w:color w:val="050505"/>
                <w:sz w:val="24"/>
                <w:szCs w:val="24"/>
              </w:rPr>
              <w:t xml:space="preserve">Πρώιμη παρέμβαση από ομάδα Παιδιάτρου Παιδοψυχολόγου, </w:t>
            </w:r>
            <w:proofErr w:type="spellStart"/>
            <w:r w:rsidRPr="00FE276A">
              <w:rPr>
                <w:rFonts w:eastAsia="Times New Roman" w:cstheme="minorHAnsi"/>
                <w:color w:val="050505"/>
                <w:sz w:val="24"/>
                <w:szCs w:val="24"/>
              </w:rPr>
              <w:t>Λογοπεδικού</w:t>
            </w:r>
            <w:proofErr w:type="spellEnd"/>
            <w:r w:rsidRPr="00FE276A">
              <w:rPr>
                <w:rFonts w:eastAsia="Times New Roman" w:cstheme="minorHAnsi"/>
                <w:color w:val="050505"/>
                <w:sz w:val="24"/>
                <w:szCs w:val="24"/>
              </w:rPr>
              <w:t xml:space="preserve"> και Εργοθεραπευτή</w:t>
            </w:r>
            <w:r>
              <w:rPr>
                <w:rStyle w:val="ae"/>
                <w:rFonts w:eastAsia="Times New Roman" w:cstheme="minorHAnsi"/>
                <w:color w:val="050505"/>
                <w:sz w:val="24"/>
                <w:szCs w:val="24"/>
              </w:rPr>
              <w:footnoteReference w:id="25"/>
            </w:r>
          </w:p>
        </w:tc>
        <w:tc>
          <w:tcPr>
            <w:tcW w:w="1843" w:type="dxa"/>
            <w:tcBorders>
              <w:top w:val="single" w:sz="4" w:space="0" w:color="B6DDE8"/>
              <w:left w:val="single" w:sz="6" w:space="0" w:color="92CDDC"/>
              <w:bottom w:val="single" w:sz="4" w:space="0" w:color="B6DDE8"/>
              <w:right w:val="single" w:sz="6" w:space="0" w:color="92CDDC"/>
            </w:tcBorders>
            <w:shd w:val="clear" w:color="auto" w:fill="FFFFFF"/>
            <w:vAlign w:val="center"/>
          </w:tcPr>
          <w:p w14:paraId="2D6A1C0C" w14:textId="1D40B8E9" w:rsidR="00E81058" w:rsidRDefault="00E81058" w:rsidP="00130848">
            <w:pPr>
              <w:spacing w:line="300" w:lineRule="auto"/>
              <w:ind w:right="-105"/>
              <w:jc w:val="center"/>
              <w:rPr>
                <w:rFonts w:ascii="Calibri" w:eastAsia="Calibri" w:hAnsi="Calibri" w:cs="Calibri"/>
                <w:b/>
                <w:bCs/>
                <w:w w:val="102"/>
              </w:rPr>
            </w:pPr>
            <w:r>
              <w:rPr>
                <w:rFonts w:ascii="Calibri" w:eastAsia="Calibri" w:hAnsi="Calibri" w:cs="Calibri"/>
                <w:b/>
                <w:bCs/>
                <w:w w:val="102"/>
              </w:rPr>
              <w:t>1.100</w:t>
            </w:r>
          </w:p>
        </w:tc>
      </w:tr>
      <w:tr w:rsidR="00130848" w:rsidRPr="00B665CA" w14:paraId="1F982B90" w14:textId="77777777" w:rsidTr="00D93387">
        <w:trPr>
          <w:gridAfter w:val="1"/>
          <w:wAfter w:w="12" w:type="dxa"/>
          <w:trHeight w:val="454"/>
          <w:jc w:val="center"/>
        </w:trPr>
        <w:tc>
          <w:tcPr>
            <w:tcW w:w="6528" w:type="dxa"/>
            <w:tcBorders>
              <w:top w:val="single" w:sz="4" w:space="0" w:color="B6DDE8"/>
              <w:left w:val="single" w:sz="4" w:space="0" w:color="B6DDE8"/>
              <w:bottom w:val="single" w:sz="4" w:space="0" w:color="B6DDE8"/>
              <w:right w:val="single" w:sz="4" w:space="0" w:color="B6DDE8"/>
            </w:tcBorders>
            <w:shd w:val="clear" w:color="auto" w:fill="FFFFFF"/>
            <w:vAlign w:val="center"/>
          </w:tcPr>
          <w:p w14:paraId="45E14F68" w14:textId="0C7E78E2" w:rsidR="00130848" w:rsidRPr="00FE276A" w:rsidRDefault="00130848" w:rsidP="0078418B">
            <w:pPr>
              <w:spacing w:line="300" w:lineRule="auto"/>
              <w:rPr>
                <w:rFonts w:eastAsia="Times New Roman" w:cstheme="minorHAnsi"/>
                <w:color w:val="050505"/>
                <w:sz w:val="24"/>
                <w:szCs w:val="24"/>
              </w:rPr>
            </w:pPr>
            <w:r w:rsidRPr="00FE276A">
              <w:rPr>
                <w:rFonts w:eastAsia="Times New Roman" w:cstheme="minorHAnsi"/>
                <w:color w:val="050505"/>
                <w:sz w:val="24"/>
                <w:szCs w:val="24"/>
              </w:rPr>
              <w:t xml:space="preserve">Αιμοδοσίες </w:t>
            </w:r>
          </w:p>
        </w:tc>
        <w:tc>
          <w:tcPr>
            <w:tcW w:w="1843" w:type="dxa"/>
            <w:tcBorders>
              <w:top w:val="single" w:sz="4" w:space="0" w:color="B6DDE8"/>
              <w:left w:val="single" w:sz="6" w:space="0" w:color="92CDDC"/>
              <w:bottom w:val="single" w:sz="4" w:space="0" w:color="B6DDE8"/>
              <w:right w:val="single" w:sz="6" w:space="0" w:color="92CDDC"/>
            </w:tcBorders>
            <w:shd w:val="clear" w:color="auto" w:fill="FFFFFF"/>
            <w:vAlign w:val="center"/>
          </w:tcPr>
          <w:p w14:paraId="5488CFC9" w14:textId="18345E63" w:rsidR="00130848" w:rsidRPr="00D5591C" w:rsidRDefault="00130848" w:rsidP="00130848">
            <w:pPr>
              <w:spacing w:line="300" w:lineRule="auto"/>
              <w:ind w:right="-105"/>
              <w:jc w:val="center"/>
              <w:rPr>
                <w:rFonts w:ascii="Calibri" w:eastAsia="Calibri" w:hAnsi="Calibri" w:cs="Calibri"/>
                <w:b/>
                <w:bCs/>
                <w:w w:val="102"/>
              </w:rPr>
            </w:pPr>
            <w:r>
              <w:rPr>
                <w:rFonts w:ascii="Calibri" w:eastAsia="Calibri" w:hAnsi="Calibri" w:cs="Calibri"/>
                <w:b/>
                <w:bCs/>
                <w:w w:val="102"/>
              </w:rPr>
              <w:t>150</w:t>
            </w:r>
          </w:p>
        </w:tc>
      </w:tr>
      <w:tr w:rsidR="00130848" w:rsidRPr="00B665CA" w14:paraId="45623E73" w14:textId="77777777" w:rsidTr="00D93387">
        <w:trPr>
          <w:gridAfter w:val="1"/>
          <w:wAfter w:w="12" w:type="dxa"/>
          <w:trHeight w:val="454"/>
          <w:jc w:val="center"/>
        </w:trPr>
        <w:tc>
          <w:tcPr>
            <w:tcW w:w="6528" w:type="dxa"/>
            <w:tcBorders>
              <w:top w:val="single" w:sz="4" w:space="0" w:color="B6DDE8"/>
              <w:left w:val="single" w:sz="4" w:space="0" w:color="B6DDE8"/>
              <w:bottom w:val="single" w:sz="4" w:space="0" w:color="B6DDE8"/>
              <w:right w:val="single" w:sz="4" w:space="0" w:color="B6DDE8"/>
            </w:tcBorders>
            <w:shd w:val="clear" w:color="auto" w:fill="FFFFFF"/>
            <w:vAlign w:val="center"/>
          </w:tcPr>
          <w:p w14:paraId="62D96648" w14:textId="57555709" w:rsidR="00130848" w:rsidRPr="00FE276A" w:rsidRDefault="00130848" w:rsidP="0078418B">
            <w:pPr>
              <w:spacing w:line="300" w:lineRule="auto"/>
              <w:rPr>
                <w:rFonts w:eastAsia="Times New Roman" w:cstheme="minorHAnsi"/>
                <w:color w:val="050505"/>
                <w:sz w:val="24"/>
                <w:szCs w:val="24"/>
              </w:rPr>
            </w:pPr>
            <w:r w:rsidRPr="00FE276A">
              <w:rPr>
                <w:rFonts w:eastAsia="Times New Roman" w:cstheme="minorHAnsi"/>
                <w:color w:val="050505"/>
                <w:sz w:val="24"/>
                <w:szCs w:val="24"/>
              </w:rPr>
              <w:t>Δότες μυελού</w:t>
            </w:r>
          </w:p>
        </w:tc>
        <w:tc>
          <w:tcPr>
            <w:tcW w:w="1843" w:type="dxa"/>
            <w:tcBorders>
              <w:top w:val="single" w:sz="4" w:space="0" w:color="B6DDE8"/>
              <w:left w:val="single" w:sz="6" w:space="0" w:color="92CDDC"/>
              <w:bottom w:val="single" w:sz="4" w:space="0" w:color="B6DDE8"/>
              <w:right w:val="single" w:sz="6" w:space="0" w:color="92CDDC"/>
            </w:tcBorders>
            <w:shd w:val="clear" w:color="auto" w:fill="FFFFFF"/>
            <w:vAlign w:val="center"/>
          </w:tcPr>
          <w:p w14:paraId="2CDD6B18" w14:textId="3ECB4E92" w:rsidR="00130848" w:rsidRDefault="00130848" w:rsidP="00130848">
            <w:pPr>
              <w:spacing w:line="300" w:lineRule="auto"/>
              <w:ind w:right="-105"/>
              <w:jc w:val="center"/>
              <w:rPr>
                <w:rFonts w:ascii="Calibri" w:eastAsia="Calibri" w:hAnsi="Calibri" w:cs="Calibri"/>
                <w:b/>
                <w:bCs/>
                <w:w w:val="102"/>
              </w:rPr>
            </w:pPr>
            <w:r>
              <w:rPr>
                <w:rFonts w:ascii="Calibri" w:eastAsia="Calibri" w:hAnsi="Calibri" w:cs="Calibri"/>
                <w:b/>
                <w:bCs/>
                <w:w w:val="102"/>
              </w:rPr>
              <w:t>19</w:t>
            </w:r>
          </w:p>
        </w:tc>
      </w:tr>
      <w:tr w:rsidR="006E7AE5" w:rsidRPr="00B665CA" w14:paraId="58D9103D" w14:textId="77777777" w:rsidTr="00D93387">
        <w:trPr>
          <w:gridAfter w:val="1"/>
          <w:wAfter w:w="12" w:type="dxa"/>
          <w:trHeight w:val="454"/>
          <w:jc w:val="center"/>
        </w:trPr>
        <w:tc>
          <w:tcPr>
            <w:tcW w:w="6528" w:type="dxa"/>
            <w:tcBorders>
              <w:top w:val="single" w:sz="4" w:space="0" w:color="B6DDE8"/>
              <w:left w:val="single" w:sz="4" w:space="0" w:color="B6DDE8"/>
              <w:bottom w:val="single" w:sz="4" w:space="0" w:color="B6DDE8"/>
              <w:right w:val="single" w:sz="4" w:space="0" w:color="B6DDE8"/>
            </w:tcBorders>
            <w:shd w:val="clear" w:color="auto" w:fill="DAEEF3"/>
            <w:vAlign w:val="center"/>
          </w:tcPr>
          <w:p w14:paraId="7558D1AB" w14:textId="070CB53F" w:rsidR="006E7AE5" w:rsidRPr="0078418B" w:rsidRDefault="006E7AE5" w:rsidP="00FE276A">
            <w:pPr>
              <w:spacing w:line="300" w:lineRule="auto"/>
              <w:jc w:val="right"/>
              <w:rPr>
                <w:rFonts w:eastAsia="Times New Roman" w:cstheme="minorHAnsi"/>
                <w:color w:val="050505"/>
              </w:rPr>
            </w:pPr>
            <w:r w:rsidRPr="0078418B">
              <w:rPr>
                <w:rFonts w:ascii="Calibri" w:eastAsia="Calibri" w:hAnsi="Calibri" w:cs="Calibri"/>
                <w:b/>
                <w:bCs/>
                <w:w w:val="102"/>
                <w:sz w:val="24"/>
                <w:szCs w:val="24"/>
              </w:rPr>
              <w:t>ΣΥΝΟΛΟ</w:t>
            </w:r>
            <w:r w:rsidR="00BD2F0D">
              <w:rPr>
                <w:rFonts w:ascii="Calibri" w:eastAsia="Calibri" w:hAnsi="Calibri" w:cs="Calibri"/>
                <w:b/>
                <w:bCs/>
                <w:w w:val="102"/>
                <w:sz w:val="24"/>
                <w:szCs w:val="24"/>
              </w:rPr>
              <w:t xml:space="preserve"> </w:t>
            </w:r>
            <w:r>
              <w:rPr>
                <w:rFonts w:ascii="Calibri" w:eastAsia="Calibri" w:hAnsi="Calibri" w:cs="Calibri"/>
                <w:b/>
                <w:bCs/>
                <w:w w:val="102"/>
                <w:sz w:val="24"/>
                <w:szCs w:val="24"/>
              </w:rPr>
              <w:t xml:space="preserve">ΩΦΕΛΟΥΜΕΝΩΝ ΔΡΑΣΕΩΝ </w:t>
            </w:r>
          </w:p>
        </w:tc>
        <w:tc>
          <w:tcPr>
            <w:tcW w:w="1843" w:type="dxa"/>
            <w:tcBorders>
              <w:top w:val="single" w:sz="4" w:space="0" w:color="B6DDE8"/>
              <w:left w:val="single" w:sz="6" w:space="0" w:color="92CDDC"/>
              <w:bottom w:val="single" w:sz="4" w:space="0" w:color="B6DDE8"/>
              <w:right w:val="single" w:sz="6" w:space="0" w:color="92CDDC"/>
            </w:tcBorders>
            <w:shd w:val="clear" w:color="auto" w:fill="DAEEF3"/>
            <w:vAlign w:val="center"/>
          </w:tcPr>
          <w:p w14:paraId="6B70938A" w14:textId="03CE8BDF" w:rsidR="006E7AE5" w:rsidRDefault="00E81058" w:rsidP="00130848">
            <w:pPr>
              <w:spacing w:line="300" w:lineRule="auto"/>
              <w:ind w:right="-105"/>
              <w:jc w:val="center"/>
              <w:rPr>
                <w:rFonts w:ascii="Calibri" w:eastAsia="Calibri" w:hAnsi="Calibri" w:cs="Calibri"/>
                <w:b/>
                <w:bCs/>
                <w:w w:val="102"/>
              </w:rPr>
            </w:pPr>
            <w:r>
              <w:rPr>
                <w:rFonts w:ascii="Calibri" w:eastAsia="Calibri" w:hAnsi="Calibri" w:cs="Calibri"/>
                <w:b/>
                <w:bCs/>
                <w:w w:val="102"/>
              </w:rPr>
              <w:t>42.162</w:t>
            </w:r>
          </w:p>
        </w:tc>
      </w:tr>
      <w:tr w:rsidR="006E7AE5" w:rsidRPr="00B665CA" w14:paraId="2BEAEF5B" w14:textId="77777777" w:rsidTr="00D93387">
        <w:trPr>
          <w:gridAfter w:val="1"/>
          <w:wAfter w:w="12" w:type="dxa"/>
          <w:trHeight w:val="454"/>
          <w:jc w:val="center"/>
        </w:trPr>
        <w:tc>
          <w:tcPr>
            <w:tcW w:w="6528" w:type="dxa"/>
            <w:tcBorders>
              <w:top w:val="single" w:sz="4" w:space="0" w:color="B6DDE8"/>
              <w:left w:val="single" w:sz="4" w:space="0" w:color="B6DDE8"/>
              <w:bottom w:val="single" w:sz="4" w:space="0" w:color="B6DDE8"/>
              <w:right w:val="single" w:sz="4" w:space="0" w:color="B6DDE8"/>
            </w:tcBorders>
            <w:shd w:val="clear" w:color="auto" w:fill="FFFFFF"/>
            <w:vAlign w:val="center"/>
          </w:tcPr>
          <w:p w14:paraId="56F8F262" w14:textId="650AC3BA" w:rsidR="006E7AE5" w:rsidRPr="0078418B" w:rsidRDefault="006E7AE5" w:rsidP="0078418B">
            <w:pPr>
              <w:spacing w:line="300" w:lineRule="auto"/>
              <w:rPr>
                <w:rFonts w:eastAsia="Times New Roman" w:cstheme="minorHAnsi"/>
                <w:color w:val="050505"/>
              </w:rPr>
            </w:pPr>
            <w:r w:rsidRPr="006B34E4">
              <w:rPr>
                <w:rFonts w:eastAsia="Times New Roman" w:cstheme="minorHAnsi"/>
                <w:color w:val="050505"/>
                <w:sz w:val="24"/>
                <w:szCs w:val="24"/>
              </w:rPr>
              <w:t xml:space="preserve">Αριθμός απήχησης σε μηνύματα στα κοινωνικά δίκτυα </w:t>
            </w:r>
            <w:r w:rsidR="00FE276A" w:rsidRPr="006B34E4">
              <w:rPr>
                <w:rFonts w:eastAsia="Times New Roman" w:cstheme="minorHAnsi"/>
                <w:color w:val="050505"/>
                <w:sz w:val="24"/>
                <w:szCs w:val="24"/>
              </w:rPr>
              <w:t>Social</w:t>
            </w:r>
            <w:r w:rsidRPr="006B34E4">
              <w:rPr>
                <w:rFonts w:eastAsia="Times New Roman" w:cstheme="minorHAnsi"/>
                <w:color w:val="050505"/>
                <w:sz w:val="24"/>
                <w:szCs w:val="24"/>
              </w:rPr>
              <w:t xml:space="preserve"> (</w:t>
            </w:r>
            <w:proofErr w:type="spellStart"/>
            <w:r w:rsidRPr="006B34E4">
              <w:rPr>
                <w:rFonts w:eastAsia="Times New Roman" w:cstheme="minorHAnsi"/>
                <w:color w:val="050505"/>
                <w:sz w:val="24"/>
                <w:szCs w:val="24"/>
              </w:rPr>
              <w:t>fb</w:t>
            </w:r>
            <w:proofErr w:type="spellEnd"/>
            <w:r w:rsidRPr="006B34E4">
              <w:rPr>
                <w:rFonts w:eastAsia="Times New Roman" w:cstheme="minorHAnsi"/>
                <w:color w:val="050505"/>
                <w:sz w:val="24"/>
                <w:szCs w:val="24"/>
              </w:rPr>
              <w:t>/</w:t>
            </w:r>
            <w:proofErr w:type="spellStart"/>
            <w:r w:rsidRPr="006B34E4">
              <w:rPr>
                <w:rFonts w:eastAsia="Times New Roman" w:cstheme="minorHAnsi"/>
                <w:color w:val="050505"/>
                <w:sz w:val="24"/>
                <w:szCs w:val="24"/>
              </w:rPr>
              <w:t>instagram</w:t>
            </w:r>
            <w:proofErr w:type="spellEnd"/>
            <w:r w:rsidRPr="006B34E4">
              <w:rPr>
                <w:rFonts w:eastAsia="Times New Roman" w:cstheme="minorHAnsi"/>
                <w:color w:val="050505"/>
                <w:sz w:val="24"/>
                <w:szCs w:val="24"/>
              </w:rPr>
              <w:t>)</w:t>
            </w:r>
          </w:p>
        </w:tc>
        <w:tc>
          <w:tcPr>
            <w:tcW w:w="1843" w:type="dxa"/>
            <w:tcBorders>
              <w:top w:val="single" w:sz="4" w:space="0" w:color="B6DDE8"/>
              <w:left w:val="single" w:sz="6" w:space="0" w:color="92CDDC"/>
              <w:bottom w:val="single" w:sz="4" w:space="0" w:color="B6DDE8"/>
              <w:right w:val="single" w:sz="6" w:space="0" w:color="92CDDC"/>
            </w:tcBorders>
            <w:shd w:val="clear" w:color="auto" w:fill="FFFFFF"/>
            <w:vAlign w:val="center"/>
          </w:tcPr>
          <w:p w14:paraId="27776F06" w14:textId="4235778A" w:rsidR="006E7AE5" w:rsidRDefault="006E7AE5" w:rsidP="00130848">
            <w:pPr>
              <w:spacing w:line="300" w:lineRule="auto"/>
              <w:ind w:right="-105"/>
              <w:jc w:val="center"/>
              <w:rPr>
                <w:rFonts w:ascii="Calibri" w:eastAsia="Calibri" w:hAnsi="Calibri" w:cs="Calibri"/>
                <w:b/>
                <w:bCs/>
                <w:w w:val="102"/>
              </w:rPr>
            </w:pPr>
            <w:r>
              <w:rPr>
                <w:rFonts w:ascii="Calibri" w:eastAsia="Calibri" w:hAnsi="Calibri" w:cs="Calibri"/>
                <w:b/>
                <w:bCs/>
                <w:w w:val="102"/>
              </w:rPr>
              <w:t>5.911</w:t>
            </w:r>
          </w:p>
        </w:tc>
      </w:tr>
      <w:tr w:rsidR="00130848" w:rsidRPr="00B665CA" w14:paraId="781AF83C" w14:textId="77777777" w:rsidTr="00D93387">
        <w:trPr>
          <w:gridAfter w:val="1"/>
          <w:wAfter w:w="12" w:type="dxa"/>
          <w:trHeight w:val="454"/>
          <w:jc w:val="center"/>
        </w:trPr>
        <w:tc>
          <w:tcPr>
            <w:tcW w:w="6528" w:type="dxa"/>
            <w:tcBorders>
              <w:top w:val="single" w:sz="4" w:space="0" w:color="B6DDE8"/>
              <w:left w:val="single" w:sz="4" w:space="0" w:color="B6DDE8"/>
              <w:bottom w:val="single" w:sz="4" w:space="0" w:color="B6DDE8"/>
              <w:right w:val="single" w:sz="4" w:space="0" w:color="B6DDE8"/>
            </w:tcBorders>
            <w:shd w:val="clear" w:color="auto" w:fill="DAEEF3"/>
            <w:vAlign w:val="center"/>
          </w:tcPr>
          <w:p w14:paraId="299D8BCD" w14:textId="691A20EF" w:rsidR="00130848" w:rsidRPr="00FE276A" w:rsidRDefault="00FE276A" w:rsidP="00FE276A">
            <w:pPr>
              <w:spacing w:line="300" w:lineRule="auto"/>
              <w:jc w:val="right"/>
              <w:rPr>
                <w:rFonts w:eastAsia="Times New Roman" w:cstheme="minorHAnsi"/>
                <w:b/>
                <w:bCs/>
                <w:color w:val="050505"/>
                <w:sz w:val="24"/>
                <w:szCs w:val="24"/>
              </w:rPr>
            </w:pPr>
            <w:r w:rsidRPr="00FE276A">
              <w:rPr>
                <w:rFonts w:eastAsia="Times New Roman" w:cstheme="minorHAnsi"/>
                <w:b/>
                <w:bCs/>
                <w:color w:val="050505"/>
                <w:sz w:val="24"/>
                <w:szCs w:val="24"/>
              </w:rPr>
              <w:t xml:space="preserve">ΓΕΝΙΚΟ </w:t>
            </w:r>
            <w:r>
              <w:rPr>
                <w:rFonts w:eastAsia="Times New Roman" w:cstheme="minorHAnsi"/>
                <w:b/>
                <w:bCs/>
                <w:color w:val="050505"/>
                <w:sz w:val="24"/>
                <w:szCs w:val="24"/>
              </w:rPr>
              <w:t>ΣΥΝΟΛΟ</w:t>
            </w:r>
          </w:p>
        </w:tc>
        <w:tc>
          <w:tcPr>
            <w:tcW w:w="1843" w:type="dxa"/>
            <w:tcBorders>
              <w:top w:val="single" w:sz="4" w:space="0" w:color="B6DDE8"/>
              <w:left w:val="single" w:sz="6" w:space="0" w:color="92CDDC"/>
              <w:bottom w:val="single" w:sz="4" w:space="0" w:color="B6DDE8"/>
              <w:right w:val="single" w:sz="6" w:space="0" w:color="92CDDC"/>
            </w:tcBorders>
            <w:shd w:val="clear" w:color="auto" w:fill="DAEEF3"/>
            <w:vAlign w:val="center"/>
          </w:tcPr>
          <w:p w14:paraId="20159C54" w14:textId="498123A2" w:rsidR="00130848" w:rsidRPr="00D5591C" w:rsidRDefault="0094304C" w:rsidP="00130848">
            <w:pPr>
              <w:spacing w:line="300" w:lineRule="auto"/>
              <w:ind w:right="-105"/>
              <w:jc w:val="center"/>
              <w:rPr>
                <w:rFonts w:ascii="Calibri" w:eastAsia="Calibri" w:hAnsi="Calibri" w:cs="Calibri"/>
                <w:b/>
                <w:bCs/>
                <w:w w:val="102"/>
              </w:rPr>
            </w:pPr>
            <w:r>
              <w:rPr>
                <w:rFonts w:ascii="Calibri" w:eastAsia="Calibri" w:hAnsi="Calibri" w:cs="Calibri"/>
                <w:b/>
                <w:bCs/>
                <w:w w:val="102"/>
              </w:rPr>
              <w:t>4</w:t>
            </w:r>
            <w:r w:rsidR="00E81058">
              <w:rPr>
                <w:rFonts w:ascii="Calibri" w:eastAsia="Calibri" w:hAnsi="Calibri" w:cs="Calibri"/>
                <w:b/>
                <w:bCs/>
                <w:w w:val="102"/>
              </w:rPr>
              <w:t>8</w:t>
            </w:r>
            <w:r>
              <w:rPr>
                <w:rFonts w:ascii="Calibri" w:eastAsia="Calibri" w:hAnsi="Calibri" w:cs="Calibri"/>
                <w:b/>
                <w:bCs/>
                <w:w w:val="102"/>
              </w:rPr>
              <w:t>.</w:t>
            </w:r>
            <w:r w:rsidR="00E81058">
              <w:rPr>
                <w:rFonts w:ascii="Calibri" w:eastAsia="Calibri" w:hAnsi="Calibri" w:cs="Calibri"/>
                <w:b/>
                <w:bCs/>
                <w:w w:val="102"/>
              </w:rPr>
              <w:t>0</w:t>
            </w:r>
            <w:r>
              <w:rPr>
                <w:rFonts w:ascii="Calibri" w:eastAsia="Calibri" w:hAnsi="Calibri" w:cs="Calibri"/>
                <w:b/>
                <w:bCs/>
                <w:w w:val="102"/>
              </w:rPr>
              <w:t>73</w:t>
            </w:r>
          </w:p>
        </w:tc>
      </w:tr>
    </w:tbl>
    <w:p w14:paraId="07E65D41" w14:textId="77777777" w:rsidR="00C50CFC" w:rsidRDefault="00C50CFC" w:rsidP="00C50CFC">
      <w:pPr>
        <w:pStyle w:val="a4"/>
        <w:spacing w:before="40"/>
        <w:rPr>
          <w:rFonts w:eastAsia="Calibri" w:cstheme="minorHAnsi"/>
          <w:bCs/>
          <w:w w:val="102"/>
          <w:sz w:val="20"/>
          <w:szCs w:val="20"/>
        </w:rPr>
      </w:pPr>
      <w:r w:rsidRPr="004B2CF6">
        <w:rPr>
          <w:rFonts w:eastAsia="Calibri" w:cstheme="minorHAnsi"/>
          <w:bCs/>
          <w:w w:val="102"/>
          <w:sz w:val="20"/>
          <w:szCs w:val="20"/>
        </w:rPr>
        <w:t xml:space="preserve">Πηγή: Τμήμα Κοινωνικής </w:t>
      </w:r>
      <w:r>
        <w:rPr>
          <w:rFonts w:eastAsia="Calibri" w:cstheme="minorHAnsi"/>
          <w:bCs/>
          <w:w w:val="102"/>
          <w:sz w:val="20"/>
          <w:szCs w:val="20"/>
        </w:rPr>
        <w:t>Π</w:t>
      </w:r>
      <w:r w:rsidRPr="004B2CF6">
        <w:rPr>
          <w:rFonts w:eastAsia="Calibri" w:cstheme="minorHAnsi"/>
          <w:bCs/>
          <w:w w:val="102"/>
          <w:sz w:val="20"/>
          <w:szCs w:val="20"/>
        </w:rPr>
        <w:t xml:space="preserve">ροστασίας και </w:t>
      </w:r>
      <w:r>
        <w:rPr>
          <w:rFonts w:eastAsia="Calibri" w:cstheme="minorHAnsi"/>
          <w:bCs/>
          <w:w w:val="102"/>
          <w:sz w:val="20"/>
          <w:szCs w:val="20"/>
        </w:rPr>
        <w:t>Π</w:t>
      </w:r>
      <w:r w:rsidRPr="004B2CF6">
        <w:rPr>
          <w:rFonts w:eastAsia="Calibri" w:cstheme="minorHAnsi"/>
          <w:bCs/>
          <w:w w:val="102"/>
          <w:sz w:val="20"/>
          <w:szCs w:val="20"/>
        </w:rPr>
        <w:t xml:space="preserve">ροαγωγής της Δημόσιας Υγείας </w:t>
      </w:r>
    </w:p>
    <w:p w14:paraId="1BA95FCD" w14:textId="77777777" w:rsidR="00D93387" w:rsidRDefault="00D93387" w:rsidP="00F70E2B"/>
    <w:p w14:paraId="70F00CBA" w14:textId="77777777" w:rsidR="00227BA6" w:rsidRDefault="00227BA6" w:rsidP="00F70E2B"/>
    <w:p w14:paraId="11528496" w14:textId="7E3D95D1" w:rsidR="00F70E2B" w:rsidRDefault="00B22118" w:rsidP="00F70E2B">
      <w:r>
        <w:lastRenderedPageBreak/>
        <w:t>Αναλυτικά:</w:t>
      </w:r>
    </w:p>
    <w:p w14:paraId="33B9582D" w14:textId="01D99772" w:rsidR="00F70E2B" w:rsidRDefault="00742460" w:rsidP="00F70E2B">
      <w:pPr>
        <w:rPr>
          <w:b/>
          <w:bCs/>
        </w:rPr>
      </w:pPr>
      <w:r w:rsidRPr="00F70E2B">
        <w:rPr>
          <w:b/>
          <w:bCs/>
        </w:rPr>
        <w:t>Προ συμπτωματικοί</w:t>
      </w:r>
      <w:r w:rsidR="00F70E2B" w:rsidRPr="00F70E2B">
        <w:rPr>
          <w:b/>
          <w:bCs/>
        </w:rPr>
        <w:t xml:space="preserve"> έλεγχοι</w:t>
      </w:r>
    </w:p>
    <w:tbl>
      <w:tblPr>
        <w:tblW w:w="8075" w:type="dxa"/>
        <w:jc w:val="center"/>
        <w:tblBorders>
          <w:top w:val="single" w:sz="4" w:space="0" w:color="6ABFD0"/>
          <w:left w:val="single" w:sz="4" w:space="0" w:color="6ABFD0"/>
          <w:bottom w:val="single" w:sz="4" w:space="0" w:color="6ABFD0"/>
          <w:right w:val="single" w:sz="4" w:space="0" w:color="6ABFD0"/>
          <w:insideH w:val="single" w:sz="4" w:space="0" w:color="6ABFD0"/>
          <w:insideV w:val="single" w:sz="4" w:space="0" w:color="6ABFD0"/>
        </w:tblBorders>
        <w:tblLook w:val="04A0" w:firstRow="1" w:lastRow="0" w:firstColumn="1" w:lastColumn="0" w:noHBand="0" w:noVBand="1"/>
      </w:tblPr>
      <w:tblGrid>
        <w:gridCol w:w="846"/>
        <w:gridCol w:w="5812"/>
        <w:gridCol w:w="1417"/>
      </w:tblGrid>
      <w:tr w:rsidR="008229A6" w:rsidRPr="00F70E2B" w14:paraId="54744798" w14:textId="77777777" w:rsidTr="001E1BC8">
        <w:trPr>
          <w:trHeight w:val="454"/>
          <w:jc w:val="center"/>
        </w:trPr>
        <w:tc>
          <w:tcPr>
            <w:tcW w:w="846" w:type="dxa"/>
            <w:shd w:val="clear" w:color="auto" w:fill="DAEEF3"/>
            <w:vAlign w:val="center"/>
            <w:hideMark/>
          </w:tcPr>
          <w:p w14:paraId="3DAE6DA1" w14:textId="77777777" w:rsidR="008229A6" w:rsidRPr="00F70E2B" w:rsidRDefault="008229A6" w:rsidP="00F70E2B">
            <w:pPr>
              <w:spacing w:after="0" w:line="240" w:lineRule="auto"/>
              <w:jc w:val="center"/>
              <w:rPr>
                <w:rFonts w:ascii="Calibri" w:eastAsia="Times New Roman" w:hAnsi="Calibri" w:cs="Calibri"/>
                <w:kern w:val="0"/>
                <w:lang w:eastAsia="el-GR"/>
                <w14:ligatures w14:val="none"/>
              </w:rPr>
            </w:pPr>
            <w:r w:rsidRPr="00F70E2B">
              <w:rPr>
                <w:rFonts w:ascii="Calibri" w:eastAsia="Times New Roman" w:hAnsi="Calibri" w:cs="Calibri"/>
                <w:kern w:val="0"/>
                <w:lang w:eastAsia="el-GR"/>
                <w14:ligatures w14:val="none"/>
              </w:rPr>
              <w:t>1</w:t>
            </w:r>
          </w:p>
        </w:tc>
        <w:tc>
          <w:tcPr>
            <w:tcW w:w="5812" w:type="dxa"/>
            <w:shd w:val="clear" w:color="auto" w:fill="FFFFFF" w:themeFill="background1"/>
            <w:vAlign w:val="center"/>
            <w:hideMark/>
          </w:tcPr>
          <w:p w14:paraId="67B07FD8" w14:textId="77777777" w:rsidR="008229A6" w:rsidRPr="00F70E2B" w:rsidRDefault="008229A6" w:rsidP="00F70E2B">
            <w:pPr>
              <w:spacing w:after="0" w:line="240" w:lineRule="auto"/>
              <w:jc w:val="center"/>
              <w:rPr>
                <w:rFonts w:ascii="Calibri" w:eastAsia="Times New Roman" w:hAnsi="Calibri" w:cs="Calibri"/>
                <w:color w:val="000000"/>
                <w:kern w:val="0"/>
                <w:lang w:eastAsia="el-GR"/>
                <w14:ligatures w14:val="none"/>
              </w:rPr>
            </w:pPr>
            <w:proofErr w:type="spellStart"/>
            <w:r w:rsidRPr="00F70E2B">
              <w:rPr>
                <w:rFonts w:ascii="Calibri" w:eastAsia="Times New Roman" w:hAnsi="Calibri" w:cs="Calibri"/>
                <w:color w:val="000000"/>
                <w:kern w:val="0"/>
                <w:lang w:eastAsia="el-GR"/>
                <w14:ligatures w14:val="none"/>
              </w:rPr>
              <w:t>rapid</w:t>
            </w:r>
            <w:proofErr w:type="spellEnd"/>
            <w:r w:rsidRPr="00F70E2B">
              <w:rPr>
                <w:rFonts w:ascii="Calibri" w:eastAsia="Times New Roman" w:hAnsi="Calibri" w:cs="Calibri"/>
                <w:color w:val="000000"/>
                <w:kern w:val="0"/>
                <w:lang w:eastAsia="el-GR"/>
                <w14:ligatures w14:val="none"/>
              </w:rPr>
              <w:t xml:space="preserve"> </w:t>
            </w:r>
            <w:proofErr w:type="spellStart"/>
            <w:r w:rsidRPr="00F70E2B">
              <w:rPr>
                <w:rFonts w:ascii="Calibri" w:eastAsia="Times New Roman" w:hAnsi="Calibri" w:cs="Calibri"/>
                <w:color w:val="000000"/>
                <w:kern w:val="0"/>
                <w:lang w:eastAsia="el-GR"/>
                <w14:ligatures w14:val="none"/>
              </w:rPr>
              <w:t>test</w:t>
            </w:r>
            <w:proofErr w:type="spellEnd"/>
          </w:p>
        </w:tc>
        <w:tc>
          <w:tcPr>
            <w:tcW w:w="1417" w:type="dxa"/>
            <w:shd w:val="clear" w:color="auto" w:fill="FFFFFF" w:themeFill="background1"/>
            <w:vAlign w:val="center"/>
            <w:hideMark/>
          </w:tcPr>
          <w:p w14:paraId="2C65B242" w14:textId="77777777" w:rsidR="008229A6" w:rsidRPr="00F70E2B" w:rsidRDefault="008229A6" w:rsidP="00F70E2B">
            <w:pPr>
              <w:spacing w:after="0" w:line="240" w:lineRule="auto"/>
              <w:jc w:val="right"/>
              <w:rPr>
                <w:rFonts w:ascii="Calibri" w:eastAsia="Times New Roman" w:hAnsi="Calibri" w:cs="Calibri"/>
                <w:color w:val="000000"/>
                <w:kern w:val="0"/>
                <w:lang w:eastAsia="el-GR"/>
                <w14:ligatures w14:val="none"/>
              </w:rPr>
            </w:pPr>
            <w:r w:rsidRPr="00F70E2B">
              <w:rPr>
                <w:rFonts w:ascii="Calibri" w:eastAsia="Times New Roman" w:hAnsi="Calibri" w:cs="Calibri"/>
                <w:color w:val="000000"/>
                <w:kern w:val="0"/>
                <w:lang w:eastAsia="el-GR"/>
                <w14:ligatures w14:val="none"/>
              </w:rPr>
              <w:t>18157</w:t>
            </w:r>
          </w:p>
        </w:tc>
      </w:tr>
      <w:tr w:rsidR="008229A6" w:rsidRPr="00F70E2B" w14:paraId="0EA72BBA" w14:textId="77777777" w:rsidTr="001E1BC8">
        <w:trPr>
          <w:trHeight w:val="454"/>
          <w:jc w:val="center"/>
        </w:trPr>
        <w:tc>
          <w:tcPr>
            <w:tcW w:w="846" w:type="dxa"/>
            <w:shd w:val="clear" w:color="auto" w:fill="DAEEF3"/>
            <w:vAlign w:val="center"/>
            <w:hideMark/>
          </w:tcPr>
          <w:p w14:paraId="0BEB8636" w14:textId="77777777" w:rsidR="008229A6" w:rsidRPr="00F70E2B" w:rsidRDefault="008229A6" w:rsidP="00F70E2B">
            <w:pPr>
              <w:spacing w:after="0" w:line="240" w:lineRule="auto"/>
              <w:jc w:val="center"/>
              <w:rPr>
                <w:rFonts w:ascii="Calibri" w:eastAsia="Times New Roman" w:hAnsi="Calibri" w:cs="Calibri"/>
                <w:kern w:val="0"/>
                <w:lang w:eastAsia="el-GR"/>
                <w14:ligatures w14:val="none"/>
              </w:rPr>
            </w:pPr>
            <w:r w:rsidRPr="00F70E2B">
              <w:rPr>
                <w:rFonts w:ascii="Calibri" w:eastAsia="Times New Roman" w:hAnsi="Calibri" w:cs="Calibri"/>
                <w:kern w:val="0"/>
                <w:lang w:eastAsia="el-GR"/>
                <w14:ligatures w14:val="none"/>
              </w:rPr>
              <w:t>2</w:t>
            </w:r>
          </w:p>
        </w:tc>
        <w:tc>
          <w:tcPr>
            <w:tcW w:w="5812" w:type="dxa"/>
            <w:shd w:val="clear" w:color="auto" w:fill="FFFFFF" w:themeFill="background1"/>
            <w:vAlign w:val="center"/>
            <w:hideMark/>
          </w:tcPr>
          <w:p w14:paraId="65887FFC" w14:textId="082AE3E7" w:rsidR="008229A6" w:rsidRPr="00F70E2B" w:rsidRDefault="008229A6" w:rsidP="00F70E2B">
            <w:pPr>
              <w:spacing w:after="0" w:line="240" w:lineRule="auto"/>
              <w:jc w:val="center"/>
              <w:rPr>
                <w:rFonts w:ascii="Calibri" w:eastAsia="Times New Roman" w:hAnsi="Calibri" w:cs="Calibri"/>
                <w:color w:val="000000"/>
                <w:kern w:val="0"/>
                <w:lang w:eastAsia="el-GR"/>
                <w14:ligatures w14:val="none"/>
              </w:rPr>
            </w:pPr>
            <w:r w:rsidRPr="00E81834">
              <w:rPr>
                <w:rFonts w:ascii="Calibri" w:eastAsia="Times New Roman" w:hAnsi="Calibri" w:cs="Calibri"/>
                <w:color w:val="000000"/>
                <w:kern w:val="0"/>
                <w:lang w:eastAsia="el-GR"/>
                <w14:ligatures w14:val="none"/>
              </w:rPr>
              <w:t>Ανεύρυσμα</w:t>
            </w:r>
            <w:r w:rsidRPr="00F70E2B">
              <w:rPr>
                <w:rFonts w:ascii="Calibri" w:eastAsia="Times New Roman" w:hAnsi="Calibri" w:cs="Calibri"/>
                <w:color w:val="000000"/>
                <w:kern w:val="0"/>
                <w:lang w:eastAsia="el-GR"/>
                <w14:ligatures w14:val="none"/>
              </w:rPr>
              <w:t xml:space="preserve"> κοιλιακής αορτής</w:t>
            </w:r>
          </w:p>
        </w:tc>
        <w:tc>
          <w:tcPr>
            <w:tcW w:w="1417" w:type="dxa"/>
            <w:shd w:val="clear" w:color="auto" w:fill="FFFFFF" w:themeFill="background1"/>
            <w:vAlign w:val="center"/>
            <w:hideMark/>
          </w:tcPr>
          <w:p w14:paraId="419866A9" w14:textId="77777777" w:rsidR="008229A6" w:rsidRPr="00F70E2B" w:rsidRDefault="008229A6" w:rsidP="00F70E2B">
            <w:pPr>
              <w:spacing w:after="0" w:line="240" w:lineRule="auto"/>
              <w:jc w:val="right"/>
              <w:rPr>
                <w:rFonts w:ascii="Calibri" w:eastAsia="Times New Roman" w:hAnsi="Calibri" w:cs="Calibri"/>
                <w:color w:val="000000"/>
                <w:kern w:val="0"/>
                <w:lang w:eastAsia="el-GR"/>
                <w14:ligatures w14:val="none"/>
              </w:rPr>
            </w:pPr>
            <w:r w:rsidRPr="00F70E2B">
              <w:rPr>
                <w:rFonts w:ascii="Calibri" w:eastAsia="Times New Roman" w:hAnsi="Calibri" w:cs="Calibri"/>
                <w:color w:val="000000"/>
                <w:kern w:val="0"/>
                <w:lang w:eastAsia="el-GR"/>
                <w14:ligatures w14:val="none"/>
              </w:rPr>
              <w:t>18</w:t>
            </w:r>
          </w:p>
        </w:tc>
      </w:tr>
      <w:tr w:rsidR="008229A6" w:rsidRPr="00F70E2B" w14:paraId="31C5CD62" w14:textId="77777777" w:rsidTr="001E1BC8">
        <w:trPr>
          <w:trHeight w:val="454"/>
          <w:jc w:val="center"/>
        </w:trPr>
        <w:tc>
          <w:tcPr>
            <w:tcW w:w="846" w:type="dxa"/>
            <w:shd w:val="clear" w:color="auto" w:fill="DAEEF3"/>
            <w:vAlign w:val="center"/>
            <w:hideMark/>
          </w:tcPr>
          <w:p w14:paraId="3E45393D" w14:textId="77777777" w:rsidR="008229A6" w:rsidRPr="00F70E2B" w:rsidRDefault="008229A6" w:rsidP="00F70E2B">
            <w:pPr>
              <w:spacing w:after="0" w:line="240" w:lineRule="auto"/>
              <w:jc w:val="center"/>
              <w:rPr>
                <w:rFonts w:ascii="Calibri" w:eastAsia="Times New Roman" w:hAnsi="Calibri" w:cs="Calibri"/>
                <w:kern w:val="0"/>
                <w:lang w:eastAsia="el-GR"/>
                <w14:ligatures w14:val="none"/>
              </w:rPr>
            </w:pPr>
            <w:r w:rsidRPr="00F70E2B">
              <w:rPr>
                <w:rFonts w:ascii="Calibri" w:eastAsia="Times New Roman" w:hAnsi="Calibri" w:cs="Calibri"/>
                <w:kern w:val="0"/>
                <w:lang w:eastAsia="el-GR"/>
                <w14:ligatures w14:val="none"/>
              </w:rPr>
              <w:t>3</w:t>
            </w:r>
          </w:p>
        </w:tc>
        <w:tc>
          <w:tcPr>
            <w:tcW w:w="5812" w:type="dxa"/>
            <w:shd w:val="clear" w:color="auto" w:fill="FFFFFF" w:themeFill="background1"/>
            <w:vAlign w:val="center"/>
            <w:hideMark/>
          </w:tcPr>
          <w:p w14:paraId="00B1BB9F" w14:textId="16E36783" w:rsidR="008229A6" w:rsidRPr="00F70E2B" w:rsidRDefault="008229A6" w:rsidP="00F70E2B">
            <w:pPr>
              <w:spacing w:after="0" w:line="240" w:lineRule="auto"/>
              <w:jc w:val="center"/>
              <w:rPr>
                <w:rFonts w:ascii="Calibri" w:eastAsia="Times New Roman" w:hAnsi="Calibri" w:cs="Calibri"/>
                <w:color w:val="000000"/>
                <w:kern w:val="0"/>
                <w:lang w:eastAsia="el-GR"/>
                <w14:ligatures w14:val="none"/>
              </w:rPr>
            </w:pPr>
            <w:r w:rsidRPr="00E81834">
              <w:rPr>
                <w:rFonts w:ascii="Calibri" w:eastAsia="Times New Roman" w:hAnsi="Calibri" w:cs="Calibri"/>
                <w:color w:val="000000"/>
                <w:kern w:val="0"/>
                <w:lang w:eastAsia="el-GR"/>
                <w14:ligatures w14:val="none"/>
              </w:rPr>
              <w:t>Ψ</w:t>
            </w:r>
            <w:r w:rsidRPr="00F70E2B">
              <w:rPr>
                <w:rFonts w:ascii="Calibri" w:eastAsia="Times New Roman" w:hAnsi="Calibri" w:cs="Calibri"/>
                <w:color w:val="000000"/>
                <w:kern w:val="0"/>
                <w:lang w:eastAsia="el-GR"/>
                <w14:ligatures w14:val="none"/>
              </w:rPr>
              <w:t>ηφιακή μαστογραφία</w:t>
            </w:r>
          </w:p>
        </w:tc>
        <w:tc>
          <w:tcPr>
            <w:tcW w:w="1417" w:type="dxa"/>
            <w:shd w:val="clear" w:color="auto" w:fill="FFFFFF" w:themeFill="background1"/>
            <w:vAlign w:val="center"/>
            <w:hideMark/>
          </w:tcPr>
          <w:p w14:paraId="2922A94E" w14:textId="77777777" w:rsidR="008229A6" w:rsidRPr="00F70E2B" w:rsidRDefault="008229A6" w:rsidP="00F70E2B">
            <w:pPr>
              <w:spacing w:after="0" w:line="240" w:lineRule="auto"/>
              <w:jc w:val="right"/>
              <w:rPr>
                <w:rFonts w:ascii="Calibri" w:eastAsia="Times New Roman" w:hAnsi="Calibri" w:cs="Calibri"/>
                <w:color w:val="000000"/>
                <w:kern w:val="0"/>
                <w:lang w:eastAsia="el-GR"/>
                <w14:ligatures w14:val="none"/>
              </w:rPr>
            </w:pPr>
            <w:r w:rsidRPr="00F70E2B">
              <w:rPr>
                <w:rFonts w:ascii="Calibri" w:eastAsia="Times New Roman" w:hAnsi="Calibri" w:cs="Calibri"/>
                <w:color w:val="000000"/>
                <w:kern w:val="0"/>
                <w:lang w:eastAsia="el-GR"/>
                <w14:ligatures w14:val="none"/>
              </w:rPr>
              <w:t>312</w:t>
            </w:r>
          </w:p>
        </w:tc>
      </w:tr>
      <w:tr w:rsidR="008229A6" w:rsidRPr="00F70E2B" w14:paraId="3EAD8EDC" w14:textId="77777777" w:rsidTr="001E1BC8">
        <w:trPr>
          <w:trHeight w:val="454"/>
          <w:jc w:val="center"/>
        </w:trPr>
        <w:tc>
          <w:tcPr>
            <w:tcW w:w="846" w:type="dxa"/>
            <w:shd w:val="clear" w:color="auto" w:fill="DAEEF3"/>
            <w:vAlign w:val="center"/>
            <w:hideMark/>
          </w:tcPr>
          <w:p w14:paraId="0C64FD59" w14:textId="77777777" w:rsidR="008229A6" w:rsidRPr="00F70E2B" w:rsidRDefault="008229A6" w:rsidP="00F70E2B">
            <w:pPr>
              <w:spacing w:after="0" w:line="240" w:lineRule="auto"/>
              <w:jc w:val="center"/>
              <w:rPr>
                <w:rFonts w:ascii="Calibri" w:eastAsia="Times New Roman" w:hAnsi="Calibri" w:cs="Calibri"/>
                <w:kern w:val="0"/>
                <w:lang w:eastAsia="el-GR"/>
                <w14:ligatures w14:val="none"/>
              </w:rPr>
            </w:pPr>
            <w:r w:rsidRPr="00F70E2B">
              <w:rPr>
                <w:rFonts w:ascii="Calibri" w:eastAsia="Times New Roman" w:hAnsi="Calibri" w:cs="Calibri"/>
                <w:kern w:val="0"/>
                <w:lang w:eastAsia="el-GR"/>
                <w14:ligatures w14:val="none"/>
              </w:rPr>
              <w:t>4</w:t>
            </w:r>
          </w:p>
        </w:tc>
        <w:tc>
          <w:tcPr>
            <w:tcW w:w="5812" w:type="dxa"/>
            <w:shd w:val="clear" w:color="auto" w:fill="FFFFFF" w:themeFill="background1"/>
            <w:vAlign w:val="center"/>
            <w:hideMark/>
          </w:tcPr>
          <w:p w14:paraId="19580385" w14:textId="7792D761" w:rsidR="008229A6" w:rsidRPr="00F70E2B" w:rsidRDefault="008229A6" w:rsidP="00F70E2B">
            <w:pPr>
              <w:spacing w:after="0" w:line="240" w:lineRule="auto"/>
              <w:jc w:val="center"/>
              <w:rPr>
                <w:rFonts w:ascii="Calibri" w:eastAsia="Times New Roman" w:hAnsi="Calibri" w:cs="Calibri"/>
                <w:color w:val="000000"/>
                <w:kern w:val="0"/>
                <w:lang w:eastAsia="el-GR"/>
                <w14:ligatures w14:val="none"/>
              </w:rPr>
            </w:pPr>
            <w:r w:rsidRPr="00E81834">
              <w:rPr>
                <w:rFonts w:ascii="Calibri" w:eastAsia="Times New Roman" w:hAnsi="Calibri" w:cs="Calibri"/>
                <w:color w:val="000000"/>
                <w:kern w:val="0"/>
                <w:lang w:eastAsia="el-GR"/>
                <w14:ligatures w14:val="none"/>
              </w:rPr>
              <w:t>Μ</w:t>
            </w:r>
            <w:r w:rsidRPr="00F70E2B">
              <w:rPr>
                <w:rFonts w:ascii="Calibri" w:eastAsia="Times New Roman" w:hAnsi="Calibri" w:cs="Calibri"/>
                <w:color w:val="000000"/>
                <w:kern w:val="0"/>
                <w:lang w:eastAsia="el-GR"/>
                <w14:ligatures w14:val="none"/>
              </w:rPr>
              <w:t>έτρηση οστικής πυκνότητας</w:t>
            </w:r>
          </w:p>
        </w:tc>
        <w:tc>
          <w:tcPr>
            <w:tcW w:w="1417" w:type="dxa"/>
            <w:shd w:val="clear" w:color="auto" w:fill="FFFFFF" w:themeFill="background1"/>
            <w:vAlign w:val="center"/>
            <w:hideMark/>
          </w:tcPr>
          <w:p w14:paraId="6CEC4204" w14:textId="77777777" w:rsidR="008229A6" w:rsidRPr="00F70E2B" w:rsidRDefault="008229A6" w:rsidP="00F70E2B">
            <w:pPr>
              <w:spacing w:after="0" w:line="240" w:lineRule="auto"/>
              <w:jc w:val="right"/>
              <w:rPr>
                <w:rFonts w:ascii="Calibri" w:eastAsia="Times New Roman" w:hAnsi="Calibri" w:cs="Calibri"/>
                <w:color w:val="000000"/>
                <w:kern w:val="0"/>
                <w:lang w:eastAsia="el-GR"/>
                <w14:ligatures w14:val="none"/>
              </w:rPr>
            </w:pPr>
            <w:r w:rsidRPr="00F70E2B">
              <w:rPr>
                <w:rFonts w:ascii="Calibri" w:eastAsia="Times New Roman" w:hAnsi="Calibri" w:cs="Calibri"/>
                <w:color w:val="000000"/>
                <w:kern w:val="0"/>
                <w:lang w:eastAsia="el-GR"/>
                <w14:ligatures w14:val="none"/>
              </w:rPr>
              <w:t>363</w:t>
            </w:r>
          </w:p>
        </w:tc>
      </w:tr>
      <w:tr w:rsidR="008229A6" w:rsidRPr="00F70E2B" w14:paraId="4DBD24E4" w14:textId="77777777" w:rsidTr="001E1BC8">
        <w:trPr>
          <w:trHeight w:val="454"/>
          <w:jc w:val="center"/>
        </w:trPr>
        <w:tc>
          <w:tcPr>
            <w:tcW w:w="846" w:type="dxa"/>
            <w:shd w:val="clear" w:color="auto" w:fill="DAEEF3"/>
            <w:vAlign w:val="center"/>
            <w:hideMark/>
          </w:tcPr>
          <w:p w14:paraId="234E6E0F" w14:textId="77777777" w:rsidR="008229A6" w:rsidRPr="00F70E2B" w:rsidRDefault="008229A6" w:rsidP="00F70E2B">
            <w:pPr>
              <w:spacing w:after="0" w:line="240" w:lineRule="auto"/>
              <w:jc w:val="center"/>
              <w:rPr>
                <w:rFonts w:ascii="Calibri" w:eastAsia="Times New Roman" w:hAnsi="Calibri" w:cs="Calibri"/>
                <w:kern w:val="0"/>
                <w:lang w:eastAsia="el-GR"/>
                <w14:ligatures w14:val="none"/>
              </w:rPr>
            </w:pPr>
            <w:r w:rsidRPr="00F70E2B">
              <w:rPr>
                <w:rFonts w:ascii="Calibri" w:eastAsia="Times New Roman" w:hAnsi="Calibri" w:cs="Calibri"/>
                <w:kern w:val="0"/>
                <w:lang w:eastAsia="el-GR"/>
                <w14:ligatures w14:val="none"/>
              </w:rPr>
              <w:t>5</w:t>
            </w:r>
          </w:p>
        </w:tc>
        <w:tc>
          <w:tcPr>
            <w:tcW w:w="5812" w:type="dxa"/>
            <w:shd w:val="clear" w:color="auto" w:fill="FFFFFF" w:themeFill="background1"/>
            <w:vAlign w:val="center"/>
            <w:hideMark/>
          </w:tcPr>
          <w:p w14:paraId="12E0EAA7" w14:textId="4F2DADEE" w:rsidR="008229A6" w:rsidRPr="00F70E2B" w:rsidRDefault="008229A6" w:rsidP="00F70E2B">
            <w:pPr>
              <w:spacing w:after="0" w:line="240" w:lineRule="auto"/>
              <w:jc w:val="center"/>
              <w:rPr>
                <w:rFonts w:ascii="Calibri" w:eastAsia="Times New Roman" w:hAnsi="Calibri" w:cs="Calibri"/>
                <w:color w:val="000000"/>
                <w:kern w:val="0"/>
                <w:lang w:eastAsia="el-GR"/>
                <w14:ligatures w14:val="none"/>
              </w:rPr>
            </w:pPr>
            <w:r w:rsidRPr="00E81834">
              <w:rPr>
                <w:rFonts w:ascii="Calibri" w:eastAsia="Times New Roman" w:hAnsi="Calibri" w:cs="Calibri"/>
                <w:color w:val="000000"/>
                <w:kern w:val="0"/>
                <w:lang w:eastAsia="el-GR"/>
                <w14:ligatures w14:val="none"/>
              </w:rPr>
              <w:t>Τ</w:t>
            </w:r>
            <w:r w:rsidRPr="00F70E2B">
              <w:rPr>
                <w:rFonts w:ascii="Calibri" w:eastAsia="Times New Roman" w:hAnsi="Calibri" w:cs="Calibri"/>
                <w:color w:val="000000"/>
                <w:kern w:val="0"/>
                <w:lang w:eastAsia="el-GR"/>
                <w14:ligatures w14:val="none"/>
              </w:rPr>
              <w:t xml:space="preserve">εστ </w:t>
            </w:r>
            <w:r w:rsidRPr="00E81834">
              <w:rPr>
                <w:rFonts w:ascii="Calibri" w:eastAsia="Times New Roman" w:hAnsi="Calibri" w:cs="Calibri"/>
                <w:color w:val="000000"/>
                <w:kern w:val="0"/>
                <w:lang w:eastAsia="el-GR"/>
                <w14:ligatures w14:val="none"/>
              </w:rPr>
              <w:t>ΠΑΠ</w:t>
            </w:r>
          </w:p>
        </w:tc>
        <w:tc>
          <w:tcPr>
            <w:tcW w:w="1417" w:type="dxa"/>
            <w:shd w:val="clear" w:color="auto" w:fill="FFFFFF" w:themeFill="background1"/>
            <w:vAlign w:val="center"/>
            <w:hideMark/>
          </w:tcPr>
          <w:p w14:paraId="0688EB72" w14:textId="77777777" w:rsidR="008229A6" w:rsidRPr="00F70E2B" w:rsidRDefault="008229A6" w:rsidP="00F70E2B">
            <w:pPr>
              <w:spacing w:after="0" w:line="240" w:lineRule="auto"/>
              <w:jc w:val="right"/>
              <w:rPr>
                <w:rFonts w:ascii="Calibri" w:eastAsia="Times New Roman" w:hAnsi="Calibri" w:cs="Calibri"/>
                <w:color w:val="000000"/>
                <w:kern w:val="0"/>
                <w:lang w:eastAsia="el-GR"/>
                <w14:ligatures w14:val="none"/>
              </w:rPr>
            </w:pPr>
            <w:r w:rsidRPr="00F70E2B">
              <w:rPr>
                <w:rFonts w:ascii="Calibri" w:eastAsia="Times New Roman" w:hAnsi="Calibri" w:cs="Calibri"/>
                <w:color w:val="000000"/>
                <w:kern w:val="0"/>
                <w:lang w:eastAsia="el-GR"/>
                <w14:ligatures w14:val="none"/>
              </w:rPr>
              <w:t>371</w:t>
            </w:r>
          </w:p>
        </w:tc>
      </w:tr>
      <w:tr w:rsidR="008229A6" w:rsidRPr="00F70E2B" w14:paraId="5E095FB8" w14:textId="77777777" w:rsidTr="001E1BC8">
        <w:trPr>
          <w:trHeight w:val="454"/>
          <w:jc w:val="center"/>
        </w:trPr>
        <w:tc>
          <w:tcPr>
            <w:tcW w:w="846" w:type="dxa"/>
            <w:shd w:val="clear" w:color="auto" w:fill="DAEEF3"/>
            <w:vAlign w:val="center"/>
            <w:hideMark/>
          </w:tcPr>
          <w:p w14:paraId="6C3D2CAC" w14:textId="77777777" w:rsidR="008229A6" w:rsidRPr="00F70E2B" w:rsidRDefault="008229A6" w:rsidP="00F70E2B">
            <w:pPr>
              <w:spacing w:after="0" w:line="240" w:lineRule="auto"/>
              <w:jc w:val="center"/>
              <w:rPr>
                <w:rFonts w:ascii="Calibri" w:eastAsia="Times New Roman" w:hAnsi="Calibri" w:cs="Calibri"/>
                <w:kern w:val="0"/>
                <w:lang w:eastAsia="el-GR"/>
                <w14:ligatures w14:val="none"/>
              </w:rPr>
            </w:pPr>
            <w:r w:rsidRPr="00F70E2B">
              <w:rPr>
                <w:rFonts w:ascii="Calibri" w:eastAsia="Times New Roman" w:hAnsi="Calibri" w:cs="Calibri"/>
                <w:kern w:val="0"/>
                <w:lang w:eastAsia="el-GR"/>
                <w14:ligatures w14:val="none"/>
              </w:rPr>
              <w:t>6</w:t>
            </w:r>
          </w:p>
        </w:tc>
        <w:tc>
          <w:tcPr>
            <w:tcW w:w="5812" w:type="dxa"/>
            <w:shd w:val="clear" w:color="auto" w:fill="FFFFFF" w:themeFill="background1"/>
            <w:vAlign w:val="center"/>
            <w:hideMark/>
          </w:tcPr>
          <w:p w14:paraId="01E7A744" w14:textId="6B794469" w:rsidR="008229A6" w:rsidRPr="00F70E2B" w:rsidRDefault="008229A6" w:rsidP="00F70E2B">
            <w:pPr>
              <w:spacing w:after="0" w:line="240" w:lineRule="auto"/>
              <w:jc w:val="center"/>
              <w:rPr>
                <w:rFonts w:ascii="Calibri" w:eastAsia="Times New Roman" w:hAnsi="Calibri" w:cs="Calibri"/>
                <w:color w:val="000000"/>
                <w:kern w:val="0"/>
                <w:lang w:eastAsia="el-GR"/>
                <w14:ligatures w14:val="none"/>
              </w:rPr>
            </w:pPr>
            <w:r>
              <w:rPr>
                <w:rFonts w:ascii="Calibri" w:eastAsia="Times New Roman" w:hAnsi="Calibri" w:cs="Calibri"/>
                <w:color w:val="000000"/>
                <w:kern w:val="0"/>
                <w:lang w:eastAsia="el-GR"/>
                <w14:ligatures w14:val="none"/>
              </w:rPr>
              <w:t>Ε</w:t>
            </w:r>
            <w:r w:rsidRPr="00F70E2B">
              <w:rPr>
                <w:rFonts w:ascii="Calibri" w:eastAsia="Times New Roman" w:hAnsi="Calibri" w:cs="Calibri"/>
                <w:color w:val="000000"/>
                <w:kern w:val="0"/>
                <w:lang w:eastAsia="el-GR"/>
                <w14:ligatures w14:val="none"/>
              </w:rPr>
              <w:t xml:space="preserve">κπαίδευση </w:t>
            </w:r>
            <w:r>
              <w:rPr>
                <w:rFonts w:ascii="Calibri" w:eastAsia="Times New Roman" w:hAnsi="Calibri" w:cs="Calibri"/>
                <w:color w:val="000000"/>
                <w:kern w:val="0"/>
                <w:lang w:eastAsia="el-GR"/>
                <w14:ligatures w14:val="none"/>
              </w:rPr>
              <w:t>Α΄</w:t>
            </w:r>
            <w:r w:rsidRPr="00F70E2B">
              <w:rPr>
                <w:rFonts w:ascii="Calibri" w:eastAsia="Times New Roman" w:hAnsi="Calibri" w:cs="Calibri"/>
                <w:color w:val="000000"/>
                <w:kern w:val="0"/>
                <w:lang w:eastAsia="el-GR"/>
                <w14:ligatures w14:val="none"/>
              </w:rPr>
              <w:t xml:space="preserve"> βοηθειών</w:t>
            </w:r>
          </w:p>
        </w:tc>
        <w:tc>
          <w:tcPr>
            <w:tcW w:w="1417" w:type="dxa"/>
            <w:shd w:val="clear" w:color="auto" w:fill="FFFFFF" w:themeFill="background1"/>
            <w:vAlign w:val="center"/>
            <w:hideMark/>
          </w:tcPr>
          <w:p w14:paraId="782FD4F3" w14:textId="77777777" w:rsidR="008229A6" w:rsidRPr="00F70E2B" w:rsidRDefault="008229A6" w:rsidP="00F70E2B">
            <w:pPr>
              <w:spacing w:after="0" w:line="240" w:lineRule="auto"/>
              <w:jc w:val="right"/>
              <w:rPr>
                <w:rFonts w:ascii="Calibri" w:eastAsia="Times New Roman" w:hAnsi="Calibri" w:cs="Calibri"/>
                <w:color w:val="000000"/>
                <w:kern w:val="0"/>
                <w:lang w:eastAsia="el-GR"/>
                <w14:ligatures w14:val="none"/>
              </w:rPr>
            </w:pPr>
            <w:r w:rsidRPr="00F70E2B">
              <w:rPr>
                <w:rFonts w:ascii="Calibri" w:eastAsia="Times New Roman" w:hAnsi="Calibri" w:cs="Calibri"/>
                <w:color w:val="000000"/>
                <w:kern w:val="0"/>
                <w:lang w:eastAsia="el-GR"/>
                <w14:ligatures w14:val="none"/>
              </w:rPr>
              <w:t>204</w:t>
            </w:r>
          </w:p>
        </w:tc>
      </w:tr>
      <w:tr w:rsidR="008229A6" w:rsidRPr="00F70E2B" w14:paraId="0263C30D" w14:textId="77777777" w:rsidTr="001E1BC8">
        <w:trPr>
          <w:trHeight w:val="454"/>
          <w:jc w:val="center"/>
        </w:trPr>
        <w:tc>
          <w:tcPr>
            <w:tcW w:w="846" w:type="dxa"/>
            <w:shd w:val="clear" w:color="auto" w:fill="DAEEF3"/>
            <w:vAlign w:val="center"/>
            <w:hideMark/>
          </w:tcPr>
          <w:p w14:paraId="28A9EFFC" w14:textId="77777777" w:rsidR="008229A6" w:rsidRPr="00F70E2B" w:rsidRDefault="008229A6" w:rsidP="00F70E2B">
            <w:pPr>
              <w:spacing w:after="0" w:line="240" w:lineRule="auto"/>
              <w:jc w:val="center"/>
              <w:rPr>
                <w:rFonts w:ascii="Calibri" w:eastAsia="Times New Roman" w:hAnsi="Calibri" w:cs="Calibri"/>
                <w:kern w:val="0"/>
                <w:lang w:eastAsia="el-GR"/>
                <w14:ligatures w14:val="none"/>
              </w:rPr>
            </w:pPr>
            <w:r w:rsidRPr="00F70E2B">
              <w:rPr>
                <w:rFonts w:ascii="Calibri" w:eastAsia="Times New Roman" w:hAnsi="Calibri" w:cs="Calibri"/>
                <w:kern w:val="0"/>
                <w:lang w:eastAsia="el-GR"/>
                <w14:ligatures w14:val="none"/>
              </w:rPr>
              <w:t>7</w:t>
            </w:r>
          </w:p>
        </w:tc>
        <w:tc>
          <w:tcPr>
            <w:tcW w:w="5812" w:type="dxa"/>
            <w:shd w:val="clear" w:color="auto" w:fill="FFFFFF" w:themeFill="background1"/>
            <w:vAlign w:val="center"/>
            <w:hideMark/>
          </w:tcPr>
          <w:p w14:paraId="1A685DBB" w14:textId="58E6513D" w:rsidR="008229A6" w:rsidRPr="00F70E2B" w:rsidRDefault="008229A6" w:rsidP="00F70E2B">
            <w:pPr>
              <w:spacing w:after="0" w:line="240" w:lineRule="auto"/>
              <w:jc w:val="center"/>
              <w:rPr>
                <w:rFonts w:ascii="Calibri" w:eastAsia="Times New Roman" w:hAnsi="Calibri" w:cs="Calibri"/>
                <w:color w:val="000000"/>
                <w:kern w:val="0"/>
                <w:lang w:eastAsia="el-GR"/>
                <w14:ligatures w14:val="none"/>
              </w:rPr>
            </w:pPr>
            <w:r>
              <w:rPr>
                <w:rFonts w:ascii="Calibri" w:eastAsia="Times New Roman" w:hAnsi="Calibri" w:cs="Calibri"/>
                <w:color w:val="000000"/>
                <w:kern w:val="0"/>
                <w:lang w:eastAsia="el-GR"/>
                <w14:ligatures w14:val="none"/>
              </w:rPr>
              <w:t>Ά</w:t>
            </w:r>
            <w:r w:rsidRPr="00F70E2B">
              <w:rPr>
                <w:rFonts w:ascii="Calibri" w:eastAsia="Times New Roman" w:hAnsi="Calibri" w:cs="Calibri"/>
                <w:color w:val="000000"/>
                <w:kern w:val="0"/>
                <w:lang w:eastAsia="el-GR"/>
                <w14:ligatures w14:val="none"/>
              </w:rPr>
              <w:t>νοια</w:t>
            </w:r>
          </w:p>
        </w:tc>
        <w:tc>
          <w:tcPr>
            <w:tcW w:w="1417" w:type="dxa"/>
            <w:shd w:val="clear" w:color="auto" w:fill="FFFFFF" w:themeFill="background1"/>
            <w:vAlign w:val="center"/>
            <w:hideMark/>
          </w:tcPr>
          <w:p w14:paraId="332DE2D5" w14:textId="77777777" w:rsidR="008229A6" w:rsidRPr="00F70E2B" w:rsidRDefault="008229A6" w:rsidP="00F70E2B">
            <w:pPr>
              <w:spacing w:after="0" w:line="240" w:lineRule="auto"/>
              <w:jc w:val="right"/>
              <w:rPr>
                <w:rFonts w:ascii="Calibri" w:eastAsia="Times New Roman" w:hAnsi="Calibri" w:cs="Calibri"/>
                <w:color w:val="000000"/>
                <w:kern w:val="0"/>
                <w:lang w:eastAsia="el-GR"/>
                <w14:ligatures w14:val="none"/>
              </w:rPr>
            </w:pPr>
            <w:r w:rsidRPr="00F70E2B">
              <w:rPr>
                <w:rFonts w:ascii="Calibri" w:eastAsia="Times New Roman" w:hAnsi="Calibri" w:cs="Calibri"/>
                <w:color w:val="000000"/>
                <w:kern w:val="0"/>
                <w:lang w:eastAsia="el-GR"/>
                <w14:ligatures w14:val="none"/>
              </w:rPr>
              <w:t>100</w:t>
            </w:r>
          </w:p>
        </w:tc>
      </w:tr>
      <w:tr w:rsidR="008229A6" w:rsidRPr="00F70E2B" w14:paraId="440D7376" w14:textId="77777777" w:rsidTr="001E1BC8">
        <w:trPr>
          <w:trHeight w:val="454"/>
          <w:jc w:val="center"/>
        </w:trPr>
        <w:tc>
          <w:tcPr>
            <w:tcW w:w="846" w:type="dxa"/>
            <w:shd w:val="clear" w:color="auto" w:fill="DAEEF3"/>
            <w:vAlign w:val="center"/>
            <w:hideMark/>
          </w:tcPr>
          <w:p w14:paraId="483E69A4" w14:textId="77777777" w:rsidR="008229A6" w:rsidRPr="00F70E2B" w:rsidRDefault="008229A6" w:rsidP="00F70E2B">
            <w:pPr>
              <w:spacing w:after="0" w:line="240" w:lineRule="auto"/>
              <w:jc w:val="center"/>
              <w:rPr>
                <w:rFonts w:ascii="Calibri" w:eastAsia="Times New Roman" w:hAnsi="Calibri" w:cs="Calibri"/>
                <w:kern w:val="0"/>
                <w:lang w:eastAsia="el-GR"/>
                <w14:ligatures w14:val="none"/>
              </w:rPr>
            </w:pPr>
            <w:r w:rsidRPr="00F70E2B">
              <w:rPr>
                <w:rFonts w:ascii="Calibri" w:eastAsia="Times New Roman" w:hAnsi="Calibri" w:cs="Calibri"/>
                <w:kern w:val="0"/>
                <w:lang w:eastAsia="el-GR"/>
                <w14:ligatures w14:val="none"/>
              </w:rPr>
              <w:t>8</w:t>
            </w:r>
          </w:p>
        </w:tc>
        <w:tc>
          <w:tcPr>
            <w:tcW w:w="5812" w:type="dxa"/>
            <w:shd w:val="clear" w:color="auto" w:fill="FFFFFF" w:themeFill="background1"/>
            <w:vAlign w:val="center"/>
            <w:hideMark/>
          </w:tcPr>
          <w:p w14:paraId="1D67A0F5" w14:textId="7F1DE59A" w:rsidR="008229A6" w:rsidRPr="00F70E2B" w:rsidRDefault="008229A6" w:rsidP="00F70E2B">
            <w:pPr>
              <w:spacing w:after="0" w:line="240" w:lineRule="auto"/>
              <w:jc w:val="center"/>
              <w:rPr>
                <w:rFonts w:ascii="Calibri" w:eastAsia="Times New Roman" w:hAnsi="Calibri" w:cs="Calibri"/>
                <w:color w:val="000000"/>
                <w:kern w:val="0"/>
                <w:lang w:eastAsia="el-GR"/>
                <w14:ligatures w14:val="none"/>
              </w:rPr>
            </w:pPr>
            <w:r>
              <w:rPr>
                <w:rFonts w:ascii="Calibri" w:eastAsia="Times New Roman" w:hAnsi="Calibri" w:cs="Calibri"/>
                <w:color w:val="000000"/>
                <w:kern w:val="0"/>
                <w:lang w:eastAsia="el-GR"/>
                <w14:ligatures w14:val="none"/>
              </w:rPr>
              <w:t>Α</w:t>
            </w:r>
            <w:r w:rsidRPr="00F70E2B">
              <w:rPr>
                <w:rFonts w:ascii="Calibri" w:eastAsia="Times New Roman" w:hAnsi="Calibri" w:cs="Calibri"/>
                <w:color w:val="000000"/>
                <w:kern w:val="0"/>
                <w:lang w:eastAsia="el-GR"/>
                <w14:ligatures w14:val="none"/>
              </w:rPr>
              <w:t>κοολογικός έλεγχος</w:t>
            </w:r>
          </w:p>
        </w:tc>
        <w:tc>
          <w:tcPr>
            <w:tcW w:w="1417" w:type="dxa"/>
            <w:shd w:val="clear" w:color="auto" w:fill="FFFFFF" w:themeFill="background1"/>
            <w:vAlign w:val="center"/>
            <w:hideMark/>
          </w:tcPr>
          <w:p w14:paraId="4CE338F8" w14:textId="77777777" w:rsidR="008229A6" w:rsidRPr="00F70E2B" w:rsidRDefault="008229A6" w:rsidP="00F70E2B">
            <w:pPr>
              <w:spacing w:after="0" w:line="240" w:lineRule="auto"/>
              <w:jc w:val="right"/>
              <w:rPr>
                <w:rFonts w:ascii="Calibri" w:eastAsia="Times New Roman" w:hAnsi="Calibri" w:cs="Calibri"/>
                <w:color w:val="000000"/>
                <w:kern w:val="0"/>
                <w:lang w:eastAsia="el-GR"/>
                <w14:ligatures w14:val="none"/>
              </w:rPr>
            </w:pPr>
            <w:r w:rsidRPr="00F70E2B">
              <w:rPr>
                <w:rFonts w:ascii="Calibri" w:eastAsia="Times New Roman" w:hAnsi="Calibri" w:cs="Calibri"/>
                <w:color w:val="000000"/>
                <w:kern w:val="0"/>
                <w:lang w:eastAsia="el-GR"/>
                <w14:ligatures w14:val="none"/>
              </w:rPr>
              <w:t>450</w:t>
            </w:r>
          </w:p>
        </w:tc>
      </w:tr>
      <w:tr w:rsidR="008229A6" w:rsidRPr="00F70E2B" w14:paraId="261DA5E4" w14:textId="77777777" w:rsidTr="001E1BC8">
        <w:trPr>
          <w:trHeight w:val="454"/>
          <w:jc w:val="center"/>
        </w:trPr>
        <w:tc>
          <w:tcPr>
            <w:tcW w:w="846" w:type="dxa"/>
            <w:shd w:val="clear" w:color="auto" w:fill="DAEEF3"/>
            <w:vAlign w:val="center"/>
            <w:hideMark/>
          </w:tcPr>
          <w:p w14:paraId="531348E3" w14:textId="77777777" w:rsidR="008229A6" w:rsidRPr="00F70E2B" w:rsidRDefault="008229A6" w:rsidP="00F70E2B">
            <w:pPr>
              <w:spacing w:after="0" w:line="240" w:lineRule="auto"/>
              <w:jc w:val="center"/>
              <w:rPr>
                <w:rFonts w:ascii="Calibri" w:eastAsia="Times New Roman" w:hAnsi="Calibri" w:cs="Calibri"/>
                <w:kern w:val="0"/>
                <w:lang w:eastAsia="el-GR"/>
                <w14:ligatures w14:val="none"/>
              </w:rPr>
            </w:pPr>
            <w:r w:rsidRPr="00F70E2B">
              <w:rPr>
                <w:rFonts w:ascii="Calibri" w:eastAsia="Times New Roman" w:hAnsi="Calibri" w:cs="Calibri"/>
                <w:kern w:val="0"/>
                <w:lang w:eastAsia="el-GR"/>
                <w14:ligatures w14:val="none"/>
              </w:rPr>
              <w:t>9</w:t>
            </w:r>
          </w:p>
        </w:tc>
        <w:tc>
          <w:tcPr>
            <w:tcW w:w="5812" w:type="dxa"/>
            <w:shd w:val="clear" w:color="auto" w:fill="FFFFFF" w:themeFill="background1"/>
            <w:vAlign w:val="center"/>
            <w:hideMark/>
          </w:tcPr>
          <w:p w14:paraId="25E01032" w14:textId="0EEEA646" w:rsidR="008229A6" w:rsidRPr="00F70E2B" w:rsidRDefault="008229A6" w:rsidP="00F70E2B">
            <w:pPr>
              <w:spacing w:after="0" w:line="240" w:lineRule="auto"/>
              <w:jc w:val="center"/>
              <w:rPr>
                <w:rFonts w:ascii="Calibri" w:eastAsia="Times New Roman" w:hAnsi="Calibri" w:cs="Calibri"/>
                <w:color w:val="000000"/>
                <w:kern w:val="0"/>
                <w:lang w:eastAsia="el-GR"/>
                <w14:ligatures w14:val="none"/>
              </w:rPr>
            </w:pPr>
            <w:r w:rsidRPr="00E81058">
              <w:rPr>
                <w:rFonts w:ascii="Calibri" w:eastAsia="Times New Roman" w:hAnsi="Calibri" w:cs="Calibri"/>
                <w:color w:val="000000"/>
                <w:kern w:val="0"/>
                <w:shd w:val="clear" w:color="auto" w:fill="FFFFFF" w:themeFill="background1"/>
                <w:lang w:eastAsia="el-GR"/>
                <w14:ligatures w14:val="none"/>
              </w:rPr>
              <w:t>Κ</w:t>
            </w:r>
            <w:r w:rsidRPr="00F70E2B">
              <w:rPr>
                <w:rFonts w:ascii="Calibri" w:eastAsia="Times New Roman" w:hAnsi="Calibri" w:cs="Calibri"/>
                <w:color w:val="000000"/>
                <w:kern w:val="0"/>
                <w:shd w:val="clear" w:color="auto" w:fill="FFFFFF" w:themeFill="background1"/>
                <w:lang w:eastAsia="el-GR"/>
                <w14:ligatures w14:val="none"/>
              </w:rPr>
              <w:t>α</w:t>
            </w:r>
            <w:r w:rsidRPr="00F70E2B">
              <w:rPr>
                <w:rFonts w:ascii="Calibri" w:eastAsia="Times New Roman" w:hAnsi="Calibri" w:cs="Calibri"/>
                <w:color w:val="000000"/>
                <w:kern w:val="0"/>
                <w:lang w:eastAsia="el-GR"/>
                <w14:ligatures w14:val="none"/>
              </w:rPr>
              <w:t>τάθλιψη</w:t>
            </w:r>
          </w:p>
        </w:tc>
        <w:tc>
          <w:tcPr>
            <w:tcW w:w="1417" w:type="dxa"/>
            <w:shd w:val="clear" w:color="auto" w:fill="FFFFFF" w:themeFill="background1"/>
            <w:vAlign w:val="center"/>
            <w:hideMark/>
          </w:tcPr>
          <w:p w14:paraId="0DE1AFB0" w14:textId="77777777" w:rsidR="008229A6" w:rsidRPr="00F70E2B" w:rsidRDefault="008229A6" w:rsidP="00F70E2B">
            <w:pPr>
              <w:spacing w:after="0" w:line="240" w:lineRule="auto"/>
              <w:jc w:val="right"/>
              <w:rPr>
                <w:rFonts w:ascii="Calibri" w:eastAsia="Times New Roman" w:hAnsi="Calibri" w:cs="Calibri"/>
                <w:color w:val="000000"/>
                <w:kern w:val="0"/>
                <w:lang w:eastAsia="el-GR"/>
                <w14:ligatures w14:val="none"/>
              </w:rPr>
            </w:pPr>
            <w:r w:rsidRPr="00F70E2B">
              <w:rPr>
                <w:rFonts w:ascii="Calibri" w:eastAsia="Times New Roman" w:hAnsi="Calibri" w:cs="Calibri"/>
                <w:color w:val="000000"/>
                <w:kern w:val="0"/>
                <w:lang w:eastAsia="el-GR"/>
                <w14:ligatures w14:val="none"/>
              </w:rPr>
              <w:t>9</w:t>
            </w:r>
          </w:p>
        </w:tc>
      </w:tr>
      <w:tr w:rsidR="008229A6" w:rsidRPr="00F70E2B" w14:paraId="784508CA" w14:textId="77777777" w:rsidTr="001E1BC8">
        <w:trPr>
          <w:trHeight w:val="454"/>
          <w:jc w:val="center"/>
        </w:trPr>
        <w:tc>
          <w:tcPr>
            <w:tcW w:w="846" w:type="dxa"/>
            <w:shd w:val="clear" w:color="auto" w:fill="DAEEF3"/>
            <w:vAlign w:val="center"/>
            <w:hideMark/>
          </w:tcPr>
          <w:p w14:paraId="5A71E315" w14:textId="77777777" w:rsidR="008229A6" w:rsidRPr="00F70E2B" w:rsidRDefault="008229A6" w:rsidP="00F70E2B">
            <w:pPr>
              <w:spacing w:after="0" w:line="240" w:lineRule="auto"/>
              <w:jc w:val="center"/>
              <w:rPr>
                <w:rFonts w:ascii="Calibri" w:eastAsia="Times New Roman" w:hAnsi="Calibri" w:cs="Calibri"/>
                <w:kern w:val="0"/>
                <w:lang w:eastAsia="el-GR"/>
                <w14:ligatures w14:val="none"/>
              </w:rPr>
            </w:pPr>
            <w:r w:rsidRPr="00F70E2B">
              <w:rPr>
                <w:rFonts w:ascii="Calibri" w:eastAsia="Times New Roman" w:hAnsi="Calibri" w:cs="Calibri"/>
                <w:kern w:val="0"/>
                <w:lang w:eastAsia="el-GR"/>
                <w14:ligatures w14:val="none"/>
              </w:rPr>
              <w:t>10</w:t>
            </w:r>
          </w:p>
        </w:tc>
        <w:tc>
          <w:tcPr>
            <w:tcW w:w="5812" w:type="dxa"/>
            <w:shd w:val="clear" w:color="auto" w:fill="FFFFFF" w:themeFill="background1"/>
            <w:vAlign w:val="center"/>
            <w:hideMark/>
          </w:tcPr>
          <w:p w14:paraId="5E2192DD" w14:textId="2A1FDFA2" w:rsidR="008229A6" w:rsidRPr="00F70E2B" w:rsidRDefault="008229A6" w:rsidP="00F70E2B">
            <w:pPr>
              <w:spacing w:after="0" w:line="240" w:lineRule="auto"/>
              <w:jc w:val="center"/>
              <w:rPr>
                <w:rFonts w:ascii="Calibri" w:eastAsia="Times New Roman" w:hAnsi="Calibri" w:cs="Calibri"/>
                <w:color w:val="000000"/>
                <w:kern w:val="0"/>
                <w:lang w:eastAsia="el-GR"/>
                <w14:ligatures w14:val="none"/>
              </w:rPr>
            </w:pPr>
            <w:r>
              <w:rPr>
                <w:rFonts w:ascii="Calibri" w:eastAsia="Times New Roman" w:hAnsi="Calibri" w:cs="Calibri"/>
                <w:color w:val="000000"/>
                <w:kern w:val="0"/>
                <w:lang w:eastAsia="el-GR"/>
                <w14:ligatures w14:val="none"/>
              </w:rPr>
              <w:t>Κ</w:t>
            </w:r>
            <w:r w:rsidRPr="00F70E2B">
              <w:rPr>
                <w:rFonts w:ascii="Calibri" w:eastAsia="Times New Roman" w:hAnsi="Calibri" w:cs="Calibri"/>
                <w:color w:val="000000"/>
                <w:kern w:val="0"/>
                <w:lang w:eastAsia="el-GR"/>
                <w14:ligatures w14:val="none"/>
              </w:rPr>
              <w:t>αρδιαγγειακός κίνδυνος</w:t>
            </w:r>
          </w:p>
        </w:tc>
        <w:tc>
          <w:tcPr>
            <w:tcW w:w="1417" w:type="dxa"/>
            <w:shd w:val="clear" w:color="auto" w:fill="FFFFFF" w:themeFill="background1"/>
            <w:vAlign w:val="center"/>
            <w:hideMark/>
          </w:tcPr>
          <w:p w14:paraId="7057EDA7" w14:textId="77777777" w:rsidR="008229A6" w:rsidRPr="00F70E2B" w:rsidRDefault="008229A6" w:rsidP="00F70E2B">
            <w:pPr>
              <w:spacing w:after="0" w:line="240" w:lineRule="auto"/>
              <w:jc w:val="right"/>
              <w:rPr>
                <w:rFonts w:ascii="Calibri" w:eastAsia="Times New Roman" w:hAnsi="Calibri" w:cs="Calibri"/>
                <w:color w:val="000000"/>
                <w:kern w:val="0"/>
                <w:lang w:eastAsia="el-GR"/>
                <w14:ligatures w14:val="none"/>
              </w:rPr>
            </w:pPr>
            <w:r w:rsidRPr="00F70E2B">
              <w:rPr>
                <w:rFonts w:ascii="Calibri" w:eastAsia="Times New Roman" w:hAnsi="Calibri" w:cs="Calibri"/>
                <w:color w:val="000000"/>
                <w:kern w:val="0"/>
                <w:lang w:eastAsia="el-GR"/>
                <w14:ligatures w14:val="none"/>
              </w:rPr>
              <w:t>86</w:t>
            </w:r>
          </w:p>
        </w:tc>
      </w:tr>
      <w:tr w:rsidR="008229A6" w:rsidRPr="00F70E2B" w14:paraId="3038E2D8" w14:textId="77777777" w:rsidTr="001E1BC8">
        <w:trPr>
          <w:trHeight w:val="454"/>
          <w:jc w:val="center"/>
        </w:trPr>
        <w:tc>
          <w:tcPr>
            <w:tcW w:w="846" w:type="dxa"/>
            <w:shd w:val="clear" w:color="auto" w:fill="DAEEF3"/>
            <w:vAlign w:val="center"/>
            <w:hideMark/>
          </w:tcPr>
          <w:p w14:paraId="0B6F2798" w14:textId="77777777" w:rsidR="008229A6" w:rsidRPr="00F70E2B" w:rsidRDefault="008229A6" w:rsidP="00F70E2B">
            <w:pPr>
              <w:spacing w:after="0" w:line="240" w:lineRule="auto"/>
              <w:jc w:val="center"/>
              <w:rPr>
                <w:rFonts w:ascii="Calibri" w:eastAsia="Times New Roman" w:hAnsi="Calibri" w:cs="Calibri"/>
                <w:kern w:val="0"/>
                <w:lang w:eastAsia="el-GR"/>
                <w14:ligatures w14:val="none"/>
              </w:rPr>
            </w:pPr>
            <w:r w:rsidRPr="00F70E2B">
              <w:rPr>
                <w:rFonts w:ascii="Calibri" w:eastAsia="Times New Roman" w:hAnsi="Calibri" w:cs="Calibri"/>
                <w:kern w:val="0"/>
                <w:lang w:eastAsia="el-GR"/>
                <w14:ligatures w14:val="none"/>
              </w:rPr>
              <w:t>11</w:t>
            </w:r>
          </w:p>
        </w:tc>
        <w:tc>
          <w:tcPr>
            <w:tcW w:w="5812" w:type="dxa"/>
            <w:shd w:val="clear" w:color="auto" w:fill="FFFFFF" w:themeFill="background1"/>
            <w:vAlign w:val="center"/>
            <w:hideMark/>
          </w:tcPr>
          <w:p w14:paraId="424EAF96" w14:textId="72F97268" w:rsidR="008229A6" w:rsidRPr="00F70E2B" w:rsidRDefault="008229A6" w:rsidP="00F70E2B">
            <w:pPr>
              <w:spacing w:after="0" w:line="240" w:lineRule="auto"/>
              <w:jc w:val="center"/>
              <w:rPr>
                <w:rFonts w:ascii="Calibri" w:eastAsia="Times New Roman" w:hAnsi="Calibri" w:cs="Calibri"/>
                <w:color w:val="000000"/>
                <w:kern w:val="0"/>
                <w:lang w:eastAsia="el-GR"/>
                <w14:ligatures w14:val="none"/>
              </w:rPr>
            </w:pPr>
            <w:r>
              <w:rPr>
                <w:rFonts w:ascii="Calibri" w:eastAsia="Times New Roman" w:hAnsi="Calibri" w:cs="Calibri"/>
                <w:color w:val="000000"/>
                <w:kern w:val="0"/>
                <w:lang w:val="en-US" w:eastAsia="el-GR"/>
                <w14:ligatures w14:val="none"/>
              </w:rPr>
              <w:t>M</w:t>
            </w:r>
            <w:proofErr w:type="spellStart"/>
            <w:r w:rsidRPr="00F70E2B">
              <w:rPr>
                <w:rFonts w:ascii="Calibri" w:eastAsia="Times New Roman" w:hAnsi="Calibri" w:cs="Calibri"/>
                <w:color w:val="000000"/>
                <w:kern w:val="0"/>
                <w:lang w:eastAsia="el-GR"/>
                <w14:ligatures w14:val="none"/>
              </w:rPr>
              <w:t>ayer</w:t>
            </w:r>
            <w:proofErr w:type="spellEnd"/>
            <w:r w:rsidRPr="00F70E2B">
              <w:rPr>
                <w:rFonts w:ascii="Calibri" w:eastAsia="Times New Roman" w:hAnsi="Calibri" w:cs="Calibri"/>
                <w:color w:val="000000"/>
                <w:kern w:val="0"/>
                <w:lang w:eastAsia="el-GR"/>
                <w14:ligatures w14:val="none"/>
              </w:rPr>
              <w:t xml:space="preserve"> κοπράνων</w:t>
            </w:r>
          </w:p>
        </w:tc>
        <w:tc>
          <w:tcPr>
            <w:tcW w:w="1417" w:type="dxa"/>
            <w:shd w:val="clear" w:color="auto" w:fill="FFFFFF" w:themeFill="background1"/>
            <w:vAlign w:val="center"/>
            <w:hideMark/>
          </w:tcPr>
          <w:p w14:paraId="6C05A932" w14:textId="77777777" w:rsidR="008229A6" w:rsidRPr="00F70E2B" w:rsidRDefault="008229A6" w:rsidP="00F70E2B">
            <w:pPr>
              <w:spacing w:after="0" w:line="240" w:lineRule="auto"/>
              <w:jc w:val="right"/>
              <w:rPr>
                <w:rFonts w:ascii="Calibri" w:eastAsia="Times New Roman" w:hAnsi="Calibri" w:cs="Calibri"/>
                <w:color w:val="000000"/>
                <w:kern w:val="0"/>
                <w:lang w:eastAsia="el-GR"/>
                <w14:ligatures w14:val="none"/>
              </w:rPr>
            </w:pPr>
            <w:r w:rsidRPr="00F70E2B">
              <w:rPr>
                <w:rFonts w:ascii="Calibri" w:eastAsia="Times New Roman" w:hAnsi="Calibri" w:cs="Calibri"/>
                <w:color w:val="000000"/>
                <w:kern w:val="0"/>
                <w:lang w:eastAsia="el-GR"/>
                <w14:ligatures w14:val="none"/>
              </w:rPr>
              <w:t>79</w:t>
            </w:r>
          </w:p>
        </w:tc>
      </w:tr>
      <w:tr w:rsidR="008229A6" w:rsidRPr="00F70E2B" w14:paraId="3617A6AF" w14:textId="77777777" w:rsidTr="001E1BC8">
        <w:trPr>
          <w:trHeight w:val="454"/>
          <w:jc w:val="center"/>
        </w:trPr>
        <w:tc>
          <w:tcPr>
            <w:tcW w:w="846" w:type="dxa"/>
            <w:shd w:val="clear" w:color="auto" w:fill="DAEEF3"/>
            <w:vAlign w:val="center"/>
            <w:hideMark/>
          </w:tcPr>
          <w:p w14:paraId="11633FBB" w14:textId="77777777" w:rsidR="008229A6" w:rsidRPr="00F70E2B" w:rsidRDefault="008229A6" w:rsidP="00F70E2B">
            <w:pPr>
              <w:spacing w:after="0" w:line="240" w:lineRule="auto"/>
              <w:jc w:val="center"/>
              <w:rPr>
                <w:rFonts w:ascii="Calibri" w:eastAsia="Times New Roman" w:hAnsi="Calibri" w:cs="Calibri"/>
                <w:kern w:val="0"/>
                <w:lang w:eastAsia="el-GR"/>
                <w14:ligatures w14:val="none"/>
              </w:rPr>
            </w:pPr>
            <w:r w:rsidRPr="00F70E2B">
              <w:rPr>
                <w:rFonts w:ascii="Calibri" w:eastAsia="Times New Roman" w:hAnsi="Calibri" w:cs="Calibri"/>
                <w:kern w:val="0"/>
                <w:lang w:eastAsia="el-GR"/>
                <w14:ligatures w14:val="none"/>
              </w:rPr>
              <w:t>12</w:t>
            </w:r>
          </w:p>
        </w:tc>
        <w:tc>
          <w:tcPr>
            <w:tcW w:w="5812" w:type="dxa"/>
            <w:shd w:val="clear" w:color="auto" w:fill="FFFFFF" w:themeFill="background1"/>
            <w:vAlign w:val="center"/>
            <w:hideMark/>
          </w:tcPr>
          <w:p w14:paraId="27909272" w14:textId="2C645E93" w:rsidR="008229A6" w:rsidRPr="00F70E2B" w:rsidRDefault="008229A6" w:rsidP="00F70E2B">
            <w:pPr>
              <w:spacing w:after="0" w:line="240" w:lineRule="auto"/>
              <w:jc w:val="center"/>
              <w:rPr>
                <w:rFonts w:ascii="Calibri" w:eastAsia="Times New Roman" w:hAnsi="Calibri" w:cs="Calibri"/>
                <w:color w:val="000000"/>
                <w:kern w:val="0"/>
                <w:lang w:eastAsia="el-GR"/>
                <w14:ligatures w14:val="none"/>
              </w:rPr>
            </w:pPr>
            <w:r w:rsidRPr="00F70E2B">
              <w:rPr>
                <w:rFonts w:ascii="Calibri" w:eastAsia="Times New Roman" w:hAnsi="Calibri" w:cs="Calibri"/>
                <w:color w:val="000000"/>
                <w:kern w:val="0"/>
                <w:lang w:eastAsia="el-GR"/>
                <w14:ligatures w14:val="none"/>
              </w:rPr>
              <w:t>PSA</w:t>
            </w:r>
          </w:p>
        </w:tc>
        <w:tc>
          <w:tcPr>
            <w:tcW w:w="1417" w:type="dxa"/>
            <w:shd w:val="clear" w:color="auto" w:fill="FFFFFF" w:themeFill="background1"/>
            <w:vAlign w:val="center"/>
            <w:hideMark/>
          </w:tcPr>
          <w:p w14:paraId="1E9ADCDC" w14:textId="77777777" w:rsidR="008229A6" w:rsidRPr="00F70E2B" w:rsidRDefault="008229A6" w:rsidP="00F70E2B">
            <w:pPr>
              <w:spacing w:after="0" w:line="240" w:lineRule="auto"/>
              <w:jc w:val="right"/>
              <w:rPr>
                <w:rFonts w:ascii="Calibri" w:eastAsia="Times New Roman" w:hAnsi="Calibri" w:cs="Calibri"/>
                <w:color w:val="000000"/>
                <w:kern w:val="0"/>
                <w:lang w:eastAsia="el-GR"/>
                <w14:ligatures w14:val="none"/>
              </w:rPr>
            </w:pPr>
            <w:r w:rsidRPr="00F70E2B">
              <w:rPr>
                <w:rFonts w:ascii="Calibri" w:eastAsia="Times New Roman" w:hAnsi="Calibri" w:cs="Calibri"/>
                <w:color w:val="000000"/>
                <w:kern w:val="0"/>
                <w:lang w:eastAsia="el-GR"/>
                <w14:ligatures w14:val="none"/>
              </w:rPr>
              <w:t>35</w:t>
            </w:r>
          </w:p>
        </w:tc>
      </w:tr>
      <w:tr w:rsidR="008229A6" w:rsidRPr="00F70E2B" w14:paraId="43335759" w14:textId="77777777" w:rsidTr="001E1BC8">
        <w:trPr>
          <w:trHeight w:val="454"/>
          <w:jc w:val="center"/>
        </w:trPr>
        <w:tc>
          <w:tcPr>
            <w:tcW w:w="846" w:type="dxa"/>
            <w:shd w:val="clear" w:color="auto" w:fill="DAEEF3"/>
            <w:vAlign w:val="center"/>
            <w:hideMark/>
          </w:tcPr>
          <w:p w14:paraId="44625B58" w14:textId="77777777" w:rsidR="008229A6" w:rsidRPr="00F70E2B" w:rsidRDefault="008229A6" w:rsidP="00F70E2B">
            <w:pPr>
              <w:spacing w:after="0" w:line="240" w:lineRule="auto"/>
              <w:jc w:val="center"/>
              <w:rPr>
                <w:rFonts w:ascii="Calibri" w:eastAsia="Times New Roman" w:hAnsi="Calibri" w:cs="Calibri"/>
                <w:kern w:val="0"/>
                <w:lang w:eastAsia="el-GR"/>
                <w14:ligatures w14:val="none"/>
              </w:rPr>
            </w:pPr>
            <w:r w:rsidRPr="00F70E2B">
              <w:rPr>
                <w:rFonts w:ascii="Calibri" w:eastAsia="Times New Roman" w:hAnsi="Calibri" w:cs="Calibri"/>
                <w:kern w:val="0"/>
                <w:lang w:eastAsia="el-GR"/>
                <w14:ligatures w14:val="none"/>
              </w:rPr>
              <w:t>13</w:t>
            </w:r>
          </w:p>
        </w:tc>
        <w:tc>
          <w:tcPr>
            <w:tcW w:w="5812" w:type="dxa"/>
            <w:shd w:val="clear" w:color="auto" w:fill="FFFFFF" w:themeFill="background1"/>
            <w:vAlign w:val="center"/>
            <w:hideMark/>
          </w:tcPr>
          <w:p w14:paraId="0C571BA9" w14:textId="539F7C5D" w:rsidR="008229A6" w:rsidRPr="00F70E2B" w:rsidRDefault="008229A6" w:rsidP="00F70E2B">
            <w:pPr>
              <w:spacing w:after="0" w:line="240" w:lineRule="auto"/>
              <w:jc w:val="center"/>
              <w:rPr>
                <w:rFonts w:ascii="Calibri" w:eastAsia="Times New Roman" w:hAnsi="Calibri" w:cs="Calibri"/>
                <w:color w:val="000000"/>
                <w:kern w:val="0"/>
                <w:lang w:eastAsia="el-GR"/>
                <w14:ligatures w14:val="none"/>
              </w:rPr>
            </w:pPr>
            <w:r>
              <w:rPr>
                <w:rFonts w:ascii="Calibri" w:eastAsia="Times New Roman" w:hAnsi="Calibri" w:cs="Calibri"/>
                <w:color w:val="000000"/>
                <w:kern w:val="0"/>
                <w:lang w:eastAsia="el-GR"/>
                <w14:ligatures w14:val="none"/>
              </w:rPr>
              <w:t>Σ</w:t>
            </w:r>
            <w:r w:rsidRPr="00F70E2B">
              <w:rPr>
                <w:rFonts w:ascii="Calibri" w:eastAsia="Times New Roman" w:hAnsi="Calibri" w:cs="Calibri"/>
                <w:color w:val="000000"/>
                <w:kern w:val="0"/>
                <w:lang w:eastAsia="el-GR"/>
                <w14:ligatures w14:val="none"/>
              </w:rPr>
              <w:t>πιρομέτρηση/αξονική</w:t>
            </w:r>
          </w:p>
        </w:tc>
        <w:tc>
          <w:tcPr>
            <w:tcW w:w="1417" w:type="dxa"/>
            <w:shd w:val="clear" w:color="auto" w:fill="FFFFFF" w:themeFill="background1"/>
            <w:vAlign w:val="center"/>
            <w:hideMark/>
          </w:tcPr>
          <w:p w14:paraId="3F6C923F" w14:textId="77777777" w:rsidR="008229A6" w:rsidRPr="00F70E2B" w:rsidRDefault="008229A6" w:rsidP="00F70E2B">
            <w:pPr>
              <w:spacing w:after="0" w:line="240" w:lineRule="auto"/>
              <w:jc w:val="right"/>
              <w:rPr>
                <w:rFonts w:ascii="Calibri" w:eastAsia="Times New Roman" w:hAnsi="Calibri" w:cs="Calibri"/>
                <w:color w:val="000000"/>
                <w:kern w:val="0"/>
                <w:lang w:eastAsia="el-GR"/>
                <w14:ligatures w14:val="none"/>
              </w:rPr>
            </w:pPr>
            <w:r w:rsidRPr="00F70E2B">
              <w:rPr>
                <w:rFonts w:ascii="Calibri" w:eastAsia="Times New Roman" w:hAnsi="Calibri" w:cs="Calibri"/>
                <w:color w:val="000000"/>
                <w:kern w:val="0"/>
                <w:lang w:eastAsia="el-GR"/>
                <w14:ligatures w14:val="none"/>
              </w:rPr>
              <w:t>59</w:t>
            </w:r>
          </w:p>
        </w:tc>
      </w:tr>
      <w:tr w:rsidR="00B22118" w:rsidRPr="00F70E2B" w14:paraId="1C937F0D" w14:textId="77777777" w:rsidTr="001E1BC8">
        <w:trPr>
          <w:trHeight w:val="454"/>
          <w:jc w:val="center"/>
        </w:trPr>
        <w:tc>
          <w:tcPr>
            <w:tcW w:w="846" w:type="dxa"/>
            <w:shd w:val="clear" w:color="auto" w:fill="DAEEF3"/>
            <w:vAlign w:val="center"/>
          </w:tcPr>
          <w:p w14:paraId="614EE073" w14:textId="77777777" w:rsidR="00B22118" w:rsidRPr="00F70E2B" w:rsidRDefault="00B22118" w:rsidP="00F70E2B">
            <w:pPr>
              <w:spacing w:after="0" w:line="240" w:lineRule="auto"/>
              <w:jc w:val="center"/>
              <w:rPr>
                <w:rFonts w:ascii="Calibri" w:eastAsia="Times New Roman" w:hAnsi="Calibri" w:cs="Calibri"/>
                <w:kern w:val="0"/>
                <w:lang w:eastAsia="el-GR"/>
                <w14:ligatures w14:val="none"/>
              </w:rPr>
            </w:pPr>
          </w:p>
        </w:tc>
        <w:tc>
          <w:tcPr>
            <w:tcW w:w="5812" w:type="dxa"/>
            <w:shd w:val="clear" w:color="auto" w:fill="FFFFFF" w:themeFill="background1"/>
            <w:vAlign w:val="center"/>
          </w:tcPr>
          <w:p w14:paraId="2A058D85" w14:textId="77777777" w:rsidR="00B22118" w:rsidRDefault="00B22118" w:rsidP="00F70E2B">
            <w:pPr>
              <w:spacing w:after="0" w:line="240" w:lineRule="auto"/>
              <w:jc w:val="center"/>
              <w:rPr>
                <w:rFonts w:ascii="Calibri" w:eastAsia="Times New Roman" w:hAnsi="Calibri" w:cs="Calibri"/>
                <w:color w:val="000000"/>
                <w:kern w:val="0"/>
                <w:lang w:eastAsia="el-GR"/>
                <w14:ligatures w14:val="none"/>
              </w:rPr>
            </w:pPr>
          </w:p>
        </w:tc>
        <w:tc>
          <w:tcPr>
            <w:tcW w:w="1417" w:type="dxa"/>
            <w:shd w:val="clear" w:color="auto" w:fill="FFFFFF" w:themeFill="background1"/>
            <w:vAlign w:val="center"/>
          </w:tcPr>
          <w:p w14:paraId="3212F6D1" w14:textId="7B49956F" w:rsidR="00B22118" w:rsidRPr="00F70E2B" w:rsidRDefault="00B22118" w:rsidP="00F70E2B">
            <w:pPr>
              <w:spacing w:after="0" w:line="240" w:lineRule="auto"/>
              <w:jc w:val="right"/>
              <w:rPr>
                <w:rFonts w:ascii="Calibri" w:eastAsia="Times New Roman" w:hAnsi="Calibri" w:cs="Calibri"/>
                <w:color w:val="000000"/>
                <w:kern w:val="0"/>
                <w:lang w:eastAsia="el-GR"/>
                <w14:ligatures w14:val="none"/>
              </w:rPr>
            </w:pPr>
            <w:r w:rsidRPr="00F70E2B">
              <w:rPr>
                <w:rFonts w:ascii="Calibri" w:eastAsia="Times New Roman" w:hAnsi="Calibri" w:cs="Calibri"/>
                <w:b/>
                <w:bCs/>
                <w:color w:val="000000"/>
                <w:kern w:val="0"/>
                <w:lang w:eastAsia="el-GR"/>
                <w14:ligatures w14:val="none"/>
              </w:rPr>
              <w:t>20</w:t>
            </w:r>
            <w:r>
              <w:rPr>
                <w:rFonts w:ascii="Calibri" w:eastAsia="Times New Roman" w:hAnsi="Calibri" w:cs="Calibri"/>
                <w:b/>
                <w:bCs/>
                <w:color w:val="000000"/>
                <w:kern w:val="0"/>
                <w:lang w:eastAsia="el-GR"/>
                <w14:ligatures w14:val="none"/>
              </w:rPr>
              <w:t>.</w:t>
            </w:r>
            <w:r w:rsidRPr="00F70E2B">
              <w:rPr>
                <w:rFonts w:ascii="Calibri" w:eastAsia="Times New Roman" w:hAnsi="Calibri" w:cs="Calibri"/>
                <w:b/>
                <w:bCs/>
                <w:color w:val="000000"/>
                <w:kern w:val="0"/>
                <w:lang w:eastAsia="el-GR"/>
                <w14:ligatures w14:val="none"/>
              </w:rPr>
              <w:t>243</w:t>
            </w:r>
          </w:p>
        </w:tc>
      </w:tr>
    </w:tbl>
    <w:p w14:paraId="05B0DF61" w14:textId="77777777" w:rsidR="001E1BC8" w:rsidRDefault="00E057E0" w:rsidP="001E1BC8">
      <w:pPr>
        <w:pStyle w:val="a4"/>
        <w:spacing w:before="40"/>
        <w:rPr>
          <w:rFonts w:eastAsia="Calibri" w:cstheme="minorHAnsi"/>
          <w:bCs/>
          <w:w w:val="102"/>
          <w:sz w:val="20"/>
          <w:szCs w:val="20"/>
        </w:rPr>
      </w:pPr>
      <w:r>
        <w:rPr>
          <w:b/>
          <w:bCs/>
          <w:sz w:val="20"/>
          <w:szCs w:val="20"/>
        </w:rPr>
        <w:t xml:space="preserve"> </w:t>
      </w:r>
      <w:r w:rsidR="001E1BC8" w:rsidRPr="004B2CF6">
        <w:rPr>
          <w:rFonts w:eastAsia="Calibri" w:cstheme="minorHAnsi"/>
          <w:bCs/>
          <w:w w:val="102"/>
          <w:sz w:val="20"/>
          <w:szCs w:val="20"/>
        </w:rPr>
        <w:t xml:space="preserve">Πηγή: Τμήμα Κοινωνικής </w:t>
      </w:r>
      <w:r w:rsidR="001E1BC8">
        <w:rPr>
          <w:rFonts w:eastAsia="Calibri" w:cstheme="minorHAnsi"/>
          <w:bCs/>
          <w:w w:val="102"/>
          <w:sz w:val="20"/>
          <w:szCs w:val="20"/>
        </w:rPr>
        <w:t>Π</w:t>
      </w:r>
      <w:r w:rsidR="001E1BC8" w:rsidRPr="004B2CF6">
        <w:rPr>
          <w:rFonts w:eastAsia="Calibri" w:cstheme="minorHAnsi"/>
          <w:bCs/>
          <w:w w:val="102"/>
          <w:sz w:val="20"/>
          <w:szCs w:val="20"/>
        </w:rPr>
        <w:t xml:space="preserve">ροστασίας και </w:t>
      </w:r>
      <w:r w:rsidR="001E1BC8">
        <w:rPr>
          <w:rFonts w:eastAsia="Calibri" w:cstheme="minorHAnsi"/>
          <w:bCs/>
          <w:w w:val="102"/>
          <w:sz w:val="20"/>
          <w:szCs w:val="20"/>
        </w:rPr>
        <w:t>Π</w:t>
      </w:r>
      <w:r w:rsidR="001E1BC8" w:rsidRPr="004B2CF6">
        <w:rPr>
          <w:rFonts w:eastAsia="Calibri" w:cstheme="minorHAnsi"/>
          <w:bCs/>
          <w:w w:val="102"/>
          <w:sz w:val="20"/>
          <w:szCs w:val="20"/>
        </w:rPr>
        <w:t xml:space="preserve">ροαγωγής της Δημόσιας Υγείας </w:t>
      </w:r>
    </w:p>
    <w:p w14:paraId="0C4B6BD5" w14:textId="6D76488E" w:rsidR="00F70E2B" w:rsidRPr="00B22118" w:rsidRDefault="00F70E2B" w:rsidP="00F70E2B">
      <w:pPr>
        <w:rPr>
          <w:b/>
          <w:bCs/>
          <w:color w:val="595959" w:themeColor="text1" w:themeTint="A6"/>
          <w:spacing w:val="15"/>
          <w:sz w:val="20"/>
          <w:szCs w:val="20"/>
        </w:rPr>
      </w:pPr>
    </w:p>
    <w:p w14:paraId="2C77260C" w14:textId="429B8ED2" w:rsidR="008D784B" w:rsidRPr="00B446A9" w:rsidRDefault="001008A9" w:rsidP="008D784B">
      <w:pPr>
        <w:pStyle w:val="a4"/>
        <w:spacing w:after="240"/>
        <w:rPr>
          <w:b/>
          <w:bCs/>
          <w:color w:val="000000" w:themeColor="text1"/>
          <w:spacing w:val="0"/>
          <w:w w:val="102"/>
          <w:sz w:val="24"/>
          <w:szCs w:val="24"/>
        </w:rPr>
      </w:pPr>
      <w:r w:rsidRPr="00B446A9">
        <w:rPr>
          <w:b/>
          <w:bCs/>
          <w:color w:val="000000" w:themeColor="text1"/>
          <w:spacing w:val="0"/>
          <w:w w:val="102"/>
          <w:sz w:val="24"/>
          <w:szCs w:val="24"/>
        </w:rPr>
        <w:t xml:space="preserve">Δράσεις </w:t>
      </w:r>
      <w:r w:rsidR="00B446A9" w:rsidRPr="00B446A9">
        <w:rPr>
          <w:b/>
          <w:bCs/>
          <w:color w:val="000000" w:themeColor="text1"/>
          <w:spacing w:val="0"/>
          <w:w w:val="102"/>
          <w:sz w:val="24"/>
          <w:szCs w:val="24"/>
        </w:rPr>
        <w:t>ενημέρωσης</w:t>
      </w:r>
    </w:p>
    <w:tbl>
      <w:tblPr>
        <w:tblW w:w="8784" w:type="dxa"/>
        <w:jc w:val="center"/>
        <w:tblBorders>
          <w:top w:val="single" w:sz="4" w:space="0" w:color="6ABFD0"/>
          <w:left w:val="single" w:sz="4" w:space="0" w:color="6ABFD0"/>
          <w:bottom w:val="single" w:sz="4" w:space="0" w:color="6ABFD0"/>
          <w:right w:val="single" w:sz="4" w:space="0" w:color="6ABFD0"/>
          <w:insideH w:val="single" w:sz="4" w:space="0" w:color="6ABFD0"/>
          <w:insideV w:val="single" w:sz="4" w:space="0" w:color="6ABFD0"/>
        </w:tblBorders>
        <w:tblLayout w:type="fixed"/>
        <w:tblLook w:val="04A0" w:firstRow="1" w:lastRow="0" w:firstColumn="1" w:lastColumn="0" w:noHBand="0" w:noVBand="1"/>
      </w:tblPr>
      <w:tblGrid>
        <w:gridCol w:w="704"/>
        <w:gridCol w:w="1423"/>
        <w:gridCol w:w="992"/>
        <w:gridCol w:w="1559"/>
        <w:gridCol w:w="4106"/>
      </w:tblGrid>
      <w:tr w:rsidR="00053D99" w:rsidRPr="002E3ECE" w14:paraId="78553FBA" w14:textId="77777777" w:rsidTr="002E26D1">
        <w:trPr>
          <w:trHeight w:val="841"/>
          <w:jc w:val="center"/>
        </w:trPr>
        <w:tc>
          <w:tcPr>
            <w:tcW w:w="8784" w:type="dxa"/>
            <w:gridSpan w:val="5"/>
            <w:shd w:val="clear" w:color="auto" w:fill="C5E6ED"/>
            <w:vAlign w:val="center"/>
          </w:tcPr>
          <w:p w14:paraId="034139DB" w14:textId="2F3C40CC" w:rsidR="00053D99" w:rsidRPr="002E3ECE" w:rsidRDefault="00C03D6C" w:rsidP="000D2BDF">
            <w:pPr>
              <w:spacing w:after="0" w:line="240" w:lineRule="auto"/>
              <w:jc w:val="center"/>
              <w:rPr>
                <w:rFonts w:ascii="Calibri" w:eastAsia="Times New Roman" w:hAnsi="Calibri" w:cs="Calibri"/>
                <w:b/>
                <w:bCs/>
                <w:kern w:val="0"/>
                <w:lang w:eastAsia="el-GR"/>
                <w14:ligatures w14:val="none"/>
              </w:rPr>
            </w:pPr>
            <w:r>
              <w:rPr>
                <w:rFonts w:ascii="Calibri" w:eastAsia="Calibri" w:hAnsi="Calibri" w:cs="Calibri"/>
                <w:b/>
                <w:bCs/>
                <w:color w:val="000000"/>
                <w:w w:val="102"/>
              </w:rPr>
              <w:t xml:space="preserve">ΚΕΠ </w:t>
            </w:r>
            <w:r w:rsidR="005B1C7F">
              <w:rPr>
                <w:rFonts w:ascii="Calibri" w:eastAsia="Calibri" w:hAnsi="Calibri" w:cs="Calibri"/>
                <w:b/>
                <w:bCs/>
                <w:color w:val="000000"/>
                <w:w w:val="102"/>
              </w:rPr>
              <w:t xml:space="preserve">ΥΓΕΙΑΣ : </w:t>
            </w:r>
            <w:r w:rsidR="005B1C7F" w:rsidRPr="00555C7D">
              <w:rPr>
                <w:rFonts w:ascii="Calibri" w:eastAsia="Calibri" w:hAnsi="Calibri" w:cs="Calibri"/>
                <w:b/>
                <w:bCs/>
                <w:color w:val="000000"/>
                <w:w w:val="102"/>
              </w:rPr>
              <w:t>ΔΡΑΣΕΙΣ</w:t>
            </w:r>
            <w:r w:rsidR="005B1C7F">
              <w:rPr>
                <w:rFonts w:ascii="Calibri" w:eastAsia="Calibri" w:hAnsi="Calibri" w:cs="Calibri"/>
                <w:b/>
                <w:bCs/>
                <w:color w:val="000000"/>
                <w:w w:val="102"/>
              </w:rPr>
              <w:t xml:space="preserve"> </w:t>
            </w:r>
            <w:r w:rsidR="005B1C7F" w:rsidRPr="00555C7D">
              <w:rPr>
                <w:rFonts w:ascii="Calibri" w:eastAsia="Calibri" w:hAnsi="Calibri" w:cs="Calibri"/>
                <w:b/>
                <w:bCs/>
                <w:color w:val="000000"/>
                <w:w w:val="102"/>
              </w:rPr>
              <w:t xml:space="preserve">ΓΙΑ ΤΗΝ ΠΡΟΑΓΩΓΗ ΤΗΣ ΥΓΕΙΑΣ </w:t>
            </w:r>
            <w:r w:rsidR="00053D99" w:rsidRPr="00555C7D">
              <w:rPr>
                <w:rFonts w:ascii="Calibri" w:eastAsia="Calibri" w:hAnsi="Calibri" w:cs="Calibri"/>
                <w:b/>
                <w:bCs/>
                <w:color w:val="000000"/>
                <w:w w:val="102"/>
              </w:rPr>
              <w:t>2022,2023 και 2024</w:t>
            </w:r>
          </w:p>
        </w:tc>
      </w:tr>
      <w:tr w:rsidR="00053D99" w:rsidRPr="002E3ECE" w14:paraId="7338E69B" w14:textId="77777777" w:rsidTr="002E26D1">
        <w:trPr>
          <w:trHeight w:val="841"/>
          <w:jc w:val="center"/>
        </w:trPr>
        <w:tc>
          <w:tcPr>
            <w:tcW w:w="704" w:type="dxa"/>
            <w:tcBorders>
              <w:right w:val="single" w:sz="18" w:space="0" w:color="6ABFD0"/>
            </w:tcBorders>
            <w:shd w:val="clear" w:color="auto" w:fill="DAEEF3"/>
            <w:vAlign w:val="center"/>
            <w:hideMark/>
          </w:tcPr>
          <w:p w14:paraId="797AB31D" w14:textId="77777777" w:rsidR="00053D99" w:rsidRPr="002E3ECE" w:rsidRDefault="00053D99" w:rsidP="000D2BDF">
            <w:pPr>
              <w:spacing w:after="0" w:line="240" w:lineRule="auto"/>
              <w:jc w:val="center"/>
              <w:rPr>
                <w:rFonts w:ascii="Calibri" w:eastAsia="Times New Roman" w:hAnsi="Calibri" w:cs="Calibri"/>
                <w:b/>
                <w:bCs/>
                <w:kern w:val="0"/>
                <w:sz w:val="21"/>
                <w:szCs w:val="21"/>
                <w:lang w:eastAsia="el-GR"/>
                <w14:ligatures w14:val="none"/>
              </w:rPr>
            </w:pPr>
            <w:r w:rsidRPr="002E3ECE">
              <w:rPr>
                <w:rFonts w:ascii="Calibri" w:eastAsia="Times New Roman" w:hAnsi="Calibri" w:cs="Calibri"/>
                <w:b/>
                <w:bCs/>
                <w:kern w:val="0"/>
                <w:sz w:val="21"/>
                <w:szCs w:val="21"/>
                <w:lang w:eastAsia="el-GR"/>
                <w14:ligatures w14:val="none"/>
              </w:rPr>
              <w:t>Α/Α</w:t>
            </w:r>
          </w:p>
        </w:tc>
        <w:tc>
          <w:tcPr>
            <w:tcW w:w="1423" w:type="dxa"/>
            <w:tcBorders>
              <w:left w:val="single" w:sz="18" w:space="0" w:color="6ABFD0"/>
            </w:tcBorders>
            <w:shd w:val="clear" w:color="auto" w:fill="DAEEF3"/>
            <w:vAlign w:val="center"/>
            <w:hideMark/>
          </w:tcPr>
          <w:p w14:paraId="733649B5" w14:textId="77777777" w:rsidR="00053D99" w:rsidRPr="002E3ECE" w:rsidRDefault="00053D99" w:rsidP="000D2BDF">
            <w:pPr>
              <w:spacing w:after="0" w:line="240" w:lineRule="auto"/>
              <w:jc w:val="center"/>
              <w:rPr>
                <w:rFonts w:ascii="Calibri" w:eastAsia="Times New Roman" w:hAnsi="Calibri" w:cs="Calibri"/>
                <w:b/>
                <w:bCs/>
                <w:kern w:val="0"/>
                <w:sz w:val="21"/>
                <w:szCs w:val="21"/>
                <w:lang w:eastAsia="el-GR"/>
                <w14:ligatures w14:val="none"/>
              </w:rPr>
            </w:pPr>
            <w:r w:rsidRPr="002E3ECE">
              <w:rPr>
                <w:rFonts w:ascii="Calibri" w:eastAsia="Times New Roman" w:hAnsi="Calibri" w:cs="Calibri"/>
                <w:b/>
                <w:bCs/>
                <w:kern w:val="0"/>
                <w:sz w:val="21"/>
                <w:szCs w:val="21"/>
                <w:lang w:eastAsia="el-GR"/>
                <w14:ligatures w14:val="none"/>
              </w:rPr>
              <w:t>Ημερομηνία Δράσης</w:t>
            </w:r>
          </w:p>
        </w:tc>
        <w:tc>
          <w:tcPr>
            <w:tcW w:w="992" w:type="dxa"/>
            <w:shd w:val="clear" w:color="auto" w:fill="DAEEF3"/>
            <w:vAlign w:val="center"/>
            <w:hideMark/>
          </w:tcPr>
          <w:p w14:paraId="04B68D6F" w14:textId="77777777" w:rsidR="00053D99" w:rsidRPr="002E3ECE" w:rsidRDefault="00053D99" w:rsidP="000D2BDF">
            <w:pPr>
              <w:spacing w:after="0" w:line="240" w:lineRule="auto"/>
              <w:jc w:val="center"/>
              <w:rPr>
                <w:rFonts w:ascii="Calibri" w:eastAsia="Times New Roman" w:hAnsi="Calibri" w:cs="Calibri"/>
                <w:b/>
                <w:bCs/>
                <w:kern w:val="0"/>
                <w:sz w:val="21"/>
                <w:szCs w:val="21"/>
                <w:lang w:eastAsia="el-GR"/>
                <w14:ligatures w14:val="none"/>
              </w:rPr>
            </w:pPr>
            <w:r w:rsidRPr="002E3ECE">
              <w:rPr>
                <w:rFonts w:ascii="Calibri" w:eastAsia="Times New Roman" w:hAnsi="Calibri" w:cs="Calibri"/>
                <w:b/>
                <w:bCs/>
                <w:kern w:val="0"/>
                <w:sz w:val="21"/>
                <w:szCs w:val="21"/>
                <w:lang w:eastAsia="el-GR"/>
                <w14:ligatures w14:val="none"/>
              </w:rPr>
              <w:t>Ωφελούμενοι</w:t>
            </w:r>
          </w:p>
        </w:tc>
        <w:tc>
          <w:tcPr>
            <w:tcW w:w="1559" w:type="dxa"/>
            <w:shd w:val="clear" w:color="auto" w:fill="DAEEF3"/>
            <w:vAlign w:val="center"/>
            <w:hideMark/>
          </w:tcPr>
          <w:p w14:paraId="6A5C855B" w14:textId="77777777" w:rsidR="00053D99" w:rsidRPr="002E3ECE" w:rsidRDefault="00053D99" w:rsidP="000D2BDF">
            <w:pPr>
              <w:spacing w:after="0" w:line="240" w:lineRule="auto"/>
              <w:jc w:val="center"/>
              <w:rPr>
                <w:rFonts w:eastAsia="Times New Roman" w:cstheme="minorHAnsi"/>
                <w:b/>
                <w:bCs/>
                <w:kern w:val="0"/>
                <w:sz w:val="21"/>
                <w:szCs w:val="21"/>
                <w:lang w:eastAsia="el-GR"/>
                <w14:ligatures w14:val="none"/>
              </w:rPr>
            </w:pPr>
            <w:r w:rsidRPr="002E3ECE">
              <w:rPr>
                <w:rFonts w:eastAsia="Times New Roman" w:cstheme="minorHAnsi"/>
                <w:b/>
                <w:bCs/>
                <w:kern w:val="0"/>
                <w:sz w:val="21"/>
                <w:szCs w:val="21"/>
                <w:lang w:eastAsia="el-GR"/>
                <w14:ligatures w14:val="none"/>
              </w:rPr>
              <w:t xml:space="preserve">Κατηγορία </w:t>
            </w:r>
            <w:r w:rsidRPr="00555C7D">
              <w:rPr>
                <w:rFonts w:eastAsia="Times New Roman" w:cstheme="minorHAnsi"/>
                <w:b/>
                <w:bCs/>
                <w:kern w:val="0"/>
                <w:sz w:val="21"/>
                <w:szCs w:val="21"/>
                <w:lang w:eastAsia="el-GR"/>
                <w14:ligatures w14:val="none"/>
              </w:rPr>
              <w:t>Δράσης</w:t>
            </w:r>
          </w:p>
        </w:tc>
        <w:tc>
          <w:tcPr>
            <w:tcW w:w="4106" w:type="dxa"/>
            <w:shd w:val="clear" w:color="auto" w:fill="DAEEF3"/>
            <w:vAlign w:val="center"/>
            <w:hideMark/>
          </w:tcPr>
          <w:p w14:paraId="7A74F070" w14:textId="77777777" w:rsidR="00053D99" w:rsidRPr="002E3ECE" w:rsidRDefault="00053D99" w:rsidP="000D2BDF">
            <w:pPr>
              <w:spacing w:after="0" w:line="240" w:lineRule="auto"/>
              <w:jc w:val="center"/>
              <w:rPr>
                <w:rFonts w:ascii="Calibri" w:eastAsia="Times New Roman" w:hAnsi="Calibri" w:cs="Calibri"/>
                <w:b/>
                <w:bCs/>
                <w:kern w:val="0"/>
                <w:sz w:val="21"/>
                <w:szCs w:val="21"/>
                <w:lang w:eastAsia="el-GR"/>
                <w14:ligatures w14:val="none"/>
              </w:rPr>
            </w:pPr>
            <w:r w:rsidRPr="002E3ECE">
              <w:rPr>
                <w:rFonts w:ascii="Calibri" w:eastAsia="Times New Roman" w:hAnsi="Calibri" w:cs="Calibri"/>
                <w:b/>
                <w:bCs/>
                <w:kern w:val="0"/>
                <w:sz w:val="21"/>
                <w:szCs w:val="21"/>
                <w:lang w:eastAsia="el-GR"/>
                <w14:ligatures w14:val="none"/>
              </w:rPr>
              <w:t>Τίτλος Προγράμματος/ Δράσης</w:t>
            </w:r>
          </w:p>
        </w:tc>
      </w:tr>
      <w:tr w:rsidR="00053D99" w:rsidRPr="002E3ECE" w14:paraId="34508B1A" w14:textId="77777777" w:rsidTr="002E26D1">
        <w:trPr>
          <w:trHeight w:val="567"/>
          <w:jc w:val="center"/>
        </w:trPr>
        <w:tc>
          <w:tcPr>
            <w:tcW w:w="704" w:type="dxa"/>
            <w:tcBorders>
              <w:right w:val="single" w:sz="18" w:space="0" w:color="6ABFD0"/>
            </w:tcBorders>
            <w:shd w:val="clear" w:color="auto" w:fill="auto"/>
            <w:vAlign w:val="center"/>
            <w:hideMark/>
          </w:tcPr>
          <w:p w14:paraId="68F3B421"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w:t>
            </w:r>
          </w:p>
        </w:tc>
        <w:tc>
          <w:tcPr>
            <w:tcW w:w="1423" w:type="dxa"/>
            <w:tcBorders>
              <w:left w:val="single" w:sz="18" w:space="0" w:color="6ABFD0"/>
            </w:tcBorders>
            <w:shd w:val="clear" w:color="auto" w:fill="auto"/>
            <w:vAlign w:val="center"/>
            <w:hideMark/>
          </w:tcPr>
          <w:p w14:paraId="68523E83"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31/3/2022</w:t>
            </w:r>
          </w:p>
        </w:tc>
        <w:tc>
          <w:tcPr>
            <w:tcW w:w="992" w:type="dxa"/>
            <w:shd w:val="clear" w:color="auto" w:fill="auto"/>
            <w:vAlign w:val="center"/>
            <w:hideMark/>
          </w:tcPr>
          <w:p w14:paraId="36351057"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2.000</w:t>
            </w:r>
          </w:p>
        </w:tc>
        <w:tc>
          <w:tcPr>
            <w:tcW w:w="1559" w:type="dxa"/>
            <w:shd w:val="clear" w:color="auto" w:fill="auto"/>
            <w:vAlign w:val="center"/>
            <w:hideMark/>
          </w:tcPr>
          <w:p w14:paraId="2CC0B0E6" w14:textId="5F574FA4"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2E3ECE">
              <w:rPr>
                <w:rFonts w:eastAsia="Times New Roman" w:cstheme="minorHAnsi"/>
                <w:kern w:val="0"/>
                <w:sz w:val="21"/>
                <w:szCs w:val="21"/>
                <w:lang w:eastAsia="el-GR"/>
                <w14:ligatures w14:val="none"/>
              </w:rPr>
              <w:t xml:space="preserve">Διαδικτυακή </w:t>
            </w:r>
            <w:r w:rsidRPr="007A07DE">
              <w:rPr>
                <w:rFonts w:eastAsia="Times New Roman" w:cstheme="minorHAnsi"/>
                <w:kern w:val="0"/>
                <w:sz w:val="21"/>
                <w:szCs w:val="21"/>
                <w:lang w:eastAsia="el-GR"/>
                <w14:ligatures w14:val="none"/>
              </w:rPr>
              <w:t>ομιλία</w:t>
            </w:r>
          </w:p>
        </w:tc>
        <w:tc>
          <w:tcPr>
            <w:tcW w:w="4106" w:type="dxa"/>
            <w:shd w:val="clear" w:color="auto" w:fill="auto"/>
            <w:vAlign w:val="center"/>
            <w:hideMark/>
          </w:tcPr>
          <w:p w14:paraId="774F327B"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color w:val="050505"/>
                <w:kern w:val="0"/>
                <w:sz w:val="21"/>
                <w:szCs w:val="21"/>
                <w:lang w:eastAsia="el-GR"/>
                <w14:ligatures w14:val="none"/>
              </w:rPr>
            </w:pPr>
            <w:r w:rsidRPr="002E3ECE">
              <w:rPr>
                <w:rFonts w:ascii="Calibri" w:eastAsia="Times New Roman" w:hAnsi="Calibri" w:cs="Calibri"/>
                <w:color w:val="050505"/>
                <w:kern w:val="0"/>
                <w:sz w:val="21"/>
                <w:szCs w:val="21"/>
                <w:lang w:eastAsia="el-GR"/>
                <w14:ligatures w14:val="none"/>
              </w:rPr>
              <w:t>Διαδικτυακή Δράση με θέμα «Ανευρύσματα: Όσα πρέπει να γνωρίζουμε»</w:t>
            </w:r>
          </w:p>
        </w:tc>
      </w:tr>
      <w:tr w:rsidR="00053D99" w:rsidRPr="002E3ECE" w14:paraId="67558CE6" w14:textId="77777777" w:rsidTr="002E26D1">
        <w:trPr>
          <w:trHeight w:val="567"/>
          <w:jc w:val="center"/>
        </w:trPr>
        <w:tc>
          <w:tcPr>
            <w:tcW w:w="704" w:type="dxa"/>
            <w:tcBorders>
              <w:right w:val="single" w:sz="18" w:space="0" w:color="6ABFD0"/>
            </w:tcBorders>
            <w:shd w:val="clear" w:color="auto" w:fill="auto"/>
            <w:vAlign w:val="center"/>
            <w:hideMark/>
          </w:tcPr>
          <w:p w14:paraId="10F52603"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w:t>
            </w:r>
          </w:p>
        </w:tc>
        <w:tc>
          <w:tcPr>
            <w:tcW w:w="1423" w:type="dxa"/>
            <w:tcBorders>
              <w:left w:val="single" w:sz="18" w:space="0" w:color="6ABFD0"/>
            </w:tcBorders>
            <w:shd w:val="clear" w:color="auto" w:fill="auto"/>
            <w:vAlign w:val="center"/>
            <w:hideMark/>
          </w:tcPr>
          <w:p w14:paraId="27BFF218"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8/4/2022</w:t>
            </w:r>
          </w:p>
        </w:tc>
        <w:tc>
          <w:tcPr>
            <w:tcW w:w="992" w:type="dxa"/>
            <w:shd w:val="clear" w:color="auto" w:fill="auto"/>
            <w:vAlign w:val="center"/>
            <w:hideMark/>
          </w:tcPr>
          <w:p w14:paraId="09B7549E"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20</w:t>
            </w:r>
          </w:p>
        </w:tc>
        <w:tc>
          <w:tcPr>
            <w:tcW w:w="1559" w:type="dxa"/>
            <w:shd w:val="clear" w:color="auto" w:fill="auto"/>
            <w:vAlign w:val="center"/>
            <w:hideMark/>
          </w:tcPr>
          <w:p w14:paraId="5935F954" w14:textId="48E00DBD"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06AAF3BF"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«Προτεραιότητα στην Υγεία μας Πάρκο Τρίτση» Μητροπολιτικό Πάρκο Περιβαλλοντικών και Εκπαιδευτικών Δραστηριοτήτων και Ανάπτυξης Κοινωνικής Οικονομίας «Αντώνης Τρίτσης»</w:t>
            </w:r>
          </w:p>
        </w:tc>
      </w:tr>
      <w:tr w:rsidR="00053D99" w:rsidRPr="002E3ECE" w14:paraId="2EFDC41C" w14:textId="77777777" w:rsidTr="002E26D1">
        <w:trPr>
          <w:trHeight w:val="567"/>
          <w:jc w:val="center"/>
        </w:trPr>
        <w:tc>
          <w:tcPr>
            <w:tcW w:w="704" w:type="dxa"/>
            <w:tcBorders>
              <w:right w:val="single" w:sz="18" w:space="0" w:color="6ABFD0"/>
            </w:tcBorders>
            <w:shd w:val="clear" w:color="auto" w:fill="auto"/>
            <w:vAlign w:val="center"/>
            <w:hideMark/>
          </w:tcPr>
          <w:p w14:paraId="580B3B54"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lastRenderedPageBreak/>
              <w:t>3</w:t>
            </w:r>
          </w:p>
        </w:tc>
        <w:tc>
          <w:tcPr>
            <w:tcW w:w="1423" w:type="dxa"/>
            <w:tcBorders>
              <w:left w:val="single" w:sz="18" w:space="0" w:color="6ABFD0"/>
            </w:tcBorders>
            <w:shd w:val="clear" w:color="auto" w:fill="auto"/>
            <w:vAlign w:val="center"/>
            <w:hideMark/>
          </w:tcPr>
          <w:p w14:paraId="41EFF54F"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color w:val="000000"/>
                <w:kern w:val="0"/>
                <w:sz w:val="21"/>
                <w:szCs w:val="21"/>
                <w:lang w:eastAsia="el-GR"/>
                <w14:ligatures w14:val="none"/>
              </w:rPr>
            </w:pPr>
            <w:r w:rsidRPr="002E3ECE">
              <w:rPr>
                <w:rFonts w:ascii="Calibri" w:eastAsia="Times New Roman" w:hAnsi="Calibri" w:cs="Calibri"/>
                <w:color w:val="000000"/>
                <w:kern w:val="0"/>
                <w:sz w:val="21"/>
                <w:szCs w:val="21"/>
                <w:lang w:eastAsia="el-GR"/>
                <w14:ligatures w14:val="none"/>
              </w:rPr>
              <w:t>11/4/2022</w:t>
            </w:r>
          </w:p>
        </w:tc>
        <w:tc>
          <w:tcPr>
            <w:tcW w:w="992" w:type="dxa"/>
            <w:shd w:val="clear" w:color="auto" w:fill="auto"/>
            <w:vAlign w:val="center"/>
            <w:hideMark/>
          </w:tcPr>
          <w:p w14:paraId="2DA2B1D7"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71</w:t>
            </w:r>
          </w:p>
        </w:tc>
        <w:tc>
          <w:tcPr>
            <w:tcW w:w="1559" w:type="dxa"/>
            <w:shd w:val="clear" w:color="auto" w:fill="auto"/>
            <w:vAlign w:val="center"/>
            <w:hideMark/>
          </w:tcPr>
          <w:p w14:paraId="558D4C49" w14:textId="567BF30F"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2E3ECE">
              <w:rPr>
                <w:rFonts w:eastAsia="Times New Roman" w:cstheme="minorHAnsi"/>
                <w:kern w:val="0"/>
                <w:sz w:val="21"/>
                <w:szCs w:val="21"/>
                <w:lang w:eastAsia="el-GR"/>
                <w14:ligatures w14:val="none"/>
              </w:rPr>
              <w:t>Διαδικτυακή ημερίδα</w:t>
            </w:r>
          </w:p>
        </w:tc>
        <w:tc>
          <w:tcPr>
            <w:tcW w:w="4106" w:type="dxa"/>
            <w:shd w:val="clear" w:color="auto" w:fill="auto"/>
            <w:vAlign w:val="center"/>
            <w:hideMark/>
          </w:tcPr>
          <w:p w14:paraId="28B47BCA"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Διαδικτυακή Ημερίδα «Μύθοι και Αλήθειες για τα Αντιβιοτικά και τα Εμβόλια»</w:t>
            </w:r>
          </w:p>
        </w:tc>
      </w:tr>
      <w:tr w:rsidR="00053D99" w:rsidRPr="002E3ECE" w14:paraId="101F70BA" w14:textId="77777777" w:rsidTr="002E26D1">
        <w:trPr>
          <w:trHeight w:val="567"/>
          <w:jc w:val="center"/>
        </w:trPr>
        <w:tc>
          <w:tcPr>
            <w:tcW w:w="704" w:type="dxa"/>
            <w:tcBorders>
              <w:right w:val="single" w:sz="18" w:space="0" w:color="6ABFD0"/>
            </w:tcBorders>
            <w:shd w:val="clear" w:color="auto" w:fill="auto"/>
            <w:vAlign w:val="center"/>
            <w:hideMark/>
          </w:tcPr>
          <w:p w14:paraId="585923D6"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4</w:t>
            </w:r>
          </w:p>
        </w:tc>
        <w:tc>
          <w:tcPr>
            <w:tcW w:w="1423" w:type="dxa"/>
            <w:tcBorders>
              <w:left w:val="single" w:sz="18" w:space="0" w:color="6ABFD0"/>
            </w:tcBorders>
            <w:shd w:val="clear" w:color="auto" w:fill="auto"/>
            <w:vAlign w:val="center"/>
            <w:hideMark/>
          </w:tcPr>
          <w:p w14:paraId="6EC0B563"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12/4/2022</w:t>
            </w:r>
          </w:p>
        </w:tc>
        <w:tc>
          <w:tcPr>
            <w:tcW w:w="992" w:type="dxa"/>
            <w:shd w:val="clear" w:color="auto" w:fill="auto"/>
            <w:vAlign w:val="center"/>
            <w:hideMark/>
          </w:tcPr>
          <w:p w14:paraId="71FB7F56"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100</w:t>
            </w:r>
          </w:p>
        </w:tc>
        <w:tc>
          <w:tcPr>
            <w:tcW w:w="1559" w:type="dxa"/>
            <w:shd w:val="clear" w:color="auto" w:fill="auto"/>
            <w:vAlign w:val="center"/>
            <w:hideMark/>
          </w:tcPr>
          <w:p w14:paraId="5851077E" w14:textId="6C2879C3"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3799535A"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Διανομή ενημερωτικού υλικού για τον εμβολιασμό και τα αντιβιοτικά</w:t>
            </w:r>
          </w:p>
        </w:tc>
      </w:tr>
      <w:tr w:rsidR="00053D99" w:rsidRPr="002E3ECE" w14:paraId="707F89F9" w14:textId="77777777" w:rsidTr="002E26D1">
        <w:trPr>
          <w:trHeight w:val="567"/>
          <w:jc w:val="center"/>
        </w:trPr>
        <w:tc>
          <w:tcPr>
            <w:tcW w:w="704" w:type="dxa"/>
            <w:tcBorders>
              <w:right w:val="single" w:sz="18" w:space="0" w:color="6ABFD0"/>
            </w:tcBorders>
            <w:shd w:val="clear" w:color="auto" w:fill="auto"/>
            <w:vAlign w:val="center"/>
            <w:hideMark/>
          </w:tcPr>
          <w:p w14:paraId="2134388F"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5</w:t>
            </w:r>
          </w:p>
        </w:tc>
        <w:tc>
          <w:tcPr>
            <w:tcW w:w="1423" w:type="dxa"/>
            <w:tcBorders>
              <w:left w:val="single" w:sz="18" w:space="0" w:color="6ABFD0"/>
            </w:tcBorders>
            <w:shd w:val="clear" w:color="auto" w:fill="auto"/>
            <w:vAlign w:val="center"/>
            <w:hideMark/>
          </w:tcPr>
          <w:p w14:paraId="6B6A8722"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13/4/2022</w:t>
            </w:r>
          </w:p>
        </w:tc>
        <w:tc>
          <w:tcPr>
            <w:tcW w:w="992" w:type="dxa"/>
            <w:shd w:val="clear" w:color="auto" w:fill="auto"/>
            <w:vAlign w:val="center"/>
            <w:hideMark/>
          </w:tcPr>
          <w:p w14:paraId="70CF249A"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15</w:t>
            </w:r>
          </w:p>
        </w:tc>
        <w:tc>
          <w:tcPr>
            <w:tcW w:w="1559" w:type="dxa"/>
            <w:shd w:val="clear" w:color="auto" w:fill="auto"/>
            <w:vAlign w:val="center"/>
            <w:hideMark/>
          </w:tcPr>
          <w:p w14:paraId="55BC0E85" w14:textId="67D41C95"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2A85F7C8"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kern w:val="0"/>
                <w:sz w:val="21"/>
                <w:szCs w:val="21"/>
                <w:lang w:eastAsia="el-GR"/>
                <w14:ligatures w14:val="none"/>
              </w:rPr>
            </w:pPr>
            <w:r w:rsidRPr="007A07DE">
              <w:rPr>
                <w:rFonts w:ascii="Calibri" w:eastAsia="Times New Roman" w:hAnsi="Calibri" w:cs="Calibri"/>
                <w:kern w:val="0"/>
                <w:sz w:val="21"/>
                <w:szCs w:val="21"/>
                <w:lang w:eastAsia="el-GR"/>
                <w14:ligatures w14:val="none"/>
              </w:rPr>
              <w:t>Β</w:t>
            </w:r>
            <w:r w:rsidRPr="002E3ECE">
              <w:rPr>
                <w:rFonts w:ascii="Calibri" w:eastAsia="Times New Roman" w:hAnsi="Calibri" w:cs="Calibri"/>
                <w:kern w:val="0"/>
                <w:sz w:val="21"/>
                <w:szCs w:val="21"/>
                <w:lang w:eastAsia="el-GR"/>
                <w14:ligatures w14:val="none"/>
              </w:rPr>
              <w:t xml:space="preserve">ιωματικό </w:t>
            </w:r>
            <w:r w:rsidRPr="007A07DE">
              <w:rPr>
                <w:rFonts w:ascii="Calibri" w:eastAsia="Times New Roman" w:hAnsi="Calibri" w:cs="Calibri"/>
                <w:kern w:val="0"/>
                <w:sz w:val="21"/>
                <w:szCs w:val="21"/>
                <w:lang w:eastAsia="el-GR"/>
                <w14:ligatures w14:val="none"/>
              </w:rPr>
              <w:t>εργαστήριο</w:t>
            </w:r>
            <w:r w:rsidRPr="002E3ECE">
              <w:rPr>
                <w:rFonts w:ascii="Calibri" w:eastAsia="Times New Roman" w:hAnsi="Calibri" w:cs="Calibri"/>
                <w:kern w:val="0"/>
                <w:sz w:val="21"/>
                <w:szCs w:val="21"/>
                <w:lang w:eastAsia="el-GR"/>
                <w14:ligatures w14:val="none"/>
              </w:rPr>
              <w:t xml:space="preserve"> σε εκπαιδευτικούς σε θέμα σχολικής διαρροή</w:t>
            </w:r>
          </w:p>
        </w:tc>
      </w:tr>
      <w:tr w:rsidR="00053D99" w:rsidRPr="002E3ECE" w14:paraId="700B99C1" w14:textId="77777777" w:rsidTr="002E26D1">
        <w:trPr>
          <w:trHeight w:val="567"/>
          <w:jc w:val="center"/>
        </w:trPr>
        <w:tc>
          <w:tcPr>
            <w:tcW w:w="704" w:type="dxa"/>
            <w:tcBorders>
              <w:right w:val="single" w:sz="18" w:space="0" w:color="6ABFD0"/>
            </w:tcBorders>
            <w:shd w:val="clear" w:color="auto" w:fill="auto"/>
            <w:vAlign w:val="center"/>
            <w:hideMark/>
          </w:tcPr>
          <w:p w14:paraId="67DCF8E3"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6</w:t>
            </w:r>
          </w:p>
        </w:tc>
        <w:tc>
          <w:tcPr>
            <w:tcW w:w="1423" w:type="dxa"/>
            <w:tcBorders>
              <w:left w:val="single" w:sz="18" w:space="0" w:color="6ABFD0"/>
            </w:tcBorders>
            <w:shd w:val="clear" w:color="auto" w:fill="auto"/>
            <w:vAlign w:val="center"/>
            <w:hideMark/>
          </w:tcPr>
          <w:p w14:paraId="2344F7CE"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23/5/2022</w:t>
            </w:r>
          </w:p>
        </w:tc>
        <w:tc>
          <w:tcPr>
            <w:tcW w:w="992" w:type="dxa"/>
            <w:shd w:val="clear" w:color="auto" w:fill="auto"/>
            <w:vAlign w:val="center"/>
            <w:hideMark/>
          </w:tcPr>
          <w:p w14:paraId="27E35D6C"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3</w:t>
            </w:r>
            <w:r w:rsidRPr="007A07DE">
              <w:rPr>
                <w:rFonts w:ascii="Calibri" w:eastAsia="Times New Roman" w:hAnsi="Calibri" w:cs="Calibri"/>
                <w:kern w:val="0"/>
                <w:sz w:val="21"/>
                <w:szCs w:val="21"/>
                <w:lang w:eastAsia="el-GR"/>
                <w14:ligatures w14:val="none"/>
              </w:rPr>
              <w:t>.</w:t>
            </w:r>
            <w:r w:rsidRPr="002E3ECE">
              <w:rPr>
                <w:rFonts w:ascii="Calibri" w:eastAsia="Times New Roman" w:hAnsi="Calibri" w:cs="Calibri"/>
                <w:kern w:val="0"/>
                <w:sz w:val="21"/>
                <w:szCs w:val="21"/>
                <w:lang w:eastAsia="el-GR"/>
                <w14:ligatures w14:val="none"/>
              </w:rPr>
              <w:t>000</w:t>
            </w:r>
          </w:p>
        </w:tc>
        <w:tc>
          <w:tcPr>
            <w:tcW w:w="1559" w:type="dxa"/>
            <w:shd w:val="clear" w:color="auto" w:fill="auto"/>
            <w:vAlign w:val="center"/>
            <w:hideMark/>
          </w:tcPr>
          <w:p w14:paraId="5883CBEE" w14:textId="4F596BF3"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2E3ECE">
              <w:rPr>
                <w:rFonts w:eastAsia="Times New Roman" w:cstheme="minorHAnsi"/>
                <w:kern w:val="0"/>
                <w:sz w:val="21"/>
                <w:szCs w:val="21"/>
                <w:lang w:eastAsia="el-GR"/>
                <w14:ligatures w14:val="none"/>
              </w:rPr>
              <w:t xml:space="preserve">Διαδικτυακή </w:t>
            </w:r>
            <w:r w:rsidRPr="007A07DE">
              <w:rPr>
                <w:rFonts w:eastAsia="Times New Roman" w:cstheme="minorHAnsi"/>
                <w:kern w:val="0"/>
                <w:sz w:val="21"/>
                <w:szCs w:val="21"/>
                <w:lang w:eastAsia="el-GR"/>
                <w14:ligatures w14:val="none"/>
              </w:rPr>
              <w:t>ομιλία</w:t>
            </w:r>
          </w:p>
        </w:tc>
        <w:tc>
          <w:tcPr>
            <w:tcW w:w="4106" w:type="dxa"/>
            <w:shd w:val="clear" w:color="auto" w:fill="auto"/>
            <w:vAlign w:val="center"/>
            <w:hideMark/>
          </w:tcPr>
          <w:p w14:paraId="53333F2E"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color w:val="050505"/>
                <w:kern w:val="0"/>
                <w:sz w:val="21"/>
                <w:szCs w:val="21"/>
                <w:lang w:eastAsia="el-GR"/>
                <w14:ligatures w14:val="none"/>
              </w:rPr>
            </w:pPr>
            <w:r w:rsidRPr="002E3ECE">
              <w:rPr>
                <w:rFonts w:ascii="Calibri" w:eastAsia="Times New Roman" w:hAnsi="Calibri" w:cs="Calibri"/>
                <w:color w:val="050505"/>
                <w:kern w:val="0"/>
                <w:sz w:val="21"/>
                <w:szCs w:val="21"/>
                <w:lang w:eastAsia="el-GR"/>
                <w14:ligatures w14:val="none"/>
              </w:rPr>
              <w:t>«Πανελλήνιες Εξετάσεις: Διαχείριση Άγχους Προετοιμασίας &amp; Αποτελεσμάτων»</w:t>
            </w:r>
          </w:p>
        </w:tc>
      </w:tr>
      <w:tr w:rsidR="00053D99" w:rsidRPr="002E3ECE" w14:paraId="674CFDB0" w14:textId="77777777" w:rsidTr="002E26D1">
        <w:trPr>
          <w:trHeight w:val="567"/>
          <w:jc w:val="center"/>
        </w:trPr>
        <w:tc>
          <w:tcPr>
            <w:tcW w:w="704" w:type="dxa"/>
            <w:tcBorders>
              <w:right w:val="single" w:sz="18" w:space="0" w:color="6ABFD0"/>
            </w:tcBorders>
            <w:shd w:val="clear" w:color="auto" w:fill="auto"/>
            <w:vAlign w:val="center"/>
            <w:hideMark/>
          </w:tcPr>
          <w:p w14:paraId="08167D59"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7</w:t>
            </w:r>
          </w:p>
        </w:tc>
        <w:tc>
          <w:tcPr>
            <w:tcW w:w="1423" w:type="dxa"/>
            <w:tcBorders>
              <w:left w:val="single" w:sz="18" w:space="0" w:color="6ABFD0"/>
            </w:tcBorders>
            <w:shd w:val="clear" w:color="auto" w:fill="auto"/>
            <w:vAlign w:val="center"/>
            <w:hideMark/>
          </w:tcPr>
          <w:p w14:paraId="61D3791A"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20/9/2022</w:t>
            </w:r>
          </w:p>
        </w:tc>
        <w:tc>
          <w:tcPr>
            <w:tcW w:w="992" w:type="dxa"/>
            <w:shd w:val="clear" w:color="auto" w:fill="auto"/>
            <w:vAlign w:val="center"/>
            <w:hideMark/>
          </w:tcPr>
          <w:p w14:paraId="08D9B603"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200</w:t>
            </w:r>
          </w:p>
        </w:tc>
        <w:tc>
          <w:tcPr>
            <w:tcW w:w="1559" w:type="dxa"/>
            <w:shd w:val="clear" w:color="auto" w:fill="auto"/>
            <w:vAlign w:val="center"/>
            <w:hideMark/>
          </w:tcPr>
          <w:p w14:paraId="23284338" w14:textId="348F31BA"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2E3ECE">
              <w:rPr>
                <w:rFonts w:eastAsia="Times New Roman" w:cstheme="minorHAnsi"/>
                <w:kern w:val="0"/>
                <w:sz w:val="21"/>
                <w:szCs w:val="21"/>
                <w:lang w:eastAsia="el-GR"/>
                <w14:ligatures w14:val="none"/>
              </w:rPr>
              <w:t>Διαδικτυακή ημερίδα</w:t>
            </w:r>
          </w:p>
        </w:tc>
        <w:tc>
          <w:tcPr>
            <w:tcW w:w="4106" w:type="dxa"/>
            <w:shd w:val="clear" w:color="auto" w:fill="auto"/>
            <w:vAlign w:val="center"/>
            <w:hideMark/>
          </w:tcPr>
          <w:p w14:paraId="5AA782AD"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Βελτιστοποίηση των πρακτικών στη διατροφή των παιδιών - «Βελτιώνοντας τη Διατροφή των Παιδιών»</w:t>
            </w:r>
          </w:p>
        </w:tc>
      </w:tr>
      <w:tr w:rsidR="00053D99" w:rsidRPr="002E3ECE" w14:paraId="368B8B8D" w14:textId="77777777" w:rsidTr="002E26D1">
        <w:trPr>
          <w:trHeight w:val="567"/>
          <w:jc w:val="center"/>
        </w:trPr>
        <w:tc>
          <w:tcPr>
            <w:tcW w:w="704" w:type="dxa"/>
            <w:tcBorders>
              <w:right w:val="single" w:sz="18" w:space="0" w:color="6ABFD0"/>
            </w:tcBorders>
            <w:shd w:val="clear" w:color="auto" w:fill="auto"/>
            <w:vAlign w:val="center"/>
            <w:hideMark/>
          </w:tcPr>
          <w:p w14:paraId="0FAD36C9"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8</w:t>
            </w:r>
          </w:p>
        </w:tc>
        <w:tc>
          <w:tcPr>
            <w:tcW w:w="1423" w:type="dxa"/>
            <w:tcBorders>
              <w:left w:val="single" w:sz="18" w:space="0" w:color="6ABFD0"/>
            </w:tcBorders>
            <w:shd w:val="clear" w:color="auto" w:fill="auto"/>
            <w:vAlign w:val="center"/>
            <w:hideMark/>
          </w:tcPr>
          <w:p w14:paraId="031B7B70"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27/9/2022</w:t>
            </w:r>
          </w:p>
        </w:tc>
        <w:tc>
          <w:tcPr>
            <w:tcW w:w="992" w:type="dxa"/>
            <w:shd w:val="clear" w:color="auto" w:fill="auto"/>
            <w:vAlign w:val="center"/>
            <w:hideMark/>
          </w:tcPr>
          <w:p w14:paraId="505B36ED"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200</w:t>
            </w:r>
          </w:p>
        </w:tc>
        <w:tc>
          <w:tcPr>
            <w:tcW w:w="1559" w:type="dxa"/>
            <w:shd w:val="clear" w:color="auto" w:fill="auto"/>
            <w:vAlign w:val="center"/>
            <w:hideMark/>
          </w:tcPr>
          <w:p w14:paraId="565707A0" w14:textId="74738E59"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2E3ECE">
              <w:rPr>
                <w:rFonts w:eastAsia="Times New Roman" w:cstheme="minorHAnsi"/>
                <w:kern w:val="0"/>
                <w:sz w:val="21"/>
                <w:szCs w:val="21"/>
                <w:lang w:eastAsia="el-GR"/>
                <w14:ligatures w14:val="none"/>
              </w:rPr>
              <w:t>Διαδικτυακή ημερίδα</w:t>
            </w:r>
          </w:p>
        </w:tc>
        <w:tc>
          <w:tcPr>
            <w:tcW w:w="4106" w:type="dxa"/>
            <w:shd w:val="clear" w:color="auto" w:fill="auto"/>
            <w:vAlign w:val="center"/>
            <w:hideMark/>
          </w:tcPr>
          <w:p w14:paraId="63CC7AB0"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Βελτιστοποίηση των πρακτικών στη διατροφή των παιδιών - «Διαφήμιση και Παιδί»</w:t>
            </w:r>
          </w:p>
        </w:tc>
      </w:tr>
      <w:tr w:rsidR="00053D99" w:rsidRPr="002E3ECE" w14:paraId="222A1E38" w14:textId="77777777" w:rsidTr="002E26D1">
        <w:trPr>
          <w:trHeight w:val="567"/>
          <w:jc w:val="center"/>
        </w:trPr>
        <w:tc>
          <w:tcPr>
            <w:tcW w:w="704" w:type="dxa"/>
            <w:tcBorders>
              <w:right w:val="single" w:sz="18" w:space="0" w:color="6ABFD0"/>
            </w:tcBorders>
            <w:shd w:val="clear" w:color="auto" w:fill="auto"/>
            <w:vAlign w:val="center"/>
            <w:hideMark/>
          </w:tcPr>
          <w:p w14:paraId="2275835B"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9</w:t>
            </w:r>
          </w:p>
        </w:tc>
        <w:tc>
          <w:tcPr>
            <w:tcW w:w="1423" w:type="dxa"/>
            <w:tcBorders>
              <w:left w:val="single" w:sz="18" w:space="0" w:color="6ABFD0"/>
            </w:tcBorders>
            <w:shd w:val="clear" w:color="auto" w:fill="auto"/>
            <w:vAlign w:val="center"/>
            <w:hideMark/>
          </w:tcPr>
          <w:p w14:paraId="113CF973"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color w:val="000000"/>
                <w:kern w:val="0"/>
                <w:sz w:val="21"/>
                <w:szCs w:val="21"/>
                <w:lang w:eastAsia="el-GR"/>
                <w14:ligatures w14:val="none"/>
              </w:rPr>
            </w:pPr>
            <w:r w:rsidRPr="002E3ECE">
              <w:rPr>
                <w:rFonts w:ascii="Calibri" w:eastAsia="Times New Roman" w:hAnsi="Calibri" w:cs="Calibri"/>
                <w:color w:val="000000"/>
                <w:kern w:val="0"/>
                <w:sz w:val="21"/>
                <w:szCs w:val="21"/>
                <w:lang w:eastAsia="el-GR"/>
                <w14:ligatures w14:val="none"/>
              </w:rPr>
              <w:t>29/9/2022</w:t>
            </w:r>
          </w:p>
        </w:tc>
        <w:tc>
          <w:tcPr>
            <w:tcW w:w="992" w:type="dxa"/>
            <w:shd w:val="clear" w:color="auto" w:fill="auto"/>
            <w:vAlign w:val="center"/>
            <w:hideMark/>
          </w:tcPr>
          <w:p w14:paraId="6B3A7DE0"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color w:val="000000"/>
                <w:kern w:val="0"/>
                <w:sz w:val="21"/>
                <w:szCs w:val="21"/>
                <w:lang w:eastAsia="el-GR"/>
                <w14:ligatures w14:val="none"/>
              </w:rPr>
            </w:pPr>
            <w:r w:rsidRPr="002E3ECE">
              <w:rPr>
                <w:rFonts w:ascii="Calibri" w:eastAsia="Times New Roman" w:hAnsi="Calibri" w:cs="Calibri"/>
                <w:color w:val="000000"/>
                <w:kern w:val="0"/>
                <w:sz w:val="21"/>
                <w:szCs w:val="21"/>
                <w:lang w:eastAsia="el-GR"/>
                <w14:ligatures w14:val="none"/>
              </w:rPr>
              <w:t>200</w:t>
            </w:r>
          </w:p>
        </w:tc>
        <w:tc>
          <w:tcPr>
            <w:tcW w:w="1559" w:type="dxa"/>
            <w:shd w:val="clear" w:color="auto" w:fill="auto"/>
            <w:vAlign w:val="center"/>
            <w:hideMark/>
          </w:tcPr>
          <w:p w14:paraId="3DFBF70E" w14:textId="1028EE1C"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2E3ECE">
              <w:rPr>
                <w:rFonts w:eastAsia="Times New Roman" w:cstheme="minorHAnsi"/>
                <w:kern w:val="0"/>
                <w:sz w:val="21"/>
                <w:szCs w:val="21"/>
                <w:lang w:eastAsia="el-GR"/>
                <w14:ligatures w14:val="none"/>
              </w:rPr>
              <w:t>Διαδικτυακή ημερίδα</w:t>
            </w:r>
          </w:p>
        </w:tc>
        <w:tc>
          <w:tcPr>
            <w:tcW w:w="4106" w:type="dxa"/>
            <w:shd w:val="clear" w:color="auto" w:fill="auto"/>
            <w:vAlign w:val="center"/>
            <w:hideMark/>
          </w:tcPr>
          <w:p w14:paraId="0641B785"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Βελτιστοποίηση των πρακτικών στη διατροφή των παιδιών - «Προοπτικές και Δυνατότητες για τη Διατροφή των παιδιών στο Σχολείο»</w:t>
            </w:r>
          </w:p>
        </w:tc>
      </w:tr>
      <w:tr w:rsidR="00053D99" w:rsidRPr="002E3ECE" w14:paraId="15560B15" w14:textId="77777777" w:rsidTr="002E26D1">
        <w:trPr>
          <w:trHeight w:val="567"/>
          <w:jc w:val="center"/>
        </w:trPr>
        <w:tc>
          <w:tcPr>
            <w:tcW w:w="704" w:type="dxa"/>
            <w:tcBorders>
              <w:right w:val="single" w:sz="18" w:space="0" w:color="6ABFD0"/>
            </w:tcBorders>
            <w:shd w:val="clear" w:color="auto" w:fill="auto"/>
            <w:vAlign w:val="center"/>
            <w:hideMark/>
          </w:tcPr>
          <w:p w14:paraId="44D606F6"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10</w:t>
            </w:r>
          </w:p>
        </w:tc>
        <w:tc>
          <w:tcPr>
            <w:tcW w:w="1423" w:type="dxa"/>
            <w:tcBorders>
              <w:left w:val="single" w:sz="18" w:space="0" w:color="6ABFD0"/>
            </w:tcBorders>
            <w:shd w:val="clear" w:color="auto" w:fill="auto"/>
            <w:vAlign w:val="center"/>
            <w:hideMark/>
          </w:tcPr>
          <w:p w14:paraId="61D5E32E"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8/10/2022</w:t>
            </w:r>
          </w:p>
        </w:tc>
        <w:tc>
          <w:tcPr>
            <w:tcW w:w="992" w:type="dxa"/>
            <w:shd w:val="clear" w:color="auto" w:fill="auto"/>
            <w:vAlign w:val="center"/>
            <w:hideMark/>
          </w:tcPr>
          <w:p w14:paraId="6579576A"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w:t>
            </w:r>
            <w:r w:rsidRPr="007A07DE">
              <w:rPr>
                <w:rFonts w:ascii="Calibri" w:eastAsia="Times New Roman" w:hAnsi="Calibri" w:cs="Calibri"/>
                <w:kern w:val="0"/>
                <w:sz w:val="21"/>
                <w:szCs w:val="21"/>
                <w:lang w:eastAsia="el-GR"/>
                <w14:ligatures w14:val="none"/>
              </w:rPr>
              <w:t>.</w:t>
            </w:r>
            <w:r w:rsidRPr="002E3ECE">
              <w:rPr>
                <w:rFonts w:ascii="Calibri" w:eastAsia="Times New Roman" w:hAnsi="Calibri" w:cs="Calibri"/>
                <w:kern w:val="0"/>
                <w:sz w:val="21"/>
                <w:szCs w:val="21"/>
                <w:lang w:eastAsia="el-GR"/>
                <w14:ligatures w14:val="none"/>
              </w:rPr>
              <w:t>000</w:t>
            </w:r>
          </w:p>
        </w:tc>
        <w:tc>
          <w:tcPr>
            <w:tcW w:w="1559" w:type="dxa"/>
            <w:shd w:val="clear" w:color="auto" w:fill="auto"/>
            <w:vAlign w:val="center"/>
            <w:hideMark/>
          </w:tcPr>
          <w:p w14:paraId="7B1B7970" w14:textId="0D4372BB"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680EA829"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color w:val="000000"/>
                <w:kern w:val="0"/>
                <w:sz w:val="21"/>
                <w:szCs w:val="21"/>
                <w:lang w:eastAsia="el-GR"/>
                <w14:ligatures w14:val="none"/>
              </w:rPr>
            </w:pPr>
            <w:r w:rsidRPr="007A07DE">
              <w:rPr>
                <w:rFonts w:ascii="Calibri" w:eastAsia="Times New Roman" w:hAnsi="Calibri" w:cs="Calibri"/>
                <w:color w:val="000000"/>
                <w:kern w:val="0"/>
                <w:sz w:val="21"/>
                <w:szCs w:val="21"/>
                <w:lang w:eastAsia="el-GR"/>
                <w14:ligatures w14:val="none"/>
              </w:rPr>
              <w:t>«</w:t>
            </w:r>
            <w:r w:rsidRPr="002E3ECE">
              <w:rPr>
                <w:rFonts w:ascii="Calibri" w:eastAsia="Times New Roman" w:hAnsi="Calibri" w:cs="Calibri"/>
                <w:color w:val="000000"/>
                <w:kern w:val="0"/>
                <w:sz w:val="21"/>
                <w:szCs w:val="21"/>
                <w:lang w:eastAsia="el-GR"/>
                <w14:ligatures w14:val="none"/>
              </w:rPr>
              <w:t>Καλές πρακτικές για την πρόληψη του καρκίνου του μαστού</w:t>
            </w:r>
            <w:r w:rsidRPr="007A07DE">
              <w:rPr>
                <w:rFonts w:ascii="Calibri" w:eastAsia="Times New Roman" w:hAnsi="Calibri" w:cs="Calibri"/>
                <w:color w:val="000000"/>
                <w:kern w:val="0"/>
                <w:sz w:val="21"/>
                <w:szCs w:val="21"/>
                <w:lang w:eastAsia="el-GR"/>
                <w14:ligatures w14:val="none"/>
              </w:rPr>
              <w:t>»</w:t>
            </w:r>
          </w:p>
        </w:tc>
      </w:tr>
      <w:tr w:rsidR="00053D99" w:rsidRPr="002E3ECE" w14:paraId="5911F990" w14:textId="77777777" w:rsidTr="002E26D1">
        <w:trPr>
          <w:trHeight w:val="567"/>
          <w:jc w:val="center"/>
        </w:trPr>
        <w:tc>
          <w:tcPr>
            <w:tcW w:w="704" w:type="dxa"/>
            <w:tcBorders>
              <w:right w:val="single" w:sz="18" w:space="0" w:color="6ABFD0"/>
            </w:tcBorders>
            <w:shd w:val="clear" w:color="auto" w:fill="auto"/>
            <w:vAlign w:val="center"/>
            <w:hideMark/>
          </w:tcPr>
          <w:p w14:paraId="20F3E478"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11</w:t>
            </w:r>
          </w:p>
        </w:tc>
        <w:tc>
          <w:tcPr>
            <w:tcW w:w="1423" w:type="dxa"/>
            <w:tcBorders>
              <w:left w:val="single" w:sz="18" w:space="0" w:color="6ABFD0"/>
            </w:tcBorders>
            <w:shd w:val="clear" w:color="auto" w:fill="auto"/>
            <w:vAlign w:val="center"/>
            <w:hideMark/>
          </w:tcPr>
          <w:p w14:paraId="4790A024"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16/1/2023</w:t>
            </w:r>
          </w:p>
        </w:tc>
        <w:tc>
          <w:tcPr>
            <w:tcW w:w="992" w:type="dxa"/>
            <w:shd w:val="clear" w:color="auto" w:fill="auto"/>
            <w:vAlign w:val="center"/>
            <w:hideMark/>
          </w:tcPr>
          <w:p w14:paraId="125C6909"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w:t>
            </w:r>
            <w:r w:rsidRPr="007A07DE">
              <w:rPr>
                <w:rFonts w:ascii="Calibri" w:eastAsia="Times New Roman" w:hAnsi="Calibri" w:cs="Calibri"/>
                <w:kern w:val="0"/>
                <w:sz w:val="21"/>
                <w:szCs w:val="21"/>
                <w:lang w:eastAsia="el-GR"/>
                <w14:ligatures w14:val="none"/>
              </w:rPr>
              <w:t>.</w:t>
            </w:r>
            <w:r w:rsidRPr="002E3ECE">
              <w:rPr>
                <w:rFonts w:ascii="Calibri" w:eastAsia="Times New Roman" w:hAnsi="Calibri" w:cs="Calibri"/>
                <w:kern w:val="0"/>
                <w:sz w:val="21"/>
                <w:szCs w:val="21"/>
                <w:lang w:eastAsia="el-GR"/>
                <w14:ligatures w14:val="none"/>
              </w:rPr>
              <w:t>900</w:t>
            </w:r>
          </w:p>
        </w:tc>
        <w:tc>
          <w:tcPr>
            <w:tcW w:w="1559" w:type="dxa"/>
            <w:shd w:val="clear" w:color="auto" w:fill="auto"/>
            <w:vAlign w:val="center"/>
            <w:hideMark/>
          </w:tcPr>
          <w:p w14:paraId="7E363D95" w14:textId="6F951924"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01E569A1"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kern w:val="0"/>
                <w:sz w:val="21"/>
                <w:szCs w:val="21"/>
                <w:lang w:eastAsia="el-GR"/>
                <w14:ligatures w14:val="none"/>
              </w:rPr>
            </w:pPr>
            <w:r w:rsidRPr="007A07DE">
              <w:rPr>
                <w:rFonts w:ascii="Calibri" w:eastAsia="Times New Roman" w:hAnsi="Calibri" w:cs="Calibri"/>
                <w:kern w:val="0"/>
                <w:sz w:val="21"/>
                <w:szCs w:val="21"/>
                <w:lang w:eastAsia="el-GR"/>
                <w14:ligatures w14:val="none"/>
              </w:rPr>
              <w:t>«Ο</w:t>
            </w:r>
            <w:r w:rsidRPr="002E3ECE">
              <w:rPr>
                <w:rFonts w:ascii="Calibri" w:eastAsia="Times New Roman" w:hAnsi="Calibri" w:cs="Calibri"/>
                <w:kern w:val="0"/>
                <w:sz w:val="21"/>
                <w:szCs w:val="21"/>
                <w:lang w:eastAsia="el-GR"/>
                <w14:ligatures w14:val="none"/>
              </w:rPr>
              <w:t>ι επιδημίες του χειμώνα</w:t>
            </w:r>
            <w:r w:rsidRPr="007A07DE">
              <w:rPr>
                <w:rFonts w:ascii="Calibri" w:eastAsia="Times New Roman" w:hAnsi="Calibri" w:cs="Calibri"/>
                <w:kern w:val="0"/>
                <w:sz w:val="21"/>
                <w:szCs w:val="21"/>
                <w:lang w:eastAsia="el-GR"/>
                <w14:ligatures w14:val="none"/>
              </w:rPr>
              <w:t>»</w:t>
            </w:r>
          </w:p>
        </w:tc>
      </w:tr>
      <w:tr w:rsidR="00053D99" w:rsidRPr="002E3ECE" w14:paraId="70B84FE2" w14:textId="77777777" w:rsidTr="002E26D1">
        <w:trPr>
          <w:trHeight w:val="567"/>
          <w:jc w:val="center"/>
        </w:trPr>
        <w:tc>
          <w:tcPr>
            <w:tcW w:w="704" w:type="dxa"/>
            <w:tcBorders>
              <w:right w:val="single" w:sz="18" w:space="0" w:color="6ABFD0"/>
            </w:tcBorders>
            <w:shd w:val="clear" w:color="auto" w:fill="auto"/>
            <w:vAlign w:val="center"/>
            <w:hideMark/>
          </w:tcPr>
          <w:p w14:paraId="219FEC5F"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12</w:t>
            </w:r>
          </w:p>
        </w:tc>
        <w:tc>
          <w:tcPr>
            <w:tcW w:w="1423" w:type="dxa"/>
            <w:tcBorders>
              <w:left w:val="single" w:sz="18" w:space="0" w:color="6ABFD0"/>
            </w:tcBorders>
            <w:shd w:val="clear" w:color="auto" w:fill="auto"/>
            <w:vAlign w:val="center"/>
            <w:hideMark/>
          </w:tcPr>
          <w:p w14:paraId="0F3BC7F0"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25</w:t>
            </w:r>
            <w:r w:rsidRPr="007A07DE">
              <w:rPr>
                <w:rFonts w:ascii="Calibri" w:eastAsia="Times New Roman" w:hAnsi="Calibri" w:cs="Calibri"/>
                <w:kern w:val="0"/>
                <w:sz w:val="21"/>
                <w:szCs w:val="21"/>
                <w:lang w:eastAsia="el-GR"/>
                <w14:ligatures w14:val="none"/>
              </w:rPr>
              <w:t>,</w:t>
            </w:r>
            <w:r w:rsidRPr="002E3ECE">
              <w:rPr>
                <w:rFonts w:ascii="Calibri" w:eastAsia="Times New Roman" w:hAnsi="Calibri" w:cs="Calibri"/>
                <w:kern w:val="0"/>
                <w:sz w:val="21"/>
                <w:szCs w:val="21"/>
                <w:lang w:eastAsia="el-GR"/>
                <w14:ligatures w14:val="none"/>
              </w:rPr>
              <w:t>26/1/2023</w:t>
            </w:r>
          </w:p>
        </w:tc>
        <w:tc>
          <w:tcPr>
            <w:tcW w:w="992" w:type="dxa"/>
            <w:shd w:val="clear" w:color="auto" w:fill="auto"/>
            <w:vAlign w:val="center"/>
            <w:hideMark/>
          </w:tcPr>
          <w:p w14:paraId="03720A59"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300</w:t>
            </w:r>
          </w:p>
        </w:tc>
        <w:tc>
          <w:tcPr>
            <w:tcW w:w="1559" w:type="dxa"/>
            <w:shd w:val="clear" w:color="auto" w:fill="auto"/>
            <w:vAlign w:val="center"/>
            <w:hideMark/>
          </w:tcPr>
          <w:p w14:paraId="4903A8BC" w14:textId="45F27689"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2C6D1B2D"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color w:val="000000"/>
                <w:kern w:val="0"/>
                <w:sz w:val="21"/>
                <w:szCs w:val="21"/>
                <w:lang w:eastAsia="el-GR"/>
                <w14:ligatures w14:val="none"/>
              </w:rPr>
            </w:pPr>
            <w:r w:rsidRPr="007A07DE">
              <w:rPr>
                <w:rFonts w:ascii="Calibri" w:eastAsia="Times New Roman" w:hAnsi="Calibri" w:cs="Calibri"/>
                <w:color w:val="000000"/>
                <w:kern w:val="0"/>
                <w:sz w:val="21"/>
                <w:szCs w:val="21"/>
                <w:lang w:eastAsia="el-GR"/>
                <w14:ligatures w14:val="none"/>
              </w:rPr>
              <w:t>«Κ</w:t>
            </w:r>
            <w:r w:rsidRPr="002E3ECE">
              <w:rPr>
                <w:rFonts w:ascii="Calibri" w:eastAsia="Times New Roman" w:hAnsi="Calibri" w:cs="Calibri"/>
                <w:color w:val="000000"/>
                <w:kern w:val="0"/>
                <w:sz w:val="21"/>
                <w:szCs w:val="21"/>
                <w:lang w:eastAsia="el-GR"/>
                <w14:ligatures w14:val="none"/>
              </w:rPr>
              <w:t>αταπολέμηση της βίας κατά των γυναικών/</w:t>
            </w:r>
            <w:r w:rsidRPr="007A07DE">
              <w:rPr>
                <w:rFonts w:ascii="Calibri" w:eastAsia="Times New Roman" w:hAnsi="Calibri" w:cs="Calibri"/>
                <w:color w:val="000000"/>
                <w:kern w:val="0"/>
                <w:sz w:val="21"/>
                <w:szCs w:val="21"/>
                <w:lang w:eastAsia="el-GR"/>
                <w14:ligatures w14:val="none"/>
              </w:rPr>
              <w:t>κοριτσιών</w:t>
            </w:r>
            <w:r w:rsidRPr="002E3ECE">
              <w:rPr>
                <w:rFonts w:ascii="Calibri" w:eastAsia="Times New Roman" w:hAnsi="Calibri" w:cs="Calibri"/>
                <w:color w:val="000000"/>
                <w:kern w:val="0"/>
                <w:sz w:val="21"/>
                <w:szCs w:val="21"/>
                <w:lang w:eastAsia="el-GR"/>
                <w14:ligatures w14:val="none"/>
              </w:rPr>
              <w:t xml:space="preserve"> στο διαδίκτυο</w:t>
            </w:r>
            <w:r w:rsidRPr="007A07DE">
              <w:rPr>
                <w:rFonts w:ascii="Calibri" w:eastAsia="Times New Roman" w:hAnsi="Calibri" w:cs="Calibri"/>
                <w:color w:val="000000"/>
                <w:kern w:val="0"/>
                <w:sz w:val="21"/>
                <w:szCs w:val="21"/>
                <w:lang w:eastAsia="el-GR"/>
                <w14:ligatures w14:val="none"/>
              </w:rPr>
              <w:t>»</w:t>
            </w:r>
          </w:p>
        </w:tc>
      </w:tr>
      <w:tr w:rsidR="00053D99" w:rsidRPr="002E3ECE" w14:paraId="3A94570C" w14:textId="77777777" w:rsidTr="002E26D1">
        <w:trPr>
          <w:trHeight w:val="567"/>
          <w:jc w:val="center"/>
        </w:trPr>
        <w:tc>
          <w:tcPr>
            <w:tcW w:w="704" w:type="dxa"/>
            <w:tcBorders>
              <w:right w:val="single" w:sz="18" w:space="0" w:color="6ABFD0"/>
            </w:tcBorders>
            <w:shd w:val="clear" w:color="auto" w:fill="auto"/>
            <w:vAlign w:val="center"/>
            <w:hideMark/>
          </w:tcPr>
          <w:p w14:paraId="69DD7654"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13</w:t>
            </w:r>
          </w:p>
        </w:tc>
        <w:tc>
          <w:tcPr>
            <w:tcW w:w="1423" w:type="dxa"/>
            <w:tcBorders>
              <w:left w:val="single" w:sz="18" w:space="0" w:color="6ABFD0"/>
            </w:tcBorders>
            <w:shd w:val="clear" w:color="auto" w:fill="auto"/>
            <w:vAlign w:val="center"/>
            <w:hideMark/>
          </w:tcPr>
          <w:p w14:paraId="70115DA3"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20/2/2023</w:t>
            </w:r>
          </w:p>
        </w:tc>
        <w:tc>
          <w:tcPr>
            <w:tcW w:w="992" w:type="dxa"/>
            <w:shd w:val="clear" w:color="auto" w:fill="auto"/>
            <w:vAlign w:val="center"/>
            <w:hideMark/>
          </w:tcPr>
          <w:p w14:paraId="65423059"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50</w:t>
            </w:r>
          </w:p>
        </w:tc>
        <w:tc>
          <w:tcPr>
            <w:tcW w:w="1559" w:type="dxa"/>
            <w:shd w:val="clear" w:color="auto" w:fill="auto"/>
            <w:vAlign w:val="center"/>
            <w:hideMark/>
          </w:tcPr>
          <w:p w14:paraId="3745A32B" w14:textId="01BA3460"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0591847D"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color w:val="050505"/>
                <w:kern w:val="0"/>
                <w:sz w:val="21"/>
                <w:szCs w:val="21"/>
                <w:lang w:eastAsia="el-GR"/>
                <w14:ligatures w14:val="none"/>
              </w:rPr>
            </w:pPr>
            <w:r w:rsidRPr="007A07DE">
              <w:rPr>
                <w:rFonts w:ascii="Calibri" w:eastAsia="Times New Roman" w:hAnsi="Calibri" w:cs="Calibri"/>
                <w:color w:val="050505"/>
                <w:kern w:val="0"/>
                <w:sz w:val="21"/>
                <w:szCs w:val="21"/>
                <w:lang w:eastAsia="el-GR"/>
                <w14:ligatures w14:val="none"/>
              </w:rPr>
              <w:t>«</w:t>
            </w:r>
            <w:r w:rsidRPr="002E3ECE">
              <w:rPr>
                <w:rFonts w:ascii="Calibri" w:eastAsia="Times New Roman" w:hAnsi="Calibri" w:cs="Calibri"/>
                <w:color w:val="050505"/>
                <w:kern w:val="0"/>
                <w:sz w:val="21"/>
                <w:szCs w:val="21"/>
                <w:lang w:eastAsia="el-GR"/>
                <w14:ligatures w14:val="none"/>
              </w:rPr>
              <w:t>Πρόληψη για τον καρκίνο του τραχήλου της μήτρας</w:t>
            </w:r>
            <w:r w:rsidRPr="007A07DE">
              <w:rPr>
                <w:rFonts w:ascii="Calibri" w:eastAsia="Times New Roman" w:hAnsi="Calibri" w:cs="Calibri"/>
                <w:color w:val="050505"/>
                <w:kern w:val="0"/>
                <w:sz w:val="21"/>
                <w:szCs w:val="21"/>
                <w:lang w:eastAsia="el-GR"/>
                <w14:ligatures w14:val="none"/>
              </w:rPr>
              <w:t>»</w:t>
            </w:r>
          </w:p>
        </w:tc>
      </w:tr>
      <w:tr w:rsidR="00053D99" w:rsidRPr="002E3ECE" w14:paraId="41C98802" w14:textId="77777777" w:rsidTr="002E26D1">
        <w:trPr>
          <w:trHeight w:val="567"/>
          <w:jc w:val="center"/>
        </w:trPr>
        <w:tc>
          <w:tcPr>
            <w:tcW w:w="704" w:type="dxa"/>
            <w:tcBorders>
              <w:right w:val="single" w:sz="18" w:space="0" w:color="6ABFD0"/>
            </w:tcBorders>
            <w:shd w:val="clear" w:color="auto" w:fill="auto"/>
            <w:vAlign w:val="center"/>
            <w:hideMark/>
          </w:tcPr>
          <w:p w14:paraId="67DC4491"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14</w:t>
            </w:r>
          </w:p>
        </w:tc>
        <w:tc>
          <w:tcPr>
            <w:tcW w:w="1423" w:type="dxa"/>
            <w:tcBorders>
              <w:left w:val="single" w:sz="18" w:space="0" w:color="6ABFD0"/>
            </w:tcBorders>
            <w:shd w:val="clear" w:color="auto" w:fill="auto"/>
            <w:vAlign w:val="center"/>
            <w:hideMark/>
          </w:tcPr>
          <w:p w14:paraId="083F6D62"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21/2/2023</w:t>
            </w:r>
          </w:p>
        </w:tc>
        <w:tc>
          <w:tcPr>
            <w:tcW w:w="992" w:type="dxa"/>
            <w:shd w:val="clear" w:color="auto" w:fill="auto"/>
            <w:vAlign w:val="center"/>
            <w:hideMark/>
          </w:tcPr>
          <w:p w14:paraId="04540200"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50</w:t>
            </w:r>
          </w:p>
        </w:tc>
        <w:tc>
          <w:tcPr>
            <w:tcW w:w="1559" w:type="dxa"/>
            <w:shd w:val="clear" w:color="auto" w:fill="auto"/>
            <w:vAlign w:val="center"/>
            <w:hideMark/>
          </w:tcPr>
          <w:p w14:paraId="25DD72B9" w14:textId="5F77E8BE"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3B86E9F1"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kern w:val="0"/>
                <w:sz w:val="21"/>
                <w:szCs w:val="21"/>
                <w:lang w:eastAsia="el-GR"/>
                <w14:ligatures w14:val="none"/>
              </w:rPr>
            </w:pPr>
            <w:r w:rsidRPr="007A07DE">
              <w:rPr>
                <w:rFonts w:ascii="Calibri" w:eastAsia="Times New Roman" w:hAnsi="Calibri" w:cs="Calibri"/>
                <w:kern w:val="0"/>
                <w:sz w:val="21"/>
                <w:szCs w:val="21"/>
                <w:lang w:eastAsia="el-GR"/>
                <w14:ligatures w14:val="none"/>
              </w:rPr>
              <w:t>«Ι</w:t>
            </w:r>
            <w:r w:rsidRPr="002E3ECE">
              <w:rPr>
                <w:rFonts w:ascii="Calibri" w:eastAsia="Times New Roman" w:hAnsi="Calibri" w:cs="Calibri"/>
                <w:kern w:val="0"/>
                <w:sz w:val="21"/>
                <w:szCs w:val="21"/>
                <w:lang w:eastAsia="el-GR"/>
                <w14:ligatures w14:val="none"/>
              </w:rPr>
              <w:t>ώσεις και εμβόλια</w:t>
            </w:r>
            <w:r w:rsidRPr="007A07DE">
              <w:rPr>
                <w:rFonts w:ascii="Calibri" w:eastAsia="Times New Roman" w:hAnsi="Calibri" w:cs="Calibri"/>
                <w:kern w:val="0"/>
                <w:sz w:val="21"/>
                <w:szCs w:val="21"/>
                <w:lang w:eastAsia="el-GR"/>
                <w14:ligatures w14:val="none"/>
              </w:rPr>
              <w:t>»</w:t>
            </w:r>
          </w:p>
        </w:tc>
      </w:tr>
      <w:tr w:rsidR="00053D99" w:rsidRPr="002E3ECE" w14:paraId="14C8B434" w14:textId="77777777" w:rsidTr="002E26D1">
        <w:trPr>
          <w:trHeight w:val="567"/>
          <w:jc w:val="center"/>
        </w:trPr>
        <w:tc>
          <w:tcPr>
            <w:tcW w:w="704" w:type="dxa"/>
            <w:tcBorders>
              <w:right w:val="single" w:sz="18" w:space="0" w:color="6ABFD0"/>
            </w:tcBorders>
            <w:shd w:val="clear" w:color="auto" w:fill="auto"/>
            <w:vAlign w:val="center"/>
            <w:hideMark/>
          </w:tcPr>
          <w:p w14:paraId="6B739D2D"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15</w:t>
            </w:r>
          </w:p>
        </w:tc>
        <w:tc>
          <w:tcPr>
            <w:tcW w:w="1423" w:type="dxa"/>
            <w:tcBorders>
              <w:left w:val="single" w:sz="18" w:space="0" w:color="6ABFD0"/>
            </w:tcBorders>
            <w:shd w:val="clear" w:color="auto" w:fill="auto"/>
            <w:vAlign w:val="center"/>
            <w:hideMark/>
          </w:tcPr>
          <w:p w14:paraId="4D61A921"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1/3/2023</w:t>
            </w:r>
          </w:p>
        </w:tc>
        <w:tc>
          <w:tcPr>
            <w:tcW w:w="992" w:type="dxa"/>
            <w:shd w:val="clear" w:color="auto" w:fill="auto"/>
            <w:vAlign w:val="center"/>
            <w:hideMark/>
          </w:tcPr>
          <w:p w14:paraId="36A2327A"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30</w:t>
            </w:r>
          </w:p>
        </w:tc>
        <w:tc>
          <w:tcPr>
            <w:tcW w:w="1559" w:type="dxa"/>
            <w:shd w:val="clear" w:color="auto" w:fill="auto"/>
            <w:vAlign w:val="center"/>
            <w:hideMark/>
          </w:tcPr>
          <w:p w14:paraId="077743D9" w14:textId="16289EC4"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057280ED"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w:t>
            </w:r>
            <w:r w:rsidRPr="007A07DE">
              <w:rPr>
                <w:rFonts w:ascii="Calibri" w:eastAsia="Times New Roman" w:hAnsi="Calibri" w:cs="Calibri"/>
                <w:kern w:val="0"/>
                <w:sz w:val="21"/>
                <w:szCs w:val="21"/>
                <w:lang w:eastAsia="el-GR"/>
                <w14:ligatures w14:val="none"/>
              </w:rPr>
              <w:t>Διαχείριση</w:t>
            </w:r>
            <w:r w:rsidRPr="002E3ECE">
              <w:rPr>
                <w:rFonts w:ascii="Calibri" w:eastAsia="Times New Roman" w:hAnsi="Calibri" w:cs="Calibri"/>
                <w:kern w:val="0"/>
                <w:sz w:val="21"/>
                <w:szCs w:val="21"/>
                <w:lang w:eastAsia="el-GR"/>
                <w14:ligatures w14:val="none"/>
              </w:rPr>
              <w:t xml:space="preserve"> συγκρούσεων εντός και εκτός οικογενειακού περιβάλλοντος''</w:t>
            </w:r>
          </w:p>
        </w:tc>
      </w:tr>
      <w:tr w:rsidR="00053D99" w:rsidRPr="002E3ECE" w14:paraId="294D9EA7" w14:textId="77777777" w:rsidTr="002E26D1">
        <w:trPr>
          <w:trHeight w:val="567"/>
          <w:jc w:val="center"/>
        </w:trPr>
        <w:tc>
          <w:tcPr>
            <w:tcW w:w="704" w:type="dxa"/>
            <w:tcBorders>
              <w:right w:val="single" w:sz="18" w:space="0" w:color="6ABFD0"/>
            </w:tcBorders>
            <w:shd w:val="clear" w:color="auto" w:fill="auto"/>
            <w:vAlign w:val="center"/>
            <w:hideMark/>
          </w:tcPr>
          <w:p w14:paraId="72B5F9E4"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16</w:t>
            </w:r>
          </w:p>
        </w:tc>
        <w:tc>
          <w:tcPr>
            <w:tcW w:w="1423" w:type="dxa"/>
            <w:tcBorders>
              <w:left w:val="single" w:sz="18" w:space="0" w:color="6ABFD0"/>
            </w:tcBorders>
            <w:shd w:val="clear" w:color="auto" w:fill="auto"/>
            <w:vAlign w:val="center"/>
            <w:hideMark/>
          </w:tcPr>
          <w:p w14:paraId="4A409936"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2/3/2023</w:t>
            </w:r>
          </w:p>
        </w:tc>
        <w:tc>
          <w:tcPr>
            <w:tcW w:w="992" w:type="dxa"/>
            <w:shd w:val="clear" w:color="auto" w:fill="auto"/>
            <w:vAlign w:val="center"/>
            <w:hideMark/>
          </w:tcPr>
          <w:p w14:paraId="2B429059"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30</w:t>
            </w:r>
          </w:p>
        </w:tc>
        <w:tc>
          <w:tcPr>
            <w:tcW w:w="1559" w:type="dxa"/>
            <w:shd w:val="clear" w:color="auto" w:fill="auto"/>
            <w:vAlign w:val="center"/>
            <w:hideMark/>
          </w:tcPr>
          <w:p w14:paraId="33A8771B" w14:textId="2F5F723D"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60EE194E"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w:t>
            </w:r>
            <w:r w:rsidRPr="007A07DE">
              <w:rPr>
                <w:rFonts w:ascii="Calibri" w:eastAsia="Times New Roman" w:hAnsi="Calibri" w:cs="Calibri"/>
                <w:kern w:val="0"/>
                <w:sz w:val="21"/>
                <w:szCs w:val="21"/>
                <w:lang w:eastAsia="el-GR"/>
                <w14:ligatures w14:val="none"/>
              </w:rPr>
              <w:t>Διαχείριση</w:t>
            </w:r>
            <w:r w:rsidRPr="002E3ECE">
              <w:rPr>
                <w:rFonts w:ascii="Calibri" w:eastAsia="Times New Roman" w:hAnsi="Calibri" w:cs="Calibri"/>
                <w:kern w:val="0"/>
                <w:sz w:val="21"/>
                <w:szCs w:val="21"/>
                <w:lang w:eastAsia="el-GR"/>
                <w14:ligatures w14:val="none"/>
              </w:rPr>
              <w:t xml:space="preserve"> συγκρούσεων εντός και εκτός οικογενειακού περιβάλλοντος''</w:t>
            </w:r>
          </w:p>
        </w:tc>
      </w:tr>
      <w:tr w:rsidR="00053D99" w:rsidRPr="002E3ECE" w14:paraId="768BF036" w14:textId="77777777" w:rsidTr="002E26D1">
        <w:trPr>
          <w:trHeight w:val="567"/>
          <w:jc w:val="center"/>
        </w:trPr>
        <w:tc>
          <w:tcPr>
            <w:tcW w:w="704" w:type="dxa"/>
            <w:tcBorders>
              <w:right w:val="single" w:sz="18" w:space="0" w:color="6ABFD0"/>
            </w:tcBorders>
            <w:shd w:val="clear" w:color="auto" w:fill="auto"/>
            <w:vAlign w:val="center"/>
            <w:hideMark/>
          </w:tcPr>
          <w:p w14:paraId="21CC33ED"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17</w:t>
            </w:r>
          </w:p>
        </w:tc>
        <w:tc>
          <w:tcPr>
            <w:tcW w:w="1423" w:type="dxa"/>
            <w:tcBorders>
              <w:left w:val="single" w:sz="18" w:space="0" w:color="6ABFD0"/>
            </w:tcBorders>
            <w:shd w:val="clear" w:color="auto" w:fill="auto"/>
            <w:vAlign w:val="center"/>
            <w:hideMark/>
          </w:tcPr>
          <w:p w14:paraId="31F0DAF9"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3/3/2023</w:t>
            </w:r>
          </w:p>
        </w:tc>
        <w:tc>
          <w:tcPr>
            <w:tcW w:w="992" w:type="dxa"/>
            <w:shd w:val="clear" w:color="auto" w:fill="auto"/>
            <w:vAlign w:val="center"/>
            <w:hideMark/>
          </w:tcPr>
          <w:p w14:paraId="000D4E10"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50</w:t>
            </w:r>
          </w:p>
        </w:tc>
        <w:tc>
          <w:tcPr>
            <w:tcW w:w="1559" w:type="dxa"/>
            <w:shd w:val="clear" w:color="auto" w:fill="auto"/>
            <w:vAlign w:val="center"/>
            <w:hideMark/>
          </w:tcPr>
          <w:p w14:paraId="197879DB" w14:textId="7BAE4800"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3DE78952"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color w:val="050505"/>
                <w:kern w:val="0"/>
                <w:sz w:val="21"/>
                <w:szCs w:val="21"/>
                <w:lang w:eastAsia="el-GR"/>
                <w14:ligatures w14:val="none"/>
              </w:rPr>
            </w:pPr>
            <w:r w:rsidRPr="002E3ECE">
              <w:rPr>
                <w:rFonts w:ascii="Calibri" w:eastAsia="Times New Roman" w:hAnsi="Calibri" w:cs="Calibri"/>
                <w:color w:val="050505"/>
                <w:kern w:val="0"/>
                <w:sz w:val="21"/>
                <w:szCs w:val="21"/>
                <w:lang w:eastAsia="el-GR"/>
                <w14:ligatures w14:val="none"/>
              </w:rPr>
              <w:t xml:space="preserve"> «Η </w:t>
            </w:r>
            <w:r w:rsidRPr="007A07DE">
              <w:rPr>
                <w:rFonts w:ascii="Calibri" w:eastAsia="Times New Roman" w:hAnsi="Calibri" w:cs="Calibri"/>
                <w:color w:val="050505"/>
                <w:kern w:val="0"/>
                <w:sz w:val="21"/>
                <w:szCs w:val="21"/>
                <w:lang w:eastAsia="el-GR"/>
                <w14:ligatures w14:val="none"/>
              </w:rPr>
              <w:t>σημασία της βαρηκοΐας στους ενήλικες</w:t>
            </w:r>
            <w:r w:rsidRPr="002E3ECE">
              <w:rPr>
                <w:rFonts w:ascii="Calibri" w:eastAsia="Times New Roman" w:hAnsi="Calibri" w:cs="Calibri"/>
                <w:color w:val="050505"/>
                <w:kern w:val="0"/>
                <w:sz w:val="21"/>
                <w:szCs w:val="21"/>
                <w:lang w:eastAsia="el-GR"/>
                <w14:ligatures w14:val="none"/>
              </w:rPr>
              <w:t>»</w:t>
            </w:r>
          </w:p>
        </w:tc>
      </w:tr>
      <w:tr w:rsidR="00053D99" w:rsidRPr="002E3ECE" w14:paraId="008DFDD3" w14:textId="77777777" w:rsidTr="002E26D1">
        <w:trPr>
          <w:trHeight w:val="567"/>
          <w:jc w:val="center"/>
        </w:trPr>
        <w:tc>
          <w:tcPr>
            <w:tcW w:w="704" w:type="dxa"/>
            <w:tcBorders>
              <w:right w:val="single" w:sz="18" w:space="0" w:color="6ABFD0"/>
            </w:tcBorders>
            <w:shd w:val="clear" w:color="auto" w:fill="auto"/>
            <w:vAlign w:val="center"/>
            <w:hideMark/>
          </w:tcPr>
          <w:p w14:paraId="718B450B"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18</w:t>
            </w:r>
          </w:p>
        </w:tc>
        <w:tc>
          <w:tcPr>
            <w:tcW w:w="1423" w:type="dxa"/>
            <w:tcBorders>
              <w:left w:val="single" w:sz="18" w:space="0" w:color="6ABFD0"/>
            </w:tcBorders>
            <w:shd w:val="clear" w:color="auto" w:fill="auto"/>
            <w:vAlign w:val="center"/>
            <w:hideMark/>
          </w:tcPr>
          <w:p w14:paraId="06E4B9E6"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6/3/2023</w:t>
            </w:r>
          </w:p>
        </w:tc>
        <w:tc>
          <w:tcPr>
            <w:tcW w:w="992" w:type="dxa"/>
            <w:shd w:val="clear" w:color="auto" w:fill="auto"/>
            <w:vAlign w:val="center"/>
            <w:hideMark/>
          </w:tcPr>
          <w:p w14:paraId="0FBC6C9F"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40</w:t>
            </w:r>
          </w:p>
        </w:tc>
        <w:tc>
          <w:tcPr>
            <w:tcW w:w="1559" w:type="dxa"/>
            <w:shd w:val="clear" w:color="auto" w:fill="auto"/>
            <w:vAlign w:val="center"/>
            <w:hideMark/>
          </w:tcPr>
          <w:p w14:paraId="4A9FCEDA" w14:textId="680D30E4"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6FCF58C9"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color w:val="000000"/>
                <w:kern w:val="0"/>
                <w:sz w:val="21"/>
                <w:szCs w:val="21"/>
                <w:lang w:eastAsia="el-GR"/>
                <w14:ligatures w14:val="none"/>
              </w:rPr>
            </w:pPr>
            <w:r w:rsidRPr="007A07DE">
              <w:rPr>
                <w:rFonts w:ascii="Calibri" w:eastAsia="Times New Roman" w:hAnsi="Calibri" w:cs="Calibri"/>
                <w:color w:val="000000"/>
                <w:kern w:val="0"/>
                <w:sz w:val="21"/>
                <w:szCs w:val="21"/>
                <w:lang w:eastAsia="el-GR"/>
                <w14:ligatures w14:val="none"/>
              </w:rPr>
              <w:t>«</w:t>
            </w:r>
            <w:r w:rsidRPr="002E3ECE">
              <w:rPr>
                <w:rFonts w:ascii="Calibri" w:eastAsia="Times New Roman" w:hAnsi="Calibri" w:cs="Calibri"/>
                <w:color w:val="000000"/>
                <w:kern w:val="0"/>
                <w:sz w:val="21"/>
                <w:szCs w:val="21"/>
                <w:lang w:eastAsia="el-GR"/>
                <w14:ligatures w14:val="none"/>
              </w:rPr>
              <w:t>Διατροφή και στοματική υγιεινή</w:t>
            </w:r>
            <w:r w:rsidRPr="007A07DE">
              <w:rPr>
                <w:rFonts w:ascii="Calibri" w:eastAsia="Times New Roman" w:hAnsi="Calibri" w:cs="Calibri"/>
                <w:color w:val="000000"/>
                <w:kern w:val="0"/>
                <w:sz w:val="21"/>
                <w:szCs w:val="21"/>
                <w:lang w:eastAsia="el-GR"/>
                <w14:ligatures w14:val="none"/>
              </w:rPr>
              <w:t>»</w:t>
            </w:r>
          </w:p>
        </w:tc>
      </w:tr>
      <w:tr w:rsidR="00053D99" w:rsidRPr="002E3ECE" w14:paraId="2550177A" w14:textId="77777777" w:rsidTr="002E26D1">
        <w:trPr>
          <w:trHeight w:val="567"/>
          <w:jc w:val="center"/>
        </w:trPr>
        <w:tc>
          <w:tcPr>
            <w:tcW w:w="704" w:type="dxa"/>
            <w:tcBorders>
              <w:right w:val="single" w:sz="18" w:space="0" w:color="6ABFD0"/>
            </w:tcBorders>
            <w:shd w:val="clear" w:color="auto" w:fill="auto"/>
            <w:vAlign w:val="center"/>
            <w:hideMark/>
          </w:tcPr>
          <w:p w14:paraId="624F4338"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19</w:t>
            </w:r>
          </w:p>
        </w:tc>
        <w:tc>
          <w:tcPr>
            <w:tcW w:w="1423" w:type="dxa"/>
            <w:tcBorders>
              <w:left w:val="single" w:sz="18" w:space="0" w:color="6ABFD0"/>
            </w:tcBorders>
            <w:shd w:val="clear" w:color="auto" w:fill="auto"/>
            <w:vAlign w:val="center"/>
            <w:hideMark/>
          </w:tcPr>
          <w:p w14:paraId="15D2A4B2"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7+8/3/2023</w:t>
            </w:r>
          </w:p>
        </w:tc>
        <w:tc>
          <w:tcPr>
            <w:tcW w:w="992" w:type="dxa"/>
            <w:shd w:val="clear" w:color="auto" w:fill="auto"/>
            <w:vAlign w:val="center"/>
            <w:hideMark/>
          </w:tcPr>
          <w:p w14:paraId="4D050E70"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60</w:t>
            </w:r>
          </w:p>
        </w:tc>
        <w:tc>
          <w:tcPr>
            <w:tcW w:w="1559" w:type="dxa"/>
            <w:shd w:val="clear" w:color="auto" w:fill="auto"/>
            <w:vAlign w:val="center"/>
            <w:hideMark/>
          </w:tcPr>
          <w:p w14:paraId="5607CD5B" w14:textId="5D1995A2"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045E00C4"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w:t>
            </w:r>
            <w:r w:rsidRPr="007A07DE">
              <w:rPr>
                <w:rFonts w:ascii="Calibri" w:eastAsia="Times New Roman" w:hAnsi="Calibri" w:cs="Calibri"/>
                <w:kern w:val="0"/>
                <w:sz w:val="21"/>
                <w:szCs w:val="21"/>
                <w:lang w:eastAsia="el-GR"/>
                <w14:ligatures w14:val="none"/>
              </w:rPr>
              <w:t>Διαχείριση</w:t>
            </w:r>
            <w:r w:rsidRPr="002E3ECE">
              <w:rPr>
                <w:rFonts w:ascii="Calibri" w:eastAsia="Times New Roman" w:hAnsi="Calibri" w:cs="Calibri"/>
                <w:kern w:val="0"/>
                <w:sz w:val="21"/>
                <w:szCs w:val="21"/>
                <w:lang w:eastAsia="el-GR"/>
                <w14:ligatures w14:val="none"/>
              </w:rPr>
              <w:t xml:space="preserve"> συγκρούσεων εντός και εκτός οικογενειακού περιβάλλοντος''</w:t>
            </w:r>
          </w:p>
        </w:tc>
      </w:tr>
      <w:tr w:rsidR="00053D99" w:rsidRPr="002E3ECE" w14:paraId="016B2513" w14:textId="77777777" w:rsidTr="002E26D1">
        <w:trPr>
          <w:trHeight w:val="567"/>
          <w:jc w:val="center"/>
        </w:trPr>
        <w:tc>
          <w:tcPr>
            <w:tcW w:w="704" w:type="dxa"/>
            <w:tcBorders>
              <w:right w:val="single" w:sz="18" w:space="0" w:color="6ABFD0"/>
            </w:tcBorders>
            <w:shd w:val="clear" w:color="auto" w:fill="auto"/>
            <w:vAlign w:val="center"/>
            <w:hideMark/>
          </w:tcPr>
          <w:p w14:paraId="0CA1669C"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20</w:t>
            </w:r>
          </w:p>
        </w:tc>
        <w:tc>
          <w:tcPr>
            <w:tcW w:w="1423" w:type="dxa"/>
            <w:tcBorders>
              <w:left w:val="single" w:sz="18" w:space="0" w:color="6ABFD0"/>
            </w:tcBorders>
            <w:shd w:val="clear" w:color="auto" w:fill="auto"/>
            <w:vAlign w:val="center"/>
            <w:hideMark/>
          </w:tcPr>
          <w:p w14:paraId="26EA267F" w14:textId="77777777" w:rsidR="00053D99" w:rsidRPr="00E7468B" w:rsidRDefault="00053D99" w:rsidP="00E7468B">
            <w:pPr>
              <w:shd w:val="clear" w:color="auto" w:fill="FFFFFF" w:themeFill="background1"/>
              <w:spacing w:before="40" w:after="40" w:line="276" w:lineRule="auto"/>
              <w:ind w:right="-102"/>
              <w:jc w:val="center"/>
              <w:rPr>
                <w:rFonts w:ascii="Calibri" w:eastAsia="Times New Roman" w:hAnsi="Calibri" w:cs="Calibri"/>
                <w:color w:val="000000"/>
                <w:kern w:val="0"/>
                <w:sz w:val="20"/>
                <w:szCs w:val="20"/>
                <w:lang w:eastAsia="el-GR"/>
                <w14:ligatures w14:val="none"/>
              </w:rPr>
            </w:pPr>
            <w:r w:rsidRPr="00E7468B">
              <w:rPr>
                <w:rFonts w:ascii="Calibri" w:eastAsia="Times New Roman" w:hAnsi="Calibri" w:cs="Calibri"/>
                <w:color w:val="000000"/>
                <w:kern w:val="0"/>
                <w:sz w:val="20"/>
                <w:szCs w:val="20"/>
                <w:lang w:eastAsia="el-GR"/>
                <w14:ligatures w14:val="none"/>
              </w:rPr>
              <w:t>13, 14 /3/2023</w:t>
            </w:r>
          </w:p>
        </w:tc>
        <w:tc>
          <w:tcPr>
            <w:tcW w:w="992" w:type="dxa"/>
            <w:shd w:val="clear" w:color="auto" w:fill="auto"/>
            <w:vAlign w:val="center"/>
            <w:hideMark/>
          </w:tcPr>
          <w:p w14:paraId="7FD395F9"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458</w:t>
            </w:r>
          </w:p>
        </w:tc>
        <w:tc>
          <w:tcPr>
            <w:tcW w:w="1559" w:type="dxa"/>
            <w:shd w:val="clear" w:color="auto" w:fill="auto"/>
            <w:vAlign w:val="center"/>
            <w:hideMark/>
          </w:tcPr>
          <w:p w14:paraId="732D685E" w14:textId="398E5CE4"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3009C22E"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color w:val="050505"/>
                <w:kern w:val="0"/>
                <w:sz w:val="21"/>
                <w:szCs w:val="21"/>
                <w:lang w:eastAsia="el-GR"/>
                <w14:ligatures w14:val="none"/>
              </w:rPr>
            </w:pPr>
            <w:r w:rsidRPr="002E3ECE">
              <w:rPr>
                <w:rFonts w:ascii="Calibri" w:eastAsia="Times New Roman" w:hAnsi="Calibri" w:cs="Calibri"/>
                <w:color w:val="050505"/>
                <w:kern w:val="0"/>
                <w:sz w:val="21"/>
                <w:szCs w:val="21"/>
                <w:lang w:eastAsia="el-GR"/>
                <w14:ligatures w14:val="none"/>
              </w:rPr>
              <w:t>Συνέδριο με τίτλο «Φροντίζοντας τον Εγκέφαλο»</w:t>
            </w:r>
          </w:p>
        </w:tc>
      </w:tr>
      <w:tr w:rsidR="00053D99" w:rsidRPr="002E3ECE" w14:paraId="025DBCFF" w14:textId="77777777" w:rsidTr="002E26D1">
        <w:trPr>
          <w:trHeight w:val="567"/>
          <w:jc w:val="center"/>
        </w:trPr>
        <w:tc>
          <w:tcPr>
            <w:tcW w:w="704" w:type="dxa"/>
            <w:tcBorders>
              <w:right w:val="single" w:sz="18" w:space="0" w:color="6ABFD0"/>
            </w:tcBorders>
            <w:shd w:val="clear" w:color="auto" w:fill="auto"/>
            <w:vAlign w:val="center"/>
            <w:hideMark/>
          </w:tcPr>
          <w:p w14:paraId="0679EC86"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lastRenderedPageBreak/>
              <w:t>21</w:t>
            </w:r>
          </w:p>
        </w:tc>
        <w:tc>
          <w:tcPr>
            <w:tcW w:w="1423" w:type="dxa"/>
            <w:tcBorders>
              <w:left w:val="single" w:sz="18" w:space="0" w:color="6ABFD0"/>
            </w:tcBorders>
            <w:shd w:val="clear" w:color="auto" w:fill="auto"/>
            <w:vAlign w:val="center"/>
            <w:hideMark/>
          </w:tcPr>
          <w:p w14:paraId="0E738103"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color w:val="000000"/>
                <w:kern w:val="0"/>
                <w:sz w:val="21"/>
                <w:szCs w:val="21"/>
                <w:lang w:eastAsia="el-GR"/>
                <w14:ligatures w14:val="none"/>
              </w:rPr>
            </w:pPr>
            <w:r w:rsidRPr="00E7468B">
              <w:rPr>
                <w:rFonts w:ascii="Calibri" w:eastAsia="Times New Roman" w:hAnsi="Calibri" w:cs="Calibri"/>
                <w:color w:val="000000"/>
                <w:kern w:val="0"/>
                <w:sz w:val="21"/>
                <w:szCs w:val="21"/>
                <w:lang w:eastAsia="el-GR"/>
                <w14:ligatures w14:val="none"/>
              </w:rPr>
              <w:t>14,</w:t>
            </w:r>
            <w:r w:rsidRPr="002E3ECE">
              <w:rPr>
                <w:rFonts w:ascii="Calibri" w:eastAsia="Times New Roman" w:hAnsi="Calibri" w:cs="Calibri"/>
                <w:color w:val="000000"/>
                <w:kern w:val="0"/>
                <w:sz w:val="21"/>
                <w:szCs w:val="21"/>
                <w:lang w:eastAsia="el-GR"/>
                <w14:ligatures w14:val="none"/>
              </w:rPr>
              <w:t>15/3/2023</w:t>
            </w:r>
          </w:p>
        </w:tc>
        <w:tc>
          <w:tcPr>
            <w:tcW w:w="992" w:type="dxa"/>
            <w:shd w:val="clear" w:color="auto" w:fill="auto"/>
            <w:vAlign w:val="center"/>
            <w:hideMark/>
          </w:tcPr>
          <w:p w14:paraId="00291523"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60</w:t>
            </w:r>
          </w:p>
        </w:tc>
        <w:tc>
          <w:tcPr>
            <w:tcW w:w="1559" w:type="dxa"/>
            <w:shd w:val="clear" w:color="auto" w:fill="auto"/>
            <w:vAlign w:val="center"/>
            <w:hideMark/>
          </w:tcPr>
          <w:p w14:paraId="431C8709" w14:textId="258E6607"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38752D75"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kern w:val="0"/>
                <w:sz w:val="21"/>
                <w:szCs w:val="21"/>
                <w:lang w:eastAsia="el-GR"/>
                <w14:ligatures w14:val="none"/>
              </w:rPr>
            </w:pPr>
            <w:r w:rsidRPr="007A07DE">
              <w:rPr>
                <w:rFonts w:ascii="Calibri" w:eastAsia="Times New Roman" w:hAnsi="Calibri" w:cs="Calibri"/>
                <w:kern w:val="0"/>
                <w:sz w:val="21"/>
                <w:szCs w:val="21"/>
                <w:lang w:eastAsia="el-GR"/>
                <w14:ligatures w14:val="none"/>
              </w:rPr>
              <w:t>«Διαχείριση</w:t>
            </w:r>
            <w:r w:rsidRPr="002E3ECE">
              <w:rPr>
                <w:rFonts w:ascii="Calibri" w:eastAsia="Times New Roman" w:hAnsi="Calibri" w:cs="Calibri"/>
                <w:kern w:val="0"/>
                <w:sz w:val="21"/>
                <w:szCs w:val="21"/>
                <w:lang w:eastAsia="el-GR"/>
                <w14:ligatures w14:val="none"/>
              </w:rPr>
              <w:t xml:space="preserve"> συγκρούσεων εντός και εκτός οικογενειακού περιβάλλοντος</w:t>
            </w:r>
            <w:r w:rsidRPr="007A07DE">
              <w:rPr>
                <w:rFonts w:ascii="Calibri" w:eastAsia="Times New Roman" w:hAnsi="Calibri" w:cs="Calibri"/>
                <w:kern w:val="0"/>
                <w:sz w:val="21"/>
                <w:szCs w:val="21"/>
                <w:lang w:eastAsia="el-GR"/>
                <w14:ligatures w14:val="none"/>
              </w:rPr>
              <w:t>»</w:t>
            </w:r>
          </w:p>
        </w:tc>
      </w:tr>
      <w:tr w:rsidR="00053D99" w:rsidRPr="002E3ECE" w14:paraId="0C36857D" w14:textId="77777777" w:rsidTr="002E26D1">
        <w:trPr>
          <w:trHeight w:val="567"/>
          <w:jc w:val="center"/>
        </w:trPr>
        <w:tc>
          <w:tcPr>
            <w:tcW w:w="704" w:type="dxa"/>
            <w:tcBorders>
              <w:right w:val="single" w:sz="18" w:space="0" w:color="6ABFD0"/>
            </w:tcBorders>
            <w:shd w:val="clear" w:color="auto" w:fill="auto"/>
            <w:vAlign w:val="center"/>
            <w:hideMark/>
          </w:tcPr>
          <w:p w14:paraId="61282DCB"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22</w:t>
            </w:r>
          </w:p>
        </w:tc>
        <w:tc>
          <w:tcPr>
            <w:tcW w:w="1423" w:type="dxa"/>
            <w:tcBorders>
              <w:left w:val="single" w:sz="18" w:space="0" w:color="6ABFD0"/>
            </w:tcBorders>
            <w:shd w:val="clear" w:color="auto" w:fill="auto"/>
            <w:vAlign w:val="center"/>
            <w:hideMark/>
          </w:tcPr>
          <w:p w14:paraId="5D71B690"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15/3/2023</w:t>
            </w:r>
          </w:p>
        </w:tc>
        <w:tc>
          <w:tcPr>
            <w:tcW w:w="992" w:type="dxa"/>
            <w:shd w:val="clear" w:color="auto" w:fill="auto"/>
            <w:vAlign w:val="center"/>
            <w:hideMark/>
          </w:tcPr>
          <w:p w14:paraId="6E759FC8"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71</w:t>
            </w:r>
          </w:p>
        </w:tc>
        <w:tc>
          <w:tcPr>
            <w:tcW w:w="1559" w:type="dxa"/>
            <w:shd w:val="clear" w:color="auto" w:fill="auto"/>
            <w:vAlign w:val="center"/>
            <w:hideMark/>
          </w:tcPr>
          <w:p w14:paraId="317FA3F5" w14:textId="62ECF428"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08C1C1DA"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kern w:val="0"/>
                <w:sz w:val="21"/>
                <w:szCs w:val="21"/>
                <w:lang w:eastAsia="el-GR"/>
                <w14:ligatures w14:val="none"/>
              </w:rPr>
            </w:pPr>
            <w:r w:rsidRPr="007A07DE">
              <w:rPr>
                <w:rFonts w:ascii="Calibri" w:eastAsia="Times New Roman" w:hAnsi="Calibri" w:cs="Calibri"/>
                <w:kern w:val="0"/>
                <w:sz w:val="21"/>
                <w:szCs w:val="21"/>
                <w:lang w:eastAsia="el-GR"/>
                <w14:ligatures w14:val="none"/>
              </w:rPr>
              <w:t>«</w:t>
            </w:r>
            <w:r w:rsidRPr="002E3ECE">
              <w:rPr>
                <w:rFonts w:ascii="Calibri" w:eastAsia="Times New Roman" w:hAnsi="Calibri" w:cs="Calibri"/>
                <w:kern w:val="0"/>
                <w:sz w:val="21"/>
                <w:szCs w:val="21"/>
                <w:lang w:eastAsia="el-GR"/>
                <w14:ligatures w14:val="none"/>
              </w:rPr>
              <w:t>Μύθοι και Αλήθειες για τα αντιβιοτικά και τα εμβόλια</w:t>
            </w:r>
            <w:r w:rsidRPr="007A07DE">
              <w:rPr>
                <w:rFonts w:ascii="Calibri" w:eastAsia="Times New Roman" w:hAnsi="Calibri" w:cs="Calibri"/>
                <w:kern w:val="0"/>
                <w:sz w:val="21"/>
                <w:szCs w:val="21"/>
                <w:lang w:eastAsia="el-GR"/>
                <w14:ligatures w14:val="none"/>
              </w:rPr>
              <w:t>»</w:t>
            </w:r>
          </w:p>
        </w:tc>
      </w:tr>
      <w:tr w:rsidR="00053D99" w:rsidRPr="002E3ECE" w14:paraId="6D9B3046" w14:textId="77777777" w:rsidTr="002E26D1">
        <w:trPr>
          <w:trHeight w:val="567"/>
          <w:jc w:val="center"/>
        </w:trPr>
        <w:tc>
          <w:tcPr>
            <w:tcW w:w="704" w:type="dxa"/>
            <w:tcBorders>
              <w:right w:val="single" w:sz="18" w:space="0" w:color="6ABFD0"/>
            </w:tcBorders>
            <w:shd w:val="clear" w:color="auto" w:fill="auto"/>
            <w:vAlign w:val="center"/>
            <w:hideMark/>
          </w:tcPr>
          <w:p w14:paraId="22ABD637"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23</w:t>
            </w:r>
          </w:p>
        </w:tc>
        <w:tc>
          <w:tcPr>
            <w:tcW w:w="1423" w:type="dxa"/>
            <w:tcBorders>
              <w:left w:val="single" w:sz="18" w:space="0" w:color="6ABFD0"/>
            </w:tcBorders>
            <w:shd w:val="clear" w:color="auto" w:fill="auto"/>
            <w:vAlign w:val="center"/>
            <w:hideMark/>
          </w:tcPr>
          <w:p w14:paraId="3545D299"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20</w:t>
            </w:r>
            <w:r w:rsidRPr="007A07DE">
              <w:rPr>
                <w:rFonts w:ascii="Calibri" w:eastAsia="Times New Roman" w:hAnsi="Calibri" w:cs="Calibri"/>
                <w:kern w:val="0"/>
                <w:sz w:val="21"/>
                <w:szCs w:val="21"/>
                <w:lang w:eastAsia="el-GR"/>
                <w14:ligatures w14:val="none"/>
              </w:rPr>
              <w:t>,</w:t>
            </w:r>
            <w:r w:rsidRPr="002E3ECE">
              <w:rPr>
                <w:rFonts w:ascii="Calibri" w:eastAsia="Times New Roman" w:hAnsi="Calibri" w:cs="Calibri"/>
                <w:kern w:val="0"/>
                <w:sz w:val="21"/>
                <w:szCs w:val="21"/>
                <w:lang w:eastAsia="el-GR"/>
                <w14:ligatures w14:val="none"/>
              </w:rPr>
              <w:t>29/3/2023</w:t>
            </w:r>
          </w:p>
        </w:tc>
        <w:tc>
          <w:tcPr>
            <w:tcW w:w="992" w:type="dxa"/>
            <w:shd w:val="clear" w:color="auto" w:fill="auto"/>
            <w:vAlign w:val="center"/>
            <w:hideMark/>
          </w:tcPr>
          <w:p w14:paraId="52AD1085"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40</w:t>
            </w:r>
          </w:p>
        </w:tc>
        <w:tc>
          <w:tcPr>
            <w:tcW w:w="1559" w:type="dxa"/>
            <w:shd w:val="clear" w:color="auto" w:fill="auto"/>
            <w:vAlign w:val="center"/>
            <w:hideMark/>
          </w:tcPr>
          <w:p w14:paraId="545FAF75" w14:textId="375F85AA"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75DAFFFB"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color w:val="000000"/>
                <w:kern w:val="0"/>
                <w:sz w:val="21"/>
                <w:szCs w:val="21"/>
                <w:lang w:eastAsia="el-GR"/>
                <w14:ligatures w14:val="none"/>
              </w:rPr>
            </w:pPr>
            <w:r w:rsidRPr="007A07DE">
              <w:rPr>
                <w:rFonts w:ascii="Calibri" w:eastAsia="Times New Roman" w:hAnsi="Calibri" w:cs="Calibri"/>
                <w:color w:val="000000"/>
                <w:kern w:val="0"/>
                <w:sz w:val="21"/>
                <w:szCs w:val="21"/>
                <w:lang w:eastAsia="el-GR"/>
                <w14:ligatures w14:val="none"/>
              </w:rPr>
              <w:t>«</w:t>
            </w:r>
            <w:r w:rsidRPr="002E3ECE">
              <w:rPr>
                <w:rFonts w:ascii="Calibri" w:eastAsia="Times New Roman" w:hAnsi="Calibri" w:cs="Calibri"/>
                <w:color w:val="000000"/>
                <w:kern w:val="0"/>
                <w:sz w:val="21"/>
                <w:szCs w:val="21"/>
                <w:lang w:eastAsia="el-GR"/>
                <w14:ligatures w14:val="none"/>
              </w:rPr>
              <w:t>Διατροφή και στοματική υγιεινή</w:t>
            </w:r>
            <w:r w:rsidRPr="007A07DE">
              <w:rPr>
                <w:rFonts w:ascii="Calibri" w:eastAsia="Times New Roman" w:hAnsi="Calibri" w:cs="Calibri"/>
                <w:color w:val="000000"/>
                <w:kern w:val="0"/>
                <w:sz w:val="21"/>
                <w:szCs w:val="21"/>
                <w:lang w:eastAsia="el-GR"/>
                <w14:ligatures w14:val="none"/>
              </w:rPr>
              <w:t>»</w:t>
            </w:r>
          </w:p>
        </w:tc>
      </w:tr>
      <w:tr w:rsidR="00053D99" w:rsidRPr="002E3ECE" w14:paraId="073B885B" w14:textId="77777777" w:rsidTr="002E26D1">
        <w:trPr>
          <w:trHeight w:val="567"/>
          <w:jc w:val="center"/>
        </w:trPr>
        <w:tc>
          <w:tcPr>
            <w:tcW w:w="704" w:type="dxa"/>
            <w:tcBorders>
              <w:right w:val="single" w:sz="18" w:space="0" w:color="6ABFD0"/>
            </w:tcBorders>
            <w:shd w:val="clear" w:color="auto" w:fill="auto"/>
            <w:vAlign w:val="center"/>
            <w:hideMark/>
          </w:tcPr>
          <w:p w14:paraId="7597E370"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24</w:t>
            </w:r>
          </w:p>
        </w:tc>
        <w:tc>
          <w:tcPr>
            <w:tcW w:w="1423" w:type="dxa"/>
            <w:tcBorders>
              <w:left w:val="single" w:sz="18" w:space="0" w:color="6ABFD0"/>
            </w:tcBorders>
            <w:shd w:val="clear" w:color="auto" w:fill="auto"/>
            <w:vAlign w:val="center"/>
            <w:hideMark/>
          </w:tcPr>
          <w:p w14:paraId="5EFD432F"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31/3/2023</w:t>
            </w:r>
          </w:p>
        </w:tc>
        <w:tc>
          <w:tcPr>
            <w:tcW w:w="992" w:type="dxa"/>
            <w:shd w:val="clear" w:color="auto" w:fill="auto"/>
            <w:vAlign w:val="center"/>
            <w:hideMark/>
          </w:tcPr>
          <w:p w14:paraId="350759E3"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20</w:t>
            </w:r>
          </w:p>
        </w:tc>
        <w:tc>
          <w:tcPr>
            <w:tcW w:w="1559" w:type="dxa"/>
            <w:shd w:val="clear" w:color="auto" w:fill="auto"/>
            <w:vAlign w:val="center"/>
            <w:hideMark/>
          </w:tcPr>
          <w:p w14:paraId="76101DF2" w14:textId="66978A25"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6359CDDD"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color w:val="050505"/>
                <w:kern w:val="0"/>
                <w:sz w:val="21"/>
                <w:szCs w:val="21"/>
                <w:lang w:eastAsia="el-GR"/>
                <w14:ligatures w14:val="none"/>
              </w:rPr>
            </w:pPr>
            <w:r w:rsidRPr="007A07DE">
              <w:rPr>
                <w:rFonts w:ascii="Calibri" w:eastAsia="Times New Roman" w:hAnsi="Calibri" w:cs="Calibri"/>
                <w:color w:val="050505"/>
                <w:kern w:val="0"/>
                <w:sz w:val="21"/>
                <w:szCs w:val="21"/>
                <w:lang w:eastAsia="el-GR"/>
                <w14:ligatures w14:val="none"/>
              </w:rPr>
              <w:t>«Π</w:t>
            </w:r>
            <w:r w:rsidRPr="002E3ECE">
              <w:rPr>
                <w:rFonts w:ascii="Calibri" w:eastAsia="Times New Roman" w:hAnsi="Calibri" w:cs="Calibri"/>
                <w:color w:val="050505"/>
                <w:kern w:val="0"/>
                <w:sz w:val="21"/>
                <w:szCs w:val="21"/>
                <w:lang w:eastAsia="el-GR"/>
                <w14:ligatures w14:val="none"/>
              </w:rPr>
              <w:t>ρόληψη του καρκίνου του πνεύμονα</w:t>
            </w:r>
            <w:r w:rsidRPr="007A07DE">
              <w:rPr>
                <w:rFonts w:ascii="Calibri" w:eastAsia="Times New Roman" w:hAnsi="Calibri" w:cs="Calibri"/>
                <w:color w:val="050505"/>
                <w:kern w:val="0"/>
                <w:sz w:val="21"/>
                <w:szCs w:val="21"/>
                <w:lang w:eastAsia="el-GR"/>
                <w14:ligatures w14:val="none"/>
              </w:rPr>
              <w:t>»</w:t>
            </w:r>
          </w:p>
        </w:tc>
      </w:tr>
      <w:tr w:rsidR="00053D99" w:rsidRPr="002E3ECE" w14:paraId="59D89808" w14:textId="77777777" w:rsidTr="002E26D1">
        <w:trPr>
          <w:trHeight w:val="567"/>
          <w:jc w:val="center"/>
        </w:trPr>
        <w:tc>
          <w:tcPr>
            <w:tcW w:w="704" w:type="dxa"/>
            <w:tcBorders>
              <w:right w:val="single" w:sz="18" w:space="0" w:color="6ABFD0"/>
            </w:tcBorders>
            <w:shd w:val="clear" w:color="auto" w:fill="auto"/>
            <w:vAlign w:val="center"/>
            <w:hideMark/>
          </w:tcPr>
          <w:p w14:paraId="11EAC235"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25</w:t>
            </w:r>
          </w:p>
        </w:tc>
        <w:tc>
          <w:tcPr>
            <w:tcW w:w="1423" w:type="dxa"/>
            <w:tcBorders>
              <w:left w:val="single" w:sz="18" w:space="0" w:color="6ABFD0"/>
            </w:tcBorders>
            <w:shd w:val="clear" w:color="auto" w:fill="auto"/>
            <w:vAlign w:val="center"/>
            <w:hideMark/>
          </w:tcPr>
          <w:p w14:paraId="7629391A" w14:textId="07ACA934"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3</w:t>
            </w:r>
            <w:r w:rsidR="007A07DE">
              <w:rPr>
                <w:rFonts w:ascii="Calibri" w:eastAsia="Times New Roman" w:hAnsi="Calibri" w:cs="Calibri"/>
                <w:kern w:val="0"/>
                <w:sz w:val="21"/>
                <w:szCs w:val="21"/>
                <w:lang w:eastAsia="el-GR"/>
                <w14:ligatures w14:val="none"/>
              </w:rPr>
              <w:t xml:space="preserve">, </w:t>
            </w:r>
            <w:r w:rsidRPr="002E3ECE">
              <w:rPr>
                <w:rFonts w:ascii="Calibri" w:eastAsia="Times New Roman" w:hAnsi="Calibri" w:cs="Calibri"/>
                <w:kern w:val="0"/>
                <w:sz w:val="21"/>
                <w:szCs w:val="21"/>
                <w:lang w:eastAsia="el-GR"/>
                <w14:ligatures w14:val="none"/>
              </w:rPr>
              <w:t>4/4/2023</w:t>
            </w:r>
          </w:p>
        </w:tc>
        <w:tc>
          <w:tcPr>
            <w:tcW w:w="992" w:type="dxa"/>
            <w:shd w:val="clear" w:color="auto" w:fill="auto"/>
            <w:vAlign w:val="center"/>
            <w:hideMark/>
          </w:tcPr>
          <w:p w14:paraId="26809016"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40</w:t>
            </w:r>
          </w:p>
        </w:tc>
        <w:tc>
          <w:tcPr>
            <w:tcW w:w="1559" w:type="dxa"/>
            <w:shd w:val="clear" w:color="auto" w:fill="auto"/>
            <w:vAlign w:val="center"/>
            <w:hideMark/>
          </w:tcPr>
          <w:p w14:paraId="2D24565D" w14:textId="5E9BA0E8"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6611F45E"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color w:val="050505"/>
                <w:kern w:val="0"/>
                <w:sz w:val="21"/>
                <w:szCs w:val="21"/>
                <w:lang w:eastAsia="el-GR"/>
                <w14:ligatures w14:val="none"/>
              </w:rPr>
            </w:pPr>
            <w:r w:rsidRPr="007A07DE">
              <w:rPr>
                <w:rFonts w:ascii="Calibri" w:eastAsia="Times New Roman" w:hAnsi="Calibri" w:cs="Calibri"/>
                <w:color w:val="050505"/>
                <w:kern w:val="0"/>
                <w:sz w:val="21"/>
                <w:szCs w:val="21"/>
                <w:lang w:eastAsia="el-GR"/>
                <w14:ligatures w14:val="none"/>
              </w:rPr>
              <w:t>«</w:t>
            </w:r>
            <w:r w:rsidRPr="002E3ECE">
              <w:rPr>
                <w:rFonts w:ascii="Calibri" w:eastAsia="Times New Roman" w:hAnsi="Calibri" w:cs="Calibri"/>
                <w:color w:val="050505"/>
                <w:kern w:val="0"/>
                <w:sz w:val="21"/>
                <w:szCs w:val="21"/>
                <w:lang w:eastAsia="el-GR"/>
                <w14:ligatures w14:val="none"/>
              </w:rPr>
              <w:t>Αγχώδεις διαταραχές – συμπτώματα και τρόποι αντιμετώπισης</w:t>
            </w:r>
            <w:r w:rsidRPr="007A07DE">
              <w:rPr>
                <w:rFonts w:ascii="Calibri" w:eastAsia="Times New Roman" w:hAnsi="Calibri" w:cs="Calibri"/>
                <w:color w:val="050505"/>
                <w:kern w:val="0"/>
                <w:sz w:val="21"/>
                <w:szCs w:val="21"/>
                <w:lang w:eastAsia="el-GR"/>
                <w14:ligatures w14:val="none"/>
              </w:rPr>
              <w:t>»</w:t>
            </w:r>
            <w:r w:rsidRPr="002E3ECE">
              <w:rPr>
                <w:rFonts w:ascii="Calibri" w:eastAsia="Times New Roman" w:hAnsi="Calibri" w:cs="Calibri"/>
                <w:color w:val="050505"/>
                <w:kern w:val="0"/>
                <w:sz w:val="21"/>
                <w:szCs w:val="21"/>
                <w:lang w:eastAsia="el-GR"/>
                <w14:ligatures w14:val="none"/>
              </w:rPr>
              <w:t xml:space="preserve"> </w:t>
            </w:r>
          </w:p>
        </w:tc>
      </w:tr>
      <w:tr w:rsidR="00053D99" w:rsidRPr="002E3ECE" w14:paraId="5F08944B" w14:textId="77777777" w:rsidTr="002E26D1">
        <w:trPr>
          <w:trHeight w:val="567"/>
          <w:jc w:val="center"/>
        </w:trPr>
        <w:tc>
          <w:tcPr>
            <w:tcW w:w="704" w:type="dxa"/>
            <w:tcBorders>
              <w:right w:val="single" w:sz="18" w:space="0" w:color="6ABFD0"/>
            </w:tcBorders>
            <w:shd w:val="clear" w:color="auto" w:fill="auto"/>
            <w:vAlign w:val="center"/>
            <w:hideMark/>
          </w:tcPr>
          <w:p w14:paraId="654D5B99"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26</w:t>
            </w:r>
          </w:p>
        </w:tc>
        <w:tc>
          <w:tcPr>
            <w:tcW w:w="1423" w:type="dxa"/>
            <w:tcBorders>
              <w:left w:val="single" w:sz="18" w:space="0" w:color="6ABFD0"/>
            </w:tcBorders>
            <w:shd w:val="clear" w:color="auto" w:fill="auto"/>
            <w:vAlign w:val="center"/>
            <w:hideMark/>
          </w:tcPr>
          <w:p w14:paraId="63BFDD9D"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4/4/2023</w:t>
            </w:r>
          </w:p>
        </w:tc>
        <w:tc>
          <w:tcPr>
            <w:tcW w:w="992" w:type="dxa"/>
            <w:shd w:val="clear" w:color="auto" w:fill="auto"/>
            <w:vAlign w:val="center"/>
            <w:hideMark/>
          </w:tcPr>
          <w:p w14:paraId="52A5B27D"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20</w:t>
            </w:r>
          </w:p>
        </w:tc>
        <w:tc>
          <w:tcPr>
            <w:tcW w:w="1559" w:type="dxa"/>
            <w:shd w:val="clear" w:color="auto" w:fill="auto"/>
            <w:vAlign w:val="center"/>
            <w:hideMark/>
          </w:tcPr>
          <w:p w14:paraId="39BD592D" w14:textId="1378BA9A"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3012DF2D" w14:textId="3260A3B7" w:rsidR="00053D99" w:rsidRPr="002E3ECE" w:rsidRDefault="00053D99" w:rsidP="00B446A9">
            <w:pPr>
              <w:shd w:val="clear" w:color="auto" w:fill="FFFFFF" w:themeFill="background1"/>
              <w:spacing w:before="40" w:after="40" w:line="276" w:lineRule="auto"/>
              <w:rPr>
                <w:rFonts w:ascii="Calibri" w:eastAsia="Times New Roman" w:hAnsi="Calibri" w:cs="Calibri"/>
                <w:color w:val="000000"/>
                <w:kern w:val="0"/>
                <w:sz w:val="21"/>
                <w:szCs w:val="21"/>
                <w:lang w:eastAsia="el-GR"/>
                <w14:ligatures w14:val="none"/>
              </w:rPr>
            </w:pPr>
            <w:r w:rsidRPr="007A07DE">
              <w:rPr>
                <w:rFonts w:ascii="Calibri" w:eastAsia="Times New Roman" w:hAnsi="Calibri" w:cs="Calibri"/>
                <w:color w:val="000000"/>
                <w:kern w:val="0"/>
                <w:sz w:val="21"/>
                <w:szCs w:val="21"/>
                <w:lang w:eastAsia="el-GR"/>
                <w14:ligatures w14:val="none"/>
              </w:rPr>
              <w:t>«</w:t>
            </w:r>
            <w:r w:rsidRPr="002E3ECE">
              <w:rPr>
                <w:rFonts w:ascii="Calibri" w:eastAsia="Times New Roman" w:hAnsi="Calibri" w:cs="Calibri"/>
                <w:color w:val="000000"/>
                <w:kern w:val="0"/>
                <w:sz w:val="21"/>
                <w:szCs w:val="21"/>
                <w:lang w:eastAsia="el-GR"/>
                <w14:ligatures w14:val="none"/>
              </w:rPr>
              <w:t xml:space="preserve">Το άγχος στην ζωή των παιδιών </w:t>
            </w:r>
            <w:r w:rsidRPr="007A07DE">
              <w:rPr>
                <w:rFonts w:ascii="Calibri" w:eastAsia="Times New Roman" w:hAnsi="Calibri" w:cs="Calibri"/>
                <w:color w:val="000000"/>
                <w:kern w:val="0"/>
                <w:sz w:val="21"/>
                <w:szCs w:val="21"/>
                <w:lang w:eastAsia="el-GR"/>
                <w14:ligatures w14:val="none"/>
              </w:rPr>
              <w:t>«</w:t>
            </w:r>
            <w:r w:rsidR="00BD2F0D">
              <w:rPr>
                <w:rFonts w:ascii="Calibri" w:eastAsia="Times New Roman" w:hAnsi="Calibri" w:cs="Calibri"/>
                <w:color w:val="000000"/>
                <w:kern w:val="0"/>
                <w:sz w:val="21"/>
                <w:szCs w:val="21"/>
                <w:lang w:eastAsia="el-GR"/>
                <w14:ligatures w14:val="none"/>
              </w:rPr>
              <w:t xml:space="preserve"> </w:t>
            </w:r>
          </w:p>
        </w:tc>
      </w:tr>
      <w:tr w:rsidR="00053D99" w:rsidRPr="002E3ECE" w14:paraId="163C21BA" w14:textId="77777777" w:rsidTr="002E26D1">
        <w:trPr>
          <w:trHeight w:val="567"/>
          <w:jc w:val="center"/>
        </w:trPr>
        <w:tc>
          <w:tcPr>
            <w:tcW w:w="704" w:type="dxa"/>
            <w:tcBorders>
              <w:right w:val="single" w:sz="18" w:space="0" w:color="6ABFD0"/>
            </w:tcBorders>
            <w:shd w:val="clear" w:color="auto" w:fill="auto"/>
            <w:vAlign w:val="center"/>
            <w:hideMark/>
          </w:tcPr>
          <w:p w14:paraId="672DDE01"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27</w:t>
            </w:r>
          </w:p>
        </w:tc>
        <w:tc>
          <w:tcPr>
            <w:tcW w:w="1423" w:type="dxa"/>
            <w:tcBorders>
              <w:left w:val="single" w:sz="18" w:space="0" w:color="6ABFD0"/>
            </w:tcBorders>
            <w:shd w:val="clear" w:color="auto" w:fill="auto"/>
            <w:vAlign w:val="center"/>
            <w:hideMark/>
          </w:tcPr>
          <w:p w14:paraId="65AAC79E" w14:textId="518BE5AA"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5</w:t>
            </w:r>
            <w:r w:rsidRPr="007A07DE">
              <w:rPr>
                <w:rFonts w:ascii="Calibri" w:eastAsia="Times New Roman" w:hAnsi="Calibri" w:cs="Calibri"/>
                <w:kern w:val="0"/>
                <w:sz w:val="21"/>
                <w:szCs w:val="21"/>
                <w:lang w:eastAsia="el-GR"/>
                <w14:ligatures w14:val="none"/>
              </w:rPr>
              <w:t>,</w:t>
            </w:r>
            <w:r w:rsidR="007A07DE">
              <w:rPr>
                <w:rFonts w:ascii="Calibri" w:eastAsia="Times New Roman" w:hAnsi="Calibri" w:cs="Calibri"/>
                <w:kern w:val="0"/>
                <w:sz w:val="21"/>
                <w:szCs w:val="21"/>
                <w:lang w:eastAsia="el-GR"/>
                <w14:ligatures w14:val="none"/>
              </w:rPr>
              <w:t xml:space="preserve"> </w:t>
            </w:r>
            <w:r w:rsidRPr="002E3ECE">
              <w:rPr>
                <w:rFonts w:ascii="Calibri" w:eastAsia="Times New Roman" w:hAnsi="Calibri" w:cs="Calibri"/>
                <w:kern w:val="0"/>
                <w:sz w:val="21"/>
                <w:szCs w:val="21"/>
                <w:lang w:eastAsia="el-GR"/>
                <w14:ligatures w14:val="none"/>
              </w:rPr>
              <w:t>26/4/2023</w:t>
            </w:r>
          </w:p>
        </w:tc>
        <w:tc>
          <w:tcPr>
            <w:tcW w:w="992" w:type="dxa"/>
            <w:shd w:val="clear" w:color="auto" w:fill="auto"/>
            <w:vAlign w:val="center"/>
            <w:hideMark/>
          </w:tcPr>
          <w:p w14:paraId="63B8F0E2"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20</w:t>
            </w:r>
          </w:p>
        </w:tc>
        <w:tc>
          <w:tcPr>
            <w:tcW w:w="1559" w:type="dxa"/>
            <w:shd w:val="clear" w:color="auto" w:fill="auto"/>
            <w:vAlign w:val="center"/>
            <w:hideMark/>
          </w:tcPr>
          <w:p w14:paraId="48FDEAF0" w14:textId="199B6304"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502AD50D"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color w:val="050505"/>
                <w:kern w:val="0"/>
                <w:sz w:val="21"/>
                <w:szCs w:val="21"/>
                <w:lang w:eastAsia="el-GR"/>
                <w14:ligatures w14:val="none"/>
              </w:rPr>
            </w:pPr>
            <w:r w:rsidRPr="007A07DE">
              <w:rPr>
                <w:rFonts w:ascii="Calibri" w:eastAsia="Times New Roman" w:hAnsi="Calibri" w:cs="Calibri"/>
                <w:color w:val="050505"/>
                <w:kern w:val="0"/>
                <w:sz w:val="21"/>
                <w:szCs w:val="21"/>
                <w:lang w:eastAsia="el-GR"/>
                <w14:ligatures w14:val="none"/>
              </w:rPr>
              <w:t>«</w:t>
            </w:r>
            <w:r w:rsidRPr="002E3ECE">
              <w:rPr>
                <w:rFonts w:ascii="Calibri" w:eastAsia="Times New Roman" w:hAnsi="Calibri" w:cs="Calibri"/>
                <w:color w:val="050505"/>
                <w:kern w:val="0"/>
                <w:sz w:val="21"/>
                <w:szCs w:val="21"/>
                <w:lang w:eastAsia="el-GR"/>
                <w14:ligatures w14:val="none"/>
              </w:rPr>
              <w:t>Αγχώδεις διαταραχές – συμπτώματα και τρόποι αντιμετώπισης</w:t>
            </w:r>
            <w:r w:rsidRPr="007A07DE">
              <w:rPr>
                <w:rFonts w:ascii="Calibri" w:eastAsia="Times New Roman" w:hAnsi="Calibri" w:cs="Calibri"/>
                <w:color w:val="050505"/>
                <w:kern w:val="0"/>
                <w:sz w:val="21"/>
                <w:szCs w:val="21"/>
                <w:lang w:eastAsia="el-GR"/>
                <w14:ligatures w14:val="none"/>
              </w:rPr>
              <w:t>»</w:t>
            </w:r>
          </w:p>
        </w:tc>
      </w:tr>
      <w:tr w:rsidR="00053D99" w:rsidRPr="002E3ECE" w14:paraId="0E46B6B0" w14:textId="77777777" w:rsidTr="002E26D1">
        <w:trPr>
          <w:trHeight w:val="567"/>
          <w:jc w:val="center"/>
        </w:trPr>
        <w:tc>
          <w:tcPr>
            <w:tcW w:w="704" w:type="dxa"/>
            <w:tcBorders>
              <w:right w:val="single" w:sz="18" w:space="0" w:color="6ABFD0"/>
            </w:tcBorders>
            <w:shd w:val="clear" w:color="auto" w:fill="auto"/>
            <w:vAlign w:val="center"/>
            <w:hideMark/>
          </w:tcPr>
          <w:p w14:paraId="1BE6936C"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28</w:t>
            </w:r>
          </w:p>
        </w:tc>
        <w:tc>
          <w:tcPr>
            <w:tcW w:w="1423" w:type="dxa"/>
            <w:tcBorders>
              <w:left w:val="single" w:sz="18" w:space="0" w:color="6ABFD0"/>
            </w:tcBorders>
            <w:shd w:val="clear" w:color="auto" w:fill="auto"/>
            <w:vAlign w:val="center"/>
            <w:hideMark/>
          </w:tcPr>
          <w:p w14:paraId="77B24835"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27/4/2023</w:t>
            </w:r>
          </w:p>
        </w:tc>
        <w:tc>
          <w:tcPr>
            <w:tcW w:w="992" w:type="dxa"/>
            <w:shd w:val="clear" w:color="auto" w:fill="auto"/>
            <w:vAlign w:val="center"/>
            <w:hideMark/>
          </w:tcPr>
          <w:p w14:paraId="0D891F61"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20</w:t>
            </w:r>
          </w:p>
        </w:tc>
        <w:tc>
          <w:tcPr>
            <w:tcW w:w="1559" w:type="dxa"/>
            <w:shd w:val="clear" w:color="auto" w:fill="auto"/>
            <w:vAlign w:val="center"/>
            <w:hideMark/>
          </w:tcPr>
          <w:p w14:paraId="6085851B" w14:textId="79324559"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7D5057D6"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color w:val="000000"/>
                <w:kern w:val="0"/>
                <w:sz w:val="21"/>
                <w:szCs w:val="21"/>
                <w:lang w:eastAsia="el-GR"/>
                <w14:ligatures w14:val="none"/>
              </w:rPr>
            </w:pPr>
            <w:r w:rsidRPr="002E3ECE">
              <w:rPr>
                <w:rFonts w:ascii="Calibri" w:eastAsia="Times New Roman" w:hAnsi="Calibri" w:cs="Calibri"/>
                <w:color w:val="000000"/>
                <w:kern w:val="0"/>
                <w:sz w:val="21"/>
                <w:szCs w:val="21"/>
                <w:lang w:eastAsia="el-GR"/>
                <w14:ligatures w14:val="none"/>
              </w:rPr>
              <w:t xml:space="preserve"> </w:t>
            </w:r>
            <w:r w:rsidRPr="007A07DE">
              <w:rPr>
                <w:rFonts w:ascii="Calibri" w:eastAsia="Times New Roman" w:hAnsi="Calibri" w:cs="Calibri"/>
                <w:color w:val="000000"/>
                <w:kern w:val="0"/>
                <w:sz w:val="21"/>
                <w:szCs w:val="21"/>
                <w:lang w:eastAsia="el-GR"/>
                <w14:ligatures w14:val="none"/>
              </w:rPr>
              <w:t>«</w:t>
            </w:r>
            <w:r w:rsidRPr="002E3ECE">
              <w:rPr>
                <w:rFonts w:ascii="Calibri" w:eastAsia="Times New Roman" w:hAnsi="Calibri" w:cs="Calibri"/>
                <w:color w:val="000000"/>
                <w:kern w:val="0"/>
                <w:sz w:val="21"/>
                <w:szCs w:val="21"/>
                <w:lang w:eastAsia="el-GR"/>
                <w14:ligatures w14:val="none"/>
              </w:rPr>
              <w:t>Αυτονομία των νηπίων και ο ρόλος της οικογένειας</w:t>
            </w:r>
            <w:r w:rsidRPr="007A07DE">
              <w:rPr>
                <w:rFonts w:ascii="Calibri" w:eastAsia="Times New Roman" w:hAnsi="Calibri" w:cs="Calibri"/>
                <w:color w:val="000000"/>
                <w:kern w:val="0"/>
                <w:sz w:val="21"/>
                <w:szCs w:val="21"/>
                <w:lang w:eastAsia="el-GR"/>
                <w14:ligatures w14:val="none"/>
              </w:rPr>
              <w:t>»</w:t>
            </w:r>
          </w:p>
        </w:tc>
      </w:tr>
      <w:tr w:rsidR="00053D99" w:rsidRPr="002E3ECE" w14:paraId="662ECCC1" w14:textId="77777777" w:rsidTr="002E26D1">
        <w:trPr>
          <w:trHeight w:val="567"/>
          <w:jc w:val="center"/>
        </w:trPr>
        <w:tc>
          <w:tcPr>
            <w:tcW w:w="704" w:type="dxa"/>
            <w:tcBorders>
              <w:right w:val="single" w:sz="18" w:space="0" w:color="6ABFD0"/>
            </w:tcBorders>
            <w:shd w:val="clear" w:color="auto" w:fill="auto"/>
            <w:vAlign w:val="center"/>
            <w:hideMark/>
          </w:tcPr>
          <w:p w14:paraId="49DB40D9"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29</w:t>
            </w:r>
          </w:p>
        </w:tc>
        <w:tc>
          <w:tcPr>
            <w:tcW w:w="1423" w:type="dxa"/>
            <w:tcBorders>
              <w:left w:val="single" w:sz="18" w:space="0" w:color="6ABFD0"/>
            </w:tcBorders>
            <w:shd w:val="clear" w:color="auto" w:fill="auto"/>
            <w:vAlign w:val="center"/>
            <w:hideMark/>
          </w:tcPr>
          <w:p w14:paraId="7B53A689" w14:textId="5385E50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9</w:t>
            </w:r>
            <w:r w:rsidR="007A07DE">
              <w:rPr>
                <w:rFonts w:ascii="Calibri" w:eastAsia="Times New Roman" w:hAnsi="Calibri" w:cs="Calibri"/>
                <w:kern w:val="0"/>
                <w:sz w:val="21"/>
                <w:szCs w:val="21"/>
                <w:lang w:eastAsia="el-GR"/>
                <w14:ligatures w14:val="none"/>
              </w:rPr>
              <w:t>,</w:t>
            </w:r>
            <w:r w:rsidRPr="002E3ECE">
              <w:rPr>
                <w:rFonts w:ascii="Calibri" w:eastAsia="Times New Roman" w:hAnsi="Calibri" w:cs="Calibri"/>
                <w:kern w:val="0"/>
                <w:sz w:val="21"/>
                <w:szCs w:val="21"/>
                <w:lang w:eastAsia="el-GR"/>
                <w14:ligatures w14:val="none"/>
              </w:rPr>
              <w:t>10/5/2023</w:t>
            </w:r>
          </w:p>
        </w:tc>
        <w:tc>
          <w:tcPr>
            <w:tcW w:w="992" w:type="dxa"/>
            <w:shd w:val="clear" w:color="auto" w:fill="auto"/>
            <w:vAlign w:val="center"/>
            <w:hideMark/>
          </w:tcPr>
          <w:p w14:paraId="5328D093"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100</w:t>
            </w:r>
          </w:p>
        </w:tc>
        <w:tc>
          <w:tcPr>
            <w:tcW w:w="1559" w:type="dxa"/>
            <w:shd w:val="clear" w:color="auto" w:fill="auto"/>
            <w:vAlign w:val="center"/>
            <w:hideMark/>
          </w:tcPr>
          <w:p w14:paraId="5FD68C83" w14:textId="189B70AE"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44D97A1F"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kern w:val="0"/>
                <w:sz w:val="21"/>
                <w:szCs w:val="21"/>
                <w:lang w:eastAsia="el-GR"/>
                <w14:ligatures w14:val="none"/>
              </w:rPr>
            </w:pPr>
            <w:r w:rsidRPr="007A07DE">
              <w:rPr>
                <w:rFonts w:ascii="Calibri" w:eastAsia="Times New Roman" w:hAnsi="Calibri" w:cs="Calibri"/>
                <w:kern w:val="0"/>
                <w:sz w:val="21"/>
                <w:szCs w:val="21"/>
                <w:lang w:eastAsia="el-GR"/>
                <w14:ligatures w14:val="none"/>
              </w:rPr>
              <w:t>«Υ</w:t>
            </w:r>
            <w:r w:rsidRPr="002E3ECE">
              <w:rPr>
                <w:rFonts w:ascii="Calibri" w:eastAsia="Times New Roman" w:hAnsi="Calibri" w:cs="Calibri"/>
                <w:kern w:val="0"/>
                <w:sz w:val="21"/>
                <w:szCs w:val="21"/>
                <w:lang w:eastAsia="el-GR"/>
                <w14:ligatures w14:val="none"/>
              </w:rPr>
              <w:t>περβολική χρήση διαδικτύου - αξιοποίηση ελεύθερου χρόνου</w:t>
            </w:r>
            <w:r w:rsidRPr="007A07DE">
              <w:rPr>
                <w:rFonts w:ascii="Calibri" w:eastAsia="Times New Roman" w:hAnsi="Calibri" w:cs="Calibri"/>
                <w:kern w:val="0"/>
                <w:sz w:val="21"/>
                <w:szCs w:val="21"/>
                <w:lang w:eastAsia="el-GR"/>
                <w14:ligatures w14:val="none"/>
              </w:rPr>
              <w:t>»</w:t>
            </w:r>
            <w:r w:rsidRPr="002E3ECE">
              <w:rPr>
                <w:rFonts w:ascii="Calibri" w:eastAsia="Times New Roman" w:hAnsi="Calibri" w:cs="Calibri"/>
                <w:kern w:val="0"/>
                <w:sz w:val="21"/>
                <w:szCs w:val="21"/>
                <w:lang w:eastAsia="el-GR"/>
                <w14:ligatures w14:val="none"/>
              </w:rPr>
              <w:t xml:space="preserve"> </w:t>
            </w:r>
          </w:p>
        </w:tc>
      </w:tr>
      <w:tr w:rsidR="00053D99" w:rsidRPr="002E3ECE" w14:paraId="28190AD5" w14:textId="77777777" w:rsidTr="002E26D1">
        <w:trPr>
          <w:trHeight w:val="567"/>
          <w:jc w:val="center"/>
        </w:trPr>
        <w:tc>
          <w:tcPr>
            <w:tcW w:w="704" w:type="dxa"/>
            <w:tcBorders>
              <w:right w:val="single" w:sz="18" w:space="0" w:color="6ABFD0"/>
            </w:tcBorders>
            <w:shd w:val="clear" w:color="auto" w:fill="auto"/>
            <w:vAlign w:val="center"/>
            <w:hideMark/>
          </w:tcPr>
          <w:p w14:paraId="2C71EB9F"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30</w:t>
            </w:r>
          </w:p>
        </w:tc>
        <w:tc>
          <w:tcPr>
            <w:tcW w:w="1423" w:type="dxa"/>
            <w:tcBorders>
              <w:left w:val="single" w:sz="18" w:space="0" w:color="6ABFD0"/>
            </w:tcBorders>
            <w:shd w:val="clear" w:color="auto" w:fill="auto"/>
            <w:vAlign w:val="center"/>
            <w:hideMark/>
          </w:tcPr>
          <w:p w14:paraId="2968EEA2"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12/5/2023</w:t>
            </w:r>
          </w:p>
        </w:tc>
        <w:tc>
          <w:tcPr>
            <w:tcW w:w="992" w:type="dxa"/>
            <w:shd w:val="clear" w:color="auto" w:fill="auto"/>
            <w:vAlign w:val="center"/>
            <w:hideMark/>
          </w:tcPr>
          <w:p w14:paraId="39977559"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50</w:t>
            </w:r>
          </w:p>
        </w:tc>
        <w:tc>
          <w:tcPr>
            <w:tcW w:w="1559" w:type="dxa"/>
            <w:shd w:val="clear" w:color="auto" w:fill="auto"/>
            <w:vAlign w:val="center"/>
            <w:hideMark/>
          </w:tcPr>
          <w:p w14:paraId="027DAF87" w14:textId="1E3E74BE"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Ημερίδα</w:t>
            </w:r>
          </w:p>
        </w:tc>
        <w:tc>
          <w:tcPr>
            <w:tcW w:w="4106" w:type="dxa"/>
            <w:shd w:val="clear" w:color="auto" w:fill="auto"/>
            <w:vAlign w:val="center"/>
            <w:hideMark/>
          </w:tcPr>
          <w:p w14:paraId="2AC37981"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kern w:val="0"/>
                <w:sz w:val="21"/>
                <w:szCs w:val="21"/>
                <w:lang w:eastAsia="el-GR"/>
                <w14:ligatures w14:val="none"/>
              </w:rPr>
            </w:pPr>
            <w:r w:rsidRPr="007A07DE">
              <w:rPr>
                <w:rFonts w:ascii="Calibri" w:eastAsia="Times New Roman" w:hAnsi="Calibri" w:cs="Calibri"/>
                <w:kern w:val="0"/>
                <w:sz w:val="21"/>
                <w:szCs w:val="21"/>
                <w:lang w:eastAsia="el-GR"/>
                <w14:ligatures w14:val="none"/>
              </w:rPr>
              <w:t>«</w:t>
            </w:r>
            <w:proofErr w:type="spellStart"/>
            <w:r w:rsidRPr="002E3ECE">
              <w:rPr>
                <w:rFonts w:ascii="Calibri" w:eastAsia="Times New Roman" w:hAnsi="Calibri" w:cs="Calibri"/>
                <w:kern w:val="0"/>
                <w:sz w:val="21"/>
                <w:szCs w:val="21"/>
                <w:lang w:eastAsia="el-GR"/>
                <w14:ligatures w14:val="none"/>
              </w:rPr>
              <w:t>Καρδιομεταβολικά</w:t>
            </w:r>
            <w:proofErr w:type="spellEnd"/>
            <w:r w:rsidRPr="002E3ECE">
              <w:rPr>
                <w:rFonts w:ascii="Calibri" w:eastAsia="Times New Roman" w:hAnsi="Calibri" w:cs="Calibri"/>
                <w:kern w:val="0"/>
                <w:sz w:val="21"/>
                <w:szCs w:val="21"/>
                <w:lang w:eastAsia="el-GR"/>
                <w14:ligatures w14:val="none"/>
              </w:rPr>
              <w:t xml:space="preserve"> νοσήματα: Όλα όσα πρέπει να γνωρίζετε</w:t>
            </w:r>
            <w:r w:rsidRPr="007A07DE">
              <w:rPr>
                <w:rFonts w:ascii="Calibri" w:eastAsia="Times New Roman" w:hAnsi="Calibri" w:cs="Calibri"/>
                <w:kern w:val="0"/>
                <w:sz w:val="21"/>
                <w:szCs w:val="21"/>
                <w:lang w:eastAsia="el-GR"/>
                <w14:ligatures w14:val="none"/>
              </w:rPr>
              <w:t>»</w:t>
            </w:r>
          </w:p>
        </w:tc>
      </w:tr>
      <w:tr w:rsidR="00053D99" w:rsidRPr="002E3ECE" w14:paraId="3386CDD3" w14:textId="77777777" w:rsidTr="002E26D1">
        <w:trPr>
          <w:trHeight w:val="567"/>
          <w:jc w:val="center"/>
        </w:trPr>
        <w:tc>
          <w:tcPr>
            <w:tcW w:w="704" w:type="dxa"/>
            <w:tcBorders>
              <w:right w:val="single" w:sz="18" w:space="0" w:color="6ABFD0"/>
            </w:tcBorders>
            <w:shd w:val="clear" w:color="auto" w:fill="auto"/>
            <w:vAlign w:val="center"/>
            <w:hideMark/>
          </w:tcPr>
          <w:p w14:paraId="63C14400"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31</w:t>
            </w:r>
          </w:p>
        </w:tc>
        <w:tc>
          <w:tcPr>
            <w:tcW w:w="1423" w:type="dxa"/>
            <w:tcBorders>
              <w:left w:val="single" w:sz="18" w:space="0" w:color="6ABFD0"/>
            </w:tcBorders>
            <w:shd w:val="clear" w:color="auto" w:fill="auto"/>
            <w:vAlign w:val="center"/>
            <w:hideMark/>
          </w:tcPr>
          <w:p w14:paraId="085A9DCD"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17/52023</w:t>
            </w:r>
          </w:p>
        </w:tc>
        <w:tc>
          <w:tcPr>
            <w:tcW w:w="992" w:type="dxa"/>
            <w:shd w:val="clear" w:color="auto" w:fill="auto"/>
            <w:vAlign w:val="center"/>
            <w:hideMark/>
          </w:tcPr>
          <w:p w14:paraId="1764873C"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30</w:t>
            </w:r>
          </w:p>
        </w:tc>
        <w:tc>
          <w:tcPr>
            <w:tcW w:w="1559" w:type="dxa"/>
            <w:shd w:val="clear" w:color="auto" w:fill="auto"/>
            <w:vAlign w:val="center"/>
            <w:hideMark/>
          </w:tcPr>
          <w:p w14:paraId="06A4C066" w14:textId="5D1152F8"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7975B3FC"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color w:val="000000"/>
                <w:kern w:val="0"/>
                <w:sz w:val="21"/>
                <w:szCs w:val="21"/>
                <w:lang w:eastAsia="el-GR"/>
                <w14:ligatures w14:val="none"/>
              </w:rPr>
            </w:pPr>
            <w:r w:rsidRPr="007A07DE">
              <w:rPr>
                <w:rFonts w:ascii="Calibri" w:eastAsia="Times New Roman" w:hAnsi="Calibri" w:cs="Calibri"/>
                <w:color w:val="000000"/>
                <w:kern w:val="0"/>
                <w:sz w:val="21"/>
                <w:szCs w:val="21"/>
                <w:lang w:eastAsia="el-GR"/>
                <w14:ligatures w14:val="none"/>
              </w:rPr>
              <w:t>«</w:t>
            </w:r>
            <w:r w:rsidRPr="002E3ECE">
              <w:rPr>
                <w:rFonts w:ascii="Calibri" w:eastAsia="Times New Roman" w:hAnsi="Calibri" w:cs="Calibri"/>
                <w:color w:val="000000"/>
                <w:kern w:val="0"/>
                <w:sz w:val="21"/>
                <w:szCs w:val="21"/>
                <w:lang w:eastAsia="el-GR"/>
                <w14:ligatures w14:val="none"/>
              </w:rPr>
              <w:t>Διατροφή και στοματική υγιεινή</w:t>
            </w:r>
            <w:r w:rsidRPr="007A07DE">
              <w:rPr>
                <w:rFonts w:ascii="Calibri" w:eastAsia="Times New Roman" w:hAnsi="Calibri" w:cs="Calibri"/>
                <w:color w:val="000000"/>
                <w:kern w:val="0"/>
                <w:sz w:val="21"/>
                <w:szCs w:val="21"/>
                <w:lang w:eastAsia="el-GR"/>
                <w14:ligatures w14:val="none"/>
              </w:rPr>
              <w:t>»</w:t>
            </w:r>
          </w:p>
        </w:tc>
      </w:tr>
      <w:tr w:rsidR="00053D99" w:rsidRPr="002E3ECE" w14:paraId="33120538" w14:textId="77777777" w:rsidTr="002E26D1">
        <w:trPr>
          <w:trHeight w:val="567"/>
          <w:jc w:val="center"/>
        </w:trPr>
        <w:tc>
          <w:tcPr>
            <w:tcW w:w="704" w:type="dxa"/>
            <w:tcBorders>
              <w:right w:val="single" w:sz="18" w:space="0" w:color="6ABFD0"/>
            </w:tcBorders>
            <w:shd w:val="clear" w:color="auto" w:fill="auto"/>
            <w:vAlign w:val="center"/>
            <w:hideMark/>
          </w:tcPr>
          <w:p w14:paraId="5592D41E"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32</w:t>
            </w:r>
          </w:p>
        </w:tc>
        <w:tc>
          <w:tcPr>
            <w:tcW w:w="1423" w:type="dxa"/>
            <w:tcBorders>
              <w:left w:val="single" w:sz="18" w:space="0" w:color="6ABFD0"/>
            </w:tcBorders>
            <w:shd w:val="clear" w:color="auto" w:fill="auto"/>
            <w:vAlign w:val="center"/>
            <w:hideMark/>
          </w:tcPr>
          <w:p w14:paraId="7CE07323" w14:textId="7F52A98E"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17</w:t>
            </w:r>
            <w:r w:rsidRPr="007A07DE">
              <w:rPr>
                <w:rFonts w:ascii="Calibri" w:eastAsia="Times New Roman" w:hAnsi="Calibri" w:cs="Calibri"/>
                <w:kern w:val="0"/>
                <w:sz w:val="21"/>
                <w:szCs w:val="21"/>
                <w:lang w:eastAsia="el-GR"/>
                <w14:ligatures w14:val="none"/>
              </w:rPr>
              <w:t>,</w:t>
            </w:r>
            <w:r w:rsidRPr="002E3ECE">
              <w:rPr>
                <w:rFonts w:ascii="Calibri" w:eastAsia="Times New Roman" w:hAnsi="Calibri" w:cs="Calibri"/>
                <w:kern w:val="0"/>
                <w:sz w:val="21"/>
                <w:szCs w:val="21"/>
                <w:lang w:eastAsia="el-GR"/>
                <w14:ligatures w14:val="none"/>
              </w:rPr>
              <w:t>25/5/202</w:t>
            </w:r>
            <w:r w:rsidR="00C36F70">
              <w:rPr>
                <w:rFonts w:ascii="Calibri" w:eastAsia="Times New Roman" w:hAnsi="Calibri" w:cs="Calibri"/>
                <w:kern w:val="0"/>
                <w:sz w:val="21"/>
                <w:szCs w:val="21"/>
                <w:lang w:eastAsia="el-GR"/>
                <w14:ligatures w14:val="none"/>
              </w:rPr>
              <w:t>3</w:t>
            </w:r>
          </w:p>
        </w:tc>
        <w:tc>
          <w:tcPr>
            <w:tcW w:w="992" w:type="dxa"/>
            <w:shd w:val="clear" w:color="auto" w:fill="auto"/>
            <w:vAlign w:val="center"/>
            <w:hideMark/>
          </w:tcPr>
          <w:p w14:paraId="49AE09AA"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100</w:t>
            </w:r>
          </w:p>
        </w:tc>
        <w:tc>
          <w:tcPr>
            <w:tcW w:w="1559" w:type="dxa"/>
            <w:shd w:val="clear" w:color="auto" w:fill="auto"/>
            <w:vAlign w:val="center"/>
            <w:hideMark/>
          </w:tcPr>
          <w:p w14:paraId="34B593A7" w14:textId="7CA8EBE7"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34EE3FCA"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kern w:val="0"/>
                <w:sz w:val="21"/>
                <w:szCs w:val="21"/>
                <w:lang w:eastAsia="el-GR"/>
                <w14:ligatures w14:val="none"/>
              </w:rPr>
            </w:pPr>
            <w:r w:rsidRPr="007A07DE">
              <w:rPr>
                <w:rFonts w:ascii="Calibri" w:eastAsia="Times New Roman" w:hAnsi="Calibri" w:cs="Calibri"/>
                <w:kern w:val="0"/>
                <w:sz w:val="21"/>
                <w:szCs w:val="21"/>
                <w:lang w:eastAsia="el-GR"/>
                <w14:ligatures w14:val="none"/>
              </w:rPr>
              <w:t>«Υ</w:t>
            </w:r>
            <w:r w:rsidRPr="002E3ECE">
              <w:rPr>
                <w:rFonts w:ascii="Calibri" w:eastAsia="Times New Roman" w:hAnsi="Calibri" w:cs="Calibri"/>
                <w:kern w:val="0"/>
                <w:sz w:val="21"/>
                <w:szCs w:val="21"/>
                <w:lang w:eastAsia="el-GR"/>
                <w14:ligatures w14:val="none"/>
              </w:rPr>
              <w:t>περβολική χρήση διαδικτύου - αξιοποίηση ελεύθερου χρόνου</w:t>
            </w:r>
            <w:r w:rsidRPr="007A07DE">
              <w:rPr>
                <w:rFonts w:ascii="Calibri" w:eastAsia="Times New Roman" w:hAnsi="Calibri" w:cs="Calibri"/>
                <w:kern w:val="0"/>
                <w:sz w:val="21"/>
                <w:szCs w:val="21"/>
                <w:lang w:eastAsia="el-GR"/>
                <w14:ligatures w14:val="none"/>
              </w:rPr>
              <w:t>»</w:t>
            </w:r>
            <w:r w:rsidRPr="002E3ECE">
              <w:rPr>
                <w:rFonts w:ascii="Calibri" w:eastAsia="Times New Roman" w:hAnsi="Calibri" w:cs="Calibri"/>
                <w:kern w:val="0"/>
                <w:sz w:val="21"/>
                <w:szCs w:val="21"/>
                <w:lang w:eastAsia="el-GR"/>
                <w14:ligatures w14:val="none"/>
              </w:rPr>
              <w:t xml:space="preserve"> </w:t>
            </w:r>
          </w:p>
        </w:tc>
      </w:tr>
      <w:tr w:rsidR="00053D99" w:rsidRPr="002E3ECE" w14:paraId="194175DD" w14:textId="77777777" w:rsidTr="002E26D1">
        <w:trPr>
          <w:trHeight w:val="567"/>
          <w:jc w:val="center"/>
        </w:trPr>
        <w:tc>
          <w:tcPr>
            <w:tcW w:w="704" w:type="dxa"/>
            <w:tcBorders>
              <w:right w:val="single" w:sz="18" w:space="0" w:color="6ABFD0"/>
            </w:tcBorders>
            <w:shd w:val="clear" w:color="auto" w:fill="auto"/>
            <w:vAlign w:val="center"/>
            <w:hideMark/>
          </w:tcPr>
          <w:p w14:paraId="555F1134"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33</w:t>
            </w:r>
          </w:p>
        </w:tc>
        <w:tc>
          <w:tcPr>
            <w:tcW w:w="1423" w:type="dxa"/>
            <w:tcBorders>
              <w:left w:val="single" w:sz="18" w:space="0" w:color="6ABFD0"/>
            </w:tcBorders>
            <w:shd w:val="clear" w:color="auto" w:fill="auto"/>
            <w:vAlign w:val="center"/>
            <w:hideMark/>
          </w:tcPr>
          <w:p w14:paraId="3B23EC41"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25/5/2023</w:t>
            </w:r>
          </w:p>
        </w:tc>
        <w:tc>
          <w:tcPr>
            <w:tcW w:w="992" w:type="dxa"/>
            <w:shd w:val="clear" w:color="auto" w:fill="auto"/>
            <w:vAlign w:val="center"/>
            <w:hideMark/>
          </w:tcPr>
          <w:p w14:paraId="6C2B56D2"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100</w:t>
            </w:r>
          </w:p>
        </w:tc>
        <w:tc>
          <w:tcPr>
            <w:tcW w:w="1559" w:type="dxa"/>
            <w:shd w:val="clear" w:color="auto" w:fill="auto"/>
            <w:vAlign w:val="center"/>
            <w:hideMark/>
          </w:tcPr>
          <w:p w14:paraId="55AEB4FE" w14:textId="776EE7C3"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2A62541C"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color w:val="050505"/>
                <w:kern w:val="0"/>
                <w:sz w:val="21"/>
                <w:szCs w:val="21"/>
                <w:lang w:eastAsia="el-GR"/>
                <w14:ligatures w14:val="none"/>
              </w:rPr>
            </w:pPr>
            <w:r w:rsidRPr="002E3ECE">
              <w:rPr>
                <w:rFonts w:ascii="Calibri" w:eastAsia="Times New Roman" w:hAnsi="Calibri" w:cs="Calibri"/>
                <w:color w:val="050505"/>
                <w:kern w:val="0"/>
                <w:sz w:val="21"/>
                <w:szCs w:val="21"/>
                <w:lang w:eastAsia="el-GR"/>
                <w14:ligatures w14:val="none"/>
              </w:rPr>
              <w:t>«Κατάθλιψη στην Τρίτη Ηλικία».</w:t>
            </w:r>
          </w:p>
        </w:tc>
      </w:tr>
      <w:tr w:rsidR="00053D99" w:rsidRPr="002E3ECE" w14:paraId="528192A2" w14:textId="77777777" w:rsidTr="002E26D1">
        <w:trPr>
          <w:trHeight w:val="567"/>
          <w:jc w:val="center"/>
        </w:trPr>
        <w:tc>
          <w:tcPr>
            <w:tcW w:w="704" w:type="dxa"/>
            <w:tcBorders>
              <w:right w:val="single" w:sz="18" w:space="0" w:color="6ABFD0"/>
            </w:tcBorders>
            <w:shd w:val="clear" w:color="auto" w:fill="auto"/>
            <w:vAlign w:val="center"/>
            <w:hideMark/>
          </w:tcPr>
          <w:p w14:paraId="7F5361E5"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34</w:t>
            </w:r>
          </w:p>
        </w:tc>
        <w:tc>
          <w:tcPr>
            <w:tcW w:w="1423" w:type="dxa"/>
            <w:tcBorders>
              <w:left w:val="single" w:sz="18" w:space="0" w:color="6ABFD0"/>
            </w:tcBorders>
            <w:shd w:val="clear" w:color="auto" w:fill="auto"/>
            <w:vAlign w:val="center"/>
            <w:hideMark/>
          </w:tcPr>
          <w:p w14:paraId="3CDF7A63" w14:textId="77777777" w:rsidR="00053D99" w:rsidRPr="002E3ECE" w:rsidRDefault="00053D99" w:rsidP="00D5591C">
            <w:pPr>
              <w:shd w:val="clear" w:color="auto" w:fill="FFFFFF" w:themeFill="background1"/>
              <w:spacing w:before="40" w:after="40" w:line="276" w:lineRule="auto"/>
              <w:ind w:right="-106"/>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4</w:t>
            </w:r>
            <w:r w:rsidRPr="007A07DE">
              <w:rPr>
                <w:rFonts w:ascii="Calibri" w:eastAsia="Times New Roman" w:hAnsi="Calibri" w:cs="Calibri"/>
                <w:kern w:val="0"/>
                <w:sz w:val="21"/>
                <w:szCs w:val="21"/>
                <w:lang w:eastAsia="el-GR"/>
                <w14:ligatures w14:val="none"/>
              </w:rPr>
              <w:t>,</w:t>
            </w:r>
            <w:r w:rsidRPr="002E3ECE">
              <w:rPr>
                <w:rFonts w:ascii="Calibri" w:eastAsia="Times New Roman" w:hAnsi="Calibri" w:cs="Calibri"/>
                <w:kern w:val="0"/>
                <w:sz w:val="21"/>
                <w:szCs w:val="21"/>
                <w:lang w:eastAsia="el-GR"/>
                <w14:ligatures w14:val="none"/>
              </w:rPr>
              <w:t>11</w:t>
            </w:r>
            <w:r w:rsidRPr="007A07DE">
              <w:rPr>
                <w:rFonts w:ascii="Calibri" w:eastAsia="Times New Roman" w:hAnsi="Calibri" w:cs="Calibri"/>
                <w:kern w:val="0"/>
                <w:sz w:val="21"/>
                <w:szCs w:val="21"/>
                <w:lang w:eastAsia="el-GR"/>
                <w14:ligatures w14:val="none"/>
              </w:rPr>
              <w:t>,</w:t>
            </w:r>
            <w:r w:rsidRPr="002E3ECE">
              <w:rPr>
                <w:rFonts w:ascii="Calibri" w:eastAsia="Times New Roman" w:hAnsi="Calibri" w:cs="Calibri"/>
                <w:kern w:val="0"/>
                <w:sz w:val="21"/>
                <w:szCs w:val="21"/>
                <w:lang w:eastAsia="el-GR"/>
                <w14:ligatures w14:val="none"/>
              </w:rPr>
              <w:t>18</w:t>
            </w:r>
            <w:r w:rsidRPr="007A07DE">
              <w:rPr>
                <w:rFonts w:ascii="Calibri" w:eastAsia="Times New Roman" w:hAnsi="Calibri" w:cs="Calibri"/>
                <w:kern w:val="0"/>
                <w:sz w:val="21"/>
                <w:szCs w:val="21"/>
                <w:lang w:eastAsia="el-GR"/>
                <w14:ligatures w14:val="none"/>
              </w:rPr>
              <w:t>,</w:t>
            </w:r>
            <w:r w:rsidRPr="002E3ECE">
              <w:rPr>
                <w:rFonts w:ascii="Calibri" w:eastAsia="Times New Roman" w:hAnsi="Calibri" w:cs="Calibri"/>
                <w:kern w:val="0"/>
                <w:sz w:val="21"/>
                <w:szCs w:val="21"/>
                <w:lang w:eastAsia="el-GR"/>
                <w14:ligatures w14:val="none"/>
              </w:rPr>
              <w:t>25/7/2023</w:t>
            </w:r>
          </w:p>
        </w:tc>
        <w:tc>
          <w:tcPr>
            <w:tcW w:w="992" w:type="dxa"/>
            <w:shd w:val="clear" w:color="auto" w:fill="auto"/>
            <w:vAlign w:val="center"/>
            <w:hideMark/>
          </w:tcPr>
          <w:p w14:paraId="64670CE4"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200</w:t>
            </w:r>
          </w:p>
        </w:tc>
        <w:tc>
          <w:tcPr>
            <w:tcW w:w="1559" w:type="dxa"/>
            <w:shd w:val="clear" w:color="auto" w:fill="auto"/>
            <w:vAlign w:val="center"/>
            <w:hideMark/>
          </w:tcPr>
          <w:p w14:paraId="60667A5E" w14:textId="74BE24F0"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5671456F"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kern w:val="0"/>
                <w:sz w:val="21"/>
                <w:szCs w:val="21"/>
                <w:lang w:eastAsia="el-GR"/>
                <w14:ligatures w14:val="none"/>
              </w:rPr>
            </w:pPr>
            <w:r w:rsidRPr="007A07DE">
              <w:rPr>
                <w:rFonts w:ascii="Calibri" w:eastAsia="Times New Roman" w:hAnsi="Calibri" w:cs="Calibri"/>
                <w:kern w:val="0"/>
                <w:sz w:val="21"/>
                <w:szCs w:val="21"/>
                <w:lang w:eastAsia="el-GR"/>
                <w14:ligatures w14:val="none"/>
              </w:rPr>
              <w:t>«Π</w:t>
            </w:r>
            <w:r w:rsidRPr="002E3ECE">
              <w:rPr>
                <w:rFonts w:ascii="Calibri" w:eastAsia="Times New Roman" w:hAnsi="Calibri" w:cs="Calibri"/>
                <w:kern w:val="0"/>
                <w:sz w:val="21"/>
                <w:szCs w:val="21"/>
                <w:lang w:eastAsia="el-GR"/>
                <w14:ligatures w14:val="none"/>
              </w:rPr>
              <w:t>ροστασία από τον ήλιο</w:t>
            </w:r>
            <w:r w:rsidRPr="007A07DE">
              <w:rPr>
                <w:rFonts w:ascii="Calibri" w:eastAsia="Times New Roman" w:hAnsi="Calibri" w:cs="Calibri"/>
                <w:kern w:val="0"/>
                <w:sz w:val="21"/>
                <w:szCs w:val="21"/>
                <w:lang w:eastAsia="el-GR"/>
                <w14:ligatures w14:val="none"/>
              </w:rPr>
              <w:t>»</w:t>
            </w:r>
          </w:p>
        </w:tc>
      </w:tr>
      <w:tr w:rsidR="00053D99" w:rsidRPr="002E3ECE" w14:paraId="64E8BC9F" w14:textId="77777777" w:rsidTr="002E26D1">
        <w:trPr>
          <w:trHeight w:val="567"/>
          <w:jc w:val="center"/>
        </w:trPr>
        <w:tc>
          <w:tcPr>
            <w:tcW w:w="704" w:type="dxa"/>
            <w:tcBorders>
              <w:right w:val="single" w:sz="18" w:space="0" w:color="6ABFD0"/>
            </w:tcBorders>
            <w:shd w:val="clear" w:color="auto" w:fill="auto"/>
            <w:vAlign w:val="center"/>
            <w:hideMark/>
          </w:tcPr>
          <w:p w14:paraId="4FE32C7D"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35</w:t>
            </w:r>
          </w:p>
        </w:tc>
        <w:tc>
          <w:tcPr>
            <w:tcW w:w="1423" w:type="dxa"/>
            <w:tcBorders>
              <w:left w:val="single" w:sz="18" w:space="0" w:color="6ABFD0"/>
            </w:tcBorders>
            <w:shd w:val="clear" w:color="auto" w:fill="auto"/>
            <w:vAlign w:val="center"/>
            <w:hideMark/>
          </w:tcPr>
          <w:p w14:paraId="592E96DE"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8/9/2023</w:t>
            </w:r>
          </w:p>
        </w:tc>
        <w:tc>
          <w:tcPr>
            <w:tcW w:w="992" w:type="dxa"/>
            <w:shd w:val="clear" w:color="auto" w:fill="auto"/>
            <w:vAlign w:val="center"/>
            <w:hideMark/>
          </w:tcPr>
          <w:p w14:paraId="6B5EAC38"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40</w:t>
            </w:r>
          </w:p>
        </w:tc>
        <w:tc>
          <w:tcPr>
            <w:tcW w:w="1559" w:type="dxa"/>
            <w:shd w:val="clear" w:color="auto" w:fill="auto"/>
            <w:vAlign w:val="center"/>
            <w:hideMark/>
          </w:tcPr>
          <w:p w14:paraId="2A01DDED" w14:textId="77777777"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Ημερίδα</w:t>
            </w:r>
          </w:p>
        </w:tc>
        <w:tc>
          <w:tcPr>
            <w:tcW w:w="4106" w:type="dxa"/>
            <w:shd w:val="clear" w:color="auto" w:fill="auto"/>
            <w:vAlign w:val="center"/>
            <w:hideMark/>
          </w:tcPr>
          <w:p w14:paraId="24AB910F"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kern w:val="0"/>
                <w:sz w:val="21"/>
                <w:szCs w:val="21"/>
                <w:lang w:eastAsia="el-GR"/>
                <w14:ligatures w14:val="none"/>
              </w:rPr>
            </w:pPr>
            <w:r w:rsidRPr="007A07DE">
              <w:rPr>
                <w:rFonts w:ascii="Calibri" w:eastAsia="Times New Roman" w:hAnsi="Calibri" w:cs="Calibri"/>
                <w:kern w:val="0"/>
                <w:sz w:val="21"/>
                <w:szCs w:val="21"/>
                <w:lang w:eastAsia="el-GR"/>
                <w14:ligatures w14:val="none"/>
              </w:rPr>
              <w:t>«</w:t>
            </w:r>
            <w:r w:rsidRPr="002E3ECE">
              <w:rPr>
                <w:rFonts w:ascii="Calibri" w:eastAsia="Times New Roman" w:hAnsi="Calibri" w:cs="Calibri"/>
                <w:kern w:val="0"/>
                <w:sz w:val="21"/>
                <w:szCs w:val="21"/>
                <w:lang w:eastAsia="el-GR"/>
                <w14:ligatures w14:val="none"/>
              </w:rPr>
              <w:t>Συμμετοχικός σχεδιασμός και ανάπτυξη ενός Τοπικού Παρατηρητηρίου Υγείας για το κοινό καλό και τη βιωσιμότητα πόλεων και κοινοτήτων</w:t>
            </w:r>
            <w:r w:rsidRPr="007A07DE">
              <w:rPr>
                <w:rFonts w:ascii="Calibri" w:eastAsia="Times New Roman" w:hAnsi="Calibri" w:cs="Calibri"/>
                <w:kern w:val="0"/>
                <w:sz w:val="21"/>
                <w:szCs w:val="21"/>
                <w:lang w:eastAsia="el-GR"/>
                <w14:ligatures w14:val="none"/>
              </w:rPr>
              <w:t>»</w:t>
            </w:r>
          </w:p>
        </w:tc>
      </w:tr>
      <w:tr w:rsidR="00053D99" w:rsidRPr="002E3ECE" w14:paraId="1EA7B18D" w14:textId="77777777" w:rsidTr="002E26D1">
        <w:trPr>
          <w:trHeight w:val="567"/>
          <w:jc w:val="center"/>
        </w:trPr>
        <w:tc>
          <w:tcPr>
            <w:tcW w:w="704" w:type="dxa"/>
            <w:tcBorders>
              <w:right w:val="single" w:sz="18" w:space="0" w:color="6ABFD0"/>
            </w:tcBorders>
            <w:shd w:val="clear" w:color="auto" w:fill="auto"/>
            <w:vAlign w:val="center"/>
            <w:hideMark/>
          </w:tcPr>
          <w:p w14:paraId="4F99073D"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36</w:t>
            </w:r>
          </w:p>
        </w:tc>
        <w:tc>
          <w:tcPr>
            <w:tcW w:w="1423" w:type="dxa"/>
            <w:tcBorders>
              <w:left w:val="single" w:sz="18" w:space="0" w:color="6ABFD0"/>
            </w:tcBorders>
            <w:shd w:val="clear" w:color="auto" w:fill="auto"/>
            <w:vAlign w:val="center"/>
            <w:hideMark/>
          </w:tcPr>
          <w:p w14:paraId="3CB78315"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30/9/2023</w:t>
            </w:r>
          </w:p>
        </w:tc>
        <w:tc>
          <w:tcPr>
            <w:tcW w:w="992" w:type="dxa"/>
            <w:shd w:val="clear" w:color="auto" w:fill="auto"/>
            <w:vAlign w:val="center"/>
            <w:hideMark/>
          </w:tcPr>
          <w:p w14:paraId="672C80E3"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20</w:t>
            </w:r>
          </w:p>
        </w:tc>
        <w:tc>
          <w:tcPr>
            <w:tcW w:w="1559" w:type="dxa"/>
            <w:shd w:val="clear" w:color="auto" w:fill="auto"/>
            <w:vAlign w:val="center"/>
            <w:hideMark/>
          </w:tcPr>
          <w:p w14:paraId="31597083" w14:textId="3D9C0A31"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4F3E2895"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Εργαστήριο εκπαιδευτικού δράματος</w:t>
            </w:r>
          </w:p>
        </w:tc>
      </w:tr>
      <w:tr w:rsidR="00053D99" w:rsidRPr="002E3ECE" w14:paraId="3A1D045A" w14:textId="77777777" w:rsidTr="002E26D1">
        <w:trPr>
          <w:trHeight w:val="567"/>
          <w:jc w:val="center"/>
        </w:trPr>
        <w:tc>
          <w:tcPr>
            <w:tcW w:w="704" w:type="dxa"/>
            <w:tcBorders>
              <w:right w:val="single" w:sz="18" w:space="0" w:color="6ABFD0"/>
            </w:tcBorders>
            <w:shd w:val="clear" w:color="auto" w:fill="auto"/>
            <w:vAlign w:val="center"/>
            <w:hideMark/>
          </w:tcPr>
          <w:p w14:paraId="22532466"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37</w:t>
            </w:r>
          </w:p>
        </w:tc>
        <w:tc>
          <w:tcPr>
            <w:tcW w:w="1423" w:type="dxa"/>
            <w:tcBorders>
              <w:left w:val="single" w:sz="18" w:space="0" w:color="6ABFD0"/>
            </w:tcBorders>
            <w:shd w:val="clear" w:color="auto" w:fill="auto"/>
            <w:vAlign w:val="center"/>
            <w:hideMark/>
          </w:tcPr>
          <w:p w14:paraId="6AA81D0B"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12/10/2023</w:t>
            </w:r>
          </w:p>
        </w:tc>
        <w:tc>
          <w:tcPr>
            <w:tcW w:w="992" w:type="dxa"/>
            <w:shd w:val="clear" w:color="auto" w:fill="auto"/>
            <w:vAlign w:val="center"/>
            <w:hideMark/>
          </w:tcPr>
          <w:p w14:paraId="4E6F0D7B"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200</w:t>
            </w:r>
          </w:p>
        </w:tc>
        <w:tc>
          <w:tcPr>
            <w:tcW w:w="1559" w:type="dxa"/>
            <w:shd w:val="clear" w:color="auto" w:fill="auto"/>
            <w:vAlign w:val="center"/>
            <w:hideMark/>
          </w:tcPr>
          <w:p w14:paraId="15650366" w14:textId="263FCF25"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5F40201E"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kern w:val="0"/>
                <w:sz w:val="21"/>
                <w:szCs w:val="21"/>
                <w:lang w:eastAsia="el-GR"/>
                <w14:ligatures w14:val="none"/>
              </w:rPr>
            </w:pPr>
            <w:r w:rsidRPr="007A07DE">
              <w:rPr>
                <w:rFonts w:ascii="Calibri" w:eastAsia="Times New Roman" w:hAnsi="Calibri" w:cs="Calibri"/>
                <w:kern w:val="0"/>
                <w:sz w:val="21"/>
                <w:szCs w:val="21"/>
                <w:lang w:eastAsia="el-GR"/>
                <w14:ligatures w14:val="none"/>
              </w:rPr>
              <w:t>«</w:t>
            </w:r>
            <w:r w:rsidRPr="002E3ECE">
              <w:rPr>
                <w:rFonts w:ascii="Calibri" w:eastAsia="Times New Roman" w:hAnsi="Calibri" w:cs="Calibri"/>
                <w:kern w:val="0"/>
                <w:sz w:val="21"/>
                <w:szCs w:val="21"/>
                <w:lang w:eastAsia="el-GR"/>
                <w14:ligatures w14:val="none"/>
              </w:rPr>
              <w:t>Μιλώντας για τα συναισθήματα</w:t>
            </w:r>
            <w:r w:rsidRPr="007A07DE">
              <w:rPr>
                <w:rFonts w:ascii="Calibri" w:eastAsia="Times New Roman" w:hAnsi="Calibri" w:cs="Calibri"/>
                <w:kern w:val="0"/>
                <w:sz w:val="21"/>
                <w:szCs w:val="21"/>
                <w:lang w:eastAsia="el-GR"/>
                <w14:ligatures w14:val="none"/>
              </w:rPr>
              <w:t>»</w:t>
            </w:r>
          </w:p>
        </w:tc>
      </w:tr>
      <w:tr w:rsidR="00053D99" w:rsidRPr="002E3ECE" w14:paraId="3E87FA76" w14:textId="77777777" w:rsidTr="002E26D1">
        <w:trPr>
          <w:trHeight w:val="567"/>
          <w:jc w:val="center"/>
        </w:trPr>
        <w:tc>
          <w:tcPr>
            <w:tcW w:w="704" w:type="dxa"/>
            <w:tcBorders>
              <w:right w:val="single" w:sz="18" w:space="0" w:color="6ABFD0"/>
            </w:tcBorders>
            <w:shd w:val="clear" w:color="auto" w:fill="auto"/>
            <w:vAlign w:val="center"/>
            <w:hideMark/>
          </w:tcPr>
          <w:p w14:paraId="063CC84A"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38</w:t>
            </w:r>
          </w:p>
        </w:tc>
        <w:tc>
          <w:tcPr>
            <w:tcW w:w="1423" w:type="dxa"/>
            <w:tcBorders>
              <w:left w:val="single" w:sz="18" w:space="0" w:color="6ABFD0"/>
            </w:tcBorders>
            <w:shd w:val="clear" w:color="auto" w:fill="auto"/>
            <w:vAlign w:val="center"/>
            <w:hideMark/>
          </w:tcPr>
          <w:p w14:paraId="64DC7F52" w14:textId="7A961E05"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16</w:t>
            </w:r>
            <w:r w:rsidR="00D5591C" w:rsidRPr="007A07DE">
              <w:rPr>
                <w:rFonts w:ascii="Calibri" w:eastAsia="Times New Roman" w:hAnsi="Calibri" w:cs="Calibri"/>
                <w:kern w:val="0"/>
                <w:sz w:val="21"/>
                <w:szCs w:val="21"/>
                <w:lang w:eastAsia="el-GR"/>
                <w14:ligatures w14:val="none"/>
              </w:rPr>
              <w:t>,</w:t>
            </w:r>
            <w:r w:rsidRPr="002E3ECE">
              <w:rPr>
                <w:rFonts w:ascii="Calibri" w:eastAsia="Times New Roman" w:hAnsi="Calibri" w:cs="Calibri"/>
                <w:kern w:val="0"/>
                <w:sz w:val="21"/>
                <w:szCs w:val="21"/>
                <w:lang w:eastAsia="el-GR"/>
                <w14:ligatures w14:val="none"/>
              </w:rPr>
              <w:t>19/10/2023</w:t>
            </w:r>
          </w:p>
        </w:tc>
        <w:tc>
          <w:tcPr>
            <w:tcW w:w="992" w:type="dxa"/>
            <w:shd w:val="clear" w:color="auto" w:fill="auto"/>
            <w:vAlign w:val="center"/>
            <w:hideMark/>
          </w:tcPr>
          <w:p w14:paraId="7A0D4EB8"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400</w:t>
            </w:r>
          </w:p>
        </w:tc>
        <w:tc>
          <w:tcPr>
            <w:tcW w:w="1559" w:type="dxa"/>
            <w:shd w:val="clear" w:color="auto" w:fill="auto"/>
            <w:vAlign w:val="center"/>
            <w:hideMark/>
          </w:tcPr>
          <w:p w14:paraId="6B91D231" w14:textId="78FA9402"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54398AA0"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kern w:val="0"/>
                <w:sz w:val="21"/>
                <w:szCs w:val="21"/>
                <w:lang w:eastAsia="el-GR"/>
                <w14:ligatures w14:val="none"/>
              </w:rPr>
            </w:pPr>
            <w:r w:rsidRPr="007A07DE">
              <w:rPr>
                <w:rFonts w:ascii="Calibri" w:eastAsia="Times New Roman" w:hAnsi="Calibri" w:cs="Calibri"/>
                <w:kern w:val="0"/>
                <w:sz w:val="21"/>
                <w:szCs w:val="21"/>
                <w:lang w:eastAsia="el-GR"/>
                <w14:ligatures w14:val="none"/>
              </w:rPr>
              <w:t>«Ψ</w:t>
            </w:r>
            <w:r w:rsidRPr="002E3ECE">
              <w:rPr>
                <w:rFonts w:ascii="Calibri" w:eastAsia="Times New Roman" w:hAnsi="Calibri" w:cs="Calibri"/>
                <w:kern w:val="0"/>
                <w:sz w:val="21"/>
                <w:szCs w:val="21"/>
                <w:lang w:eastAsia="el-GR"/>
                <w14:ligatures w14:val="none"/>
              </w:rPr>
              <w:t>υχική υγεία</w:t>
            </w:r>
            <w:r w:rsidRPr="007A07DE">
              <w:rPr>
                <w:rFonts w:ascii="Calibri" w:eastAsia="Times New Roman" w:hAnsi="Calibri" w:cs="Calibri"/>
                <w:kern w:val="0"/>
                <w:sz w:val="21"/>
                <w:szCs w:val="21"/>
                <w:lang w:eastAsia="el-GR"/>
                <w14:ligatures w14:val="none"/>
              </w:rPr>
              <w:t>»</w:t>
            </w:r>
          </w:p>
        </w:tc>
      </w:tr>
      <w:tr w:rsidR="00053D99" w:rsidRPr="002E3ECE" w14:paraId="0B7E79CD" w14:textId="77777777" w:rsidTr="002E26D1">
        <w:trPr>
          <w:trHeight w:val="567"/>
          <w:jc w:val="center"/>
        </w:trPr>
        <w:tc>
          <w:tcPr>
            <w:tcW w:w="704" w:type="dxa"/>
            <w:tcBorders>
              <w:right w:val="single" w:sz="18" w:space="0" w:color="6ABFD0"/>
            </w:tcBorders>
            <w:shd w:val="clear" w:color="auto" w:fill="auto"/>
            <w:vAlign w:val="center"/>
            <w:hideMark/>
          </w:tcPr>
          <w:p w14:paraId="01A04EA6"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39</w:t>
            </w:r>
          </w:p>
        </w:tc>
        <w:tc>
          <w:tcPr>
            <w:tcW w:w="1423" w:type="dxa"/>
            <w:tcBorders>
              <w:left w:val="single" w:sz="18" w:space="0" w:color="6ABFD0"/>
            </w:tcBorders>
            <w:shd w:val="clear" w:color="auto" w:fill="auto"/>
            <w:vAlign w:val="center"/>
            <w:hideMark/>
          </w:tcPr>
          <w:p w14:paraId="7DF5D83E"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color w:val="000000"/>
                <w:kern w:val="0"/>
                <w:sz w:val="21"/>
                <w:szCs w:val="21"/>
                <w:lang w:eastAsia="el-GR"/>
                <w14:ligatures w14:val="none"/>
              </w:rPr>
            </w:pPr>
            <w:r w:rsidRPr="002E3ECE">
              <w:rPr>
                <w:rFonts w:ascii="Calibri" w:eastAsia="Times New Roman" w:hAnsi="Calibri" w:cs="Calibri"/>
                <w:color w:val="000000"/>
                <w:kern w:val="0"/>
                <w:sz w:val="21"/>
                <w:szCs w:val="21"/>
                <w:lang w:eastAsia="el-GR"/>
                <w14:ligatures w14:val="none"/>
              </w:rPr>
              <w:t>26/10/2023</w:t>
            </w:r>
          </w:p>
        </w:tc>
        <w:tc>
          <w:tcPr>
            <w:tcW w:w="992" w:type="dxa"/>
            <w:shd w:val="clear" w:color="auto" w:fill="auto"/>
            <w:vAlign w:val="center"/>
            <w:hideMark/>
          </w:tcPr>
          <w:p w14:paraId="5B75CD97"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450</w:t>
            </w:r>
          </w:p>
        </w:tc>
        <w:tc>
          <w:tcPr>
            <w:tcW w:w="1559" w:type="dxa"/>
            <w:shd w:val="clear" w:color="auto" w:fill="auto"/>
            <w:vAlign w:val="center"/>
            <w:hideMark/>
          </w:tcPr>
          <w:p w14:paraId="515D0407" w14:textId="400CFB33"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78706924"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color w:val="000000"/>
                <w:kern w:val="0"/>
                <w:sz w:val="21"/>
                <w:szCs w:val="21"/>
                <w:lang w:eastAsia="el-GR"/>
                <w14:ligatures w14:val="none"/>
              </w:rPr>
            </w:pPr>
            <w:r w:rsidRPr="007A07DE">
              <w:rPr>
                <w:rFonts w:ascii="Calibri" w:eastAsia="Times New Roman" w:hAnsi="Calibri" w:cs="Calibri"/>
                <w:color w:val="000000"/>
                <w:kern w:val="0"/>
                <w:sz w:val="21"/>
                <w:szCs w:val="21"/>
                <w:lang w:eastAsia="el-GR"/>
                <w14:ligatures w14:val="none"/>
              </w:rPr>
              <w:t>«</w:t>
            </w:r>
            <w:r w:rsidRPr="002E3ECE">
              <w:rPr>
                <w:rFonts w:ascii="Calibri" w:eastAsia="Times New Roman" w:hAnsi="Calibri" w:cs="Calibri"/>
                <w:color w:val="000000"/>
                <w:kern w:val="0"/>
                <w:sz w:val="21"/>
                <w:szCs w:val="21"/>
                <w:lang w:eastAsia="el-GR"/>
                <w14:ligatures w14:val="none"/>
              </w:rPr>
              <w:t>Η αξία και τα οφέλη της αιμοδοσίας</w:t>
            </w:r>
            <w:r w:rsidRPr="007A07DE">
              <w:rPr>
                <w:rFonts w:ascii="Calibri" w:eastAsia="Times New Roman" w:hAnsi="Calibri" w:cs="Calibri"/>
                <w:color w:val="000000"/>
                <w:kern w:val="0"/>
                <w:sz w:val="21"/>
                <w:szCs w:val="21"/>
                <w:lang w:eastAsia="el-GR"/>
                <w14:ligatures w14:val="none"/>
              </w:rPr>
              <w:t>»</w:t>
            </w:r>
          </w:p>
        </w:tc>
      </w:tr>
      <w:tr w:rsidR="00053D99" w:rsidRPr="002E3ECE" w14:paraId="55822A34" w14:textId="77777777" w:rsidTr="002E26D1">
        <w:trPr>
          <w:trHeight w:val="567"/>
          <w:jc w:val="center"/>
        </w:trPr>
        <w:tc>
          <w:tcPr>
            <w:tcW w:w="704" w:type="dxa"/>
            <w:tcBorders>
              <w:right w:val="single" w:sz="18" w:space="0" w:color="6ABFD0"/>
            </w:tcBorders>
            <w:shd w:val="clear" w:color="auto" w:fill="auto"/>
            <w:vAlign w:val="center"/>
            <w:hideMark/>
          </w:tcPr>
          <w:p w14:paraId="0E135A5C"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40</w:t>
            </w:r>
          </w:p>
        </w:tc>
        <w:tc>
          <w:tcPr>
            <w:tcW w:w="1423" w:type="dxa"/>
            <w:tcBorders>
              <w:left w:val="single" w:sz="18" w:space="0" w:color="6ABFD0"/>
            </w:tcBorders>
            <w:shd w:val="clear" w:color="auto" w:fill="auto"/>
            <w:vAlign w:val="center"/>
            <w:hideMark/>
          </w:tcPr>
          <w:p w14:paraId="177E2755"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8/11/2023</w:t>
            </w:r>
          </w:p>
        </w:tc>
        <w:tc>
          <w:tcPr>
            <w:tcW w:w="992" w:type="dxa"/>
            <w:shd w:val="clear" w:color="auto" w:fill="auto"/>
            <w:vAlign w:val="center"/>
            <w:hideMark/>
          </w:tcPr>
          <w:p w14:paraId="5DB7AC49"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w:t>
            </w:r>
            <w:r w:rsidRPr="007A07DE">
              <w:rPr>
                <w:rFonts w:ascii="Calibri" w:eastAsia="Times New Roman" w:hAnsi="Calibri" w:cs="Calibri"/>
                <w:kern w:val="0"/>
                <w:sz w:val="21"/>
                <w:szCs w:val="21"/>
                <w:lang w:eastAsia="el-GR"/>
                <w14:ligatures w14:val="none"/>
              </w:rPr>
              <w:t>.</w:t>
            </w:r>
            <w:r w:rsidRPr="002E3ECE">
              <w:rPr>
                <w:rFonts w:ascii="Calibri" w:eastAsia="Times New Roman" w:hAnsi="Calibri" w:cs="Calibri"/>
                <w:kern w:val="0"/>
                <w:sz w:val="21"/>
                <w:szCs w:val="21"/>
                <w:lang w:eastAsia="el-GR"/>
                <w14:ligatures w14:val="none"/>
              </w:rPr>
              <w:t>915</w:t>
            </w:r>
          </w:p>
        </w:tc>
        <w:tc>
          <w:tcPr>
            <w:tcW w:w="1559" w:type="dxa"/>
            <w:shd w:val="clear" w:color="auto" w:fill="auto"/>
            <w:vAlign w:val="center"/>
            <w:hideMark/>
          </w:tcPr>
          <w:p w14:paraId="6A596680" w14:textId="4D0DB1B6"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02BE319E"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kern w:val="0"/>
                <w:sz w:val="21"/>
                <w:szCs w:val="21"/>
                <w:lang w:eastAsia="el-GR"/>
                <w14:ligatures w14:val="none"/>
              </w:rPr>
            </w:pPr>
            <w:r w:rsidRPr="007A07DE">
              <w:rPr>
                <w:rFonts w:ascii="Calibri" w:eastAsia="Times New Roman" w:hAnsi="Calibri" w:cs="Calibri"/>
                <w:kern w:val="0"/>
                <w:sz w:val="21"/>
                <w:szCs w:val="21"/>
                <w:lang w:eastAsia="el-GR"/>
                <w14:ligatures w14:val="none"/>
              </w:rPr>
              <w:t>«Ο</w:t>
            </w:r>
            <w:r w:rsidRPr="002E3ECE">
              <w:rPr>
                <w:rFonts w:ascii="Calibri" w:eastAsia="Times New Roman" w:hAnsi="Calibri" w:cs="Calibri"/>
                <w:kern w:val="0"/>
                <w:sz w:val="21"/>
                <w:szCs w:val="21"/>
                <w:lang w:eastAsia="el-GR"/>
                <w14:ligatures w14:val="none"/>
              </w:rPr>
              <w:t>ι επιδημίες του χειμώνα</w:t>
            </w:r>
            <w:r w:rsidRPr="007A07DE">
              <w:rPr>
                <w:rFonts w:ascii="Calibri" w:eastAsia="Times New Roman" w:hAnsi="Calibri" w:cs="Calibri"/>
                <w:kern w:val="0"/>
                <w:sz w:val="21"/>
                <w:szCs w:val="21"/>
                <w:lang w:eastAsia="el-GR"/>
                <w14:ligatures w14:val="none"/>
              </w:rPr>
              <w:t>»</w:t>
            </w:r>
          </w:p>
        </w:tc>
      </w:tr>
      <w:tr w:rsidR="00053D99" w:rsidRPr="002E3ECE" w14:paraId="0765521E" w14:textId="77777777" w:rsidTr="002E26D1">
        <w:trPr>
          <w:trHeight w:val="567"/>
          <w:jc w:val="center"/>
        </w:trPr>
        <w:tc>
          <w:tcPr>
            <w:tcW w:w="704" w:type="dxa"/>
            <w:tcBorders>
              <w:right w:val="single" w:sz="18" w:space="0" w:color="6ABFD0"/>
            </w:tcBorders>
            <w:shd w:val="clear" w:color="auto" w:fill="auto"/>
            <w:vAlign w:val="center"/>
            <w:hideMark/>
          </w:tcPr>
          <w:p w14:paraId="7D99E262"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lastRenderedPageBreak/>
              <w:t>41</w:t>
            </w:r>
          </w:p>
        </w:tc>
        <w:tc>
          <w:tcPr>
            <w:tcW w:w="1423" w:type="dxa"/>
            <w:tcBorders>
              <w:left w:val="single" w:sz="18" w:space="0" w:color="6ABFD0"/>
            </w:tcBorders>
            <w:shd w:val="clear" w:color="auto" w:fill="auto"/>
            <w:vAlign w:val="center"/>
            <w:hideMark/>
          </w:tcPr>
          <w:p w14:paraId="138EC41D"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color w:val="000000"/>
                <w:kern w:val="0"/>
                <w:sz w:val="21"/>
                <w:szCs w:val="21"/>
                <w:lang w:eastAsia="el-GR"/>
                <w14:ligatures w14:val="none"/>
              </w:rPr>
            </w:pPr>
            <w:r w:rsidRPr="002E3ECE">
              <w:rPr>
                <w:rFonts w:ascii="Calibri" w:eastAsia="Times New Roman" w:hAnsi="Calibri" w:cs="Calibri"/>
                <w:color w:val="000000"/>
                <w:kern w:val="0"/>
                <w:sz w:val="21"/>
                <w:szCs w:val="21"/>
                <w:lang w:eastAsia="el-GR"/>
                <w14:ligatures w14:val="none"/>
              </w:rPr>
              <w:t>30/11/2023</w:t>
            </w:r>
          </w:p>
        </w:tc>
        <w:tc>
          <w:tcPr>
            <w:tcW w:w="992" w:type="dxa"/>
            <w:shd w:val="clear" w:color="auto" w:fill="auto"/>
            <w:vAlign w:val="center"/>
            <w:hideMark/>
          </w:tcPr>
          <w:p w14:paraId="67063F69"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300</w:t>
            </w:r>
          </w:p>
        </w:tc>
        <w:tc>
          <w:tcPr>
            <w:tcW w:w="1559" w:type="dxa"/>
            <w:shd w:val="clear" w:color="auto" w:fill="auto"/>
            <w:vAlign w:val="center"/>
            <w:hideMark/>
          </w:tcPr>
          <w:p w14:paraId="75BB85CB" w14:textId="77777777"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Ημερίδα</w:t>
            </w:r>
          </w:p>
        </w:tc>
        <w:tc>
          <w:tcPr>
            <w:tcW w:w="4106" w:type="dxa"/>
            <w:shd w:val="clear" w:color="auto" w:fill="auto"/>
            <w:vAlign w:val="center"/>
            <w:hideMark/>
          </w:tcPr>
          <w:p w14:paraId="3608B71B" w14:textId="74DA1587" w:rsidR="00053D99" w:rsidRPr="002E3ECE" w:rsidRDefault="00053D99" w:rsidP="00B446A9">
            <w:pPr>
              <w:shd w:val="clear" w:color="auto" w:fill="FFFFFF" w:themeFill="background1"/>
              <w:spacing w:before="40" w:after="40" w:line="276" w:lineRule="auto"/>
              <w:rPr>
                <w:rFonts w:ascii="Calibri" w:eastAsia="Times New Roman" w:hAnsi="Calibri" w:cs="Calibri"/>
                <w:kern w:val="0"/>
                <w:sz w:val="21"/>
                <w:szCs w:val="21"/>
                <w:lang w:eastAsia="el-GR"/>
                <w14:ligatures w14:val="none"/>
              </w:rPr>
            </w:pPr>
            <w:r w:rsidRPr="007A07DE">
              <w:rPr>
                <w:rFonts w:ascii="Calibri" w:eastAsia="Times New Roman" w:hAnsi="Calibri" w:cs="Calibri"/>
                <w:kern w:val="0"/>
                <w:sz w:val="21"/>
                <w:szCs w:val="21"/>
                <w:lang w:eastAsia="el-GR"/>
                <w14:ligatures w14:val="none"/>
              </w:rPr>
              <w:t>«</w:t>
            </w:r>
            <w:r w:rsidRPr="002E3ECE">
              <w:rPr>
                <w:rFonts w:ascii="Calibri" w:eastAsia="Times New Roman" w:hAnsi="Calibri" w:cs="Calibri"/>
                <w:kern w:val="0"/>
                <w:sz w:val="21"/>
                <w:szCs w:val="21"/>
                <w:lang w:eastAsia="el-GR"/>
                <w14:ligatures w14:val="none"/>
              </w:rPr>
              <w:t>Κοινωνική στήριξη γονέων και μαθητών με τη διαμεσολάβηση των εκπαιδευτικών</w:t>
            </w:r>
            <w:r w:rsidRPr="007A07DE">
              <w:rPr>
                <w:rFonts w:ascii="Calibri" w:eastAsia="Times New Roman" w:hAnsi="Calibri" w:cs="Calibri"/>
                <w:kern w:val="0"/>
                <w:sz w:val="21"/>
                <w:szCs w:val="21"/>
                <w:lang w:eastAsia="el-GR"/>
                <w14:ligatures w14:val="none"/>
              </w:rPr>
              <w:t>-</w:t>
            </w:r>
            <w:r w:rsidRPr="002E3ECE">
              <w:rPr>
                <w:rFonts w:ascii="Calibri" w:eastAsia="Times New Roman" w:hAnsi="Calibri" w:cs="Calibri"/>
                <w:kern w:val="0"/>
                <w:sz w:val="21"/>
                <w:szCs w:val="21"/>
                <w:lang w:eastAsia="el-GR"/>
                <w14:ligatures w14:val="none"/>
              </w:rPr>
              <w:t xml:space="preserve"> </w:t>
            </w:r>
            <w:r w:rsidR="00BA327E" w:rsidRPr="007A07DE">
              <w:rPr>
                <w:rFonts w:ascii="Calibri" w:eastAsia="Times New Roman" w:hAnsi="Calibri" w:cs="Calibri"/>
                <w:kern w:val="0"/>
                <w:sz w:val="21"/>
                <w:szCs w:val="21"/>
                <w:lang w:eastAsia="el-GR"/>
                <w14:ligatures w14:val="none"/>
              </w:rPr>
              <w:t>Σ</w:t>
            </w:r>
            <w:r w:rsidRPr="002E3ECE">
              <w:rPr>
                <w:rFonts w:ascii="Calibri" w:eastAsia="Times New Roman" w:hAnsi="Calibri" w:cs="Calibri"/>
                <w:kern w:val="0"/>
                <w:sz w:val="21"/>
                <w:szCs w:val="21"/>
                <w:lang w:eastAsia="el-GR"/>
                <w14:ligatures w14:val="none"/>
              </w:rPr>
              <w:t xml:space="preserve">τήριξη από την ΕΔΥ, τις κοινωνικές υπηρεσίες του </w:t>
            </w:r>
            <w:r w:rsidR="008D7A8A">
              <w:rPr>
                <w:rFonts w:ascii="Calibri" w:eastAsia="Times New Roman" w:hAnsi="Calibri" w:cs="Calibri"/>
                <w:kern w:val="0"/>
                <w:sz w:val="21"/>
                <w:szCs w:val="21"/>
                <w:lang w:eastAsia="el-GR"/>
                <w14:ligatures w14:val="none"/>
              </w:rPr>
              <w:t>Δήμου</w:t>
            </w:r>
            <w:r w:rsidRPr="002E3ECE">
              <w:rPr>
                <w:rFonts w:ascii="Calibri" w:eastAsia="Times New Roman" w:hAnsi="Calibri" w:cs="Calibri"/>
                <w:kern w:val="0"/>
                <w:sz w:val="21"/>
                <w:szCs w:val="21"/>
                <w:lang w:eastAsia="el-GR"/>
                <w14:ligatures w14:val="none"/>
              </w:rPr>
              <w:t xml:space="preserve"> και το </w:t>
            </w:r>
            <w:proofErr w:type="spellStart"/>
            <w:r w:rsidRPr="002E3ECE">
              <w:rPr>
                <w:rFonts w:ascii="Calibri" w:eastAsia="Times New Roman" w:hAnsi="Calibri" w:cs="Calibri"/>
                <w:kern w:val="0"/>
                <w:sz w:val="21"/>
                <w:szCs w:val="21"/>
                <w:lang w:eastAsia="el-GR"/>
                <w14:ligatures w14:val="none"/>
              </w:rPr>
              <w:t>Άρηξις</w:t>
            </w:r>
            <w:proofErr w:type="spellEnd"/>
            <w:r w:rsidRPr="007A07DE">
              <w:rPr>
                <w:rFonts w:ascii="Calibri" w:eastAsia="Times New Roman" w:hAnsi="Calibri" w:cs="Calibri"/>
                <w:kern w:val="0"/>
                <w:sz w:val="21"/>
                <w:szCs w:val="21"/>
                <w:lang w:eastAsia="el-GR"/>
                <w14:ligatures w14:val="none"/>
              </w:rPr>
              <w:t>-</w:t>
            </w:r>
            <w:r w:rsidR="00BD2F0D">
              <w:rPr>
                <w:rFonts w:ascii="Calibri" w:eastAsia="Times New Roman" w:hAnsi="Calibri" w:cs="Calibri"/>
                <w:kern w:val="0"/>
                <w:sz w:val="21"/>
                <w:szCs w:val="21"/>
                <w:lang w:eastAsia="el-GR"/>
                <w14:ligatures w14:val="none"/>
              </w:rPr>
              <w:t xml:space="preserve"> </w:t>
            </w:r>
            <w:r w:rsidR="00BA327E" w:rsidRPr="007A07DE">
              <w:rPr>
                <w:rFonts w:ascii="Calibri" w:eastAsia="Times New Roman" w:hAnsi="Calibri" w:cs="Calibri"/>
                <w:kern w:val="0"/>
                <w:sz w:val="21"/>
                <w:szCs w:val="21"/>
                <w:lang w:eastAsia="el-GR"/>
                <w14:ligatures w14:val="none"/>
              </w:rPr>
              <w:t>Μ</w:t>
            </w:r>
            <w:r w:rsidRPr="002E3ECE">
              <w:rPr>
                <w:rFonts w:ascii="Calibri" w:eastAsia="Times New Roman" w:hAnsi="Calibri" w:cs="Calibri"/>
                <w:kern w:val="0"/>
                <w:sz w:val="21"/>
                <w:szCs w:val="21"/>
                <w:lang w:eastAsia="el-GR"/>
                <w14:ligatures w14:val="none"/>
              </w:rPr>
              <w:t>ελέτη περιπτώσεων</w:t>
            </w:r>
            <w:r w:rsidRPr="007A07DE">
              <w:rPr>
                <w:rFonts w:ascii="Calibri" w:eastAsia="Times New Roman" w:hAnsi="Calibri" w:cs="Calibri"/>
                <w:kern w:val="0"/>
                <w:sz w:val="21"/>
                <w:szCs w:val="21"/>
                <w:lang w:eastAsia="el-GR"/>
                <w14:ligatures w14:val="none"/>
              </w:rPr>
              <w:t>»</w:t>
            </w:r>
          </w:p>
        </w:tc>
      </w:tr>
      <w:tr w:rsidR="00053D99" w:rsidRPr="002E3ECE" w14:paraId="7BC4BA7D" w14:textId="77777777" w:rsidTr="002E26D1">
        <w:trPr>
          <w:trHeight w:val="567"/>
          <w:jc w:val="center"/>
        </w:trPr>
        <w:tc>
          <w:tcPr>
            <w:tcW w:w="704" w:type="dxa"/>
            <w:tcBorders>
              <w:right w:val="single" w:sz="18" w:space="0" w:color="6ABFD0"/>
            </w:tcBorders>
            <w:shd w:val="clear" w:color="auto" w:fill="auto"/>
            <w:vAlign w:val="center"/>
            <w:hideMark/>
          </w:tcPr>
          <w:p w14:paraId="550BEB11"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42</w:t>
            </w:r>
          </w:p>
        </w:tc>
        <w:tc>
          <w:tcPr>
            <w:tcW w:w="1423" w:type="dxa"/>
            <w:tcBorders>
              <w:left w:val="single" w:sz="18" w:space="0" w:color="6ABFD0"/>
            </w:tcBorders>
            <w:shd w:val="clear" w:color="auto" w:fill="auto"/>
            <w:vAlign w:val="center"/>
            <w:hideMark/>
          </w:tcPr>
          <w:p w14:paraId="4545BE6C"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18</w:t>
            </w:r>
            <w:r w:rsidRPr="007A07DE">
              <w:rPr>
                <w:rFonts w:ascii="Calibri" w:eastAsia="Times New Roman" w:hAnsi="Calibri" w:cs="Calibri"/>
                <w:kern w:val="0"/>
                <w:sz w:val="21"/>
                <w:szCs w:val="21"/>
                <w:lang w:eastAsia="el-GR"/>
                <w14:ligatures w14:val="none"/>
              </w:rPr>
              <w:t>,</w:t>
            </w:r>
            <w:r w:rsidRPr="002E3ECE">
              <w:rPr>
                <w:rFonts w:ascii="Calibri" w:eastAsia="Times New Roman" w:hAnsi="Calibri" w:cs="Calibri"/>
                <w:kern w:val="0"/>
                <w:sz w:val="21"/>
                <w:szCs w:val="21"/>
                <w:lang w:eastAsia="el-GR"/>
                <w14:ligatures w14:val="none"/>
              </w:rPr>
              <w:t>19 /12/2023</w:t>
            </w:r>
          </w:p>
        </w:tc>
        <w:tc>
          <w:tcPr>
            <w:tcW w:w="992" w:type="dxa"/>
            <w:shd w:val="clear" w:color="auto" w:fill="auto"/>
            <w:vAlign w:val="center"/>
            <w:hideMark/>
          </w:tcPr>
          <w:p w14:paraId="1FA70782"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w:t>
            </w:r>
            <w:r w:rsidRPr="007A07DE">
              <w:rPr>
                <w:rFonts w:ascii="Calibri" w:eastAsia="Times New Roman" w:hAnsi="Calibri" w:cs="Calibri"/>
                <w:kern w:val="0"/>
                <w:sz w:val="21"/>
                <w:szCs w:val="21"/>
                <w:lang w:eastAsia="el-GR"/>
                <w14:ligatures w14:val="none"/>
              </w:rPr>
              <w:t>.</w:t>
            </w:r>
            <w:r w:rsidRPr="002E3ECE">
              <w:rPr>
                <w:rFonts w:ascii="Calibri" w:eastAsia="Times New Roman" w:hAnsi="Calibri" w:cs="Calibri"/>
                <w:kern w:val="0"/>
                <w:sz w:val="21"/>
                <w:szCs w:val="21"/>
                <w:lang w:eastAsia="el-GR"/>
                <w14:ligatures w14:val="none"/>
              </w:rPr>
              <w:t>500</w:t>
            </w:r>
          </w:p>
        </w:tc>
        <w:tc>
          <w:tcPr>
            <w:tcW w:w="1559" w:type="dxa"/>
            <w:shd w:val="clear" w:color="auto" w:fill="auto"/>
            <w:vAlign w:val="center"/>
            <w:hideMark/>
          </w:tcPr>
          <w:p w14:paraId="65D7CAA2" w14:textId="77777777"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Εκδήλωση</w:t>
            </w:r>
          </w:p>
        </w:tc>
        <w:tc>
          <w:tcPr>
            <w:tcW w:w="4106" w:type="dxa"/>
            <w:shd w:val="clear" w:color="auto" w:fill="auto"/>
            <w:vAlign w:val="center"/>
            <w:hideMark/>
          </w:tcPr>
          <w:p w14:paraId="2285A2D6"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color w:val="000000"/>
                <w:kern w:val="0"/>
                <w:sz w:val="21"/>
                <w:szCs w:val="21"/>
                <w:lang w:eastAsia="el-GR"/>
                <w14:ligatures w14:val="none"/>
              </w:rPr>
            </w:pPr>
            <w:r w:rsidRPr="002E3ECE">
              <w:rPr>
                <w:rFonts w:ascii="Calibri" w:eastAsia="Times New Roman" w:hAnsi="Calibri" w:cs="Calibri"/>
                <w:color w:val="000000"/>
                <w:kern w:val="0"/>
                <w:sz w:val="21"/>
                <w:szCs w:val="21"/>
                <w:lang w:eastAsia="el-GR"/>
                <w14:ligatures w14:val="none"/>
              </w:rPr>
              <w:t>120 χρόνια λειτουργίας του νοσοκομείου ''</w:t>
            </w:r>
            <w:r w:rsidRPr="007A07DE">
              <w:rPr>
                <w:rFonts w:ascii="Calibri" w:eastAsia="Times New Roman" w:hAnsi="Calibri" w:cs="Calibri"/>
                <w:color w:val="000000"/>
                <w:kern w:val="0"/>
                <w:sz w:val="21"/>
                <w:szCs w:val="21"/>
                <w:lang w:eastAsia="el-GR"/>
                <w14:ligatures w14:val="none"/>
              </w:rPr>
              <w:t>Λοιμωδών</w:t>
            </w:r>
            <w:r w:rsidRPr="002E3ECE">
              <w:rPr>
                <w:rFonts w:ascii="Calibri" w:eastAsia="Times New Roman" w:hAnsi="Calibri" w:cs="Calibri"/>
                <w:color w:val="000000"/>
                <w:kern w:val="0"/>
                <w:sz w:val="21"/>
                <w:szCs w:val="21"/>
                <w:lang w:eastAsia="el-GR"/>
                <w14:ligatures w14:val="none"/>
              </w:rPr>
              <w:t>''</w:t>
            </w:r>
          </w:p>
        </w:tc>
      </w:tr>
      <w:tr w:rsidR="00053D99" w:rsidRPr="002E3ECE" w14:paraId="6A3EFBAC" w14:textId="77777777" w:rsidTr="002E26D1">
        <w:trPr>
          <w:trHeight w:val="567"/>
          <w:jc w:val="center"/>
        </w:trPr>
        <w:tc>
          <w:tcPr>
            <w:tcW w:w="704" w:type="dxa"/>
            <w:tcBorders>
              <w:right w:val="single" w:sz="18" w:space="0" w:color="6ABFD0"/>
            </w:tcBorders>
            <w:shd w:val="clear" w:color="auto" w:fill="auto"/>
            <w:vAlign w:val="center"/>
            <w:hideMark/>
          </w:tcPr>
          <w:p w14:paraId="453349F1"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43</w:t>
            </w:r>
          </w:p>
        </w:tc>
        <w:tc>
          <w:tcPr>
            <w:tcW w:w="1423" w:type="dxa"/>
            <w:tcBorders>
              <w:left w:val="single" w:sz="18" w:space="0" w:color="6ABFD0"/>
            </w:tcBorders>
            <w:shd w:val="clear" w:color="auto" w:fill="auto"/>
            <w:vAlign w:val="center"/>
            <w:hideMark/>
          </w:tcPr>
          <w:p w14:paraId="5BA87831"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color w:val="000000"/>
                <w:kern w:val="0"/>
                <w:sz w:val="21"/>
                <w:szCs w:val="21"/>
                <w:lang w:eastAsia="el-GR"/>
                <w14:ligatures w14:val="none"/>
              </w:rPr>
            </w:pPr>
            <w:r w:rsidRPr="002E3ECE">
              <w:rPr>
                <w:rFonts w:ascii="Calibri" w:eastAsia="Times New Roman" w:hAnsi="Calibri" w:cs="Calibri"/>
                <w:color w:val="000000"/>
                <w:kern w:val="0"/>
                <w:sz w:val="21"/>
                <w:szCs w:val="21"/>
                <w:lang w:eastAsia="el-GR"/>
                <w14:ligatures w14:val="none"/>
              </w:rPr>
              <w:t>23/1/2024</w:t>
            </w:r>
          </w:p>
        </w:tc>
        <w:tc>
          <w:tcPr>
            <w:tcW w:w="992" w:type="dxa"/>
            <w:shd w:val="clear" w:color="auto" w:fill="auto"/>
            <w:vAlign w:val="center"/>
            <w:hideMark/>
          </w:tcPr>
          <w:p w14:paraId="6917E13D"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color w:val="000000"/>
                <w:kern w:val="0"/>
                <w:sz w:val="21"/>
                <w:szCs w:val="21"/>
                <w:lang w:eastAsia="el-GR"/>
                <w14:ligatures w14:val="none"/>
              </w:rPr>
            </w:pPr>
            <w:r w:rsidRPr="002E3ECE">
              <w:rPr>
                <w:rFonts w:ascii="Calibri" w:eastAsia="Times New Roman" w:hAnsi="Calibri" w:cs="Calibri"/>
                <w:color w:val="000000"/>
                <w:kern w:val="0"/>
                <w:sz w:val="21"/>
                <w:szCs w:val="21"/>
                <w:lang w:eastAsia="el-GR"/>
                <w14:ligatures w14:val="none"/>
              </w:rPr>
              <w:t>100</w:t>
            </w:r>
          </w:p>
        </w:tc>
        <w:tc>
          <w:tcPr>
            <w:tcW w:w="1559" w:type="dxa"/>
            <w:shd w:val="clear" w:color="auto" w:fill="auto"/>
            <w:vAlign w:val="center"/>
            <w:hideMark/>
          </w:tcPr>
          <w:p w14:paraId="5428E183" w14:textId="77777777"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Διαδικτυακή Ομιλία</w:t>
            </w:r>
          </w:p>
        </w:tc>
        <w:tc>
          <w:tcPr>
            <w:tcW w:w="4106" w:type="dxa"/>
            <w:shd w:val="clear" w:color="auto" w:fill="auto"/>
            <w:vAlign w:val="center"/>
            <w:hideMark/>
          </w:tcPr>
          <w:p w14:paraId="3F603E33"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color w:val="050505"/>
                <w:kern w:val="0"/>
                <w:sz w:val="21"/>
                <w:szCs w:val="21"/>
                <w:lang w:eastAsia="el-GR"/>
                <w14:ligatures w14:val="none"/>
              </w:rPr>
            </w:pPr>
            <w:r w:rsidRPr="002E3ECE">
              <w:rPr>
                <w:rFonts w:ascii="Calibri" w:eastAsia="Times New Roman" w:hAnsi="Calibri" w:cs="Calibri"/>
                <w:color w:val="050505"/>
                <w:kern w:val="0"/>
                <w:sz w:val="21"/>
                <w:szCs w:val="21"/>
                <w:lang w:eastAsia="el-GR"/>
                <w14:ligatures w14:val="none"/>
              </w:rPr>
              <w:t xml:space="preserve"> «Πρόληψη και Αντιμετώπιση Λοιμώξεων του Αναπνευστικού»</w:t>
            </w:r>
          </w:p>
        </w:tc>
      </w:tr>
      <w:tr w:rsidR="00053D99" w:rsidRPr="002E3ECE" w14:paraId="26F5C383" w14:textId="77777777" w:rsidTr="002E26D1">
        <w:trPr>
          <w:trHeight w:val="567"/>
          <w:jc w:val="center"/>
        </w:trPr>
        <w:tc>
          <w:tcPr>
            <w:tcW w:w="704" w:type="dxa"/>
            <w:tcBorders>
              <w:right w:val="single" w:sz="18" w:space="0" w:color="6ABFD0"/>
            </w:tcBorders>
            <w:shd w:val="clear" w:color="auto" w:fill="auto"/>
            <w:vAlign w:val="center"/>
            <w:hideMark/>
          </w:tcPr>
          <w:p w14:paraId="0D49EAD3"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44</w:t>
            </w:r>
          </w:p>
        </w:tc>
        <w:tc>
          <w:tcPr>
            <w:tcW w:w="1423" w:type="dxa"/>
            <w:tcBorders>
              <w:left w:val="single" w:sz="18" w:space="0" w:color="6ABFD0"/>
            </w:tcBorders>
            <w:shd w:val="clear" w:color="auto" w:fill="auto"/>
            <w:vAlign w:val="center"/>
            <w:hideMark/>
          </w:tcPr>
          <w:p w14:paraId="67C2655C"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color w:val="000000"/>
                <w:kern w:val="0"/>
                <w:sz w:val="21"/>
                <w:szCs w:val="21"/>
                <w:lang w:eastAsia="el-GR"/>
                <w14:ligatures w14:val="none"/>
              </w:rPr>
            </w:pPr>
            <w:r w:rsidRPr="002E3ECE">
              <w:rPr>
                <w:rFonts w:ascii="Calibri" w:eastAsia="Times New Roman" w:hAnsi="Calibri" w:cs="Calibri"/>
                <w:color w:val="000000"/>
                <w:kern w:val="0"/>
                <w:sz w:val="21"/>
                <w:szCs w:val="21"/>
                <w:lang w:eastAsia="el-GR"/>
                <w14:ligatures w14:val="none"/>
              </w:rPr>
              <w:t>24/1/2024</w:t>
            </w:r>
          </w:p>
        </w:tc>
        <w:tc>
          <w:tcPr>
            <w:tcW w:w="992" w:type="dxa"/>
            <w:shd w:val="clear" w:color="auto" w:fill="auto"/>
            <w:vAlign w:val="center"/>
            <w:hideMark/>
          </w:tcPr>
          <w:p w14:paraId="27B769EB"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color w:val="000000"/>
                <w:kern w:val="0"/>
                <w:sz w:val="21"/>
                <w:szCs w:val="21"/>
                <w:lang w:eastAsia="el-GR"/>
                <w14:ligatures w14:val="none"/>
              </w:rPr>
            </w:pPr>
            <w:r w:rsidRPr="002E3ECE">
              <w:rPr>
                <w:rFonts w:ascii="Calibri" w:eastAsia="Times New Roman" w:hAnsi="Calibri" w:cs="Calibri"/>
                <w:color w:val="000000"/>
                <w:kern w:val="0"/>
                <w:sz w:val="21"/>
                <w:szCs w:val="21"/>
                <w:lang w:eastAsia="el-GR"/>
                <w14:ligatures w14:val="none"/>
              </w:rPr>
              <w:t>50</w:t>
            </w:r>
          </w:p>
        </w:tc>
        <w:tc>
          <w:tcPr>
            <w:tcW w:w="1559" w:type="dxa"/>
            <w:shd w:val="clear" w:color="auto" w:fill="auto"/>
            <w:vAlign w:val="center"/>
            <w:hideMark/>
          </w:tcPr>
          <w:p w14:paraId="42671AA3" w14:textId="21677952"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0875B6E2"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color w:val="050505"/>
                <w:kern w:val="0"/>
                <w:sz w:val="21"/>
                <w:szCs w:val="21"/>
                <w:lang w:eastAsia="el-GR"/>
                <w14:ligatures w14:val="none"/>
              </w:rPr>
            </w:pPr>
            <w:r w:rsidRPr="007A07DE">
              <w:rPr>
                <w:rFonts w:ascii="Calibri" w:eastAsia="Times New Roman" w:hAnsi="Calibri" w:cs="Calibri"/>
                <w:color w:val="050505"/>
                <w:kern w:val="0"/>
                <w:sz w:val="21"/>
                <w:szCs w:val="21"/>
                <w:lang w:eastAsia="el-GR"/>
                <w14:ligatures w14:val="none"/>
              </w:rPr>
              <w:t>«Σ</w:t>
            </w:r>
            <w:r w:rsidRPr="002E3ECE">
              <w:rPr>
                <w:rFonts w:ascii="Calibri" w:eastAsia="Times New Roman" w:hAnsi="Calibri" w:cs="Calibri"/>
                <w:color w:val="050505"/>
                <w:kern w:val="0"/>
                <w:sz w:val="21"/>
                <w:szCs w:val="21"/>
                <w:lang w:eastAsia="el-GR"/>
                <w14:ligatures w14:val="none"/>
              </w:rPr>
              <w:t xml:space="preserve">υμμαχία για την </w:t>
            </w:r>
            <w:r w:rsidRPr="007A07DE">
              <w:rPr>
                <w:rFonts w:ascii="Calibri" w:eastAsia="Times New Roman" w:hAnsi="Calibri" w:cs="Calibri"/>
                <w:color w:val="050505"/>
                <w:kern w:val="0"/>
                <w:sz w:val="21"/>
                <w:szCs w:val="21"/>
                <w:lang w:eastAsia="el-GR"/>
                <w14:ligatures w14:val="none"/>
              </w:rPr>
              <w:t>ευαισθητοποίηση</w:t>
            </w:r>
            <w:r w:rsidRPr="002E3ECE">
              <w:rPr>
                <w:rFonts w:ascii="Calibri" w:eastAsia="Times New Roman" w:hAnsi="Calibri" w:cs="Calibri"/>
                <w:color w:val="050505"/>
                <w:kern w:val="0"/>
                <w:sz w:val="21"/>
                <w:szCs w:val="21"/>
                <w:lang w:eastAsia="el-GR"/>
                <w14:ligatures w14:val="none"/>
              </w:rPr>
              <w:t xml:space="preserve"> και την ενεργοποίηση των γυναικών </w:t>
            </w:r>
            <w:r w:rsidRPr="007A07DE">
              <w:rPr>
                <w:rFonts w:ascii="Calibri" w:eastAsia="Times New Roman" w:hAnsi="Calibri" w:cs="Calibri"/>
                <w:color w:val="050505"/>
                <w:kern w:val="0"/>
                <w:sz w:val="21"/>
                <w:szCs w:val="21"/>
                <w:lang w:eastAsia="el-GR"/>
                <w14:ligatures w14:val="none"/>
              </w:rPr>
              <w:t>Ρ</w:t>
            </w:r>
            <w:r w:rsidRPr="002E3ECE">
              <w:rPr>
                <w:rFonts w:ascii="Calibri" w:eastAsia="Times New Roman" w:hAnsi="Calibri" w:cs="Calibri"/>
                <w:color w:val="050505"/>
                <w:kern w:val="0"/>
                <w:sz w:val="21"/>
                <w:szCs w:val="21"/>
                <w:lang w:eastAsia="el-GR"/>
                <w14:ligatures w14:val="none"/>
              </w:rPr>
              <w:t>ομά</w:t>
            </w:r>
            <w:r w:rsidRPr="007A07DE">
              <w:rPr>
                <w:rFonts w:ascii="Calibri" w:eastAsia="Times New Roman" w:hAnsi="Calibri" w:cs="Calibri"/>
                <w:color w:val="050505"/>
                <w:kern w:val="0"/>
                <w:sz w:val="21"/>
                <w:szCs w:val="21"/>
                <w:lang w:eastAsia="el-GR"/>
                <w14:ligatures w14:val="none"/>
              </w:rPr>
              <w:t>»</w:t>
            </w:r>
          </w:p>
        </w:tc>
      </w:tr>
      <w:tr w:rsidR="00053D99" w:rsidRPr="002E3ECE" w14:paraId="23ED16C9" w14:textId="77777777" w:rsidTr="002E26D1">
        <w:trPr>
          <w:trHeight w:val="567"/>
          <w:jc w:val="center"/>
        </w:trPr>
        <w:tc>
          <w:tcPr>
            <w:tcW w:w="704" w:type="dxa"/>
            <w:tcBorders>
              <w:right w:val="single" w:sz="18" w:space="0" w:color="6ABFD0"/>
            </w:tcBorders>
            <w:shd w:val="clear" w:color="auto" w:fill="auto"/>
            <w:vAlign w:val="center"/>
            <w:hideMark/>
          </w:tcPr>
          <w:p w14:paraId="3D5A300A"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46</w:t>
            </w:r>
          </w:p>
        </w:tc>
        <w:tc>
          <w:tcPr>
            <w:tcW w:w="1423" w:type="dxa"/>
            <w:tcBorders>
              <w:left w:val="single" w:sz="18" w:space="0" w:color="6ABFD0"/>
            </w:tcBorders>
            <w:shd w:val="clear" w:color="auto" w:fill="auto"/>
            <w:vAlign w:val="center"/>
            <w:hideMark/>
          </w:tcPr>
          <w:p w14:paraId="47F1B2FE"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14/3/2024</w:t>
            </w:r>
          </w:p>
        </w:tc>
        <w:tc>
          <w:tcPr>
            <w:tcW w:w="992" w:type="dxa"/>
            <w:shd w:val="clear" w:color="auto" w:fill="auto"/>
            <w:vAlign w:val="center"/>
            <w:hideMark/>
          </w:tcPr>
          <w:p w14:paraId="1E6C9F6E"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50</w:t>
            </w:r>
          </w:p>
        </w:tc>
        <w:tc>
          <w:tcPr>
            <w:tcW w:w="1559" w:type="dxa"/>
            <w:shd w:val="clear" w:color="auto" w:fill="auto"/>
            <w:vAlign w:val="center"/>
            <w:hideMark/>
          </w:tcPr>
          <w:p w14:paraId="482CFAAE" w14:textId="19A60F57"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0099B623"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color w:val="050505"/>
                <w:kern w:val="0"/>
                <w:sz w:val="21"/>
                <w:szCs w:val="21"/>
                <w:lang w:eastAsia="el-GR"/>
                <w14:ligatures w14:val="none"/>
              </w:rPr>
            </w:pPr>
            <w:r w:rsidRPr="007A07DE">
              <w:rPr>
                <w:rFonts w:ascii="Calibri" w:eastAsia="Times New Roman" w:hAnsi="Calibri" w:cs="Calibri"/>
                <w:color w:val="050505"/>
                <w:kern w:val="0"/>
                <w:sz w:val="21"/>
                <w:szCs w:val="21"/>
                <w:lang w:eastAsia="el-GR"/>
                <w14:ligatures w14:val="none"/>
              </w:rPr>
              <w:t>«Πρόληψη καρκίνου του μαστού»</w:t>
            </w:r>
          </w:p>
        </w:tc>
      </w:tr>
      <w:tr w:rsidR="00053D99" w:rsidRPr="002E3ECE" w14:paraId="4E41E239" w14:textId="77777777" w:rsidTr="002E26D1">
        <w:trPr>
          <w:trHeight w:val="567"/>
          <w:jc w:val="center"/>
        </w:trPr>
        <w:tc>
          <w:tcPr>
            <w:tcW w:w="704" w:type="dxa"/>
            <w:tcBorders>
              <w:right w:val="single" w:sz="18" w:space="0" w:color="6ABFD0"/>
            </w:tcBorders>
            <w:shd w:val="clear" w:color="auto" w:fill="auto"/>
            <w:vAlign w:val="center"/>
            <w:hideMark/>
          </w:tcPr>
          <w:p w14:paraId="598FEE18"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47</w:t>
            </w:r>
          </w:p>
        </w:tc>
        <w:tc>
          <w:tcPr>
            <w:tcW w:w="1423" w:type="dxa"/>
            <w:tcBorders>
              <w:left w:val="single" w:sz="18" w:space="0" w:color="6ABFD0"/>
            </w:tcBorders>
            <w:shd w:val="clear" w:color="auto" w:fill="auto"/>
            <w:vAlign w:val="center"/>
            <w:hideMark/>
          </w:tcPr>
          <w:p w14:paraId="01ADE23B"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21/3/2024</w:t>
            </w:r>
          </w:p>
        </w:tc>
        <w:tc>
          <w:tcPr>
            <w:tcW w:w="992" w:type="dxa"/>
            <w:shd w:val="clear" w:color="auto" w:fill="auto"/>
            <w:vAlign w:val="center"/>
            <w:hideMark/>
          </w:tcPr>
          <w:p w14:paraId="06CCA297"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50</w:t>
            </w:r>
          </w:p>
        </w:tc>
        <w:tc>
          <w:tcPr>
            <w:tcW w:w="1559" w:type="dxa"/>
            <w:shd w:val="clear" w:color="auto" w:fill="auto"/>
            <w:vAlign w:val="center"/>
            <w:hideMark/>
          </w:tcPr>
          <w:p w14:paraId="73863453" w14:textId="12A73A33"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7E925132"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color w:val="050505"/>
                <w:kern w:val="0"/>
                <w:sz w:val="21"/>
                <w:szCs w:val="21"/>
                <w:lang w:eastAsia="el-GR"/>
                <w14:ligatures w14:val="none"/>
              </w:rPr>
            </w:pPr>
            <w:r w:rsidRPr="002E3ECE">
              <w:rPr>
                <w:rFonts w:ascii="Calibri" w:eastAsia="Times New Roman" w:hAnsi="Calibri" w:cs="Calibri"/>
                <w:color w:val="050505"/>
                <w:kern w:val="0"/>
                <w:sz w:val="21"/>
                <w:szCs w:val="21"/>
                <w:lang w:eastAsia="el-GR"/>
                <w14:ligatures w14:val="none"/>
              </w:rPr>
              <w:t xml:space="preserve"> «Αντιμετώπιση της Οστεοπόρωσης και </w:t>
            </w:r>
            <w:proofErr w:type="spellStart"/>
            <w:r w:rsidRPr="002E3ECE">
              <w:rPr>
                <w:rFonts w:ascii="Calibri" w:eastAsia="Times New Roman" w:hAnsi="Calibri" w:cs="Calibri"/>
                <w:color w:val="050505"/>
                <w:kern w:val="0"/>
                <w:sz w:val="21"/>
                <w:szCs w:val="21"/>
                <w:lang w:eastAsia="el-GR"/>
                <w14:ligatures w14:val="none"/>
              </w:rPr>
              <w:t>Μετατραυματική</w:t>
            </w:r>
            <w:proofErr w:type="spellEnd"/>
            <w:r w:rsidRPr="002E3ECE">
              <w:rPr>
                <w:rFonts w:ascii="Calibri" w:eastAsia="Times New Roman" w:hAnsi="Calibri" w:cs="Calibri"/>
                <w:color w:val="050505"/>
                <w:kern w:val="0"/>
                <w:sz w:val="21"/>
                <w:szCs w:val="21"/>
                <w:lang w:eastAsia="el-GR"/>
                <w14:ligatures w14:val="none"/>
              </w:rPr>
              <w:t xml:space="preserve"> Αποκατάσταση»</w:t>
            </w:r>
          </w:p>
        </w:tc>
      </w:tr>
      <w:tr w:rsidR="00053D99" w:rsidRPr="002E3ECE" w14:paraId="2FD8147D" w14:textId="77777777" w:rsidTr="002E26D1">
        <w:trPr>
          <w:trHeight w:val="567"/>
          <w:jc w:val="center"/>
        </w:trPr>
        <w:tc>
          <w:tcPr>
            <w:tcW w:w="704" w:type="dxa"/>
            <w:tcBorders>
              <w:right w:val="single" w:sz="18" w:space="0" w:color="6ABFD0"/>
            </w:tcBorders>
            <w:shd w:val="clear" w:color="auto" w:fill="auto"/>
            <w:vAlign w:val="center"/>
            <w:hideMark/>
          </w:tcPr>
          <w:p w14:paraId="509096AC"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48</w:t>
            </w:r>
          </w:p>
        </w:tc>
        <w:tc>
          <w:tcPr>
            <w:tcW w:w="1423" w:type="dxa"/>
            <w:tcBorders>
              <w:left w:val="single" w:sz="18" w:space="0" w:color="6ABFD0"/>
            </w:tcBorders>
            <w:shd w:val="clear" w:color="auto" w:fill="auto"/>
            <w:vAlign w:val="center"/>
            <w:hideMark/>
          </w:tcPr>
          <w:p w14:paraId="55F128E3"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10/4/2024</w:t>
            </w:r>
          </w:p>
        </w:tc>
        <w:tc>
          <w:tcPr>
            <w:tcW w:w="992" w:type="dxa"/>
            <w:shd w:val="clear" w:color="auto" w:fill="auto"/>
            <w:vAlign w:val="center"/>
            <w:hideMark/>
          </w:tcPr>
          <w:p w14:paraId="1FBA7597"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50</w:t>
            </w:r>
          </w:p>
        </w:tc>
        <w:tc>
          <w:tcPr>
            <w:tcW w:w="1559" w:type="dxa"/>
            <w:shd w:val="clear" w:color="auto" w:fill="auto"/>
            <w:vAlign w:val="center"/>
            <w:hideMark/>
          </w:tcPr>
          <w:p w14:paraId="4F3DF5A0" w14:textId="77777777"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Συμβουλευτική συνάντηση</w:t>
            </w:r>
          </w:p>
        </w:tc>
        <w:tc>
          <w:tcPr>
            <w:tcW w:w="4106" w:type="dxa"/>
            <w:shd w:val="clear" w:color="auto" w:fill="auto"/>
            <w:vAlign w:val="center"/>
            <w:hideMark/>
          </w:tcPr>
          <w:p w14:paraId="1704D7D0"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color w:val="000000"/>
                <w:kern w:val="0"/>
                <w:sz w:val="21"/>
                <w:szCs w:val="21"/>
                <w:lang w:eastAsia="el-GR"/>
                <w14:ligatures w14:val="none"/>
              </w:rPr>
            </w:pPr>
            <w:r w:rsidRPr="002E3ECE">
              <w:rPr>
                <w:rFonts w:ascii="Calibri" w:eastAsia="Times New Roman" w:hAnsi="Calibri" w:cs="Calibri"/>
                <w:color w:val="000000"/>
                <w:kern w:val="0"/>
                <w:sz w:val="21"/>
                <w:szCs w:val="21"/>
                <w:lang w:eastAsia="el-GR"/>
                <w14:ligatures w14:val="none"/>
              </w:rPr>
              <w:t xml:space="preserve"> «Διαχείριση του θυμού και της επιθετικότητας των παιδιών» </w:t>
            </w:r>
          </w:p>
        </w:tc>
      </w:tr>
      <w:tr w:rsidR="00053D99" w:rsidRPr="002E3ECE" w14:paraId="69E189D1" w14:textId="77777777" w:rsidTr="002E26D1">
        <w:trPr>
          <w:trHeight w:val="567"/>
          <w:jc w:val="center"/>
        </w:trPr>
        <w:tc>
          <w:tcPr>
            <w:tcW w:w="704" w:type="dxa"/>
            <w:tcBorders>
              <w:right w:val="single" w:sz="18" w:space="0" w:color="6ABFD0"/>
            </w:tcBorders>
            <w:shd w:val="clear" w:color="auto" w:fill="auto"/>
            <w:vAlign w:val="center"/>
            <w:hideMark/>
          </w:tcPr>
          <w:p w14:paraId="0F96D5A8"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49</w:t>
            </w:r>
          </w:p>
        </w:tc>
        <w:tc>
          <w:tcPr>
            <w:tcW w:w="1423" w:type="dxa"/>
            <w:tcBorders>
              <w:left w:val="single" w:sz="18" w:space="0" w:color="6ABFD0"/>
            </w:tcBorders>
            <w:shd w:val="clear" w:color="auto" w:fill="auto"/>
            <w:vAlign w:val="center"/>
            <w:hideMark/>
          </w:tcPr>
          <w:p w14:paraId="288F4422"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18/4/2024</w:t>
            </w:r>
          </w:p>
        </w:tc>
        <w:tc>
          <w:tcPr>
            <w:tcW w:w="992" w:type="dxa"/>
            <w:shd w:val="clear" w:color="auto" w:fill="auto"/>
            <w:vAlign w:val="center"/>
            <w:hideMark/>
          </w:tcPr>
          <w:p w14:paraId="1B358560"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50</w:t>
            </w:r>
          </w:p>
        </w:tc>
        <w:tc>
          <w:tcPr>
            <w:tcW w:w="1559" w:type="dxa"/>
            <w:shd w:val="clear" w:color="auto" w:fill="auto"/>
            <w:vAlign w:val="center"/>
            <w:hideMark/>
          </w:tcPr>
          <w:p w14:paraId="6F4A701D" w14:textId="347075D8"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15BC0A3D"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color w:val="050505"/>
                <w:kern w:val="0"/>
                <w:sz w:val="21"/>
                <w:szCs w:val="21"/>
                <w:lang w:eastAsia="el-GR"/>
                <w14:ligatures w14:val="none"/>
              </w:rPr>
            </w:pPr>
            <w:r w:rsidRPr="002E3ECE">
              <w:rPr>
                <w:rFonts w:ascii="Calibri" w:eastAsia="Times New Roman" w:hAnsi="Calibri" w:cs="Calibri"/>
                <w:color w:val="050505"/>
                <w:kern w:val="0"/>
                <w:sz w:val="21"/>
                <w:szCs w:val="21"/>
                <w:lang w:eastAsia="el-GR"/>
                <w14:ligatures w14:val="none"/>
              </w:rPr>
              <w:t xml:space="preserve"> «Πρόληψη του καρκίνου του προστάτη»</w:t>
            </w:r>
          </w:p>
        </w:tc>
      </w:tr>
      <w:tr w:rsidR="00053D99" w:rsidRPr="002E3ECE" w14:paraId="24DD7A87" w14:textId="77777777" w:rsidTr="002E26D1">
        <w:trPr>
          <w:trHeight w:val="567"/>
          <w:jc w:val="center"/>
        </w:trPr>
        <w:tc>
          <w:tcPr>
            <w:tcW w:w="704" w:type="dxa"/>
            <w:tcBorders>
              <w:right w:val="single" w:sz="18" w:space="0" w:color="6ABFD0"/>
            </w:tcBorders>
            <w:shd w:val="clear" w:color="auto" w:fill="auto"/>
            <w:vAlign w:val="center"/>
            <w:hideMark/>
          </w:tcPr>
          <w:p w14:paraId="0C7117F5"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50</w:t>
            </w:r>
          </w:p>
        </w:tc>
        <w:tc>
          <w:tcPr>
            <w:tcW w:w="1423" w:type="dxa"/>
            <w:tcBorders>
              <w:left w:val="single" w:sz="18" w:space="0" w:color="6ABFD0"/>
            </w:tcBorders>
            <w:shd w:val="clear" w:color="auto" w:fill="auto"/>
            <w:vAlign w:val="center"/>
            <w:hideMark/>
          </w:tcPr>
          <w:p w14:paraId="69B0BD3C"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16/5/2024</w:t>
            </w:r>
          </w:p>
        </w:tc>
        <w:tc>
          <w:tcPr>
            <w:tcW w:w="992" w:type="dxa"/>
            <w:shd w:val="clear" w:color="auto" w:fill="auto"/>
            <w:vAlign w:val="center"/>
            <w:hideMark/>
          </w:tcPr>
          <w:p w14:paraId="3C589F95"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50</w:t>
            </w:r>
          </w:p>
        </w:tc>
        <w:tc>
          <w:tcPr>
            <w:tcW w:w="1559" w:type="dxa"/>
            <w:shd w:val="clear" w:color="auto" w:fill="auto"/>
            <w:vAlign w:val="center"/>
            <w:hideMark/>
          </w:tcPr>
          <w:p w14:paraId="2EEEE97A" w14:textId="5965A59A"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1E7FB8B3"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color w:val="050505"/>
                <w:kern w:val="0"/>
                <w:sz w:val="21"/>
                <w:szCs w:val="21"/>
                <w:lang w:eastAsia="el-GR"/>
                <w14:ligatures w14:val="none"/>
              </w:rPr>
            </w:pPr>
            <w:r w:rsidRPr="002E3ECE">
              <w:rPr>
                <w:rFonts w:ascii="Calibri" w:eastAsia="Times New Roman" w:hAnsi="Calibri" w:cs="Calibri"/>
                <w:color w:val="050505"/>
                <w:kern w:val="0"/>
                <w:sz w:val="21"/>
                <w:szCs w:val="21"/>
                <w:lang w:eastAsia="el-GR"/>
                <w14:ligatures w14:val="none"/>
              </w:rPr>
              <w:t xml:space="preserve"> «Οι διαφορετικοί τύποι σακχαρώδη διαβήτη και η αντιμετώπισή τους»</w:t>
            </w:r>
          </w:p>
        </w:tc>
      </w:tr>
      <w:tr w:rsidR="00053D99" w:rsidRPr="002E3ECE" w14:paraId="578FCC9C" w14:textId="77777777" w:rsidTr="002E26D1">
        <w:trPr>
          <w:trHeight w:val="567"/>
          <w:jc w:val="center"/>
        </w:trPr>
        <w:tc>
          <w:tcPr>
            <w:tcW w:w="704" w:type="dxa"/>
            <w:tcBorders>
              <w:right w:val="single" w:sz="18" w:space="0" w:color="6ABFD0"/>
            </w:tcBorders>
            <w:shd w:val="clear" w:color="auto" w:fill="auto"/>
            <w:vAlign w:val="center"/>
            <w:hideMark/>
          </w:tcPr>
          <w:p w14:paraId="5FB25C2A"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51</w:t>
            </w:r>
          </w:p>
        </w:tc>
        <w:tc>
          <w:tcPr>
            <w:tcW w:w="1423" w:type="dxa"/>
            <w:tcBorders>
              <w:left w:val="single" w:sz="18" w:space="0" w:color="6ABFD0"/>
            </w:tcBorders>
            <w:shd w:val="clear" w:color="auto" w:fill="auto"/>
            <w:vAlign w:val="center"/>
            <w:hideMark/>
          </w:tcPr>
          <w:p w14:paraId="5886B044"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31/5/2024</w:t>
            </w:r>
          </w:p>
        </w:tc>
        <w:tc>
          <w:tcPr>
            <w:tcW w:w="992" w:type="dxa"/>
            <w:shd w:val="clear" w:color="auto" w:fill="auto"/>
            <w:vAlign w:val="center"/>
            <w:hideMark/>
          </w:tcPr>
          <w:p w14:paraId="422507F4"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50</w:t>
            </w:r>
          </w:p>
        </w:tc>
        <w:tc>
          <w:tcPr>
            <w:tcW w:w="1559" w:type="dxa"/>
            <w:shd w:val="clear" w:color="auto" w:fill="auto"/>
            <w:vAlign w:val="center"/>
            <w:hideMark/>
          </w:tcPr>
          <w:p w14:paraId="21AF0105" w14:textId="2B8EDF63"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51C6ED70"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color w:val="050505"/>
                <w:kern w:val="0"/>
                <w:sz w:val="21"/>
                <w:szCs w:val="21"/>
                <w:lang w:eastAsia="el-GR"/>
                <w14:ligatures w14:val="none"/>
              </w:rPr>
            </w:pPr>
            <w:r w:rsidRPr="002E3ECE">
              <w:rPr>
                <w:rFonts w:ascii="Calibri" w:eastAsia="Times New Roman" w:hAnsi="Calibri" w:cs="Calibri"/>
                <w:color w:val="050505"/>
                <w:kern w:val="0"/>
                <w:sz w:val="21"/>
                <w:szCs w:val="21"/>
                <w:lang w:eastAsia="el-GR"/>
                <w14:ligatures w14:val="none"/>
              </w:rPr>
              <w:t xml:space="preserve"> «Άσθμα: Συμπτώματα-Διάγνωση-Θεραπεία» Με αφορμή την παγκόσμια ημέρα άσθματος </w:t>
            </w:r>
          </w:p>
        </w:tc>
      </w:tr>
      <w:tr w:rsidR="00053D99" w:rsidRPr="002E3ECE" w14:paraId="20D82BA6" w14:textId="77777777" w:rsidTr="002E26D1">
        <w:trPr>
          <w:trHeight w:val="567"/>
          <w:jc w:val="center"/>
        </w:trPr>
        <w:tc>
          <w:tcPr>
            <w:tcW w:w="704" w:type="dxa"/>
            <w:tcBorders>
              <w:right w:val="single" w:sz="18" w:space="0" w:color="6ABFD0"/>
            </w:tcBorders>
            <w:shd w:val="clear" w:color="auto" w:fill="auto"/>
            <w:vAlign w:val="center"/>
            <w:hideMark/>
          </w:tcPr>
          <w:p w14:paraId="42A95E3B"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52</w:t>
            </w:r>
          </w:p>
        </w:tc>
        <w:tc>
          <w:tcPr>
            <w:tcW w:w="1423" w:type="dxa"/>
            <w:tcBorders>
              <w:left w:val="single" w:sz="18" w:space="0" w:color="6ABFD0"/>
            </w:tcBorders>
            <w:shd w:val="clear" w:color="auto" w:fill="auto"/>
            <w:vAlign w:val="center"/>
            <w:hideMark/>
          </w:tcPr>
          <w:p w14:paraId="7690C3F0"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20/6/2024</w:t>
            </w:r>
          </w:p>
        </w:tc>
        <w:tc>
          <w:tcPr>
            <w:tcW w:w="992" w:type="dxa"/>
            <w:shd w:val="clear" w:color="auto" w:fill="auto"/>
            <w:vAlign w:val="center"/>
            <w:hideMark/>
          </w:tcPr>
          <w:p w14:paraId="2AB9CB78"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50</w:t>
            </w:r>
          </w:p>
        </w:tc>
        <w:tc>
          <w:tcPr>
            <w:tcW w:w="1559" w:type="dxa"/>
            <w:shd w:val="clear" w:color="auto" w:fill="auto"/>
            <w:vAlign w:val="center"/>
            <w:hideMark/>
          </w:tcPr>
          <w:p w14:paraId="34BF890B" w14:textId="231C95A9"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32F94BA8"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color w:val="000000"/>
                <w:kern w:val="0"/>
                <w:sz w:val="21"/>
                <w:szCs w:val="21"/>
                <w:lang w:eastAsia="el-GR"/>
                <w14:ligatures w14:val="none"/>
              </w:rPr>
            </w:pPr>
            <w:r w:rsidRPr="002E3ECE">
              <w:rPr>
                <w:rFonts w:ascii="Calibri" w:eastAsia="Times New Roman" w:hAnsi="Calibri" w:cs="Calibri"/>
                <w:color w:val="000000"/>
                <w:kern w:val="0"/>
                <w:sz w:val="21"/>
                <w:szCs w:val="21"/>
                <w:lang w:eastAsia="el-GR"/>
                <w14:ligatures w14:val="none"/>
              </w:rPr>
              <w:t xml:space="preserve"> «Πρόληψη του καρδιαγγειακού κινδύνου»</w:t>
            </w:r>
          </w:p>
        </w:tc>
      </w:tr>
      <w:tr w:rsidR="00053D99" w:rsidRPr="002E3ECE" w14:paraId="57A5CD55" w14:textId="77777777" w:rsidTr="002E26D1">
        <w:trPr>
          <w:trHeight w:val="567"/>
          <w:jc w:val="center"/>
        </w:trPr>
        <w:tc>
          <w:tcPr>
            <w:tcW w:w="704" w:type="dxa"/>
            <w:tcBorders>
              <w:right w:val="single" w:sz="18" w:space="0" w:color="6ABFD0"/>
            </w:tcBorders>
            <w:shd w:val="clear" w:color="auto" w:fill="auto"/>
            <w:vAlign w:val="center"/>
            <w:hideMark/>
          </w:tcPr>
          <w:p w14:paraId="200F3AF3"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53</w:t>
            </w:r>
          </w:p>
        </w:tc>
        <w:tc>
          <w:tcPr>
            <w:tcW w:w="1423" w:type="dxa"/>
            <w:tcBorders>
              <w:left w:val="single" w:sz="18" w:space="0" w:color="6ABFD0"/>
            </w:tcBorders>
            <w:shd w:val="clear" w:color="auto" w:fill="auto"/>
            <w:vAlign w:val="center"/>
            <w:hideMark/>
          </w:tcPr>
          <w:p w14:paraId="0355463C"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26/9/2024</w:t>
            </w:r>
          </w:p>
        </w:tc>
        <w:tc>
          <w:tcPr>
            <w:tcW w:w="992" w:type="dxa"/>
            <w:shd w:val="clear" w:color="auto" w:fill="auto"/>
            <w:vAlign w:val="center"/>
            <w:hideMark/>
          </w:tcPr>
          <w:p w14:paraId="797429FC"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50</w:t>
            </w:r>
          </w:p>
        </w:tc>
        <w:tc>
          <w:tcPr>
            <w:tcW w:w="1559" w:type="dxa"/>
            <w:shd w:val="clear" w:color="auto" w:fill="auto"/>
            <w:vAlign w:val="center"/>
            <w:hideMark/>
          </w:tcPr>
          <w:p w14:paraId="787B9F9B" w14:textId="1AA62CD1"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7A07DE">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39A70634"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color w:val="000000"/>
                <w:kern w:val="0"/>
                <w:sz w:val="21"/>
                <w:szCs w:val="21"/>
                <w:lang w:eastAsia="el-GR"/>
                <w14:ligatures w14:val="none"/>
              </w:rPr>
            </w:pPr>
            <w:r w:rsidRPr="002E3ECE">
              <w:rPr>
                <w:rFonts w:ascii="Calibri" w:eastAsia="Times New Roman" w:hAnsi="Calibri" w:cs="Calibri"/>
                <w:color w:val="000000"/>
                <w:kern w:val="0"/>
                <w:sz w:val="21"/>
                <w:szCs w:val="21"/>
                <w:lang w:eastAsia="el-GR"/>
                <w14:ligatures w14:val="none"/>
              </w:rPr>
              <w:t xml:space="preserve"> «Θυρεοειδής αδένας: παθήσεις και αντιμετώπιση»</w:t>
            </w:r>
          </w:p>
        </w:tc>
      </w:tr>
      <w:tr w:rsidR="00053D99" w:rsidRPr="002E3ECE" w14:paraId="578D8163" w14:textId="77777777" w:rsidTr="002E26D1">
        <w:trPr>
          <w:trHeight w:val="567"/>
          <w:jc w:val="center"/>
        </w:trPr>
        <w:tc>
          <w:tcPr>
            <w:tcW w:w="704" w:type="dxa"/>
            <w:tcBorders>
              <w:right w:val="single" w:sz="18" w:space="0" w:color="6ABFD0"/>
            </w:tcBorders>
            <w:shd w:val="clear" w:color="auto" w:fill="auto"/>
            <w:vAlign w:val="center"/>
            <w:hideMark/>
          </w:tcPr>
          <w:p w14:paraId="0EC32AEC"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54</w:t>
            </w:r>
          </w:p>
        </w:tc>
        <w:tc>
          <w:tcPr>
            <w:tcW w:w="1423" w:type="dxa"/>
            <w:tcBorders>
              <w:left w:val="single" w:sz="18" w:space="0" w:color="6ABFD0"/>
            </w:tcBorders>
            <w:shd w:val="clear" w:color="auto" w:fill="auto"/>
            <w:vAlign w:val="center"/>
            <w:hideMark/>
          </w:tcPr>
          <w:p w14:paraId="70524891"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9/10/2024</w:t>
            </w:r>
          </w:p>
        </w:tc>
        <w:tc>
          <w:tcPr>
            <w:tcW w:w="992" w:type="dxa"/>
            <w:shd w:val="clear" w:color="auto" w:fill="auto"/>
            <w:vAlign w:val="center"/>
            <w:hideMark/>
          </w:tcPr>
          <w:p w14:paraId="1FB6E2A8"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50</w:t>
            </w:r>
          </w:p>
        </w:tc>
        <w:tc>
          <w:tcPr>
            <w:tcW w:w="1559" w:type="dxa"/>
            <w:shd w:val="clear" w:color="auto" w:fill="auto"/>
            <w:vAlign w:val="center"/>
            <w:hideMark/>
          </w:tcPr>
          <w:p w14:paraId="462203CC" w14:textId="77777777"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Pr>
                <w:rFonts w:eastAsia="Times New Roman" w:cstheme="minorHAnsi"/>
                <w:kern w:val="0"/>
                <w:sz w:val="21"/>
                <w:szCs w:val="21"/>
                <w:lang w:eastAsia="el-GR"/>
                <w14:ligatures w14:val="none"/>
              </w:rPr>
              <w:t>Συμβουλευτική συνάντηση με γονείς</w:t>
            </w:r>
          </w:p>
        </w:tc>
        <w:tc>
          <w:tcPr>
            <w:tcW w:w="4106" w:type="dxa"/>
            <w:shd w:val="clear" w:color="auto" w:fill="auto"/>
            <w:vAlign w:val="center"/>
            <w:hideMark/>
          </w:tcPr>
          <w:p w14:paraId="21F88EDD"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kern w:val="0"/>
                <w:sz w:val="21"/>
                <w:szCs w:val="21"/>
                <w:lang w:eastAsia="el-GR"/>
                <w14:ligatures w14:val="none"/>
              </w:rPr>
            </w:pPr>
            <w:r>
              <w:rPr>
                <w:rFonts w:ascii="Calibri" w:eastAsia="Times New Roman" w:hAnsi="Calibri" w:cs="Calibri"/>
                <w:kern w:val="0"/>
                <w:sz w:val="21"/>
                <w:szCs w:val="21"/>
                <w:lang w:eastAsia="el-GR"/>
                <w14:ligatures w14:val="none"/>
              </w:rPr>
              <w:t>«Κ</w:t>
            </w:r>
            <w:r w:rsidRPr="002E3ECE">
              <w:rPr>
                <w:rFonts w:ascii="Calibri" w:eastAsia="Times New Roman" w:hAnsi="Calibri" w:cs="Calibri"/>
                <w:kern w:val="0"/>
                <w:sz w:val="21"/>
                <w:szCs w:val="21"/>
                <w:lang w:eastAsia="el-GR"/>
                <w14:ligatures w14:val="none"/>
              </w:rPr>
              <w:t>αλλιεργώντας την αυτονομία στα παιδιά</w:t>
            </w:r>
            <w:r>
              <w:rPr>
                <w:rFonts w:ascii="Calibri" w:eastAsia="Times New Roman" w:hAnsi="Calibri" w:cs="Calibri"/>
                <w:kern w:val="0"/>
                <w:sz w:val="21"/>
                <w:szCs w:val="21"/>
                <w:lang w:eastAsia="el-GR"/>
                <w14:ligatures w14:val="none"/>
              </w:rPr>
              <w:t>»</w:t>
            </w:r>
          </w:p>
        </w:tc>
      </w:tr>
      <w:tr w:rsidR="00053D99" w:rsidRPr="002E3ECE" w14:paraId="56F84F1D" w14:textId="77777777" w:rsidTr="002E26D1">
        <w:trPr>
          <w:trHeight w:val="567"/>
          <w:jc w:val="center"/>
        </w:trPr>
        <w:tc>
          <w:tcPr>
            <w:tcW w:w="704" w:type="dxa"/>
            <w:tcBorders>
              <w:right w:val="single" w:sz="18" w:space="0" w:color="6ABFD0"/>
            </w:tcBorders>
            <w:shd w:val="clear" w:color="auto" w:fill="auto"/>
            <w:vAlign w:val="center"/>
            <w:hideMark/>
          </w:tcPr>
          <w:p w14:paraId="6AA98948"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55</w:t>
            </w:r>
          </w:p>
        </w:tc>
        <w:tc>
          <w:tcPr>
            <w:tcW w:w="1423" w:type="dxa"/>
            <w:tcBorders>
              <w:left w:val="single" w:sz="18" w:space="0" w:color="6ABFD0"/>
            </w:tcBorders>
            <w:shd w:val="clear" w:color="auto" w:fill="auto"/>
            <w:vAlign w:val="center"/>
            <w:hideMark/>
          </w:tcPr>
          <w:p w14:paraId="05047297"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24/10/2024</w:t>
            </w:r>
          </w:p>
        </w:tc>
        <w:tc>
          <w:tcPr>
            <w:tcW w:w="992" w:type="dxa"/>
            <w:shd w:val="clear" w:color="auto" w:fill="auto"/>
            <w:vAlign w:val="center"/>
            <w:hideMark/>
          </w:tcPr>
          <w:p w14:paraId="16ACBFC2"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50</w:t>
            </w:r>
          </w:p>
        </w:tc>
        <w:tc>
          <w:tcPr>
            <w:tcW w:w="1559" w:type="dxa"/>
            <w:shd w:val="clear" w:color="auto" w:fill="auto"/>
            <w:vAlign w:val="center"/>
            <w:hideMark/>
          </w:tcPr>
          <w:p w14:paraId="7C453217" w14:textId="74121F25"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C679DA">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059F9A8A"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color w:val="000000"/>
                <w:kern w:val="0"/>
                <w:sz w:val="21"/>
                <w:szCs w:val="21"/>
                <w:lang w:eastAsia="el-GR"/>
                <w14:ligatures w14:val="none"/>
              </w:rPr>
            </w:pPr>
            <w:r>
              <w:rPr>
                <w:rFonts w:ascii="Calibri" w:eastAsia="Times New Roman" w:hAnsi="Calibri" w:cs="Calibri"/>
                <w:color w:val="000000"/>
                <w:kern w:val="0"/>
                <w:sz w:val="21"/>
                <w:szCs w:val="21"/>
                <w:lang w:eastAsia="el-GR"/>
                <w14:ligatures w14:val="none"/>
              </w:rPr>
              <w:t>«</w:t>
            </w:r>
            <w:r w:rsidRPr="002E3ECE">
              <w:rPr>
                <w:rFonts w:ascii="Calibri" w:eastAsia="Times New Roman" w:hAnsi="Calibri" w:cs="Calibri"/>
                <w:color w:val="000000"/>
                <w:kern w:val="0"/>
                <w:sz w:val="21"/>
                <w:szCs w:val="21"/>
                <w:lang w:eastAsia="el-GR"/>
                <w14:ligatures w14:val="none"/>
              </w:rPr>
              <w:t>Πρόληψη για τον καρκίνο του τραχήλου της μήτρας</w:t>
            </w:r>
            <w:r>
              <w:rPr>
                <w:rFonts w:ascii="Calibri" w:eastAsia="Times New Roman" w:hAnsi="Calibri" w:cs="Calibri"/>
                <w:color w:val="000000"/>
                <w:kern w:val="0"/>
                <w:sz w:val="21"/>
                <w:szCs w:val="21"/>
                <w:lang w:eastAsia="el-GR"/>
                <w14:ligatures w14:val="none"/>
              </w:rPr>
              <w:t>»</w:t>
            </w:r>
          </w:p>
        </w:tc>
      </w:tr>
      <w:tr w:rsidR="00053D99" w:rsidRPr="002E3ECE" w14:paraId="5533C915" w14:textId="77777777" w:rsidTr="002E26D1">
        <w:trPr>
          <w:trHeight w:val="567"/>
          <w:jc w:val="center"/>
        </w:trPr>
        <w:tc>
          <w:tcPr>
            <w:tcW w:w="704" w:type="dxa"/>
            <w:tcBorders>
              <w:right w:val="single" w:sz="18" w:space="0" w:color="6ABFD0"/>
            </w:tcBorders>
            <w:shd w:val="clear" w:color="auto" w:fill="auto"/>
            <w:vAlign w:val="center"/>
            <w:hideMark/>
          </w:tcPr>
          <w:p w14:paraId="0EFFE11B"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56</w:t>
            </w:r>
          </w:p>
        </w:tc>
        <w:tc>
          <w:tcPr>
            <w:tcW w:w="1423" w:type="dxa"/>
            <w:tcBorders>
              <w:left w:val="single" w:sz="18" w:space="0" w:color="6ABFD0"/>
            </w:tcBorders>
            <w:shd w:val="clear" w:color="auto" w:fill="auto"/>
            <w:vAlign w:val="center"/>
            <w:hideMark/>
          </w:tcPr>
          <w:p w14:paraId="096B8CEC"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7/11/2024</w:t>
            </w:r>
          </w:p>
        </w:tc>
        <w:tc>
          <w:tcPr>
            <w:tcW w:w="992" w:type="dxa"/>
            <w:shd w:val="clear" w:color="auto" w:fill="auto"/>
            <w:vAlign w:val="center"/>
            <w:hideMark/>
          </w:tcPr>
          <w:p w14:paraId="7E09F17A"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20</w:t>
            </w:r>
          </w:p>
        </w:tc>
        <w:tc>
          <w:tcPr>
            <w:tcW w:w="1559" w:type="dxa"/>
            <w:shd w:val="clear" w:color="auto" w:fill="auto"/>
            <w:vAlign w:val="center"/>
            <w:hideMark/>
          </w:tcPr>
          <w:p w14:paraId="5E81DAEA" w14:textId="7641CABF"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C679DA">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36B83E1E"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color w:val="000000"/>
                <w:kern w:val="0"/>
                <w:sz w:val="21"/>
                <w:szCs w:val="21"/>
                <w:lang w:eastAsia="el-GR"/>
                <w14:ligatures w14:val="none"/>
              </w:rPr>
            </w:pPr>
            <w:r w:rsidRPr="002E3ECE">
              <w:rPr>
                <w:rFonts w:ascii="Calibri" w:eastAsia="Times New Roman" w:hAnsi="Calibri" w:cs="Calibri"/>
                <w:color w:val="000000"/>
                <w:kern w:val="0"/>
                <w:sz w:val="21"/>
                <w:szCs w:val="21"/>
                <w:lang w:eastAsia="el-GR"/>
                <w14:ligatures w14:val="none"/>
              </w:rPr>
              <w:t xml:space="preserve"> «Γνώση και προετοιμασία για τον μητρικό θηλασμό»</w:t>
            </w:r>
          </w:p>
        </w:tc>
      </w:tr>
      <w:tr w:rsidR="00053D99" w:rsidRPr="002E3ECE" w14:paraId="04A16C12" w14:textId="77777777" w:rsidTr="002E26D1">
        <w:trPr>
          <w:trHeight w:val="567"/>
          <w:jc w:val="center"/>
        </w:trPr>
        <w:tc>
          <w:tcPr>
            <w:tcW w:w="704" w:type="dxa"/>
            <w:tcBorders>
              <w:right w:val="single" w:sz="18" w:space="0" w:color="6ABFD0"/>
            </w:tcBorders>
            <w:shd w:val="clear" w:color="auto" w:fill="auto"/>
            <w:vAlign w:val="center"/>
            <w:hideMark/>
          </w:tcPr>
          <w:p w14:paraId="3EB60FB5"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57</w:t>
            </w:r>
          </w:p>
        </w:tc>
        <w:tc>
          <w:tcPr>
            <w:tcW w:w="1423" w:type="dxa"/>
            <w:tcBorders>
              <w:left w:val="single" w:sz="18" w:space="0" w:color="6ABFD0"/>
            </w:tcBorders>
            <w:shd w:val="clear" w:color="auto" w:fill="auto"/>
            <w:vAlign w:val="center"/>
            <w:hideMark/>
          </w:tcPr>
          <w:p w14:paraId="69856DDD"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14/11/2024</w:t>
            </w:r>
          </w:p>
        </w:tc>
        <w:tc>
          <w:tcPr>
            <w:tcW w:w="992" w:type="dxa"/>
            <w:shd w:val="clear" w:color="auto" w:fill="auto"/>
            <w:vAlign w:val="center"/>
            <w:hideMark/>
          </w:tcPr>
          <w:p w14:paraId="3ED4B2B1" w14:textId="77777777" w:rsidR="00053D99" w:rsidRPr="002E3ECE" w:rsidRDefault="00053D99" w:rsidP="00B446A9">
            <w:pPr>
              <w:shd w:val="clear" w:color="auto" w:fill="FFFFFF" w:themeFill="background1"/>
              <w:spacing w:before="40" w:after="40" w:line="276" w:lineRule="auto"/>
              <w:jc w:val="center"/>
              <w:rPr>
                <w:rFonts w:ascii="Calibri" w:eastAsia="Times New Roman" w:hAnsi="Calibri" w:cs="Calibri"/>
                <w:kern w:val="0"/>
                <w:sz w:val="21"/>
                <w:szCs w:val="21"/>
                <w:lang w:eastAsia="el-GR"/>
                <w14:ligatures w14:val="none"/>
              </w:rPr>
            </w:pPr>
            <w:r w:rsidRPr="002E3ECE">
              <w:rPr>
                <w:rFonts w:ascii="Calibri" w:eastAsia="Times New Roman" w:hAnsi="Calibri" w:cs="Calibri"/>
                <w:kern w:val="0"/>
                <w:sz w:val="21"/>
                <w:szCs w:val="21"/>
                <w:lang w:eastAsia="el-GR"/>
                <w14:ligatures w14:val="none"/>
              </w:rPr>
              <w:t>50</w:t>
            </w:r>
          </w:p>
        </w:tc>
        <w:tc>
          <w:tcPr>
            <w:tcW w:w="1559" w:type="dxa"/>
            <w:shd w:val="clear" w:color="auto" w:fill="auto"/>
            <w:vAlign w:val="center"/>
            <w:hideMark/>
          </w:tcPr>
          <w:p w14:paraId="00D8105D" w14:textId="550BE86A" w:rsidR="00053D99" w:rsidRPr="002E3ECE" w:rsidRDefault="00053D99" w:rsidP="00B446A9">
            <w:pPr>
              <w:shd w:val="clear" w:color="auto" w:fill="FFFFFF" w:themeFill="background1"/>
              <w:spacing w:before="40" w:after="40" w:line="276" w:lineRule="auto"/>
              <w:jc w:val="center"/>
              <w:rPr>
                <w:rFonts w:eastAsia="Times New Roman" w:cstheme="minorHAnsi"/>
                <w:kern w:val="0"/>
                <w:sz w:val="21"/>
                <w:szCs w:val="21"/>
                <w:lang w:eastAsia="el-GR"/>
                <w14:ligatures w14:val="none"/>
              </w:rPr>
            </w:pPr>
            <w:r w:rsidRPr="00C679DA">
              <w:rPr>
                <w:rFonts w:eastAsia="Times New Roman" w:cstheme="minorHAnsi"/>
                <w:kern w:val="0"/>
                <w:sz w:val="21"/>
                <w:szCs w:val="21"/>
                <w:lang w:eastAsia="el-GR"/>
                <w14:ligatures w14:val="none"/>
              </w:rPr>
              <w:t>Ενημέρωση</w:t>
            </w:r>
          </w:p>
        </w:tc>
        <w:tc>
          <w:tcPr>
            <w:tcW w:w="4106" w:type="dxa"/>
            <w:shd w:val="clear" w:color="auto" w:fill="auto"/>
            <w:vAlign w:val="center"/>
            <w:hideMark/>
          </w:tcPr>
          <w:p w14:paraId="7BF86E03" w14:textId="77777777" w:rsidR="00053D99" w:rsidRPr="002E3ECE" w:rsidRDefault="00053D99" w:rsidP="00B446A9">
            <w:pPr>
              <w:shd w:val="clear" w:color="auto" w:fill="FFFFFF" w:themeFill="background1"/>
              <w:spacing w:before="40" w:after="40" w:line="276" w:lineRule="auto"/>
              <w:rPr>
                <w:rFonts w:ascii="Calibri" w:eastAsia="Times New Roman" w:hAnsi="Calibri" w:cs="Calibri"/>
                <w:color w:val="000000"/>
                <w:kern w:val="0"/>
                <w:sz w:val="21"/>
                <w:szCs w:val="21"/>
                <w:lang w:eastAsia="el-GR"/>
                <w14:ligatures w14:val="none"/>
              </w:rPr>
            </w:pPr>
            <w:r w:rsidRPr="002E3ECE">
              <w:rPr>
                <w:rFonts w:ascii="Calibri" w:eastAsia="Times New Roman" w:hAnsi="Calibri" w:cs="Calibri"/>
                <w:color w:val="000000"/>
                <w:kern w:val="0"/>
                <w:sz w:val="21"/>
                <w:szCs w:val="21"/>
                <w:lang w:eastAsia="el-GR"/>
                <w14:ligatures w14:val="none"/>
              </w:rPr>
              <w:t xml:space="preserve"> «Κάπνισμα και Χρόνια Αποφρακτική Πνευμονοπάθεια (ΧΑΠ)»</w:t>
            </w:r>
          </w:p>
        </w:tc>
      </w:tr>
      <w:tr w:rsidR="00053D99" w:rsidRPr="002E3ECE" w14:paraId="149E45E1" w14:textId="77777777" w:rsidTr="002E26D1">
        <w:trPr>
          <w:trHeight w:val="437"/>
          <w:jc w:val="center"/>
        </w:trPr>
        <w:tc>
          <w:tcPr>
            <w:tcW w:w="704" w:type="dxa"/>
            <w:tcBorders>
              <w:right w:val="single" w:sz="18" w:space="0" w:color="6ABFD0"/>
            </w:tcBorders>
            <w:shd w:val="clear" w:color="auto" w:fill="auto"/>
            <w:vAlign w:val="center"/>
            <w:hideMark/>
          </w:tcPr>
          <w:p w14:paraId="3FBB9AAC" w14:textId="77777777" w:rsidR="00053D99" w:rsidRPr="002E3ECE" w:rsidRDefault="00053D99" w:rsidP="000D2BDF">
            <w:pPr>
              <w:shd w:val="clear" w:color="auto" w:fill="FFFFFF" w:themeFill="background1"/>
              <w:spacing w:after="0" w:line="240" w:lineRule="auto"/>
              <w:rPr>
                <w:rFonts w:ascii="Calibri" w:eastAsia="Times New Roman" w:hAnsi="Calibri" w:cs="Calibri"/>
                <w:color w:val="000000"/>
                <w:kern w:val="0"/>
                <w:sz w:val="21"/>
                <w:szCs w:val="21"/>
                <w:lang w:eastAsia="el-GR"/>
                <w14:ligatures w14:val="none"/>
              </w:rPr>
            </w:pPr>
          </w:p>
        </w:tc>
        <w:tc>
          <w:tcPr>
            <w:tcW w:w="1423" w:type="dxa"/>
            <w:tcBorders>
              <w:left w:val="single" w:sz="18" w:space="0" w:color="6ABFD0"/>
            </w:tcBorders>
            <w:shd w:val="clear" w:color="auto" w:fill="auto"/>
            <w:vAlign w:val="center"/>
            <w:hideMark/>
          </w:tcPr>
          <w:p w14:paraId="1B2991CD" w14:textId="77777777" w:rsidR="00053D99" w:rsidRPr="002E3ECE" w:rsidRDefault="00053D99" w:rsidP="000D2BDF">
            <w:pPr>
              <w:shd w:val="clear" w:color="auto" w:fill="FFFFFF" w:themeFill="background1"/>
              <w:spacing w:after="0" w:line="240" w:lineRule="auto"/>
              <w:jc w:val="center"/>
              <w:rPr>
                <w:rFonts w:ascii="Times New Roman" w:eastAsia="Times New Roman" w:hAnsi="Times New Roman" w:cs="Times New Roman"/>
                <w:kern w:val="0"/>
                <w:sz w:val="21"/>
                <w:szCs w:val="21"/>
                <w:lang w:eastAsia="el-GR"/>
                <w14:ligatures w14:val="none"/>
              </w:rPr>
            </w:pPr>
          </w:p>
        </w:tc>
        <w:tc>
          <w:tcPr>
            <w:tcW w:w="992" w:type="dxa"/>
            <w:shd w:val="clear" w:color="auto" w:fill="auto"/>
            <w:vAlign w:val="center"/>
            <w:hideMark/>
          </w:tcPr>
          <w:p w14:paraId="24CB2CBB" w14:textId="77777777" w:rsidR="00053D99" w:rsidRPr="002E3ECE" w:rsidRDefault="00053D99" w:rsidP="000D2BDF">
            <w:pPr>
              <w:shd w:val="clear" w:color="auto" w:fill="FFFFFF" w:themeFill="background1"/>
              <w:spacing w:after="0" w:line="240" w:lineRule="auto"/>
              <w:jc w:val="center"/>
              <w:rPr>
                <w:rFonts w:ascii="Calibri" w:eastAsia="Times New Roman" w:hAnsi="Calibri" w:cs="Calibri"/>
                <w:b/>
                <w:bCs/>
                <w:color w:val="000000"/>
                <w:kern w:val="0"/>
                <w:sz w:val="21"/>
                <w:szCs w:val="21"/>
                <w:lang w:eastAsia="el-GR"/>
                <w14:ligatures w14:val="none"/>
              </w:rPr>
            </w:pPr>
            <w:r w:rsidRPr="002E3ECE">
              <w:rPr>
                <w:rFonts w:ascii="Calibri" w:eastAsia="Times New Roman" w:hAnsi="Calibri" w:cs="Calibri"/>
                <w:b/>
                <w:bCs/>
                <w:color w:val="000000"/>
                <w:kern w:val="0"/>
                <w:sz w:val="21"/>
                <w:szCs w:val="21"/>
                <w:lang w:eastAsia="el-GR"/>
                <w14:ligatures w14:val="none"/>
              </w:rPr>
              <w:t>17.240</w:t>
            </w:r>
          </w:p>
        </w:tc>
        <w:tc>
          <w:tcPr>
            <w:tcW w:w="1559" w:type="dxa"/>
            <w:shd w:val="clear" w:color="auto" w:fill="auto"/>
            <w:vAlign w:val="center"/>
            <w:hideMark/>
          </w:tcPr>
          <w:p w14:paraId="217FD1CF" w14:textId="77777777" w:rsidR="00053D99" w:rsidRPr="002E3ECE" w:rsidRDefault="00053D99" w:rsidP="00B446A9">
            <w:pPr>
              <w:shd w:val="clear" w:color="auto" w:fill="FFFFFF" w:themeFill="background1"/>
              <w:spacing w:after="0" w:line="240" w:lineRule="auto"/>
              <w:jc w:val="center"/>
              <w:rPr>
                <w:rFonts w:eastAsia="Times New Roman" w:cstheme="minorHAnsi"/>
                <w:b/>
                <w:bCs/>
                <w:color w:val="000000"/>
                <w:kern w:val="0"/>
                <w:sz w:val="21"/>
                <w:szCs w:val="21"/>
                <w:lang w:eastAsia="el-GR"/>
                <w14:ligatures w14:val="none"/>
              </w:rPr>
            </w:pPr>
          </w:p>
        </w:tc>
        <w:tc>
          <w:tcPr>
            <w:tcW w:w="4106" w:type="dxa"/>
            <w:shd w:val="clear" w:color="auto" w:fill="auto"/>
            <w:vAlign w:val="center"/>
            <w:hideMark/>
          </w:tcPr>
          <w:p w14:paraId="3FA0BDCD" w14:textId="77777777" w:rsidR="00053D99" w:rsidRPr="002E3ECE" w:rsidRDefault="00053D99" w:rsidP="000D2BDF">
            <w:pPr>
              <w:shd w:val="clear" w:color="auto" w:fill="FFFFFF" w:themeFill="background1"/>
              <w:spacing w:after="0" w:line="240" w:lineRule="auto"/>
              <w:rPr>
                <w:rFonts w:ascii="Times New Roman" w:eastAsia="Times New Roman" w:hAnsi="Times New Roman" w:cs="Times New Roman"/>
                <w:kern w:val="0"/>
                <w:sz w:val="21"/>
                <w:szCs w:val="21"/>
                <w:lang w:eastAsia="el-GR"/>
                <w14:ligatures w14:val="none"/>
              </w:rPr>
            </w:pPr>
          </w:p>
        </w:tc>
      </w:tr>
    </w:tbl>
    <w:p w14:paraId="35535DA6" w14:textId="77777777" w:rsidR="00C03D6C" w:rsidRDefault="00C03D6C" w:rsidP="00534A78">
      <w:pPr>
        <w:pStyle w:val="a4"/>
        <w:spacing w:before="60"/>
        <w:rPr>
          <w:w w:val="102"/>
          <w:sz w:val="20"/>
          <w:szCs w:val="20"/>
        </w:rPr>
      </w:pPr>
      <w:r>
        <w:rPr>
          <w:w w:val="102"/>
          <w:sz w:val="20"/>
          <w:szCs w:val="20"/>
        </w:rPr>
        <w:t>Πηγή: Τμήμα Κοινωνικής Προστασίας και Προαγωγής της Δημόσιας Υγείας</w:t>
      </w:r>
    </w:p>
    <w:p w14:paraId="610BC85A" w14:textId="77777777" w:rsidR="00227BA6" w:rsidRPr="00227BA6" w:rsidRDefault="00227BA6" w:rsidP="00227BA6"/>
    <w:p w14:paraId="43860A87" w14:textId="0E0F330A" w:rsidR="008D784B" w:rsidRPr="00534A78" w:rsidRDefault="00BD0532" w:rsidP="00534A78">
      <w:pPr>
        <w:spacing w:before="240" w:line="300" w:lineRule="auto"/>
        <w:jc w:val="both"/>
        <w:rPr>
          <w:rFonts w:cstheme="minorHAnsi"/>
          <w:b/>
          <w:bCs/>
          <w:w w:val="102"/>
        </w:rPr>
      </w:pPr>
      <w:r w:rsidRPr="00534A78">
        <w:rPr>
          <w:rFonts w:cstheme="minorHAnsi"/>
          <w:b/>
          <w:bCs/>
          <w:w w:val="102"/>
        </w:rPr>
        <w:lastRenderedPageBreak/>
        <w:t>Δότες μυελού</w:t>
      </w:r>
    </w:p>
    <w:p w14:paraId="65DD613D" w14:textId="6B73FC07" w:rsidR="00A412D6" w:rsidRPr="00E10968" w:rsidRDefault="00A412D6" w:rsidP="00227BA6">
      <w:pPr>
        <w:pStyle w:val="Web"/>
        <w:spacing w:before="0" w:beforeAutospacing="0" w:after="160" w:afterAutospacing="0" w:line="300" w:lineRule="auto"/>
        <w:jc w:val="both"/>
        <w:rPr>
          <w:rFonts w:asciiTheme="minorHAnsi" w:hAnsiTheme="minorHAnsi" w:cstheme="minorHAnsi"/>
          <w:b/>
          <w:bCs/>
        </w:rPr>
      </w:pPr>
      <w:r w:rsidRPr="00E10968">
        <w:rPr>
          <w:rStyle w:val="af3"/>
          <w:rFonts w:asciiTheme="minorHAnsi" w:eastAsiaTheme="majorEastAsia" w:hAnsiTheme="minorHAnsi" w:cstheme="minorHAnsi"/>
          <w:b w:val="0"/>
          <w:bCs w:val="0"/>
        </w:rPr>
        <w:t xml:space="preserve">Η σημασία των δοτών μυελού των οστών είναι </w:t>
      </w:r>
      <w:r w:rsidR="00E10968" w:rsidRPr="00E10968">
        <w:rPr>
          <w:rStyle w:val="af3"/>
          <w:rFonts w:asciiTheme="minorHAnsi" w:eastAsiaTheme="majorEastAsia" w:hAnsiTheme="minorHAnsi" w:cstheme="minorHAnsi"/>
          <w:b w:val="0"/>
          <w:bCs w:val="0"/>
        </w:rPr>
        <w:t>μεγάλη γιατί</w:t>
      </w:r>
      <w:r w:rsidRPr="00E10968">
        <w:rPr>
          <w:rStyle w:val="af3"/>
          <w:rFonts w:asciiTheme="minorHAnsi" w:eastAsiaTheme="majorEastAsia" w:hAnsiTheme="minorHAnsi" w:cstheme="minorHAnsi"/>
          <w:b w:val="0"/>
          <w:bCs w:val="0"/>
        </w:rPr>
        <w:t xml:space="preserve"> μπορούν να σώσουν ζωές ανθρώπων που πάσχουν από σοβαρές αιματολογικές ασθένειες.</w:t>
      </w:r>
      <w:r w:rsidRPr="00E10968">
        <w:rPr>
          <w:rFonts w:asciiTheme="minorHAnsi" w:hAnsiTheme="minorHAnsi" w:cstheme="minorHAnsi"/>
          <w:b/>
          <w:bCs/>
        </w:rPr>
        <w:t xml:space="preserve"> </w:t>
      </w:r>
      <w:r w:rsidRPr="00E10968">
        <w:rPr>
          <w:rStyle w:val="af3"/>
          <w:rFonts w:asciiTheme="minorHAnsi" w:eastAsiaTheme="majorEastAsia" w:hAnsiTheme="minorHAnsi" w:cstheme="minorHAnsi"/>
          <w:b w:val="0"/>
          <w:bCs w:val="0"/>
        </w:rPr>
        <w:t xml:space="preserve">Στο πλαίσιο αυτό, ο </w:t>
      </w:r>
      <w:r w:rsidR="008D7A8A">
        <w:rPr>
          <w:rStyle w:val="af3"/>
          <w:rFonts w:asciiTheme="minorHAnsi" w:eastAsiaTheme="majorEastAsia" w:hAnsiTheme="minorHAnsi" w:cstheme="minorHAnsi"/>
          <w:b w:val="0"/>
          <w:bCs w:val="0"/>
        </w:rPr>
        <w:t>Δήμος</w:t>
      </w:r>
      <w:r w:rsidR="00BD2F0D">
        <w:rPr>
          <w:rStyle w:val="af3"/>
          <w:rFonts w:asciiTheme="minorHAnsi" w:eastAsiaTheme="majorEastAsia" w:hAnsiTheme="minorHAnsi" w:cstheme="minorHAnsi"/>
          <w:b w:val="0"/>
          <w:bCs w:val="0"/>
        </w:rPr>
        <w:t xml:space="preserve"> </w:t>
      </w:r>
      <w:r w:rsidR="00E10968" w:rsidRPr="00E10968">
        <w:rPr>
          <w:rStyle w:val="af3"/>
          <w:rFonts w:asciiTheme="minorHAnsi" w:eastAsiaTheme="majorEastAsia" w:hAnsiTheme="minorHAnsi" w:cstheme="minorHAnsi"/>
          <w:b w:val="0"/>
          <w:bCs w:val="0"/>
        </w:rPr>
        <w:t xml:space="preserve">ξεκίνησε και </w:t>
      </w:r>
      <w:r w:rsidRPr="00E10968">
        <w:rPr>
          <w:rStyle w:val="af3"/>
          <w:rFonts w:asciiTheme="minorHAnsi" w:eastAsiaTheme="majorEastAsia" w:hAnsiTheme="minorHAnsi" w:cstheme="minorHAnsi"/>
          <w:b w:val="0"/>
          <w:bCs w:val="0"/>
        </w:rPr>
        <w:t xml:space="preserve">αναπτύσσει σταδιακά αλλά σταθερά μια </w:t>
      </w:r>
      <w:r w:rsidR="00E10968" w:rsidRPr="00E10968">
        <w:rPr>
          <w:rStyle w:val="af3"/>
          <w:rFonts w:asciiTheme="minorHAnsi" w:eastAsiaTheme="majorEastAsia" w:hAnsiTheme="minorHAnsi" w:cstheme="minorHAnsi"/>
          <w:b w:val="0"/>
          <w:bCs w:val="0"/>
        </w:rPr>
        <w:t>δράση στην κατεύθυνση της</w:t>
      </w:r>
      <w:r w:rsidR="00BD2F0D">
        <w:rPr>
          <w:rStyle w:val="af3"/>
          <w:rFonts w:asciiTheme="minorHAnsi" w:eastAsiaTheme="majorEastAsia" w:hAnsiTheme="minorHAnsi" w:cstheme="minorHAnsi"/>
          <w:b w:val="0"/>
          <w:bCs w:val="0"/>
        </w:rPr>
        <w:t xml:space="preserve"> </w:t>
      </w:r>
      <w:r w:rsidRPr="00E10968">
        <w:rPr>
          <w:rStyle w:val="af3"/>
          <w:rFonts w:asciiTheme="minorHAnsi" w:eastAsiaTheme="majorEastAsia" w:hAnsiTheme="minorHAnsi" w:cstheme="minorHAnsi"/>
          <w:b w:val="0"/>
          <w:bCs w:val="0"/>
        </w:rPr>
        <w:t>ευαισθητοποίησης για την αύξηση των εθελοντών δοτών μυελού των οστών</w:t>
      </w:r>
      <w:r w:rsidR="00E10968">
        <w:rPr>
          <w:rStyle w:val="af3"/>
          <w:rFonts w:asciiTheme="minorHAnsi" w:eastAsiaTheme="majorEastAsia" w:hAnsiTheme="minorHAnsi" w:cstheme="minorHAnsi"/>
          <w:b w:val="0"/>
          <w:bCs w:val="0"/>
        </w:rPr>
        <w:t xml:space="preserve"> στην πόλη. </w:t>
      </w:r>
    </w:p>
    <w:p w14:paraId="42B6BDCA" w14:textId="0E9C2FDA" w:rsidR="00C86C05" w:rsidRPr="00CC4D5E" w:rsidRDefault="00953326" w:rsidP="00A30743">
      <w:pPr>
        <w:pStyle w:val="3"/>
        <w:spacing w:before="240" w:after="240"/>
        <w:rPr>
          <w:rFonts w:cstheme="minorHAnsi"/>
        </w:rPr>
      </w:pPr>
      <w:bookmarkStart w:id="151" w:name="_Toc203553209"/>
      <w:r w:rsidRPr="00CC4D5E">
        <w:rPr>
          <w:rFonts w:cstheme="minorHAnsi"/>
        </w:rPr>
        <w:t>ΣΤ</w:t>
      </w:r>
      <w:r w:rsidR="00A30743" w:rsidRPr="00CC4D5E">
        <w:rPr>
          <w:rFonts w:cstheme="minorHAnsi"/>
        </w:rPr>
        <w:t>. Υ</w:t>
      </w:r>
      <w:r w:rsidR="00C86C05" w:rsidRPr="00CC4D5E">
        <w:rPr>
          <w:rFonts w:cstheme="minorHAnsi"/>
        </w:rPr>
        <w:t>πηρεσίες Επόπτη Δημόσιας Υγείας</w:t>
      </w:r>
      <w:bookmarkEnd w:id="151"/>
      <w:r w:rsidR="00C86C05" w:rsidRPr="00CC4D5E">
        <w:rPr>
          <w:rFonts w:cstheme="minorHAnsi"/>
        </w:rPr>
        <w:t xml:space="preserve"> </w:t>
      </w:r>
    </w:p>
    <w:p w14:paraId="040EACB0" w14:textId="38860DE5" w:rsidR="00857AE0" w:rsidRDefault="00857AE0" w:rsidP="00227BA6">
      <w:pPr>
        <w:spacing w:line="300" w:lineRule="auto"/>
        <w:jc w:val="both"/>
        <w:rPr>
          <w:rFonts w:cstheme="minorHAnsi"/>
          <w:w w:val="102"/>
        </w:rPr>
      </w:pPr>
      <w:r>
        <w:rPr>
          <w:rFonts w:cstheme="minorHAnsi"/>
          <w:w w:val="102"/>
        </w:rPr>
        <w:t xml:space="preserve">Η υπηρεσία </w:t>
      </w:r>
      <w:r w:rsidRPr="00857AE0">
        <w:rPr>
          <w:rFonts w:cstheme="minorHAnsi"/>
          <w:w w:val="102"/>
        </w:rPr>
        <w:t>υλοποιεί ένα ολοκληρωμένο πρόγραμμα δράσεων με στόχο την πρόληψη και την αντιμετώπιση θεμάτων που άπτονται της δημόσιας υγείας, με τις παρακάτω βασικές παρεμβάσει</w:t>
      </w:r>
      <w:r>
        <w:rPr>
          <w:rFonts w:cstheme="minorHAnsi"/>
          <w:w w:val="102"/>
        </w:rPr>
        <w:t>ς:</w:t>
      </w:r>
    </w:p>
    <w:p w14:paraId="42EFD324" w14:textId="6FA8BEB0" w:rsidR="002E26D1" w:rsidRPr="00227AEE" w:rsidRDefault="002E26D1">
      <w:pPr>
        <w:pStyle w:val="a6"/>
        <w:numPr>
          <w:ilvl w:val="0"/>
          <w:numId w:val="91"/>
        </w:numPr>
        <w:tabs>
          <w:tab w:val="left" w:pos="9639"/>
        </w:tabs>
        <w:spacing w:line="300" w:lineRule="auto"/>
        <w:ind w:left="357" w:hanging="357"/>
        <w:contextualSpacing w:val="0"/>
        <w:jc w:val="both"/>
        <w:rPr>
          <w:rFonts w:cstheme="minorHAnsi"/>
          <w:w w:val="102"/>
        </w:rPr>
      </w:pPr>
      <w:r w:rsidRPr="00227AEE">
        <w:rPr>
          <w:rFonts w:cstheme="minorHAnsi"/>
          <w:w w:val="102"/>
        </w:rPr>
        <w:t>Αυτοψία, καταγραφή και δημιουργία ολοκληρωμένου ηλεκτρονικού αρχείου με όλα τα οικόπεδα, ακίνητα</w:t>
      </w:r>
      <w:r w:rsidR="00BD2F0D">
        <w:rPr>
          <w:rFonts w:cstheme="minorHAnsi"/>
          <w:w w:val="102"/>
        </w:rPr>
        <w:t xml:space="preserve"> </w:t>
      </w:r>
      <w:r w:rsidRPr="00227AEE">
        <w:rPr>
          <w:rFonts w:cstheme="minorHAnsi"/>
          <w:w w:val="102"/>
        </w:rPr>
        <w:t>με κτίσματα εντός και οικοδομές της πόλης, εγκαταλελειμμένα ή ημιτελή και όσων θεωρούνται ότι αποτελούν απειλή για τη δημόσια υγεία, σύμφωνα με τις διατάξεις του υγειονομικού κώδικα</w:t>
      </w:r>
      <w:r w:rsidR="000E6E88">
        <w:rPr>
          <w:rFonts w:cstheme="minorHAnsi"/>
          <w:w w:val="102"/>
        </w:rPr>
        <w:t>.</w:t>
      </w:r>
    </w:p>
    <w:p w14:paraId="0583EA58" w14:textId="37A863BE" w:rsidR="002E26D1" w:rsidRPr="002E26D1" w:rsidRDefault="002E26D1">
      <w:pPr>
        <w:pStyle w:val="a6"/>
        <w:numPr>
          <w:ilvl w:val="0"/>
          <w:numId w:val="154"/>
        </w:numPr>
        <w:tabs>
          <w:tab w:val="left" w:pos="9639"/>
        </w:tabs>
        <w:spacing w:line="300" w:lineRule="auto"/>
        <w:ind w:left="357" w:hanging="357"/>
        <w:contextualSpacing w:val="0"/>
        <w:jc w:val="both"/>
        <w:rPr>
          <w:rFonts w:cstheme="minorHAnsi"/>
          <w:w w:val="102"/>
        </w:rPr>
      </w:pPr>
      <w:r w:rsidRPr="002E26D1">
        <w:rPr>
          <w:rFonts w:cstheme="minorHAnsi"/>
          <w:w w:val="102"/>
        </w:rPr>
        <w:t>Αποστολή επιστολών για επιπλέον έρευνα ακινήτων που θεωρούνται εξαιρετικά επικίνδυνα για τη δημόσια υγεία (</w:t>
      </w:r>
      <w:r w:rsidRPr="00227AEE">
        <w:rPr>
          <w:rFonts w:cstheme="minorHAnsi"/>
          <w:i/>
          <w:iCs/>
          <w:w w:val="102"/>
        </w:rPr>
        <w:t>υγειονομικές βόμβες</w:t>
      </w:r>
      <w:r w:rsidRPr="002E26D1">
        <w:rPr>
          <w:rFonts w:cstheme="minorHAnsi"/>
          <w:w w:val="102"/>
        </w:rPr>
        <w:t>) και συνεργασία με τη Διεύθυνση Δημόσιας Υγείας και Κοινωνικής Μέριμνας Δυτικού Τομέα Αθηνών της Περιφέρειας Αττικής, για περαιτέρω ενέργειες</w:t>
      </w:r>
      <w:r w:rsidR="000E6E88">
        <w:rPr>
          <w:rFonts w:cstheme="minorHAnsi"/>
          <w:w w:val="102"/>
        </w:rPr>
        <w:t>.</w:t>
      </w:r>
    </w:p>
    <w:p w14:paraId="30C1D26A" w14:textId="520748F6" w:rsidR="002E26D1" w:rsidRPr="002E26D1" w:rsidRDefault="002E26D1">
      <w:pPr>
        <w:pStyle w:val="a6"/>
        <w:numPr>
          <w:ilvl w:val="0"/>
          <w:numId w:val="154"/>
        </w:numPr>
        <w:tabs>
          <w:tab w:val="left" w:pos="9639"/>
        </w:tabs>
        <w:spacing w:line="300" w:lineRule="auto"/>
        <w:ind w:left="357" w:hanging="357"/>
        <w:contextualSpacing w:val="0"/>
        <w:jc w:val="both"/>
        <w:rPr>
          <w:rFonts w:cstheme="minorHAnsi"/>
          <w:w w:val="102"/>
        </w:rPr>
      </w:pPr>
      <w:r w:rsidRPr="002E26D1">
        <w:rPr>
          <w:rFonts w:cstheme="minorHAnsi"/>
          <w:w w:val="102"/>
        </w:rPr>
        <w:t>Διενέργεια επιτόπιων αυτοψιών έπειτα από καταγγελίες πολιτών που αφορούν</w:t>
      </w:r>
      <w:r w:rsidR="00BD2F0D">
        <w:rPr>
          <w:rFonts w:cstheme="minorHAnsi"/>
          <w:w w:val="102"/>
        </w:rPr>
        <w:t xml:space="preserve"> </w:t>
      </w:r>
      <w:r w:rsidRPr="002E26D1">
        <w:rPr>
          <w:rFonts w:cstheme="minorHAnsi"/>
          <w:w w:val="102"/>
        </w:rPr>
        <w:t>θέματα υγειονομικής φύσεως ή καταστάσεις επικίνδυνες για τη δημόσια υγεία</w:t>
      </w:r>
      <w:r w:rsidR="000E6E88">
        <w:rPr>
          <w:rFonts w:cstheme="minorHAnsi"/>
          <w:w w:val="102"/>
        </w:rPr>
        <w:t>.</w:t>
      </w:r>
    </w:p>
    <w:p w14:paraId="16B1F8F0" w14:textId="07C0626B" w:rsidR="002E26D1" w:rsidRDefault="002E26D1">
      <w:pPr>
        <w:pStyle w:val="a6"/>
        <w:numPr>
          <w:ilvl w:val="0"/>
          <w:numId w:val="154"/>
        </w:numPr>
        <w:tabs>
          <w:tab w:val="left" w:pos="9639"/>
        </w:tabs>
        <w:spacing w:after="120" w:line="300" w:lineRule="auto"/>
        <w:ind w:left="357" w:hanging="357"/>
        <w:contextualSpacing w:val="0"/>
        <w:jc w:val="both"/>
        <w:rPr>
          <w:rFonts w:cstheme="minorHAnsi"/>
          <w:w w:val="102"/>
        </w:rPr>
      </w:pPr>
      <w:r w:rsidRPr="002E26D1">
        <w:rPr>
          <w:rFonts w:cstheme="minorHAnsi"/>
          <w:w w:val="102"/>
        </w:rPr>
        <w:t xml:space="preserve">Επικουρική βοήθεια σε τμήμα Πολιτικής Προστασίας αναφορικά με τον καθαρισμό ιδιωτικών οικοπέδων (βάσει του Νόμου 5037/28-03-2023, άρθρο 266) και την υπ’ </w:t>
      </w:r>
      <w:proofErr w:type="spellStart"/>
      <w:r w:rsidRPr="002E26D1">
        <w:rPr>
          <w:rFonts w:cstheme="minorHAnsi"/>
          <w:w w:val="102"/>
        </w:rPr>
        <w:t>αριθμ</w:t>
      </w:r>
      <w:proofErr w:type="spellEnd"/>
      <w:r w:rsidRPr="002E26D1">
        <w:rPr>
          <w:rFonts w:cstheme="minorHAnsi"/>
          <w:w w:val="102"/>
        </w:rPr>
        <w:t>. 20/2024, Πυροσβεστική Διάταξη (ΦΕΚ 1301/18-03-2022, τεύχος Β΄) στα εξής:</w:t>
      </w:r>
      <w:r w:rsidR="00BD2F0D">
        <w:rPr>
          <w:rFonts w:cstheme="minorHAnsi"/>
          <w:w w:val="102"/>
        </w:rPr>
        <w:t xml:space="preserve"> </w:t>
      </w:r>
    </w:p>
    <w:p w14:paraId="6857C2DC" w14:textId="653195D8" w:rsidR="00227AEE" w:rsidRPr="00227AEE" w:rsidRDefault="00227AEE">
      <w:pPr>
        <w:pStyle w:val="a6"/>
        <w:numPr>
          <w:ilvl w:val="0"/>
          <w:numId w:val="155"/>
        </w:numPr>
        <w:spacing w:after="120" w:line="300" w:lineRule="auto"/>
        <w:ind w:left="714" w:hanging="357"/>
        <w:contextualSpacing w:val="0"/>
        <w:jc w:val="both"/>
        <w:rPr>
          <w:iCs/>
        </w:rPr>
      </w:pPr>
      <w:r w:rsidRPr="00227AEE">
        <w:rPr>
          <w:iCs/>
        </w:rPr>
        <w:t xml:space="preserve">Συνεχής επικαιροποίηση του αρχείου καταγραφής οικοπέδων του </w:t>
      </w:r>
      <w:r w:rsidR="008D7A8A">
        <w:rPr>
          <w:iCs/>
        </w:rPr>
        <w:t>Δήμου</w:t>
      </w:r>
      <w:r w:rsidRPr="00227AEE">
        <w:rPr>
          <w:iCs/>
        </w:rPr>
        <w:t>, καθώς και των ακινήτων με σημασία για τη διατήρηση των κανόνων ευζωίας και στα πλαίσια προστασίας της δημόσιας υγείας</w:t>
      </w:r>
    </w:p>
    <w:p w14:paraId="09DB65FD" w14:textId="3A4E6B37" w:rsidR="00227AEE" w:rsidRPr="00227AEE" w:rsidRDefault="00227AEE">
      <w:pPr>
        <w:pStyle w:val="a6"/>
        <w:numPr>
          <w:ilvl w:val="0"/>
          <w:numId w:val="155"/>
        </w:numPr>
        <w:spacing w:after="120" w:line="300" w:lineRule="auto"/>
        <w:ind w:left="714" w:hanging="357"/>
        <w:contextualSpacing w:val="0"/>
        <w:jc w:val="both"/>
        <w:rPr>
          <w:iCs/>
        </w:rPr>
      </w:pPr>
      <w:r w:rsidRPr="00227AEE">
        <w:rPr>
          <w:iCs/>
        </w:rPr>
        <w:t>Ταυτόχρονος έλεγχος των στοιχείων των ιδιοκτητών με τα τμήματα Προσόδων και Δημόσιας Περιουσίας και του Ληξιαρχείου</w:t>
      </w:r>
    </w:p>
    <w:p w14:paraId="40E45C3F" w14:textId="6D73FE76" w:rsidR="00227AEE" w:rsidRPr="00227AEE" w:rsidRDefault="00227AEE">
      <w:pPr>
        <w:pStyle w:val="a6"/>
        <w:numPr>
          <w:ilvl w:val="0"/>
          <w:numId w:val="155"/>
        </w:numPr>
        <w:spacing w:line="300" w:lineRule="auto"/>
        <w:ind w:left="714" w:hanging="357"/>
        <w:contextualSpacing w:val="0"/>
        <w:jc w:val="both"/>
        <w:rPr>
          <w:iCs/>
        </w:rPr>
      </w:pPr>
      <w:r w:rsidRPr="00227AEE">
        <w:rPr>
          <w:iCs/>
        </w:rPr>
        <w:t>Παρακολούθηση της αποστολής επιστολών στους ιδιοκτήτες οικοπέδων και εγκαταλελειμμένων ακινήτων</w:t>
      </w:r>
    </w:p>
    <w:p w14:paraId="207826AD" w14:textId="15F5DAC6" w:rsidR="00D66DBD" w:rsidRPr="00D66DBD" w:rsidRDefault="00227AEE">
      <w:pPr>
        <w:pStyle w:val="a6"/>
        <w:numPr>
          <w:ilvl w:val="0"/>
          <w:numId w:val="155"/>
        </w:numPr>
        <w:spacing w:after="120" w:line="300" w:lineRule="auto"/>
        <w:ind w:left="714" w:hanging="357"/>
        <w:contextualSpacing w:val="0"/>
        <w:jc w:val="both"/>
        <w:rPr>
          <w:iCs/>
        </w:rPr>
      </w:pPr>
      <w:r w:rsidRPr="00D66DBD">
        <w:rPr>
          <w:iCs/>
        </w:rPr>
        <w:lastRenderedPageBreak/>
        <w:t>Συντονισμός των διαδικασιών αποστολής και επαναποστολής των επιστολών, αποστολή τους με το ταχυδρομείο ή με κλητήρα</w:t>
      </w:r>
    </w:p>
    <w:p w14:paraId="72B4B560" w14:textId="29C31263" w:rsidR="00227AEE" w:rsidRPr="00D66DBD" w:rsidRDefault="00227AEE">
      <w:pPr>
        <w:pStyle w:val="a6"/>
        <w:numPr>
          <w:ilvl w:val="0"/>
          <w:numId w:val="156"/>
        </w:numPr>
        <w:spacing w:after="120" w:line="300" w:lineRule="auto"/>
        <w:ind w:left="714" w:hanging="357"/>
        <w:contextualSpacing w:val="0"/>
        <w:jc w:val="both"/>
        <w:rPr>
          <w:iCs/>
        </w:rPr>
      </w:pPr>
      <w:r w:rsidRPr="00D66DBD">
        <w:rPr>
          <w:iCs/>
        </w:rPr>
        <w:t xml:space="preserve">Συνεργασία με τον δικηγόρο του </w:t>
      </w:r>
      <w:r w:rsidR="008D7A8A">
        <w:rPr>
          <w:iCs/>
        </w:rPr>
        <w:t>Δήμου</w:t>
      </w:r>
      <w:r w:rsidRPr="00D66DBD">
        <w:rPr>
          <w:iCs/>
        </w:rPr>
        <w:t xml:space="preserve"> για την επικαιροποίηση του αρχείου ιδιοκτησιών με τους αριθμούς ΚΑΕΚ, τα ΑΦΜ και τα ποσοστά ιδιοκτησίας</w:t>
      </w:r>
    </w:p>
    <w:p w14:paraId="199F110C" w14:textId="13D6929B" w:rsidR="00227AEE" w:rsidRPr="00D66DBD" w:rsidRDefault="00227AEE">
      <w:pPr>
        <w:pStyle w:val="a6"/>
        <w:numPr>
          <w:ilvl w:val="0"/>
          <w:numId w:val="156"/>
        </w:numPr>
        <w:spacing w:after="120" w:line="300" w:lineRule="auto"/>
        <w:ind w:left="714" w:hanging="357"/>
        <w:contextualSpacing w:val="0"/>
        <w:jc w:val="both"/>
        <w:rPr>
          <w:iCs/>
        </w:rPr>
      </w:pPr>
      <w:r w:rsidRPr="00D66DBD">
        <w:rPr>
          <w:iCs/>
        </w:rPr>
        <w:t>Έρευνα για ιδιοκτήτες που δεν μπορούν να βρεθούν, μέσω διαδικτυακής αναζήτησης και τηλεφωνημάτων, αποστολή σχετικών e-</w:t>
      </w:r>
      <w:proofErr w:type="spellStart"/>
      <w:r w:rsidRPr="00D66DBD">
        <w:rPr>
          <w:iCs/>
        </w:rPr>
        <w:t>mail</w:t>
      </w:r>
      <w:proofErr w:type="spellEnd"/>
      <w:r w:rsidRPr="00D66DBD">
        <w:rPr>
          <w:iCs/>
        </w:rPr>
        <w:t xml:space="preserve"> σε συνεργαζόμενους φορείς για την εύρεση τους</w:t>
      </w:r>
    </w:p>
    <w:p w14:paraId="76449AD1" w14:textId="3799928F" w:rsidR="00227AEE" w:rsidRPr="00D66DBD" w:rsidRDefault="00227AEE">
      <w:pPr>
        <w:pStyle w:val="a6"/>
        <w:numPr>
          <w:ilvl w:val="0"/>
          <w:numId w:val="156"/>
        </w:numPr>
        <w:tabs>
          <w:tab w:val="left" w:pos="9639"/>
        </w:tabs>
        <w:spacing w:line="300" w:lineRule="auto"/>
        <w:ind w:left="714" w:hanging="357"/>
        <w:contextualSpacing w:val="0"/>
        <w:jc w:val="both"/>
        <w:rPr>
          <w:rFonts w:cstheme="minorHAnsi"/>
          <w:iCs/>
          <w:w w:val="102"/>
        </w:rPr>
      </w:pPr>
      <w:r w:rsidRPr="00D66DBD">
        <w:rPr>
          <w:iCs/>
        </w:rPr>
        <w:t>Χρεώσεις καθαρισμού οικοπέδων-ακινήτων για τα έτη 2020-2024 σε συνεργασία με τα τμήματα Πολιτικής Προστασίας και Προσόδων-Δημοτικής Περιουσίας</w:t>
      </w:r>
      <w:r w:rsidR="000E6E88">
        <w:rPr>
          <w:iCs/>
        </w:rPr>
        <w:t>.</w:t>
      </w:r>
    </w:p>
    <w:p w14:paraId="3DAEB34F" w14:textId="60ABBDB4" w:rsidR="00FB73D8" w:rsidRDefault="00FB73D8">
      <w:pPr>
        <w:pStyle w:val="a6"/>
        <w:numPr>
          <w:ilvl w:val="0"/>
          <w:numId w:val="157"/>
        </w:numPr>
        <w:tabs>
          <w:tab w:val="left" w:pos="9639"/>
        </w:tabs>
        <w:spacing w:line="300" w:lineRule="auto"/>
        <w:ind w:left="357" w:hanging="357"/>
        <w:contextualSpacing w:val="0"/>
        <w:jc w:val="both"/>
      </w:pPr>
      <w:r>
        <w:t xml:space="preserve">Συνεργασία με τον Ιατρό Εργασίας και παροχή βοήθειας σε θέματα που αφορούν τους εργαζόμενους του </w:t>
      </w:r>
      <w:r w:rsidR="008D7A8A">
        <w:t>Δήμου</w:t>
      </w:r>
      <w:r w:rsidR="000E6E88">
        <w:t>.</w:t>
      </w:r>
      <w:r w:rsidRPr="00FF07A7">
        <w:t xml:space="preserve"> </w:t>
      </w:r>
    </w:p>
    <w:p w14:paraId="7221B344" w14:textId="7C86F681" w:rsidR="00FB73D8" w:rsidRDefault="00FB73D8">
      <w:pPr>
        <w:pStyle w:val="a6"/>
        <w:numPr>
          <w:ilvl w:val="0"/>
          <w:numId w:val="157"/>
        </w:numPr>
        <w:tabs>
          <w:tab w:val="left" w:pos="9639"/>
        </w:tabs>
        <w:spacing w:line="300" w:lineRule="auto"/>
        <w:ind w:left="357" w:hanging="357"/>
        <w:contextualSpacing w:val="0"/>
        <w:jc w:val="both"/>
      </w:pPr>
      <w:r>
        <w:t>Επικοινωνία και συνεργασία με το Γενικό νοσοκομείο Δυτικής Αττικής «Η Αγία Βαρβάρα» για την πραγματοποίηση ετήσιων προληπτικών εξετάσεων στους</w:t>
      </w:r>
      <w:r w:rsidR="00BD2F0D">
        <w:t xml:space="preserve"> </w:t>
      </w:r>
      <w:r>
        <w:t xml:space="preserve">εργαζόμενους του </w:t>
      </w:r>
      <w:r w:rsidR="008D7A8A">
        <w:t>Δήμου</w:t>
      </w:r>
      <w:r w:rsidR="000E6E88">
        <w:t>.</w:t>
      </w:r>
    </w:p>
    <w:p w14:paraId="11E7222E" w14:textId="77777777" w:rsidR="00FB73D8" w:rsidRDefault="00FB73D8">
      <w:pPr>
        <w:pStyle w:val="a6"/>
        <w:numPr>
          <w:ilvl w:val="0"/>
          <w:numId w:val="157"/>
        </w:numPr>
        <w:tabs>
          <w:tab w:val="left" w:pos="9639"/>
        </w:tabs>
        <w:spacing w:after="120" w:line="300" w:lineRule="auto"/>
        <w:ind w:left="357" w:hanging="357"/>
        <w:contextualSpacing w:val="0"/>
        <w:jc w:val="both"/>
      </w:pPr>
      <w:r>
        <w:t>Διενέργεια προληπτικών εργαστηριακών εξετάσεων όλου του προσωπικού του που εργάζεται στα τμήματα καθαριότητας</w:t>
      </w:r>
      <w:r w:rsidRPr="00C03197">
        <w:t xml:space="preserve"> (</w:t>
      </w:r>
      <w:r>
        <w:t xml:space="preserve">στις δημοτικές δομές και στις σχολικές μονάδες), τεχνικών συνεργείων και Κηποτεχνίας-πρασίνου: </w:t>
      </w:r>
    </w:p>
    <w:p w14:paraId="3FB7DAE2" w14:textId="41253430" w:rsidR="00A72DB2" w:rsidRPr="00A72DB2" w:rsidRDefault="00A72DB2">
      <w:pPr>
        <w:pStyle w:val="a6"/>
        <w:numPr>
          <w:ilvl w:val="0"/>
          <w:numId w:val="158"/>
        </w:numPr>
        <w:spacing w:after="120" w:line="300" w:lineRule="auto"/>
        <w:ind w:left="714" w:hanging="357"/>
        <w:contextualSpacing w:val="0"/>
        <w:jc w:val="both"/>
        <w:rPr>
          <w:iCs/>
        </w:rPr>
      </w:pPr>
      <w:r>
        <w:rPr>
          <w:iCs/>
        </w:rPr>
        <w:t>Σ</w:t>
      </w:r>
      <w:r w:rsidRPr="00A72DB2">
        <w:rPr>
          <w:iCs/>
        </w:rPr>
        <w:t>υλλογή προσωπικών δεδομένων</w:t>
      </w:r>
    </w:p>
    <w:p w14:paraId="0B54D45D" w14:textId="52F4BB7A" w:rsidR="00A72DB2" w:rsidRPr="00A72DB2" w:rsidRDefault="00A72DB2">
      <w:pPr>
        <w:pStyle w:val="a6"/>
        <w:numPr>
          <w:ilvl w:val="0"/>
          <w:numId w:val="158"/>
        </w:numPr>
        <w:spacing w:after="120" w:line="300" w:lineRule="auto"/>
        <w:ind w:left="714" w:hanging="357"/>
        <w:contextualSpacing w:val="0"/>
        <w:jc w:val="both"/>
        <w:rPr>
          <w:iCs/>
        </w:rPr>
      </w:pPr>
      <w:r>
        <w:rPr>
          <w:iCs/>
        </w:rPr>
        <w:t>Κ</w:t>
      </w:r>
      <w:r w:rsidRPr="00A72DB2">
        <w:rPr>
          <w:iCs/>
        </w:rPr>
        <w:t>αταγραφή αυτών σε ηλεκτρονική μορφή</w:t>
      </w:r>
    </w:p>
    <w:p w14:paraId="5063B978" w14:textId="609E327D" w:rsidR="00A72DB2" w:rsidRPr="00A72DB2" w:rsidRDefault="00A72DB2">
      <w:pPr>
        <w:pStyle w:val="a6"/>
        <w:numPr>
          <w:ilvl w:val="0"/>
          <w:numId w:val="158"/>
        </w:numPr>
        <w:spacing w:after="120" w:line="300" w:lineRule="auto"/>
        <w:ind w:left="714" w:hanging="357"/>
        <w:contextualSpacing w:val="0"/>
        <w:jc w:val="both"/>
        <w:rPr>
          <w:iCs/>
        </w:rPr>
      </w:pPr>
      <w:r>
        <w:rPr>
          <w:iCs/>
        </w:rPr>
        <w:t>Σ</w:t>
      </w:r>
      <w:r w:rsidRPr="00A72DB2">
        <w:rPr>
          <w:iCs/>
        </w:rPr>
        <w:t>υνεργασία με το νοσοκομείο για προγραμματισμό ραντεβού</w:t>
      </w:r>
    </w:p>
    <w:p w14:paraId="1CCF0797" w14:textId="1AD56B89" w:rsidR="00A72DB2" w:rsidRPr="00A72DB2" w:rsidRDefault="00A72DB2">
      <w:pPr>
        <w:pStyle w:val="a6"/>
        <w:numPr>
          <w:ilvl w:val="0"/>
          <w:numId w:val="158"/>
        </w:numPr>
        <w:spacing w:after="120" w:line="300" w:lineRule="auto"/>
        <w:ind w:left="714" w:hanging="357"/>
        <w:contextualSpacing w:val="0"/>
        <w:jc w:val="both"/>
        <w:rPr>
          <w:iCs/>
        </w:rPr>
      </w:pPr>
      <w:r>
        <w:rPr>
          <w:iCs/>
        </w:rPr>
        <w:t>Ε</w:t>
      </w:r>
      <w:r w:rsidRPr="00A72DB2">
        <w:rPr>
          <w:iCs/>
        </w:rPr>
        <w:t xml:space="preserve">νημέρωση του προσωπικού για τη διαδικασία </w:t>
      </w:r>
    </w:p>
    <w:p w14:paraId="4D62DAE9" w14:textId="5F4EE875" w:rsidR="00A72DB2" w:rsidRPr="00A72DB2" w:rsidRDefault="00A72DB2">
      <w:pPr>
        <w:pStyle w:val="a6"/>
        <w:numPr>
          <w:ilvl w:val="0"/>
          <w:numId w:val="158"/>
        </w:numPr>
        <w:spacing w:after="120" w:line="300" w:lineRule="auto"/>
        <w:ind w:left="714" w:hanging="357"/>
        <w:contextualSpacing w:val="0"/>
        <w:jc w:val="both"/>
        <w:rPr>
          <w:iCs/>
        </w:rPr>
      </w:pPr>
      <w:r>
        <w:rPr>
          <w:iCs/>
        </w:rPr>
        <w:t>Ε</w:t>
      </w:r>
      <w:r w:rsidRPr="00A72DB2">
        <w:rPr>
          <w:iCs/>
        </w:rPr>
        <w:t xml:space="preserve">νημέρωση προϊσταμένης και γραφείου Δημάρχου για τις σχετικές λίστες </w:t>
      </w:r>
    </w:p>
    <w:p w14:paraId="6474F92E" w14:textId="27F9CBFA" w:rsidR="00A72DB2" w:rsidRPr="00A72DB2" w:rsidRDefault="00A72DB2">
      <w:pPr>
        <w:pStyle w:val="a6"/>
        <w:numPr>
          <w:ilvl w:val="0"/>
          <w:numId w:val="158"/>
        </w:numPr>
        <w:spacing w:after="120" w:line="300" w:lineRule="auto"/>
        <w:ind w:left="714" w:hanging="357"/>
        <w:contextualSpacing w:val="0"/>
        <w:jc w:val="both"/>
        <w:rPr>
          <w:iCs/>
        </w:rPr>
      </w:pPr>
      <w:r>
        <w:rPr>
          <w:iCs/>
        </w:rPr>
        <w:t>Σ</w:t>
      </w:r>
      <w:r w:rsidRPr="00A72DB2">
        <w:rPr>
          <w:iCs/>
        </w:rPr>
        <w:t>υλλογή αντιγράφου εξετάσεων</w:t>
      </w:r>
    </w:p>
    <w:p w14:paraId="7688400F" w14:textId="3375844C" w:rsidR="00A72DB2" w:rsidRPr="00A72DB2" w:rsidRDefault="00A72DB2">
      <w:pPr>
        <w:pStyle w:val="a6"/>
        <w:numPr>
          <w:ilvl w:val="0"/>
          <w:numId w:val="158"/>
        </w:numPr>
        <w:spacing w:after="120" w:line="300" w:lineRule="auto"/>
        <w:ind w:left="714" w:hanging="357"/>
        <w:contextualSpacing w:val="0"/>
        <w:jc w:val="both"/>
        <w:rPr>
          <w:iCs/>
        </w:rPr>
      </w:pPr>
      <w:r>
        <w:rPr>
          <w:iCs/>
        </w:rPr>
        <w:t>Π</w:t>
      </w:r>
      <w:r w:rsidRPr="00A72DB2">
        <w:rPr>
          <w:iCs/>
        </w:rPr>
        <w:t>αράδοση πρωτότυπων εξετάσεων εργαζομένων στον γιατρό εργασίας</w:t>
      </w:r>
    </w:p>
    <w:p w14:paraId="640E844C" w14:textId="30206C8E" w:rsidR="00A72DB2" w:rsidRPr="00A72DB2" w:rsidRDefault="00A72DB2">
      <w:pPr>
        <w:pStyle w:val="a6"/>
        <w:numPr>
          <w:ilvl w:val="0"/>
          <w:numId w:val="158"/>
        </w:numPr>
        <w:spacing w:after="120" w:line="300" w:lineRule="auto"/>
        <w:ind w:left="714" w:hanging="357"/>
        <w:contextualSpacing w:val="0"/>
        <w:jc w:val="both"/>
        <w:rPr>
          <w:iCs/>
        </w:rPr>
      </w:pPr>
      <w:r>
        <w:rPr>
          <w:iCs/>
        </w:rPr>
        <w:t>Π</w:t>
      </w:r>
      <w:r w:rsidRPr="00A72DB2">
        <w:rPr>
          <w:iCs/>
        </w:rPr>
        <w:t>αρακολούθηση και ενημέρωση με σχετικά στατιστικά στοιχεία για όσους πραγματοποίησαν τις εξετάσεις τους</w:t>
      </w:r>
    </w:p>
    <w:p w14:paraId="1BF63366" w14:textId="320F5282" w:rsidR="00A72DB2" w:rsidRDefault="00A72DB2">
      <w:pPr>
        <w:pStyle w:val="a6"/>
        <w:numPr>
          <w:ilvl w:val="0"/>
          <w:numId w:val="158"/>
        </w:numPr>
        <w:spacing w:line="300" w:lineRule="auto"/>
        <w:ind w:left="714" w:hanging="357"/>
        <w:contextualSpacing w:val="0"/>
        <w:jc w:val="both"/>
        <w:rPr>
          <w:iCs/>
        </w:rPr>
      </w:pPr>
      <w:r>
        <w:rPr>
          <w:iCs/>
        </w:rPr>
        <w:t>Δ</w:t>
      </w:r>
      <w:r w:rsidRPr="00A72DB2">
        <w:rPr>
          <w:iCs/>
        </w:rPr>
        <w:t>ημιουργία ηλεκτρονικού αρχείου σε συνεργασία με τον Ιατρό εργασίας για όσους πρέπει να κάνουν το εμβόλιο της ηπατίτιδας και λοιπά εμβόλια, σύμφωνα με τα αποτελέσματα των εξετάσεων</w:t>
      </w:r>
    </w:p>
    <w:p w14:paraId="0A21C9EA" w14:textId="27014056" w:rsidR="008D1841" w:rsidRDefault="008D1841">
      <w:pPr>
        <w:pStyle w:val="a6"/>
        <w:numPr>
          <w:ilvl w:val="0"/>
          <w:numId w:val="159"/>
        </w:numPr>
        <w:tabs>
          <w:tab w:val="left" w:pos="9639"/>
        </w:tabs>
        <w:spacing w:after="80" w:line="300" w:lineRule="auto"/>
        <w:ind w:left="357" w:hanging="357"/>
        <w:contextualSpacing w:val="0"/>
        <w:jc w:val="both"/>
      </w:pPr>
      <w:r>
        <w:lastRenderedPageBreak/>
        <w:t xml:space="preserve">Πιλοτική εφαρμογή Νόμου </w:t>
      </w:r>
      <w:r w:rsidRPr="00732B70">
        <w:t>4819 (ΦΕΚ 129/23-07-2021)</w:t>
      </w:r>
      <w:r>
        <w:t>:</w:t>
      </w:r>
      <w:r w:rsidRPr="00732B70">
        <w:t xml:space="preserve"> Ολοκληρωμένο πλαίσιο για τη</w:t>
      </w:r>
      <w:r w:rsidRPr="008D1841">
        <w:rPr>
          <w:rFonts w:ascii="MyriadPro-Semibold" w:hAnsi="MyriadPro-Semibold" w:cs="MyriadPro-Semibold"/>
          <w:bCs/>
          <w:sz w:val="20"/>
          <w:szCs w:val="20"/>
        </w:rPr>
        <w:t xml:space="preserve"> </w:t>
      </w:r>
      <w:r w:rsidRPr="00732B70">
        <w:t>διαχείριση των</w:t>
      </w:r>
      <w:r>
        <w:t xml:space="preserve"> </w:t>
      </w:r>
      <w:r w:rsidRPr="00732B70">
        <w:t>αποβλήτων - Ενσωμάτωση των Οδηγιών 2018/851 και 2018/852 του Ευρωπαϊκού Κοινοβουλίου</w:t>
      </w:r>
      <w:r>
        <w:t xml:space="preserve"> </w:t>
      </w:r>
      <w:r w:rsidRPr="00732B70">
        <w:t>και του Συμβουλίου της 30ής Μαΐου 2018 για την</w:t>
      </w:r>
      <w:r>
        <w:t xml:space="preserve"> </w:t>
      </w:r>
      <w:r w:rsidRPr="00732B70">
        <w:t>τροποποίηση της Οδηγίας 2008/98/ΕΚ περί αποβλήτων και της Οδηγίας 94/62/ΕΚ περί συσκευασιών και απορριμμάτων συσκευασιών, πλαίσιο</w:t>
      </w:r>
      <w:r>
        <w:t xml:space="preserve"> </w:t>
      </w:r>
      <w:r w:rsidRPr="00732B70">
        <w:t>οργάνωσης του Ελληνικού Οργανισμού Ανακύκλωσης</w:t>
      </w:r>
      <w:r>
        <w:t xml:space="preserve"> από το 2022 και σταδιακή επέκταση εφαρμογής του σε όλη την πόλη</w:t>
      </w:r>
      <w:r w:rsidR="000E6E88">
        <w:t>:</w:t>
      </w:r>
    </w:p>
    <w:p w14:paraId="75CA7BDE" w14:textId="77777777" w:rsidR="00F572A7" w:rsidRPr="00F572A7" w:rsidRDefault="00F572A7">
      <w:pPr>
        <w:pStyle w:val="a6"/>
        <w:numPr>
          <w:ilvl w:val="0"/>
          <w:numId w:val="160"/>
        </w:numPr>
        <w:spacing w:after="120" w:line="300" w:lineRule="auto"/>
        <w:ind w:left="714" w:hanging="357"/>
        <w:contextualSpacing w:val="0"/>
        <w:jc w:val="both"/>
        <w:rPr>
          <w:iCs/>
        </w:rPr>
      </w:pPr>
      <w:r w:rsidRPr="00F572A7">
        <w:rPr>
          <w:iCs/>
        </w:rPr>
        <w:t>Εκπόνηση μελέτης για τη εγκατάσταση συστήματος συλλογής βιοαποβλήτων στις κατάλληλες από υγειονομική άποψη θέσεις και παροχή σχετικών συμβουλών. Συνεργασία με αρμόδιο αντιδήμαρχο.</w:t>
      </w:r>
    </w:p>
    <w:p w14:paraId="73FEEB4E" w14:textId="77777777" w:rsidR="00F572A7" w:rsidRPr="00F572A7" w:rsidRDefault="00F572A7">
      <w:pPr>
        <w:pStyle w:val="a6"/>
        <w:numPr>
          <w:ilvl w:val="0"/>
          <w:numId w:val="160"/>
        </w:numPr>
        <w:spacing w:after="120" w:line="300" w:lineRule="auto"/>
        <w:ind w:left="714" w:hanging="357"/>
        <w:contextualSpacing w:val="0"/>
        <w:jc w:val="both"/>
        <w:rPr>
          <w:iCs/>
        </w:rPr>
      </w:pPr>
      <w:r w:rsidRPr="00F572A7">
        <w:rPr>
          <w:iCs/>
        </w:rPr>
        <w:t>Δημιουργία αρχείου (ηλεκτρονικού και φυσικού)</w:t>
      </w:r>
    </w:p>
    <w:p w14:paraId="159612B0" w14:textId="77777777" w:rsidR="00F572A7" w:rsidRPr="00F572A7" w:rsidRDefault="00F572A7">
      <w:pPr>
        <w:pStyle w:val="a6"/>
        <w:numPr>
          <w:ilvl w:val="0"/>
          <w:numId w:val="160"/>
        </w:numPr>
        <w:spacing w:after="120" w:line="300" w:lineRule="auto"/>
        <w:ind w:left="714" w:hanging="357"/>
        <w:contextualSpacing w:val="0"/>
        <w:jc w:val="both"/>
        <w:rPr>
          <w:iCs/>
        </w:rPr>
      </w:pPr>
      <w:r w:rsidRPr="00F572A7">
        <w:rPr>
          <w:iCs/>
        </w:rPr>
        <w:t>Παρακολούθηση ζυγολογίων και εβδομαδιαίας συλλογής αυτών</w:t>
      </w:r>
    </w:p>
    <w:p w14:paraId="3957AD73" w14:textId="77777777" w:rsidR="00F572A7" w:rsidRPr="00F572A7" w:rsidRDefault="00F572A7">
      <w:pPr>
        <w:pStyle w:val="a6"/>
        <w:numPr>
          <w:ilvl w:val="0"/>
          <w:numId w:val="160"/>
        </w:numPr>
        <w:spacing w:after="120" w:line="300" w:lineRule="auto"/>
        <w:ind w:left="714" w:hanging="357"/>
        <w:contextualSpacing w:val="0"/>
        <w:jc w:val="both"/>
        <w:rPr>
          <w:iCs/>
        </w:rPr>
      </w:pPr>
      <w:r w:rsidRPr="00F572A7">
        <w:rPr>
          <w:iCs/>
        </w:rPr>
        <w:t>Καταγραφή παραπόνων πολιτών</w:t>
      </w:r>
    </w:p>
    <w:p w14:paraId="73A5E180" w14:textId="77777777" w:rsidR="00F572A7" w:rsidRPr="00F572A7" w:rsidRDefault="00F572A7">
      <w:pPr>
        <w:pStyle w:val="a6"/>
        <w:numPr>
          <w:ilvl w:val="0"/>
          <w:numId w:val="160"/>
        </w:numPr>
        <w:spacing w:after="120" w:line="300" w:lineRule="auto"/>
        <w:ind w:left="714" w:hanging="357"/>
        <w:contextualSpacing w:val="0"/>
        <w:jc w:val="both"/>
        <w:rPr>
          <w:iCs/>
        </w:rPr>
      </w:pPr>
      <w:r w:rsidRPr="00F572A7">
        <w:rPr>
          <w:iCs/>
        </w:rPr>
        <w:t>Επικοινωνία με προμηθευτές και φορείς για την υποστήριξη όλου του προγράμματος</w:t>
      </w:r>
    </w:p>
    <w:p w14:paraId="3DC8EBB4" w14:textId="297C1793" w:rsidR="00F572A7" w:rsidRPr="00F572A7" w:rsidRDefault="00F572A7">
      <w:pPr>
        <w:pStyle w:val="a6"/>
        <w:numPr>
          <w:ilvl w:val="0"/>
          <w:numId w:val="160"/>
        </w:numPr>
        <w:spacing w:line="300" w:lineRule="auto"/>
        <w:ind w:left="714" w:hanging="357"/>
        <w:contextualSpacing w:val="0"/>
        <w:jc w:val="both"/>
        <w:rPr>
          <w:iCs/>
        </w:rPr>
      </w:pPr>
      <w:r w:rsidRPr="00F572A7">
        <w:rPr>
          <w:iCs/>
        </w:rPr>
        <w:t xml:space="preserve">Συνεχής επικοινωνία, αλληλεπίδραση κι ενημέρωση των πολιτών και των καταστημάτων υγειονομικού ενδιαφέροντος του </w:t>
      </w:r>
      <w:r w:rsidR="008D7A8A">
        <w:rPr>
          <w:iCs/>
        </w:rPr>
        <w:t>Δήμου</w:t>
      </w:r>
      <w:r w:rsidRPr="00F572A7">
        <w:rPr>
          <w:iCs/>
        </w:rPr>
        <w:t xml:space="preserve"> που συμμετέχουν στο πρόγραμμα της συλλογής βιοαποβλήτων.</w:t>
      </w:r>
    </w:p>
    <w:p w14:paraId="61E5F23D" w14:textId="54B11D2D" w:rsidR="00F572A7" w:rsidRDefault="00F572A7">
      <w:pPr>
        <w:pStyle w:val="a6"/>
        <w:numPr>
          <w:ilvl w:val="0"/>
          <w:numId w:val="154"/>
        </w:numPr>
        <w:tabs>
          <w:tab w:val="left" w:pos="9639"/>
        </w:tabs>
        <w:spacing w:line="300" w:lineRule="auto"/>
        <w:ind w:left="357" w:hanging="357"/>
        <w:contextualSpacing w:val="0"/>
        <w:jc w:val="both"/>
      </w:pPr>
      <w:r>
        <w:t>Σύνταξη εισηγήσεων και μελετών για τη προμήθεια φαρμακευτικού υλικού για την προστασία και την ασφάλεια των εργαζομένων στις δημοτικές δομές</w:t>
      </w:r>
      <w:r w:rsidR="000E6E88">
        <w:t>.</w:t>
      </w:r>
    </w:p>
    <w:p w14:paraId="4D8AF0B1" w14:textId="030AE99F" w:rsidR="00F572A7" w:rsidRDefault="00F572A7">
      <w:pPr>
        <w:pStyle w:val="a6"/>
        <w:numPr>
          <w:ilvl w:val="0"/>
          <w:numId w:val="161"/>
        </w:numPr>
        <w:tabs>
          <w:tab w:val="left" w:pos="9639"/>
        </w:tabs>
        <w:spacing w:line="300" w:lineRule="auto"/>
        <w:ind w:left="357" w:hanging="357"/>
        <w:contextualSpacing w:val="0"/>
        <w:jc w:val="both"/>
      </w:pPr>
      <w:r>
        <w:t xml:space="preserve">Έλεγχος και συστάσεις σε παραγωγούς και καταναλωτές κατά τη διεξαγωγή των λαϊκών αγορών του </w:t>
      </w:r>
      <w:r w:rsidR="008D7A8A">
        <w:t>Δήμου</w:t>
      </w:r>
      <w:r>
        <w:t xml:space="preserve"> κάθε Δευτέρα, Πέμπτη και Παρασκευή σε θέματα υγειονομικού ενδιαφέροντος</w:t>
      </w:r>
      <w:r w:rsidR="000E6E88">
        <w:t>.</w:t>
      </w:r>
    </w:p>
    <w:p w14:paraId="66408AAB" w14:textId="29B92BD5" w:rsidR="00F572A7" w:rsidRDefault="00F572A7">
      <w:pPr>
        <w:pStyle w:val="a6"/>
        <w:numPr>
          <w:ilvl w:val="0"/>
          <w:numId w:val="161"/>
        </w:numPr>
        <w:tabs>
          <w:tab w:val="left" w:pos="9639"/>
        </w:tabs>
        <w:spacing w:line="300" w:lineRule="auto"/>
        <w:ind w:left="357" w:hanging="357"/>
        <w:contextualSpacing w:val="0"/>
        <w:jc w:val="both"/>
      </w:pPr>
      <w:r>
        <w:t>Σύνταξη προτάσεων κι εκπόνηση μελετών σε θέματα οργάνωσης και διοίκησης των υπηρεσιών καθαριότητας κι ανακύκλωσης ως προς τη τήρηση των κανόνων δημόσιας υγείας</w:t>
      </w:r>
      <w:r w:rsidR="000E6E88">
        <w:t>.</w:t>
      </w:r>
    </w:p>
    <w:p w14:paraId="4D116B8A" w14:textId="7E7B5046" w:rsidR="00172EBE" w:rsidRPr="00172EBE" w:rsidRDefault="00F572A7">
      <w:pPr>
        <w:pStyle w:val="a6"/>
        <w:numPr>
          <w:ilvl w:val="0"/>
          <w:numId w:val="161"/>
        </w:numPr>
        <w:tabs>
          <w:tab w:val="left" w:pos="9639"/>
        </w:tabs>
        <w:spacing w:line="300" w:lineRule="auto"/>
        <w:ind w:left="357" w:hanging="357"/>
        <w:contextualSpacing w:val="0"/>
        <w:jc w:val="both"/>
      </w:pPr>
      <w:r>
        <w:t xml:space="preserve">Σύνταξη εισηγήσεων αναφορικά με περιστατικά υγειονομικού χαρακτήρα σε σχολικές δομές του </w:t>
      </w:r>
      <w:r w:rsidR="008D7A8A">
        <w:t>Δήμου</w:t>
      </w:r>
      <w:r>
        <w:t xml:space="preserve"> ή σε δημοτικές δομές και ενημέρωση των κατάλληλων φορέων της Περιφέρειας όπου απαιτείται και χρειάζεται (</w:t>
      </w:r>
      <w:r w:rsidRPr="00595585">
        <w:t>Γενική Δ/</w:t>
      </w:r>
      <w:proofErr w:type="spellStart"/>
      <w:r w:rsidRPr="00595585">
        <w:t>νση</w:t>
      </w:r>
      <w:proofErr w:type="spellEnd"/>
      <w:r w:rsidRPr="00595585">
        <w:t xml:space="preserve"> Δημόσιας Υγείας και Κοινωνικής Μέριμνας, Δ/</w:t>
      </w:r>
      <w:proofErr w:type="spellStart"/>
      <w:r w:rsidRPr="00595585">
        <w:t>νση</w:t>
      </w:r>
      <w:proofErr w:type="spellEnd"/>
      <w:r w:rsidRPr="00595585">
        <w:t xml:space="preserve"> Υγειονομικού Ελέγχου &amp; Περιβαλλοντικής</w:t>
      </w:r>
      <w:r w:rsidR="00BD2F0D">
        <w:t xml:space="preserve"> </w:t>
      </w:r>
      <w:r w:rsidRPr="00595585">
        <w:t>Υγιεινής Δυτικού Τομέα Αθηνών, Τμήμα Υγειονομικού &amp; Περιβαλλοντικού Ελέγχου</w:t>
      </w:r>
      <w:r>
        <w:t>).</w:t>
      </w:r>
    </w:p>
    <w:p w14:paraId="2D5B758B" w14:textId="2E155DBC" w:rsidR="002E26D1" w:rsidRDefault="00172EBE" w:rsidP="00A30743">
      <w:pPr>
        <w:spacing w:after="120" w:line="300" w:lineRule="auto"/>
        <w:jc w:val="both"/>
        <w:rPr>
          <w:rFonts w:cstheme="minorHAnsi"/>
          <w:w w:val="102"/>
        </w:rPr>
      </w:pPr>
      <w:r>
        <w:rPr>
          <w:rFonts w:cstheme="minorHAnsi"/>
          <w:w w:val="102"/>
        </w:rPr>
        <w:lastRenderedPageBreak/>
        <w:t>Ακολουθούν τα παρακάτω στοιχεία:</w:t>
      </w:r>
    </w:p>
    <w:tbl>
      <w:tblPr>
        <w:tblW w:w="508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21"/>
        <w:gridCol w:w="1521"/>
        <w:gridCol w:w="1525"/>
      </w:tblGrid>
      <w:tr w:rsidR="006B423C" w:rsidRPr="00E10EB0" w14:paraId="69FEC0F1" w14:textId="77777777" w:rsidTr="000D2BDF">
        <w:trPr>
          <w:trHeight w:val="300"/>
        </w:trPr>
        <w:tc>
          <w:tcPr>
            <w:tcW w:w="5000" w:type="pct"/>
            <w:gridSpan w:val="4"/>
            <w:tcBorders>
              <w:top w:val="single" w:sz="4" w:space="0" w:color="B6DDE8"/>
              <w:left w:val="single" w:sz="4" w:space="0" w:color="B6DDE8"/>
              <w:bottom w:val="single" w:sz="4" w:space="0" w:color="B6DDE8"/>
              <w:right w:val="single" w:sz="4" w:space="0" w:color="B6DDE8"/>
            </w:tcBorders>
            <w:shd w:val="clear" w:color="auto" w:fill="B6DDE8"/>
            <w:noWrap/>
            <w:vAlign w:val="center"/>
          </w:tcPr>
          <w:p w14:paraId="2A28602F" w14:textId="398637A2" w:rsidR="006B423C" w:rsidRPr="00E10EB0" w:rsidRDefault="005B1C7F" w:rsidP="006B423C">
            <w:pPr>
              <w:spacing w:before="120" w:after="120" w:line="300" w:lineRule="auto"/>
              <w:jc w:val="center"/>
              <w:rPr>
                <w:rFonts w:ascii="Calibri" w:eastAsia="Calibri" w:hAnsi="Calibri" w:cs="Calibri"/>
                <w:b/>
                <w:bCs/>
                <w:color w:val="000000"/>
                <w:w w:val="102"/>
              </w:rPr>
            </w:pPr>
            <w:r>
              <w:rPr>
                <w:b/>
              </w:rPr>
              <w:t>ΑΥΤΟΨΙΕΣ ΟΙΚΟΠΕΔΩΝ, ΟΙΚΟΠΕΔΩΝ ΜΕ ΚΤΙΣΜΑΤΑ, ΗΜΙΤΕΛΩΝ ΟΙΚΟΔΟΜΩΝ</w:t>
            </w:r>
          </w:p>
        </w:tc>
      </w:tr>
      <w:tr w:rsidR="006B423C" w:rsidRPr="00712175" w14:paraId="5AB43F98" w14:textId="77777777" w:rsidTr="000D2BDF">
        <w:trPr>
          <w:trHeight w:val="504"/>
        </w:trPr>
        <w:tc>
          <w:tcPr>
            <w:tcW w:w="2280" w:type="pct"/>
            <w:tcBorders>
              <w:top w:val="single" w:sz="4" w:space="0" w:color="B6DDE8"/>
              <w:left w:val="single" w:sz="4" w:space="0" w:color="92CDDC"/>
              <w:bottom w:val="single" w:sz="18" w:space="0" w:color="B6DDE8"/>
              <w:right w:val="single" w:sz="4" w:space="0" w:color="92CDDC"/>
            </w:tcBorders>
            <w:vAlign w:val="center"/>
          </w:tcPr>
          <w:p w14:paraId="6D3CBD88" w14:textId="77777777" w:rsidR="006B423C" w:rsidRPr="002C7916" w:rsidRDefault="006B423C" w:rsidP="006B423C">
            <w:pPr>
              <w:spacing w:after="120" w:line="300" w:lineRule="auto"/>
              <w:rPr>
                <w:rFonts w:ascii="Calibri" w:eastAsia="Calibri" w:hAnsi="Calibri" w:cs="Calibri"/>
                <w:b/>
                <w:bCs/>
                <w:color w:val="000000"/>
                <w:w w:val="102"/>
              </w:rPr>
            </w:pPr>
          </w:p>
        </w:tc>
        <w:tc>
          <w:tcPr>
            <w:tcW w:w="906" w:type="pct"/>
            <w:tcBorders>
              <w:top w:val="single" w:sz="4" w:space="0" w:color="B6DDE8"/>
              <w:left w:val="single" w:sz="4" w:space="0" w:color="92CDDC"/>
              <w:bottom w:val="single" w:sz="18" w:space="0" w:color="B6DDE8"/>
              <w:right w:val="single" w:sz="4" w:space="0" w:color="92CDDC"/>
            </w:tcBorders>
            <w:noWrap/>
            <w:vAlign w:val="center"/>
          </w:tcPr>
          <w:p w14:paraId="4E3FFE65" w14:textId="77777777" w:rsidR="006B423C" w:rsidRPr="002C7916" w:rsidRDefault="006B423C" w:rsidP="006B423C">
            <w:pPr>
              <w:spacing w:before="60" w:after="60" w:line="300" w:lineRule="auto"/>
              <w:jc w:val="center"/>
              <w:rPr>
                <w:rFonts w:ascii="Calibri" w:eastAsia="Calibri" w:hAnsi="Calibri" w:cs="Calibri"/>
                <w:b/>
                <w:bCs/>
                <w:color w:val="000000"/>
                <w:w w:val="102"/>
              </w:rPr>
            </w:pPr>
            <w:r w:rsidRPr="002C7916">
              <w:rPr>
                <w:rFonts w:ascii="Calibri" w:eastAsia="Calibri" w:hAnsi="Calibri" w:cs="Calibri"/>
                <w:b/>
                <w:bCs/>
                <w:color w:val="000000"/>
                <w:w w:val="102"/>
              </w:rPr>
              <w:t>2022</w:t>
            </w:r>
          </w:p>
        </w:tc>
        <w:tc>
          <w:tcPr>
            <w:tcW w:w="906" w:type="pct"/>
            <w:tcBorders>
              <w:top w:val="single" w:sz="4" w:space="0" w:color="B6DDE8"/>
              <w:left w:val="single" w:sz="4" w:space="0" w:color="92CDDC"/>
              <w:bottom w:val="single" w:sz="18" w:space="0" w:color="B6DDE8"/>
              <w:right w:val="single" w:sz="4" w:space="0" w:color="92CDDC"/>
            </w:tcBorders>
            <w:vAlign w:val="center"/>
          </w:tcPr>
          <w:p w14:paraId="080F496D" w14:textId="77777777" w:rsidR="006B423C" w:rsidRPr="002C7916" w:rsidRDefault="006B423C" w:rsidP="006B423C">
            <w:pPr>
              <w:spacing w:before="60" w:after="60" w:line="300" w:lineRule="auto"/>
              <w:jc w:val="center"/>
              <w:rPr>
                <w:rFonts w:ascii="Calibri" w:eastAsia="Calibri" w:hAnsi="Calibri" w:cs="Calibri"/>
                <w:b/>
                <w:bCs/>
                <w:color w:val="000000"/>
                <w:w w:val="102"/>
              </w:rPr>
            </w:pPr>
            <w:r w:rsidRPr="002C7916">
              <w:rPr>
                <w:rFonts w:ascii="Calibri" w:eastAsia="Calibri" w:hAnsi="Calibri" w:cs="Calibri"/>
                <w:b/>
                <w:bCs/>
                <w:color w:val="000000"/>
                <w:w w:val="102"/>
              </w:rPr>
              <w:t>2023</w:t>
            </w:r>
          </w:p>
        </w:tc>
        <w:tc>
          <w:tcPr>
            <w:tcW w:w="908" w:type="pct"/>
            <w:tcBorders>
              <w:top w:val="single" w:sz="4" w:space="0" w:color="B6DDE8"/>
              <w:left w:val="single" w:sz="4" w:space="0" w:color="92CDDC"/>
              <w:bottom w:val="single" w:sz="18" w:space="0" w:color="B6DDE8"/>
              <w:right w:val="single" w:sz="4" w:space="0" w:color="92CDDC"/>
            </w:tcBorders>
            <w:vAlign w:val="center"/>
          </w:tcPr>
          <w:p w14:paraId="4D80A12E" w14:textId="77777777" w:rsidR="006B423C" w:rsidRPr="002C7916" w:rsidRDefault="006B423C" w:rsidP="006B423C">
            <w:pPr>
              <w:spacing w:before="60" w:after="60" w:line="300" w:lineRule="auto"/>
              <w:jc w:val="center"/>
              <w:rPr>
                <w:rFonts w:ascii="Calibri" w:eastAsia="Calibri" w:hAnsi="Calibri" w:cs="Calibri"/>
                <w:b/>
                <w:bCs/>
                <w:color w:val="000000"/>
                <w:w w:val="102"/>
              </w:rPr>
            </w:pPr>
            <w:r w:rsidRPr="002C7916">
              <w:rPr>
                <w:rFonts w:ascii="Calibri" w:eastAsia="Calibri" w:hAnsi="Calibri" w:cs="Calibri"/>
                <w:b/>
                <w:bCs/>
                <w:color w:val="000000"/>
                <w:w w:val="102"/>
              </w:rPr>
              <w:t>2024</w:t>
            </w:r>
          </w:p>
        </w:tc>
      </w:tr>
      <w:tr w:rsidR="008C0573" w:rsidRPr="00E10EB0" w14:paraId="3E5ABF7D" w14:textId="77777777" w:rsidTr="000D2BDF">
        <w:trPr>
          <w:trHeight w:val="454"/>
        </w:trPr>
        <w:tc>
          <w:tcPr>
            <w:tcW w:w="2280" w:type="pct"/>
            <w:tcBorders>
              <w:top w:val="single" w:sz="18" w:space="0" w:color="B6DDE8"/>
              <w:left w:val="single" w:sz="4" w:space="0" w:color="92CDDC"/>
              <w:bottom w:val="single" w:sz="4" w:space="0" w:color="B6DDE8"/>
              <w:right w:val="single" w:sz="4" w:space="0" w:color="92CDDC"/>
            </w:tcBorders>
          </w:tcPr>
          <w:p w14:paraId="4FF89AE9" w14:textId="41D72B48" w:rsidR="008C0573" w:rsidRPr="00142CD7" w:rsidRDefault="008C0573" w:rsidP="008C0573">
            <w:pPr>
              <w:spacing w:before="60" w:after="60" w:line="300" w:lineRule="auto"/>
              <w:rPr>
                <w:rFonts w:ascii="Calibri" w:eastAsia="Calibri" w:hAnsi="Calibri" w:cs="Calibri"/>
                <w:color w:val="000000"/>
                <w:w w:val="102"/>
              </w:rPr>
            </w:pPr>
            <w:r w:rsidRPr="009E77AD">
              <w:t>Οικόπεδα</w:t>
            </w:r>
          </w:p>
        </w:tc>
        <w:tc>
          <w:tcPr>
            <w:tcW w:w="906" w:type="pct"/>
            <w:tcBorders>
              <w:top w:val="single" w:sz="18" w:space="0" w:color="B6DDE8"/>
              <w:left w:val="single" w:sz="4" w:space="0" w:color="92CDDC"/>
              <w:bottom w:val="single" w:sz="4" w:space="0" w:color="B6DDE8"/>
              <w:right w:val="single" w:sz="4" w:space="0" w:color="92CDDC"/>
            </w:tcBorders>
            <w:noWrap/>
            <w:vAlign w:val="center"/>
          </w:tcPr>
          <w:p w14:paraId="0F5BBDAE" w14:textId="275FC731" w:rsidR="008C0573" w:rsidRDefault="008C0573" w:rsidP="008C0573">
            <w:pPr>
              <w:spacing w:before="60" w:after="60" w:line="300" w:lineRule="auto"/>
              <w:jc w:val="center"/>
              <w:rPr>
                <w:rFonts w:ascii="Calibri" w:eastAsia="Calibri" w:hAnsi="Calibri" w:cs="Calibri"/>
                <w:color w:val="000000"/>
                <w:w w:val="102"/>
              </w:rPr>
            </w:pPr>
            <w:r>
              <w:t>109</w:t>
            </w:r>
          </w:p>
        </w:tc>
        <w:tc>
          <w:tcPr>
            <w:tcW w:w="906" w:type="pct"/>
            <w:tcBorders>
              <w:top w:val="single" w:sz="18" w:space="0" w:color="B6DDE8"/>
              <w:left w:val="single" w:sz="4" w:space="0" w:color="92CDDC"/>
              <w:bottom w:val="single" w:sz="4" w:space="0" w:color="B6DDE8"/>
              <w:right w:val="single" w:sz="4" w:space="0" w:color="92CDDC"/>
            </w:tcBorders>
            <w:vAlign w:val="center"/>
          </w:tcPr>
          <w:p w14:paraId="4D88784E" w14:textId="206971B4" w:rsidR="008C0573" w:rsidRDefault="008C0573" w:rsidP="008C0573">
            <w:pPr>
              <w:spacing w:before="60" w:after="60" w:line="300" w:lineRule="auto"/>
              <w:jc w:val="center"/>
              <w:rPr>
                <w:rFonts w:ascii="Calibri" w:eastAsia="Calibri" w:hAnsi="Calibri" w:cs="Calibri"/>
                <w:color w:val="000000"/>
                <w:w w:val="102"/>
              </w:rPr>
            </w:pPr>
            <w:r>
              <w:t>110</w:t>
            </w:r>
          </w:p>
        </w:tc>
        <w:tc>
          <w:tcPr>
            <w:tcW w:w="908" w:type="pct"/>
            <w:tcBorders>
              <w:top w:val="single" w:sz="18" w:space="0" w:color="B6DDE8"/>
              <w:left w:val="single" w:sz="4" w:space="0" w:color="92CDDC"/>
              <w:bottom w:val="single" w:sz="4" w:space="0" w:color="B6DDE8"/>
              <w:right w:val="single" w:sz="4" w:space="0" w:color="92CDDC"/>
            </w:tcBorders>
            <w:vAlign w:val="center"/>
          </w:tcPr>
          <w:p w14:paraId="077C15BE" w14:textId="083BC423" w:rsidR="008C0573" w:rsidRPr="0067158D" w:rsidRDefault="008C0573" w:rsidP="008C0573">
            <w:pPr>
              <w:spacing w:before="60" w:after="60" w:line="300" w:lineRule="auto"/>
              <w:jc w:val="center"/>
              <w:rPr>
                <w:rFonts w:ascii="Calibri" w:eastAsia="Calibri" w:hAnsi="Calibri" w:cs="Calibri"/>
                <w:color w:val="000000"/>
                <w:w w:val="102"/>
              </w:rPr>
            </w:pPr>
            <w:r>
              <w:t>164</w:t>
            </w:r>
          </w:p>
        </w:tc>
      </w:tr>
      <w:tr w:rsidR="008C0573" w:rsidRPr="00E10EB0" w14:paraId="10A35501" w14:textId="77777777" w:rsidTr="000D2BDF">
        <w:trPr>
          <w:trHeight w:val="454"/>
        </w:trPr>
        <w:tc>
          <w:tcPr>
            <w:tcW w:w="2280" w:type="pct"/>
            <w:tcBorders>
              <w:top w:val="single" w:sz="4" w:space="0" w:color="B6DDE8"/>
              <w:left w:val="single" w:sz="4" w:space="0" w:color="92CDDC"/>
              <w:bottom w:val="single" w:sz="4" w:space="0" w:color="B6DDE8"/>
              <w:right w:val="single" w:sz="4" w:space="0" w:color="92CDDC"/>
            </w:tcBorders>
          </w:tcPr>
          <w:p w14:paraId="3A70F15B" w14:textId="44284587" w:rsidR="008C0573" w:rsidRDefault="008C0573" w:rsidP="008C0573">
            <w:pPr>
              <w:spacing w:before="60" w:after="60" w:line="300" w:lineRule="auto"/>
              <w:rPr>
                <w:rFonts w:ascii="Calibri" w:eastAsia="Calibri" w:hAnsi="Calibri" w:cs="Calibri"/>
                <w:color w:val="000000"/>
                <w:w w:val="102"/>
              </w:rPr>
            </w:pPr>
            <w:r w:rsidRPr="009E77AD">
              <w:t>Οικόπεδα με κτίσματα εντός</w:t>
            </w:r>
          </w:p>
        </w:tc>
        <w:tc>
          <w:tcPr>
            <w:tcW w:w="906" w:type="pct"/>
            <w:tcBorders>
              <w:top w:val="single" w:sz="4" w:space="0" w:color="B6DDE8"/>
              <w:left w:val="single" w:sz="4" w:space="0" w:color="92CDDC"/>
              <w:bottom w:val="single" w:sz="4" w:space="0" w:color="B6DDE8"/>
              <w:right w:val="single" w:sz="4" w:space="0" w:color="92CDDC"/>
            </w:tcBorders>
            <w:noWrap/>
            <w:vAlign w:val="center"/>
          </w:tcPr>
          <w:p w14:paraId="19E80CD3" w14:textId="58003098" w:rsidR="008C0573" w:rsidRDefault="008C0573" w:rsidP="008C0573">
            <w:pPr>
              <w:spacing w:before="60" w:after="60" w:line="300" w:lineRule="auto"/>
              <w:jc w:val="center"/>
              <w:rPr>
                <w:rFonts w:ascii="Calibri" w:eastAsia="Calibri" w:hAnsi="Calibri" w:cs="Calibri"/>
                <w:color w:val="000000"/>
                <w:w w:val="102"/>
              </w:rPr>
            </w:pPr>
            <w:r>
              <w:t>149</w:t>
            </w:r>
          </w:p>
        </w:tc>
        <w:tc>
          <w:tcPr>
            <w:tcW w:w="906" w:type="pct"/>
            <w:tcBorders>
              <w:top w:val="single" w:sz="4" w:space="0" w:color="B6DDE8"/>
              <w:left w:val="single" w:sz="4" w:space="0" w:color="92CDDC"/>
              <w:bottom w:val="single" w:sz="4" w:space="0" w:color="B6DDE8"/>
              <w:right w:val="single" w:sz="4" w:space="0" w:color="92CDDC"/>
            </w:tcBorders>
            <w:vAlign w:val="center"/>
          </w:tcPr>
          <w:p w14:paraId="7640A92E" w14:textId="1A552E48" w:rsidR="008C0573" w:rsidRDefault="008C0573" w:rsidP="008C0573">
            <w:pPr>
              <w:spacing w:before="60" w:after="60" w:line="300" w:lineRule="auto"/>
              <w:jc w:val="center"/>
              <w:rPr>
                <w:rFonts w:ascii="Calibri" w:eastAsia="Calibri" w:hAnsi="Calibri" w:cs="Calibri"/>
                <w:color w:val="000000"/>
                <w:w w:val="102"/>
              </w:rPr>
            </w:pPr>
            <w:r>
              <w:t>148</w:t>
            </w:r>
          </w:p>
        </w:tc>
        <w:tc>
          <w:tcPr>
            <w:tcW w:w="908" w:type="pct"/>
            <w:vMerge w:val="restart"/>
            <w:tcBorders>
              <w:top w:val="single" w:sz="4" w:space="0" w:color="B6DDE8"/>
              <w:left w:val="single" w:sz="4" w:space="0" w:color="92CDDC"/>
              <w:right w:val="single" w:sz="4" w:space="0" w:color="92CDDC"/>
            </w:tcBorders>
            <w:vAlign w:val="center"/>
          </w:tcPr>
          <w:p w14:paraId="29A74233" w14:textId="1B8DD13B" w:rsidR="008C0573" w:rsidRPr="00E10EB0" w:rsidRDefault="008C0573" w:rsidP="008C0573">
            <w:pPr>
              <w:spacing w:before="60" w:after="60" w:line="300" w:lineRule="auto"/>
              <w:jc w:val="center"/>
              <w:rPr>
                <w:rFonts w:ascii="Calibri" w:eastAsia="Calibri" w:hAnsi="Calibri" w:cs="Calibri"/>
                <w:color w:val="000000"/>
                <w:w w:val="102"/>
              </w:rPr>
            </w:pPr>
            <w:r>
              <w:t>173</w:t>
            </w:r>
          </w:p>
        </w:tc>
      </w:tr>
      <w:tr w:rsidR="008C0573" w:rsidRPr="00E10EB0" w14:paraId="02701031" w14:textId="77777777" w:rsidTr="000D2BDF">
        <w:trPr>
          <w:trHeight w:val="454"/>
        </w:trPr>
        <w:tc>
          <w:tcPr>
            <w:tcW w:w="2280" w:type="pct"/>
            <w:tcBorders>
              <w:top w:val="single" w:sz="4" w:space="0" w:color="B6DDE8"/>
              <w:left w:val="single" w:sz="4" w:space="0" w:color="92CDDC"/>
              <w:bottom w:val="single" w:sz="4" w:space="0" w:color="B6DDE8"/>
              <w:right w:val="single" w:sz="4" w:space="0" w:color="92CDDC"/>
            </w:tcBorders>
          </w:tcPr>
          <w:p w14:paraId="6500BCDC" w14:textId="2ED69D21" w:rsidR="008C0573" w:rsidRDefault="008C0573" w:rsidP="008C0573">
            <w:pPr>
              <w:spacing w:before="60" w:after="60" w:line="300" w:lineRule="auto"/>
              <w:rPr>
                <w:rFonts w:ascii="Calibri" w:eastAsia="Calibri" w:hAnsi="Calibri" w:cs="Calibri"/>
                <w:w w:val="102"/>
              </w:rPr>
            </w:pPr>
            <w:r w:rsidRPr="009E77AD">
              <w:t>Ημιτελείς οικοδομές</w:t>
            </w:r>
          </w:p>
        </w:tc>
        <w:tc>
          <w:tcPr>
            <w:tcW w:w="906" w:type="pct"/>
            <w:tcBorders>
              <w:top w:val="single" w:sz="4" w:space="0" w:color="B6DDE8"/>
              <w:left w:val="single" w:sz="4" w:space="0" w:color="92CDDC"/>
              <w:bottom w:val="single" w:sz="4" w:space="0" w:color="B6DDE8"/>
              <w:right w:val="single" w:sz="4" w:space="0" w:color="92CDDC"/>
            </w:tcBorders>
            <w:noWrap/>
            <w:vAlign w:val="center"/>
          </w:tcPr>
          <w:p w14:paraId="685A3849" w14:textId="7A56C610" w:rsidR="008C0573" w:rsidRDefault="008C0573" w:rsidP="008C0573">
            <w:pPr>
              <w:spacing w:before="60" w:after="60" w:line="300" w:lineRule="auto"/>
              <w:jc w:val="center"/>
              <w:rPr>
                <w:rFonts w:ascii="Calibri" w:eastAsia="Calibri" w:hAnsi="Calibri" w:cs="Calibri"/>
                <w:color w:val="000000"/>
                <w:w w:val="102"/>
              </w:rPr>
            </w:pPr>
            <w:r>
              <w:t>16</w:t>
            </w:r>
          </w:p>
        </w:tc>
        <w:tc>
          <w:tcPr>
            <w:tcW w:w="906" w:type="pct"/>
            <w:tcBorders>
              <w:top w:val="single" w:sz="4" w:space="0" w:color="B6DDE8"/>
              <w:left w:val="single" w:sz="4" w:space="0" w:color="92CDDC"/>
              <w:bottom w:val="single" w:sz="4" w:space="0" w:color="B6DDE8"/>
              <w:right w:val="single" w:sz="4" w:space="0" w:color="92CDDC"/>
            </w:tcBorders>
            <w:vAlign w:val="center"/>
          </w:tcPr>
          <w:p w14:paraId="682E25BA" w14:textId="6DF9542A" w:rsidR="008C0573" w:rsidRDefault="008C0573" w:rsidP="008C0573">
            <w:pPr>
              <w:spacing w:before="60" w:after="60" w:line="300" w:lineRule="auto"/>
              <w:jc w:val="center"/>
              <w:rPr>
                <w:rFonts w:ascii="Calibri" w:eastAsia="Calibri" w:hAnsi="Calibri" w:cs="Calibri"/>
                <w:color w:val="000000"/>
                <w:w w:val="102"/>
              </w:rPr>
            </w:pPr>
            <w:r>
              <w:t>16</w:t>
            </w:r>
          </w:p>
        </w:tc>
        <w:tc>
          <w:tcPr>
            <w:tcW w:w="908" w:type="pct"/>
            <w:vMerge/>
            <w:tcBorders>
              <w:left w:val="single" w:sz="4" w:space="0" w:color="92CDDC"/>
              <w:bottom w:val="single" w:sz="4" w:space="0" w:color="B6DDE8"/>
              <w:right w:val="single" w:sz="4" w:space="0" w:color="92CDDC"/>
            </w:tcBorders>
            <w:vAlign w:val="center"/>
          </w:tcPr>
          <w:p w14:paraId="4D6A4F46" w14:textId="1433A000" w:rsidR="008C0573" w:rsidRDefault="008C0573" w:rsidP="008C0573">
            <w:pPr>
              <w:spacing w:before="60" w:after="60" w:line="300" w:lineRule="auto"/>
              <w:jc w:val="center"/>
              <w:rPr>
                <w:rFonts w:ascii="Calibri" w:eastAsia="Calibri" w:hAnsi="Calibri" w:cs="Calibri"/>
                <w:b/>
                <w:bCs/>
                <w:color w:val="000000"/>
                <w:w w:val="102"/>
              </w:rPr>
            </w:pPr>
          </w:p>
        </w:tc>
      </w:tr>
      <w:tr w:rsidR="008C0573" w:rsidRPr="00E10EB0" w14:paraId="7C85D06D" w14:textId="77777777" w:rsidTr="000D2BDF">
        <w:trPr>
          <w:trHeight w:val="454"/>
        </w:trPr>
        <w:tc>
          <w:tcPr>
            <w:tcW w:w="2280" w:type="pct"/>
            <w:tcBorders>
              <w:top w:val="single" w:sz="4" w:space="0" w:color="B6DDE8"/>
              <w:left w:val="single" w:sz="4" w:space="0" w:color="92CDDC"/>
              <w:bottom w:val="single" w:sz="4" w:space="0" w:color="B6DDE8"/>
              <w:right w:val="single" w:sz="4" w:space="0" w:color="92CDDC"/>
            </w:tcBorders>
            <w:vAlign w:val="bottom"/>
          </w:tcPr>
          <w:p w14:paraId="2029E086" w14:textId="2ECC2108" w:rsidR="008C0573" w:rsidRDefault="0006638C" w:rsidP="008C0573">
            <w:pPr>
              <w:spacing w:before="60" w:after="60" w:line="300" w:lineRule="auto"/>
              <w:rPr>
                <w:rFonts w:ascii="Calibri" w:eastAsia="Calibri" w:hAnsi="Calibri" w:cs="Calibri"/>
                <w:w w:val="102"/>
              </w:rPr>
            </w:pPr>
            <w:r>
              <w:rPr>
                <w:b/>
              </w:rPr>
              <w:t xml:space="preserve">          </w:t>
            </w:r>
            <w:r w:rsidR="008C0573">
              <w:rPr>
                <w:b/>
              </w:rPr>
              <w:t>ΣΥΝΟΛΑ:</w:t>
            </w:r>
            <w:r>
              <w:rPr>
                <w:b/>
              </w:rPr>
              <w:t xml:space="preserve"> </w:t>
            </w:r>
            <w:r w:rsidR="008C0573">
              <w:rPr>
                <w:b/>
              </w:rPr>
              <w:t xml:space="preserve"> </w:t>
            </w:r>
          </w:p>
        </w:tc>
        <w:tc>
          <w:tcPr>
            <w:tcW w:w="906" w:type="pct"/>
            <w:tcBorders>
              <w:top w:val="single" w:sz="4" w:space="0" w:color="B6DDE8"/>
              <w:left w:val="single" w:sz="4" w:space="0" w:color="92CDDC"/>
              <w:bottom w:val="single" w:sz="4" w:space="0" w:color="B6DDE8"/>
              <w:right w:val="single" w:sz="4" w:space="0" w:color="92CDDC"/>
            </w:tcBorders>
            <w:noWrap/>
            <w:vAlign w:val="center"/>
          </w:tcPr>
          <w:p w14:paraId="01973B6B" w14:textId="7A40D578" w:rsidR="008C0573" w:rsidRDefault="008C0573" w:rsidP="008C0573">
            <w:pPr>
              <w:spacing w:before="60" w:after="60" w:line="300" w:lineRule="auto"/>
              <w:jc w:val="center"/>
              <w:rPr>
                <w:rFonts w:ascii="Calibri" w:eastAsia="Calibri" w:hAnsi="Calibri" w:cs="Calibri"/>
                <w:color w:val="000000"/>
                <w:w w:val="102"/>
              </w:rPr>
            </w:pPr>
            <w:r>
              <w:rPr>
                <w:b/>
              </w:rPr>
              <w:t>274</w:t>
            </w:r>
          </w:p>
        </w:tc>
        <w:tc>
          <w:tcPr>
            <w:tcW w:w="906" w:type="pct"/>
            <w:tcBorders>
              <w:top w:val="single" w:sz="4" w:space="0" w:color="B6DDE8"/>
              <w:left w:val="single" w:sz="4" w:space="0" w:color="92CDDC"/>
              <w:bottom w:val="single" w:sz="4" w:space="0" w:color="B6DDE8"/>
              <w:right w:val="single" w:sz="4" w:space="0" w:color="92CDDC"/>
            </w:tcBorders>
            <w:vAlign w:val="center"/>
          </w:tcPr>
          <w:p w14:paraId="21CF2DF9" w14:textId="244A542E" w:rsidR="008C0573" w:rsidRDefault="008C0573" w:rsidP="008C0573">
            <w:pPr>
              <w:spacing w:before="60" w:after="60" w:line="300" w:lineRule="auto"/>
              <w:jc w:val="center"/>
              <w:rPr>
                <w:rFonts w:ascii="Calibri" w:eastAsia="Calibri" w:hAnsi="Calibri" w:cs="Calibri"/>
                <w:color w:val="000000"/>
                <w:w w:val="102"/>
              </w:rPr>
            </w:pPr>
            <w:r>
              <w:rPr>
                <w:b/>
              </w:rPr>
              <w:t>274</w:t>
            </w:r>
          </w:p>
        </w:tc>
        <w:tc>
          <w:tcPr>
            <w:tcW w:w="908" w:type="pct"/>
            <w:tcBorders>
              <w:top w:val="single" w:sz="4" w:space="0" w:color="B6DDE8"/>
              <w:left w:val="single" w:sz="4" w:space="0" w:color="92CDDC"/>
              <w:bottom w:val="single" w:sz="4" w:space="0" w:color="B6DDE8"/>
              <w:right w:val="single" w:sz="4" w:space="0" w:color="92CDDC"/>
            </w:tcBorders>
            <w:vAlign w:val="center"/>
          </w:tcPr>
          <w:p w14:paraId="2423627B" w14:textId="528C3EA7" w:rsidR="008C0573" w:rsidRDefault="008C0573" w:rsidP="008C0573">
            <w:pPr>
              <w:spacing w:before="60" w:after="60" w:line="300" w:lineRule="auto"/>
              <w:jc w:val="center"/>
              <w:rPr>
                <w:rFonts w:ascii="Calibri" w:eastAsia="Calibri" w:hAnsi="Calibri" w:cs="Calibri"/>
                <w:b/>
                <w:bCs/>
                <w:color w:val="000000"/>
                <w:w w:val="102"/>
              </w:rPr>
            </w:pPr>
            <w:r>
              <w:rPr>
                <w:b/>
              </w:rPr>
              <w:t>337</w:t>
            </w:r>
          </w:p>
        </w:tc>
      </w:tr>
    </w:tbl>
    <w:p w14:paraId="48B91BE9" w14:textId="5331415C" w:rsidR="006B423C" w:rsidRPr="00D93387" w:rsidRDefault="008C0573" w:rsidP="00534A78">
      <w:pPr>
        <w:spacing w:before="60" w:after="240" w:line="300" w:lineRule="auto"/>
        <w:jc w:val="both"/>
        <w:rPr>
          <w:rFonts w:cstheme="minorHAnsi"/>
          <w:color w:val="595959" w:themeColor="text1" w:themeTint="A6"/>
          <w:spacing w:val="15"/>
          <w:w w:val="102"/>
          <w:kern w:val="0"/>
          <w:sz w:val="20"/>
          <w:szCs w:val="20"/>
        </w:rPr>
      </w:pPr>
      <w:r w:rsidRPr="00D93387">
        <w:rPr>
          <w:rFonts w:cstheme="minorHAnsi"/>
          <w:color w:val="595959" w:themeColor="text1" w:themeTint="A6"/>
          <w:spacing w:val="15"/>
          <w:w w:val="102"/>
          <w:kern w:val="0"/>
          <w:sz w:val="20"/>
          <w:szCs w:val="20"/>
        </w:rPr>
        <w:t>Πηγή: Επόπτης Υγείας</w:t>
      </w:r>
    </w:p>
    <w:tbl>
      <w:tblPr>
        <w:tblW w:w="508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21"/>
        <w:gridCol w:w="1521"/>
        <w:gridCol w:w="1525"/>
      </w:tblGrid>
      <w:tr w:rsidR="008C0573" w:rsidRPr="00E10EB0" w14:paraId="2A021CB8" w14:textId="77777777" w:rsidTr="000D2BDF">
        <w:trPr>
          <w:trHeight w:val="300"/>
        </w:trPr>
        <w:tc>
          <w:tcPr>
            <w:tcW w:w="5000" w:type="pct"/>
            <w:gridSpan w:val="4"/>
            <w:tcBorders>
              <w:top w:val="single" w:sz="4" w:space="0" w:color="B6DDE8"/>
              <w:left w:val="single" w:sz="4" w:space="0" w:color="B6DDE8"/>
              <w:bottom w:val="single" w:sz="4" w:space="0" w:color="B6DDE8"/>
              <w:right w:val="single" w:sz="4" w:space="0" w:color="B6DDE8"/>
            </w:tcBorders>
            <w:shd w:val="clear" w:color="auto" w:fill="B6DDE8"/>
            <w:noWrap/>
            <w:vAlign w:val="center"/>
          </w:tcPr>
          <w:p w14:paraId="6422E6EE" w14:textId="4218A13A" w:rsidR="008C0573" w:rsidRPr="00E10EB0" w:rsidRDefault="005B1C7F" w:rsidP="000D2BDF">
            <w:pPr>
              <w:spacing w:before="120" w:after="120" w:line="300" w:lineRule="auto"/>
              <w:jc w:val="center"/>
              <w:rPr>
                <w:rFonts w:ascii="Calibri" w:eastAsia="Calibri" w:hAnsi="Calibri" w:cs="Calibri"/>
                <w:b/>
                <w:bCs/>
                <w:color w:val="000000"/>
                <w:w w:val="102"/>
              </w:rPr>
            </w:pPr>
            <w:r>
              <w:rPr>
                <w:b/>
              </w:rPr>
              <w:t>ΠΡΟΛΗΠΤΙΚΕΣ ΕΞΕΤΑΣΕΙΣ ΕΡΓΑΖΟΜΕΝΩΝ</w:t>
            </w:r>
          </w:p>
        </w:tc>
      </w:tr>
      <w:tr w:rsidR="008C0573" w:rsidRPr="00712175" w14:paraId="06760C92" w14:textId="77777777" w:rsidTr="000D2BDF">
        <w:trPr>
          <w:trHeight w:val="504"/>
        </w:trPr>
        <w:tc>
          <w:tcPr>
            <w:tcW w:w="2280" w:type="pct"/>
            <w:tcBorders>
              <w:top w:val="single" w:sz="4" w:space="0" w:color="B6DDE8"/>
              <w:left w:val="single" w:sz="4" w:space="0" w:color="92CDDC"/>
              <w:bottom w:val="single" w:sz="18" w:space="0" w:color="B6DDE8"/>
              <w:right w:val="single" w:sz="4" w:space="0" w:color="92CDDC"/>
            </w:tcBorders>
            <w:vAlign w:val="center"/>
          </w:tcPr>
          <w:p w14:paraId="2E148AAC" w14:textId="77777777" w:rsidR="008C0573" w:rsidRPr="002C7916" w:rsidRDefault="008C0573" w:rsidP="000D2BDF">
            <w:pPr>
              <w:spacing w:after="120" w:line="300" w:lineRule="auto"/>
              <w:rPr>
                <w:rFonts w:ascii="Calibri" w:eastAsia="Calibri" w:hAnsi="Calibri" w:cs="Calibri"/>
                <w:b/>
                <w:bCs/>
                <w:color w:val="000000"/>
                <w:w w:val="102"/>
              </w:rPr>
            </w:pPr>
          </w:p>
        </w:tc>
        <w:tc>
          <w:tcPr>
            <w:tcW w:w="906" w:type="pct"/>
            <w:tcBorders>
              <w:top w:val="single" w:sz="4" w:space="0" w:color="B6DDE8"/>
              <w:left w:val="single" w:sz="4" w:space="0" w:color="92CDDC"/>
              <w:bottom w:val="single" w:sz="18" w:space="0" w:color="B6DDE8"/>
              <w:right w:val="single" w:sz="4" w:space="0" w:color="92CDDC"/>
            </w:tcBorders>
            <w:noWrap/>
            <w:vAlign w:val="center"/>
          </w:tcPr>
          <w:p w14:paraId="6518BB6E" w14:textId="77777777" w:rsidR="008C0573" w:rsidRPr="002C7916" w:rsidRDefault="008C0573" w:rsidP="000D2BDF">
            <w:pPr>
              <w:spacing w:before="60" w:after="60" w:line="300" w:lineRule="auto"/>
              <w:jc w:val="center"/>
              <w:rPr>
                <w:rFonts w:ascii="Calibri" w:eastAsia="Calibri" w:hAnsi="Calibri" w:cs="Calibri"/>
                <w:b/>
                <w:bCs/>
                <w:color w:val="000000"/>
                <w:w w:val="102"/>
              </w:rPr>
            </w:pPr>
            <w:r w:rsidRPr="002C7916">
              <w:rPr>
                <w:rFonts w:ascii="Calibri" w:eastAsia="Calibri" w:hAnsi="Calibri" w:cs="Calibri"/>
                <w:b/>
                <w:bCs/>
                <w:color w:val="000000"/>
                <w:w w:val="102"/>
              </w:rPr>
              <w:t>2022</w:t>
            </w:r>
          </w:p>
        </w:tc>
        <w:tc>
          <w:tcPr>
            <w:tcW w:w="906" w:type="pct"/>
            <w:tcBorders>
              <w:top w:val="single" w:sz="4" w:space="0" w:color="B6DDE8"/>
              <w:left w:val="single" w:sz="4" w:space="0" w:color="92CDDC"/>
              <w:bottom w:val="single" w:sz="18" w:space="0" w:color="B6DDE8"/>
              <w:right w:val="single" w:sz="4" w:space="0" w:color="92CDDC"/>
            </w:tcBorders>
            <w:vAlign w:val="center"/>
          </w:tcPr>
          <w:p w14:paraId="00DB47BA" w14:textId="77777777" w:rsidR="008C0573" w:rsidRPr="002C7916" w:rsidRDefault="008C0573" w:rsidP="000D2BDF">
            <w:pPr>
              <w:spacing w:before="60" w:after="60" w:line="300" w:lineRule="auto"/>
              <w:jc w:val="center"/>
              <w:rPr>
                <w:rFonts w:ascii="Calibri" w:eastAsia="Calibri" w:hAnsi="Calibri" w:cs="Calibri"/>
                <w:b/>
                <w:bCs/>
                <w:color w:val="000000"/>
                <w:w w:val="102"/>
              </w:rPr>
            </w:pPr>
            <w:r w:rsidRPr="002C7916">
              <w:rPr>
                <w:rFonts w:ascii="Calibri" w:eastAsia="Calibri" w:hAnsi="Calibri" w:cs="Calibri"/>
                <w:b/>
                <w:bCs/>
                <w:color w:val="000000"/>
                <w:w w:val="102"/>
              </w:rPr>
              <w:t>2023</w:t>
            </w:r>
          </w:p>
        </w:tc>
        <w:tc>
          <w:tcPr>
            <w:tcW w:w="908" w:type="pct"/>
            <w:tcBorders>
              <w:top w:val="single" w:sz="4" w:space="0" w:color="B6DDE8"/>
              <w:left w:val="single" w:sz="4" w:space="0" w:color="92CDDC"/>
              <w:bottom w:val="single" w:sz="18" w:space="0" w:color="B6DDE8"/>
              <w:right w:val="single" w:sz="4" w:space="0" w:color="92CDDC"/>
            </w:tcBorders>
            <w:vAlign w:val="center"/>
          </w:tcPr>
          <w:p w14:paraId="775B5919" w14:textId="77777777" w:rsidR="008C0573" w:rsidRPr="002C7916" w:rsidRDefault="008C0573" w:rsidP="000D2BDF">
            <w:pPr>
              <w:spacing w:before="60" w:after="60" w:line="300" w:lineRule="auto"/>
              <w:jc w:val="center"/>
              <w:rPr>
                <w:rFonts w:ascii="Calibri" w:eastAsia="Calibri" w:hAnsi="Calibri" w:cs="Calibri"/>
                <w:b/>
                <w:bCs/>
                <w:color w:val="000000"/>
                <w:w w:val="102"/>
              </w:rPr>
            </w:pPr>
            <w:r w:rsidRPr="002C7916">
              <w:rPr>
                <w:rFonts w:ascii="Calibri" w:eastAsia="Calibri" w:hAnsi="Calibri" w:cs="Calibri"/>
                <w:b/>
                <w:bCs/>
                <w:color w:val="000000"/>
                <w:w w:val="102"/>
              </w:rPr>
              <w:t>2024</w:t>
            </w:r>
          </w:p>
        </w:tc>
      </w:tr>
      <w:tr w:rsidR="008C0573" w:rsidRPr="00E10EB0" w14:paraId="3DCCFC0D" w14:textId="77777777" w:rsidTr="000D2BDF">
        <w:trPr>
          <w:trHeight w:val="454"/>
        </w:trPr>
        <w:tc>
          <w:tcPr>
            <w:tcW w:w="2280" w:type="pct"/>
            <w:tcBorders>
              <w:top w:val="single" w:sz="18" w:space="0" w:color="B6DDE8"/>
              <w:left w:val="single" w:sz="4" w:space="0" w:color="92CDDC"/>
              <w:bottom w:val="single" w:sz="4" w:space="0" w:color="B6DDE8"/>
              <w:right w:val="single" w:sz="4" w:space="0" w:color="92CDDC"/>
            </w:tcBorders>
          </w:tcPr>
          <w:p w14:paraId="79CCFF0C" w14:textId="54499CDB" w:rsidR="008C0573" w:rsidRPr="00142CD7" w:rsidRDefault="00DF5B6D" w:rsidP="000D2BDF">
            <w:pPr>
              <w:spacing w:before="60" w:after="60" w:line="300" w:lineRule="auto"/>
              <w:rPr>
                <w:rFonts w:ascii="Calibri" w:eastAsia="Calibri" w:hAnsi="Calibri" w:cs="Calibri"/>
                <w:color w:val="000000"/>
                <w:w w:val="102"/>
              </w:rPr>
            </w:pPr>
            <w:r>
              <w:rPr>
                <w:rFonts w:ascii="Calibri" w:eastAsia="Calibri" w:hAnsi="Calibri" w:cs="Calibri"/>
                <w:color w:val="000000"/>
                <w:w w:val="102"/>
              </w:rPr>
              <w:t>Εργαζόμενοι</w:t>
            </w:r>
            <w:r w:rsidR="00BD2F0D">
              <w:rPr>
                <w:rFonts w:ascii="Calibri" w:eastAsia="Calibri" w:hAnsi="Calibri" w:cs="Calibri"/>
                <w:color w:val="000000"/>
                <w:w w:val="102"/>
              </w:rPr>
              <w:t xml:space="preserve"> </w:t>
            </w:r>
            <w:r>
              <w:rPr>
                <w:rFonts w:ascii="Calibri" w:eastAsia="Calibri" w:hAnsi="Calibri" w:cs="Calibri"/>
                <w:color w:val="000000"/>
                <w:w w:val="102"/>
              </w:rPr>
              <w:t>που υποβλήθηκαν</w:t>
            </w:r>
            <w:r w:rsidR="00BD2F0D">
              <w:rPr>
                <w:rFonts w:ascii="Calibri" w:eastAsia="Calibri" w:hAnsi="Calibri" w:cs="Calibri"/>
                <w:color w:val="000000"/>
                <w:w w:val="102"/>
              </w:rPr>
              <w:t xml:space="preserve"> </w:t>
            </w:r>
            <w:r w:rsidR="00DF6568">
              <w:rPr>
                <w:rFonts w:ascii="Calibri" w:eastAsia="Calibri" w:hAnsi="Calibri" w:cs="Calibri"/>
                <w:color w:val="000000"/>
                <w:w w:val="102"/>
              </w:rPr>
              <w:t>σε εξετάσεις</w:t>
            </w:r>
          </w:p>
        </w:tc>
        <w:tc>
          <w:tcPr>
            <w:tcW w:w="906" w:type="pct"/>
            <w:tcBorders>
              <w:top w:val="single" w:sz="18" w:space="0" w:color="B6DDE8"/>
              <w:left w:val="single" w:sz="4" w:space="0" w:color="92CDDC"/>
              <w:bottom w:val="single" w:sz="4" w:space="0" w:color="B6DDE8"/>
              <w:right w:val="single" w:sz="4" w:space="0" w:color="92CDDC"/>
            </w:tcBorders>
            <w:noWrap/>
            <w:vAlign w:val="center"/>
          </w:tcPr>
          <w:p w14:paraId="48617089" w14:textId="05662944" w:rsidR="008C0573" w:rsidRDefault="00DF6568" w:rsidP="000D2BDF">
            <w:pPr>
              <w:spacing w:before="60" w:after="60" w:line="300" w:lineRule="auto"/>
              <w:jc w:val="center"/>
              <w:rPr>
                <w:rFonts w:ascii="Calibri" w:eastAsia="Calibri" w:hAnsi="Calibri" w:cs="Calibri"/>
                <w:color w:val="000000"/>
                <w:w w:val="102"/>
              </w:rPr>
            </w:pPr>
            <w:r>
              <w:t>145</w:t>
            </w:r>
          </w:p>
        </w:tc>
        <w:tc>
          <w:tcPr>
            <w:tcW w:w="906" w:type="pct"/>
            <w:tcBorders>
              <w:top w:val="single" w:sz="18" w:space="0" w:color="B6DDE8"/>
              <w:left w:val="single" w:sz="4" w:space="0" w:color="92CDDC"/>
              <w:bottom w:val="single" w:sz="4" w:space="0" w:color="B6DDE8"/>
              <w:right w:val="single" w:sz="4" w:space="0" w:color="92CDDC"/>
            </w:tcBorders>
            <w:vAlign w:val="center"/>
          </w:tcPr>
          <w:p w14:paraId="5D27174D" w14:textId="33FC4897" w:rsidR="008C0573" w:rsidRDefault="00DF6568" w:rsidP="000D2BDF">
            <w:pPr>
              <w:spacing w:before="60" w:after="60" w:line="300" w:lineRule="auto"/>
              <w:jc w:val="center"/>
              <w:rPr>
                <w:rFonts w:ascii="Calibri" w:eastAsia="Calibri" w:hAnsi="Calibri" w:cs="Calibri"/>
                <w:color w:val="000000"/>
                <w:w w:val="102"/>
              </w:rPr>
            </w:pPr>
            <w:r>
              <w:t>142</w:t>
            </w:r>
          </w:p>
        </w:tc>
        <w:tc>
          <w:tcPr>
            <w:tcW w:w="908" w:type="pct"/>
            <w:tcBorders>
              <w:top w:val="single" w:sz="18" w:space="0" w:color="B6DDE8"/>
              <w:left w:val="single" w:sz="4" w:space="0" w:color="92CDDC"/>
              <w:bottom w:val="single" w:sz="4" w:space="0" w:color="B6DDE8"/>
              <w:right w:val="single" w:sz="4" w:space="0" w:color="92CDDC"/>
            </w:tcBorders>
            <w:vAlign w:val="center"/>
          </w:tcPr>
          <w:p w14:paraId="3FB5D584" w14:textId="21990D3A" w:rsidR="008C0573" w:rsidRPr="0067158D" w:rsidRDefault="00DF6568" w:rsidP="000D2BDF">
            <w:pPr>
              <w:spacing w:before="60" w:after="60" w:line="300" w:lineRule="auto"/>
              <w:jc w:val="center"/>
              <w:rPr>
                <w:rFonts w:ascii="Calibri" w:eastAsia="Calibri" w:hAnsi="Calibri" w:cs="Calibri"/>
                <w:color w:val="000000"/>
                <w:w w:val="102"/>
              </w:rPr>
            </w:pPr>
            <w:r>
              <w:t>148</w:t>
            </w:r>
          </w:p>
        </w:tc>
      </w:tr>
    </w:tbl>
    <w:p w14:paraId="321E8E8C" w14:textId="77777777" w:rsidR="00DF6568" w:rsidRPr="00D93387" w:rsidRDefault="00DF6568" w:rsidP="00534A78">
      <w:pPr>
        <w:spacing w:before="60" w:after="240" w:line="300" w:lineRule="auto"/>
        <w:jc w:val="both"/>
        <w:rPr>
          <w:rFonts w:cstheme="minorHAnsi"/>
          <w:color w:val="595959" w:themeColor="text1" w:themeTint="A6"/>
          <w:spacing w:val="15"/>
          <w:w w:val="102"/>
          <w:kern w:val="0"/>
          <w:sz w:val="20"/>
          <w:szCs w:val="20"/>
        </w:rPr>
      </w:pPr>
      <w:r w:rsidRPr="00D93387">
        <w:rPr>
          <w:rFonts w:cstheme="minorHAnsi"/>
          <w:color w:val="595959" w:themeColor="text1" w:themeTint="A6"/>
          <w:spacing w:val="15"/>
          <w:w w:val="102"/>
          <w:kern w:val="0"/>
          <w:sz w:val="20"/>
          <w:szCs w:val="20"/>
        </w:rPr>
        <w:t>Πηγή: Επόπτης Υγείας</w:t>
      </w:r>
    </w:p>
    <w:tbl>
      <w:tblPr>
        <w:tblW w:w="508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521"/>
        <w:gridCol w:w="1521"/>
        <w:gridCol w:w="1525"/>
      </w:tblGrid>
      <w:tr w:rsidR="00DF6568" w:rsidRPr="00E10EB0" w14:paraId="708D5FDA" w14:textId="77777777" w:rsidTr="000D2BDF">
        <w:trPr>
          <w:trHeight w:val="300"/>
        </w:trPr>
        <w:tc>
          <w:tcPr>
            <w:tcW w:w="5000" w:type="pct"/>
            <w:gridSpan w:val="4"/>
            <w:tcBorders>
              <w:top w:val="single" w:sz="4" w:space="0" w:color="B6DDE8"/>
              <w:left w:val="single" w:sz="4" w:space="0" w:color="B6DDE8"/>
              <w:bottom w:val="single" w:sz="4" w:space="0" w:color="B6DDE8"/>
              <w:right w:val="single" w:sz="4" w:space="0" w:color="B6DDE8"/>
            </w:tcBorders>
            <w:shd w:val="clear" w:color="auto" w:fill="B6DDE8"/>
            <w:noWrap/>
            <w:vAlign w:val="center"/>
          </w:tcPr>
          <w:p w14:paraId="04E56CD8" w14:textId="568754C4" w:rsidR="00DF6568" w:rsidRPr="00E10EB0" w:rsidRDefault="005B1C7F" w:rsidP="000D2BDF">
            <w:pPr>
              <w:spacing w:before="120" w:after="120" w:line="300" w:lineRule="auto"/>
              <w:jc w:val="center"/>
              <w:rPr>
                <w:rFonts w:ascii="Calibri" w:eastAsia="Calibri" w:hAnsi="Calibri" w:cs="Calibri"/>
                <w:b/>
                <w:bCs/>
                <w:color w:val="000000"/>
                <w:w w:val="102"/>
              </w:rPr>
            </w:pPr>
            <w:r>
              <w:rPr>
                <w:b/>
              </w:rPr>
              <w:t>ΑΙΤΗΜΑΤΑ ΠΟΛΙΤΩΝ</w:t>
            </w:r>
          </w:p>
        </w:tc>
      </w:tr>
      <w:tr w:rsidR="00DF6568" w:rsidRPr="00712175" w14:paraId="4AF206C7" w14:textId="77777777" w:rsidTr="000D2BDF">
        <w:trPr>
          <w:trHeight w:val="504"/>
        </w:trPr>
        <w:tc>
          <w:tcPr>
            <w:tcW w:w="2280" w:type="pct"/>
            <w:tcBorders>
              <w:top w:val="single" w:sz="4" w:space="0" w:color="B6DDE8"/>
              <w:left w:val="single" w:sz="4" w:space="0" w:color="92CDDC"/>
              <w:bottom w:val="single" w:sz="18" w:space="0" w:color="B6DDE8"/>
              <w:right w:val="single" w:sz="4" w:space="0" w:color="92CDDC"/>
            </w:tcBorders>
            <w:vAlign w:val="center"/>
          </w:tcPr>
          <w:p w14:paraId="7AA30FAC" w14:textId="77777777" w:rsidR="00DF6568" w:rsidRPr="002C7916" w:rsidRDefault="00DF6568" w:rsidP="000D2BDF">
            <w:pPr>
              <w:spacing w:after="120" w:line="300" w:lineRule="auto"/>
              <w:rPr>
                <w:rFonts w:ascii="Calibri" w:eastAsia="Calibri" w:hAnsi="Calibri" w:cs="Calibri"/>
                <w:b/>
                <w:bCs/>
                <w:color w:val="000000"/>
                <w:w w:val="102"/>
              </w:rPr>
            </w:pPr>
          </w:p>
        </w:tc>
        <w:tc>
          <w:tcPr>
            <w:tcW w:w="906" w:type="pct"/>
            <w:tcBorders>
              <w:top w:val="single" w:sz="4" w:space="0" w:color="B6DDE8"/>
              <w:left w:val="single" w:sz="4" w:space="0" w:color="92CDDC"/>
              <w:bottom w:val="single" w:sz="18" w:space="0" w:color="B6DDE8"/>
              <w:right w:val="single" w:sz="4" w:space="0" w:color="92CDDC"/>
            </w:tcBorders>
            <w:noWrap/>
            <w:vAlign w:val="center"/>
          </w:tcPr>
          <w:p w14:paraId="5C9D45D3" w14:textId="77777777" w:rsidR="00DF6568" w:rsidRPr="002C7916" w:rsidRDefault="00DF6568" w:rsidP="000D2BDF">
            <w:pPr>
              <w:spacing w:before="60" w:after="60" w:line="300" w:lineRule="auto"/>
              <w:jc w:val="center"/>
              <w:rPr>
                <w:rFonts w:ascii="Calibri" w:eastAsia="Calibri" w:hAnsi="Calibri" w:cs="Calibri"/>
                <w:b/>
                <w:bCs/>
                <w:color w:val="000000"/>
                <w:w w:val="102"/>
              </w:rPr>
            </w:pPr>
            <w:r w:rsidRPr="002C7916">
              <w:rPr>
                <w:rFonts w:ascii="Calibri" w:eastAsia="Calibri" w:hAnsi="Calibri" w:cs="Calibri"/>
                <w:b/>
                <w:bCs/>
                <w:color w:val="000000"/>
                <w:w w:val="102"/>
              </w:rPr>
              <w:t>2022</w:t>
            </w:r>
          </w:p>
        </w:tc>
        <w:tc>
          <w:tcPr>
            <w:tcW w:w="906" w:type="pct"/>
            <w:tcBorders>
              <w:top w:val="single" w:sz="4" w:space="0" w:color="B6DDE8"/>
              <w:left w:val="single" w:sz="4" w:space="0" w:color="92CDDC"/>
              <w:bottom w:val="single" w:sz="18" w:space="0" w:color="B6DDE8"/>
              <w:right w:val="single" w:sz="4" w:space="0" w:color="92CDDC"/>
            </w:tcBorders>
            <w:vAlign w:val="center"/>
          </w:tcPr>
          <w:p w14:paraId="188C91BC" w14:textId="77777777" w:rsidR="00DF6568" w:rsidRPr="002C7916" w:rsidRDefault="00DF6568" w:rsidP="000D2BDF">
            <w:pPr>
              <w:spacing w:before="60" w:after="60" w:line="300" w:lineRule="auto"/>
              <w:jc w:val="center"/>
              <w:rPr>
                <w:rFonts w:ascii="Calibri" w:eastAsia="Calibri" w:hAnsi="Calibri" w:cs="Calibri"/>
                <w:b/>
                <w:bCs/>
                <w:color w:val="000000"/>
                <w:w w:val="102"/>
              </w:rPr>
            </w:pPr>
            <w:r w:rsidRPr="002C7916">
              <w:rPr>
                <w:rFonts w:ascii="Calibri" w:eastAsia="Calibri" w:hAnsi="Calibri" w:cs="Calibri"/>
                <w:b/>
                <w:bCs/>
                <w:color w:val="000000"/>
                <w:w w:val="102"/>
              </w:rPr>
              <w:t>2023</w:t>
            </w:r>
          </w:p>
        </w:tc>
        <w:tc>
          <w:tcPr>
            <w:tcW w:w="908" w:type="pct"/>
            <w:tcBorders>
              <w:top w:val="single" w:sz="4" w:space="0" w:color="B6DDE8"/>
              <w:left w:val="single" w:sz="4" w:space="0" w:color="92CDDC"/>
              <w:bottom w:val="single" w:sz="18" w:space="0" w:color="B6DDE8"/>
              <w:right w:val="single" w:sz="4" w:space="0" w:color="92CDDC"/>
            </w:tcBorders>
            <w:vAlign w:val="center"/>
          </w:tcPr>
          <w:p w14:paraId="63BFAA38" w14:textId="77777777" w:rsidR="00DF6568" w:rsidRPr="002C7916" w:rsidRDefault="00DF6568" w:rsidP="000D2BDF">
            <w:pPr>
              <w:spacing w:before="60" w:after="60" w:line="300" w:lineRule="auto"/>
              <w:jc w:val="center"/>
              <w:rPr>
                <w:rFonts w:ascii="Calibri" w:eastAsia="Calibri" w:hAnsi="Calibri" w:cs="Calibri"/>
                <w:b/>
                <w:bCs/>
                <w:color w:val="000000"/>
                <w:w w:val="102"/>
              </w:rPr>
            </w:pPr>
            <w:r w:rsidRPr="002C7916">
              <w:rPr>
                <w:rFonts w:ascii="Calibri" w:eastAsia="Calibri" w:hAnsi="Calibri" w:cs="Calibri"/>
                <w:b/>
                <w:bCs/>
                <w:color w:val="000000"/>
                <w:w w:val="102"/>
              </w:rPr>
              <w:t>2024</w:t>
            </w:r>
          </w:p>
        </w:tc>
      </w:tr>
      <w:tr w:rsidR="00DF6568" w:rsidRPr="00E10EB0" w14:paraId="69A1A448" w14:textId="77777777" w:rsidTr="000D2BDF">
        <w:trPr>
          <w:trHeight w:val="454"/>
        </w:trPr>
        <w:tc>
          <w:tcPr>
            <w:tcW w:w="2280" w:type="pct"/>
            <w:tcBorders>
              <w:top w:val="single" w:sz="18" w:space="0" w:color="B6DDE8"/>
              <w:left w:val="single" w:sz="4" w:space="0" w:color="92CDDC"/>
              <w:bottom w:val="single" w:sz="4" w:space="0" w:color="B6DDE8"/>
              <w:right w:val="single" w:sz="4" w:space="0" w:color="92CDDC"/>
            </w:tcBorders>
          </w:tcPr>
          <w:p w14:paraId="41FAD15E" w14:textId="660AA0FB" w:rsidR="00DF6568" w:rsidRPr="00142CD7" w:rsidRDefault="0020769F" w:rsidP="000D2BDF">
            <w:pPr>
              <w:spacing w:before="60" w:after="60" w:line="300" w:lineRule="auto"/>
              <w:rPr>
                <w:rFonts w:ascii="Calibri" w:eastAsia="Calibri" w:hAnsi="Calibri" w:cs="Calibri"/>
                <w:color w:val="000000"/>
                <w:w w:val="102"/>
              </w:rPr>
            </w:pPr>
            <w:r>
              <w:rPr>
                <w:rFonts w:ascii="Calibri" w:eastAsia="Calibri" w:hAnsi="Calibri" w:cs="Calibri"/>
                <w:color w:val="000000"/>
                <w:w w:val="102"/>
              </w:rPr>
              <w:t>Περιπτώσεις που απαιτήθηκε συμβουλή/</w:t>
            </w:r>
            <w:r w:rsidRPr="003D787D">
              <w:t xml:space="preserve"> καθοδήγηση Επόπτη Δημόσιας </w:t>
            </w:r>
            <w:r>
              <w:t>Υ</w:t>
            </w:r>
            <w:r w:rsidRPr="003D787D">
              <w:t>γείας</w:t>
            </w:r>
          </w:p>
        </w:tc>
        <w:tc>
          <w:tcPr>
            <w:tcW w:w="906" w:type="pct"/>
            <w:tcBorders>
              <w:top w:val="single" w:sz="18" w:space="0" w:color="B6DDE8"/>
              <w:left w:val="single" w:sz="4" w:space="0" w:color="92CDDC"/>
              <w:bottom w:val="single" w:sz="4" w:space="0" w:color="B6DDE8"/>
              <w:right w:val="single" w:sz="4" w:space="0" w:color="92CDDC"/>
            </w:tcBorders>
            <w:noWrap/>
            <w:vAlign w:val="center"/>
          </w:tcPr>
          <w:p w14:paraId="4E3ECB27" w14:textId="0BDD4F29" w:rsidR="00DF6568" w:rsidRDefault="00682A0D" w:rsidP="000D2BDF">
            <w:pPr>
              <w:spacing w:before="60" w:after="60" w:line="300" w:lineRule="auto"/>
              <w:jc w:val="center"/>
              <w:rPr>
                <w:rFonts w:ascii="Calibri" w:eastAsia="Calibri" w:hAnsi="Calibri" w:cs="Calibri"/>
                <w:color w:val="000000"/>
                <w:w w:val="102"/>
              </w:rPr>
            </w:pPr>
            <w:r>
              <w:t>68</w:t>
            </w:r>
          </w:p>
        </w:tc>
        <w:tc>
          <w:tcPr>
            <w:tcW w:w="906" w:type="pct"/>
            <w:tcBorders>
              <w:top w:val="single" w:sz="18" w:space="0" w:color="B6DDE8"/>
              <w:left w:val="single" w:sz="4" w:space="0" w:color="92CDDC"/>
              <w:bottom w:val="single" w:sz="4" w:space="0" w:color="B6DDE8"/>
              <w:right w:val="single" w:sz="4" w:space="0" w:color="92CDDC"/>
            </w:tcBorders>
            <w:vAlign w:val="center"/>
          </w:tcPr>
          <w:p w14:paraId="5A04865C" w14:textId="143D80B2" w:rsidR="00DF6568" w:rsidRDefault="00682A0D" w:rsidP="000D2BDF">
            <w:pPr>
              <w:spacing w:before="60" w:after="60" w:line="300" w:lineRule="auto"/>
              <w:jc w:val="center"/>
              <w:rPr>
                <w:rFonts w:ascii="Calibri" w:eastAsia="Calibri" w:hAnsi="Calibri" w:cs="Calibri"/>
                <w:color w:val="000000"/>
                <w:w w:val="102"/>
              </w:rPr>
            </w:pPr>
            <w:r>
              <w:t>85</w:t>
            </w:r>
          </w:p>
        </w:tc>
        <w:tc>
          <w:tcPr>
            <w:tcW w:w="908" w:type="pct"/>
            <w:tcBorders>
              <w:top w:val="single" w:sz="18" w:space="0" w:color="B6DDE8"/>
              <w:left w:val="single" w:sz="4" w:space="0" w:color="92CDDC"/>
              <w:bottom w:val="single" w:sz="4" w:space="0" w:color="B6DDE8"/>
              <w:right w:val="single" w:sz="4" w:space="0" w:color="92CDDC"/>
            </w:tcBorders>
            <w:vAlign w:val="center"/>
          </w:tcPr>
          <w:p w14:paraId="7AA3668A" w14:textId="5A8B763D" w:rsidR="00DF6568" w:rsidRPr="0067158D" w:rsidRDefault="00682A0D" w:rsidP="000D2BDF">
            <w:pPr>
              <w:spacing w:before="60" w:after="60" w:line="300" w:lineRule="auto"/>
              <w:jc w:val="center"/>
              <w:rPr>
                <w:rFonts w:ascii="Calibri" w:eastAsia="Calibri" w:hAnsi="Calibri" w:cs="Calibri"/>
                <w:color w:val="000000"/>
                <w:w w:val="102"/>
              </w:rPr>
            </w:pPr>
            <w:r>
              <w:t>102</w:t>
            </w:r>
          </w:p>
        </w:tc>
      </w:tr>
    </w:tbl>
    <w:p w14:paraId="75317566" w14:textId="77777777" w:rsidR="00172EBE" w:rsidRDefault="00172EBE" w:rsidP="00A30743">
      <w:pPr>
        <w:spacing w:after="120" w:line="300" w:lineRule="auto"/>
        <w:jc w:val="both"/>
        <w:rPr>
          <w:rFonts w:cstheme="minorHAnsi"/>
          <w:w w:val="102"/>
        </w:rPr>
      </w:pPr>
    </w:p>
    <w:p w14:paraId="7E118F1C" w14:textId="77777777" w:rsidR="00D612CD" w:rsidRPr="00CC4D5E" w:rsidRDefault="00D612CD" w:rsidP="00D612CD">
      <w:pPr>
        <w:pStyle w:val="3"/>
        <w:spacing w:before="240" w:after="240"/>
        <w:rPr>
          <w:rFonts w:cstheme="minorHAnsi"/>
          <w:w w:val="102"/>
        </w:rPr>
      </w:pPr>
      <w:bookmarkStart w:id="152" w:name="_Toc108181261"/>
      <w:bookmarkStart w:id="153" w:name="_Toc201836130"/>
      <w:bookmarkStart w:id="154" w:name="_Toc203553210"/>
      <w:r w:rsidRPr="00CC4D5E">
        <w:rPr>
          <w:rFonts w:cstheme="minorHAnsi"/>
          <w:w w:val="102"/>
        </w:rPr>
        <w:t>Ζ. Προστασία αδέσποτων και δεσποζόμενων ζώων συντροφιάς</w:t>
      </w:r>
      <w:bookmarkEnd w:id="152"/>
      <w:bookmarkEnd w:id="153"/>
      <w:bookmarkEnd w:id="154"/>
    </w:p>
    <w:p w14:paraId="02AC332A" w14:textId="77777777" w:rsidR="00D612CD" w:rsidRDefault="00D612CD" w:rsidP="00D612CD">
      <w:pPr>
        <w:spacing w:line="300" w:lineRule="auto"/>
        <w:jc w:val="both"/>
        <w:rPr>
          <w:rFonts w:cstheme="minorHAnsi"/>
          <w:w w:val="102"/>
        </w:rPr>
      </w:pPr>
      <w:r w:rsidRPr="00DD0A77">
        <w:rPr>
          <w:rFonts w:cstheme="minorHAnsi"/>
          <w:w w:val="102"/>
        </w:rPr>
        <w:t>Στο πλαίσιο των αρμοδιοτήτων του Δήμου για την προστασία των δεσποζόμενων και αδέσποτων ζώων συντροφιάς κατά το χρονικό διάστημα του παρόντος απολογισμού υλοποιήθηκαν τα εξής:</w:t>
      </w:r>
    </w:p>
    <w:p w14:paraId="08B9AAC4" w14:textId="77777777" w:rsidR="00534A78" w:rsidRDefault="00534A78" w:rsidP="00D612CD">
      <w:pPr>
        <w:spacing w:line="300" w:lineRule="auto"/>
        <w:jc w:val="both"/>
        <w:rPr>
          <w:rFonts w:cstheme="minorHAnsi"/>
          <w:w w:val="102"/>
        </w:rPr>
      </w:pPr>
    </w:p>
    <w:p w14:paraId="7A2A6B77" w14:textId="77777777" w:rsidR="00534A78" w:rsidRDefault="00534A78" w:rsidP="00D612CD">
      <w:pPr>
        <w:spacing w:line="300" w:lineRule="auto"/>
        <w:jc w:val="both"/>
        <w:rPr>
          <w:rFonts w:cstheme="minorHAnsi"/>
          <w:w w:val="102"/>
        </w:rPr>
      </w:pPr>
    </w:p>
    <w:p w14:paraId="1B050F05" w14:textId="77777777" w:rsidR="00534A78" w:rsidRPr="00DD0A77" w:rsidRDefault="00534A78" w:rsidP="00D612CD">
      <w:pPr>
        <w:spacing w:line="300" w:lineRule="auto"/>
        <w:jc w:val="both"/>
        <w:rPr>
          <w:rFonts w:cstheme="minorHAnsi"/>
          <w:w w:val="102"/>
        </w:rPr>
      </w:pPr>
    </w:p>
    <w:p w14:paraId="23338DD4" w14:textId="77777777" w:rsidR="00D612CD" w:rsidRPr="00DD0A77" w:rsidRDefault="00D612CD" w:rsidP="0027042E">
      <w:pPr>
        <w:spacing w:before="240" w:after="240" w:line="300" w:lineRule="auto"/>
        <w:jc w:val="both"/>
        <w:rPr>
          <w:rFonts w:cstheme="minorHAnsi"/>
          <w:b/>
          <w:w w:val="102"/>
        </w:rPr>
      </w:pPr>
      <w:r w:rsidRPr="00DD0A77">
        <w:rPr>
          <w:rFonts w:cstheme="minorHAnsi"/>
          <w:b/>
          <w:w w:val="102"/>
        </w:rPr>
        <w:lastRenderedPageBreak/>
        <w:t>ΜΕΛΕΤΕΣ</w:t>
      </w:r>
    </w:p>
    <w:p w14:paraId="0BD4C102" w14:textId="77777777" w:rsidR="00D612CD" w:rsidRPr="00DD0A77" w:rsidRDefault="00D612CD" w:rsidP="00D612CD">
      <w:pPr>
        <w:spacing w:line="300" w:lineRule="auto"/>
        <w:jc w:val="both"/>
        <w:rPr>
          <w:rFonts w:cstheme="minorHAnsi"/>
          <w:w w:val="102"/>
        </w:rPr>
      </w:pPr>
      <w:r w:rsidRPr="00DD0A77">
        <w:rPr>
          <w:rFonts w:cstheme="minorHAnsi"/>
          <w:w w:val="102"/>
        </w:rPr>
        <w:t>Στον πίνακα που ακολουθεί παρουσιάζονται οι μελέτες ανά έτος που αφορούν σε κτηνιατρικές υπηρεσίες, εξοπλισμό και σίτιση των αδέσποτων ζώων συντροφιάς.</w:t>
      </w:r>
    </w:p>
    <w:p w14:paraId="7BFD1CAD" w14:textId="77777777" w:rsidR="00D612CD" w:rsidRDefault="00D612CD" w:rsidP="0027042E">
      <w:pPr>
        <w:spacing w:after="240" w:line="300" w:lineRule="auto"/>
        <w:jc w:val="both"/>
        <w:rPr>
          <w:rFonts w:cstheme="minorHAnsi"/>
        </w:rPr>
      </w:pPr>
      <w:r w:rsidRPr="00DD0A77">
        <w:rPr>
          <w:rFonts w:cstheme="minorHAnsi"/>
        </w:rPr>
        <w:t xml:space="preserve">Το έτος 2023 αξιοποιήθηκε Το πρόγραμμα «ΦΙΛΟΔΗΜΟΣ ΙI» στον άξονα προτεραιότητας: «Κοινωνικές και πολιτιστικές υποδομές και δραστηριότητες των δήμων» ΜΕ ΤΙΤΛΟ: «Κατασκευή, επισκευή, συντήρηση και εξοπλισμός εγκαταστάσεων καταφυγίων αδέσποτων ζώων συντροφιάς – Εξοπλισμός για την υλοποίηση των επιχειρησιακών προγραμμάτων του άρθρου 10 του ν. 4830/2021 (Α΄169) «Νέο πλαίσιο για την ευζωία ζώων συντροφιάς – Πρόγραμμα «Άργος» και λοιπές διατάξεις». </w:t>
      </w:r>
    </w:p>
    <w:tbl>
      <w:tblPr>
        <w:tblStyle w:val="ac"/>
        <w:tblW w:w="0" w:type="auto"/>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ook w:val="04A0" w:firstRow="1" w:lastRow="0" w:firstColumn="1" w:lastColumn="0" w:noHBand="0" w:noVBand="1"/>
      </w:tblPr>
      <w:tblGrid>
        <w:gridCol w:w="4390"/>
        <w:gridCol w:w="3863"/>
      </w:tblGrid>
      <w:tr w:rsidR="0027042E" w14:paraId="0B2439CB" w14:textId="77777777" w:rsidTr="0027042E">
        <w:trPr>
          <w:trHeight w:val="454"/>
        </w:trPr>
        <w:tc>
          <w:tcPr>
            <w:tcW w:w="4390" w:type="dxa"/>
            <w:shd w:val="clear" w:color="auto" w:fill="B6DDE8"/>
            <w:vAlign w:val="center"/>
          </w:tcPr>
          <w:p w14:paraId="47625654" w14:textId="77777777" w:rsidR="0027042E" w:rsidRDefault="0027042E" w:rsidP="006C1D79">
            <w:pPr>
              <w:spacing w:line="300" w:lineRule="auto"/>
              <w:jc w:val="both"/>
              <w:rPr>
                <w:rFonts w:cstheme="minorHAnsi"/>
              </w:rPr>
            </w:pPr>
            <w:r w:rsidRPr="00901CD4">
              <w:rPr>
                <w:rFonts w:cstheme="minorHAnsi"/>
                <w:b/>
                <w:bCs/>
                <w:w w:val="102"/>
              </w:rPr>
              <w:t>ΕΤΟΣ 2022</w:t>
            </w:r>
          </w:p>
        </w:tc>
        <w:tc>
          <w:tcPr>
            <w:tcW w:w="3863" w:type="dxa"/>
            <w:shd w:val="clear" w:color="auto" w:fill="B6DDE8"/>
            <w:vAlign w:val="center"/>
          </w:tcPr>
          <w:p w14:paraId="2296B82C" w14:textId="77777777" w:rsidR="0027042E" w:rsidRDefault="0027042E" w:rsidP="006C1D79">
            <w:pPr>
              <w:spacing w:line="300" w:lineRule="auto"/>
              <w:jc w:val="both"/>
              <w:rPr>
                <w:rFonts w:cstheme="minorHAnsi"/>
              </w:rPr>
            </w:pPr>
            <w:r w:rsidRPr="00901CD4">
              <w:rPr>
                <w:rFonts w:cstheme="minorHAnsi"/>
                <w:b/>
                <w:bCs/>
                <w:w w:val="102"/>
              </w:rPr>
              <w:t>ΠΡΟΥΠΟΛΟΓΙΣΜΟΣ</w:t>
            </w:r>
          </w:p>
        </w:tc>
      </w:tr>
      <w:tr w:rsidR="0027042E" w14:paraId="62AD7954" w14:textId="77777777" w:rsidTr="0027042E">
        <w:trPr>
          <w:trHeight w:val="454"/>
        </w:trPr>
        <w:tc>
          <w:tcPr>
            <w:tcW w:w="4390" w:type="dxa"/>
            <w:vAlign w:val="center"/>
          </w:tcPr>
          <w:p w14:paraId="07C9D101" w14:textId="4BB7F6A7" w:rsidR="0027042E" w:rsidRDefault="005B1C7F" w:rsidP="005B1C7F">
            <w:pPr>
              <w:spacing w:before="60" w:after="60" w:line="300" w:lineRule="auto"/>
              <w:rPr>
                <w:rFonts w:cstheme="minorHAnsi"/>
              </w:rPr>
            </w:pPr>
            <w:r>
              <w:rPr>
                <w:rFonts w:cstheme="minorHAnsi"/>
                <w:w w:val="102"/>
              </w:rPr>
              <w:t>Υ</w:t>
            </w:r>
            <w:r w:rsidRPr="00901CD4">
              <w:rPr>
                <w:rFonts w:cstheme="minorHAnsi"/>
                <w:w w:val="102"/>
              </w:rPr>
              <w:t>πηρεσίες κτηνίατρου για φροντίδας αδέσποτων ζωών</w:t>
            </w:r>
          </w:p>
        </w:tc>
        <w:tc>
          <w:tcPr>
            <w:tcW w:w="3863" w:type="dxa"/>
            <w:vAlign w:val="center"/>
          </w:tcPr>
          <w:p w14:paraId="6463C5F0" w14:textId="77777777" w:rsidR="0027042E" w:rsidRDefault="0027042E" w:rsidP="0027042E">
            <w:pPr>
              <w:spacing w:before="60" w:after="60" w:line="300" w:lineRule="auto"/>
              <w:jc w:val="both"/>
              <w:rPr>
                <w:rFonts w:cstheme="minorHAnsi"/>
              </w:rPr>
            </w:pPr>
            <w:r w:rsidRPr="00901CD4">
              <w:rPr>
                <w:rFonts w:cstheme="minorHAnsi"/>
                <w:w w:val="102"/>
              </w:rPr>
              <w:t>6.629, 98 ΕΥΡΩ</w:t>
            </w:r>
          </w:p>
        </w:tc>
      </w:tr>
      <w:tr w:rsidR="0027042E" w14:paraId="59A00CCC" w14:textId="77777777" w:rsidTr="0027042E">
        <w:trPr>
          <w:trHeight w:val="454"/>
        </w:trPr>
        <w:tc>
          <w:tcPr>
            <w:tcW w:w="4390" w:type="dxa"/>
            <w:shd w:val="clear" w:color="auto" w:fill="B6DDE8"/>
            <w:vAlign w:val="center"/>
          </w:tcPr>
          <w:p w14:paraId="34146FFF" w14:textId="77777777" w:rsidR="0027042E" w:rsidRDefault="0027042E" w:rsidP="0027042E">
            <w:pPr>
              <w:spacing w:before="60" w:after="60" w:line="300" w:lineRule="auto"/>
              <w:jc w:val="both"/>
              <w:rPr>
                <w:rFonts w:cstheme="minorHAnsi"/>
              </w:rPr>
            </w:pPr>
            <w:r w:rsidRPr="00901CD4">
              <w:rPr>
                <w:rFonts w:cstheme="minorHAnsi"/>
                <w:b/>
                <w:bCs/>
                <w:w w:val="102"/>
              </w:rPr>
              <w:t>ΕΤΟΣ 2023</w:t>
            </w:r>
          </w:p>
        </w:tc>
        <w:tc>
          <w:tcPr>
            <w:tcW w:w="3863" w:type="dxa"/>
            <w:shd w:val="clear" w:color="auto" w:fill="B6DDE8"/>
            <w:vAlign w:val="center"/>
          </w:tcPr>
          <w:p w14:paraId="0F19535F" w14:textId="77777777" w:rsidR="0027042E" w:rsidRDefault="0027042E" w:rsidP="0027042E">
            <w:pPr>
              <w:spacing w:before="60" w:after="60" w:line="300" w:lineRule="auto"/>
              <w:jc w:val="both"/>
              <w:rPr>
                <w:rFonts w:cstheme="minorHAnsi"/>
              </w:rPr>
            </w:pPr>
          </w:p>
        </w:tc>
      </w:tr>
      <w:tr w:rsidR="0027042E" w14:paraId="45F753F0" w14:textId="77777777" w:rsidTr="0027042E">
        <w:trPr>
          <w:trHeight w:val="454"/>
        </w:trPr>
        <w:tc>
          <w:tcPr>
            <w:tcW w:w="4390" w:type="dxa"/>
            <w:vAlign w:val="center"/>
          </w:tcPr>
          <w:p w14:paraId="6C17CB2B" w14:textId="3687140D" w:rsidR="0027042E" w:rsidRDefault="005B1C7F" w:rsidP="005B1C7F">
            <w:pPr>
              <w:spacing w:before="60" w:after="60" w:line="300" w:lineRule="auto"/>
              <w:rPr>
                <w:rFonts w:cstheme="minorHAnsi"/>
              </w:rPr>
            </w:pPr>
            <w:r>
              <w:rPr>
                <w:rFonts w:cstheme="minorHAnsi"/>
                <w:w w:val="102"/>
              </w:rPr>
              <w:t>Π</w:t>
            </w:r>
            <w:r w:rsidRPr="00901CD4">
              <w:rPr>
                <w:rFonts w:cstheme="minorHAnsi"/>
                <w:w w:val="102"/>
              </w:rPr>
              <w:t>ρομήθεια εξοπλισμού για αδέσποτα ζώα συντροφιάς</w:t>
            </w:r>
          </w:p>
        </w:tc>
        <w:tc>
          <w:tcPr>
            <w:tcW w:w="3863" w:type="dxa"/>
            <w:vAlign w:val="center"/>
          </w:tcPr>
          <w:p w14:paraId="67DA2163" w14:textId="77777777" w:rsidR="0027042E" w:rsidRPr="00901CD4" w:rsidRDefault="0027042E" w:rsidP="0027042E">
            <w:pPr>
              <w:spacing w:before="60" w:after="60" w:line="300" w:lineRule="auto"/>
              <w:rPr>
                <w:rFonts w:cstheme="minorHAnsi"/>
                <w:w w:val="102"/>
              </w:rPr>
            </w:pPr>
            <w:r w:rsidRPr="00901CD4">
              <w:rPr>
                <w:rFonts w:cstheme="minorHAnsi"/>
                <w:w w:val="102"/>
              </w:rPr>
              <w:t>7.900 ΕΥΡΩ</w:t>
            </w:r>
          </w:p>
          <w:p w14:paraId="363FBB0B" w14:textId="77777777" w:rsidR="0027042E" w:rsidRPr="00810CF1" w:rsidRDefault="0027042E" w:rsidP="0027042E">
            <w:pPr>
              <w:spacing w:before="60" w:after="60" w:line="300" w:lineRule="auto"/>
              <w:rPr>
                <w:rFonts w:cstheme="minorHAnsi"/>
                <w:i/>
                <w:iCs/>
              </w:rPr>
            </w:pPr>
            <w:r w:rsidRPr="00810CF1">
              <w:rPr>
                <w:rFonts w:cstheme="minorHAnsi"/>
                <w:i/>
                <w:iCs/>
                <w:w w:val="102"/>
                <w:sz w:val="18"/>
                <w:szCs w:val="18"/>
              </w:rPr>
              <w:t>ΑΞΙΟΠΟΙΗΣΗ ΠΡΟΓΡΑΜΜΑΤΟΣ «ΦΙΛΟΔΗΜΟΣ»</w:t>
            </w:r>
          </w:p>
        </w:tc>
      </w:tr>
      <w:tr w:rsidR="0027042E" w14:paraId="571FDFF0" w14:textId="77777777" w:rsidTr="0027042E">
        <w:trPr>
          <w:trHeight w:val="454"/>
        </w:trPr>
        <w:tc>
          <w:tcPr>
            <w:tcW w:w="4390" w:type="dxa"/>
            <w:vAlign w:val="center"/>
          </w:tcPr>
          <w:p w14:paraId="3C5BE7D8" w14:textId="07FBDF07" w:rsidR="0027042E" w:rsidRPr="00901CD4" w:rsidRDefault="005B1C7F" w:rsidP="005B1C7F">
            <w:pPr>
              <w:spacing w:before="60" w:after="60" w:line="300" w:lineRule="auto"/>
              <w:rPr>
                <w:rFonts w:cstheme="minorHAnsi"/>
                <w:w w:val="102"/>
              </w:rPr>
            </w:pPr>
            <w:r>
              <w:rPr>
                <w:rFonts w:cstheme="minorHAnsi"/>
                <w:w w:val="102"/>
              </w:rPr>
              <w:t>Υ</w:t>
            </w:r>
            <w:r w:rsidRPr="00901CD4">
              <w:rPr>
                <w:rFonts w:cstheme="minorHAnsi"/>
                <w:w w:val="102"/>
              </w:rPr>
              <w:t>πηρεσίες κτηνίατρου που σχετίζονται με τη στείρωση αδέσποτων γατών</w:t>
            </w:r>
          </w:p>
        </w:tc>
        <w:tc>
          <w:tcPr>
            <w:tcW w:w="3863" w:type="dxa"/>
            <w:vAlign w:val="center"/>
          </w:tcPr>
          <w:p w14:paraId="2CDA1227" w14:textId="77777777" w:rsidR="0027042E" w:rsidRPr="00901CD4" w:rsidRDefault="0027042E" w:rsidP="0027042E">
            <w:pPr>
              <w:spacing w:before="60" w:after="60" w:line="300" w:lineRule="auto"/>
              <w:rPr>
                <w:rFonts w:cstheme="minorHAnsi"/>
                <w:w w:val="102"/>
              </w:rPr>
            </w:pPr>
            <w:r w:rsidRPr="00901CD4">
              <w:rPr>
                <w:rFonts w:cstheme="minorHAnsi"/>
                <w:w w:val="102"/>
              </w:rPr>
              <w:t>7.900 ΕΥΡΩ</w:t>
            </w:r>
          </w:p>
          <w:p w14:paraId="44F71CFD" w14:textId="77777777" w:rsidR="0027042E" w:rsidRPr="00810CF1" w:rsidRDefault="0027042E" w:rsidP="0027042E">
            <w:pPr>
              <w:spacing w:before="60" w:after="60" w:line="300" w:lineRule="auto"/>
              <w:rPr>
                <w:rFonts w:cstheme="minorHAnsi"/>
                <w:i/>
                <w:iCs/>
                <w:w w:val="102"/>
              </w:rPr>
            </w:pPr>
            <w:r w:rsidRPr="00810CF1">
              <w:rPr>
                <w:rFonts w:cstheme="minorHAnsi"/>
                <w:i/>
                <w:iCs/>
                <w:w w:val="102"/>
                <w:sz w:val="18"/>
                <w:szCs w:val="18"/>
              </w:rPr>
              <w:t>ΑΞΙΟΠΟΙΗΣΗ ΠΡΟΓΡΑΜΜΑΤΟΣ «ΦΙΛΟΔΗΜΟΣ»</w:t>
            </w:r>
          </w:p>
        </w:tc>
      </w:tr>
      <w:tr w:rsidR="0027042E" w14:paraId="6074CFB7" w14:textId="77777777" w:rsidTr="0027042E">
        <w:trPr>
          <w:trHeight w:val="454"/>
        </w:trPr>
        <w:tc>
          <w:tcPr>
            <w:tcW w:w="4390" w:type="dxa"/>
            <w:shd w:val="clear" w:color="auto" w:fill="B6DDE8"/>
            <w:vAlign w:val="center"/>
          </w:tcPr>
          <w:p w14:paraId="7CDEE5B5" w14:textId="77777777" w:rsidR="0027042E" w:rsidRPr="0027042E" w:rsidRDefault="0027042E" w:rsidP="005B1C7F">
            <w:pPr>
              <w:spacing w:before="60" w:after="60" w:line="300" w:lineRule="auto"/>
              <w:rPr>
                <w:rFonts w:cstheme="minorHAnsi"/>
                <w:b/>
                <w:bCs/>
                <w:w w:val="102"/>
              </w:rPr>
            </w:pPr>
            <w:r w:rsidRPr="0027042E">
              <w:rPr>
                <w:rFonts w:cstheme="minorHAnsi"/>
                <w:b/>
                <w:bCs/>
                <w:w w:val="102"/>
              </w:rPr>
              <w:t>ΕΤΟΣ 2024</w:t>
            </w:r>
          </w:p>
        </w:tc>
        <w:tc>
          <w:tcPr>
            <w:tcW w:w="3863" w:type="dxa"/>
            <w:shd w:val="clear" w:color="auto" w:fill="B6DDE8"/>
            <w:vAlign w:val="center"/>
          </w:tcPr>
          <w:p w14:paraId="0E1F43B3" w14:textId="77777777" w:rsidR="0027042E" w:rsidRPr="00901CD4" w:rsidRDefault="0027042E" w:rsidP="0027042E">
            <w:pPr>
              <w:spacing w:before="60" w:after="60" w:line="300" w:lineRule="auto"/>
              <w:jc w:val="both"/>
              <w:rPr>
                <w:rFonts w:cstheme="minorHAnsi"/>
                <w:w w:val="102"/>
              </w:rPr>
            </w:pPr>
          </w:p>
        </w:tc>
      </w:tr>
      <w:tr w:rsidR="0027042E" w14:paraId="43FBB1E3" w14:textId="77777777" w:rsidTr="0027042E">
        <w:trPr>
          <w:trHeight w:val="454"/>
        </w:trPr>
        <w:tc>
          <w:tcPr>
            <w:tcW w:w="4390" w:type="dxa"/>
            <w:vAlign w:val="center"/>
          </w:tcPr>
          <w:p w14:paraId="7C518754" w14:textId="499B6CD1" w:rsidR="0027042E" w:rsidRPr="00901CD4" w:rsidRDefault="005B1C7F" w:rsidP="005B1C7F">
            <w:pPr>
              <w:spacing w:before="60" w:after="60" w:line="300" w:lineRule="auto"/>
              <w:rPr>
                <w:rFonts w:cstheme="minorHAnsi"/>
                <w:w w:val="102"/>
              </w:rPr>
            </w:pPr>
            <w:r>
              <w:rPr>
                <w:rFonts w:cstheme="minorHAnsi"/>
                <w:w w:val="102"/>
              </w:rPr>
              <w:t>Υ</w:t>
            </w:r>
            <w:r w:rsidRPr="00901CD4">
              <w:rPr>
                <w:rFonts w:cstheme="minorHAnsi"/>
                <w:w w:val="102"/>
              </w:rPr>
              <w:t>πηρεσίες κτηνίατρου για σήμανση και στείρωση αδέσποτων γατών</w:t>
            </w:r>
          </w:p>
        </w:tc>
        <w:tc>
          <w:tcPr>
            <w:tcW w:w="3863" w:type="dxa"/>
            <w:vAlign w:val="center"/>
          </w:tcPr>
          <w:p w14:paraId="5EC19847" w14:textId="77777777" w:rsidR="0027042E" w:rsidRPr="00901CD4" w:rsidRDefault="0027042E" w:rsidP="0027042E">
            <w:pPr>
              <w:spacing w:before="60" w:after="60" w:line="300" w:lineRule="auto"/>
              <w:rPr>
                <w:rFonts w:cstheme="minorHAnsi"/>
                <w:w w:val="102"/>
              </w:rPr>
            </w:pPr>
            <w:r w:rsidRPr="00901CD4">
              <w:rPr>
                <w:rFonts w:cstheme="minorHAnsi"/>
                <w:w w:val="102"/>
              </w:rPr>
              <w:t>2.256,80 ΕΥΡΩ</w:t>
            </w:r>
          </w:p>
        </w:tc>
      </w:tr>
      <w:tr w:rsidR="0027042E" w14:paraId="779CAD9F" w14:textId="77777777" w:rsidTr="0027042E">
        <w:trPr>
          <w:trHeight w:val="454"/>
        </w:trPr>
        <w:tc>
          <w:tcPr>
            <w:tcW w:w="4390" w:type="dxa"/>
            <w:vAlign w:val="center"/>
          </w:tcPr>
          <w:p w14:paraId="29E41FFE" w14:textId="5ADF704A" w:rsidR="0027042E" w:rsidRPr="00901CD4" w:rsidRDefault="005B1C7F" w:rsidP="005B1C7F">
            <w:pPr>
              <w:spacing w:before="60" w:after="60" w:line="300" w:lineRule="auto"/>
              <w:rPr>
                <w:rFonts w:cstheme="minorHAnsi"/>
                <w:w w:val="102"/>
              </w:rPr>
            </w:pPr>
            <w:r>
              <w:rPr>
                <w:rFonts w:cstheme="minorHAnsi"/>
              </w:rPr>
              <w:t>π</w:t>
            </w:r>
            <w:r w:rsidRPr="00901CD4">
              <w:rPr>
                <w:rFonts w:cstheme="minorHAnsi"/>
              </w:rPr>
              <w:t>ρομήθεια ζωοτροφών</w:t>
            </w:r>
          </w:p>
        </w:tc>
        <w:tc>
          <w:tcPr>
            <w:tcW w:w="3863" w:type="dxa"/>
            <w:vAlign w:val="center"/>
          </w:tcPr>
          <w:p w14:paraId="2FAC148A" w14:textId="77777777" w:rsidR="0027042E" w:rsidRPr="00901CD4" w:rsidRDefault="0027042E" w:rsidP="0027042E">
            <w:pPr>
              <w:spacing w:before="60" w:after="60" w:line="300" w:lineRule="auto"/>
              <w:rPr>
                <w:rFonts w:cstheme="minorHAnsi"/>
                <w:w w:val="102"/>
              </w:rPr>
            </w:pPr>
            <w:r w:rsidRPr="00901CD4">
              <w:rPr>
                <w:rFonts w:cstheme="minorHAnsi"/>
                <w:lang w:val="en-US"/>
              </w:rPr>
              <w:t>2554,40</w:t>
            </w:r>
            <w:r w:rsidRPr="00901CD4">
              <w:rPr>
                <w:rFonts w:cstheme="minorHAnsi"/>
              </w:rPr>
              <w:t xml:space="preserve"> ΕΥΡΩ</w:t>
            </w:r>
          </w:p>
        </w:tc>
      </w:tr>
    </w:tbl>
    <w:p w14:paraId="11441521" w14:textId="77777777" w:rsidR="006B423C" w:rsidRDefault="006B423C" w:rsidP="00A30743">
      <w:pPr>
        <w:spacing w:after="120" w:line="300" w:lineRule="auto"/>
        <w:jc w:val="both"/>
        <w:rPr>
          <w:rFonts w:cstheme="minorHAnsi"/>
          <w:w w:val="102"/>
        </w:rPr>
      </w:pPr>
    </w:p>
    <w:p w14:paraId="6DCD148E" w14:textId="77777777" w:rsidR="0027042E" w:rsidRPr="00DD0A77" w:rsidRDefault="0027042E" w:rsidP="0027042E">
      <w:pPr>
        <w:spacing w:line="300" w:lineRule="auto"/>
        <w:jc w:val="both"/>
        <w:rPr>
          <w:rFonts w:cstheme="minorHAnsi"/>
          <w:b/>
          <w:w w:val="102"/>
        </w:rPr>
      </w:pPr>
      <w:r w:rsidRPr="00DD0A77">
        <w:rPr>
          <w:rFonts w:cstheme="minorHAnsi"/>
          <w:b/>
          <w:w w:val="102"/>
        </w:rPr>
        <w:t>ΕΘΕΛΟΝΤΙΣΜΟΣ-ΥΙΟΘΕΣΙΕΣ-ΥΠΟΔΟΧΗ ΑΙΤΗΜΑΤΩΝ</w:t>
      </w:r>
    </w:p>
    <w:p w14:paraId="6F9A6E1D" w14:textId="4CA03697" w:rsidR="0027042E" w:rsidRPr="00DD0A77" w:rsidRDefault="0027042E">
      <w:pPr>
        <w:pStyle w:val="a6"/>
        <w:numPr>
          <w:ilvl w:val="0"/>
          <w:numId w:val="92"/>
        </w:numPr>
        <w:spacing w:line="300" w:lineRule="auto"/>
        <w:ind w:left="357" w:hanging="357"/>
        <w:contextualSpacing w:val="0"/>
        <w:jc w:val="both"/>
        <w:rPr>
          <w:rFonts w:cstheme="minorHAnsi"/>
          <w:w w:val="102"/>
        </w:rPr>
      </w:pPr>
      <w:r w:rsidRPr="00DD0A77">
        <w:rPr>
          <w:rFonts w:cstheme="minorHAnsi"/>
          <w:w w:val="102"/>
        </w:rPr>
        <w:t xml:space="preserve">Εγγράφηκαν στο μητρώο εθελοντών για τη φροντίδα αδέσποτων ζώων συντροφιάς </w:t>
      </w:r>
      <w:r w:rsidRPr="00DD0A77">
        <w:rPr>
          <w:rFonts w:cstheme="minorHAnsi"/>
          <w:b/>
          <w:w w:val="102"/>
        </w:rPr>
        <w:t>5</w:t>
      </w:r>
      <w:r w:rsidR="0006638C">
        <w:rPr>
          <w:rFonts w:cstheme="minorHAnsi"/>
          <w:b/>
          <w:w w:val="102"/>
        </w:rPr>
        <w:t xml:space="preserve"> </w:t>
      </w:r>
      <w:r w:rsidRPr="00DD0A77">
        <w:rPr>
          <w:rFonts w:cstheme="minorHAnsi"/>
          <w:w w:val="102"/>
        </w:rPr>
        <w:t>πολίτες</w:t>
      </w:r>
    </w:p>
    <w:p w14:paraId="127F4959" w14:textId="776DDC10" w:rsidR="0027042E" w:rsidRPr="00DD0A77" w:rsidRDefault="0027042E">
      <w:pPr>
        <w:pStyle w:val="a6"/>
        <w:numPr>
          <w:ilvl w:val="0"/>
          <w:numId w:val="92"/>
        </w:numPr>
        <w:spacing w:line="300" w:lineRule="auto"/>
        <w:ind w:left="357" w:hanging="357"/>
        <w:contextualSpacing w:val="0"/>
        <w:jc w:val="both"/>
        <w:rPr>
          <w:rFonts w:cstheme="minorHAnsi"/>
          <w:w w:val="102"/>
        </w:rPr>
      </w:pPr>
      <w:r w:rsidRPr="00DD0A77">
        <w:rPr>
          <w:rFonts w:cstheme="minorHAnsi"/>
          <w:w w:val="102"/>
        </w:rPr>
        <w:t>Υιοθετήθηκαν</w:t>
      </w:r>
      <w:r w:rsidRPr="00DD0A77">
        <w:rPr>
          <w:rFonts w:cstheme="minorHAnsi"/>
          <w:b/>
          <w:w w:val="102"/>
        </w:rPr>
        <w:t xml:space="preserve"> 45 </w:t>
      </w:r>
      <w:r w:rsidRPr="00DD0A77">
        <w:rPr>
          <w:rFonts w:cstheme="minorHAnsi"/>
          <w:w w:val="102"/>
        </w:rPr>
        <w:t>αδέσποτα ζώα</w:t>
      </w:r>
    </w:p>
    <w:p w14:paraId="382D83B8" w14:textId="789561E6" w:rsidR="0027042E" w:rsidRDefault="0027042E">
      <w:pPr>
        <w:pStyle w:val="a6"/>
        <w:numPr>
          <w:ilvl w:val="0"/>
          <w:numId w:val="92"/>
        </w:numPr>
        <w:spacing w:line="300" w:lineRule="auto"/>
        <w:ind w:left="357" w:hanging="357"/>
        <w:contextualSpacing w:val="0"/>
        <w:jc w:val="both"/>
        <w:rPr>
          <w:rFonts w:cstheme="minorHAnsi"/>
          <w:w w:val="102"/>
        </w:rPr>
      </w:pPr>
      <w:r w:rsidRPr="00DD0A77">
        <w:rPr>
          <w:rFonts w:cstheme="minorHAnsi"/>
          <w:w w:val="102"/>
        </w:rPr>
        <w:t xml:space="preserve">Έγινε υποδοχή </w:t>
      </w:r>
      <w:r w:rsidRPr="00DD0A77">
        <w:rPr>
          <w:rFonts w:cstheme="minorHAnsi"/>
          <w:b/>
          <w:w w:val="102"/>
        </w:rPr>
        <w:t xml:space="preserve">331 </w:t>
      </w:r>
      <w:r w:rsidRPr="00DD0A77">
        <w:rPr>
          <w:rFonts w:cstheme="minorHAnsi"/>
          <w:w w:val="102"/>
        </w:rPr>
        <w:t>αιτημάτων πολιτών</w:t>
      </w:r>
      <w:r w:rsidR="00AA0385">
        <w:rPr>
          <w:rFonts w:cstheme="minorHAnsi"/>
          <w:w w:val="102"/>
        </w:rPr>
        <w:t>.</w:t>
      </w:r>
    </w:p>
    <w:p w14:paraId="15D5D1DB" w14:textId="77777777" w:rsidR="00534A78" w:rsidRPr="00DD0A77" w:rsidRDefault="00534A78" w:rsidP="00534A78">
      <w:pPr>
        <w:pStyle w:val="a6"/>
        <w:spacing w:line="300" w:lineRule="auto"/>
        <w:ind w:left="357"/>
        <w:contextualSpacing w:val="0"/>
        <w:jc w:val="both"/>
        <w:rPr>
          <w:rFonts w:cstheme="minorHAnsi"/>
          <w:w w:val="102"/>
        </w:rPr>
      </w:pPr>
    </w:p>
    <w:tbl>
      <w:tblPr>
        <w:tblW w:w="850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1135"/>
      </w:tblGrid>
      <w:tr w:rsidR="0027042E" w:rsidRPr="0055122F" w14:paraId="50A05DA0" w14:textId="77777777" w:rsidTr="002F424C">
        <w:trPr>
          <w:trHeight w:val="405"/>
        </w:trPr>
        <w:tc>
          <w:tcPr>
            <w:tcW w:w="8506" w:type="dxa"/>
            <w:gridSpan w:val="2"/>
            <w:tcBorders>
              <w:top w:val="single" w:sz="6" w:space="0" w:color="B6DDE8"/>
              <w:left w:val="single" w:sz="6" w:space="0" w:color="B6DDE8"/>
              <w:bottom w:val="single" w:sz="6" w:space="0" w:color="B6DDE8"/>
              <w:right w:val="single" w:sz="6" w:space="0" w:color="B6DDE8"/>
            </w:tcBorders>
            <w:shd w:val="clear" w:color="auto" w:fill="B6DDE8"/>
            <w:noWrap/>
            <w:vAlign w:val="bottom"/>
          </w:tcPr>
          <w:p w14:paraId="107E1961" w14:textId="440BD610" w:rsidR="0027042E" w:rsidRPr="0055122F" w:rsidRDefault="005B1C7F" w:rsidP="006C1D79">
            <w:pPr>
              <w:spacing w:before="60" w:after="60" w:line="300" w:lineRule="auto"/>
              <w:jc w:val="center"/>
              <w:rPr>
                <w:rFonts w:ascii="Calibri" w:eastAsia="Calibri" w:hAnsi="Calibri" w:cs="Calibri"/>
                <w:b/>
                <w:bCs/>
                <w:color w:val="000000"/>
                <w:w w:val="102"/>
              </w:rPr>
            </w:pPr>
            <w:r w:rsidRPr="0055122F">
              <w:rPr>
                <w:rFonts w:ascii="Calibri" w:eastAsia="Calibri" w:hAnsi="Calibri" w:cs="Calibri"/>
                <w:b/>
                <w:bCs/>
                <w:color w:val="000000"/>
                <w:w w:val="102"/>
              </w:rPr>
              <w:lastRenderedPageBreak/>
              <w:t>ΠΡΟΣΤΑΣΙΑ ΑΔΕΣΠΟΤΩΝ ΚΑΙ ΔΕΣΠΟΖΟΜΕΝΩΝ ΣΥΝΤΡΟΦΙΑΣ</w:t>
            </w:r>
          </w:p>
        </w:tc>
      </w:tr>
      <w:tr w:rsidR="0027042E" w:rsidRPr="0055122F" w14:paraId="23609C6B" w14:textId="77777777" w:rsidTr="002F424C">
        <w:trPr>
          <w:trHeight w:val="415"/>
        </w:trPr>
        <w:tc>
          <w:tcPr>
            <w:tcW w:w="7371" w:type="dxa"/>
            <w:tcBorders>
              <w:top w:val="single" w:sz="6" w:space="0" w:color="B6DDE8"/>
              <w:left w:val="single" w:sz="6" w:space="0" w:color="B6DDE8"/>
              <w:bottom w:val="single" w:sz="18" w:space="0" w:color="B6DDE8"/>
              <w:right w:val="single" w:sz="6" w:space="0" w:color="B6DDE8"/>
            </w:tcBorders>
            <w:shd w:val="clear" w:color="auto" w:fill="FFFFFF" w:themeFill="background1"/>
            <w:noWrap/>
            <w:vAlign w:val="bottom"/>
          </w:tcPr>
          <w:p w14:paraId="3334B697" w14:textId="77777777" w:rsidR="0027042E" w:rsidRPr="0055122F" w:rsidRDefault="0027042E" w:rsidP="006C1D79">
            <w:pPr>
              <w:spacing w:before="60" w:after="60" w:line="300" w:lineRule="auto"/>
              <w:jc w:val="center"/>
              <w:rPr>
                <w:rFonts w:ascii="Calibri" w:eastAsia="Calibri" w:hAnsi="Calibri" w:cs="Calibri"/>
                <w:b/>
                <w:bCs/>
                <w:color w:val="000000"/>
                <w:w w:val="102"/>
                <w:sz w:val="21"/>
                <w:szCs w:val="21"/>
              </w:rPr>
            </w:pPr>
            <w:r w:rsidRPr="0055122F">
              <w:rPr>
                <w:rFonts w:ascii="Calibri" w:eastAsia="Calibri" w:hAnsi="Calibri" w:cs="Calibri"/>
                <w:b/>
                <w:bCs/>
                <w:color w:val="000000"/>
                <w:w w:val="102"/>
              </w:rPr>
              <w:t>Αιτήματα πολιτών</w:t>
            </w:r>
          </w:p>
        </w:tc>
        <w:tc>
          <w:tcPr>
            <w:tcW w:w="1135" w:type="dxa"/>
            <w:tcBorders>
              <w:top w:val="single" w:sz="6" w:space="0" w:color="B6DDE8"/>
              <w:left w:val="single" w:sz="6" w:space="0" w:color="B6DDE8"/>
              <w:bottom w:val="single" w:sz="18" w:space="0" w:color="B6DDE8"/>
              <w:right w:val="single" w:sz="4" w:space="0" w:color="FFFFFF"/>
            </w:tcBorders>
            <w:shd w:val="clear" w:color="auto" w:fill="FFFFFF" w:themeFill="background1"/>
            <w:vAlign w:val="bottom"/>
          </w:tcPr>
          <w:p w14:paraId="084D952D" w14:textId="77777777" w:rsidR="0027042E" w:rsidRPr="0055122F" w:rsidRDefault="0027042E" w:rsidP="006C1D79">
            <w:pPr>
              <w:spacing w:before="60" w:after="60" w:line="300" w:lineRule="auto"/>
              <w:jc w:val="center"/>
              <w:rPr>
                <w:rFonts w:ascii="Calibri" w:eastAsia="Calibri" w:hAnsi="Calibri" w:cs="Calibri"/>
                <w:b/>
                <w:color w:val="000000"/>
                <w:w w:val="102"/>
                <w:sz w:val="21"/>
                <w:szCs w:val="21"/>
              </w:rPr>
            </w:pPr>
            <w:r w:rsidRPr="0055122F">
              <w:rPr>
                <w:rFonts w:ascii="Calibri" w:eastAsia="Calibri" w:hAnsi="Calibri" w:cs="Calibri"/>
                <w:b/>
                <w:color w:val="000000"/>
                <w:w w:val="102"/>
                <w:sz w:val="21"/>
                <w:szCs w:val="21"/>
              </w:rPr>
              <w:t>αριθμός</w:t>
            </w:r>
          </w:p>
        </w:tc>
      </w:tr>
      <w:tr w:rsidR="0027042E" w:rsidRPr="0055122F" w14:paraId="07D60BAE" w14:textId="77777777" w:rsidTr="002F424C">
        <w:trPr>
          <w:trHeight w:val="454"/>
        </w:trPr>
        <w:tc>
          <w:tcPr>
            <w:tcW w:w="7371" w:type="dxa"/>
            <w:tcBorders>
              <w:top w:val="single" w:sz="18" w:space="0" w:color="B6DDE8"/>
              <w:left w:val="single" w:sz="6" w:space="0" w:color="B6DDE8"/>
              <w:bottom w:val="single" w:sz="6" w:space="0" w:color="B6DDE8"/>
              <w:right w:val="single" w:sz="6" w:space="0" w:color="B6DDE8"/>
            </w:tcBorders>
            <w:shd w:val="clear" w:color="auto" w:fill="auto"/>
            <w:noWrap/>
            <w:vAlign w:val="center"/>
          </w:tcPr>
          <w:p w14:paraId="4C5D69C5" w14:textId="77777777" w:rsidR="0027042E" w:rsidRPr="00810CF1" w:rsidRDefault="0027042E" w:rsidP="006C1D79">
            <w:pPr>
              <w:spacing w:after="0" w:line="300" w:lineRule="auto"/>
              <w:rPr>
                <w:rFonts w:ascii="Calibri" w:eastAsia="Calibri" w:hAnsi="Calibri" w:cs="Calibri"/>
                <w:b/>
                <w:bCs/>
                <w:w w:val="102"/>
              </w:rPr>
            </w:pPr>
            <w:r w:rsidRPr="00810CF1">
              <w:rPr>
                <w:rFonts w:eastAsia="Calibri" w:cstheme="minorHAnsi"/>
                <w:w w:val="102"/>
              </w:rPr>
              <w:t xml:space="preserve">Αιτήματα στειρώσεων γατών </w:t>
            </w:r>
          </w:p>
        </w:tc>
        <w:tc>
          <w:tcPr>
            <w:tcW w:w="1135" w:type="dxa"/>
            <w:tcBorders>
              <w:top w:val="single" w:sz="18" w:space="0" w:color="B6DDE8"/>
              <w:left w:val="single" w:sz="6" w:space="0" w:color="B6DDE8"/>
              <w:bottom w:val="single" w:sz="4" w:space="0" w:color="B6DDE8"/>
              <w:right w:val="single" w:sz="4" w:space="0" w:color="B6DDE8"/>
            </w:tcBorders>
            <w:shd w:val="clear" w:color="auto" w:fill="auto"/>
            <w:vAlign w:val="center"/>
          </w:tcPr>
          <w:p w14:paraId="36AF8D8C" w14:textId="77777777" w:rsidR="0027042E" w:rsidRPr="00810CF1" w:rsidRDefault="0027042E" w:rsidP="006C1D79">
            <w:pPr>
              <w:spacing w:after="0" w:line="300" w:lineRule="auto"/>
              <w:jc w:val="center"/>
              <w:rPr>
                <w:rFonts w:ascii="Calibri" w:eastAsia="Calibri" w:hAnsi="Calibri" w:cs="Calibri"/>
                <w:b/>
                <w:bCs/>
                <w:color w:val="000000"/>
                <w:w w:val="102"/>
              </w:rPr>
            </w:pPr>
            <w:r w:rsidRPr="00810CF1">
              <w:rPr>
                <w:rFonts w:cstheme="minorHAnsi"/>
                <w:b/>
                <w:w w:val="102"/>
              </w:rPr>
              <w:t>215</w:t>
            </w:r>
          </w:p>
        </w:tc>
      </w:tr>
      <w:tr w:rsidR="0027042E" w:rsidRPr="0055122F" w14:paraId="0D8BE2A0" w14:textId="77777777" w:rsidTr="006C1D79">
        <w:trPr>
          <w:trHeight w:val="454"/>
        </w:trPr>
        <w:tc>
          <w:tcPr>
            <w:tcW w:w="7371" w:type="dxa"/>
            <w:tcBorders>
              <w:top w:val="single" w:sz="6" w:space="0" w:color="B6DDE8"/>
              <w:left w:val="single" w:sz="6" w:space="0" w:color="B6DDE8"/>
              <w:bottom w:val="single" w:sz="6" w:space="0" w:color="B6DDE8"/>
              <w:right w:val="single" w:sz="6" w:space="0" w:color="B6DDE8"/>
            </w:tcBorders>
            <w:shd w:val="clear" w:color="auto" w:fill="auto"/>
            <w:noWrap/>
            <w:vAlign w:val="center"/>
          </w:tcPr>
          <w:p w14:paraId="398AC131" w14:textId="77777777" w:rsidR="0027042E" w:rsidRPr="00810CF1" w:rsidRDefault="0027042E" w:rsidP="006C1D79">
            <w:pPr>
              <w:spacing w:after="0" w:line="300" w:lineRule="auto"/>
              <w:rPr>
                <w:rFonts w:ascii="Calibri" w:eastAsia="Calibri" w:hAnsi="Calibri" w:cs="Calibri"/>
                <w:b/>
                <w:bCs/>
                <w:w w:val="102"/>
              </w:rPr>
            </w:pPr>
            <w:r w:rsidRPr="00810CF1">
              <w:rPr>
                <w:rFonts w:eastAsia="Calibri" w:cstheme="minorHAnsi"/>
                <w:w w:val="102"/>
              </w:rPr>
              <w:t>Περισυλλογή σκύλων</w:t>
            </w:r>
          </w:p>
        </w:tc>
        <w:tc>
          <w:tcPr>
            <w:tcW w:w="1135" w:type="dxa"/>
            <w:tcBorders>
              <w:top w:val="nil"/>
              <w:left w:val="single" w:sz="6" w:space="0" w:color="B6DDE8"/>
              <w:bottom w:val="single" w:sz="4" w:space="0" w:color="B6DDE8"/>
              <w:right w:val="single" w:sz="4" w:space="0" w:color="B6DDE8"/>
            </w:tcBorders>
            <w:shd w:val="clear" w:color="auto" w:fill="auto"/>
            <w:vAlign w:val="center"/>
          </w:tcPr>
          <w:p w14:paraId="1B224A5F" w14:textId="77777777" w:rsidR="0027042E" w:rsidRPr="00810CF1" w:rsidRDefault="0027042E" w:rsidP="006C1D79">
            <w:pPr>
              <w:spacing w:after="0" w:line="300" w:lineRule="auto"/>
              <w:jc w:val="center"/>
              <w:rPr>
                <w:rFonts w:ascii="Calibri" w:eastAsia="Calibri" w:hAnsi="Calibri" w:cs="Calibri"/>
                <w:b/>
                <w:bCs/>
                <w:color w:val="000000"/>
                <w:w w:val="102"/>
              </w:rPr>
            </w:pPr>
            <w:r w:rsidRPr="00810CF1">
              <w:rPr>
                <w:rFonts w:cstheme="minorHAnsi"/>
                <w:b/>
                <w:w w:val="102"/>
              </w:rPr>
              <w:t>19</w:t>
            </w:r>
          </w:p>
        </w:tc>
      </w:tr>
      <w:tr w:rsidR="0027042E" w:rsidRPr="0055122F" w14:paraId="21AA8A8F" w14:textId="77777777" w:rsidTr="006C1D79">
        <w:trPr>
          <w:trHeight w:val="454"/>
        </w:trPr>
        <w:tc>
          <w:tcPr>
            <w:tcW w:w="7371" w:type="dxa"/>
            <w:tcBorders>
              <w:top w:val="single" w:sz="6" w:space="0" w:color="B6DDE8"/>
              <w:left w:val="single" w:sz="6" w:space="0" w:color="B6DDE8"/>
              <w:bottom w:val="single" w:sz="6" w:space="0" w:color="B6DDE8"/>
              <w:right w:val="single" w:sz="6" w:space="0" w:color="B6DDE8"/>
            </w:tcBorders>
            <w:shd w:val="clear" w:color="auto" w:fill="auto"/>
            <w:noWrap/>
            <w:vAlign w:val="center"/>
          </w:tcPr>
          <w:p w14:paraId="4A81CBDF" w14:textId="77777777" w:rsidR="0027042E" w:rsidRPr="00810CF1" w:rsidRDefault="0027042E" w:rsidP="006C1D79">
            <w:pPr>
              <w:spacing w:after="0" w:line="300" w:lineRule="auto"/>
              <w:rPr>
                <w:rFonts w:ascii="Calibri" w:eastAsia="Calibri" w:hAnsi="Calibri" w:cs="Calibri"/>
                <w:b/>
                <w:bCs/>
                <w:w w:val="102"/>
              </w:rPr>
            </w:pPr>
            <w:r w:rsidRPr="00810CF1">
              <w:rPr>
                <w:rFonts w:eastAsia="Calibri" w:cstheme="minorHAnsi"/>
                <w:w w:val="102"/>
              </w:rPr>
              <w:t>Εγκαταλείψεις ζώων και παράδοση αυτών στο Δήμο</w:t>
            </w:r>
          </w:p>
        </w:tc>
        <w:tc>
          <w:tcPr>
            <w:tcW w:w="1135" w:type="dxa"/>
            <w:tcBorders>
              <w:top w:val="nil"/>
              <w:left w:val="single" w:sz="6" w:space="0" w:color="B6DDE8"/>
              <w:bottom w:val="single" w:sz="4" w:space="0" w:color="B6DDE8"/>
              <w:right w:val="single" w:sz="4" w:space="0" w:color="B6DDE8"/>
            </w:tcBorders>
            <w:shd w:val="clear" w:color="auto" w:fill="auto"/>
            <w:vAlign w:val="center"/>
          </w:tcPr>
          <w:p w14:paraId="7077093E" w14:textId="77777777" w:rsidR="0027042E" w:rsidRPr="00810CF1" w:rsidRDefault="0027042E" w:rsidP="006C1D79">
            <w:pPr>
              <w:spacing w:after="0" w:line="300" w:lineRule="auto"/>
              <w:jc w:val="center"/>
              <w:rPr>
                <w:rFonts w:ascii="Calibri" w:eastAsia="Calibri" w:hAnsi="Calibri" w:cs="Calibri"/>
                <w:b/>
                <w:bCs/>
                <w:color w:val="000000"/>
                <w:w w:val="102"/>
              </w:rPr>
            </w:pPr>
            <w:r w:rsidRPr="00810CF1">
              <w:rPr>
                <w:rFonts w:cstheme="minorHAnsi"/>
                <w:b/>
                <w:w w:val="102"/>
              </w:rPr>
              <w:t>11</w:t>
            </w:r>
          </w:p>
        </w:tc>
      </w:tr>
      <w:tr w:rsidR="0027042E" w:rsidRPr="0055122F" w14:paraId="66149005" w14:textId="77777777" w:rsidTr="006C1D79">
        <w:trPr>
          <w:trHeight w:val="454"/>
        </w:trPr>
        <w:tc>
          <w:tcPr>
            <w:tcW w:w="7371" w:type="dxa"/>
            <w:tcBorders>
              <w:top w:val="single" w:sz="6" w:space="0" w:color="B6DDE8"/>
              <w:left w:val="single" w:sz="6" w:space="0" w:color="B6DDE8"/>
              <w:bottom w:val="single" w:sz="6" w:space="0" w:color="B6DDE8"/>
              <w:right w:val="single" w:sz="6" w:space="0" w:color="B6DDE8"/>
            </w:tcBorders>
            <w:shd w:val="clear" w:color="auto" w:fill="auto"/>
            <w:noWrap/>
            <w:vAlign w:val="center"/>
          </w:tcPr>
          <w:p w14:paraId="26924D51" w14:textId="77777777" w:rsidR="0027042E" w:rsidRPr="00810CF1" w:rsidRDefault="0027042E" w:rsidP="006C1D79">
            <w:pPr>
              <w:spacing w:after="0" w:line="300" w:lineRule="auto"/>
              <w:rPr>
                <w:rFonts w:ascii="Calibri" w:eastAsia="Calibri" w:hAnsi="Calibri" w:cs="Calibri"/>
                <w:w w:val="102"/>
              </w:rPr>
            </w:pPr>
            <w:r w:rsidRPr="00810CF1">
              <w:rPr>
                <w:rFonts w:eastAsia="Calibri" w:cstheme="minorHAnsi"/>
                <w:w w:val="102"/>
              </w:rPr>
              <w:t>Καταγγελίες για επιθετικά ζώα</w:t>
            </w:r>
          </w:p>
        </w:tc>
        <w:tc>
          <w:tcPr>
            <w:tcW w:w="1135" w:type="dxa"/>
            <w:tcBorders>
              <w:top w:val="nil"/>
              <w:left w:val="single" w:sz="6" w:space="0" w:color="B6DDE8"/>
              <w:bottom w:val="single" w:sz="4" w:space="0" w:color="B6DDE8"/>
              <w:right w:val="single" w:sz="4" w:space="0" w:color="B6DDE8"/>
            </w:tcBorders>
            <w:shd w:val="clear" w:color="auto" w:fill="auto"/>
            <w:vAlign w:val="center"/>
          </w:tcPr>
          <w:p w14:paraId="55ACED33" w14:textId="77777777" w:rsidR="0027042E" w:rsidRPr="00810CF1" w:rsidRDefault="0027042E" w:rsidP="006C1D79">
            <w:pPr>
              <w:spacing w:after="0" w:line="300" w:lineRule="auto"/>
              <w:jc w:val="center"/>
              <w:rPr>
                <w:rFonts w:ascii="Calibri" w:eastAsia="Calibri" w:hAnsi="Calibri" w:cs="Calibri"/>
                <w:w w:val="102"/>
              </w:rPr>
            </w:pPr>
            <w:r w:rsidRPr="00810CF1">
              <w:rPr>
                <w:rFonts w:cstheme="minorHAnsi"/>
                <w:b/>
                <w:w w:val="102"/>
              </w:rPr>
              <w:t>2</w:t>
            </w:r>
          </w:p>
        </w:tc>
      </w:tr>
      <w:tr w:rsidR="0027042E" w:rsidRPr="0055122F" w14:paraId="5218EC90" w14:textId="77777777" w:rsidTr="006C1D79">
        <w:trPr>
          <w:trHeight w:val="454"/>
        </w:trPr>
        <w:tc>
          <w:tcPr>
            <w:tcW w:w="7371" w:type="dxa"/>
            <w:tcBorders>
              <w:top w:val="single" w:sz="6" w:space="0" w:color="B6DDE8"/>
              <w:left w:val="single" w:sz="6" w:space="0" w:color="B6DDE8"/>
              <w:bottom w:val="single" w:sz="6" w:space="0" w:color="B6DDE8"/>
              <w:right w:val="single" w:sz="6" w:space="0" w:color="B6DDE8"/>
            </w:tcBorders>
            <w:shd w:val="clear" w:color="auto" w:fill="auto"/>
            <w:noWrap/>
            <w:vAlign w:val="center"/>
          </w:tcPr>
          <w:p w14:paraId="3DE60F7F" w14:textId="77777777" w:rsidR="0027042E" w:rsidRPr="00810CF1" w:rsidRDefault="0027042E" w:rsidP="006C1D79">
            <w:pPr>
              <w:spacing w:after="0" w:line="300" w:lineRule="auto"/>
              <w:rPr>
                <w:rFonts w:ascii="Calibri" w:eastAsia="Calibri" w:hAnsi="Calibri" w:cs="Calibri"/>
                <w:w w:val="102"/>
              </w:rPr>
            </w:pPr>
            <w:r w:rsidRPr="00810CF1">
              <w:rPr>
                <w:rFonts w:eastAsia="Calibri" w:cstheme="minorHAnsi"/>
                <w:w w:val="102"/>
              </w:rPr>
              <w:t>Καταγγελία για κακοποίηση ζώων</w:t>
            </w:r>
          </w:p>
        </w:tc>
        <w:tc>
          <w:tcPr>
            <w:tcW w:w="1135" w:type="dxa"/>
            <w:tcBorders>
              <w:top w:val="nil"/>
              <w:left w:val="single" w:sz="6" w:space="0" w:color="B6DDE8"/>
              <w:bottom w:val="single" w:sz="4" w:space="0" w:color="B6DDE8"/>
              <w:right w:val="single" w:sz="4" w:space="0" w:color="B6DDE8"/>
            </w:tcBorders>
            <w:shd w:val="clear" w:color="auto" w:fill="auto"/>
            <w:vAlign w:val="center"/>
          </w:tcPr>
          <w:p w14:paraId="3DED4265" w14:textId="77777777" w:rsidR="0027042E" w:rsidRPr="00810CF1" w:rsidRDefault="0027042E" w:rsidP="006C1D79">
            <w:pPr>
              <w:spacing w:after="0" w:line="300" w:lineRule="auto"/>
              <w:jc w:val="center"/>
              <w:rPr>
                <w:rFonts w:ascii="Calibri" w:eastAsia="Calibri" w:hAnsi="Calibri" w:cs="Calibri"/>
                <w:w w:val="102"/>
              </w:rPr>
            </w:pPr>
            <w:r w:rsidRPr="00810CF1">
              <w:rPr>
                <w:rFonts w:cstheme="minorHAnsi"/>
                <w:b/>
                <w:w w:val="102"/>
              </w:rPr>
              <w:t>7</w:t>
            </w:r>
          </w:p>
        </w:tc>
      </w:tr>
      <w:tr w:rsidR="0027042E" w:rsidRPr="0055122F" w14:paraId="4CB6A14A" w14:textId="77777777" w:rsidTr="006C1D79">
        <w:trPr>
          <w:trHeight w:val="454"/>
        </w:trPr>
        <w:tc>
          <w:tcPr>
            <w:tcW w:w="7371" w:type="dxa"/>
            <w:tcBorders>
              <w:top w:val="single" w:sz="6" w:space="0" w:color="B6DDE8"/>
              <w:left w:val="single" w:sz="6" w:space="0" w:color="B6DDE8"/>
              <w:bottom w:val="single" w:sz="6" w:space="0" w:color="B6DDE8"/>
              <w:right w:val="single" w:sz="6" w:space="0" w:color="B6DDE8"/>
            </w:tcBorders>
            <w:shd w:val="clear" w:color="auto" w:fill="auto"/>
            <w:noWrap/>
            <w:vAlign w:val="center"/>
          </w:tcPr>
          <w:p w14:paraId="21384248" w14:textId="77777777" w:rsidR="0027042E" w:rsidRPr="00810CF1" w:rsidRDefault="0027042E" w:rsidP="006C1D79">
            <w:pPr>
              <w:spacing w:after="0" w:line="300" w:lineRule="auto"/>
              <w:rPr>
                <w:rFonts w:ascii="Calibri" w:eastAsia="Calibri" w:hAnsi="Calibri" w:cs="Calibri"/>
                <w:w w:val="102"/>
              </w:rPr>
            </w:pPr>
            <w:r w:rsidRPr="00810CF1">
              <w:rPr>
                <w:rFonts w:eastAsia="Calibri" w:cstheme="minorHAnsi"/>
                <w:w w:val="102"/>
              </w:rPr>
              <w:t>Απεγκλωβισμοί αδέσποτων ζώων</w:t>
            </w:r>
          </w:p>
        </w:tc>
        <w:tc>
          <w:tcPr>
            <w:tcW w:w="1135" w:type="dxa"/>
            <w:tcBorders>
              <w:top w:val="nil"/>
              <w:left w:val="single" w:sz="6" w:space="0" w:color="B6DDE8"/>
              <w:bottom w:val="single" w:sz="4" w:space="0" w:color="B6DDE8"/>
              <w:right w:val="single" w:sz="4" w:space="0" w:color="B6DDE8"/>
            </w:tcBorders>
            <w:shd w:val="clear" w:color="auto" w:fill="auto"/>
            <w:vAlign w:val="center"/>
          </w:tcPr>
          <w:p w14:paraId="06538233" w14:textId="77777777" w:rsidR="0027042E" w:rsidRPr="00810CF1" w:rsidRDefault="0027042E" w:rsidP="006C1D79">
            <w:pPr>
              <w:spacing w:after="0" w:line="300" w:lineRule="auto"/>
              <w:jc w:val="center"/>
              <w:rPr>
                <w:rFonts w:ascii="Calibri" w:eastAsia="Calibri" w:hAnsi="Calibri" w:cs="Calibri"/>
                <w:w w:val="102"/>
              </w:rPr>
            </w:pPr>
            <w:r w:rsidRPr="00810CF1">
              <w:rPr>
                <w:rFonts w:cstheme="minorHAnsi"/>
                <w:b/>
                <w:w w:val="102"/>
              </w:rPr>
              <w:t>33</w:t>
            </w:r>
          </w:p>
        </w:tc>
      </w:tr>
      <w:tr w:rsidR="0027042E" w:rsidRPr="0055122F" w14:paraId="7B71C6FB" w14:textId="77777777" w:rsidTr="006C1D79">
        <w:trPr>
          <w:trHeight w:val="454"/>
        </w:trPr>
        <w:tc>
          <w:tcPr>
            <w:tcW w:w="7371" w:type="dxa"/>
            <w:tcBorders>
              <w:top w:val="single" w:sz="6" w:space="0" w:color="B6DDE8"/>
              <w:left w:val="single" w:sz="6" w:space="0" w:color="B6DDE8"/>
              <w:bottom w:val="single" w:sz="6" w:space="0" w:color="B6DDE8"/>
              <w:right w:val="single" w:sz="6" w:space="0" w:color="B6DDE8"/>
            </w:tcBorders>
            <w:shd w:val="clear" w:color="auto" w:fill="auto"/>
            <w:noWrap/>
            <w:vAlign w:val="center"/>
          </w:tcPr>
          <w:p w14:paraId="155667A8" w14:textId="77777777" w:rsidR="0027042E" w:rsidRPr="00810CF1" w:rsidRDefault="0027042E" w:rsidP="006C1D79">
            <w:pPr>
              <w:spacing w:after="0" w:line="300" w:lineRule="auto"/>
              <w:rPr>
                <w:rFonts w:ascii="Calibri" w:eastAsia="Calibri" w:hAnsi="Calibri" w:cs="Calibri"/>
                <w:w w:val="102"/>
              </w:rPr>
            </w:pPr>
            <w:r w:rsidRPr="00810CF1">
              <w:rPr>
                <w:rFonts w:eastAsia="Calibri" w:cstheme="minorHAnsi"/>
                <w:w w:val="102"/>
              </w:rPr>
              <w:t>Παράπονα για τη μη τήρηση κανόνων υγιεινής κατά τη σίτιση</w:t>
            </w:r>
          </w:p>
        </w:tc>
        <w:tc>
          <w:tcPr>
            <w:tcW w:w="1135" w:type="dxa"/>
            <w:tcBorders>
              <w:top w:val="nil"/>
              <w:left w:val="single" w:sz="6" w:space="0" w:color="B6DDE8"/>
              <w:bottom w:val="single" w:sz="4" w:space="0" w:color="B6DDE8"/>
              <w:right w:val="single" w:sz="4" w:space="0" w:color="B6DDE8"/>
            </w:tcBorders>
            <w:shd w:val="clear" w:color="auto" w:fill="auto"/>
            <w:vAlign w:val="center"/>
          </w:tcPr>
          <w:p w14:paraId="2ED34E5B" w14:textId="77777777" w:rsidR="0027042E" w:rsidRPr="00810CF1" w:rsidRDefault="0027042E" w:rsidP="006C1D79">
            <w:pPr>
              <w:spacing w:after="0" w:line="300" w:lineRule="auto"/>
              <w:jc w:val="center"/>
              <w:rPr>
                <w:rFonts w:ascii="Calibri" w:eastAsia="Calibri" w:hAnsi="Calibri" w:cs="Calibri"/>
                <w:w w:val="102"/>
              </w:rPr>
            </w:pPr>
            <w:r w:rsidRPr="00810CF1">
              <w:rPr>
                <w:rFonts w:cstheme="minorHAnsi"/>
                <w:b/>
                <w:w w:val="102"/>
              </w:rPr>
              <w:t>7</w:t>
            </w:r>
          </w:p>
        </w:tc>
      </w:tr>
      <w:tr w:rsidR="0027042E" w:rsidRPr="0055122F" w14:paraId="3B5919B9" w14:textId="77777777" w:rsidTr="006C1D79">
        <w:trPr>
          <w:trHeight w:val="454"/>
        </w:trPr>
        <w:tc>
          <w:tcPr>
            <w:tcW w:w="7371" w:type="dxa"/>
            <w:tcBorders>
              <w:top w:val="single" w:sz="6" w:space="0" w:color="B6DDE8"/>
              <w:left w:val="single" w:sz="6" w:space="0" w:color="B6DDE8"/>
              <w:bottom w:val="single" w:sz="6" w:space="0" w:color="B6DDE8"/>
              <w:right w:val="single" w:sz="6" w:space="0" w:color="B6DDE8"/>
            </w:tcBorders>
            <w:shd w:val="clear" w:color="auto" w:fill="auto"/>
            <w:noWrap/>
            <w:vAlign w:val="center"/>
          </w:tcPr>
          <w:p w14:paraId="56EB87CA" w14:textId="77777777" w:rsidR="0027042E" w:rsidRPr="00810CF1" w:rsidRDefault="0027042E" w:rsidP="006C1D79">
            <w:pPr>
              <w:spacing w:after="0" w:line="300" w:lineRule="auto"/>
              <w:rPr>
                <w:rFonts w:ascii="Calibri" w:eastAsia="Calibri" w:hAnsi="Calibri" w:cs="Calibri"/>
                <w:w w:val="102"/>
              </w:rPr>
            </w:pPr>
            <w:r w:rsidRPr="00810CF1">
              <w:rPr>
                <w:rFonts w:eastAsia="Calibri" w:cstheme="minorHAnsi"/>
                <w:w w:val="102"/>
              </w:rPr>
              <w:t>Παροχή ξηράς τροφής</w:t>
            </w:r>
          </w:p>
        </w:tc>
        <w:tc>
          <w:tcPr>
            <w:tcW w:w="1135" w:type="dxa"/>
            <w:tcBorders>
              <w:top w:val="nil"/>
              <w:left w:val="single" w:sz="6" w:space="0" w:color="B6DDE8"/>
              <w:bottom w:val="single" w:sz="4" w:space="0" w:color="B6DDE8"/>
              <w:right w:val="single" w:sz="4" w:space="0" w:color="B6DDE8"/>
            </w:tcBorders>
            <w:shd w:val="clear" w:color="auto" w:fill="auto"/>
            <w:vAlign w:val="center"/>
          </w:tcPr>
          <w:p w14:paraId="24C52CEC" w14:textId="77777777" w:rsidR="0027042E" w:rsidRPr="00810CF1" w:rsidRDefault="0027042E" w:rsidP="006C1D79">
            <w:pPr>
              <w:spacing w:after="0" w:line="300" w:lineRule="auto"/>
              <w:jc w:val="center"/>
              <w:rPr>
                <w:rFonts w:ascii="Calibri" w:eastAsia="Calibri" w:hAnsi="Calibri" w:cs="Calibri"/>
                <w:w w:val="102"/>
              </w:rPr>
            </w:pPr>
            <w:r w:rsidRPr="00810CF1">
              <w:rPr>
                <w:rFonts w:cstheme="minorHAnsi"/>
                <w:b/>
                <w:w w:val="102"/>
              </w:rPr>
              <w:t>2</w:t>
            </w:r>
          </w:p>
        </w:tc>
      </w:tr>
      <w:tr w:rsidR="0027042E" w:rsidRPr="0055122F" w14:paraId="2386FF85" w14:textId="77777777" w:rsidTr="006C1D79">
        <w:trPr>
          <w:trHeight w:val="454"/>
        </w:trPr>
        <w:tc>
          <w:tcPr>
            <w:tcW w:w="7371" w:type="dxa"/>
            <w:tcBorders>
              <w:top w:val="single" w:sz="6" w:space="0" w:color="B6DDE8"/>
              <w:left w:val="single" w:sz="6" w:space="0" w:color="B6DDE8"/>
              <w:bottom w:val="single" w:sz="6" w:space="0" w:color="B6DDE8"/>
              <w:right w:val="single" w:sz="6" w:space="0" w:color="B6DDE8"/>
            </w:tcBorders>
            <w:shd w:val="clear" w:color="auto" w:fill="auto"/>
            <w:noWrap/>
            <w:vAlign w:val="center"/>
          </w:tcPr>
          <w:p w14:paraId="643CACB1" w14:textId="77777777" w:rsidR="0027042E" w:rsidRPr="00810CF1" w:rsidRDefault="0027042E" w:rsidP="006C1D79">
            <w:pPr>
              <w:spacing w:after="0" w:line="300" w:lineRule="auto"/>
              <w:rPr>
                <w:rFonts w:ascii="Calibri" w:eastAsia="Calibri" w:hAnsi="Calibri" w:cs="Calibri"/>
                <w:w w:val="102"/>
              </w:rPr>
            </w:pPr>
            <w:r w:rsidRPr="00810CF1">
              <w:rPr>
                <w:rFonts w:eastAsia="Calibri" w:cstheme="minorHAnsi"/>
                <w:w w:val="102"/>
              </w:rPr>
              <w:t>Δημιουργία χώρου φιλοξενίας εκτάκτων περιστατικών</w:t>
            </w:r>
          </w:p>
        </w:tc>
        <w:tc>
          <w:tcPr>
            <w:tcW w:w="1135" w:type="dxa"/>
            <w:tcBorders>
              <w:top w:val="nil"/>
              <w:left w:val="single" w:sz="6" w:space="0" w:color="B6DDE8"/>
              <w:bottom w:val="single" w:sz="4" w:space="0" w:color="B6DDE8"/>
              <w:right w:val="single" w:sz="4" w:space="0" w:color="B6DDE8"/>
            </w:tcBorders>
            <w:shd w:val="clear" w:color="auto" w:fill="auto"/>
            <w:vAlign w:val="center"/>
          </w:tcPr>
          <w:p w14:paraId="06B9DE04" w14:textId="77777777" w:rsidR="0027042E" w:rsidRPr="00810CF1" w:rsidRDefault="0027042E" w:rsidP="006C1D79">
            <w:pPr>
              <w:spacing w:after="0" w:line="300" w:lineRule="auto"/>
              <w:jc w:val="center"/>
              <w:rPr>
                <w:rFonts w:ascii="Calibri" w:eastAsia="Calibri" w:hAnsi="Calibri" w:cs="Calibri"/>
                <w:w w:val="102"/>
              </w:rPr>
            </w:pPr>
            <w:r w:rsidRPr="00810CF1">
              <w:rPr>
                <w:rFonts w:cstheme="minorHAnsi"/>
                <w:b/>
                <w:w w:val="102"/>
              </w:rPr>
              <w:t>7</w:t>
            </w:r>
          </w:p>
        </w:tc>
      </w:tr>
      <w:tr w:rsidR="0027042E" w:rsidRPr="0055122F" w14:paraId="01D88C51" w14:textId="77777777" w:rsidTr="006C1D79">
        <w:trPr>
          <w:trHeight w:val="454"/>
        </w:trPr>
        <w:tc>
          <w:tcPr>
            <w:tcW w:w="7371" w:type="dxa"/>
            <w:tcBorders>
              <w:top w:val="single" w:sz="6" w:space="0" w:color="B6DDE8"/>
              <w:left w:val="single" w:sz="6" w:space="0" w:color="B6DDE8"/>
              <w:bottom w:val="single" w:sz="6" w:space="0" w:color="B6DDE8"/>
              <w:right w:val="single" w:sz="6" w:space="0" w:color="B6DDE8"/>
            </w:tcBorders>
            <w:shd w:val="clear" w:color="auto" w:fill="auto"/>
            <w:noWrap/>
            <w:vAlign w:val="center"/>
          </w:tcPr>
          <w:p w14:paraId="0D055069" w14:textId="77777777" w:rsidR="0027042E" w:rsidRPr="00810CF1" w:rsidRDefault="0027042E" w:rsidP="006C1D79">
            <w:pPr>
              <w:spacing w:after="0" w:line="300" w:lineRule="auto"/>
              <w:rPr>
                <w:rFonts w:ascii="Calibri" w:eastAsia="Calibri" w:hAnsi="Calibri" w:cs="Calibri"/>
                <w:w w:val="102"/>
              </w:rPr>
            </w:pPr>
            <w:r w:rsidRPr="00810CF1">
              <w:rPr>
                <w:rFonts w:eastAsia="Calibri" w:cstheme="minorHAnsi"/>
                <w:w w:val="102"/>
              </w:rPr>
              <w:t xml:space="preserve">Τοποθέτηση ταϊστρών και </w:t>
            </w:r>
            <w:proofErr w:type="spellStart"/>
            <w:r w:rsidRPr="00810CF1">
              <w:rPr>
                <w:rFonts w:eastAsia="Calibri" w:cstheme="minorHAnsi"/>
                <w:w w:val="102"/>
              </w:rPr>
              <w:t>ποτιστρών</w:t>
            </w:r>
            <w:proofErr w:type="spellEnd"/>
          </w:p>
        </w:tc>
        <w:tc>
          <w:tcPr>
            <w:tcW w:w="1135" w:type="dxa"/>
            <w:tcBorders>
              <w:top w:val="nil"/>
              <w:left w:val="single" w:sz="6" w:space="0" w:color="B6DDE8"/>
              <w:bottom w:val="single" w:sz="4" w:space="0" w:color="B6DDE8"/>
              <w:right w:val="single" w:sz="4" w:space="0" w:color="B6DDE8"/>
            </w:tcBorders>
            <w:shd w:val="clear" w:color="auto" w:fill="auto"/>
            <w:vAlign w:val="center"/>
          </w:tcPr>
          <w:p w14:paraId="1FEA7D60" w14:textId="77777777" w:rsidR="0027042E" w:rsidRPr="00810CF1" w:rsidRDefault="0027042E" w:rsidP="006C1D79">
            <w:pPr>
              <w:spacing w:after="0" w:line="300" w:lineRule="auto"/>
              <w:jc w:val="center"/>
              <w:rPr>
                <w:rFonts w:ascii="Calibri" w:eastAsia="Calibri" w:hAnsi="Calibri" w:cs="Calibri"/>
                <w:w w:val="102"/>
              </w:rPr>
            </w:pPr>
            <w:r w:rsidRPr="00810CF1">
              <w:rPr>
                <w:rFonts w:cstheme="minorHAnsi"/>
                <w:b/>
                <w:w w:val="102"/>
              </w:rPr>
              <w:t>26</w:t>
            </w:r>
          </w:p>
        </w:tc>
      </w:tr>
    </w:tbl>
    <w:p w14:paraId="444ECEBD" w14:textId="48F97FD0" w:rsidR="0027042E" w:rsidRDefault="0027042E" w:rsidP="0027042E">
      <w:pPr>
        <w:pStyle w:val="a4"/>
        <w:spacing w:before="40"/>
        <w:rPr>
          <w:w w:val="102"/>
          <w:sz w:val="20"/>
          <w:szCs w:val="20"/>
        </w:rPr>
      </w:pPr>
    </w:p>
    <w:tbl>
      <w:tblPr>
        <w:tblW w:w="850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1197"/>
      </w:tblGrid>
      <w:tr w:rsidR="0027042E" w:rsidRPr="0055122F" w14:paraId="2236DF4C" w14:textId="77777777" w:rsidTr="006C1D79">
        <w:trPr>
          <w:trHeight w:val="614"/>
        </w:trPr>
        <w:tc>
          <w:tcPr>
            <w:tcW w:w="8505" w:type="dxa"/>
            <w:gridSpan w:val="2"/>
            <w:tcBorders>
              <w:top w:val="single" w:sz="6" w:space="0" w:color="B6DDE8"/>
              <w:left w:val="single" w:sz="6" w:space="0" w:color="B6DDE8"/>
              <w:bottom w:val="single" w:sz="6" w:space="0" w:color="B6DDE8"/>
              <w:right w:val="single" w:sz="6" w:space="0" w:color="B6DDE8"/>
            </w:tcBorders>
            <w:shd w:val="clear" w:color="auto" w:fill="B6DDE8"/>
            <w:noWrap/>
            <w:vAlign w:val="bottom"/>
          </w:tcPr>
          <w:p w14:paraId="17C957B8" w14:textId="545D9341" w:rsidR="0027042E" w:rsidRPr="0055122F" w:rsidRDefault="0027042E" w:rsidP="006C1D79">
            <w:pPr>
              <w:spacing w:before="60" w:after="60" w:line="300" w:lineRule="auto"/>
              <w:jc w:val="center"/>
              <w:rPr>
                <w:rFonts w:ascii="Calibri" w:eastAsia="Calibri" w:hAnsi="Calibri" w:cs="Calibri"/>
                <w:b/>
                <w:bCs/>
                <w:color w:val="000000"/>
                <w:w w:val="102"/>
              </w:rPr>
            </w:pPr>
            <w:r>
              <w:rPr>
                <w:w w:val="102"/>
                <w:sz w:val="20"/>
                <w:szCs w:val="20"/>
              </w:rPr>
              <w:t xml:space="preserve"> </w:t>
            </w:r>
            <w:r w:rsidR="0025527E" w:rsidRPr="0055122F">
              <w:rPr>
                <w:rFonts w:ascii="Calibri" w:eastAsia="Calibri" w:hAnsi="Calibri" w:cs="Calibri"/>
                <w:b/>
                <w:bCs/>
                <w:color w:val="000000"/>
                <w:w w:val="102"/>
              </w:rPr>
              <w:t>ΠΡΟΣΤΑΣΙΑ ΑΔΕΣΠΟΤΩΝ ΚΑΙ ΔΕΣΠΟΖΟΜΕΝΩΝ ΣΥΝΤΡΟΦΙΑΣ</w:t>
            </w:r>
          </w:p>
        </w:tc>
      </w:tr>
      <w:tr w:rsidR="0027042E" w:rsidRPr="0055122F" w14:paraId="16D13CBB" w14:textId="77777777" w:rsidTr="002F424C">
        <w:trPr>
          <w:trHeight w:val="300"/>
        </w:trPr>
        <w:tc>
          <w:tcPr>
            <w:tcW w:w="7308" w:type="dxa"/>
            <w:tcBorders>
              <w:top w:val="single" w:sz="6" w:space="0" w:color="B6DDE8"/>
              <w:left w:val="single" w:sz="6" w:space="0" w:color="B6DDE8"/>
              <w:bottom w:val="single" w:sz="18" w:space="0" w:color="B6DDE8"/>
              <w:right w:val="single" w:sz="4" w:space="0" w:color="FFFFFF"/>
            </w:tcBorders>
            <w:shd w:val="clear" w:color="auto" w:fill="FFFFFF" w:themeFill="background1"/>
            <w:noWrap/>
            <w:vAlign w:val="bottom"/>
          </w:tcPr>
          <w:p w14:paraId="2E213BF4" w14:textId="77777777" w:rsidR="0027042E" w:rsidRPr="0055122F" w:rsidRDefault="0027042E" w:rsidP="006C1D79">
            <w:pPr>
              <w:spacing w:before="60" w:after="60" w:line="300" w:lineRule="auto"/>
              <w:jc w:val="center"/>
              <w:rPr>
                <w:rFonts w:ascii="Calibri" w:eastAsia="Calibri" w:hAnsi="Calibri" w:cs="Calibri"/>
                <w:b/>
                <w:color w:val="000000"/>
                <w:w w:val="102"/>
                <w:sz w:val="21"/>
                <w:szCs w:val="21"/>
              </w:rPr>
            </w:pPr>
            <w:r w:rsidRPr="0055122F">
              <w:rPr>
                <w:rFonts w:ascii="Calibri" w:eastAsia="Calibri" w:hAnsi="Calibri" w:cs="Calibri"/>
                <w:b/>
                <w:bCs/>
                <w:color w:val="000000"/>
                <w:w w:val="102"/>
              </w:rPr>
              <w:t>Ιατρικές πράξεις</w:t>
            </w:r>
          </w:p>
        </w:tc>
        <w:tc>
          <w:tcPr>
            <w:tcW w:w="1197" w:type="dxa"/>
            <w:tcBorders>
              <w:top w:val="single" w:sz="6" w:space="0" w:color="B6DDE8"/>
              <w:left w:val="single" w:sz="4" w:space="0" w:color="FFFFFF"/>
              <w:bottom w:val="single" w:sz="18" w:space="0" w:color="B6DDE8"/>
              <w:right w:val="single" w:sz="6" w:space="0" w:color="B6DDE8"/>
            </w:tcBorders>
            <w:shd w:val="clear" w:color="auto" w:fill="FFFFFF" w:themeFill="background1"/>
            <w:vAlign w:val="bottom"/>
          </w:tcPr>
          <w:p w14:paraId="4C05D535" w14:textId="77777777" w:rsidR="0027042E" w:rsidRPr="0055122F" w:rsidRDefault="0027042E" w:rsidP="006C1D79">
            <w:pPr>
              <w:spacing w:before="60" w:after="60" w:line="300" w:lineRule="auto"/>
              <w:jc w:val="center"/>
              <w:rPr>
                <w:rFonts w:ascii="Calibri" w:eastAsia="Calibri" w:hAnsi="Calibri" w:cs="Calibri"/>
                <w:b/>
                <w:bCs/>
                <w:color w:val="000000"/>
                <w:w w:val="102"/>
                <w:sz w:val="21"/>
                <w:szCs w:val="21"/>
              </w:rPr>
            </w:pPr>
            <w:r w:rsidRPr="0055122F">
              <w:rPr>
                <w:rFonts w:ascii="Calibri" w:eastAsia="Calibri" w:hAnsi="Calibri" w:cs="Calibri"/>
                <w:b/>
                <w:color w:val="000000"/>
                <w:w w:val="102"/>
                <w:sz w:val="21"/>
                <w:szCs w:val="21"/>
              </w:rPr>
              <w:t>αριθμός</w:t>
            </w:r>
          </w:p>
        </w:tc>
      </w:tr>
      <w:tr w:rsidR="0027042E" w:rsidRPr="0055122F" w14:paraId="06AB6529" w14:textId="77777777" w:rsidTr="002F424C">
        <w:trPr>
          <w:trHeight w:val="454"/>
        </w:trPr>
        <w:tc>
          <w:tcPr>
            <w:tcW w:w="7308" w:type="dxa"/>
            <w:tcBorders>
              <w:top w:val="single" w:sz="18" w:space="0" w:color="B6DDE8"/>
              <w:left w:val="single" w:sz="6" w:space="0" w:color="B6DDE8"/>
              <w:bottom w:val="single" w:sz="6" w:space="0" w:color="B6DDE8"/>
              <w:right w:val="single" w:sz="4" w:space="0" w:color="B6DDE8"/>
            </w:tcBorders>
            <w:shd w:val="clear" w:color="auto" w:fill="auto"/>
            <w:noWrap/>
            <w:vAlign w:val="center"/>
          </w:tcPr>
          <w:p w14:paraId="741389AD" w14:textId="77777777" w:rsidR="0027042E" w:rsidRPr="0055122F" w:rsidRDefault="0027042E" w:rsidP="006C1D79">
            <w:pPr>
              <w:spacing w:after="0" w:line="300" w:lineRule="auto"/>
              <w:rPr>
                <w:rFonts w:ascii="Calibri" w:eastAsia="Calibri" w:hAnsi="Calibri" w:cs="Calibri"/>
                <w:b/>
                <w:bCs/>
                <w:color w:val="000000"/>
                <w:w w:val="102"/>
                <w:sz w:val="21"/>
                <w:szCs w:val="21"/>
              </w:rPr>
            </w:pPr>
            <w:r w:rsidRPr="005D2EAF">
              <w:rPr>
                <w:rFonts w:eastAsia="Calibri" w:cstheme="minorHAnsi"/>
                <w:w w:val="102"/>
                <w:sz w:val="22"/>
                <w:szCs w:val="22"/>
              </w:rPr>
              <w:t xml:space="preserve">Κλινική εξέταση των ζώων </w:t>
            </w:r>
          </w:p>
        </w:tc>
        <w:tc>
          <w:tcPr>
            <w:tcW w:w="1197" w:type="dxa"/>
            <w:tcBorders>
              <w:top w:val="single" w:sz="18" w:space="0" w:color="B6DDE8"/>
              <w:left w:val="single" w:sz="4" w:space="0" w:color="B6DDE8"/>
              <w:bottom w:val="single" w:sz="4" w:space="0" w:color="B6DDE8"/>
              <w:right w:val="single" w:sz="4" w:space="0" w:color="B6DDE8"/>
            </w:tcBorders>
            <w:shd w:val="clear" w:color="auto" w:fill="FFFFFF"/>
            <w:vAlign w:val="center"/>
          </w:tcPr>
          <w:p w14:paraId="2C95B772" w14:textId="77777777" w:rsidR="0027042E" w:rsidRPr="0055122F" w:rsidRDefault="0027042E" w:rsidP="006C1D79">
            <w:pPr>
              <w:spacing w:after="0" w:line="300" w:lineRule="auto"/>
              <w:jc w:val="center"/>
              <w:rPr>
                <w:rFonts w:ascii="Calibri" w:eastAsia="Calibri" w:hAnsi="Calibri" w:cs="Calibri"/>
                <w:b/>
                <w:bCs/>
                <w:color w:val="000000"/>
                <w:w w:val="102"/>
                <w:sz w:val="21"/>
                <w:szCs w:val="21"/>
              </w:rPr>
            </w:pPr>
            <w:r w:rsidRPr="005D2EAF">
              <w:rPr>
                <w:rFonts w:cstheme="minorHAnsi"/>
                <w:b/>
                <w:w w:val="102"/>
                <w:sz w:val="22"/>
                <w:szCs w:val="22"/>
              </w:rPr>
              <w:t>270</w:t>
            </w:r>
          </w:p>
        </w:tc>
      </w:tr>
      <w:tr w:rsidR="0027042E" w:rsidRPr="0055122F" w14:paraId="21D6C929" w14:textId="77777777" w:rsidTr="006C1D79">
        <w:trPr>
          <w:trHeight w:val="454"/>
        </w:trPr>
        <w:tc>
          <w:tcPr>
            <w:tcW w:w="7308" w:type="dxa"/>
            <w:tcBorders>
              <w:top w:val="single" w:sz="6" w:space="0" w:color="B6DDE8"/>
              <w:left w:val="single" w:sz="6" w:space="0" w:color="B6DDE8"/>
              <w:bottom w:val="single" w:sz="6" w:space="0" w:color="B6DDE8"/>
              <w:right w:val="single" w:sz="4" w:space="0" w:color="B6DDE8"/>
            </w:tcBorders>
            <w:shd w:val="clear" w:color="auto" w:fill="auto"/>
            <w:noWrap/>
            <w:vAlign w:val="center"/>
          </w:tcPr>
          <w:p w14:paraId="78549A13" w14:textId="77777777" w:rsidR="0027042E" w:rsidRPr="0055122F" w:rsidRDefault="0027042E" w:rsidP="006C1D79">
            <w:pPr>
              <w:spacing w:after="0" w:line="300" w:lineRule="auto"/>
              <w:rPr>
                <w:rFonts w:ascii="Calibri" w:eastAsia="Calibri" w:hAnsi="Calibri" w:cs="Calibri"/>
                <w:b/>
                <w:bCs/>
                <w:color w:val="000000"/>
                <w:w w:val="102"/>
                <w:sz w:val="21"/>
                <w:szCs w:val="21"/>
                <w:lang w:val="en-US"/>
              </w:rPr>
            </w:pPr>
            <w:r w:rsidRPr="005D2EAF">
              <w:rPr>
                <w:rFonts w:eastAsia="Calibri" w:cstheme="minorHAnsi"/>
                <w:w w:val="102"/>
                <w:sz w:val="22"/>
                <w:szCs w:val="22"/>
              </w:rPr>
              <w:t>Εφαρμογή</w:t>
            </w:r>
            <w:r w:rsidRPr="005D2EAF">
              <w:rPr>
                <w:rFonts w:eastAsia="Calibri" w:cstheme="minorHAnsi"/>
                <w:w w:val="102"/>
                <w:sz w:val="22"/>
                <w:szCs w:val="22"/>
                <w:lang w:val="en-US"/>
              </w:rPr>
              <w:t xml:space="preserve"> </w:t>
            </w:r>
            <w:r w:rsidRPr="005D2EAF">
              <w:rPr>
                <w:rFonts w:eastAsia="Calibri" w:cstheme="minorHAnsi"/>
                <w:w w:val="102"/>
                <w:sz w:val="22"/>
                <w:szCs w:val="22"/>
              </w:rPr>
              <w:t>μεθόδων</w:t>
            </w:r>
            <w:r w:rsidRPr="005D2EAF">
              <w:rPr>
                <w:rFonts w:eastAsia="Calibri" w:cstheme="minorHAnsi"/>
                <w:w w:val="102"/>
                <w:sz w:val="22"/>
                <w:szCs w:val="22"/>
                <w:lang w:val="en-US"/>
              </w:rPr>
              <w:t xml:space="preserve"> </w:t>
            </w:r>
            <w:r w:rsidRPr="005D2EAF">
              <w:rPr>
                <w:rFonts w:eastAsia="Calibri" w:cstheme="minorHAnsi"/>
                <w:w w:val="102"/>
                <w:sz w:val="22"/>
                <w:szCs w:val="22"/>
              </w:rPr>
              <w:t>διάγνωσης</w:t>
            </w:r>
            <w:r w:rsidRPr="005D2EAF">
              <w:rPr>
                <w:rFonts w:eastAsia="Calibri" w:cstheme="minorHAnsi"/>
                <w:w w:val="102"/>
                <w:sz w:val="22"/>
                <w:szCs w:val="22"/>
                <w:lang w:val="en-US"/>
              </w:rPr>
              <w:t xml:space="preserve"> </w:t>
            </w:r>
            <w:r w:rsidRPr="005D2EAF">
              <w:rPr>
                <w:rFonts w:eastAsia="Calibri" w:cstheme="minorHAnsi"/>
                <w:w w:val="102"/>
                <w:sz w:val="22"/>
                <w:szCs w:val="22"/>
              </w:rPr>
              <w:t>νοσημάτων</w:t>
            </w:r>
            <w:r w:rsidRPr="005D2EAF">
              <w:rPr>
                <w:rFonts w:eastAsia="Calibri" w:cstheme="minorHAnsi"/>
                <w:w w:val="102"/>
                <w:sz w:val="22"/>
                <w:szCs w:val="22"/>
                <w:lang w:val="en-US"/>
              </w:rPr>
              <w:t xml:space="preserve"> (Kit test </w:t>
            </w:r>
            <w:proofErr w:type="spellStart"/>
            <w:r w:rsidRPr="005D2EAF">
              <w:rPr>
                <w:rFonts w:eastAsia="Calibri" w:cstheme="minorHAnsi"/>
                <w:w w:val="102"/>
                <w:sz w:val="22"/>
                <w:szCs w:val="22"/>
                <w:lang w:val="en-US"/>
              </w:rPr>
              <w:t>Leismania</w:t>
            </w:r>
            <w:proofErr w:type="spellEnd"/>
            <w:r w:rsidRPr="005D2EAF">
              <w:rPr>
                <w:rFonts w:eastAsia="Calibri" w:cstheme="minorHAnsi"/>
                <w:w w:val="102"/>
                <w:sz w:val="22"/>
                <w:szCs w:val="22"/>
                <w:lang w:val="en-US"/>
              </w:rPr>
              <w:t xml:space="preserve">, Kit test </w:t>
            </w:r>
            <w:proofErr w:type="spellStart"/>
            <w:r w:rsidRPr="005D2EAF">
              <w:rPr>
                <w:rFonts w:eastAsia="Calibri" w:cstheme="minorHAnsi"/>
                <w:w w:val="102"/>
                <w:sz w:val="22"/>
                <w:szCs w:val="22"/>
                <w:lang w:val="en-US"/>
              </w:rPr>
              <w:t>Dirofilaria</w:t>
            </w:r>
            <w:proofErr w:type="spellEnd"/>
            <w:r w:rsidRPr="005D2EAF">
              <w:rPr>
                <w:rFonts w:eastAsia="Calibri" w:cstheme="minorHAnsi"/>
                <w:w w:val="102"/>
                <w:sz w:val="22"/>
                <w:szCs w:val="22"/>
                <w:lang w:val="en-US"/>
              </w:rPr>
              <w:t xml:space="preserve">, Kit test </w:t>
            </w:r>
            <w:proofErr w:type="spellStart"/>
            <w:r w:rsidRPr="005D2EAF">
              <w:rPr>
                <w:rFonts w:eastAsia="Calibri" w:cstheme="minorHAnsi"/>
                <w:w w:val="102"/>
                <w:sz w:val="22"/>
                <w:szCs w:val="22"/>
                <w:lang w:val="en-US"/>
              </w:rPr>
              <w:t>Erlichia</w:t>
            </w:r>
            <w:proofErr w:type="spellEnd"/>
            <w:r w:rsidRPr="005D2EAF">
              <w:rPr>
                <w:rFonts w:eastAsia="Calibri" w:cstheme="minorHAnsi"/>
                <w:w w:val="102"/>
                <w:sz w:val="22"/>
                <w:szCs w:val="22"/>
                <w:lang w:val="en-US"/>
              </w:rPr>
              <w:t xml:space="preserve"> )</w:t>
            </w:r>
          </w:p>
        </w:tc>
        <w:tc>
          <w:tcPr>
            <w:tcW w:w="1197" w:type="dxa"/>
            <w:tcBorders>
              <w:top w:val="single" w:sz="4" w:space="0" w:color="B6DDE8"/>
              <w:left w:val="single" w:sz="4" w:space="0" w:color="B6DDE8"/>
              <w:bottom w:val="single" w:sz="4" w:space="0" w:color="B6DDE8"/>
              <w:right w:val="single" w:sz="4" w:space="0" w:color="B6DDE8"/>
            </w:tcBorders>
            <w:shd w:val="clear" w:color="auto" w:fill="FFFFFF"/>
            <w:vAlign w:val="center"/>
          </w:tcPr>
          <w:p w14:paraId="60A7D658" w14:textId="77777777" w:rsidR="0027042E" w:rsidRPr="0055122F" w:rsidRDefault="0027042E" w:rsidP="006C1D79">
            <w:pPr>
              <w:spacing w:after="0" w:line="300" w:lineRule="auto"/>
              <w:jc w:val="center"/>
              <w:rPr>
                <w:rFonts w:ascii="Calibri" w:eastAsia="Calibri" w:hAnsi="Calibri" w:cs="Calibri"/>
                <w:w w:val="102"/>
              </w:rPr>
            </w:pPr>
            <w:r w:rsidRPr="005D2EAF">
              <w:rPr>
                <w:rFonts w:cstheme="minorHAnsi"/>
                <w:b/>
                <w:w w:val="102"/>
                <w:sz w:val="22"/>
                <w:szCs w:val="22"/>
              </w:rPr>
              <w:t>63</w:t>
            </w:r>
          </w:p>
        </w:tc>
      </w:tr>
      <w:tr w:rsidR="0027042E" w:rsidRPr="0055122F" w14:paraId="6A737E4A" w14:textId="77777777" w:rsidTr="006C1D79">
        <w:trPr>
          <w:trHeight w:val="454"/>
        </w:trPr>
        <w:tc>
          <w:tcPr>
            <w:tcW w:w="7308" w:type="dxa"/>
            <w:tcBorders>
              <w:top w:val="single" w:sz="6" w:space="0" w:color="B6DDE8"/>
              <w:left w:val="single" w:sz="6" w:space="0" w:color="B6DDE8"/>
              <w:bottom w:val="single" w:sz="6" w:space="0" w:color="B6DDE8"/>
              <w:right w:val="single" w:sz="4" w:space="0" w:color="B6DDE8"/>
            </w:tcBorders>
            <w:shd w:val="clear" w:color="auto" w:fill="auto"/>
            <w:noWrap/>
            <w:vAlign w:val="center"/>
          </w:tcPr>
          <w:p w14:paraId="47EFDF8B" w14:textId="77777777" w:rsidR="0027042E" w:rsidRPr="0055122F" w:rsidRDefault="0027042E" w:rsidP="006C1D79">
            <w:pPr>
              <w:spacing w:after="0" w:line="300" w:lineRule="auto"/>
              <w:rPr>
                <w:rFonts w:ascii="Calibri" w:eastAsia="Calibri" w:hAnsi="Calibri" w:cs="Calibri"/>
                <w:b/>
                <w:bCs/>
                <w:color w:val="000000"/>
                <w:w w:val="102"/>
                <w:sz w:val="21"/>
                <w:szCs w:val="21"/>
              </w:rPr>
            </w:pPr>
            <w:r w:rsidRPr="005D2EAF">
              <w:rPr>
                <w:rFonts w:eastAsia="Calibri" w:cstheme="minorHAnsi"/>
                <w:w w:val="102"/>
                <w:sz w:val="22"/>
                <w:szCs w:val="22"/>
              </w:rPr>
              <w:t>Αιματολογικές εξετάσεις</w:t>
            </w:r>
          </w:p>
        </w:tc>
        <w:tc>
          <w:tcPr>
            <w:tcW w:w="1197" w:type="dxa"/>
            <w:tcBorders>
              <w:top w:val="single" w:sz="4" w:space="0" w:color="B6DDE8"/>
              <w:left w:val="single" w:sz="4" w:space="0" w:color="B6DDE8"/>
              <w:bottom w:val="single" w:sz="4" w:space="0" w:color="B6DDE8"/>
              <w:right w:val="single" w:sz="4" w:space="0" w:color="B6DDE8"/>
            </w:tcBorders>
            <w:shd w:val="clear" w:color="auto" w:fill="FFFFFF"/>
            <w:vAlign w:val="center"/>
          </w:tcPr>
          <w:p w14:paraId="585FB36F" w14:textId="77777777" w:rsidR="0027042E" w:rsidRPr="0055122F" w:rsidRDefault="0027042E" w:rsidP="006C1D79">
            <w:pPr>
              <w:spacing w:after="0" w:line="300" w:lineRule="auto"/>
              <w:jc w:val="center"/>
              <w:rPr>
                <w:rFonts w:ascii="Calibri" w:eastAsia="Calibri" w:hAnsi="Calibri" w:cs="Calibri"/>
                <w:w w:val="102"/>
              </w:rPr>
            </w:pPr>
            <w:r w:rsidRPr="005D2EAF">
              <w:rPr>
                <w:rFonts w:cstheme="minorHAnsi"/>
                <w:b/>
                <w:w w:val="102"/>
                <w:sz w:val="22"/>
                <w:szCs w:val="22"/>
              </w:rPr>
              <w:t>270</w:t>
            </w:r>
          </w:p>
        </w:tc>
      </w:tr>
      <w:tr w:rsidR="0027042E" w:rsidRPr="0055122F" w14:paraId="66253E3D" w14:textId="77777777" w:rsidTr="006C1D79">
        <w:trPr>
          <w:trHeight w:val="454"/>
        </w:trPr>
        <w:tc>
          <w:tcPr>
            <w:tcW w:w="7308" w:type="dxa"/>
            <w:tcBorders>
              <w:top w:val="single" w:sz="6" w:space="0" w:color="B6DDE8"/>
              <w:left w:val="single" w:sz="6" w:space="0" w:color="B6DDE8"/>
              <w:bottom w:val="single" w:sz="6" w:space="0" w:color="B6DDE8"/>
              <w:right w:val="single" w:sz="4" w:space="0" w:color="B6DDE8"/>
            </w:tcBorders>
            <w:shd w:val="clear" w:color="auto" w:fill="auto"/>
            <w:noWrap/>
            <w:vAlign w:val="center"/>
          </w:tcPr>
          <w:p w14:paraId="6BC0DC55" w14:textId="77777777" w:rsidR="0027042E" w:rsidRPr="0055122F" w:rsidRDefault="0027042E" w:rsidP="006C1D79">
            <w:pPr>
              <w:spacing w:after="0" w:line="300" w:lineRule="auto"/>
              <w:rPr>
                <w:rFonts w:ascii="Calibri" w:eastAsia="Calibri" w:hAnsi="Calibri" w:cs="Calibri"/>
                <w:b/>
                <w:bCs/>
                <w:color w:val="000000"/>
                <w:w w:val="102"/>
                <w:sz w:val="21"/>
                <w:szCs w:val="21"/>
              </w:rPr>
            </w:pPr>
            <w:r w:rsidRPr="005D2EAF">
              <w:rPr>
                <w:rFonts w:eastAsia="Calibri" w:cstheme="minorHAnsi"/>
                <w:w w:val="102"/>
                <w:sz w:val="22"/>
                <w:szCs w:val="22"/>
              </w:rPr>
              <w:t>Αποπαρασίτωση εσωτερική</w:t>
            </w:r>
          </w:p>
        </w:tc>
        <w:tc>
          <w:tcPr>
            <w:tcW w:w="1197" w:type="dxa"/>
            <w:tcBorders>
              <w:top w:val="single" w:sz="4" w:space="0" w:color="B6DDE8"/>
              <w:left w:val="single" w:sz="4" w:space="0" w:color="B6DDE8"/>
              <w:bottom w:val="single" w:sz="4" w:space="0" w:color="B6DDE8"/>
              <w:right w:val="single" w:sz="4" w:space="0" w:color="B6DDE8"/>
            </w:tcBorders>
            <w:shd w:val="clear" w:color="auto" w:fill="FFFFFF"/>
            <w:vAlign w:val="center"/>
          </w:tcPr>
          <w:p w14:paraId="60D1A7F5" w14:textId="77777777" w:rsidR="0027042E" w:rsidRPr="0055122F" w:rsidRDefault="0027042E" w:rsidP="006C1D79">
            <w:pPr>
              <w:spacing w:after="0" w:line="300" w:lineRule="auto"/>
              <w:jc w:val="center"/>
              <w:rPr>
                <w:rFonts w:ascii="Calibri" w:eastAsia="Calibri" w:hAnsi="Calibri" w:cs="Calibri"/>
                <w:w w:val="102"/>
              </w:rPr>
            </w:pPr>
            <w:r w:rsidRPr="005D2EAF">
              <w:rPr>
                <w:rFonts w:cstheme="minorHAnsi"/>
                <w:b/>
                <w:w w:val="102"/>
                <w:sz w:val="22"/>
                <w:szCs w:val="22"/>
              </w:rPr>
              <w:t>56</w:t>
            </w:r>
          </w:p>
        </w:tc>
      </w:tr>
      <w:tr w:rsidR="0027042E" w:rsidRPr="0055122F" w14:paraId="483A2D4F" w14:textId="77777777" w:rsidTr="006C1D79">
        <w:trPr>
          <w:trHeight w:val="454"/>
        </w:trPr>
        <w:tc>
          <w:tcPr>
            <w:tcW w:w="7308" w:type="dxa"/>
            <w:tcBorders>
              <w:top w:val="single" w:sz="6" w:space="0" w:color="B6DDE8"/>
              <w:left w:val="single" w:sz="6" w:space="0" w:color="B6DDE8"/>
              <w:bottom w:val="single" w:sz="6" w:space="0" w:color="B6DDE8"/>
              <w:right w:val="single" w:sz="4" w:space="0" w:color="B6DDE8"/>
            </w:tcBorders>
            <w:shd w:val="clear" w:color="auto" w:fill="auto"/>
            <w:noWrap/>
            <w:vAlign w:val="center"/>
          </w:tcPr>
          <w:p w14:paraId="3DD19B01" w14:textId="77777777" w:rsidR="0027042E" w:rsidRPr="0055122F" w:rsidRDefault="0027042E" w:rsidP="006C1D79">
            <w:pPr>
              <w:spacing w:after="0" w:line="300" w:lineRule="auto"/>
              <w:rPr>
                <w:rFonts w:ascii="Calibri" w:eastAsia="Calibri" w:hAnsi="Calibri" w:cs="Calibri"/>
                <w:b/>
                <w:bCs/>
                <w:color w:val="000000"/>
                <w:w w:val="102"/>
                <w:sz w:val="21"/>
                <w:szCs w:val="21"/>
              </w:rPr>
            </w:pPr>
            <w:r w:rsidRPr="005D2EAF">
              <w:rPr>
                <w:rFonts w:eastAsia="Calibri" w:cstheme="minorHAnsi"/>
                <w:w w:val="102"/>
                <w:sz w:val="22"/>
                <w:szCs w:val="22"/>
              </w:rPr>
              <w:t>Αποπαρασίτωση εξωτερική</w:t>
            </w:r>
          </w:p>
        </w:tc>
        <w:tc>
          <w:tcPr>
            <w:tcW w:w="1197" w:type="dxa"/>
            <w:tcBorders>
              <w:top w:val="single" w:sz="4" w:space="0" w:color="B6DDE8"/>
              <w:left w:val="single" w:sz="4" w:space="0" w:color="B6DDE8"/>
              <w:bottom w:val="single" w:sz="4" w:space="0" w:color="B6DDE8"/>
              <w:right w:val="single" w:sz="4" w:space="0" w:color="B6DDE8"/>
            </w:tcBorders>
            <w:shd w:val="clear" w:color="auto" w:fill="FFFFFF"/>
            <w:vAlign w:val="center"/>
          </w:tcPr>
          <w:p w14:paraId="2D343DF8" w14:textId="77777777" w:rsidR="0027042E" w:rsidRPr="0055122F" w:rsidRDefault="0027042E" w:rsidP="006C1D79">
            <w:pPr>
              <w:spacing w:after="0" w:line="300" w:lineRule="auto"/>
              <w:jc w:val="center"/>
              <w:rPr>
                <w:rFonts w:ascii="Calibri" w:eastAsia="Calibri" w:hAnsi="Calibri" w:cs="Calibri"/>
                <w:w w:val="102"/>
              </w:rPr>
            </w:pPr>
            <w:r w:rsidRPr="005D2EAF">
              <w:rPr>
                <w:rFonts w:cstheme="minorHAnsi"/>
                <w:b/>
                <w:w w:val="102"/>
                <w:sz w:val="22"/>
                <w:szCs w:val="22"/>
              </w:rPr>
              <w:t>56</w:t>
            </w:r>
          </w:p>
        </w:tc>
      </w:tr>
      <w:tr w:rsidR="0027042E" w:rsidRPr="0055122F" w14:paraId="7FE5656E" w14:textId="77777777" w:rsidTr="006C1D79">
        <w:trPr>
          <w:trHeight w:val="454"/>
        </w:trPr>
        <w:tc>
          <w:tcPr>
            <w:tcW w:w="7308" w:type="dxa"/>
            <w:tcBorders>
              <w:top w:val="single" w:sz="6" w:space="0" w:color="B6DDE8"/>
              <w:left w:val="single" w:sz="6" w:space="0" w:color="B6DDE8"/>
              <w:bottom w:val="single" w:sz="6" w:space="0" w:color="B6DDE8"/>
              <w:right w:val="single" w:sz="4" w:space="0" w:color="B6DDE8"/>
            </w:tcBorders>
            <w:shd w:val="clear" w:color="auto" w:fill="auto"/>
            <w:noWrap/>
            <w:vAlign w:val="center"/>
          </w:tcPr>
          <w:p w14:paraId="7AE8FDD9" w14:textId="77777777" w:rsidR="0027042E" w:rsidRPr="0055122F" w:rsidRDefault="0027042E" w:rsidP="006C1D79">
            <w:pPr>
              <w:spacing w:after="0" w:line="300" w:lineRule="auto"/>
              <w:rPr>
                <w:rFonts w:ascii="Calibri" w:eastAsia="Calibri" w:hAnsi="Calibri" w:cs="Calibri"/>
                <w:b/>
                <w:bCs/>
                <w:color w:val="000000"/>
                <w:w w:val="102"/>
                <w:sz w:val="21"/>
                <w:szCs w:val="21"/>
              </w:rPr>
            </w:pPr>
            <w:r w:rsidRPr="005D2EAF">
              <w:rPr>
                <w:rFonts w:eastAsia="Calibri" w:cstheme="minorHAnsi"/>
                <w:w w:val="102"/>
                <w:sz w:val="22"/>
                <w:szCs w:val="22"/>
              </w:rPr>
              <w:t>Χειρουργική στείρωση αρσενικών και θηλυκών γατών</w:t>
            </w:r>
          </w:p>
        </w:tc>
        <w:tc>
          <w:tcPr>
            <w:tcW w:w="1197" w:type="dxa"/>
            <w:tcBorders>
              <w:top w:val="single" w:sz="4" w:space="0" w:color="B6DDE8"/>
              <w:left w:val="single" w:sz="4" w:space="0" w:color="B6DDE8"/>
              <w:bottom w:val="single" w:sz="4" w:space="0" w:color="B6DDE8"/>
              <w:right w:val="single" w:sz="4" w:space="0" w:color="B6DDE8"/>
            </w:tcBorders>
            <w:shd w:val="clear" w:color="auto" w:fill="FFFFFF"/>
            <w:vAlign w:val="center"/>
          </w:tcPr>
          <w:p w14:paraId="575F58FA" w14:textId="77777777" w:rsidR="0027042E" w:rsidRPr="0055122F" w:rsidRDefault="0027042E" w:rsidP="006C1D79">
            <w:pPr>
              <w:spacing w:after="0" w:line="300" w:lineRule="auto"/>
              <w:jc w:val="center"/>
              <w:rPr>
                <w:rFonts w:ascii="Calibri" w:eastAsia="Calibri" w:hAnsi="Calibri" w:cs="Calibri"/>
                <w:w w:val="102"/>
              </w:rPr>
            </w:pPr>
            <w:r w:rsidRPr="005D2EAF">
              <w:rPr>
                <w:rFonts w:cstheme="minorHAnsi"/>
                <w:b/>
                <w:w w:val="102"/>
                <w:sz w:val="22"/>
                <w:szCs w:val="22"/>
              </w:rPr>
              <w:t>270</w:t>
            </w:r>
          </w:p>
        </w:tc>
      </w:tr>
      <w:tr w:rsidR="0027042E" w:rsidRPr="0055122F" w14:paraId="3834BC81" w14:textId="77777777" w:rsidTr="006C1D79">
        <w:trPr>
          <w:trHeight w:val="454"/>
        </w:trPr>
        <w:tc>
          <w:tcPr>
            <w:tcW w:w="7308" w:type="dxa"/>
            <w:tcBorders>
              <w:top w:val="single" w:sz="6" w:space="0" w:color="B6DDE8"/>
              <w:left w:val="single" w:sz="6" w:space="0" w:color="B6DDE8"/>
              <w:bottom w:val="single" w:sz="6" w:space="0" w:color="B6DDE8"/>
              <w:right w:val="single" w:sz="4" w:space="0" w:color="B6DDE8"/>
            </w:tcBorders>
            <w:shd w:val="clear" w:color="auto" w:fill="auto"/>
            <w:noWrap/>
            <w:vAlign w:val="center"/>
          </w:tcPr>
          <w:p w14:paraId="1E711B68" w14:textId="77777777" w:rsidR="0027042E" w:rsidRPr="0055122F" w:rsidRDefault="0027042E" w:rsidP="006C1D79">
            <w:pPr>
              <w:spacing w:after="0" w:line="300" w:lineRule="auto"/>
              <w:rPr>
                <w:rFonts w:ascii="Calibri" w:eastAsia="Calibri" w:hAnsi="Calibri" w:cs="Calibri"/>
                <w:b/>
                <w:bCs/>
                <w:color w:val="000000"/>
                <w:w w:val="102"/>
                <w:sz w:val="21"/>
                <w:szCs w:val="21"/>
              </w:rPr>
            </w:pPr>
            <w:r w:rsidRPr="005D2EAF">
              <w:rPr>
                <w:rFonts w:eastAsia="Calibri" w:cstheme="minorHAnsi"/>
                <w:w w:val="102"/>
                <w:sz w:val="22"/>
                <w:szCs w:val="22"/>
              </w:rPr>
              <w:t>Απαραίτητος εμβολιασμός γατών</w:t>
            </w:r>
          </w:p>
        </w:tc>
        <w:tc>
          <w:tcPr>
            <w:tcW w:w="1197" w:type="dxa"/>
            <w:tcBorders>
              <w:top w:val="single" w:sz="4" w:space="0" w:color="B6DDE8"/>
              <w:left w:val="single" w:sz="4" w:space="0" w:color="B6DDE8"/>
              <w:bottom w:val="single" w:sz="4" w:space="0" w:color="B6DDE8"/>
              <w:right w:val="single" w:sz="4" w:space="0" w:color="B6DDE8"/>
            </w:tcBorders>
            <w:shd w:val="clear" w:color="auto" w:fill="FFFFFF"/>
            <w:vAlign w:val="center"/>
          </w:tcPr>
          <w:p w14:paraId="743534BA" w14:textId="77777777" w:rsidR="0027042E" w:rsidRPr="0055122F" w:rsidRDefault="0027042E" w:rsidP="006C1D79">
            <w:pPr>
              <w:spacing w:after="0" w:line="300" w:lineRule="auto"/>
              <w:jc w:val="center"/>
              <w:rPr>
                <w:rFonts w:ascii="Calibri" w:eastAsia="Calibri" w:hAnsi="Calibri" w:cs="Calibri"/>
                <w:w w:val="102"/>
              </w:rPr>
            </w:pPr>
            <w:r w:rsidRPr="005D2EAF">
              <w:rPr>
                <w:rFonts w:cstheme="minorHAnsi"/>
                <w:b/>
                <w:w w:val="102"/>
                <w:sz w:val="22"/>
                <w:szCs w:val="22"/>
              </w:rPr>
              <w:t>85</w:t>
            </w:r>
          </w:p>
        </w:tc>
      </w:tr>
      <w:tr w:rsidR="0027042E" w:rsidRPr="0055122F" w14:paraId="68FC2E94" w14:textId="77777777" w:rsidTr="006C1D79">
        <w:trPr>
          <w:trHeight w:val="454"/>
        </w:trPr>
        <w:tc>
          <w:tcPr>
            <w:tcW w:w="7308" w:type="dxa"/>
            <w:tcBorders>
              <w:top w:val="single" w:sz="6" w:space="0" w:color="B6DDE8"/>
              <w:left w:val="single" w:sz="6" w:space="0" w:color="B6DDE8"/>
              <w:bottom w:val="single" w:sz="6" w:space="0" w:color="B6DDE8"/>
              <w:right w:val="single" w:sz="4" w:space="0" w:color="B6DDE8"/>
            </w:tcBorders>
            <w:shd w:val="clear" w:color="auto" w:fill="auto"/>
            <w:noWrap/>
            <w:vAlign w:val="center"/>
          </w:tcPr>
          <w:p w14:paraId="5A30814B" w14:textId="77777777" w:rsidR="0027042E" w:rsidRPr="0055122F" w:rsidRDefault="0027042E" w:rsidP="006C1D79">
            <w:pPr>
              <w:spacing w:after="0" w:line="300" w:lineRule="auto"/>
              <w:rPr>
                <w:rFonts w:ascii="Calibri" w:eastAsia="Calibri" w:hAnsi="Calibri" w:cs="Calibri"/>
                <w:b/>
                <w:bCs/>
                <w:color w:val="000000"/>
                <w:w w:val="102"/>
                <w:sz w:val="21"/>
                <w:szCs w:val="21"/>
              </w:rPr>
            </w:pPr>
            <w:r w:rsidRPr="005D2EAF">
              <w:rPr>
                <w:rFonts w:eastAsia="Calibri" w:cstheme="minorHAnsi"/>
                <w:w w:val="102"/>
                <w:sz w:val="22"/>
                <w:szCs w:val="22"/>
              </w:rPr>
              <w:t>Ανάταξη και περίδεση καταγμάτων</w:t>
            </w:r>
          </w:p>
        </w:tc>
        <w:tc>
          <w:tcPr>
            <w:tcW w:w="1197" w:type="dxa"/>
            <w:tcBorders>
              <w:top w:val="single" w:sz="4" w:space="0" w:color="B6DDE8"/>
              <w:left w:val="single" w:sz="4" w:space="0" w:color="B6DDE8"/>
              <w:bottom w:val="single" w:sz="4" w:space="0" w:color="B6DDE8"/>
              <w:right w:val="single" w:sz="4" w:space="0" w:color="B6DDE8"/>
            </w:tcBorders>
            <w:shd w:val="clear" w:color="auto" w:fill="FFFFFF"/>
            <w:vAlign w:val="center"/>
          </w:tcPr>
          <w:p w14:paraId="11DD11AF" w14:textId="77777777" w:rsidR="0027042E" w:rsidRPr="0055122F" w:rsidRDefault="0027042E" w:rsidP="006C1D79">
            <w:pPr>
              <w:spacing w:after="0" w:line="300" w:lineRule="auto"/>
              <w:jc w:val="center"/>
              <w:rPr>
                <w:rFonts w:ascii="Calibri" w:eastAsia="Calibri" w:hAnsi="Calibri" w:cs="Calibri"/>
                <w:w w:val="102"/>
              </w:rPr>
            </w:pPr>
            <w:r w:rsidRPr="005D2EAF">
              <w:rPr>
                <w:rFonts w:cstheme="minorHAnsi"/>
                <w:b/>
                <w:w w:val="102"/>
                <w:sz w:val="22"/>
                <w:szCs w:val="22"/>
              </w:rPr>
              <w:t>1</w:t>
            </w:r>
          </w:p>
        </w:tc>
      </w:tr>
      <w:tr w:rsidR="0027042E" w:rsidRPr="0055122F" w14:paraId="73D8BD69" w14:textId="77777777" w:rsidTr="006C1D79">
        <w:trPr>
          <w:trHeight w:val="454"/>
        </w:trPr>
        <w:tc>
          <w:tcPr>
            <w:tcW w:w="7308" w:type="dxa"/>
            <w:tcBorders>
              <w:top w:val="single" w:sz="6" w:space="0" w:color="B6DDE8"/>
              <w:left w:val="single" w:sz="6" w:space="0" w:color="B6DDE8"/>
              <w:bottom w:val="single" w:sz="6" w:space="0" w:color="B6DDE8"/>
              <w:right w:val="single" w:sz="4" w:space="0" w:color="B6DDE8"/>
            </w:tcBorders>
            <w:shd w:val="clear" w:color="auto" w:fill="auto"/>
            <w:noWrap/>
            <w:vAlign w:val="center"/>
          </w:tcPr>
          <w:p w14:paraId="2D93D2F6" w14:textId="77777777" w:rsidR="0027042E" w:rsidRPr="0055122F" w:rsidRDefault="0027042E" w:rsidP="006C1D79">
            <w:pPr>
              <w:spacing w:after="0" w:line="300" w:lineRule="auto"/>
              <w:rPr>
                <w:rFonts w:ascii="Calibri" w:eastAsia="Calibri" w:hAnsi="Calibri" w:cs="Calibri"/>
                <w:b/>
                <w:bCs/>
                <w:color w:val="000000"/>
                <w:w w:val="102"/>
                <w:sz w:val="21"/>
                <w:szCs w:val="21"/>
              </w:rPr>
            </w:pPr>
            <w:r w:rsidRPr="005D2EAF">
              <w:rPr>
                <w:rFonts w:eastAsia="Calibri" w:cstheme="minorHAnsi"/>
                <w:w w:val="102"/>
                <w:sz w:val="22"/>
                <w:szCs w:val="22"/>
              </w:rPr>
              <w:t>Χειρουργικές μικροεπεμβάσεις (ελαφριά Περιστατικά)</w:t>
            </w:r>
          </w:p>
        </w:tc>
        <w:tc>
          <w:tcPr>
            <w:tcW w:w="1197" w:type="dxa"/>
            <w:tcBorders>
              <w:top w:val="single" w:sz="4" w:space="0" w:color="B6DDE8"/>
              <w:left w:val="single" w:sz="4" w:space="0" w:color="B6DDE8"/>
              <w:bottom w:val="single" w:sz="4" w:space="0" w:color="B6DDE8"/>
              <w:right w:val="single" w:sz="4" w:space="0" w:color="B6DDE8"/>
            </w:tcBorders>
            <w:shd w:val="clear" w:color="auto" w:fill="FFFFFF"/>
            <w:vAlign w:val="center"/>
          </w:tcPr>
          <w:p w14:paraId="1B10F020" w14:textId="77777777" w:rsidR="0027042E" w:rsidRPr="0055122F" w:rsidRDefault="0027042E" w:rsidP="006C1D79">
            <w:pPr>
              <w:spacing w:after="0" w:line="300" w:lineRule="auto"/>
              <w:jc w:val="center"/>
              <w:rPr>
                <w:rFonts w:ascii="Calibri" w:eastAsia="Calibri" w:hAnsi="Calibri" w:cs="Calibri"/>
                <w:w w:val="102"/>
              </w:rPr>
            </w:pPr>
            <w:r w:rsidRPr="005D2EAF">
              <w:rPr>
                <w:rFonts w:cstheme="minorHAnsi"/>
                <w:b/>
                <w:w w:val="102"/>
                <w:sz w:val="22"/>
                <w:szCs w:val="22"/>
              </w:rPr>
              <w:t>8</w:t>
            </w:r>
          </w:p>
        </w:tc>
      </w:tr>
      <w:tr w:rsidR="0027042E" w:rsidRPr="0055122F" w14:paraId="6295ADB5" w14:textId="77777777" w:rsidTr="006C1D79">
        <w:trPr>
          <w:trHeight w:val="454"/>
        </w:trPr>
        <w:tc>
          <w:tcPr>
            <w:tcW w:w="7308" w:type="dxa"/>
            <w:tcBorders>
              <w:top w:val="single" w:sz="6" w:space="0" w:color="B6DDE8"/>
              <w:left w:val="single" w:sz="6" w:space="0" w:color="B6DDE8"/>
              <w:bottom w:val="single" w:sz="6" w:space="0" w:color="B6DDE8"/>
              <w:right w:val="single" w:sz="4" w:space="0" w:color="B6DDE8"/>
            </w:tcBorders>
            <w:shd w:val="clear" w:color="auto" w:fill="auto"/>
            <w:noWrap/>
            <w:vAlign w:val="center"/>
          </w:tcPr>
          <w:p w14:paraId="5CE7516A" w14:textId="77777777" w:rsidR="0027042E" w:rsidRPr="0055122F" w:rsidRDefault="0027042E" w:rsidP="006C1D79">
            <w:pPr>
              <w:spacing w:after="0" w:line="300" w:lineRule="auto"/>
              <w:rPr>
                <w:rFonts w:ascii="Calibri" w:eastAsia="Calibri" w:hAnsi="Calibri" w:cs="Calibri"/>
                <w:b/>
                <w:bCs/>
                <w:color w:val="000000"/>
                <w:w w:val="102"/>
                <w:sz w:val="21"/>
                <w:szCs w:val="21"/>
              </w:rPr>
            </w:pPr>
            <w:r w:rsidRPr="005D2EAF">
              <w:rPr>
                <w:rFonts w:eastAsia="Calibri" w:cstheme="minorHAnsi"/>
                <w:w w:val="102"/>
                <w:sz w:val="22"/>
                <w:szCs w:val="22"/>
              </w:rPr>
              <w:t>Χειρουργικές μικροεπεμβάσεις (εκτεταμένα Περιστατικά)</w:t>
            </w:r>
          </w:p>
        </w:tc>
        <w:tc>
          <w:tcPr>
            <w:tcW w:w="1197" w:type="dxa"/>
            <w:tcBorders>
              <w:top w:val="single" w:sz="4" w:space="0" w:color="B6DDE8"/>
              <w:left w:val="single" w:sz="4" w:space="0" w:color="B6DDE8"/>
              <w:bottom w:val="single" w:sz="4" w:space="0" w:color="B6DDE8"/>
              <w:right w:val="single" w:sz="4" w:space="0" w:color="B6DDE8"/>
            </w:tcBorders>
            <w:shd w:val="clear" w:color="auto" w:fill="FFFFFF"/>
            <w:vAlign w:val="center"/>
          </w:tcPr>
          <w:p w14:paraId="312B3B7B" w14:textId="77777777" w:rsidR="0027042E" w:rsidRPr="0055122F" w:rsidRDefault="0027042E" w:rsidP="006C1D79">
            <w:pPr>
              <w:spacing w:after="0" w:line="300" w:lineRule="auto"/>
              <w:jc w:val="center"/>
              <w:rPr>
                <w:rFonts w:ascii="Calibri" w:eastAsia="Calibri" w:hAnsi="Calibri" w:cs="Calibri"/>
                <w:w w:val="102"/>
              </w:rPr>
            </w:pPr>
            <w:r w:rsidRPr="005D2EAF">
              <w:rPr>
                <w:rFonts w:cstheme="minorHAnsi"/>
                <w:b/>
                <w:w w:val="102"/>
                <w:sz w:val="22"/>
                <w:szCs w:val="22"/>
              </w:rPr>
              <w:t>6</w:t>
            </w:r>
          </w:p>
        </w:tc>
      </w:tr>
      <w:tr w:rsidR="0027042E" w:rsidRPr="0055122F" w14:paraId="15DF76A8" w14:textId="77777777" w:rsidTr="006C1D79">
        <w:trPr>
          <w:trHeight w:val="454"/>
        </w:trPr>
        <w:tc>
          <w:tcPr>
            <w:tcW w:w="7308" w:type="dxa"/>
            <w:tcBorders>
              <w:top w:val="single" w:sz="6" w:space="0" w:color="B6DDE8"/>
              <w:left w:val="single" w:sz="6" w:space="0" w:color="B6DDE8"/>
              <w:bottom w:val="single" w:sz="6" w:space="0" w:color="B6DDE8"/>
              <w:right w:val="single" w:sz="4" w:space="0" w:color="B6DDE8"/>
            </w:tcBorders>
            <w:shd w:val="clear" w:color="auto" w:fill="auto"/>
            <w:noWrap/>
            <w:vAlign w:val="center"/>
          </w:tcPr>
          <w:p w14:paraId="2335D24C" w14:textId="77777777" w:rsidR="0027042E" w:rsidRPr="0055122F" w:rsidRDefault="0027042E" w:rsidP="006C1D79">
            <w:pPr>
              <w:spacing w:after="0" w:line="300" w:lineRule="auto"/>
              <w:rPr>
                <w:rFonts w:ascii="Calibri" w:eastAsia="Calibri" w:hAnsi="Calibri" w:cs="Calibri"/>
                <w:b/>
                <w:bCs/>
                <w:color w:val="000000"/>
                <w:w w:val="102"/>
                <w:sz w:val="21"/>
                <w:szCs w:val="21"/>
              </w:rPr>
            </w:pPr>
            <w:r w:rsidRPr="005D2EAF">
              <w:rPr>
                <w:rFonts w:eastAsia="Calibri" w:cstheme="minorHAnsi"/>
                <w:w w:val="102"/>
                <w:sz w:val="22"/>
                <w:szCs w:val="22"/>
              </w:rPr>
              <w:t xml:space="preserve">Σήμανση των ζώων που έχουν ολοκληρώσει τα προβλεπόμενα από το πρόγραμμα, με </w:t>
            </w:r>
            <w:proofErr w:type="spellStart"/>
            <w:r w:rsidRPr="005D2EAF">
              <w:rPr>
                <w:rFonts w:eastAsia="Calibri" w:cstheme="minorHAnsi"/>
                <w:w w:val="102"/>
                <w:sz w:val="22"/>
                <w:szCs w:val="22"/>
              </w:rPr>
              <w:t>microchip</w:t>
            </w:r>
            <w:proofErr w:type="spellEnd"/>
          </w:p>
        </w:tc>
        <w:tc>
          <w:tcPr>
            <w:tcW w:w="1197" w:type="dxa"/>
            <w:tcBorders>
              <w:top w:val="single" w:sz="4" w:space="0" w:color="B6DDE8"/>
              <w:left w:val="single" w:sz="4" w:space="0" w:color="B6DDE8"/>
              <w:bottom w:val="single" w:sz="4" w:space="0" w:color="B6DDE8"/>
              <w:right w:val="single" w:sz="4" w:space="0" w:color="B6DDE8"/>
            </w:tcBorders>
            <w:shd w:val="clear" w:color="auto" w:fill="FFFFFF"/>
            <w:vAlign w:val="center"/>
          </w:tcPr>
          <w:p w14:paraId="62D16368" w14:textId="77777777" w:rsidR="0027042E" w:rsidRPr="0055122F" w:rsidRDefault="0027042E" w:rsidP="006C1D79">
            <w:pPr>
              <w:spacing w:after="0" w:line="300" w:lineRule="auto"/>
              <w:jc w:val="center"/>
              <w:rPr>
                <w:rFonts w:ascii="Calibri" w:eastAsia="Calibri" w:hAnsi="Calibri" w:cs="Calibri"/>
                <w:w w:val="102"/>
              </w:rPr>
            </w:pPr>
            <w:r w:rsidRPr="005D2EAF">
              <w:rPr>
                <w:rFonts w:cstheme="minorHAnsi"/>
                <w:b/>
                <w:w w:val="102"/>
                <w:sz w:val="22"/>
                <w:szCs w:val="22"/>
              </w:rPr>
              <w:t>270</w:t>
            </w:r>
          </w:p>
        </w:tc>
      </w:tr>
    </w:tbl>
    <w:p w14:paraId="38D7D7C2" w14:textId="3869B47B" w:rsidR="0027042E" w:rsidRDefault="0006638C" w:rsidP="0027042E">
      <w:pPr>
        <w:pStyle w:val="a4"/>
        <w:spacing w:before="40"/>
        <w:rPr>
          <w:w w:val="102"/>
          <w:sz w:val="20"/>
          <w:szCs w:val="20"/>
        </w:rPr>
      </w:pPr>
      <w:r>
        <w:rPr>
          <w:w w:val="102"/>
          <w:sz w:val="20"/>
          <w:szCs w:val="20"/>
        </w:rPr>
        <w:t xml:space="preserve"> </w:t>
      </w:r>
      <w:r w:rsidR="0027042E">
        <w:rPr>
          <w:w w:val="102"/>
          <w:sz w:val="20"/>
          <w:szCs w:val="20"/>
        </w:rPr>
        <w:t>Πηγή: Τμήμα Κοινωνικής Προστασίας και Προαγωγής της Δημόσιας Υγείας</w:t>
      </w:r>
    </w:p>
    <w:p w14:paraId="4B7D0751" w14:textId="77777777" w:rsidR="0027042E" w:rsidRPr="00810CF1" w:rsidRDefault="0027042E" w:rsidP="0027042E">
      <w:pPr>
        <w:pStyle w:val="a4"/>
        <w:spacing w:before="240" w:after="240" w:line="300" w:lineRule="auto"/>
        <w:rPr>
          <w:rFonts w:cstheme="minorHAnsi"/>
          <w:b/>
          <w:color w:val="auto"/>
          <w:w w:val="102"/>
          <w:sz w:val="24"/>
          <w:szCs w:val="24"/>
        </w:rPr>
      </w:pPr>
      <w:r w:rsidRPr="00810CF1">
        <w:rPr>
          <w:rFonts w:cstheme="minorHAnsi"/>
          <w:b/>
          <w:color w:val="auto"/>
          <w:w w:val="102"/>
          <w:sz w:val="24"/>
          <w:szCs w:val="24"/>
        </w:rPr>
        <w:lastRenderedPageBreak/>
        <w:t>ΣΥΝΕΡΓΑΣΙΑ ΜΕ ΤΟ ΔΙΚΕΠΑΖ</w:t>
      </w:r>
    </w:p>
    <w:p w14:paraId="482CD02B" w14:textId="77777777" w:rsidR="0027042E" w:rsidRDefault="0027042E" w:rsidP="0027042E">
      <w:pPr>
        <w:spacing w:line="300" w:lineRule="auto"/>
        <w:jc w:val="both"/>
        <w:rPr>
          <w:rFonts w:eastAsia="Times New Roman" w:cstheme="minorHAnsi"/>
          <w:bCs/>
          <w:color w:val="000000"/>
          <w:w w:val="102"/>
          <w:lang w:eastAsia="el-GR"/>
        </w:rPr>
      </w:pPr>
      <w:r w:rsidRPr="00810CF1">
        <w:rPr>
          <w:rFonts w:eastAsia="Times New Roman" w:cstheme="minorHAnsi"/>
          <w:bCs/>
          <w:color w:val="000000"/>
          <w:w w:val="102"/>
          <w:lang w:eastAsia="el-GR"/>
        </w:rPr>
        <w:t>Επιπρόσθετα, υπάρχει σταθερή συνεργασία με το Διαδημοτικό Κέντρο Περίθαλψης Αδέσποτων Ζώων (ΔΙΚΕΠΑΖ),</w:t>
      </w:r>
      <w:r w:rsidRPr="00810CF1">
        <w:rPr>
          <w:rFonts w:cstheme="minorHAnsi"/>
          <w:bCs/>
        </w:rPr>
        <w:t xml:space="preserve"> </w:t>
      </w:r>
      <w:r w:rsidRPr="00810CF1">
        <w:rPr>
          <w:rFonts w:eastAsia="Times New Roman" w:cstheme="minorHAnsi"/>
          <w:bCs/>
          <w:color w:val="000000"/>
          <w:w w:val="102"/>
          <w:lang w:eastAsia="el-GR"/>
        </w:rPr>
        <w:t xml:space="preserve">στο πλαίσιο της εφαρμογής πολιτικών για την προστασία και τη φροντίδα των αδέσποτων ζώων. </w:t>
      </w:r>
    </w:p>
    <w:p w14:paraId="168E801A" w14:textId="6C77BA23" w:rsidR="0027042E" w:rsidRPr="005D2EAF" w:rsidRDefault="0027042E" w:rsidP="0027042E">
      <w:pPr>
        <w:spacing w:line="300" w:lineRule="auto"/>
        <w:jc w:val="both"/>
        <w:rPr>
          <w:rFonts w:cstheme="minorHAnsi"/>
          <w:w w:val="102"/>
          <w:sz w:val="22"/>
          <w:szCs w:val="22"/>
        </w:rPr>
      </w:pPr>
      <w:r w:rsidRPr="00810CF1">
        <w:rPr>
          <w:rFonts w:eastAsia="Times New Roman" w:cstheme="minorHAnsi"/>
          <w:bCs/>
          <w:color w:val="000000"/>
          <w:w w:val="102"/>
          <w:lang w:eastAsia="el-GR"/>
        </w:rPr>
        <w:t>Βασικές δράσεις που υλοποιούνται μέσω αυτής της συνεργασίας είναι η περισυλλογή, και ασφαλής μεταφορά των αδέσποτων ζώων, η καταγραφή και ηλεκτρονική σήμανση (</w:t>
      </w:r>
      <w:proofErr w:type="spellStart"/>
      <w:r w:rsidRPr="00810CF1">
        <w:rPr>
          <w:rFonts w:eastAsia="Times New Roman" w:cstheme="minorHAnsi"/>
          <w:bCs/>
          <w:color w:val="000000"/>
          <w:w w:val="102"/>
          <w:lang w:eastAsia="el-GR"/>
        </w:rPr>
        <w:t>microchip</w:t>
      </w:r>
      <w:proofErr w:type="spellEnd"/>
      <w:r w:rsidRPr="00810CF1">
        <w:rPr>
          <w:rFonts w:eastAsia="Times New Roman" w:cstheme="minorHAnsi"/>
          <w:bCs/>
          <w:color w:val="000000"/>
          <w:w w:val="102"/>
          <w:lang w:eastAsia="el-GR"/>
        </w:rPr>
        <w:t>) για την παρακολούθηση τους, ο κλινικός και εργαστηριακός έλεγχος για την αξιολόγηση της υγείας τους, η αποπαρασίτωση, η στείρωση, ο εμβολιασμός σύμφωνα με τα πρωτόκολλα και η συνδρομή στην υιοθεσία</w:t>
      </w:r>
      <w:r w:rsidRPr="00810CF1">
        <w:rPr>
          <w:rFonts w:cstheme="minorHAnsi"/>
          <w:bCs/>
        </w:rPr>
        <w:t xml:space="preserve">. </w:t>
      </w:r>
      <w:r w:rsidRPr="00810CF1">
        <w:rPr>
          <w:rFonts w:cstheme="minorHAnsi"/>
          <w:w w:val="102"/>
        </w:rPr>
        <w:t>Επισημαίνουμε ότι στο πλαίσιο της συνεργασίας με το ΔΙΚΕΠΑΖ στειρώθηκαν 50 γάτες</w:t>
      </w:r>
      <w:r w:rsidRPr="005D2EAF">
        <w:rPr>
          <w:rFonts w:cstheme="minorHAnsi"/>
          <w:w w:val="102"/>
          <w:sz w:val="22"/>
          <w:szCs w:val="22"/>
        </w:rPr>
        <w:t>.</w:t>
      </w:r>
    </w:p>
    <w:p w14:paraId="79D49397" w14:textId="0ABC8DC6" w:rsidR="00C86C05" w:rsidRPr="00FE5A60" w:rsidRDefault="00C86C05" w:rsidP="0095557D">
      <w:pPr>
        <w:pStyle w:val="2"/>
        <w:shd w:val="clear" w:color="auto" w:fill="DEEAF6" w:themeFill="accent5" w:themeFillTint="33"/>
        <w:spacing w:before="360" w:after="360"/>
        <w:jc w:val="center"/>
        <w:rPr>
          <w:b/>
          <w:bCs/>
          <w:sz w:val="28"/>
          <w:szCs w:val="28"/>
        </w:rPr>
      </w:pPr>
      <w:bookmarkStart w:id="155" w:name="_Toc101827240"/>
      <w:bookmarkStart w:id="156" w:name="_Toc108181262"/>
      <w:bookmarkStart w:id="157" w:name="_Toc203553211"/>
      <w:r w:rsidRPr="00FE5A60">
        <w:rPr>
          <w:b/>
          <w:bCs/>
          <w:sz w:val="28"/>
          <w:szCs w:val="28"/>
        </w:rPr>
        <w:t xml:space="preserve">Τμήμα Εποπτείας Ελέγχου </w:t>
      </w:r>
      <w:r w:rsidR="003211EA">
        <w:rPr>
          <w:b/>
          <w:bCs/>
          <w:sz w:val="28"/>
          <w:szCs w:val="28"/>
        </w:rPr>
        <w:t>κ</w:t>
      </w:r>
      <w:r w:rsidRPr="00FE5A60">
        <w:rPr>
          <w:b/>
          <w:bCs/>
          <w:sz w:val="28"/>
          <w:szCs w:val="28"/>
        </w:rPr>
        <w:t>αι Διαχείρισης Προγραμμάτων Κοινωνικής Πρόνοιας</w:t>
      </w:r>
      <w:bookmarkEnd w:id="155"/>
      <w:bookmarkEnd w:id="156"/>
      <w:bookmarkEnd w:id="157"/>
    </w:p>
    <w:p w14:paraId="6B8062E5" w14:textId="77777777" w:rsidR="003B36B0" w:rsidRPr="002F424C" w:rsidRDefault="00C86C05" w:rsidP="00C23991">
      <w:pPr>
        <w:spacing w:line="300" w:lineRule="auto"/>
        <w:jc w:val="both"/>
        <w:rPr>
          <w:rFonts w:eastAsia="Times New Roman" w:cstheme="minorHAnsi"/>
          <w:bCs/>
          <w:i/>
          <w:iCs/>
          <w:color w:val="000000"/>
          <w:w w:val="102"/>
          <w:lang w:eastAsia="el-GR"/>
        </w:rPr>
      </w:pPr>
      <w:r w:rsidRPr="002F424C">
        <w:rPr>
          <w:rFonts w:eastAsia="Times New Roman" w:cstheme="minorHAnsi"/>
          <w:bCs/>
          <w:i/>
          <w:iCs/>
          <w:color w:val="000000"/>
          <w:w w:val="102"/>
          <w:lang w:eastAsia="el-GR"/>
        </w:rPr>
        <w:t xml:space="preserve">Το Τμήμα είναι αρμόδιο για την υποστήριξη των ατόμων που διαβιούν κάτω από το όριο φτώχειας. </w:t>
      </w:r>
    </w:p>
    <w:p w14:paraId="3702251F" w14:textId="623516FF" w:rsidR="002936DA" w:rsidRDefault="009B13C3" w:rsidP="00C23991">
      <w:pPr>
        <w:spacing w:line="300" w:lineRule="auto"/>
        <w:jc w:val="both"/>
        <w:rPr>
          <w:rFonts w:eastAsia="Times New Roman" w:cstheme="minorHAnsi"/>
          <w:bCs/>
          <w:color w:val="000000"/>
          <w:w w:val="102"/>
          <w:lang w:eastAsia="el-GR"/>
        </w:rPr>
      </w:pPr>
      <w:r w:rsidRPr="00DC7423">
        <w:rPr>
          <w:rFonts w:eastAsia="Times New Roman" w:cstheme="minorHAnsi"/>
          <w:bCs/>
          <w:color w:val="000000"/>
          <w:w w:val="102"/>
          <w:lang w:eastAsia="el-GR"/>
        </w:rPr>
        <w:t>Στις υπηρεσίες του Τμήματος περιλαμβάνονται</w:t>
      </w:r>
      <w:r w:rsidR="00C86C05" w:rsidRPr="00DC7423">
        <w:rPr>
          <w:rFonts w:eastAsia="Times New Roman" w:cstheme="minorHAnsi"/>
          <w:bCs/>
          <w:color w:val="000000"/>
          <w:w w:val="102"/>
          <w:lang w:eastAsia="el-GR"/>
        </w:rPr>
        <w:t xml:space="preserve"> η εφαρμογή του προγράμματος </w:t>
      </w:r>
      <w:r w:rsidR="00C86C05" w:rsidRPr="00872E24">
        <w:rPr>
          <w:rFonts w:eastAsia="Times New Roman" w:cstheme="minorHAnsi"/>
          <w:bCs/>
          <w:i/>
          <w:iCs/>
          <w:color w:val="000000"/>
          <w:w w:val="102"/>
          <w:lang w:eastAsia="el-GR"/>
        </w:rPr>
        <w:t>Ελάχιστο Εγγυημένο Εισόδημα</w:t>
      </w:r>
      <w:r w:rsidR="00872E24">
        <w:rPr>
          <w:rFonts w:eastAsia="Times New Roman" w:cstheme="minorHAnsi"/>
          <w:bCs/>
          <w:color w:val="000000"/>
          <w:w w:val="102"/>
          <w:lang w:eastAsia="el-GR"/>
        </w:rPr>
        <w:t xml:space="preserve"> (ΕΕΕ)</w:t>
      </w:r>
      <w:r w:rsidR="00C86C05" w:rsidRPr="00DC7423">
        <w:rPr>
          <w:rFonts w:eastAsia="Times New Roman" w:cstheme="minorHAnsi"/>
          <w:bCs/>
          <w:color w:val="000000"/>
          <w:w w:val="102"/>
          <w:lang w:eastAsia="el-GR"/>
        </w:rPr>
        <w:t xml:space="preserve"> </w:t>
      </w:r>
      <w:r w:rsidR="006B24B0" w:rsidRPr="00DC7423">
        <w:rPr>
          <w:rFonts w:eastAsia="Times New Roman" w:cstheme="minorHAnsi"/>
          <w:bCs/>
          <w:color w:val="000000"/>
          <w:w w:val="102"/>
          <w:lang w:eastAsia="el-GR"/>
        </w:rPr>
        <w:t>το οποίο απευθύνεται σε άπορα και χαμηλού εισοδήματος νοικοκυριά, η έκδοση αποφάσεων πιστοποίησης της κατάστασης απορίας, που παρέχουν τη δυνατότητα πρόσβασης σε</w:t>
      </w:r>
      <w:r w:rsidR="006B24B0" w:rsidRPr="00DC7423">
        <w:rPr>
          <w:bCs/>
        </w:rPr>
        <w:t xml:space="preserve"> </w:t>
      </w:r>
      <w:r w:rsidR="006B24B0" w:rsidRPr="00DC7423">
        <w:rPr>
          <w:rFonts w:eastAsia="Times New Roman" w:cstheme="minorHAnsi"/>
          <w:bCs/>
          <w:color w:val="000000"/>
          <w:w w:val="102"/>
          <w:lang w:eastAsia="el-GR"/>
        </w:rPr>
        <w:t xml:space="preserve">δωρεάν ιατροφαρμακευτική περίθαλψη, δωρεάν </w:t>
      </w:r>
      <w:r w:rsidR="002936DA" w:rsidRPr="00DC7423">
        <w:rPr>
          <w:rFonts w:eastAsia="Times New Roman" w:cstheme="minorHAnsi"/>
          <w:bCs/>
          <w:color w:val="000000"/>
          <w:w w:val="102"/>
          <w:lang w:eastAsia="el-GR"/>
        </w:rPr>
        <w:t xml:space="preserve">μετακινήσεις με ακτοπλοϊκά μέσα και άλλες κοινωνικές παροχές, η υποστήριξη της ένταξης αστέγων σε δομές φιλοξενίας, σε συνεργασία με διαθέσιμες κρατικές και μη κυβερνητικές δομές και η πιστοποίηση της </w:t>
      </w:r>
      <w:proofErr w:type="spellStart"/>
      <w:r w:rsidR="002936DA" w:rsidRPr="00DC7423">
        <w:rPr>
          <w:rFonts w:eastAsia="Times New Roman" w:cstheme="minorHAnsi"/>
          <w:bCs/>
          <w:color w:val="000000"/>
          <w:w w:val="102"/>
          <w:lang w:eastAsia="el-GR"/>
        </w:rPr>
        <w:t>αστεγίας</w:t>
      </w:r>
      <w:proofErr w:type="spellEnd"/>
      <w:r w:rsidR="002936DA" w:rsidRPr="00DC7423">
        <w:rPr>
          <w:rFonts w:eastAsia="Times New Roman" w:cstheme="minorHAnsi"/>
          <w:bCs/>
          <w:color w:val="000000"/>
          <w:w w:val="102"/>
          <w:lang w:eastAsia="el-GR"/>
        </w:rPr>
        <w:t xml:space="preserve"> </w:t>
      </w:r>
      <w:r w:rsidR="00DC7423" w:rsidRPr="00DC7423">
        <w:rPr>
          <w:rFonts w:eastAsia="Times New Roman" w:cstheme="minorHAnsi"/>
          <w:bCs/>
          <w:color w:val="000000"/>
          <w:w w:val="102"/>
          <w:lang w:eastAsia="el-GR"/>
        </w:rPr>
        <w:t>σύμφωνα με την ισχύουσα νομοθεσία</w:t>
      </w:r>
      <w:r w:rsidR="00DC7423">
        <w:rPr>
          <w:rFonts w:eastAsia="Times New Roman" w:cstheme="minorHAnsi"/>
          <w:bCs/>
          <w:color w:val="000000"/>
          <w:w w:val="102"/>
          <w:lang w:eastAsia="el-GR"/>
        </w:rPr>
        <w:t xml:space="preserve">. </w:t>
      </w:r>
    </w:p>
    <w:p w14:paraId="3E808279" w14:textId="760DDAC3" w:rsidR="002F424C" w:rsidRDefault="002F424C" w:rsidP="002F424C">
      <w:pPr>
        <w:spacing w:line="300" w:lineRule="auto"/>
        <w:rPr>
          <w:w w:val="102"/>
        </w:rPr>
      </w:pPr>
      <w:r w:rsidRPr="000C66A2">
        <w:rPr>
          <w:w w:val="102"/>
          <w:lang w:eastAsia="el-GR"/>
        </w:rPr>
        <w:t>Στο πλαίσιο των αρμοδιοτήτων του υλοποιήθηκαν τα εξής</w:t>
      </w:r>
      <w:r w:rsidR="000E6E88">
        <w:rPr>
          <w:w w:val="102"/>
          <w:lang w:eastAsia="el-GR"/>
        </w:rPr>
        <w:t>:</w:t>
      </w:r>
      <w:r w:rsidRPr="00CC4D5E">
        <w:rPr>
          <w:w w:val="102"/>
        </w:rPr>
        <w:t xml:space="preserve"> </w:t>
      </w:r>
    </w:p>
    <w:p w14:paraId="73C35F3A" w14:textId="3D95FFBB" w:rsidR="00A15758" w:rsidRPr="00CC4D5E" w:rsidRDefault="00A15758" w:rsidP="00A15758">
      <w:pPr>
        <w:pStyle w:val="3"/>
        <w:spacing w:before="240" w:after="240"/>
        <w:rPr>
          <w:rFonts w:cstheme="minorHAnsi"/>
        </w:rPr>
      </w:pPr>
      <w:bookmarkStart w:id="158" w:name="_Toc203553212"/>
      <w:r w:rsidRPr="00CC4D5E">
        <w:rPr>
          <w:rFonts w:cstheme="minorHAnsi"/>
          <w:w w:val="102"/>
        </w:rPr>
        <w:t xml:space="preserve">Α. </w:t>
      </w:r>
      <w:r w:rsidRPr="00CC4D5E">
        <w:rPr>
          <w:rFonts w:cstheme="minorHAnsi"/>
        </w:rPr>
        <w:t>Ψηφιακός εκσυγχρονισμός και βελτίωση διοικητικής λειτουργίας</w:t>
      </w:r>
      <w:bookmarkEnd w:id="158"/>
    </w:p>
    <w:p w14:paraId="292933D3" w14:textId="0C8E5B89" w:rsidR="00A15758" w:rsidRDefault="00A15758">
      <w:pPr>
        <w:pStyle w:val="a6"/>
        <w:numPr>
          <w:ilvl w:val="0"/>
          <w:numId w:val="87"/>
        </w:numPr>
        <w:spacing w:line="300" w:lineRule="auto"/>
        <w:ind w:left="357" w:hanging="357"/>
        <w:contextualSpacing w:val="0"/>
        <w:jc w:val="both"/>
      </w:pPr>
      <w:r w:rsidRPr="00D05550">
        <w:t>Εφαρμογή Συστήματος Διοίκησης μέσω Στόχων (ΔΜΣ), προσανατολισμένου στη συνεχή βελτίωση της ποιότητας και της αποτελεσματικότητας των παρεχόμενων υπηρεσιών</w:t>
      </w:r>
      <w:r w:rsidR="000E6E88">
        <w:t>.</w:t>
      </w:r>
    </w:p>
    <w:p w14:paraId="1993BF35" w14:textId="18F708EE" w:rsidR="003F4063" w:rsidRDefault="003F4063">
      <w:pPr>
        <w:pStyle w:val="a6"/>
        <w:numPr>
          <w:ilvl w:val="0"/>
          <w:numId w:val="87"/>
        </w:numPr>
        <w:spacing w:line="300" w:lineRule="auto"/>
        <w:ind w:left="357" w:hanging="357"/>
        <w:contextualSpacing w:val="0"/>
        <w:jc w:val="both"/>
      </w:pPr>
      <w:r>
        <w:t>Ενίσχυση της διαλειτουργικότητας με το Κέντρο Κοινότητας</w:t>
      </w:r>
      <w:r w:rsidR="00BD2F0D">
        <w:t xml:space="preserve"> </w:t>
      </w:r>
      <w:r w:rsidR="00295BC0">
        <w:t>και τις δομές φτώχειας.</w:t>
      </w:r>
    </w:p>
    <w:p w14:paraId="23B5CD87" w14:textId="7CFE46B4" w:rsidR="00DC7423" w:rsidRPr="00CC4D5E" w:rsidRDefault="003F4063" w:rsidP="003F4063">
      <w:pPr>
        <w:pStyle w:val="3"/>
        <w:spacing w:before="240" w:after="240"/>
        <w:rPr>
          <w:rFonts w:cstheme="minorHAnsi"/>
          <w:w w:val="102"/>
        </w:rPr>
      </w:pPr>
      <w:bookmarkStart w:id="159" w:name="_Toc203553213"/>
      <w:r w:rsidRPr="00CC4D5E">
        <w:rPr>
          <w:rFonts w:cstheme="minorHAnsi"/>
          <w:w w:val="102"/>
        </w:rPr>
        <w:lastRenderedPageBreak/>
        <w:t>Β.</w:t>
      </w:r>
      <w:r w:rsidR="00BD2F0D">
        <w:rPr>
          <w:rFonts w:cstheme="minorHAnsi"/>
          <w:w w:val="102"/>
        </w:rPr>
        <w:t xml:space="preserve"> </w:t>
      </w:r>
      <w:r w:rsidRPr="00CC4D5E">
        <w:rPr>
          <w:rFonts w:cstheme="minorHAnsi"/>
          <w:w w:val="102"/>
        </w:rPr>
        <w:t>Π</w:t>
      </w:r>
      <w:r w:rsidR="00A71CD2" w:rsidRPr="00CC4D5E">
        <w:rPr>
          <w:rFonts w:cstheme="minorHAnsi"/>
          <w:w w:val="102"/>
        </w:rPr>
        <w:t>αρεχόμεν</w:t>
      </w:r>
      <w:r w:rsidR="005669CC" w:rsidRPr="00CC4D5E">
        <w:rPr>
          <w:rFonts w:cstheme="minorHAnsi"/>
          <w:w w:val="102"/>
        </w:rPr>
        <w:t>ες</w:t>
      </w:r>
      <w:r w:rsidR="00BD2F0D">
        <w:rPr>
          <w:rFonts w:cstheme="minorHAnsi"/>
          <w:w w:val="102"/>
        </w:rPr>
        <w:t xml:space="preserve"> </w:t>
      </w:r>
      <w:r w:rsidRPr="00CC4D5E">
        <w:rPr>
          <w:rFonts w:cstheme="minorHAnsi"/>
          <w:w w:val="102"/>
        </w:rPr>
        <w:t>υπηρεσ</w:t>
      </w:r>
      <w:r w:rsidR="005669CC" w:rsidRPr="00CC4D5E">
        <w:rPr>
          <w:rFonts w:cstheme="minorHAnsi"/>
          <w:w w:val="102"/>
        </w:rPr>
        <w:t>ίες</w:t>
      </w:r>
      <w:bookmarkEnd w:id="159"/>
      <w:r w:rsidRPr="00CC4D5E">
        <w:rPr>
          <w:rFonts w:cstheme="minorHAnsi"/>
          <w:w w:val="102"/>
        </w:rPr>
        <w:t xml:space="preserve"> </w:t>
      </w:r>
    </w:p>
    <w:p w14:paraId="7EDB1E1D" w14:textId="638B2132" w:rsidR="00F856EE" w:rsidRDefault="00A71CD2" w:rsidP="00C86C05">
      <w:pPr>
        <w:spacing w:after="120" w:line="300" w:lineRule="auto"/>
        <w:jc w:val="both"/>
        <w:rPr>
          <w:rFonts w:eastAsia="Times New Roman" w:cstheme="minorHAnsi"/>
          <w:bCs/>
          <w:color w:val="000000"/>
          <w:w w:val="102"/>
          <w:lang w:eastAsia="el-GR"/>
        </w:rPr>
      </w:pPr>
      <w:r w:rsidRPr="00A71CD2">
        <w:rPr>
          <w:rFonts w:eastAsia="Times New Roman" w:cstheme="minorHAnsi"/>
          <w:bCs/>
          <w:color w:val="000000"/>
          <w:w w:val="102"/>
          <w:lang w:eastAsia="el-GR"/>
        </w:rPr>
        <w:t>Οι παρεχόμενες υπηρεσίες ανά κατηγορία και ο αριθμός ωφελούμενων, παρουσιάζονται στον παρακάτω πίνακα</w:t>
      </w:r>
      <w:r w:rsidR="00C118F5">
        <w:rPr>
          <w:rFonts w:eastAsia="Times New Roman" w:cstheme="minorHAnsi"/>
          <w:bCs/>
          <w:color w:val="000000"/>
          <w:w w:val="102"/>
          <w:lang w:eastAsia="el-GR"/>
        </w:rPr>
        <w:t>:</w:t>
      </w:r>
    </w:p>
    <w:p w14:paraId="6B96757C" w14:textId="77777777" w:rsidR="0027042E" w:rsidRDefault="0027042E" w:rsidP="00C86C05">
      <w:pPr>
        <w:spacing w:after="120" w:line="300" w:lineRule="auto"/>
        <w:jc w:val="both"/>
        <w:rPr>
          <w:rFonts w:eastAsia="Times New Roman" w:cstheme="minorHAnsi"/>
          <w:bCs/>
          <w:color w:val="000000"/>
          <w:w w:val="102"/>
          <w:lang w:eastAsia="el-GR"/>
        </w:rPr>
      </w:pPr>
    </w:p>
    <w:tbl>
      <w:tblPr>
        <w:tblStyle w:val="ac"/>
        <w:tblW w:w="8799" w:type="dxa"/>
        <w:tblInd w:w="-147"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5671"/>
        <w:gridCol w:w="1039"/>
        <w:gridCol w:w="1040"/>
        <w:gridCol w:w="1040"/>
        <w:gridCol w:w="9"/>
      </w:tblGrid>
      <w:tr w:rsidR="00C86C05" w:rsidRPr="0055122F" w14:paraId="136DB9CF" w14:textId="77777777" w:rsidTr="003B36B0">
        <w:trPr>
          <w:trHeight w:val="567"/>
        </w:trPr>
        <w:tc>
          <w:tcPr>
            <w:tcW w:w="8799" w:type="dxa"/>
            <w:gridSpan w:val="5"/>
            <w:tcBorders>
              <w:bottom w:val="single" w:sz="4" w:space="0" w:color="92CDDC"/>
            </w:tcBorders>
            <w:shd w:val="clear" w:color="auto" w:fill="92CDDC"/>
            <w:vAlign w:val="center"/>
          </w:tcPr>
          <w:p w14:paraId="31E0AD86" w14:textId="58CB2FA7" w:rsidR="00C86C05" w:rsidRPr="0055122F" w:rsidRDefault="0025527E" w:rsidP="003B7D06">
            <w:pPr>
              <w:spacing w:after="120" w:line="300" w:lineRule="auto"/>
              <w:jc w:val="center"/>
              <w:rPr>
                <w:rFonts w:ascii="Calibri" w:eastAsia="Calibri" w:hAnsi="Calibri" w:cs="Calibri"/>
                <w:b/>
                <w:color w:val="000000"/>
                <w:w w:val="102"/>
              </w:rPr>
            </w:pPr>
            <w:r w:rsidRPr="004D0AE4">
              <w:rPr>
                <w:rFonts w:ascii="Calibri" w:eastAsia="Calibri" w:hAnsi="Calibri" w:cs="Calibri"/>
                <w:b/>
                <w:color w:val="000000"/>
                <w:w w:val="102"/>
                <w:sz w:val="24"/>
                <w:szCs w:val="24"/>
              </w:rPr>
              <w:t xml:space="preserve">ΔΡΑΣΕΙΣ -ΩΦΕΛΟΥΜΕΝΟΙ </w:t>
            </w:r>
          </w:p>
        </w:tc>
      </w:tr>
      <w:tr w:rsidR="002959D0" w:rsidRPr="0055122F" w14:paraId="6B6D9DB6" w14:textId="77777777" w:rsidTr="003B36B0">
        <w:trPr>
          <w:gridAfter w:val="1"/>
          <w:wAfter w:w="9" w:type="dxa"/>
          <w:trHeight w:val="454"/>
        </w:trPr>
        <w:tc>
          <w:tcPr>
            <w:tcW w:w="5671" w:type="dxa"/>
            <w:tcBorders>
              <w:bottom w:val="single" w:sz="18" w:space="0" w:color="92CDDC"/>
            </w:tcBorders>
            <w:vAlign w:val="center"/>
          </w:tcPr>
          <w:p w14:paraId="514BF3C2" w14:textId="77777777" w:rsidR="002959D0" w:rsidRPr="0055122F" w:rsidRDefault="002959D0" w:rsidP="00EF5073">
            <w:pPr>
              <w:spacing w:line="300" w:lineRule="auto"/>
              <w:rPr>
                <w:rFonts w:ascii="Calibri" w:eastAsia="Calibri" w:hAnsi="Calibri" w:cs="Calibri"/>
                <w:bCs/>
                <w:color w:val="000000"/>
                <w:w w:val="102"/>
              </w:rPr>
            </w:pPr>
          </w:p>
        </w:tc>
        <w:tc>
          <w:tcPr>
            <w:tcW w:w="1039" w:type="dxa"/>
            <w:tcBorders>
              <w:bottom w:val="single" w:sz="18" w:space="0" w:color="92CDDC"/>
            </w:tcBorders>
            <w:vAlign w:val="center"/>
          </w:tcPr>
          <w:p w14:paraId="6533C9CE" w14:textId="4781B3BC" w:rsidR="002959D0" w:rsidRPr="00EB7BD1" w:rsidRDefault="002959D0" w:rsidP="00EF5073">
            <w:pPr>
              <w:spacing w:line="300" w:lineRule="auto"/>
              <w:jc w:val="center"/>
              <w:rPr>
                <w:rFonts w:ascii="Calibri" w:eastAsia="Calibri" w:hAnsi="Calibri" w:cs="Calibri"/>
                <w:b/>
                <w:color w:val="000000"/>
                <w:w w:val="102"/>
              </w:rPr>
            </w:pPr>
            <w:r>
              <w:rPr>
                <w:rFonts w:ascii="Calibri" w:eastAsia="Calibri" w:hAnsi="Calibri" w:cs="Calibri"/>
                <w:b/>
                <w:color w:val="000000"/>
                <w:w w:val="102"/>
              </w:rPr>
              <w:t>2022</w:t>
            </w:r>
          </w:p>
        </w:tc>
        <w:tc>
          <w:tcPr>
            <w:tcW w:w="1040" w:type="dxa"/>
            <w:tcBorders>
              <w:bottom w:val="single" w:sz="18" w:space="0" w:color="92CDDC"/>
            </w:tcBorders>
            <w:vAlign w:val="center"/>
          </w:tcPr>
          <w:p w14:paraId="0ED1CC11" w14:textId="3F2AC0FD" w:rsidR="002959D0" w:rsidRPr="00EB7BD1" w:rsidRDefault="002959D0" w:rsidP="00EF5073">
            <w:pPr>
              <w:spacing w:line="300" w:lineRule="auto"/>
              <w:jc w:val="center"/>
              <w:rPr>
                <w:rFonts w:ascii="Calibri" w:eastAsia="Calibri" w:hAnsi="Calibri" w:cs="Calibri"/>
                <w:b/>
                <w:color w:val="000000"/>
                <w:w w:val="102"/>
              </w:rPr>
            </w:pPr>
            <w:r>
              <w:rPr>
                <w:rFonts w:ascii="Calibri" w:eastAsia="Calibri" w:hAnsi="Calibri" w:cs="Calibri"/>
                <w:b/>
                <w:color w:val="000000"/>
                <w:w w:val="102"/>
              </w:rPr>
              <w:t>2023</w:t>
            </w:r>
          </w:p>
        </w:tc>
        <w:tc>
          <w:tcPr>
            <w:tcW w:w="1040" w:type="dxa"/>
            <w:tcBorders>
              <w:bottom w:val="single" w:sz="18" w:space="0" w:color="92CDDC"/>
            </w:tcBorders>
            <w:vAlign w:val="center"/>
          </w:tcPr>
          <w:p w14:paraId="218E4EB1" w14:textId="08F21425" w:rsidR="002959D0" w:rsidRPr="00EB7BD1" w:rsidRDefault="002959D0" w:rsidP="00EF5073">
            <w:pPr>
              <w:spacing w:line="300" w:lineRule="auto"/>
              <w:jc w:val="center"/>
              <w:rPr>
                <w:rFonts w:ascii="Calibri" w:eastAsia="Calibri" w:hAnsi="Calibri" w:cs="Calibri"/>
                <w:b/>
                <w:color w:val="000000"/>
                <w:w w:val="102"/>
              </w:rPr>
            </w:pPr>
            <w:r>
              <w:rPr>
                <w:rFonts w:ascii="Calibri" w:eastAsia="Calibri" w:hAnsi="Calibri" w:cs="Calibri"/>
                <w:b/>
                <w:color w:val="000000"/>
                <w:w w:val="102"/>
              </w:rPr>
              <w:t>2024</w:t>
            </w:r>
          </w:p>
        </w:tc>
      </w:tr>
      <w:tr w:rsidR="000440EB" w:rsidRPr="0055122F" w14:paraId="4E43B43E" w14:textId="77777777" w:rsidTr="003B36B0">
        <w:trPr>
          <w:gridAfter w:val="1"/>
          <w:wAfter w:w="9" w:type="dxa"/>
          <w:trHeight w:val="454"/>
        </w:trPr>
        <w:tc>
          <w:tcPr>
            <w:tcW w:w="5671" w:type="dxa"/>
            <w:tcBorders>
              <w:top w:val="single" w:sz="18" w:space="0" w:color="92CDDC"/>
            </w:tcBorders>
            <w:vAlign w:val="center"/>
          </w:tcPr>
          <w:p w14:paraId="737E02A7" w14:textId="226FA360" w:rsidR="000440EB" w:rsidRPr="002959D0" w:rsidRDefault="000440EB" w:rsidP="000440EB">
            <w:pPr>
              <w:spacing w:line="288" w:lineRule="auto"/>
              <w:rPr>
                <w:rFonts w:ascii="Calibri" w:eastAsia="Calibri" w:hAnsi="Calibri" w:cs="Calibri"/>
                <w:bCs/>
                <w:color w:val="000000"/>
                <w:w w:val="102"/>
                <w:sz w:val="24"/>
                <w:szCs w:val="24"/>
                <w:lang w:val="en-US"/>
              </w:rPr>
            </w:pPr>
            <w:r w:rsidRPr="002959D0">
              <w:rPr>
                <w:rFonts w:ascii="Calibri" w:eastAsia="Calibri" w:hAnsi="Calibri" w:cs="Calibri"/>
                <w:bCs/>
                <w:color w:val="000000"/>
                <w:w w:val="102"/>
                <w:sz w:val="24"/>
                <w:szCs w:val="24"/>
              </w:rPr>
              <w:t>Ελάχιστο Εγγυημένο Εισόδημα (αιτήσεις)</w:t>
            </w:r>
            <w:r>
              <w:rPr>
                <w:rStyle w:val="ae"/>
                <w:rFonts w:ascii="Calibri" w:eastAsia="Calibri" w:hAnsi="Calibri" w:cs="Calibri"/>
                <w:bCs/>
                <w:color w:val="000000"/>
                <w:w w:val="102"/>
                <w:sz w:val="24"/>
                <w:szCs w:val="24"/>
              </w:rPr>
              <w:footnoteReference w:id="26"/>
            </w:r>
          </w:p>
        </w:tc>
        <w:tc>
          <w:tcPr>
            <w:tcW w:w="1039" w:type="dxa"/>
            <w:tcBorders>
              <w:top w:val="single" w:sz="18" w:space="0" w:color="92CDDC"/>
            </w:tcBorders>
            <w:vAlign w:val="center"/>
          </w:tcPr>
          <w:p w14:paraId="60E7E148" w14:textId="38B1C487" w:rsidR="000440EB" w:rsidRPr="000440EB" w:rsidRDefault="000440EB" w:rsidP="000440EB">
            <w:pPr>
              <w:spacing w:line="288" w:lineRule="auto"/>
              <w:jc w:val="center"/>
              <w:rPr>
                <w:rFonts w:ascii="Calibri" w:eastAsia="Calibri" w:hAnsi="Calibri" w:cs="Calibri"/>
                <w:bCs/>
                <w:w w:val="102"/>
                <w:sz w:val="24"/>
                <w:szCs w:val="24"/>
              </w:rPr>
            </w:pPr>
            <w:r w:rsidRPr="000440EB">
              <w:rPr>
                <w:rFonts w:ascii="Calibri" w:eastAsia="Calibri" w:hAnsi="Calibri" w:cs="Calibri"/>
                <w:bCs/>
                <w:w w:val="102"/>
                <w:sz w:val="24"/>
                <w:szCs w:val="24"/>
                <w:lang w:val="en-US"/>
              </w:rPr>
              <w:t>1.690</w:t>
            </w:r>
          </w:p>
        </w:tc>
        <w:tc>
          <w:tcPr>
            <w:tcW w:w="1040" w:type="dxa"/>
            <w:tcBorders>
              <w:top w:val="single" w:sz="18" w:space="0" w:color="92CDDC"/>
            </w:tcBorders>
            <w:vAlign w:val="center"/>
          </w:tcPr>
          <w:p w14:paraId="3ABA6DE2" w14:textId="16CD4BCF" w:rsidR="000440EB" w:rsidRPr="000440EB" w:rsidRDefault="000440EB" w:rsidP="000440EB">
            <w:pPr>
              <w:spacing w:line="288" w:lineRule="auto"/>
              <w:jc w:val="center"/>
              <w:rPr>
                <w:rFonts w:ascii="Calibri" w:eastAsia="Calibri" w:hAnsi="Calibri" w:cs="Calibri"/>
                <w:bCs/>
                <w:w w:val="102"/>
                <w:sz w:val="24"/>
                <w:szCs w:val="24"/>
              </w:rPr>
            </w:pPr>
            <w:r w:rsidRPr="000440EB">
              <w:rPr>
                <w:rFonts w:ascii="Calibri" w:eastAsia="Calibri" w:hAnsi="Calibri" w:cs="Calibri"/>
                <w:bCs/>
                <w:w w:val="102"/>
                <w:sz w:val="24"/>
                <w:szCs w:val="24"/>
              </w:rPr>
              <w:t>1.497</w:t>
            </w:r>
          </w:p>
        </w:tc>
        <w:tc>
          <w:tcPr>
            <w:tcW w:w="1040" w:type="dxa"/>
            <w:tcBorders>
              <w:top w:val="single" w:sz="18" w:space="0" w:color="92CDDC"/>
            </w:tcBorders>
            <w:vAlign w:val="center"/>
          </w:tcPr>
          <w:p w14:paraId="4438B34F" w14:textId="6329C20E" w:rsidR="000440EB" w:rsidRPr="000440EB" w:rsidRDefault="000440EB" w:rsidP="000440EB">
            <w:pPr>
              <w:spacing w:line="288" w:lineRule="auto"/>
              <w:jc w:val="center"/>
              <w:rPr>
                <w:rFonts w:ascii="Calibri" w:eastAsia="Calibri" w:hAnsi="Calibri" w:cs="Calibri"/>
                <w:bCs/>
                <w:w w:val="102"/>
                <w:sz w:val="24"/>
                <w:szCs w:val="24"/>
              </w:rPr>
            </w:pPr>
            <w:r w:rsidRPr="000440EB">
              <w:rPr>
                <w:rFonts w:ascii="Calibri" w:eastAsia="Calibri" w:hAnsi="Calibri" w:cs="Calibri"/>
                <w:bCs/>
                <w:w w:val="102"/>
                <w:sz w:val="24"/>
                <w:szCs w:val="24"/>
              </w:rPr>
              <w:t>1.341</w:t>
            </w:r>
          </w:p>
        </w:tc>
      </w:tr>
      <w:tr w:rsidR="000440EB" w:rsidRPr="0055122F" w14:paraId="4D87A8CA" w14:textId="77777777" w:rsidTr="003B36B0">
        <w:trPr>
          <w:gridAfter w:val="1"/>
          <w:wAfter w:w="9" w:type="dxa"/>
          <w:trHeight w:val="454"/>
        </w:trPr>
        <w:tc>
          <w:tcPr>
            <w:tcW w:w="5671" w:type="dxa"/>
            <w:vAlign w:val="center"/>
          </w:tcPr>
          <w:p w14:paraId="168171D2" w14:textId="014894E9" w:rsidR="000440EB" w:rsidRPr="002959D0" w:rsidRDefault="00872E24" w:rsidP="000440EB">
            <w:pPr>
              <w:spacing w:line="288" w:lineRule="auto"/>
              <w:rPr>
                <w:rFonts w:ascii="Calibri" w:eastAsia="Calibri" w:hAnsi="Calibri" w:cs="Calibri"/>
                <w:bCs/>
                <w:color w:val="000000"/>
                <w:w w:val="102"/>
                <w:sz w:val="24"/>
                <w:szCs w:val="24"/>
              </w:rPr>
            </w:pPr>
            <w:r>
              <w:rPr>
                <w:rFonts w:ascii="Calibri" w:eastAsia="Calibri" w:hAnsi="Calibri" w:cs="Calibri"/>
                <w:bCs/>
                <w:color w:val="000000"/>
                <w:w w:val="102"/>
                <w:sz w:val="24"/>
                <w:szCs w:val="24"/>
              </w:rPr>
              <w:t>ΕΕΕ</w:t>
            </w:r>
            <w:r w:rsidR="000440EB" w:rsidRPr="002959D0">
              <w:rPr>
                <w:rFonts w:ascii="Calibri" w:eastAsia="Calibri" w:hAnsi="Calibri" w:cs="Calibri"/>
                <w:bCs/>
                <w:color w:val="000000"/>
                <w:w w:val="102"/>
                <w:sz w:val="24"/>
                <w:szCs w:val="24"/>
              </w:rPr>
              <w:t xml:space="preserve"> (ωφελούμενα νοικοκυριά)</w:t>
            </w:r>
          </w:p>
        </w:tc>
        <w:tc>
          <w:tcPr>
            <w:tcW w:w="1039" w:type="dxa"/>
            <w:vAlign w:val="center"/>
          </w:tcPr>
          <w:p w14:paraId="1746FF1B" w14:textId="2E1E9795" w:rsidR="000440EB" w:rsidRPr="000440EB" w:rsidRDefault="000440EB" w:rsidP="000440EB">
            <w:pPr>
              <w:spacing w:line="288" w:lineRule="auto"/>
              <w:jc w:val="center"/>
              <w:rPr>
                <w:rFonts w:ascii="Calibri" w:eastAsia="Calibri" w:hAnsi="Calibri" w:cs="Calibri"/>
                <w:bCs/>
                <w:w w:val="102"/>
                <w:sz w:val="24"/>
                <w:szCs w:val="24"/>
              </w:rPr>
            </w:pPr>
            <w:r w:rsidRPr="000440EB">
              <w:rPr>
                <w:rFonts w:ascii="Calibri" w:eastAsia="Calibri" w:hAnsi="Calibri" w:cs="Calibri"/>
                <w:bCs/>
                <w:w w:val="102"/>
                <w:sz w:val="24"/>
                <w:szCs w:val="24"/>
                <w:lang w:val="en-US"/>
              </w:rPr>
              <w:t>845</w:t>
            </w:r>
          </w:p>
        </w:tc>
        <w:tc>
          <w:tcPr>
            <w:tcW w:w="1040" w:type="dxa"/>
            <w:vAlign w:val="center"/>
          </w:tcPr>
          <w:p w14:paraId="19B56D87" w14:textId="24A83DF3" w:rsidR="000440EB" w:rsidRPr="000440EB" w:rsidRDefault="000440EB" w:rsidP="000440EB">
            <w:pPr>
              <w:spacing w:line="288" w:lineRule="auto"/>
              <w:jc w:val="center"/>
              <w:rPr>
                <w:rFonts w:ascii="Calibri" w:eastAsia="Calibri" w:hAnsi="Calibri" w:cs="Calibri"/>
                <w:bCs/>
                <w:w w:val="102"/>
                <w:sz w:val="24"/>
                <w:szCs w:val="24"/>
              </w:rPr>
            </w:pPr>
            <w:r w:rsidRPr="000440EB">
              <w:rPr>
                <w:rFonts w:ascii="Calibri" w:eastAsia="Calibri" w:hAnsi="Calibri" w:cs="Calibri"/>
                <w:bCs/>
                <w:w w:val="102"/>
                <w:sz w:val="24"/>
                <w:szCs w:val="24"/>
                <w:lang w:val="en-US"/>
              </w:rPr>
              <w:t>748</w:t>
            </w:r>
          </w:p>
        </w:tc>
        <w:tc>
          <w:tcPr>
            <w:tcW w:w="1040" w:type="dxa"/>
            <w:vAlign w:val="center"/>
          </w:tcPr>
          <w:p w14:paraId="603788CA" w14:textId="47534191" w:rsidR="000440EB" w:rsidRPr="000440EB" w:rsidRDefault="000440EB" w:rsidP="000440EB">
            <w:pPr>
              <w:spacing w:line="288" w:lineRule="auto"/>
              <w:jc w:val="center"/>
              <w:rPr>
                <w:rFonts w:ascii="Calibri" w:eastAsia="Calibri" w:hAnsi="Calibri" w:cs="Calibri"/>
                <w:bCs/>
                <w:w w:val="102"/>
                <w:sz w:val="24"/>
                <w:szCs w:val="24"/>
              </w:rPr>
            </w:pPr>
            <w:r w:rsidRPr="000440EB">
              <w:rPr>
                <w:rFonts w:ascii="Calibri" w:eastAsia="Calibri" w:hAnsi="Calibri" w:cs="Calibri"/>
                <w:bCs/>
                <w:w w:val="102"/>
                <w:sz w:val="24"/>
                <w:szCs w:val="24"/>
                <w:lang w:val="en-US"/>
              </w:rPr>
              <w:t>670</w:t>
            </w:r>
          </w:p>
        </w:tc>
      </w:tr>
      <w:tr w:rsidR="000440EB" w:rsidRPr="0055122F" w14:paraId="0A598521" w14:textId="77777777" w:rsidTr="003B36B0">
        <w:trPr>
          <w:gridAfter w:val="1"/>
          <w:wAfter w:w="9" w:type="dxa"/>
          <w:trHeight w:val="454"/>
        </w:trPr>
        <w:tc>
          <w:tcPr>
            <w:tcW w:w="5671" w:type="dxa"/>
            <w:vAlign w:val="center"/>
          </w:tcPr>
          <w:p w14:paraId="61CE5F68" w14:textId="7F597F4E" w:rsidR="000440EB" w:rsidRPr="002959D0" w:rsidRDefault="000440EB" w:rsidP="000440EB">
            <w:pPr>
              <w:spacing w:line="288" w:lineRule="auto"/>
              <w:rPr>
                <w:rFonts w:ascii="Calibri" w:eastAsia="Calibri" w:hAnsi="Calibri" w:cs="Calibri"/>
                <w:bCs/>
                <w:color w:val="000000"/>
                <w:w w:val="102"/>
                <w:sz w:val="24"/>
                <w:szCs w:val="24"/>
              </w:rPr>
            </w:pPr>
            <w:r w:rsidRPr="002959D0">
              <w:rPr>
                <w:rFonts w:ascii="Calibri" w:eastAsia="Calibri" w:hAnsi="Calibri" w:cs="Calibri"/>
                <w:bCs/>
                <w:color w:val="000000"/>
                <w:w w:val="102"/>
                <w:sz w:val="24"/>
                <w:szCs w:val="24"/>
              </w:rPr>
              <w:t xml:space="preserve">Πιστοποίηση κατάστασης απορίας / </w:t>
            </w:r>
            <w:r>
              <w:rPr>
                <w:rFonts w:ascii="Calibri" w:eastAsia="Calibri" w:hAnsi="Calibri" w:cs="Calibri"/>
                <w:bCs/>
                <w:color w:val="000000"/>
                <w:w w:val="102"/>
                <w:sz w:val="24"/>
                <w:szCs w:val="24"/>
              </w:rPr>
              <w:t xml:space="preserve">Δωρεάν </w:t>
            </w:r>
            <w:r w:rsidRPr="002959D0">
              <w:rPr>
                <w:rFonts w:ascii="Calibri" w:eastAsia="Calibri" w:hAnsi="Calibri" w:cs="Calibri"/>
                <w:bCs/>
                <w:color w:val="000000"/>
                <w:w w:val="102"/>
                <w:sz w:val="24"/>
                <w:szCs w:val="24"/>
              </w:rPr>
              <w:t>ιατροφαρμακευτική περίθαλψη</w:t>
            </w:r>
          </w:p>
        </w:tc>
        <w:tc>
          <w:tcPr>
            <w:tcW w:w="1039" w:type="dxa"/>
            <w:vAlign w:val="center"/>
          </w:tcPr>
          <w:p w14:paraId="37F00EF9" w14:textId="600744C5" w:rsidR="000440EB" w:rsidRPr="000440EB" w:rsidRDefault="000440EB" w:rsidP="000440EB">
            <w:pPr>
              <w:spacing w:line="288" w:lineRule="auto"/>
              <w:jc w:val="center"/>
              <w:rPr>
                <w:rFonts w:ascii="Calibri" w:eastAsia="Calibri" w:hAnsi="Calibri" w:cs="Calibri"/>
                <w:bCs/>
                <w:w w:val="102"/>
                <w:sz w:val="24"/>
                <w:szCs w:val="24"/>
              </w:rPr>
            </w:pPr>
            <w:r w:rsidRPr="000440EB">
              <w:rPr>
                <w:rFonts w:ascii="Calibri" w:eastAsia="Calibri" w:hAnsi="Calibri" w:cs="Calibri"/>
                <w:bCs/>
                <w:w w:val="102"/>
                <w:sz w:val="24"/>
                <w:szCs w:val="24"/>
              </w:rPr>
              <w:t>100</w:t>
            </w:r>
          </w:p>
        </w:tc>
        <w:tc>
          <w:tcPr>
            <w:tcW w:w="1040" w:type="dxa"/>
            <w:vAlign w:val="center"/>
          </w:tcPr>
          <w:p w14:paraId="0F7B4146" w14:textId="45352F6A" w:rsidR="000440EB" w:rsidRPr="000440EB" w:rsidRDefault="000440EB" w:rsidP="000440EB">
            <w:pPr>
              <w:spacing w:line="288" w:lineRule="auto"/>
              <w:jc w:val="center"/>
              <w:rPr>
                <w:rFonts w:ascii="Calibri" w:eastAsia="Calibri" w:hAnsi="Calibri" w:cs="Calibri"/>
                <w:bCs/>
                <w:w w:val="102"/>
                <w:sz w:val="24"/>
                <w:szCs w:val="24"/>
              </w:rPr>
            </w:pPr>
            <w:r w:rsidRPr="000440EB">
              <w:rPr>
                <w:rFonts w:ascii="Calibri" w:eastAsia="Calibri" w:hAnsi="Calibri" w:cs="Calibri"/>
                <w:bCs/>
                <w:w w:val="102"/>
                <w:sz w:val="24"/>
                <w:szCs w:val="24"/>
              </w:rPr>
              <w:t>99</w:t>
            </w:r>
          </w:p>
        </w:tc>
        <w:tc>
          <w:tcPr>
            <w:tcW w:w="1040" w:type="dxa"/>
            <w:vAlign w:val="center"/>
          </w:tcPr>
          <w:p w14:paraId="0683D39B" w14:textId="65180D4B" w:rsidR="000440EB" w:rsidRPr="000440EB" w:rsidRDefault="000440EB" w:rsidP="000440EB">
            <w:pPr>
              <w:spacing w:line="288" w:lineRule="auto"/>
              <w:jc w:val="center"/>
              <w:rPr>
                <w:rFonts w:ascii="Calibri" w:eastAsia="Calibri" w:hAnsi="Calibri" w:cs="Calibri"/>
                <w:bCs/>
                <w:w w:val="102"/>
                <w:sz w:val="24"/>
                <w:szCs w:val="24"/>
              </w:rPr>
            </w:pPr>
            <w:r w:rsidRPr="000440EB">
              <w:rPr>
                <w:rFonts w:ascii="Calibri" w:eastAsia="Calibri" w:hAnsi="Calibri" w:cs="Calibri"/>
                <w:bCs/>
                <w:w w:val="102"/>
                <w:sz w:val="24"/>
                <w:szCs w:val="24"/>
              </w:rPr>
              <w:t>104</w:t>
            </w:r>
          </w:p>
        </w:tc>
      </w:tr>
      <w:tr w:rsidR="000440EB" w:rsidRPr="0055122F" w14:paraId="7420AD40" w14:textId="77777777" w:rsidTr="003B36B0">
        <w:trPr>
          <w:gridAfter w:val="1"/>
          <w:wAfter w:w="9" w:type="dxa"/>
          <w:trHeight w:val="454"/>
        </w:trPr>
        <w:tc>
          <w:tcPr>
            <w:tcW w:w="5671" w:type="dxa"/>
            <w:vAlign w:val="center"/>
          </w:tcPr>
          <w:p w14:paraId="0439C281" w14:textId="1B5FF1CA" w:rsidR="000440EB" w:rsidRPr="002959D0" w:rsidRDefault="000440EB" w:rsidP="000440EB">
            <w:pPr>
              <w:spacing w:line="288" w:lineRule="auto"/>
              <w:rPr>
                <w:rFonts w:ascii="Calibri" w:eastAsia="Calibri" w:hAnsi="Calibri" w:cs="Calibri"/>
                <w:bCs/>
                <w:color w:val="000000"/>
                <w:w w:val="102"/>
                <w:sz w:val="24"/>
                <w:szCs w:val="24"/>
              </w:rPr>
            </w:pPr>
            <w:r w:rsidRPr="002959D0">
              <w:rPr>
                <w:rFonts w:ascii="Calibri" w:eastAsia="Calibri" w:hAnsi="Calibri" w:cs="Calibri"/>
                <w:bCs/>
                <w:color w:val="000000"/>
                <w:w w:val="102"/>
                <w:sz w:val="24"/>
                <w:szCs w:val="24"/>
              </w:rPr>
              <w:t xml:space="preserve">Πιστοποίηση κατάστασης απορίας/ </w:t>
            </w:r>
            <w:r>
              <w:rPr>
                <w:rFonts w:ascii="Calibri" w:eastAsia="Calibri" w:hAnsi="Calibri" w:cs="Calibri"/>
                <w:bCs/>
                <w:color w:val="000000"/>
                <w:w w:val="102"/>
                <w:sz w:val="24"/>
                <w:szCs w:val="24"/>
              </w:rPr>
              <w:t>Δ</w:t>
            </w:r>
            <w:r w:rsidRPr="002959D0">
              <w:rPr>
                <w:rFonts w:ascii="Calibri" w:eastAsia="Calibri" w:hAnsi="Calibri" w:cs="Calibri"/>
                <w:bCs/>
                <w:color w:val="000000"/>
                <w:w w:val="102"/>
                <w:sz w:val="24"/>
                <w:szCs w:val="24"/>
              </w:rPr>
              <w:t>ωρεάν μετακίνηση με πλοίο</w:t>
            </w:r>
          </w:p>
        </w:tc>
        <w:tc>
          <w:tcPr>
            <w:tcW w:w="1039" w:type="dxa"/>
            <w:vAlign w:val="center"/>
          </w:tcPr>
          <w:p w14:paraId="6C8E1D9C" w14:textId="66C2E729" w:rsidR="000440EB" w:rsidRPr="000440EB" w:rsidRDefault="000440EB" w:rsidP="000440EB">
            <w:pPr>
              <w:spacing w:line="288" w:lineRule="auto"/>
              <w:jc w:val="center"/>
              <w:rPr>
                <w:rFonts w:ascii="Calibri" w:eastAsia="Calibri" w:hAnsi="Calibri" w:cs="Calibri"/>
                <w:bCs/>
                <w:w w:val="102"/>
                <w:sz w:val="24"/>
                <w:szCs w:val="24"/>
              </w:rPr>
            </w:pPr>
            <w:r w:rsidRPr="000440EB">
              <w:rPr>
                <w:rFonts w:ascii="Calibri" w:eastAsia="Calibri" w:hAnsi="Calibri" w:cs="Calibri"/>
                <w:bCs/>
                <w:w w:val="102"/>
                <w:sz w:val="24"/>
                <w:szCs w:val="24"/>
              </w:rPr>
              <w:t>21</w:t>
            </w:r>
          </w:p>
        </w:tc>
        <w:tc>
          <w:tcPr>
            <w:tcW w:w="1040" w:type="dxa"/>
            <w:vAlign w:val="center"/>
          </w:tcPr>
          <w:p w14:paraId="2312D02D" w14:textId="338B9279" w:rsidR="000440EB" w:rsidRPr="000440EB" w:rsidRDefault="000440EB" w:rsidP="000440EB">
            <w:pPr>
              <w:spacing w:line="288" w:lineRule="auto"/>
              <w:jc w:val="center"/>
              <w:rPr>
                <w:rFonts w:ascii="Calibri" w:eastAsia="Calibri" w:hAnsi="Calibri" w:cs="Calibri"/>
                <w:bCs/>
                <w:w w:val="102"/>
                <w:sz w:val="24"/>
                <w:szCs w:val="24"/>
              </w:rPr>
            </w:pPr>
            <w:r w:rsidRPr="000440EB">
              <w:rPr>
                <w:rFonts w:ascii="Calibri" w:eastAsia="Calibri" w:hAnsi="Calibri" w:cs="Calibri"/>
                <w:bCs/>
                <w:w w:val="102"/>
                <w:sz w:val="24"/>
                <w:szCs w:val="24"/>
              </w:rPr>
              <w:t>41</w:t>
            </w:r>
          </w:p>
        </w:tc>
        <w:tc>
          <w:tcPr>
            <w:tcW w:w="1040" w:type="dxa"/>
            <w:vAlign w:val="center"/>
          </w:tcPr>
          <w:p w14:paraId="23C91468" w14:textId="7E5C284E" w:rsidR="000440EB" w:rsidRPr="000440EB" w:rsidRDefault="000440EB" w:rsidP="000440EB">
            <w:pPr>
              <w:spacing w:line="288" w:lineRule="auto"/>
              <w:jc w:val="center"/>
              <w:rPr>
                <w:rFonts w:ascii="Calibri" w:eastAsia="Calibri" w:hAnsi="Calibri" w:cs="Calibri"/>
                <w:bCs/>
                <w:w w:val="102"/>
                <w:sz w:val="24"/>
                <w:szCs w:val="24"/>
              </w:rPr>
            </w:pPr>
            <w:r w:rsidRPr="000440EB">
              <w:rPr>
                <w:rFonts w:ascii="Calibri" w:eastAsia="Calibri" w:hAnsi="Calibri" w:cs="Calibri"/>
                <w:bCs/>
                <w:w w:val="102"/>
                <w:sz w:val="24"/>
                <w:szCs w:val="24"/>
              </w:rPr>
              <w:t>20</w:t>
            </w:r>
          </w:p>
        </w:tc>
      </w:tr>
      <w:tr w:rsidR="000440EB" w:rsidRPr="0055122F" w14:paraId="7577A2A3" w14:textId="77777777" w:rsidTr="003B36B0">
        <w:trPr>
          <w:gridAfter w:val="1"/>
          <w:wAfter w:w="9" w:type="dxa"/>
          <w:trHeight w:val="454"/>
        </w:trPr>
        <w:tc>
          <w:tcPr>
            <w:tcW w:w="5671" w:type="dxa"/>
            <w:vAlign w:val="center"/>
          </w:tcPr>
          <w:p w14:paraId="2ECC1296" w14:textId="77781B33" w:rsidR="000440EB" w:rsidRPr="002959D0" w:rsidRDefault="000440EB" w:rsidP="000440EB">
            <w:pPr>
              <w:spacing w:line="288" w:lineRule="auto"/>
              <w:rPr>
                <w:rFonts w:ascii="Calibri" w:eastAsia="Calibri" w:hAnsi="Calibri" w:cs="Calibri"/>
                <w:bCs/>
                <w:color w:val="000000"/>
                <w:w w:val="102"/>
                <w:sz w:val="24"/>
                <w:szCs w:val="24"/>
              </w:rPr>
            </w:pPr>
            <w:r w:rsidRPr="002959D0">
              <w:rPr>
                <w:rFonts w:ascii="Calibri" w:eastAsia="Calibri" w:hAnsi="Calibri" w:cs="Calibri"/>
                <w:bCs/>
                <w:color w:val="000000"/>
                <w:w w:val="102"/>
                <w:sz w:val="24"/>
                <w:szCs w:val="24"/>
              </w:rPr>
              <w:t xml:space="preserve">Αποφάσεις </w:t>
            </w:r>
            <w:proofErr w:type="spellStart"/>
            <w:r w:rsidRPr="002959D0">
              <w:rPr>
                <w:rFonts w:ascii="Calibri" w:eastAsia="Calibri" w:hAnsi="Calibri" w:cs="Calibri"/>
                <w:bCs/>
                <w:color w:val="000000"/>
                <w:w w:val="102"/>
                <w:sz w:val="24"/>
                <w:szCs w:val="24"/>
              </w:rPr>
              <w:t>αστεγίας</w:t>
            </w:r>
            <w:proofErr w:type="spellEnd"/>
          </w:p>
        </w:tc>
        <w:tc>
          <w:tcPr>
            <w:tcW w:w="1039" w:type="dxa"/>
            <w:vAlign w:val="center"/>
          </w:tcPr>
          <w:p w14:paraId="0841F334" w14:textId="3083408F" w:rsidR="000440EB" w:rsidRPr="000440EB" w:rsidRDefault="000440EB" w:rsidP="000440EB">
            <w:pPr>
              <w:spacing w:line="288" w:lineRule="auto"/>
              <w:jc w:val="center"/>
              <w:rPr>
                <w:rFonts w:ascii="Calibri" w:eastAsia="Calibri" w:hAnsi="Calibri" w:cs="Calibri"/>
                <w:bCs/>
                <w:w w:val="102"/>
                <w:sz w:val="24"/>
                <w:szCs w:val="24"/>
              </w:rPr>
            </w:pPr>
            <w:r w:rsidRPr="000440EB">
              <w:rPr>
                <w:rFonts w:ascii="Calibri" w:eastAsia="Calibri" w:hAnsi="Calibri" w:cs="Calibri"/>
                <w:bCs/>
                <w:w w:val="102"/>
                <w:sz w:val="24"/>
                <w:szCs w:val="24"/>
              </w:rPr>
              <w:t>8</w:t>
            </w:r>
          </w:p>
        </w:tc>
        <w:tc>
          <w:tcPr>
            <w:tcW w:w="1040" w:type="dxa"/>
            <w:vAlign w:val="center"/>
          </w:tcPr>
          <w:p w14:paraId="651BD686" w14:textId="4603D545" w:rsidR="000440EB" w:rsidRPr="000440EB" w:rsidRDefault="000440EB" w:rsidP="000440EB">
            <w:pPr>
              <w:spacing w:line="288" w:lineRule="auto"/>
              <w:jc w:val="center"/>
              <w:rPr>
                <w:rFonts w:ascii="Calibri" w:eastAsia="Calibri" w:hAnsi="Calibri" w:cs="Calibri"/>
                <w:bCs/>
                <w:w w:val="102"/>
                <w:sz w:val="24"/>
                <w:szCs w:val="24"/>
              </w:rPr>
            </w:pPr>
            <w:r w:rsidRPr="000440EB">
              <w:rPr>
                <w:rFonts w:ascii="Calibri" w:eastAsia="Calibri" w:hAnsi="Calibri" w:cs="Calibri"/>
                <w:bCs/>
                <w:w w:val="102"/>
                <w:sz w:val="24"/>
                <w:szCs w:val="24"/>
              </w:rPr>
              <w:t>10</w:t>
            </w:r>
          </w:p>
        </w:tc>
        <w:tc>
          <w:tcPr>
            <w:tcW w:w="1040" w:type="dxa"/>
            <w:vAlign w:val="center"/>
          </w:tcPr>
          <w:p w14:paraId="7801BB34" w14:textId="1947A241" w:rsidR="000440EB" w:rsidRPr="000440EB" w:rsidRDefault="000440EB" w:rsidP="000440EB">
            <w:pPr>
              <w:spacing w:line="288" w:lineRule="auto"/>
              <w:jc w:val="center"/>
              <w:rPr>
                <w:rFonts w:ascii="Calibri" w:eastAsia="Calibri" w:hAnsi="Calibri" w:cs="Calibri"/>
                <w:bCs/>
                <w:w w:val="102"/>
                <w:sz w:val="24"/>
                <w:szCs w:val="24"/>
              </w:rPr>
            </w:pPr>
            <w:r w:rsidRPr="000440EB">
              <w:rPr>
                <w:rFonts w:ascii="Calibri" w:eastAsia="Calibri" w:hAnsi="Calibri" w:cs="Calibri"/>
                <w:bCs/>
                <w:w w:val="102"/>
                <w:sz w:val="24"/>
                <w:szCs w:val="24"/>
              </w:rPr>
              <w:t>12</w:t>
            </w:r>
          </w:p>
        </w:tc>
      </w:tr>
      <w:tr w:rsidR="000440EB" w:rsidRPr="0055122F" w14:paraId="14EC8849" w14:textId="77777777" w:rsidTr="003B36B0">
        <w:trPr>
          <w:gridAfter w:val="1"/>
          <w:wAfter w:w="9" w:type="dxa"/>
          <w:trHeight w:val="454"/>
        </w:trPr>
        <w:tc>
          <w:tcPr>
            <w:tcW w:w="5671" w:type="dxa"/>
            <w:vAlign w:val="center"/>
          </w:tcPr>
          <w:p w14:paraId="38561968" w14:textId="588558D4" w:rsidR="000440EB" w:rsidRPr="002959D0" w:rsidRDefault="000440EB" w:rsidP="000440EB">
            <w:pPr>
              <w:spacing w:line="288" w:lineRule="auto"/>
              <w:rPr>
                <w:rFonts w:ascii="Calibri" w:eastAsia="Calibri" w:hAnsi="Calibri" w:cs="Calibri"/>
                <w:bCs/>
                <w:color w:val="000000"/>
                <w:w w:val="102"/>
                <w:sz w:val="24"/>
                <w:szCs w:val="24"/>
              </w:rPr>
            </w:pPr>
            <w:r w:rsidRPr="002959D0">
              <w:rPr>
                <w:rFonts w:ascii="Calibri" w:eastAsia="Calibri" w:hAnsi="Calibri" w:cs="Calibri"/>
                <w:bCs/>
                <w:color w:val="000000"/>
                <w:w w:val="102"/>
                <w:sz w:val="24"/>
                <w:szCs w:val="24"/>
              </w:rPr>
              <w:t>Άλλα αιτήματα απόρων (έξοδα ταφής κ.α.)</w:t>
            </w:r>
          </w:p>
        </w:tc>
        <w:tc>
          <w:tcPr>
            <w:tcW w:w="1039" w:type="dxa"/>
            <w:vAlign w:val="center"/>
          </w:tcPr>
          <w:p w14:paraId="1CAEBFB7" w14:textId="6C284A7D" w:rsidR="000440EB" w:rsidRPr="000440EB" w:rsidRDefault="000440EB" w:rsidP="000440EB">
            <w:pPr>
              <w:spacing w:line="288" w:lineRule="auto"/>
              <w:jc w:val="center"/>
              <w:rPr>
                <w:rFonts w:ascii="Calibri" w:eastAsia="Calibri" w:hAnsi="Calibri" w:cs="Calibri"/>
                <w:bCs/>
                <w:w w:val="102"/>
                <w:sz w:val="24"/>
                <w:szCs w:val="24"/>
              </w:rPr>
            </w:pPr>
            <w:r w:rsidRPr="000440EB">
              <w:rPr>
                <w:rFonts w:ascii="Calibri" w:eastAsia="Calibri" w:hAnsi="Calibri" w:cs="Calibri"/>
                <w:bCs/>
                <w:w w:val="102"/>
                <w:sz w:val="24"/>
                <w:szCs w:val="24"/>
              </w:rPr>
              <w:t>2</w:t>
            </w:r>
          </w:p>
        </w:tc>
        <w:tc>
          <w:tcPr>
            <w:tcW w:w="1040" w:type="dxa"/>
            <w:vAlign w:val="center"/>
          </w:tcPr>
          <w:p w14:paraId="76FDA113" w14:textId="07DD2DF6" w:rsidR="000440EB" w:rsidRPr="000440EB" w:rsidRDefault="000440EB" w:rsidP="000440EB">
            <w:pPr>
              <w:spacing w:line="288" w:lineRule="auto"/>
              <w:jc w:val="center"/>
              <w:rPr>
                <w:rFonts w:ascii="Calibri" w:eastAsia="Calibri" w:hAnsi="Calibri" w:cs="Calibri"/>
                <w:bCs/>
                <w:w w:val="102"/>
                <w:sz w:val="24"/>
                <w:szCs w:val="24"/>
              </w:rPr>
            </w:pPr>
            <w:r w:rsidRPr="000440EB">
              <w:rPr>
                <w:rFonts w:ascii="Calibri" w:eastAsia="Calibri" w:hAnsi="Calibri" w:cs="Calibri"/>
                <w:bCs/>
                <w:w w:val="102"/>
                <w:sz w:val="24"/>
                <w:szCs w:val="24"/>
              </w:rPr>
              <w:t>0</w:t>
            </w:r>
          </w:p>
        </w:tc>
        <w:tc>
          <w:tcPr>
            <w:tcW w:w="1040" w:type="dxa"/>
            <w:vAlign w:val="center"/>
          </w:tcPr>
          <w:p w14:paraId="7B194EAF" w14:textId="6155F64E" w:rsidR="000440EB" w:rsidRPr="000440EB" w:rsidRDefault="000440EB" w:rsidP="000440EB">
            <w:pPr>
              <w:spacing w:line="288" w:lineRule="auto"/>
              <w:jc w:val="center"/>
              <w:rPr>
                <w:rFonts w:ascii="Calibri" w:eastAsia="Calibri" w:hAnsi="Calibri" w:cs="Calibri"/>
                <w:bCs/>
                <w:w w:val="102"/>
                <w:sz w:val="24"/>
                <w:szCs w:val="24"/>
              </w:rPr>
            </w:pPr>
            <w:r w:rsidRPr="000440EB">
              <w:rPr>
                <w:rFonts w:ascii="Calibri" w:eastAsia="Calibri" w:hAnsi="Calibri" w:cs="Calibri"/>
                <w:bCs/>
                <w:w w:val="102"/>
                <w:sz w:val="24"/>
                <w:szCs w:val="24"/>
              </w:rPr>
              <w:t>2</w:t>
            </w:r>
          </w:p>
        </w:tc>
      </w:tr>
    </w:tbl>
    <w:p w14:paraId="359E16B9" w14:textId="6F836ACB" w:rsidR="004D0AE4" w:rsidRPr="003211EA" w:rsidRDefault="003211EA" w:rsidP="000E6E88">
      <w:pPr>
        <w:spacing w:before="120" w:after="120"/>
        <w:rPr>
          <w:color w:val="595959" w:themeColor="text1" w:themeTint="A6"/>
          <w:spacing w:val="15"/>
          <w:sz w:val="20"/>
          <w:szCs w:val="20"/>
        </w:rPr>
      </w:pPr>
      <w:r>
        <w:rPr>
          <w:color w:val="595959" w:themeColor="text1" w:themeTint="A6"/>
          <w:spacing w:val="15"/>
          <w:sz w:val="20"/>
          <w:szCs w:val="20"/>
        </w:rPr>
        <w:t xml:space="preserve"> </w:t>
      </w:r>
      <w:r w:rsidRPr="003211EA">
        <w:rPr>
          <w:color w:val="595959" w:themeColor="text1" w:themeTint="A6"/>
          <w:spacing w:val="15"/>
          <w:sz w:val="20"/>
          <w:szCs w:val="20"/>
        </w:rPr>
        <w:t>Πηγή Τμήμα Εποπτείας Ελέγχου και Διαχείρισης Προγραμμάτων Κοινωνικής Πρόνοιας</w:t>
      </w:r>
    </w:p>
    <w:p w14:paraId="050F9890" w14:textId="5E960E07" w:rsidR="00C86C05" w:rsidRDefault="0097383C" w:rsidP="0097383C">
      <w:pPr>
        <w:pStyle w:val="a4"/>
        <w:spacing w:before="240" w:line="300" w:lineRule="auto"/>
        <w:jc w:val="both"/>
        <w:rPr>
          <w:rFonts w:eastAsia="Times New Roman"/>
          <w:color w:val="auto"/>
          <w:spacing w:val="0"/>
          <w:w w:val="102"/>
          <w:sz w:val="24"/>
          <w:szCs w:val="24"/>
          <w:lang w:eastAsia="el-GR"/>
        </w:rPr>
      </w:pPr>
      <w:r w:rsidRPr="0097383C">
        <w:rPr>
          <w:rFonts w:eastAsia="Times New Roman"/>
          <w:color w:val="auto"/>
          <w:spacing w:val="0"/>
          <w:w w:val="102"/>
          <w:sz w:val="24"/>
          <w:szCs w:val="24"/>
          <w:lang w:eastAsia="el-GR"/>
        </w:rPr>
        <w:t>Τα κ</w:t>
      </w:r>
      <w:r w:rsidR="003211EA" w:rsidRPr="0097383C">
        <w:rPr>
          <w:rFonts w:eastAsia="Times New Roman"/>
          <w:color w:val="auto"/>
          <w:spacing w:val="0"/>
          <w:w w:val="102"/>
          <w:sz w:val="24"/>
          <w:szCs w:val="24"/>
          <w:lang w:eastAsia="el-GR"/>
        </w:rPr>
        <w:t>οινωνικά</w:t>
      </w:r>
      <w:r w:rsidRPr="0097383C">
        <w:rPr>
          <w:rFonts w:eastAsia="Times New Roman"/>
          <w:color w:val="auto"/>
          <w:spacing w:val="0"/>
          <w:w w:val="102"/>
          <w:sz w:val="24"/>
          <w:szCs w:val="24"/>
          <w:lang w:eastAsia="el-GR"/>
        </w:rPr>
        <w:t xml:space="preserve"> </w:t>
      </w:r>
      <w:r w:rsidR="003211EA" w:rsidRPr="0097383C">
        <w:rPr>
          <w:rFonts w:eastAsia="Times New Roman"/>
          <w:color w:val="auto"/>
          <w:spacing w:val="0"/>
          <w:w w:val="102"/>
          <w:sz w:val="24"/>
          <w:szCs w:val="24"/>
          <w:lang w:eastAsia="el-GR"/>
        </w:rPr>
        <w:t xml:space="preserve">χαρακτηριστικά </w:t>
      </w:r>
      <w:r w:rsidR="00ED5772" w:rsidRPr="0097383C">
        <w:rPr>
          <w:rFonts w:eastAsia="Times New Roman"/>
          <w:color w:val="auto"/>
          <w:spacing w:val="0"/>
          <w:w w:val="102"/>
          <w:sz w:val="24"/>
          <w:szCs w:val="24"/>
          <w:lang w:eastAsia="el-GR"/>
        </w:rPr>
        <w:t xml:space="preserve">των ωφελουμένων του Ελάχιστου Εγγυημένου Εισοδήματος (ΕΕΕ) </w:t>
      </w:r>
      <w:r>
        <w:rPr>
          <w:rFonts w:eastAsia="Times New Roman"/>
          <w:color w:val="auto"/>
          <w:spacing w:val="0"/>
          <w:w w:val="102"/>
          <w:sz w:val="24"/>
          <w:szCs w:val="24"/>
          <w:lang w:eastAsia="el-GR"/>
        </w:rPr>
        <w:t>έχουν ως εξής:</w:t>
      </w:r>
    </w:p>
    <w:p w14:paraId="700D5F3E" w14:textId="77777777" w:rsidR="00121262" w:rsidRPr="00121262" w:rsidRDefault="00121262" w:rsidP="00121262">
      <w:pPr>
        <w:rPr>
          <w:lang w:eastAsia="el-GR"/>
        </w:rPr>
      </w:pPr>
    </w:p>
    <w:tbl>
      <w:tblPr>
        <w:tblStyle w:val="ac"/>
        <w:tblW w:w="6131" w:type="dxa"/>
        <w:jc w:val="center"/>
        <w:tblBorders>
          <w:top w:val="single" w:sz="4" w:space="0" w:color="389BB2"/>
          <w:left w:val="single" w:sz="4" w:space="0" w:color="389BB2"/>
          <w:bottom w:val="single" w:sz="4" w:space="0" w:color="389BB2"/>
          <w:right w:val="single" w:sz="4" w:space="0" w:color="389BB2"/>
          <w:insideH w:val="single" w:sz="4" w:space="0" w:color="389BB2"/>
          <w:insideV w:val="single" w:sz="4" w:space="0" w:color="389BB2"/>
        </w:tblBorders>
        <w:tblLook w:val="04A0" w:firstRow="1" w:lastRow="0" w:firstColumn="1" w:lastColumn="0" w:noHBand="0" w:noVBand="1"/>
      </w:tblPr>
      <w:tblGrid>
        <w:gridCol w:w="6131"/>
      </w:tblGrid>
      <w:tr w:rsidR="00B93BDB" w14:paraId="7D3CEC5C" w14:textId="77777777" w:rsidTr="00121262">
        <w:trPr>
          <w:trHeight w:val="3606"/>
          <w:jc w:val="center"/>
        </w:trPr>
        <w:tc>
          <w:tcPr>
            <w:tcW w:w="6131" w:type="dxa"/>
            <w:vAlign w:val="center"/>
          </w:tcPr>
          <w:p w14:paraId="036A5FB6" w14:textId="1A2DECFF" w:rsidR="00B93BDB" w:rsidRDefault="00B93BDB" w:rsidP="003B7D06">
            <w:pPr>
              <w:spacing w:after="120" w:line="300" w:lineRule="auto"/>
              <w:jc w:val="center"/>
              <w:rPr>
                <w:rFonts w:cstheme="minorHAnsi"/>
                <w:w w:val="102"/>
              </w:rPr>
            </w:pPr>
            <w:r>
              <w:rPr>
                <w:rFonts w:ascii="Calibri" w:eastAsia="Times New Roman" w:hAnsi="Calibri" w:cs="Calibri"/>
                <w:b/>
                <w:bCs/>
                <w:noProof/>
                <w:color w:val="000000"/>
                <w:w w:val="102"/>
                <w:lang w:eastAsia="el-GR"/>
              </w:rPr>
              <w:drawing>
                <wp:inline distT="0" distB="0" distL="0" distR="0" wp14:anchorId="6EE9A49D" wp14:editId="2E62B887">
                  <wp:extent cx="3310467" cy="1888067"/>
                  <wp:effectExtent l="0" t="0" r="4445" b="17145"/>
                  <wp:docPr id="859940073"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tc>
      </w:tr>
    </w:tbl>
    <w:p w14:paraId="2153C35A" w14:textId="77777777" w:rsidR="002E4A86" w:rsidRPr="003211EA" w:rsidRDefault="002E4A86" w:rsidP="003454EE">
      <w:pPr>
        <w:rPr>
          <w:color w:val="595959" w:themeColor="text1" w:themeTint="A6"/>
          <w:spacing w:val="15"/>
          <w:sz w:val="20"/>
          <w:szCs w:val="20"/>
        </w:rPr>
      </w:pPr>
    </w:p>
    <w:p w14:paraId="2380AC50" w14:textId="77777777" w:rsidR="00C86C05" w:rsidRDefault="00C86C05" w:rsidP="00C86C05">
      <w:pPr>
        <w:spacing w:after="120" w:line="300" w:lineRule="auto"/>
        <w:jc w:val="center"/>
        <w:rPr>
          <w:rFonts w:eastAsia="Times New Roman" w:cstheme="minorHAnsi"/>
          <w:b/>
          <w:bCs/>
          <w:color w:val="000000"/>
          <w:w w:val="102"/>
          <w:lang w:eastAsia="el-GR"/>
        </w:rPr>
      </w:pPr>
      <w:r w:rsidRPr="00F44D0E">
        <w:rPr>
          <w:rFonts w:eastAsia="Times New Roman" w:cstheme="minorHAnsi"/>
          <w:b/>
          <w:bCs/>
          <w:noProof/>
          <w:color w:val="000000"/>
          <w:w w:val="102"/>
          <w:lang w:eastAsia="el-GR"/>
        </w:rPr>
        <w:lastRenderedPageBreak/>
        <w:drawing>
          <wp:inline distT="0" distB="0" distL="0" distR="0" wp14:anchorId="71A53F95" wp14:editId="344D69B7">
            <wp:extent cx="5105400" cy="2295525"/>
            <wp:effectExtent l="0" t="0" r="0" b="9525"/>
            <wp:docPr id="9"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2A72C4DC" w14:textId="0FF6EDC9" w:rsidR="00BD35D2" w:rsidRPr="003211EA" w:rsidRDefault="00BD35D2" w:rsidP="00BD35D2">
      <w:pPr>
        <w:rPr>
          <w:color w:val="595959" w:themeColor="text1" w:themeTint="A6"/>
          <w:spacing w:val="15"/>
          <w:sz w:val="20"/>
          <w:szCs w:val="20"/>
        </w:rPr>
      </w:pPr>
      <w:r>
        <w:rPr>
          <w:color w:val="595959" w:themeColor="text1" w:themeTint="A6"/>
          <w:spacing w:val="15"/>
          <w:sz w:val="20"/>
          <w:szCs w:val="20"/>
        </w:rPr>
        <w:t xml:space="preserve"> </w:t>
      </w:r>
      <w:r w:rsidRPr="003211EA">
        <w:rPr>
          <w:color w:val="595959" w:themeColor="text1" w:themeTint="A6"/>
          <w:spacing w:val="15"/>
          <w:sz w:val="20"/>
          <w:szCs w:val="20"/>
        </w:rPr>
        <w:t>Πηγή Τμήμα Εποπτείας Ελέγχου και Διαχείρισης Προγραμμάτων Κοινωνικής Πρόνοιας</w:t>
      </w:r>
    </w:p>
    <w:p w14:paraId="22E01EF7" w14:textId="77777777" w:rsidR="00C86C05" w:rsidRDefault="00C86C05" w:rsidP="00C86C05">
      <w:pPr>
        <w:spacing w:after="120" w:line="300" w:lineRule="auto"/>
        <w:jc w:val="center"/>
        <w:rPr>
          <w:rFonts w:eastAsia="Times New Roman" w:cstheme="minorHAnsi"/>
          <w:b/>
          <w:bCs/>
          <w:color w:val="000000"/>
          <w:w w:val="102"/>
          <w:lang w:eastAsia="el-GR"/>
        </w:rPr>
      </w:pPr>
      <w:r w:rsidRPr="00F44D0E">
        <w:rPr>
          <w:rFonts w:eastAsia="Times New Roman" w:cstheme="minorHAnsi"/>
          <w:b/>
          <w:bCs/>
          <w:noProof/>
          <w:color w:val="000000"/>
          <w:w w:val="102"/>
          <w:lang w:eastAsia="el-GR"/>
        </w:rPr>
        <w:drawing>
          <wp:inline distT="0" distB="0" distL="0" distR="0" wp14:anchorId="6D4750A0" wp14:editId="5079F5F9">
            <wp:extent cx="4994910" cy="2305050"/>
            <wp:effectExtent l="0" t="0" r="15240" b="0"/>
            <wp:docPr id="10" name="Γράφημα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B10AB39" w14:textId="370590E9" w:rsidR="00C86C05" w:rsidRPr="002E4A86" w:rsidRDefault="0006638C" w:rsidP="00C86C05">
      <w:pPr>
        <w:pStyle w:val="a4"/>
        <w:rPr>
          <w:rFonts w:eastAsia="Times New Roman"/>
          <w:spacing w:val="10"/>
          <w:w w:val="102"/>
          <w:sz w:val="20"/>
          <w:szCs w:val="20"/>
          <w:lang w:eastAsia="el-GR"/>
        </w:rPr>
      </w:pPr>
      <w:r>
        <w:rPr>
          <w:rFonts w:eastAsia="Times New Roman"/>
          <w:w w:val="102"/>
          <w:lang w:eastAsia="el-GR"/>
        </w:rPr>
        <w:t xml:space="preserve"> </w:t>
      </w:r>
      <w:r w:rsidR="00BD35D2" w:rsidRPr="003211EA">
        <w:rPr>
          <w:sz w:val="20"/>
          <w:szCs w:val="20"/>
        </w:rPr>
        <w:t>Πηγή</w:t>
      </w:r>
      <w:r w:rsidR="002E4A86">
        <w:rPr>
          <w:sz w:val="20"/>
          <w:szCs w:val="20"/>
        </w:rPr>
        <w:t>:</w:t>
      </w:r>
      <w:r w:rsidR="00BD35D2" w:rsidRPr="003211EA">
        <w:rPr>
          <w:sz w:val="20"/>
          <w:szCs w:val="20"/>
        </w:rPr>
        <w:t xml:space="preserve"> </w:t>
      </w:r>
      <w:r w:rsidR="00BD35D2" w:rsidRPr="002E4A86">
        <w:rPr>
          <w:spacing w:val="10"/>
          <w:sz w:val="20"/>
          <w:szCs w:val="20"/>
        </w:rPr>
        <w:t>Τμήμα Εποπτείας Ελέγχου και Διαχείρισης Προγραμμάτων Κοινωνικής Πρόνοιας</w:t>
      </w:r>
    </w:p>
    <w:p w14:paraId="5E23BD2E" w14:textId="77777777" w:rsidR="0095557D" w:rsidRDefault="0095557D" w:rsidP="002E4A86">
      <w:pPr>
        <w:spacing w:before="240"/>
        <w:rPr>
          <w:b/>
          <w:bCs/>
          <w:lang w:eastAsia="el-GR"/>
        </w:rPr>
      </w:pPr>
    </w:p>
    <w:p w14:paraId="198553BF" w14:textId="434F8EBD" w:rsidR="00C86C05" w:rsidRDefault="000D5A8F" w:rsidP="002E4A86">
      <w:pPr>
        <w:spacing w:before="240"/>
        <w:rPr>
          <w:b/>
          <w:bCs/>
          <w:lang w:eastAsia="el-GR"/>
        </w:rPr>
      </w:pPr>
      <w:r w:rsidRPr="000D5A8F">
        <w:rPr>
          <w:b/>
          <w:bCs/>
          <w:lang w:eastAsia="el-GR"/>
        </w:rPr>
        <w:t xml:space="preserve">Λοιπές υπηρεσίες </w:t>
      </w:r>
    </w:p>
    <w:tbl>
      <w:tblPr>
        <w:tblStyle w:val="ac"/>
        <w:tblW w:w="8534" w:type="dxa"/>
        <w:tblInd w:w="108"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5132"/>
        <w:gridCol w:w="1134"/>
        <w:gridCol w:w="1134"/>
        <w:gridCol w:w="1134"/>
      </w:tblGrid>
      <w:tr w:rsidR="002F7E92" w:rsidRPr="0055122F" w14:paraId="233274B6" w14:textId="77777777" w:rsidTr="00735FD9">
        <w:trPr>
          <w:trHeight w:val="567"/>
        </w:trPr>
        <w:tc>
          <w:tcPr>
            <w:tcW w:w="8534" w:type="dxa"/>
            <w:gridSpan w:val="4"/>
            <w:tcBorders>
              <w:bottom w:val="single" w:sz="4" w:space="0" w:color="92CDDC"/>
            </w:tcBorders>
            <w:shd w:val="clear" w:color="auto" w:fill="A0D2E0"/>
            <w:vAlign w:val="center"/>
          </w:tcPr>
          <w:p w14:paraId="3EF39F48" w14:textId="4BE006E8" w:rsidR="002F7E92" w:rsidRPr="0055122F" w:rsidRDefault="00121262" w:rsidP="00EF5073">
            <w:pPr>
              <w:spacing w:line="300" w:lineRule="auto"/>
              <w:jc w:val="center"/>
              <w:rPr>
                <w:rFonts w:ascii="Calibri" w:eastAsia="Calibri" w:hAnsi="Calibri" w:cs="Calibri"/>
                <w:b/>
                <w:color w:val="000000"/>
                <w:w w:val="102"/>
              </w:rPr>
            </w:pPr>
            <w:r>
              <w:rPr>
                <w:rFonts w:ascii="Calibri" w:eastAsia="Calibri" w:hAnsi="Calibri" w:cs="Calibri"/>
                <w:b/>
                <w:color w:val="000000"/>
                <w:w w:val="102"/>
                <w:sz w:val="24"/>
                <w:szCs w:val="24"/>
              </w:rPr>
              <w:t xml:space="preserve">ΕΛΕΓΧΟΣ </w:t>
            </w:r>
            <w:r w:rsidRPr="002F7E92">
              <w:rPr>
                <w:rFonts w:ascii="Calibri" w:eastAsia="Calibri" w:hAnsi="Calibri" w:cs="Calibri"/>
                <w:b/>
                <w:color w:val="000000"/>
                <w:w w:val="102"/>
                <w:sz w:val="24"/>
                <w:szCs w:val="24"/>
              </w:rPr>
              <w:t>ΕΠΟΠΤΕΙΑ &amp; ΑΔΕΙΟΔΟΤΗΣΗ ΠΑΙΔΙΚΩΝ &amp; ΒΡΕΦΙΚΩΝ ΣΤΑΘΜΩΝ</w:t>
            </w:r>
          </w:p>
        </w:tc>
      </w:tr>
      <w:tr w:rsidR="002F7E92" w:rsidRPr="0055122F" w14:paraId="781466F4" w14:textId="77777777" w:rsidTr="00735FD9">
        <w:trPr>
          <w:trHeight w:val="454"/>
        </w:trPr>
        <w:tc>
          <w:tcPr>
            <w:tcW w:w="5132" w:type="dxa"/>
            <w:tcBorders>
              <w:bottom w:val="single" w:sz="18" w:space="0" w:color="92CDDC"/>
            </w:tcBorders>
            <w:vAlign w:val="center"/>
          </w:tcPr>
          <w:p w14:paraId="61B41EA4" w14:textId="77777777" w:rsidR="002F7E92" w:rsidRPr="0055122F" w:rsidRDefault="002F7E92" w:rsidP="00EF5073">
            <w:pPr>
              <w:spacing w:line="300" w:lineRule="auto"/>
              <w:rPr>
                <w:rFonts w:ascii="Calibri" w:eastAsia="Calibri" w:hAnsi="Calibri" w:cs="Calibri"/>
                <w:bCs/>
                <w:color w:val="000000"/>
                <w:w w:val="102"/>
              </w:rPr>
            </w:pPr>
          </w:p>
        </w:tc>
        <w:tc>
          <w:tcPr>
            <w:tcW w:w="1134" w:type="dxa"/>
            <w:tcBorders>
              <w:bottom w:val="single" w:sz="18" w:space="0" w:color="92CDDC"/>
            </w:tcBorders>
            <w:vAlign w:val="center"/>
          </w:tcPr>
          <w:p w14:paraId="56086014" w14:textId="77777777" w:rsidR="002F7E92" w:rsidRPr="00EB7BD1" w:rsidRDefault="002F7E92" w:rsidP="00EF5073">
            <w:pPr>
              <w:spacing w:line="300" w:lineRule="auto"/>
              <w:jc w:val="center"/>
              <w:rPr>
                <w:rFonts w:ascii="Calibri" w:eastAsia="Calibri" w:hAnsi="Calibri" w:cs="Calibri"/>
                <w:b/>
                <w:color w:val="000000"/>
                <w:w w:val="102"/>
              </w:rPr>
            </w:pPr>
            <w:r>
              <w:rPr>
                <w:rFonts w:ascii="Calibri" w:eastAsia="Calibri" w:hAnsi="Calibri" w:cs="Calibri"/>
                <w:b/>
                <w:color w:val="000000"/>
                <w:w w:val="102"/>
              </w:rPr>
              <w:t>2022</w:t>
            </w:r>
          </w:p>
        </w:tc>
        <w:tc>
          <w:tcPr>
            <w:tcW w:w="1134" w:type="dxa"/>
            <w:tcBorders>
              <w:bottom w:val="single" w:sz="18" w:space="0" w:color="92CDDC"/>
            </w:tcBorders>
            <w:vAlign w:val="center"/>
          </w:tcPr>
          <w:p w14:paraId="1A5ACBB1" w14:textId="77777777" w:rsidR="002F7E92" w:rsidRPr="00EB7BD1" w:rsidRDefault="002F7E92" w:rsidP="00EF5073">
            <w:pPr>
              <w:spacing w:line="300" w:lineRule="auto"/>
              <w:jc w:val="center"/>
              <w:rPr>
                <w:rFonts w:ascii="Calibri" w:eastAsia="Calibri" w:hAnsi="Calibri" w:cs="Calibri"/>
                <w:b/>
                <w:color w:val="000000"/>
                <w:w w:val="102"/>
              </w:rPr>
            </w:pPr>
            <w:r>
              <w:rPr>
                <w:rFonts w:ascii="Calibri" w:eastAsia="Calibri" w:hAnsi="Calibri" w:cs="Calibri"/>
                <w:b/>
                <w:color w:val="000000"/>
                <w:w w:val="102"/>
              </w:rPr>
              <w:t>2023</w:t>
            </w:r>
          </w:p>
        </w:tc>
        <w:tc>
          <w:tcPr>
            <w:tcW w:w="1134" w:type="dxa"/>
            <w:tcBorders>
              <w:bottom w:val="single" w:sz="18" w:space="0" w:color="92CDDC"/>
            </w:tcBorders>
            <w:vAlign w:val="center"/>
          </w:tcPr>
          <w:p w14:paraId="2844F269" w14:textId="77777777" w:rsidR="002F7E92" w:rsidRPr="00EB7BD1" w:rsidRDefault="002F7E92" w:rsidP="00EF5073">
            <w:pPr>
              <w:spacing w:line="300" w:lineRule="auto"/>
              <w:jc w:val="center"/>
              <w:rPr>
                <w:rFonts w:ascii="Calibri" w:eastAsia="Calibri" w:hAnsi="Calibri" w:cs="Calibri"/>
                <w:b/>
                <w:color w:val="000000"/>
                <w:w w:val="102"/>
              </w:rPr>
            </w:pPr>
            <w:r>
              <w:rPr>
                <w:rFonts w:ascii="Calibri" w:eastAsia="Calibri" w:hAnsi="Calibri" w:cs="Calibri"/>
                <w:b/>
                <w:color w:val="000000"/>
                <w:w w:val="102"/>
              </w:rPr>
              <w:t>2024</w:t>
            </w:r>
          </w:p>
        </w:tc>
      </w:tr>
      <w:tr w:rsidR="002F7E92" w:rsidRPr="0055122F" w14:paraId="1A30368E" w14:textId="77777777" w:rsidTr="00735FD9">
        <w:trPr>
          <w:trHeight w:val="454"/>
        </w:trPr>
        <w:tc>
          <w:tcPr>
            <w:tcW w:w="5132" w:type="dxa"/>
            <w:tcBorders>
              <w:top w:val="single" w:sz="18" w:space="0" w:color="92CDDC"/>
            </w:tcBorders>
            <w:vAlign w:val="center"/>
          </w:tcPr>
          <w:p w14:paraId="41BEA36A" w14:textId="7D5A423B" w:rsidR="002F7E92" w:rsidRPr="002F7E92" w:rsidRDefault="002F7E92" w:rsidP="00EF5073">
            <w:pPr>
              <w:spacing w:line="300" w:lineRule="auto"/>
              <w:rPr>
                <w:rFonts w:ascii="Calibri" w:eastAsia="Calibri" w:hAnsi="Calibri" w:cs="Calibri"/>
                <w:bCs/>
                <w:color w:val="000000"/>
                <w:w w:val="102"/>
                <w:sz w:val="24"/>
                <w:szCs w:val="24"/>
              </w:rPr>
            </w:pPr>
            <w:r>
              <w:rPr>
                <w:rFonts w:ascii="Calibri" w:eastAsia="Calibri" w:hAnsi="Calibri" w:cs="Calibri"/>
                <w:bCs/>
                <w:color w:val="000000"/>
                <w:w w:val="102"/>
                <w:sz w:val="24"/>
                <w:szCs w:val="24"/>
              </w:rPr>
              <w:t xml:space="preserve">Αδειοδότηση Σταθμών </w:t>
            </w:r>
          </w:p>
        </w:tc>
        <w:tc>
          <w:tcPr>
            <w:tcW w:w="1134" w:type="dxa"/>
            <w:tcBorders>
              <w:top w:val="single" w:sz="18" w:space="0" w:color="92CDDC"/>
            </w:tcBorders>
            <w:vAlign w:val="center"/>
          </w:tcPr>
          <w:p w14:paraId="498FEE40" w14:textId="6439B691" w:rsidR="002F7E92" w:rsidRPr="002959D0" w:rsidRDefault="002F7E92" w:rsidP="0027256B">
            <w:pPr>
              <w:spacing w:line="300" w:lineRule="auto"/>
              <w:rPr>
                <w:rFonts w:ascii="Calibri" w:eastAsia="Calibri" w:hAnsi="Calibri" w:cs="Calibri"/>
                <w:b/>
                <w:color w:val="000000"/>
                <w:w w:val="102"/>
                <w:sz w:val="24"/>
                <w:szCs w:val="24"/>
              </w:rPr>
            </w:pPr>
          </w:p>
        </w:tc>
        <w:tc>
          <w:tcPr>
            <w:tcW w:w="1134" w:type="dxa"/>
            <w:tcBorders>
              <w:top w:val="single" w:sz="18" w:space="0" w:color="92CDDC"/>
            </w:tcBorders>
            <w:vAlign w:val="center"/>
          </w:tcPr>
          <w:p w14:paraId="31B3F7CD" w14:textId="6B6AD54E" w:rsidR="002F7E92" w:rsidRPr="002959D0" w:rsidRDefault="0027256B" w:rsidP="00EF5073">
            <w:pPr>
              <w:spacing w:line="300" w:lineRule="auto"/>
              <w:jc w:val="center"/>
              <w:rPr>
                <w:rFonts w:ascii="Calibri" w:eastAsia="Calibri" w:hAnsi="Calibri" w:cs="Calibri"/>
                <w:b/>
                <w:color w:val="000000"/>
                <w:w w:val="102"/>
                <w:sz w:val="24"/>
                <w:szCs w:val="24"/>
              </w:rPr>
            </w:pPr>
            <w:r>
              <w:rPr>
                <w:rFonts w:ascii="Calibri" w:eastAsia="Calibri" w:hAnsi="Calibri" w:cs="Calibri"/>
                <w:b/>
                <w:color w:val="000000"/>
                <w:w w:val="102"/>
                <w:sz w:val="24"/>
                <w:szCs w:val="24"/>
              </w:rPr>
              <w:t>1</w:t>
            </w:r>
          </w:p>
        </w:tc>
        <w:tc>
          <w:tcPr>
            <w:tcW w:w="1134" w:type="dxa"/>
            <w:tcBorders>
              <w:top w:val="single" w:sz="18" w:space="0" w:color="92CDDC"/>
            </w:tcBorders>
            <w:vAlign w:val="center"/>
          </w:tcPr>
          <w:p w14:paraId="60363230" w14:textId="77777777" w:rsidR="002F7E92" w:rsidRPr="002959D0" w:rsidRDefault="002F7E92" w:rsidP="00EF5073">
            <w:pPr>
              <w:spacing w:line="300" w:lineRule="auto"/>
              <w:jc w:val="center"/>
              <w:rPr>
                <w:rFonts w:ascii="Calibri" w:eastAsia="Calibri" w:hAnsi="Calibri" w:cs="Calibri"/>
                <w:b/>
                <w:color w:val="000000"/>
                <w:w w:val="102"/>
                <w:sz w:val="24"/>
                <w:szCs w:val="24"/>
              </w:rPr>
            </w:pPr>
          </w:p>
        </w:tc>
      </w:tr>
    </w:tbl>
    <w:p w14:paraId="65AF01D8" w14:textId="3173CA73" w:rsidR="000D5A8F" w:rsidRDefault="002E4A86" w:rsidP="00C23991">
      <w:pPr>
        <w:spacing w:before="120"/>
        <w:rPr>
          <w:b/>
          <w:bCs/>
          <w:lang w:eastAsia="el-GR"/>
        </w:rPr>
      </w:pPr>
      <w:r>
        <w:rPr>
          <w:color w:val="595959" w:themeColor="text1" w:themeTint="A6"/>
          <w:spacing w:val="15"/>
          <w:sz w:val="20"/>
          <w:szCs w:val="20"/>
        </w:rPr>
        <w:t xml:space="preserve"> </w:t>
      </w:r>
      <w:r w:rsidR="002F7E92" w:rsidRPr="003211EA">
        <w:rPr>
          <w:color w:val="595959" w:themeColor="text1" w:themeTint="A6"/>
          <w:spacing w:val="15"/>
          <w:sz w:val="20"/>
          <w:szCs w:val="20"/>
        </w:rPr>
        <w:t>Πηγή Τμήμα Εποπτείας Ελέγχου και Διαχείρισης Προγραμμάτων Κοινωνικής Πρόνοιας</w:t>
      </w:r>
    </w:p>
    <w:p w14:paraId="6570D43C" w14:textId="77777777" w:rsidR="000D5A8F" w:rsidRDefault="000D5A8F" w:rsidP="00C23991">
      <w:pPr>
        <w:spacing w:before="120"/>
        <w:rPr>
          <w:b/>
          <w:bCs/>
          <w:lang w:eastAsia="el-GR"/>
        </w:rPr>
      </w:pPr>
    </w:p>
    <w:p w14:paraId="3E7E2B54" w14:textId="77777777" w:rsidR="0027256B" w:rsidRDefault="0027256B" w:rsidP="00C23991">
      <w:pPr>
        <w:spacing w:before="120"/>
        <w:rPr>
          <w:b/>
          <w:bCs/>
          <w:lang w:eastAsia="el-GR"/>
        </w:rPr>
      </w:pPr>
    </w:p>
    <w:p w14:paraId="4BD3A036" w14:textId="77777777" w:rsidR="00C86C05" w:rsidRPr="0012037C" w:rsidRDefault="00C86C05" w:rsidP="0095557D">
      <w:pPr>
        <w:pStyle w:val="2"/>
        <w:shd w:val="clear" w:color="auto" w:fill="DEEAF6" w:themeFill="accent5" w:themeFillTint="33"/>
        <w:spacing w:before="360" w:after="360"/>
        <w:jc w:val="center"/>
        <w:rPr>
          <w:b/>
          <w:bCs/>
          <w:sz w:val="28"/>
          <w:szCs w:val="28"/>
        </w:rPr>
      </w:pPr>
      <w:bookmarkStart w:id="160" w:name="_Toc101827242"/>
      <w:bookmarkStart w:id="161" w:name="_Toc108181263"/>
      <w:bookmarkStart w:id="162" w:name="_Toc203553214"/>
      <w:r w:rsidRPr="0012037C">
        <w:rPr>
          <w:b/>
          <w:bCs/>
          <w:sz w:val="28"/>
          <w:szCs w:val="28"/>
        </w:rPr>
        <w:lastRenderedPageBreak/>
        <w:t>Τμήμα Προστασίας Ηλικιωμένων και Κοινωνικής Αλληλεγγύης</w:t>
      </w:r>
      <w:bookmarkEnd w:id="160"/>
      <w:bookmarkEnd w:id="161"/>
      <w:bookmarkEnd w:id="162"/>
    </w:p>
    <w:p w14:paraId="6EA13E86" w14:textId="5DFCF892" w:rsidR="00295BC0" w:rsidRPr="0095557D" w:rsidRDefault="00295BC0" w:rsidP="00295BC0">
      <w:pPr>
        <w:tabs>
          <w:tab w:val="num" w:pos="720"/>
        </w:tabs>
        <w:spacing w:line="300" w:lineRule="auto"/>
        <w:jc w:val="both"/>
        <w:rPr>
          <w:rFonts w:eastAsia="Times New Roman" w:cstheme="minorHAnsi"/>
          <w:i/>
          <w:iCs/>
          <w:w w:val="102"/>
          <w:lang w:eastAsia="el-GR"/>
        </w:rPr>
      </w:pPr>
      <w:r w:rsidRPr="0095557D">
        <w:rPr>
          <w:rFonts w:eastAsia="Times New Roman" w:cstheme="minorHAnsi"/>
          <w:i/>
          <w:iCs/>
          <w:w w:val="102"/>
          <w:lang w:eastAsia="el-GR"/>
        </w:rPr>
        <w:t>Το Τμήμα Προστασίας Ηλικιωμένων και Κοινωνικής Αλληλεγγύης απευθύνεται σε πολίτες της τρίτης και τέταρτης ηλικίας, σε άτομα με αναπηρία καθώς και σε άτομα που αντιμετωπίζουν σοβαρές οικονομικές δυσκολίες, οι οποίες επηρεάζουν την ικανότητά τους για αξιοπρεπή διαβίωση. Μέσα από ένα ολοκληρωμένο πλαίσιο παρεμβάσεων, τόσο σε ατομικό όσο και σε ομαδικό επίπεδο, το Τμήμα έχει ως βασικούς στόχους: την προώθηση της υγιούς και ενεργούς γήρανσης, τη βελτίωση της ποιότητας ζωής των εξυπηρετούμενων, την ενίσχυση της κοινωνικής συνοχής και την καταπολέμηση του κοινωνικού αποκλεισμού, μέσω της ανάπτυξης και ενίσχυσης της κοινωνικής αλληλεγγύης.</w:t>
      </w:r>
    </w:p>
    <w:p w14:paraId="423ACE7A" w14:textId="650FE8DF" w:rsidR="0095557D" w:rsidRPr="0095557D" w:rsidRDefault="0095557D" w:rsidP="0095557D">
      <w:pPr>
        <w:rPr>
          <w:w w:val="102"/>
        </w:rPr>
      </w:pPr>
      <w:r w:rsidRPr="0095557D">
        <w:rPr>
          <w:w w:val="102"/>
          <w:lang w:eastAsia="el-GR"/>
        </w:rPr>
        <w:t>Στο πλαίσιο των αρμοδιοτήτων του υλοποιήθηκαν τα εξής:</w:t>
      </w:r>
      <w:r w:rsidRPr="0095557D">
        <w:rPr>
          <w:w w:val="102"/>
        </w:rPr>
        <w:t xml:space="preserve"> </w:t>
      </w:r>
    </w:p>
    <w:p w14:paraId="784ED705" w14:textId="7ADE6E4F" w:rsidR="00295BC0" w:rsidRPr="007E2778" w:rsidRDefault="00295BC0" w:rsidP="00295BC0">
      <w:pPr>
        <w:pStyle w:val="3"/>
        <w:spacing w:before="240" w:after="240"/>
        <w:rPr>
          <w:rFonts w:cstheme="minorHAnsi"/>
        </w:rPr>
      </w:pPr>
      <w:bookmarkStart w:id="163" w:name="_Toc203553215"/>
      <w:r w:rsidRPr="007E2778">
        <w:rPr>
          <w:rFonts w:cstheme="minorHAnsi"/>
          <w:w w:val="102"/>
        </w:rPr>
        <w:t xml:space="preserve">Α. </w:t>
      </w:r>
      <w:r w:rsidRPr="007E2778">
        <w:rPr>
          <w:rFonts w:cstheme="minorHAnsi"/>
        </w:rPr>
        <w:t>Ψηφιακός εκσυγχρονισμός και βελτίωση διοικητικής λειτουργίας</w:t>
      </w:r>
      <w:bookmarkEnd w:id="163"/>
    </w:p>
    <w:p w14:paraId="039BD22E" w14:textId="184C35B7" w:rsidR="00295BC0" w:rsidRDefault="00295BC0">
      <w:pPr>
        <w:pStyle w:val="a6"/>
        <w:numPr>
          <w:ilvl w:val="0"/>
          <w:numId w:val="87"/>
        </w:numPr>
        <w:spacing w:line="300" w:lineRule="auto"/>
        <w:ind w:left="357" w:hanging="357"/>
        <w:contextualSpacing w:val="0"/>
        <w:jc w:val="both"/>
      </w:pPr>
      <w:r w:rsidRPr="00D05550">
        <w:t>Εφαρμογή Συστήματος Διοίκησης μέσω Στόχων (ΔΜΣ), προσανατολισμένου στη συνεχή βελτίωση της ποιότητας και της αποτελεσματικότητας των παρεχόμενων υπηρεσιών</w:t>
      </w:r>
      <w:r w:rsidR="000B2B4E">
        <w:t>.</w:t>
      </w:r>
    </w:p>
    <w:p w14:paraId="2CAE696A" w14:textId="3EB560BB" w:rsidR="00295BC0" w:rsidRPr="005424AA" w:rsidRDefault="00295BC0">
      <w:pPr>
        <w:pStyle w:val="a6"/>
        <w:numPr>
          <w:ilvl w:val="0"/>
          <w:numId w:val="87"/>
        </w:numPr>
        <w:tabs>
          <w:tab w:val="num" w:pos="720"/>
        </w:tabs>
        <w:spacing w:line="300" w:lineRule="auto"/>
        <w:ind w:left="357" w:hanging="357"/>
        <w:contextualSpacing w:val="0"/>
        <w:jc w:val="both"/>
        <w:rPr>
          <w:rFonts w:eastAsia="Times New Roman" w:cstheme="minorHAnsi"/>
          <w:w w:val="102"/>
          <w:lang w:eastAsia="el-GR"/>
        </w:rPr>
      </w:pPr>
      <w:r>
        <w:t xml:space="preserve">Ενίσχυση της διαλειτουργικότητας με το Κέντρο Κοινότητας και </w:t>
      </w:r>
      <w:r w:rsidR="00BD3CF6">
        <w:t>τα άλλα τμήματα της Κοινωνικής Υπηρεσίας</w:t>
      </w:r>
      <w:r w:rsidR="000B2B4E">
        <w:t>.</w:t>
      </w:r>
    </w:p>
    <w:p w14:paraId="6DB605A4" w14:textId="77777777" w:rsidR="00720FB8" w:rsidRDefault="00720FB8">
      <w:pPr>
        <w:pStyle w:val="a6"/>
        <w:numPr>
          <w:ilvl w:val="0"/>
          <w:numId w:val="87"/>
        </w:numPr>
        <w:spacing w:line="300" w:lineRule="auto"/>
        <w:ind w:left="357" w:hanging="357"/>
        <w:contextualSpacing w:val="0"/>
        <w:jc w:val="both"/>
      </w:pPr>
      <w:r>
        <w:t xml:space="preserve">Αξιοποίηση διαθέσιμων περιφερειακών και τομεακών προγραμμάτων που χρηματοδοτούνται από το ΕΣΠΑ με δικαιούχο την τοπική αυτοδιοίκηση τα οποία παρέχουν </w:t>
      </w:r>
      <w:r w:rsidRPr="00EF1BA6">
        <w:rPr>
          <w:w w:val="102"/>
        </w:rPr>
        <w:t>τη δυνατότητα υλοποίησης στοχευμένων δράσεων κοινωνικού χαρακτήρα, όπως η υποστήριξη ευάλωτων κοινωνικών ομάδων, η ανάπτυξη κοινωνικών δομών</w:t>
      </w:r>
      <w:r>
        <w:t>.</w:t>
      </w:r>
    </w:p>
    <w:p w14:paraId="34697FEF" w14:textId="48E76D87" w:rsidR="00C86C05" w:rsidRPr="007E2778" w:rsidRDefault="00477A34" w:rsidP="00374866">
      <w:pPr>
        <w:pStyle w:val="3"/>
        <w:spacing w:before="240" w:after="240"/>
        <w:rPr>
          <w:rFonts w:cstheme="minorHAnsi"/>
          <w:w w:val="102"/>
        </w:rPr>
      </w:pPr>
      <w:bookmarkStart w:id="164" w:name="_Toc108181264"/>
      <w:bookmarkStart w:id="165" w:name="_Toc203553216"/>
      <w:r w:rsidRPr="007E2778">
        <w:rPr>
          <w:rFonts w:cstheme="minorHAnsi"/>
          <w:w w:val="102"/>
        </w:rPr>
        <w:t>Β</w:t>
      </w:r>
      <w:r w:rsidR="00C86C05" w:rsidRPr="007E2778">
        <w:rPr>
          <w:rFonts w:cstheme="minorHAnsi"/>
          <w:w w:val="102"/>
        </w:rPr>
        <w:t>. Παροχές προς την τρίτη και τέταρτη ηλικία</w:t>
      </w:r>
      <w:bookmarkEnd w:id="164"/>
      <w:bookmarkEnd w:id="165"/>
      <w:r w:rsidR="00C86C05" w:rsidRPr="007E2778">
        <w:rPr>
          <w:rFonts w:cstheme="minorHAnsi"/>
          <w:w w:val="102"/>
        </w:rPr>
        <w:t xml:space="preserve"> </w:t>
      </w:r>
    </w:p>
    <w:p w14:paraId="0BCB4756" w14:textId="77777777" w:rsidR="0032108E" w:rsidRDefault="00127127" w:rsidP="00374866">
      <w:pPr>
        <w:spacing w:line="300" w:lineRule="auto"/>
        <w:jc w:val="both"/>
        <w:rPr>
          <w:rFonts w:eastAsia="Times New Roman" w:cstheme="minorHAnsi"/>
          <w:w w:val="102"/>
          <w:lang w:eastAsia="el-GR"/>
        </w:rPr>
      </w:pPr>
      <w:r w:rsidRPr="00127127">
        <w:rPr>
          <w:rFonts w:eastAsia="Times New Roman" w:cstheme="minorHAnsi"/>
          <w:b/>
          <w:w w:val="102"/>
          <w:lang w:eastAsia="el-GR"/>
        </w:rPr>
        <w:t xml:space="preserve">Β1. </w:t>
      </w:r>
      <w:r w:rsidR="00C86C05" w:rsidRPr="00127127">
        <w:rPr>
          <w:rFonts w:eastAsia="Times New Roman" w:cstheme="minorHAnsi"/>
          <w:b/>
          <w:w w:val="102"/>
          <w:lang w:eastAsia="el-GR"/>
        </w:rPr>
        <w:t>Κέντρα Ανοικτής Προστασίας Ηλικιωμένων</w:t>
      </w:r>
      <w:r w:rsidR="00374866">
        <w:rPr>
          <w:rFonts w:eastAsia="Times New Roman" w:cstheme="minorHAnsi"/>
          <w:w w:val="102"/>
          <w:lang w:eastAsia="el-GR"/>
        </w:rPr>
        <w:t xml:space="preserve">: </w:t>
      </w:r>
    </w:p>
    <w:p w14:paraId="576ECDD4" w14:textId="39018EAD" w:rsidR="00374866" w:rsidRDefault="00AB222F" w:rsidP="00374866">
      <w:pPr>
        <w:spacing w:line="300" w:lineRule="auto"/>
        <w:jc w:val="both"/>
        <w:rPr>
          <w:rFonts w:eastAsia="Times New Roman" w:cstheme="minorHAnsi"/>
          <w:w w:val="102"/>
          <w:lang w:eastAsia="el-GR"/>
        </w:rPr>
      </w:pPr>
      <w:r>
        <w:rPr>
          <w:rFonts w:eastAsia="Times New Roman" w:cstheme="minorHAnsi"/>
          <w:w w:val="102"/>
          <w:lang w:eastAsia="el-GR"/>
        </w:rPr>
        <w:t xml:space="preserve">Εγγεγραμμένα ενεργά μέλη </w:t>
      </w:r>
      <w:r w:rsidRPr="00374866">
        <w:rPr>
          <w:rFonts w:eastAsia="Times New Roman" w:cstheme="minorHAnsi"/>
          <w:b/>
          <w:bCs/>
          <w:w w:val="102"/>
          <w:lang w:eastAsia="el-GR"/>
        </w:rPr>
        <w:t>1136</w:t>
      </w:r>
    </w:p>
    <w:p w14:paraId="55D409F1" w14:textId="4F5B7E33" w:rsidR="00374866" w:rsidRPr="00374866" w:rsidRDefault="00AB222F" w:rsidP="00A474A9">
      <w:pPr>
        <w:spacing w:after="120" w:line="300" w:lineRule="auto"/>
        <w:jc w:val="both"/>
        <w:rPr>
          <w:rFonts w:eastAsia="Times New Roman" w:cstheme="minorHAnsi"/>
          <w:w w:val="102"/>
          <w:lang w:eastAsia="el-GR"/>
        </w:rPr>
      </w:pPr>
      <w:r>
        <w:rPr>
          <w:rFonts w:eastAsia="Times New Roman" w:cstheme="minorHAnsi"/>
          <w:w w:val="102"/>
          <w:lang w:eastAsia="el-GR"/>
        </w:rPr>
        <w:t>Π</w:t>
      </w:r>
      <w:r w:rsidR="00374866" w:rsidRPr="00AB222F">
        <w:rPr>
          <w:rFonts w:eastAsia="Times New Roman" w:cstheme="minorHAnsi"/>
          <w:w w:val="102"/>
          <w:lang w:eastAsia="el-GR"/>
        </w:rPr>
        <w:t>αρέχο</w:t>
      </w:r>
      <w:r>
        <w:rPr>
          <w:rFonts w:eastAsia="Times New Roman" w:cstheme="minorHAnsi"/>
          <w:w w:val="102"/>
          <w:lang w:eastAsia="el-GR"/>
        </w:rPr>
        <w:t>υν</w:t>
      </w:r>
      <w:r>
        <w:rPr>
          <w:rFonts w:eastAsia="Times New Roman" w:cstheme="minorHAnsi"/>
          <w:b/>
          <w:bCs/>
          <w:w w:val="102"/>
          <w:lang w:eastAsia="el-GR"/>
        </w:rPr>
        <w:t>:</w:t>
      </w:r>
      <w:r w:rsidR="00374866" w:rsidRPr="00374866">
        <w:rPr>
          <w:rFonts w:eastAsia="Times New Roman" w:cstheme="minorHAnsi"/>
          <w:w w:val="102"/>
          <w:lang w:eastAsia="el-GR"/>
        </w:rPr>
        <w:t xml:space="preserve"> </w:t>
      </w:r>
    </w:p>
    <w:p w14:paraId="772E8777" w14:textId="77777777" w:rsidR="00F2445E" w:rsidRPr="00F2445E" w:rsidRDefault="00F2445E">
      <w:pPr>
        <w:pStyle w:val="a6"/>
        <w:numPr>
          <w:ilvl w:val="0"/>
          <w:numId w:val="93"/>
        </w:numPr>
        <w:spacing w:line="300" w:lineRule="auto"/>
        <w:ind w:left="357" w:hanging="357"/>
        <w:contextualSpacing w:val="0"/>
        <w:jc w:val="both"/>
        <w:rPr>
          <w:rFonts w:eastAsia="Times New Roman" w:cstheme="minorHAnsi"/>
          <w:bCs/>
          <w:w w:val="102"/>
          <w:lang w:eastAsia="el-GR"/>
        </w:rPr>
      </w:pPr>
      <w:r w:rsidRPr="00F2445E">
        <w:rPr>
          <w:rFonts w:eastAsia="Times New Roman" w:cstheme="minorHAnsi"/>
          <w:bCs/>
          <w:w w:val="102"/>
          <w:lang w:eastAsia="el-GR"/>
        </w:rPr>
        <w:t>Υπηρεσίες κοινωνικής υποστήριξης</w:t>
      </w:r>
    </w:p>
    <w:p w14:paraId="7887B873" w14:textId="40404077" w:rsidR="00025528" w:rsidRDefault="00AB222F" w:rsidP="00C118F5">
      <w:pPr>
        <w:pStyle w:val="Web"/>
        <w:spacing w:before="0" w:beforeAutospacing="0" w:after="120" w:afterAutospacing="0" w:line="300" w:lineRule="auto"/>
        <w:ind w:left="357"/>
        <w:jc w:val="both"/>
        <w:rPr>
          <w:rFonts w:asciiTheme="minorHAnsi" w:hAnsiTheme="minorHAnsi" w:cstheme="minorHAnsi"/>
          <w:bCs/>
        </w:rPr>
      </w:pPr>
      <w:r>
        <w:rPr>
          <w:rFonts w:asciiTheme="minorHAnsi" w:hAnsiTheme="minorHAnsi" w:cstheme="minorHAnsi"/>
          <w:bCs/>
        </w:rPr>
        <w:t>Ε</w:t>
      </w:r>
      <w:r w:rsidR="00D40813">
        <w:rPr>
          <w:rFonts w:asciiTheme="minorHAnsi" w:hAnsiTheme="minorHAnsi" w:cstheme="minorHAnsi"/>
          <w:bCs/>
        </w:rPr>
        <w:t xml:space="preserve">ξειδικευμένες </w:t>
      </w:r>
      <w:r w:rsidR="00D40813" w:rsidRPr="00F2445E">
        <w:rPr>
          <w:rFonts w:asciiTheme="minorHAnsi" w:hAnsiTheme="minorHAnsi" w:cstheme="minorHAnsi"/>
          <w:bCs/>
        </w:rPr>
        <w:t>υπηρεσ</w:t>
      </w:r>
      <w:r w:rsidR="00D40813">
        <w:rPr>
          <w:rFonts w:asciiTheme="minorHAnsi" w:hAnsiTheme="minorHAnsi" w:cstheme="minorHAnsi"/>
          <w:bCs/>
        </w:rPr>
        <w:t xml:space="preserve">ίες </w:t>
      </w:r>
      <w:r w:rsidR="00F2445E" w:rsidRPr="00F2445E">
        <w:rPr>
          <w:rFonts w:asciiTheme="minorHAnsi" w:hAnsiTheme="minorHAnsi" w:cstheme="minorHAnsi"/>
          <w:bCs/>
        </w:rPr>
        <w:t>με στόχο την ολιστική φροντίδα και κοινωνική ενδυνάμωση των ωφελούμενων</w:t>
      </w:r>
      <w:r w:rsidR="00D40813">
        <w:rPr>
          <w:rFonts w:asciiTheme="minorHAnsi" w:hAnsiTheme="minorHAnsi" w:cstheme="minorHAnsi"/>
          <w:bCs/>
        </w:rPr>
        <w:t xml:space="preserve"> που περιλαμβάνουν:</w:t>
      </w:r>
      <w:r w:rsidR="00F2445E" w:rsidRPr="00F2445E">
        <w:rPr>
          <w:rFonts w:asciiTheme="minorHAnsi" w:hAnsiTheme="minorHAnsi" w:cstheme="minorHAnsi"/>
          <w:bCs/>
        </w:rPr>
        <w:t xml:space="preserve"> </w:t>
      </w:r>
    </w:p>
    <w:p w14:paraId="23F78CF5" w14:textId="15D9B55C" w:rsidR="00F2445E" w:rsidRPr="00F2445E" w:rsidRDefault="00F2445E">
      <w:pPr>
        <w:pStyle w:val="Web"/>
        <w:numPr>
          <w:ilvl w:val="0"/>
          <w:numId w:val="73"/>
        </w:numPr>
        <w:spacing w:before="0" w:beforeAutospacing="0" w:after="120" w:afterAutospacing="0" w:line="300" w:lineRule="auto"/>
        <w:jc w:val="both"/>
        <w:rPr>
          <w:rFonts w:asciiTheme="minorHAnsi" w:hAnsiTheme="minorHAnsi" w:cstheme="minorHAnsi"/>
          <w:bCs/>
        </w:rPr>
      </w:pPr>
      <w:r w:rsidRPr="00F2445E">
        <w:rPr>
          <w:rStyle w:val="af3"/>
          <w:rFonts w:asciiTheme="minorHAnsi" w:eastAsiaTheme="majorEastAsia" w:hAnsiTheme="minorHAnsi" w:cstheme="minorHAnsi"/>
          <w:b w:val="0"/>
        </w:rPr>
        <w:lastRenderedPageBreak/>
        <w:t>Υποδοχή, ενημέρωση και εγγραφή νέων μελών</w:t>
      </w:r>
      <w:r w:rsidRPr="00F2445E">
        <w:rPr>
          <w:rFonts w:asciiTheme="minorHAnsi" w:hAnsiTheme="minorHAnsi" w:cstheme="minorHAnsi"/>
          <w:bCs/>
        </w:rPr>
        <w:t>, με σεβασμό στην ατομικότητα και τις ιδιαίτερες ανάγκες τους</w:t>
      </w:r>
    </w:p>
    <w:p w14:paraId="6AE76233" w14:textId="6055B33A" w:rsidR="00F2445E" w:rsidRPr="00F2445E" w:rsidRDefault="00F2445E">
      <w:pPr>
        <w:pStyle w:val="Web"/>
        <w:numPr>
          <w:ilvl w:val="0"/>
          <w:numId w:val="73"/>
        </w:numPr>
        <w:spacing w:before="0" w:beforeAutospacing="0" w:after="120" w:afterAutospacing="0" w:line="300" w:lineRule="auto"/>
        <w:jc w:val="both"/>
        <w:rPr>
          <w:rFonts w:asciiTheme="minorHAnsi" w:hAnsiTheme="minorHAnsi" w:cstheme="minorHAnsi"/>
          <w:bCs/>
        </w:rPr>
      </w:pPr>
      <w:r w:rsidRPr="00F2445E">
        <w:rPr>
          <w:rStyle w:val="af3"/>
          <w:rFonts w:asciiTheme="minorHAnsi" w:eastAsiaTheme="majorEastAsia" w:hAnsiTheme="minorHAnsi" w:cstheme="minorHAnsi"/>
          <w:b w:val="0"/>
        </w:rPr>
        <w:t>Λήψη κοινωνικού ιστορικού</w:t>
      </w:r>
      <w:r w:rsidRPr="00F2445E">
        <w:rPr>
          <w:rFonts w:asciiTheme="minorHAnsi" w:hAnsiTheme="minorHAnsi" w:cstheme="minorHAnsi"/>
          <w:bCs/>
        </w:rPr>
        <w:t>, το οποίο περιλαμβάνει στοιχεία για την οικογενειακή και οικονομική κατάσταση, την κατάσταση υγείας, καθώς και την καταγραφή ενδιαφερόντων και αναγκών</w:t>
      </w:r>
    </w:p>
    <w:p w14:paraId="49AF3E81" w14:textId="705DFA3C" w:rsidR="00F2445E" w:rsidRPr="00F2445E" w:rsidRDefault="00F2445E">
      <w:pPr>
        <w:pStyle w:val="Web"/>
        <w:numPr>
          <w:ilvl w:val="0"/>
          <w:numId w:val="73"/>
        </w:numPr>
        <w:spacing w:before="0" w:beforeAutospacing="0" w:after="120" w:afterAutospacing="0" w:line="300" w:lineRule="auto"/>
        <w:jc w:val="both"/>
        <w:rPr>
          <w:rFonts w:asciiTheme="minorHAnsi" w:hAnsiTheme="minorHAnsi" w:cstheme="minorHAnsi"/>
          <w:bCs/>
        </w:rPr>
      </w:pPr>
      <w:r w:rsidRPr="00F2445E">
        <w:rPr>
          <w:rStyle w:val="af3"/>
          <w:rFonts w:asciiTheme="minorHAnsi" w:eastAsiaTheme="majorEastAsia" w:hAnsiTheme="minorHAnsi" w:cstheme="minorHAnsi"/>
          <w:b w:val="0"/>
        </w:rPr>
        <w:t>Κοινωνική μεσολάβηση</w:t>
      </w:r>
      <w:r w:rsidRPr="00F2445E">
        <w:rPr>
          <w:rFonts w:asciiTheme="minorHAnsi" w:hAnsiTheme="minorHAnsi" w:cstheme="minorHAnsi"/>
          <w:bCs/>
        </w:rPr>
        <w:t xml:space="preserve"> για την ομαλή ένταξη του νέου μέλους στη λειτουργία και τις δραστηριότητες του ΚΑΠΗ</w:t>
      </w:r>
    </w:p>
    <w:p w14:paraId="62FDBDFE" w14:textId="52C99368" w:rsidR="00F2445E" w:rsidRPr="00F2445E" w:rsidRDefault="00F2445E">
      <w:pPr>
        <w:pStyle w:val="Web"/>
        <w:numPr>
          <w:ilvl w:val="0"/>
          <w:numId w:val="73"/>
        </w:numPr>
        <w:spacing w:before="0" w:beforeAutospacing="0" w:after="120" w:afterAutospacing="0" w:line="300" w:lineRule="auto"/>
        <w:jc w:val="both"/>
        <w:rPr>
          <w:rFonts w:asciiTheme="minorHAnsi" w:hAnsiTheme="minorHAnsi" w:cstheme="minorHAnsi"/>
          <w:bCs/>
        </w:rPr>
      </w:pPr>
      <w:r w:rsidRPr="00F2445E">
        <w:rPr>
          <w:rStyle w:val="af3"/>
          <w:rFonts w:asciiTheme="minorHAnsi" w:eastAsiaTheme="majorEastAsia" w:hAnsiTheme="minorHAnsi" w:cstheme="minorHAnsi"/>
          <w:b w:val="0"/>
        </w:rPr>
        <w:t>Παροχή ατομικής συμβουλευτικής υποστήριξης</w:t>
      </w:r>
      <w:r w:rsidRPr="00F2445E">
        <w:rPr>
          <w:rFonts w:asciiTheme="minorHAnsi" w:hAnsiTheme="minorHAnsi" w:cstheme="minorHAnsi"/>
          <w:bCs/>
        </w:rPr>
        <w:t>, ανάλογα με τις ανάγκες του κάθε ωφελούμενου</w:t>
      </w:r>
    </w:p>
    <w:p w14:paraId="3B6E9F07" w14:textId="1A28E6BC" w:rsidR="00F2445E" w:rsidRPr="00F2445E" w:rsidRDefault="00F2445E">
      <w:pPr>
        <w:pStyle w:val="Web"/>
        <w:numPr>
          <w:ilvl w:val="0"/>
          <w:numId w:val="73"/>
        </w:numPr>
        <w:spacing w:before="0" w:beforeAutospacing="0" w:after="120" w:afterAutospacing="0" w:line="300" w:lineRule="auto"/>
        <w:jc w:val="both"/>
        <w:rPr>
          <w:rFonts w:asciiTheme="minorHAnsi" w:hAnsiTheme="minorHAnsi" w:cstheme="minorHAnsi"/>
          <w:bCs/>
        </w:rPr>
      </w:pPr>
      <w:r w:rsidRPr="00F2445E">
        <w:rPr>
          <w:rStyle w:val="af3"/>
          <w:rFonts w:asciiTheme="minorHAnsi" w:eastAsiaTheme="majorEastAsia" w:hAnsiTheme="minorHAnsi" w:cstheme="minorHAnsi"/>
          <w:b w:val="0"/>
        </w:rPr>
        <w:t>Παραπομπή και διασύνδεση</w:t>
      </w:r>
      <w:r w:rsidRPr="00F2445E">
        <w:rPr>
          <w:rFonts w:asciiTheme="minorHAnsi" w:hAnsiTheme="minorHAnsi" w:cstheme="minorHAnsi"/>
          <w:bCs/>
        </w:rPr>
        <w:t xml:space="preserve"> με άλλες κοινωνικές ή υποστηρικτικές δομές του </w:t>
      </w:r>
      <w:r w:rsidR="008D7A8A">
        <w:rPr>
          <w:rFonts w:asciiTheme="minorHAnsi" w:hAnsiTheme="minorHAnsi" w:cstheme="minorHAnsi"/>
          <w:bCs/>
        </w:rPr>
        <w:t>Δήμου</w:t>
      </w:r>
      <w:r w:rsidRPr="00F2445E">
        <w:rPr>
          <w:rFonts w:asciiTheme="minorHAnsi" w:hAnsiTheme="minorHAnsi" w:cstheme="minorHAnsi"/>
          <w:bCs/>
        </w:rPr>
        <w:t>, σε περιπτώσεις που αυτό απαιτείται</w:t>
      </w:r>
    </w:p>
    <w:p w14:paraId="1DD79CA6" w14:textId="2E2867A1" w:rsidR="00F2445E" w:rsidRPr="00F2445E" w:rsidRDefault="00F2445E">
      <w:pPr>
        <w:pStyle w:val="Web"/>
        <w:numPr>
          <w:ilvl w:val="0"/>
          <w:numId w:val="73"/>
        </w:numPr>
        <w:spacing w:before="0" w:beforeAutospacing="0" w:after="120" w:afterAutospacing="0" w:line="300" w:lineRule="auto"/>
        <w:jc w:val="both"/>
        <w:rPr>
          <w:rFonts w:asciiTheme="minorHAnsi" w:hAnsiTheme="minorHAnsi" w:cstheme="minorHAnsi"/>
          <w:bCs/>
        </w:rPr>
      </w:pPr>
      <w:r w:rsidRPr="00F2445E">
        <w:rPr>
          <w:rStyle w:val="af3"/>
          <w:rFonts w:asciiTheme="minorHAnsi" w:eastAsiaTheme="majorEastAsia" w:hAnsiTheme="minorHAnsi" w:cstheme="minorHAnsi"/>
          <w:b w:val="0"/>
        </w:rPr>
        <w:t>Πληροφόρηση και διαμεσολάβηση</w:t>
      </w:r>
      <w:r w:rsidRPr="00F2445E">
        <w:rPr>
          <w:rFonts w:asciiTheme="minorHAnsi" w:hAnsiTheme="minorHAnsi" w:cstheme="minorHAnsi"/>
          <w:bCs/>
        </w:rPr>
        <w:t xml:space="preserve"> για τη σύνδεση με </w:t>
      </w:r>
      <w:proofErr w:type="spellStart"/>
      <w:r w:rsidRPr="00F2445E">
        <w:rPr>
          <w:rFonts w:asciiTheme="minorHAnsi" w:hAnsiTheme="minorHAnsi" w:cstheme="minorHAnsi"/>
          <w:bCs/>
        </w:rPr>
        <w:t>υπερτοπικές</w:t>
      </w:r>
      <w:proofErr w:type="spellEnd"/>
      <w:r w:rsidRPr="00F2445E">
        <w:rPr>
          <w:rFonts w:asciiTheme="minorHAnsi" w:hAnsiTheme="minorHAnsi" w:cstheme="minorHAnsi"/>
          <w:bCs/>
        </w:rPr>
        <w:t xml:space="preserve"> υπηρεσίες κοινωνικής φροντίδας και υγείας</w:t>
      </w:r>
    </w:p>
    <w:p w14:paraId="73A13C42" w14:textId="5F1C6134" w:rsidR="00F2445E" w:rsidRPr="00F2445E" w:rsidRDefault="00F2445E">
      <w:pPr>
        <w:pStyle w:val="Web"/>
        <w:numPr>
          <w:ilvl w:val="0"/>
          <w:numId w:val="73"/>
        </w:numPr>
        <w:spacing w:before="0" w:beforeAutospacing="0" w:after="120" w:afterAutospacing="0" w:line="300" w:lineRule="auto"/>
        <w:jc w:val="both"/>
        <w:rPr>
          <w:rFonts w:asciiTheme="minorHAnsi" w:hAnsiTheme="minorHAnsi" w:cstheme="minorHAnsi"/>
          <w:bCs/>
        </w:rPr>
      </w:pPr>
      <w:r w:rsidRPr="00F2445E">
        <w:rPr>
          <w:rStyle w:val="af3"/>
          <w:rFonts w:asciiTheme="minorHAnsi" w:eastAsiaTheme="majorEastAsia" w:hAnsiTheme="minorHAnsi" w:cstheme="minorHAnsi"/>
          <w:b w:val="0"/>
        </w:rPr>
        <w:t>Συνεργασία με το οικογενειακό περιβάλλον</w:t>
      </w:r>
      <w:r w:rsidRPr="00F2445E">
        <w:rPr>
          <w:rFonts w:asciiTheme="minorHAnsi" w:hAnsiTheme="minorHAnsi" w:cstheme="minorHAnsi"/>
          <w:bCs/>
        </w:rPr>
        <w:t xml:space="preserve"> του ωφελούμενου, όταν αυτό κρίνεται αναγκαίο, για την υποστήριξη και ενίσχυση της συνολικής φροντίδας</w:t>
      </w:r>
    </w:p>
    <w:p w14:paraId="0B919369" w14:textId="7B398EFA" w:rsidR="00F2445E" w:rsidRPr="00F2445E" w:rsidRDefault="00F2445E">
      <w:pPr>
        <w:pStyle w:val="Web"/>
        <w:numPr>
          <w:ilvl w:val="0"/>
          <w:numId w:val="73"/>
        </w:numPr>
        <w:spacing w:before="0" w:beforeAutospacing="0" w:after="120" w:afterAutospacing="0" w:line="300" w:lineRule="auto"/>
        <w:jc w:val="both"/>
        <w:rPr>
          <w:rFonts w:asciiTheme="minorHAnsi" w:hAnsiTheme="minorHAnsi" w:cstheme="minorHAnsi"/>
          <w:bCs/>
        </w:rPr>
      </w:pPr>
      <w:r w:rsidRPr="00F2445E">
        <w:rPr>
          <w:rStyle w:val="af3"/>
          <w:rFonts w:asciiTheme="minorHAnsi" w:eastAsiaTheme="majorEastAsia" w:hAnsiTheme="minorHAnsi" w:cstheme="minorHAnsi"/>
          <w:b w:val="0"/>
        </w:rPr>
        <w:t>Ενθάρρυνση και προτροπή για ενεργή συμμετοχή</w:t>
      </w:r>
      <w:r w:rsidRPr="00F2445E">
        <w:rPr>
          <w:rFonts w:asciiTheme="minorHAnsi" w:hAnsiTheme="minorHAnsi" w:cstheme="minorHAnsi"/>
          <w:bCs/>
        </w:rPr>
        <w:t xml:space="preserve"> στις δράσεις ενδυνάμωσης, κοινωνικοποίησης και ψυχαγωγίας που υλοποιούνται στο πλαίσιο της λειτουργίας των ΚΑΠΗ</w:t>
      </w:r>
    </w:p>
    <w:p w14:paraId="6AD0D81E" w14:textId="77777777" w:rsidR="00F2445E" w:rsidRPr="00F2445E" w:rsidRDefault="00F2445E">
      <w:pPr>
        <w:pStyle w:val="Web"/>
        <w:numPr>
          <w:ilvl w:val="0"/>
          <w:numId w:val="73"/>
        </w:numPr>
        <w:spacing w:before="0" w:beforeAutospacing="0" w:after="160" w:afterAutospacing="0" w:line="300" w:lineRule="auto"/>
        <w:jc w:val="both"/>
        <w:rPr>
          <w:rFonts w:asciiTheme="minorHAnsi" w:hAnsiTheme="minorHAnsi" w:cstheme="minorHAnsi"/>
          <w:bCs/>
        </w:rPr>
      </w:pPr>
      <w:r w:rsidRPr="00F2445E">
        <w:rPr>
          <w:rStyle w:val="af3"/>
          <w:rFonts w:asciiTheme="minorHAnsi" w:eastAsiaTheme="majorEastAsia" w:hAnsiTheme="minorHAnsi" w:cstheme="minorHAnsi"/>
          <w:b w:val="0"/>
        </w:rPr>
        <w:t>Τήρηση και τακτική επικαιροποίηση αρχείου</w:t>
      </w:r>
      <w:r w:rsidRPr="00F2445E">
        <w:rPr>
          <w:rFonts w:asciiTheme="minorHAnsi" w:hAnsiTheme="minorHAnsi" w:cstheme="minorHAnsi"/>
          <w:bCs/>
        </w:rPr>
        <w:t>, για την παρακολούθηση της πορείας και της εξέλιξης κάθε μέλους</w:t>
      </w:r>
    </w:p>
    <w:p w14:paraId="27C29CB9" w14:textId="64D3A11C" w:rsidR="00C86C05" w:rsidRDefault="00C86C05">
      <w:pPr>
        <w:pStyle w:val="a6"/>
        <w:numPr>
          <w:ilvl w:val="0"/>
          <w:numId w:val="93"/>
        </w:numPr>
        <w:spacing w:after="80" w:line="300" w:lineRule="auto"/>
        <w:ind w:left="357" w:hanging="357"/>
        <w:contextualSpacing w:val="0"/>
        <w:jc w:val="both"/>
        <w:rPr>
          <w:rFonts w:eastAsia="Times New Roman" w:cstheme="minorHAnsi"/>
          <w:bCs/>
          <w:w w:val="102"/>
          <w:lang w:eastAsia="el-GR"/>
        </w:rPr>
      </w:pPr>
      <w:r w:rsidRPr="00C918A6">
        <w:rPr>
          <w:rFonts w:eastAsia="Times New Roman" w:cstheme="minorHAnsi"/>
          <w:bCs/>
          <w:w w:val="102"/>
          <w:lang w:eastAsia="el-GR"/>
        </w:rPr>
        <w:t>Πρωτοβάθμια ιατρική</w:t>
      </w:r>
      <w:r w:rsidR="00C918A6">
        <w:rPr>
          <w:rFonts w:eastAsia="Times New Roman" w:cstheme="minorHAnsi"/>
          <w:bCs/>
          <w:w w:val="102"/>
          <w:lang w:eastAsia="el-GR"/>
        </w:rPr>
        <w:t xml:space="preserve"> και </w:t>
      </w:r>
      <w:r w:rsidRPr="00C918A6">
        <w:rPr>
          <w:rFonts w:eastAsia="Times New Roman" w:cstheme="minorHAnsi"/>
          <w:bCs/>
          <w:w w:val="102"/>
          <w:lang w:eastAsia="el-GR"/>
        </w:rPr>
        <w:t xml:space="preserve">νοσηλευτική </w:t>
      </w:r>
      <w:r w:rsidR="00C918A6">
        <w:rPr>
          <w:rFonts w:eastAsia="Times New Roman" w:cstheme="minorHAnsi"/>
          <w:bCs/>
          <w:w w:val="102"/>
          <w:lang w:eastAsia="el-GR"/>
        </w:rPr>
        <w:t>φροντίδα</w:t>
      </w:r>
    </w:p>
    <w:p w14:paraId="0A3A2485" w14:textId="4FCA5091" w:rsidR="00362A4C" w:rsidRDefault="00362A4C" w:rsidP="00C118F5">
      <w:pPr>
        <w:pStyle w:val="a6"/>
        <w:spacing w:after="120" w:line="300" w:lineRule="auto"/>
        <w:ind w:left="357"/>
        <w:contextualSpacing w:val="0"/>
        <w:jc w:val="both"/>
        <w:rPr>
          <w:rFonts w:eastAsia="Times New Roman" w:cstheme="minorHAnsi"/>
          <w:bCs/>
          <w:w w:val="102"/>
          <w:lang w:eastAsia="el-GR"/>
        </w:rPr>
      </w:pPr>
      <w:r w:rsidRPr="00362A4C">
        <w:rPr>
          <w:rFonts w:eastAsia="Times New Roman" w:cstheme="minorHAnsi"/>
          <w:bCs/>
          <w:w w:val="102"/>
          <w:lang w:eastAsia="el-GR"/>
        </w:rPr>
        <w:t>Στο πλαίσιο της προαγωγής της υγείας και της πρόληψης, υλοποιεί</w:t>
      </w:r>
      <w:r w:rsidR="005C3709">
        <w:rPr>
          <w:rFonts w:eastAsia="Times New Roman" w:cstheme="minorHAnsi"/>
          <w:bCs/>
          <w:w w:val="102"/>
          <w:lang w:eastAsia="el-GR"/>
        </w:rPr>
        <w:t>ται</w:t>
      </w:r>
      <w:r w:rsidRPr="00362A4C">
        <w:rPr>
          <w:rFonts w:eastAsia="Times New Roman" w:cstheme="minorHAnsi"/>
          <w:bCs/>
          <w:w w:val="102"/>
          <w:lang w:eastAsia="el-GR"/>
        </w:rPr>
        <w:t xml:space="preserve"> πλέγμα υπηρεσιών πρωτοβάθμιας ιατρονοσηλευτικής φροντίδας</w:t>
      </w:r>
      <w:r>
        <w:rPr>
          <w:rFonts w:eastAsia="Times New Roman" w:cstheme="minorHAnsi"/>
          <w:bCs/>
          <w:w w:val="102"/>
          <w:lang w:eastAsia="el-GR"/>
        </w:rPr>
        <w:t xml:space="preserve"> που</w:t>
      </w:r>
      <w:r w:rsidRPr="00362A4C">
        <w:rPr>
          <w:rFonts w:eastAsia="Times New Roman" w:cstheme="minorHAnsi"/>
          <w:bCs/>
          <w:w w:val="102"/>
          <w:lang w:eastAsia="el-GR"/>
        </w:rPr>
        <w:t xml:space="preserve"> στοχεύουν στη διατήρηση της καλής υγείας, την έγκαιρη ανίχνευση προβλημάτων και τη διασύνδεση </w:t>
      </w:r>
      <w:r>
        <w:rPr>
          <w:rFonts w:eastAsia="Times New Roman" w:cstheme="minorHAnsi"/>
          <w:bCs/>
          <w:w w:val="102"/>
          <w:lang w:eastAsia="el-GR"/>
        </w:rPr>
        <w:t xml:space="preserve">των μελών </w:t>
      </w:r>
      <w:r w:rsidRPr="00362A4C">
        <w:rPr>
          <w:rFonts w:eastAsia="Times New Roman" w:cstheme="minorHAnsi"/>
          <w:bCs/>
          <w:w w:val="102"/>
          <w:lang w:eastAsia="el-GR"/>
        </w:rPr>
        <w:t>με το ευρύτερο σύστημα υγείας</w:t>
      </w:r>
      <w:r w:rsidR="000B2B4E">
        <w:rPr>
          <w:rFonts w:eastAsia="Times New Roman" w:cstheme="minorHAnsi"/>
          <w:bCs/>
          <w:w w:val="102"/>
          <w:lang w:eastAsia="el-GR"/>
        </w:rPr>
        <w:t>:</w:t>
      </w:r>
    </w:p>
    <w:p w14:paraId="0BE9FF99" w14:textId="53095D6C" w:rsidR="00362A4C" w:rsidRPr="00B002FC" w:rsidRDefault="00D40813">
      <w:pPr>
        <w:pStyle w:val="a6"/>
        <w:numPr>
          <w:ilvl w:val="0"/>
          <w:numId w:val="94"/>
        </w:numPr>
        <w:spacing w:after="120" w:line="300" w:lineRule="auto"/>
        <w:ind w:left="714" w:hanging="357"/>
        <w:contextualSpacing w:val="0"/>
        <w:jc w:val="both"/>
        <w:rPr>
          <w:rFonts w:eastAsia="Times New Roman" w:cstheme="minorHAnsi"/>
          <w:w w:val="102"/>
          <w:lang w:eastAsia="el-GR"/>
        </w:rPr>
      </w:pPr>
      <w:r>
        <w:rPr>
          <w:rFonts w:eastAsia="Times New Roman" w:cstheme="minorHAnsi"/>
          <w:w w:val="102"/>
          <w:lang w:eastAsia="el-GR"/>
        </w:rPr>
        <w:t>Π</w:t>
      </w:r>
      <w:r w:rsidR="00362A4C" w:rsidRPr="00B002FC">
        <w:rPr>
          <w:rFonts w:eastAsia="Times New Roman" w:cstheme="minorHAnsi"/>
          <w:w w:val="102"/>
          <w:lang w:eastAsia="el-GR"/>
        </w:rPr>
        <w:t>αροχή βασικών νοσηλευτικών πράξεων όπως η μέτρηση αρτηριακής πίεσης, η μέτρηση σακχάρου και η χορήγηση ενέσεων</w:t>
      </w:r>
    </w:p>
    <w:p w14:paraId="2AFF4B1A" w14:textId="28DA86BA" w:rsidR="00362A4C" w:rsidRPr="00B002FC" w:rsidRDefault="00362A4C">
      <w:pPr>
        <w:pStyle w:val="a6"/>
        <w:numPr>
          <w:ilvl w:val="0"/>
          <w:numId w:val="94"/>
        </w:numPr>
        <w:spacing w:after="120" w:line="300" w:lineRule="auto"/>
        <w:ind w:left="714" w:hanging="357"/>
        <w:contextualSpacing w:val="0"/>
        <w:jc w:val="both"/>
        <w:rPr>
          <w:rFonts w:eastAsia="Times New Roman" w:cstheme="minorHAnsi"/>
          <w:w w:val="102"/>
          <w:lang w:eastAsia="el-GR"/>
        </w:rPr>
      </w:pPr>
      <w:r w:rsidRPr="00B002FC">
        <w:rPr>
          <w:rFonts w:eastAsia="Times New Roman" w:cstheme="minorHAnsi"/>
          <w:w w:val="102"/>
          <w:lang w:eastAsia="el-GR"/>
        </w:rPr>
        <w:t>Ατομική συμβουλευτική, κατά περίπτωση, σχετικά με θέματα υγιεινής και διατροφής, από εξειδικευμένο προσωπικό</w:t>
      </w:r>
    </w:p>
    <w:p w14:paraId="18AEC02B" w14:textId="2951D479" w:rsidR="004222AB" w:rsidRPr="004222AB" w:rsidRDefault="00C86C05">
      <w:pPr>
        <w:pStyle w:val="a6"/>
        <w:numPr>
          <w:ilvl w:val="0"/>
          <w:numId w:val="94"/>
        </w:numPr>
        <w:spacing w:after="120" w:line="300" w:lineRule="auto"/>
        <w:ind w:left="714" w:hanging="357"/>
        <w:contextualSpacing w:val="0"/>
        <w:jc w:val="both"/>
        <w:rPr>
          <w:rFonts w:cstheme="minorHAnsi"/>
          <w:b/>
          <w:bCs/>
        </w:rPr>
      </w:pPr>
      <w:r w:rsidRPr="004222AB">
        <w:rPr>
          <w:rFonts w:eastAsia="Times New Roman" w:cstheme="minorHAnsi"/>
          <w:w w:val="102"/>
          <w:lang w:eastAsia="el-GR"/>
        </w:rPr>
        <w:t>Οργάνωση</w:t>
      </w:r>
      <w:r w:rsidR="00BD2F0D">
        <w:rPr>
          <w:rFonts w:eastAsia="Times New Roman" w:cstheme="minorHAnsi"/>
          <w:w w:val="102"/>
          <w:lang w:eastAsia="el-GR"/>
        </w:rPr>
        <w:t xml:space="preserve"> </w:t>
      </w:r>
      <w:r w:rsidRPr="004222AB">
        <w:rPr>
          <w:rFonts w:eastAsia="Times New Roman" w:cstheme="minorHAnsi"/>
          <w:w w:val="102"/>
          <w:lang w:eastAsia="el-GR"/>
        </w:rPr>
        <w:t>ενημερωτικών ομιλιών για θέματα υγείας</w:t>
      </w:r>
    </w:p>
    <w:p w14:paraId="2FBCD96A" w14:textId="4350F070" w:rsidR="00B002FC" w:rsidRPr="004222AB" w:rsidRDefault="00B002FC">
      <w:pPr>
        <w:pStyle w:val="a6"/>
        <w:numPr>
          <w:ilvl w:val="0"/>
          <w:numId w:val="94"/>
        </w:numPr>
        <w:spacing w:after="120" w:line="300" w:lineRule="auto"/>
        <w:ind w:left="714" w:hanging="357"/>
        <w:contextualSpacing w:val="0"/>
        <w:jc w:val="both"/>
        <w:rPr>
          <w:rFonts w:cstheme="minorHAnsi"/>
          <w:b/>
          <w:bCs/>
        </w:rPr>
      </w:pPr>
      <w:r w:rsidRPr="004222AB">
        <w:rPr>
          <w:rStyle w:val="af3"/>
          <w:rFonts w:eastAsiaTheme="majorEastAsia" w:cstheme="minorHAnsi"/>
          <w:b w:val="0"/>
          <w:bCs w:val="0"/>
        </w:rPr>
        <w:lastRenderedPageBreak/>
        <w:t>Υποστήριξη στη διευθέτηση ραντεβού με δευτεροβάθμιες μονάδες υγείας</w:t>
      </w:r>
      <w:r w:rsidRPr="004222AB">
        <w:rPr>
          <w:rFonts w:cstheme="minorHAnsi"/>
          <w:b/>
          <w:bCs/>
        </w:rPr>
        <w:t xml:space="preserve">, </w:t>
      </w:r>
      <w:r w:rsidRPr="004222AB">
        <w:rPr>
          <w:rFonts w:cstheme="minorHAnsi"/>
        </w:rPr>
        <w:t>μέσω του τετραψήφιου αριθμού 1535 (π.χ. Νοσοκομεία, εξωτερικά ιατρεία)</w:t>
      </w:r>
    </w:p>
    <w:p w14:paraId="7AED76BE" w14:textId="1324C14C" w:rsidR="00B002FC" w:rsidRDefault="00B002FC">
      <w:pPr>
        <w:pStyle w:val="Web"/>
        <w:numPr>
          <w:ilvl w:val="0"/>
          <w:numId w:val="94"/>
        </w:numPr>
        <w:spacing w:before="0" w:beforeAutospacing="0" w:after="120" w:afterAutospacing="0" w:line="300" w:lineRule="auto"/>
        <w:ind w:left="714" w:hanging="357"/>
        <w:jc w:val="both"/>
        <w:rPr>
          <w:rFonts w:asciiTheme="minorHAnsi" w:hAnsiTheme="minorHAnsi" w:cstheme="minorHAnsi"/>
        </w:rPr>
      </w:pPr>
      <w:r w:rsidRPr="004222AB">
        <w:rPr>
          <w:rStyle w:val="af3"/>
          <w:rFonts w:asciiTheme="minorHAnsi" w:eastAsiaTheme="majorEastAsia" w:hAnsiTheme="minorHAnsi" w:cstheme="minorHAnsi"/>
          <w:b w:val="0"/>
          <w:bCs w:val="0"/>
        </w:rPr>
        <w:t>Συνταγογράφηση φαρμάκων</w:t>
      </w:r>
      <w:r w:rsidR="00A474A9">
        <w:rPr>
          <w:rStyle w:val="af3"/>
          <w:rFonts w:asciiTheme="minorHAnsi" w:eastAsiaTheme="majorEastAsia" w:hAnsiTheme="minorHAnsi" w:cstheme="minorHAnsi"/>
          <w:b w:val="0"/>
          <w:bCs w:val="0"/>
        </w:rPr>
        <w:t xml:space="preserve"> και</w:t>
      </w:r>
      <w:r w:rsidRPr="004222AB">
        <w:rPr>
          <w:rStyle w:val="af3"/>
          <w:rFonts w:asciiTheme="minorHAnsi" w:eastAsiaTheme="majorEastAsia" w:hAnsiTheme="minorHAnsi" w:cstheme="minorHAnsi"/>
          <w:b w:val="0"/>
          <w:bCs w:val="0"/>
        </w:rPr>
        <w:t xml:space="preserve"> παραπεμπτικών εξετάσεων </w:t>
      </w:r>
      <w:r w:rsidR="00A474A9" w:rsidRPr="004222AB">
        <w:rPr>
          <w:rFonts w:asciiTheme="minorHAnsi" w:hAnsiTheme="minorHAnsi" w:cstheme="minorHAnsi"/>
        </w:rPr>
        <w:t xml:space="preserve">από </w:t>
      </w:r>
      <w:r w:rsidR="00A474A9">
        <w:rPr>
          <w:rStyle w:val="af3"/>
          <w:rFonts w:asciiTheme="minorHAnsi" w:eastAsiaTheme="majorEastAsia" w:hAnsiTheme="minorHAnsi" w:cstheme="minorHAnsi"/>
          <w:b w:val="0"/>
          <w:bCs w:val="0"/>
        </w:rPr>
        <w:t>εθελοντή</w:t>
      </w:r>
      <w:r w:rsidR="00A474A9" w:rsidRPr="004222AB">
        <w:rPr>
          <w:rStyle w:val="af3"/>
          <w:rFonts w:asciiTheme="minorHAnsi" w:eastAsiaTheme="majorEastAsia" w:hAnsiTheme="minorHAnsi" w:cstheme="minorHAnsi"/>
          <w:b w:val="0"/>
          <w:bCs w:val="0"/>
        </w:rPr>
        <w:t xml:space="preserve"> ιατρό </w:t>
      </w:r>
      <w:r w:rsidRPr="004222AB">
        <w:rPr>
          <w:rStyle w:val="af3"/>
          <w:rFonts w:asciiTheme="minorHAnsi" w:eastAsiaTheme="majorEastAsia" w:hAnsiTheme="minorHAnsi" w:cstheme="minorHAnsi"/>
          <w:b w:val="0"/>
          <w:bCs w:val="0"/>
        </w:rPr>
        <w:t>για ασφαλισμένους του ΕΟΠΥΥ</w:t>
      </w:r>
      <w:r w:rsidRPr="004222AB">
        <w:rPr>
          <w:rFonts w:asciiTheme="minorHAnsi" w:hAnsiTheme="minorHAnsi" w:cstheme="minorHAnsi"/>
          <w:b/>
          <w:bCs/>
        </w:rPr>
        <w:t xml:space="preserve">, </w:t>
      </w:r>
      <w:r w:rsidRPr="004222AB">
        <w:rPr>
          <w:rFonts w:asciiTheme="minorHAnsi" w:hAnsiTheme="minorHAnsi" w:cstheme="minorHAnsi"/>
        </w:rPr>
        <w:t xml:space="preserve">σε σταθερή εβδομαδιαία βάση </w:t>
      </w:r>
    </w:p>
    <w:p w14:paraId="0FA1B97E" w14:textId="04183477" w:rsidR="00C60229" w:rsidRPr="004222AB" w:rsidRDefault="00C60229">
      <w:pPr>
        <w:pStyle w:val="Web"/>
        <w:numPr>
          <w:ilvl w:val="0"/>
          <w:numId w:val="94"/>
        </w:numPr>
        <w:spacing w:before="0" w:beforeAutospacing="0" w:after="120" w:afterAutospacing="0" w:line="300" w:lineRule="auto"/>
        <w:ind w:left="714" w:hanging="357"/>
        <w:jc w:val="both"/>
        <w:rPr>
          <w:rFonts w:asciiTheme="minorHAnsi" w:hAnsiTheme="minorHAnsi" w:cstheme="minorHAnsi"/>
        </w:rPr>
      </w:pPr>
      <w:r>
        <w:rPr>
          <w:rFonts w:asciiTheme="minorHAnsi" w:hAnsiTheme="minorHAnsi" w:cstheme="minorHAnsi"/>
        </w:rPr>
        <w:t xml:space="preserve">Πραγματοποίηση εμβολιαστικών προγραμμάτων σε </w:t>
      </w:r>
      <w:r w:rsidRPr="00C60229">
        <w:rPr>
          <w:rFonts w:asciiTheme="minorHAnsi" w:hAnsiTheme="minorHAnsi" w:cstheme="minorHAnsi"/>
        </w:rPr>
        <w:t>συνεργασία με εθελοντές ιατρούς</w:t>
      </w:r>
      <w:r w:rsidR="00A474A9">
        <w:rPr>
          <w:rFonts w:asciiTheme="minorHAnsi" w:hAnsiTheme="minorHAnsi" w:cstheme="minorHAnsi"/>
        </w:rPr>
        <w:t xml:space="preserve">, </w:t>
      </w:r>
      <w:r w:rsidRPr="00C60229">
        <w:rPr>
          <w:rFonts w:asciiTheme="minorHAnsi" w:hAnsiTheme="minorHAnsi" w:cstheme="minorHAnsi"/>
        </w:rPr>
        <w:t>για</w:t>
      </w:r>
      <w:r w:rsidR="0006638C">
        <w:rPr>
          <w:rFonts w:asciiTheme="minorHAnsi" w:hAnsiTheme="minorHAnsi" w:cstheme="minorHAnsi"/>
        </w:rPr>
        <w:t xml:space="preserve"> </w:t>
      </w:r>
      <w:r w:rsidRPr="00C60229">
        <w:rPr>
          <w:rFonts w:asciiTheme="minorHAnsi" w:hAnsiTheme="minorHAnsi" w:cstheme="minorHAnsi"/>
        </w:rPr>
        <w:t>ομάδες αυξημένου κινδύνου</w:t>
      </w:r>
    </w:p>
    <w:p w14:paraId="26A5D0A1" w14:textId="2FA16105" w:rsidR="00C60229" w:rsidRPr="0033312E" w:rsidRDefault="00C60229">
      <w:pPr>
        <w:pStyle w:val="Web"/>
        <w:numPr>
          <w:ilvl w:val="0"/>
          <w:numId w:val="94"/>
        </w:numPr>
        <w:spacing w:before="0" w:beforeAutospacing="0" w:after="120" w:afterAutospacing="0" w:line="300" w:lineRule="auto"/>
        <w:ind w:left="714" w:hanging="357"/>
        <w:jc w:val="both"/>
        <w:rPr>
          <w:rFonts w:asciiTheme="minorHAnsi" w:hAnsiTheme="minorHAnsi" w:cstheme="minorHAnsi"/>
        </w:rPr>
      </w:pPr>
      <w:r w:rsidRPr="0033312E">
        <w:rPr>
          <w:rStyle w:val="af3"/>
          <w:rFonts w:asciiTheme="minorHAnsi" w:eastAsiaTheme="majorEastAsia" w:hAnsiTheme="minorHAnsi" w:cstheme="minorHAnsi"/>
          <w:b w:val="0"/>
          <w:bCs w:val="0"/>
        </w:rPr>
        <w:t>Παραπομπ</w:t>
      </w:r>
      <w:r w:rsidR="00A474A9">
        <w:rPr>
          <w:rStyle w:val="af3"/>
          <w:rFonts w:asciiTheme="minorHAnsi" w:eastAsiaTheme="majorEastAsia" w:hAnsiTheme="minorHAnsi" w:cstheme="minorHAnsi"/>
          <w:b w:val="0"/>
          <w:bCs w:val="0"/>
        </w:rPr>
        <w:t>ή</w:t>
      </w:r>
      <w:r w:rsidRPr="0033312E">
        <w:rPr>
          <w:rStyle w:val="af3"/>
          <w:rFonts w:asciiTheme="minorHAnsi" w:eastAsiaTheme="majorEastAsia" w:hAnsiTheme="minorHAnsi" w:cstheme="minorHAnsi"/>
          <w:b w:val="0"/>
          <w:bCs w:val="0"/>
        </w:rPr>
        <w:t xml:space="preserve"> στο Κοινωνικό </w:t>
      </w:r>
      <w:r w:rsidR="00735FD9" w:rsidRPr="0033312E">
        <w:rPr>
          <w:rStyle w:val="af3"/>
          <w:rFonts w:asciiTheme="minorHAnsi" w:eastAsiaTheme="majorEastAsia" w:hAnsiTheme="minorHAnsi" w:cstheme="minorHAnsi"/>
          <w:b w:val="0"/>
          <w:bCs w:val="0"/>
        </w:rPr>
        <w:t>Φαρμακείο</w:t>
      </w:r>
      <w:r w:rsidR="00A474A9">
        <w:rPr>
          <w:rStyle w:val="af3"/>
          <w:rFonts w:asciiTheme="minorHAnsi" w:eastAsiaTheme="majorEastAsia" w:hAnsiTheme="minorHAnsi" w:cstheme="minorHAnsi"/>
          <w:b w:val="0"/>
          <w:bCs w:val="0"/>
        </w:rPr>
        <w:t xml:space="preserve"> του Δήμου</w:t>
      </w:r>
      <w:r w:rsidRPr="0033312E">
        <w:rPr>
          <w:rFonts w:asciiTheme="minorHAnsi" w:hAnsiTheme="minorHAnsi" w:cstheme="minorHAnsi"/>
          <w:b/>
          <w:bCs/>
        </w:rPr>
        <w:t>,</w:t>
      </w:r>
      <w:r w:rsidRPr="0033312E">
        <w:rPr>
          <w:rFonts w:asciiTheme="minorHAnsi" w:hAnsiTheme="minorHAnsi" w:cstheme="minorHAnsi"/>
        </w:rPr>
        <w:t xml:space="preserve"> για την κάλυψη φαρμακευτικών αναγκών ανασφάλιστων ή οικονομικά αδύναμων</w:t>
      </w:r>
      <w:r w:rsidR="00A474A9">
        <w:rPr>
          <w:rFonts w:asciiTheme="minorHAnsi" w:hAnsiTheme="minorHAnsi" w:cstheme="minorHAnsi"/>
        </w:rPr>
        <w:t xml:space="preserve"> ατόμων</w:t>
      </w:r>
    </w:p>
    <w:p w14:paraId="424174F9" w14:textId="5D13C199" w:rsidR="00C60229" w:rsidRDefault="00C60229">
      <w:pPr>
        <w:pStyle w:val="Web"/>
        <w:numPr>
          <w:ilvl w:val="0"/>
          <w:numId w:val="94"/>
        </w:numPr>
        <w:spacing w:before="0" w:beforeAutospacing="0" w:after="160" w:afterAutospacing="0" w:line="300" w:lineRule="auto"/>
        <w:ind w:left="714" w:hanging="357"/>
        <w:jc w:val="both"/>
        <w:rPr>
          <w:rFonts w:asciiTheme="minorHAnsi" w:hAnsiTheme="minorHAnsi" w:cstheme="minorHAnsi"/>
        </w:rPr>
      </w:pPr>
      <w:r w:rsidRPr="0033312E">
        <w:rPr>
          <w:rStyle w:val="af3"/>
          <w:rFonts w:asciiTheme="minorHAnsi" w:eastAsiaTheme="majorEastAsia" w:hAnsiTheme="minorHAnsi" w:cstheme="minorHAnsi"/>
          <w:b w:val="0"/>
          <w:bCs w:val="0"/>
        </w:rPr>
        <w:t xml:space="preserve">Συνεργασία με το ΚΕΠ Υγείας του </w:t>
      </w:r>
      <w:r w:rsidR="008D7A8A">
        <w:rPr>
          <w:rStyle w:val="af3"/>
          <w:rFonts w:asciiTheme="minorHAnsi" w:eastAsiaTheme="majorEastAsia" w:hAnsiTheme="minorHAnsi" w:cstheme="minorHAnsi"/>
          <w:b w:val="0"/>
          <w:bCs w:val="0"/>
        </w:rPr>
        <w:t>Δήμου</w:t>
      </w:r>
      <w:r w:rsidRPr="0033312E">
        <w:rPr>
          <w:rFonts w:asciiTheme="minorHAnsi" w:hAnsiTheme="minorHAnsi" w:cstheme="minorHAnsi"/>
          <w:b/>
          <w:bCs/>
        </w:rPr>
        <w:t>,</w:t>
      </w:r>
      <w:r w:rsidRPr="0033312E">
        <w:rPr>
          <w:rFonts w:asciiTheme="minorHAnsi" w:hAnsiTheme="minorHAnsi" w:cstheme="minorHAnsi"/>
        </w:rPr>
        <w:t xml:space="preserve"> στο πλαίσιο της κοινής στρατηγικής για την πρόληψη και προαγωγή της υγείας</w:t>
      </w:r>
    </w:p>
    <w:p w14:paraId="5CFC68EB" w14:textId="1F8197C8" w:rsidR="00C86C05" w:rsidRPr="004C1C9D" w:rsidRDefault="00A50508">
      <w:pPr>
        <w:pStyle w:val="a6"/>
        <w:numPr>
          <w:ilvl w:val="0"/>
          <w:numId w:val="93"/>
        </w:numPr>
        <w:spacing w:after="80" w:line="300" w:lineRule="auto"/>
        <w:ind w:left="357" w:hanging="357"/>
        <w:rPr>
          <w:rFonts w:eastAsia="Times New Roman" w:cstheme="minorHAnsi"/>
          <w:b/>
          <w:w w:val="102"/>
          <w:lang w:eastAsia="el-GR"/>
        </w:rPr>
      </w:pPr>
      <w:r w:rsidRPr="004C1C9D">
        <w:rPr>
          <w:rFonts w:eastAsia="Times New Roman" w:cstheme="minorHAnsi"/>
          <w:bCs/>
          <w:w w:val="102"/>
          <w:lang w:eastAsia="el-GR"/>
        </w:rPr>
        <w:t xml:space="preserve">Φυσιοθεραπεία και </w:t>
      </w:r>
      <w:r w:rsidR="007E1DC5">
        <w:rPr>
          <w:rFonts w:eastAsia="Times New Roman" w:cstheme="minorHAnsi"/>
          <w:bCs/>
          <w:w w:val="102"/>
          <w:lang w:eastAsia="el-GR"/>
        </w:rPr>
        <w:t>σ</w:t>
      </w:r>
      <w:r w:rsidR="00C86C05" w:rsidRPr="004C1C9D">
        <w:rPr>
          <w:rFonts w:eastAsia="Times New Roman" w:cstheme="minorHAnsi"/>
          <w:bCs/>
          <w:w w:val="102"/>
          <w:lang w:eastAsia="el-GR"/>
        </w:rPr>
        <w:t>ωματική άσκηση</w:t>
      </w:r>
      <w:r w:rsidR="000B2B4E">
        <w:rPr>
          <w:rFonts w:eastAsia="Times New Roman" w:cstheme="minorHAnsi"/>
          <w:bCs/>
          <w:w w:val="102"/>
          <w:lang w:eastAsia="el-GR"/>
        </w:rPr>
        <w:t>.</w:t>
      </w:r>
    </w:p>
    <w:p w14:paraId="3D649FC8" w14:textId="77777777" w:rsidR="00C453EA" w:rsidRDefault="008B3A84" w:rsidP="008B3A84">
      <w:pPr>
        <w:pStyle w:val="Web"/>
        <w:spacing w:before="0" w:beforeAutospacing="0" w:after="160" w:afterAutospacing="0" w:line="288" w:lineRule="auto"/>
        <w:ind w:left="357"/>
        <w:jc w:val="both"/>
        <w:rPr>
          <w:rFonts w:asciiTheme="minorHAnsi" w:hAnsiTheme="minorHAnsi" w:cstheme="minorHAnsi"/>
        </w:rPr>
      </w:pPr>
      <w:r w:rsidRPr="008B3A84">
        <w:rPr>
          <w:rFonts w:asciiTheme="minorHAnsi" w:hAnsiTheme="minorHAnsi" w:cstheme="minorHAnsi"/>
        </w:rPr>
        <w:t xml:space="preserve">Το Δημοτικό Φυσικοθεραπευτήριο ιδρύθηκε το 2022 στο πλαίσιο του </w:t>
      </w:r>
      <w:r w:rsidR="00AB222F">
        <w:rPr>
          <w:rFonts w:asciiTheme="minorHAnsi" w:hAnsiTheme="minorHAnsi" w:cstheme="minorHAnsi"/>
        </w:rPr>
        <w:t>‘Έ</w:t>
      </w:r>
      <w:r w:rsidR="00AB222F" w:rsidRPr="008B3A84">
        <w:rPr>
          <w:rFonts w:asciiTheme="minorHAnsi" w:hAnsiTheme="minorHAnsi" w:cstheme="minorHAnsi"/>
        </w:rPr>
        <w:t>ργου</w:t>
      </w:r>
      <w:r w:rsidRPr="008B3A84">
        <w:rPr>
          <w:rFonts w:asciiTheme="minorHAnsi" w:hAnsiTheme="minorHAnsi" w:cstheme="minorHAnsi"/>
        </w:rPr>
        <w:t xml:space="preserve"> «Είμαστε όλοι μαζί», το οποίο χρηματοδοτήθηκε από τη ΒΑΑ/ΟΧΕ Δυτικής Αθήνας. </w:t>
      </w:r>
    </w:p>
    <w:p w14:paraId="754EE302" w14:textId="77777777" w:rsidR="00C453EA" w:rsidRDefault="00AB222F" w:rsidP="008B3A84">
      <w:pPr>
        <w:pStyle w:val="Web"/>
        <w:spacing w:before="0" w:beforeAutospacing="0" w:after="160" w:afterAutospacing="0" w:line="288" w:lineRule="auto"/>
        <w:ind w:left="357"/>
        <w:jc w:val="both"/>
        <w:rPr>
          <w:rFonts w:asciiTheme="minorHAnsi" w:hAnsiTheme="minorHAnsi" w:cstheme="minorHAnsi"/>
        </w:rPr>
      </w:pPr>
      <w:r>
        <w:rPr>
          <w:rFonts w:asciiTheme="minorHAnsi" w:hAnsiTheme="minorHAnsi" w:cstheme="minorHAnsi"/>
        </w:rPr>
        <w:t>Απευθύνεται</w:t>
      </w:r>
      <w:r w:rsidR="008B3A84" w:rsidRPr="008B3A84">
        <w:rPr>
          <w:rFonts w:asciiTheme="minorHAnsi" w:hAnsiTheme="minorHAnsi" w:cstheme="minorHAnsi"/>
        </w:rPr>
        <w:t xml:space="preserve"> σε ηλικιωμένους άνω των 60 ετών, σε άτομα με χρόνια ή προσωρινά προβλήματα υγείας, σε ΑμεΑ καθώς και σε οικονομικά ευάλωτους πολίτες, δίνοντας προτεραιότητα σε όσους αντιμετωπίζουν δυσκολίες μετακίνησης ή πρόσβασης σε ασφαλιστικές παροχές.</w:t>
      </w:r>
      <w:r w:rsidR="00A474A9">
        <w:rPr>
          <w:rFonts w:asciiTheme="minorHAnsi" w:hAnsiTheme="minorHAnsi" w:cstheme="minorHAnsi"/>
        </w:rPr>
        <w:t xml:space="preserve"> </w:t>
      </w:r>
    </w:p>
    <w:p w14:paraId="183BA3FF" w14:textId="5C6CFEBD" w:rsidR="008B3A84" w:rsidRDefault="008B3A84" w:rsidP="008B3A84">
      <w:pPr>
        <w:pStyle w:val="Web"/>
        <w:spacing w:before="0" w:beforeAutospacing="0" w:after="160" w:afterAutospacing="0" w:line="288" w:lineRule="auto"/>
        <w:ind w:left="357"/>
        <w:jc w:val="both"/>
      </w:pPr>
      <w:r w:rsidRPr="008B3A84">
        <w:rPr>
          <w:rFonts w:asciiTheme="minorHAnsi" w:hAnsiTheme="minorHAnsi" w:cstheme="minorHAnsi"/>
        </w:rPr>
        <w:t xml:space="preserve">Μετά τον Δεκέμβριο του 2023, </w:t>
      </w:r>
      <w:r w:rsidR="00AB222F" w:rsidRPr="008B3A84">
        <w:rPr>
          <w:rFonts w:asciiTheme="minorHAnsi" w:hAnsiTheme="minorHAnsi" w:cstheme="minorHAnsi"/>
        </w:rPr>
        <w:t>Δημοτικό</w:t>
      </w:r>
      <w:bookmarkStart w:id="166" w:name="_Hlk201223053"/>
      <w:r w:rsidR="00AB222F" w:rsidRPr="008B3A84">
        <w:rPr>
          <w:rFonts w:asciiTheme="minorHAnsi" w:hAnsiTheme="minorHAnsi" w:cstheme="minorHAnsi"/>
        </w:rPr>
        <w:t xml:space="preserve"> Φυσικοθεραπευτήρι</w:t>
      </w:r>
      <w:bookmarkEnd w:id="166"/>
      <w:r w:rsidR="00AB222F" w:rsidRPr="008B3A84">
        <w:rPr>
          <w:rFonts w:asciiTheme="minorHAnsi" w:hAnsiTheme="minorHAnsi" w:cstheme="minorHAnsi"/>
        </w:rPr>
        <w:t xml:space="preserve">ο </w:t>
      </w:r>
      <w:r w:rsidRPr="008B3A84">
        <w:rPr>
          <w:rFonts w:asciiTheme="minorHAnsi" w:hAnsiTheme="minorHAnsi" w:cstheme="minorHAnsi"/>
        </w:rPr>
        <w:t xml:space="preserve">σταμάτησε προσωρινά να λειτουργεί λόγω έλλειψης φυσιοθεραπευτή, </w:t>
      </w:r>
      <w:r>
        <w:rPr>
          <w:rFonts w:asciiTheme="minorHAnsi" w:hAnsiTheme="minorHAnsi" w:cstheme="minorHAnsi"/>
        </w:rPr>
        <w:t>και</w:t>
      </w:r>
      <w:r w:rsidRPr="008B3A84">
        <w:rPr>
          <w:rFonts w:asciiTheme="minorHAnsi" w:hAnsiTheme="minorHAnsi" w:cstheme="minorHAnsi"/>
        </w:rPr>
        <w:t xml:space="preserve"> επαναλειτουργ</w:t>
      </w:r>
      <w:r>
        <w:rPr>
          <w:rFonts w:asciiTheme="minorHAnsi" w:hAnsiTheme="minorHAnsi" w:cstheme="minorHAnsi"/>
        </w:rPr>
        <w:t>εί</w:t>
      </w:r>
      <w:r w:rsidRPr="008B3A84">
        <w:rPr>
          <w:rFonts w:asciiTheme="minorHAnsi" w:hAnsiTheme="minorHAnsi" w:cstheme="minorHAnsi"/>
        </w:rPr>
        <w:t xml:space="preserve"> </w:t>
      </w:r>
      <w:r w:rsidR="00AB222F">
        <w:rPr>
          <w:rFonts w:asciiTheme="minorHAnsi" w:hAnsiTheme="minorHAnsi" w:cstheme="minorHAnsi"/>
        </w:rPr>
        <w:t xml:space="preserve">από </w:t>
      </w:r>
      <w:r w:rsidRPr="008B3A84">
        <w:rPr>
          <w:rFonts w:asciiTheme="minorHAnsi" w:hAnsiTheme="minorHAnsi" w:cstheme="minorHAnsi"/>
        </w:rPr>
        <w:t>το</w:t>
      </w:r>
      <w:r w:rsidR="00AB222F">
        <w:rPr>
          <w:rFonts w:asciiTheme="minorHAnsi" w:hAnsiTheme="minorHAnsi" w:cstheme="minorHAnsi"/>
        </w:rPr>
        <w:t xml:space="preserve"> έτος</w:t>
      </w:r>
      <w:r w:rsidR="0006638C">
        <w:rPr>
          <w:rFonts w:asciiTheme="minorHAnsi" w:hAnsiTheme="minorHAnsi" w:cstheme="minorHAnsi"/>
        </w:rPr>
        <w:t xml:space="preserve"> </w:t>
      </w:r>
      <w:r w:rsidRPr="008B3A84">
        <w:rPr>
          <w:rFonts w:asciiTheme="minorHAnsi" w:hAnsiTheme="minorHAnsi" w:cstheme="minorHAnsi"/>
        </w:rPr>
        <w:t>2025</w:t>
      </w:r>
      <w:r>
        <w:t>.</w:t>
      </w:r>
    </w:p>
    <w:p w14:paraId="2A4C5969" w14:textId="637DE7BF" w:rsidR="005C2F09" w:rsidRDefault="005C2F09" w:rsidP="00C118F5">
      <w:pPr>
        <w:spacing w:after="120" w:line="300" w:lineRule="auto"/>
        <w:ind w:left="357"/>
        <w:jc w:val="both"/>
        <w:rPr>
          <w:rFonts w:eastAsia="Times New Roman" w:cstheme="minorHAnsi"/>
          <w:bCs/>
          <w:w w:val="102"/>
          <w:lang w:eastAsia="el-GR"/>
        </w:rPr>
      </w:pPr>
      <w:r>
        <w:rPr>
          <w:rFonts w:eastAsia="Times New Roman" w:cstheme="minorHAnsi"/>
          <w:bCs/>
          <w:w w:val="102"/>
          <w:lang w:eastAsia="el-GR"/>
        </w:rPr>
        <w:t>Οι υπηρεσίες</w:t>
      </w:r>
      <w:r w:rsidR="00BD2F0D">
        <w:rPr>
          <w:rFonts w:eastAsia="Times New Roman" w:cstheme="minorHAnsi"/>
          <w:bCs/>
          <w:w w:val="102"/>
          <w:lang w:eastAsia="el-GR"/>
        </w:rPr>
        <w:t xml:space="preserve"> </w:t>
      </w:r>
      <w:r w:rsidR="00AB222F">
        <w:rPr>
          <w:rFonts w:eastAsia="Times New Roman" w:cstheme="minorHAnsi"/>
          <w:bCs/>
          <w:w w:val="102"/>
          <w:lang w:eastAsia="el-GR"/>
        </w:rPr>
        <w:t xml:space="preserve">του </w:t>
      </w:r>
      <w:proofErr w:type="spellStart"/>
      <w:r w:rsidR="00AB222F" w:rsidRPr="008B3A84">
        <w:rPr>
          <w:rFonts w:cstheme="minorHAnsi"/>
        </w:rPr>
        <w:t>Φυσικοθεραπευτ</w:t>
      </w:r>
      <w:r w:rsidR="00AB222F">
        <w:rPr>
          <w:rFonts w:cstheme="minorHAnsi"/>
        </w:rPr>
        <w:t>ηρίου</w:t>
      </w:r>
      <w:proofErr w:type="spellEnd"/>
      <w:r w:rsidR="00AB222F">
        <w:rPr>
          <w:rFonts w:cstheme="minorHAnsi"/>
        </w:rPr>
        <w:t xml:space="preserve"> </w:t>
      </w:r>
      <w:r>
        <w:rPr>
          <w:rFonts w:eastAsia="Times New Roman" w:cstheme="minorHAnsi"/>
          <w:bCs/>
          <w:w w:val="102"/>
          <w:lang w:eastAsia="el-GR"/>
        </w:rPr>
        <w:t>περιλαμβάνουν:</w:t>
      </w:r>
    </w:p>
    <w:p w14:paraId="55A17FFC" w14:textId="59F7010B" w:rsidR="005C2F09" w:rsidRPr="005C2F09" w:rsidRDefault="005C2F09">
      <w:pPr>
        <w:pStyle w:val="a6"/>
        <w:numPr>
          <w:ilvl w:val="0"/>
          <w:numId w:val="99"/>
        </w:numPr>
        <w:spacing w:after="120" w:line="300" w:lineRule="auto"/>
        <w:ind w:left="714" w:hanging="357"/>
        <w:contextualSpacing w:val="0"/>
        <w:jc w:val="both"/>
        <w:rPr>
          <w:rFonts w:eastAsia="Times New Roman" w:cstheme="minorHAnsi"/>
          <w:bCs/>
          <w:w w:val="102"/>
          <w:lang w:eastAsia="el-GR"/>
        </w:rPr>
      </w:pPr>
      <w:r w:rsidRPr="005C2F09">
        <w:rPr>
          <w:rFonts w:eastAsia="Times New Roman" w:cstheme="minorHAnsi"/>
          <w:bCs/>
          <w:w w:val="102"/>
          <w:lang w:eastAsia="el-GR"/>
        </w:rPr>
        <w:t>Υποδοχή και διερεύνηση αιτημάτων ωφελούμενων</w:t>
      </w:r>
    </w:p>
    <w:p w14:paraId="2FB7C089" w14:textId="73EFE380" w:rsidR="005C2F09" w:rsidRPr="005C2F09" w:rsidRDefault="005C2F09">
      <w:pPr>
        <w:pStyle w:val="a6"/>
        <w:numPr>
          <w:ilvl w:val="0"/>
          <w:numId w:val="99"/>
        </w:numPr>
        <w:spacing w:after="120" w:line="300" w:lineRule="auto"/>
        <w:ind w:left="714" w:hanging="357"/>
        <w:contextualSpacing w:val="0"/>
        <w:jc w:val="both"/>
        <w:rPr>
          <w:rFonts w:eastAsia="Times New Roman" w:cstheme="minorHAnsi"/>
          <w:bCs/>
          <w:w w:val="102"/>
          <w:lang w:eastAsia="el-GR"/>
        </w:rPr>
      </w:pPr>
      <w:r w:rsidRPr="005C2F09">
        <w:rPr>
          <w:rFonts w:eastAsia="Times New Roman" w:cstheme="minorHAnsi"/>
          <w:bCs/>
          <w:w w:val="102"/>
          <w:lang w:eastAsia="el-GR"/>
        </w:rPr>
        <w:t>Εκτίμηση αναγκών και κατάρτιση εξατομικευμένου πλάνου παρέμβασης</w:t>
      </w:r>
    </w:p>
    <w:p w14:paraId="37622761" w14:textId="54F7A3E7" w:rsidR="005C2F09" w:rsidRPr="005C2F09" w:rsidRDefault="005C2F09">
      <w:pPr>
        <w:pStyle w:val="a6"/>
        <w:numPr>
          <w:ilvl w:val="0"/>
          <w:numId w:val="99"/>
        </w:numPr>
        <w:spacing w:after="120" w:line="300" w:lineRule="auto"/>
        <w:ind w:left="714" w:hanging="357"/>
        <w:contextualSpacing w:val="0"/>
        <w:jc w:val="both"/>
        <w:rPr>
          <w:rFonts w:eastAsia="Times New Roman" w:cstheme="minorHAnsi"/>
          <w:bCs/>
          <w:w w:val="102"/>
          <w:lang w:eastAsia="el-GR"/>
        </w:rPr>
      </w:pPr>
      <w:r w:rsidRPr="005C2F09">
        <w:rPr>
          <w:rFonts w:eastAsia="Times New Roman" w:cstheme="minorHAnsi"/>
          <w:bCs/>
          <w:w w:val="102"/>
          <w:lang w:eastAsia="el-GR"/>
        </w:rPr>
        <w:t>Υλοποίηση βιωματικών ή/και ενημερωτικών ομαδικών δράσεων</w:t>
      </w:r>
    </w:p>
    <w:p w14:paraId="4B8D8563" w14:textId="3B57BF3E" w:rsidR="005C2F09" w:rsidRPr="005C2F09" w:rsidRDefault="005C2F09">
      <w:pPr>
        <w:pStyle w:val="a6"/>
        <w:numPr>
          <w:ilvl w:val="0"/>
          <w:numId w:val="99"/>
        </w:numPr>
        <w:spacing w:after="120" w:line="300" w:lineRule="auto"/>
        <w:ind w:left="714" w:hanging="357"/>
        <w:contextualSpacing w:val="0"/>
        <w:jc w:val="both"/>
        <w:rPr>
          <w:rFonts w:eastAsia="Times New Roman" w:cstheme="minorHAnsi"/>
          <w:bCs/>
          <w:w w:val="102"/>
          <w:lang w:eastAsia="el-GR"/>
        </w:rPr>
      </w:pPr>
      <w:r w:rsidRPr="005C2F09">
        <w:rPr>
          <w:rFonts w:eastAsia="Times New Roman" w:cstheme="minorHAnsi"/>
          <w:bCs/>
          <w:w w:val="102"/>
          <w:lang w:eastAsia="el-GR"/>
        </w:rPr>
        <w:t>Συνεργασία με τα επιμέρους τμήματα της Διεύθυνσης Κοινωνικής Πολιτικής για την ολοκληρωμένη υποστήριξη των ωφελούμενων</w:t>
      </w:r>
    </w:p>
    <w:p w14:paraId="0F42F5F1" w14:textId="171C6317" w:rsidR="005C2F09" w:rsidRPr="005C2F09" w:rsidRDefault="005C2F09">
      <w:pPr>
        <w:pStyle w:val="a6"/>
        <w:numPr>
          <w:ilvl w:val="0"/>
          <w:numId w:val="99"/>
        </w:numPr>
        <w:spacing w:line="300" w:lineRule="auto"/>
        <w:ind w:left="714" w:hanging="357"/>
        <w:contextualSpacing w:val="0"/>
        <w:jc w:val="both"/>
        <w:rPr>
          <w:rFonts w:eastAsia="Times New Roman" w:cstheme="minorHAnsi"/>
          <w:bCs/>
          <w:w w:val="102"/>
          <w:lang w:eastAsia="el-GR"/>
        </w:rPr>
      </w:pPr>
      <w:r w:rsidRPr="005C2F09">
        <w:rPr>
          <w:rFonts w:eastAsia="Times New Roman" w:cstheme="minorHAnsi"/>
          <w:bCs/>
          <w:w w:val="102"/>
          <w:lang w:eastAsia="el-GR"/>
        </w:rPr>
        <w:t>Τήρηση αρχείου με παρουσιολόγιο, ατομικά πλάνα και παρακολούθηση πορείας παρεμβάσεων.</w:t>
      </w:r>
    </w:p>
    <w:p w14:paraId="6B685545" w14:textId="43D596F5" w:rsidR="00720036" w:rsidRDefault="008B3A84" w:rsidP="00C453EA">
      <w:pPr>
        <w:spacing w:after="240" w:line="300" w:lineRule="auto"/>
        <w:jc w:val="both"/>
        <w:rPr>
          <w:rFonts w:eastAsia="Times New Roman" w:cstheme="minorHAnsi"/>
          <w:bCs/>
          <w:w w:val="102"/>
          <w:lang w:eastAsia="el-GR"/>
        </w:rPr>
      </w:pPr>
      <w:r>
        <w:rPr>
          <w:rFonts w:eastAsia="Times New Roman" w:cstheme="minorHAnsi"/>
          <w:bCs/>
          <w:w w:val="102"/>
          <w:lang w:eastAsia="el-GR"/>
        </w:rPr>
        <w:t>Στα</w:t>
      </w:r>
      <w:r w:rsidR="00720036">
        <w:rPr>
          <w:rFonts w:eastAsia="Times New Roman" w:cstheme="minorHAnsi"/>
          <w:bCs/>
          <w:w w:val="102"/>
          <w:lang w:eastAsia="el-GR"/>
        </w:rPr>
        <w:t xml:space="preserve"> μέλη των ΚΑΠΗ</w:t>
      </w:r>
      <w:r w:rsidR="0006638C">
        <w:rPr>
          <w:rFonts w:eastAsia="Times New Roman" w:cstheme="minorHAnsi"/>
          <w:bCs/>
          <w:w w:val="102"/>
          <w:lang w:eastAsia="el-GR"/>
        </w:rPr>
        <w:t xml:space="preserve"> </w:t>
      </w:r>
      <w:r>
        <w:rPr>
          <w:rFonts w:eastAsia="Times New Roman" w:cstheme="minorHAnsi"/>
          <w:bCs/>
          <w:w w:val="102"/>
          <w:lang w:eastAsia="el-GR"/>
        </w:rPr>
        <w:t>δίνεται επίσης δυνατότητα</w:t>
      </w:r>
      <w:r w:rsidR="0006638C">
        <w:rPr>
          <w:rFonts w:eastAsia="Times New Roman" w:cstheme="minorHAnsi"/>
          <w:bCs/>
          <w:w w:val="102"/>
          <w:lang w:eastAsia="el-GR"/>
        </w:rPr>
        <w:t xml:space="preserve"> </w:t>
      </w:r>
      <w:r>
        <w:rPr>
          <w:rFonts w:eastAsia="Times New Roman" w:cstheme="minorHAnsi"/>
          <w:bCs/>
          <w:w w:val="102"/>
          <w:lang w:eastAsia="el-GR"/>
        </w:rPr>
        <w:t>συμμετοχής σε</w:t>
      </w:r>
      <w:r w:rsidR="00720036">
        <w:rPr>
          <w:rFonts w:eastAsia="Times New Roman" w:cstheme="minorHAnsi"/>
          <w:bCs/>
          <w:w w:val="102"/>
          <w:lang w:eastAsia="el-GR"/>
        </w:rPr>
        <w:t xml:space="preserve"> ομάδες </w:t>
      </w:r>
      <w:r w:rsidR="00071FD8" w:rsidRPr="00071FD8">
        <w:rPr>
          <w:rFonts w:eastAsia="Times New Roman" w:cstheme="minorHAnsi"/>
          <w:bCs/>
          <w:w w:val="102"/>
          <w:lang w:eastAsia="el-GR"/>
        </w:rPr>
        <w:t>ήπιας γυμναστικής και ομάδ</w:t>
      </w:r>
      <w:r w:rsidR="00720036">
        <w:rPr>
          <w:rFonts w:eastAsia="Times New Roman" w:cstheme="minorHAnsi"/>
          <w:bCs/>
          <w:w w:val="102"/>
          <w:lang w:eastAsia="el-GR"/>
        </w:rPr>
        <w:t>ες</w:t>
      </w:r>
      <w:r w:rsidR="00071FD8" w:rsidRPr="00071FD8">
        <w:rPr>
          <w:rFonts w:eastAsia="Times New Roman" w:cstheme="minorHAnsi"/>
          <w:bCs/>
          <w:w w:val="102"/>
          <w:lang w:eastAsia="el-GR"/>
        </w:rPr>
        <w:t xml:space="preserve"> θεραπευτικής γυμναστικής.</w:t>
      </w:r>
      <w:r w:rsidR="0013600C">
        <w:rPr>
          <w:rFonts w:eastAsia="Times New Roman" w:cstheme="minorHAnsi"/>
          <w:bCs/>
          <w:w w:val="102"/>
          <w:lang w:eastAsia="el-GR"/>
        </w:rPr>
        <w:t xml:space="preserve"> </w:t>
      </w:r>
    </w:p>
    <w:p w14:paraId="563D8996" w14:textId="74408CD9" w:rsidR="00436269" w:rsidRDefault="00071FD8" w:rsidP="00C453EA">
      <w:pPr>
        <w:spacing w:after="240" w:line="300" w:lineRule="auto"/>
        <w:jc w:val="both"/>
        <w:rPr>
          <w:rFonts w:eastAsia="Times New Roman" w:cstheme="minorHAnsi"/>
          <w:b/>
          <w:w w:val="102"/>
          <w:lang w:eastAsia="el-GR"/>
        </w:rPr>
      </w:pPr>
      <w:r w:rsidRPr="00071FD8">
        <w:rPr>
          <w:rFonts w:eastAsia="Calibri" w:cstheme="minorHAnsi"/>
          <w:bCs/>
          <w:w w:val="102"/>
        </w:rPr>
        <w:lastRenderedPageBreak/>
        <w:t>Η φυσιοθεραπεία και η σωματική άσκηση αποσκοπούν στη διατήρηση και βελτίωση της κινητικότητας, της σωματικής λειτουργικότητας και της ποιότητας ζωής των εξυπηρετούμενων</w:t>
      </w:r>
      <w:r>
        <w:rPr>
          <w:rFonts w:eastAsia="Calibri" w:cstheme="minorHAnsi"/>
          <w:bCs/>
          <w:w w:val="102"/>
        </w:rPr>
        <w:t>.</w:t>
      </w:r>
      <w:r w:rsidR="00436269">
        <w:rPr>
          <w:rFonts w:eastAsia="Times New Roman" w:cstheme="minorHAnsi"/>
          <w:b/>
          <w:w w:val="102"/>
          <w:lang w:eastAsia="el-GR"/>
        </w:rPr>
        <w:t xml:space="preserve"> </w:t>
      </w:r>
    </w:p>
    <w:tbl>
      <w:tblPr>
        <w:tblStyle w:val="ac"/>
        <w:tblW w:w="8364" w:type="dxa"/>
        <w:tblInd w:w="-5"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5245"/>
        <w:gridCol w:w="1559"/>
        <w:gridCol w:w="1560"/>
      </w:tblGrid>
      <w:tr w:rsidR="00436269" w:rsidRPr="0055122F" w14:paraId="1D54BBFB" w14:textId="77777777" w:rsidTr="00C453EA">
        <w:trPr>
          <w:trHeight w:val="624"/>
        </w:trPr>
        <w:tc>
          <w:tcPr>
            <w:tcW w:w="8364" w:type="dxa"/>
            <w:gridSpan w:val="3"/>
            <w:shd w:val="clear" w:color="auto" w:fill="A0D2E0"/>
            <w:vAlign w:val="center"/>
          </w:tcPr>
          <w:p w14:paraId="1483BF76" w14:textId="60C6DA6D" w:rsidR="00436269" w:rsidRPr="0055122F" w:rsidRDefault="00121262" w:rsidP="003437C4">
            <w:pPr>
              <w:spacing w:line="300" w:lineRule="auto"/>
              <w:jc w:val="center"/>
              <w:rPr>
                <w:rFonts w:ascii="Calibri" w:eastAsia="Calibri" w:hAnsi="Calibri" w:cs="Calibri"/>
                <w:b/>
                <w:color w:val="000000"/>
                <w:w w:val="102"/>
              </w:rPr>
            </w:pPr>
            <w:r>
              <w:rPr>
                <w:rFonts w:ascii="Calibri" w:eastAsia="Calibri" w:hAnsi="Calibri" w:cs="Calibri"/>
                <w:b/>
                <w:color w:val="000000"/>
                <w:w w:val="102"/>
                <w:sz w:val="24"/>
                <w:szCs w:val="24"/>
              </w:rPr>
              <w:t>ΥΠΗΡΕΣΙΕΣ ΠΦΥ</w:t>
            </w:r>
            <w:r w:rsidR="00027446">
              <w:rPr>
                <w:rFonts w:ascii="Calibri" w:eastAsia="Calibri" w:hAnsi="Calibri" w:cs="Calibri"/>
                <w:b/>
                <w:color w:val="000000"/>
                <w:w w:val="102"/>
                <w:sz w:val="24"/>
                <w:szCs w:val="24"/>
              </w:rPr>
              <w:t>-</w:t>
            </w:r>
            <w:r>
              <w:rPr>
                <w:rFonts w:ascii="Calibri" w:eastAsia="Calibri" w:hAnsi="Calibri" w:cs="Calibri"/>
                <w:b/>
                <w:color w:val="000000"/>
                <w:w w:val="102"/>
                <w:sz w:val="24"/>
                <w:szCs w:val="24"/>
              </w:rPr>
              <w:t xml:space="preserve"> ΦΥΣΙΟΘΕΡΑΠΕΙΑΣ ΚΑΙ ΕΡΓΟΘΕΡΑΠΕΙΑΣ</w:t>
            </w:r>
          </w:p>
        </w:tc>
      </w:tr>
      <w:tr w:rsidR="001B4840" w:rsidRPr="0055122F" w14:paraId="65A49C2B" w14:textId="77777777" w:rsidTr="001B4840">
        <w:trPr>
          <w:trHeight w:val="563"/>
        </w:trPr>
        <w:tc>
          <w:tcPr>
            <w:tcW w:w="5245" w:type="dxa"/>
            <w:tcBorders>
              <w:bottom w:val="single" w:sz="18" w:space="0" w:color="92CDDC"/>
            </w:tcBorders>
            <w:vAlign w:val="center"/>
          </w:tcPr>
          <w:p w14:paraId="56BC42CE" w14:textId="0B90ABC9" w:rsidR="00720036" w:rsidRPr="00397C4C" w:rsidRDefault="00720036" w:rsidP="003437C4">
            <w:pPr>
              <w:spacing w:line="300" w:lineRule="auto"/>
              <w:rPr>
                <w:rFonts w:ascii="Calibri" w:eastAsia="Calibri" w:hAnsi="Calibri" w:cs="Calibri"/>
                <w:b/>
                <w:color w:val="000000"/>
                <w:w w:val="102"/>
              </w:rPr>
            </w:pPr>
            <w:r w:rsidRPr="00A474A9">
              <w:rPr>
                <w:rFonts w:ascii="Calibri" w:eastAsia="Calibri" w:hAnsi="Calibri" w:cs="Calibri"/>
                <w:b/>
                <w:color w:val="000000"/>
                <w:w w:val="102"/>
                <w:sz w:val="20"/>
                <w:szCs w:val="20"/>
              </w:rPr>
              <w:t>Δράση/ Μοναδιαίοι ωφελούμενοι</w:t>
            </w:r>
          </w:p>
        </w:tc>
        <w:tc>
          <w:tcPr>
            <w:tcW w:w="1559" w:type="dxa"/>
            <w:tcBorders>
              <w:bottom w:val="single" w:sz="18" w:space="0" w:color="92CDDC"/>
            </w:tcBorders>
            <w:vAlign w:val="center"/>
          </w:tcPr>
          <w:p w14:paraId="4E46ACF9" w14:textId="3501FA81" w:rsidR="00720036" w:rsidRPr="00A474A9" w:rsidRDefault="00720036" w:rsidP="00AA6F89">
            <w:pPr>
              <w:spacing w:line="300" w:lineRule="auto"/>
              <w:jc w:val="center"/>
              <w:rPr>
                <w:rFonts w:ascii="Calibri" w:eastAsia="Calibri" w:hAnsi="Calibri" w:cs="Calibri"/>
                <w:b/>
                <w:bCs/>
                <w:color w:val="000000"/>
                <w:w w:val="102"/>
                <w:sz w:val="20"/>
                <w:szCs w:val="20"/>
              </w:rPr>
            </w:pPr>
            <w:r w:rsidRPr="00A474A9">
              <w:rPr>
                <w:b/>
                <w:bCs/>
                <w:sz w:val="20"/>
                <w:szCs w:val="20"/>
              </w:rPr>
              <w:t>2022</w:t>
            </w:r>
            <w:r w:rsidR="0006638C">
              <w:rPr>
                <w:b/>
                <w:bCs/>
                <w:sz w:val="20"/>
                <w:szCs w:val="20"/>
              </w:rPr>
              <w:t xml:space="preserve"> </w:t>
            </w:r>
            <w:r w:rsidR="00AA6F89" w:rsidRPr="00A474A9">
              <w:rPr>
                <w:b/>
                <w:bCs/>
                <w:sz w:val="20"/>
                <w:szCs w:val="20"/>
              </w:rPr>
              <w:t xml:space="preserve">&amp; </w:t>
            </w:r>
            <w:r w:rsidRPr="00A474A9">
              <w:rPr>
                <w:b/>
                <w:bCs/>
                <w:sz w:val="20"/>
                <w:szCs w:val="20"/>
              </w:rPr>
              <w:t>2023</w:t>
            </w:r>
          </w:p>
        </w:tc>
        <w:tc>
          <w:tcPr>
            <w:tcW w:w="1560" w:type="dxa"/>
            <w:tcBorders>
              <w:bottom w:val="single" w:sz="18" w:space="0" w:color="92CDDC"/>
            </w:tcBorders>
            <w:vAlign w:val="center"/>
          </w:tcPr>
          <w:p w14:paraId="0866AA6C" w14:textId="77777777" w:rsidR="00720036" w:rsidRPr="00A474A9" w:rsidRDefault="00720036" w:rsidP="003437C4">
            <w:pPr>
              <w:spacing w:line="300" w:lineRule="auto"/>
              <w:jc w:val="center"/>
              <w:rPr>
                <w:rFonts w:ascii="Calibri" w:eastAsia="Calibri" w:hAnsi="Calibri" w:cs="Calibri"/>
                <w:b/>
                <w:color w:val="000000"/>
                <w:w w:val="102"/>
                <w:sz w:val="20"/>
                <w:szCs w:val="20"/>
              </w:rPr>
            </w:pPr>
            <w:r w:rsidRPr="00A474A9">
              <w:rPr>
                <w:rFonts w:ascii="Calibri" w:eastAsia="Calibri" w:hAnsi="Calibri" w:cs="Calibri"/>
                <w:b/>
                <w:color w:val="000000"/>
                <w:w w:val="102"/>
                <w:sz w:val="20"/>
                <w:szCs w:val="20"/>
              </w:rPr>
              <w:t>2024</w:t>
            </w:r>
          </w:p>
        </w:tc>
      </w:tr>
      <w:tr w:rsidR="001B4840" w:rsidRPr="0055122F" w14:paraId="3A2EB80E" w14:textId="77777777" w:rsidTr="001B4840">
        <w:trPr>
          <w:trHeight w:val="567"/>
        </w:trPr>
        <w:tc>
          <w:tcPr>
            <w:tcW w:w="5245" w:type="dxa"/>
            <w:tcBorders>
              <w:top w:val="single" w:sz="18" w:space="0" w:color="92CDDC"/>
            </w:tcBorders>
            <w:vAlign w:val="center"/>
          </w:tcPr>
          <w:p w14:paraId="7707FA87" w14:textId="52E37811" w:rsidR="00720036" w:rsidRPr="001B4840" w:rsidRDefault="00720036" w:rsidP="002710C7">
            <w:pPr>
              <w:spacing w:before="60" w:after="60" w:line="300" w:lineRule="auto"/>
              <w:rPr>
                <w:rFonts w:ascii="Calibri" w:eastAsia="Calibri" w:hAnsi="Calibri" w:cs="Calibri"/>
                <w:bCs/>
                <w:color w:val="000000"/>
                <w:w w:val="102"/>
                <w:sz w:val="24"/>
                <w:szCs w:val="24"/>
              </w:rPr>
            </w:pPr>
            <w:r w:rsidRPr="001B4840">
              <w:rPr>
                <w:rFonts w:ascii="Calibri" w:hAnsi="Calibri" w:cs="Calibri"/>
                <w:w w:val="102"/>
                <w:sz w:val="24"/>
                <w:szCs w:val="24"/>
              </w:rPr>
              <w:t>Αντιγριπικός εμβολιασμός</w:t>
            </w:r>
            <w:r w:rsidR="0006638C">
              <w:rPr>
                <w:rFonts w:ascii="Calibri" w:hAnsi="Calibri" w:cs="Calibri"/>
                <w:w w:val="102"/>
                <w:sz w:val="24"/>
                <w:szCs w:val="24"/>
              </w:rPr>
              <w:t xml:space="preserve"> </w:t>
            </w:r>
            <w:r w:rsidR="00A63E0C" w:rsidRPr="001B4840">
              <w:rPr>
                <w:rFonts w:ascii="Calibri" w:hAnsi="Calibri" w:cs="Calibri"/>
                <w:w w:val="102"/>
                <w:sz w:val="24"/>
                <w:szCs w:val="24"/>
              </w:rPr>
              <w:t>(2 προγράμματα)</w:t>
            </w:r>
          </w:p>
        </w:tc>
        <w:tc>
          <w:tcPr>
            <w:tcW w:w="1559" w:type="dxa"/>
            <w:tcBorders>
              <w:top w:val="single" w:sz="18" w:space="0" w:color="92CDDC"/>
            </w:tcBorders>
            <w:vAlign w:val="center"/>
          </w:tcPr>
          <w:p w14:paraId="4518EC1D" w14:textId="152BF002" w:rsidR="00720036" w:rsidRPr="001B4840" w:rsidRDefault="00720036" w:rsidP="002710C7">
            <w:pPr>
              <w:spacing w:before="60" w:after="60" w:line="300" w:lineRule="auto"/>
              <w:jc w:val="center"/>
              <w:rPr>
                <w:rFonts w:ascii="Calibri" w:eastAsia="Calibri" w:hAnsi="Calibri" w:cs="Calibri"/>
                <w:bCs/>
                <w:color w:val="000000"/>
                <w:w w:val="102"/>
              </w:rPr>
            </w:pPr>
            <w:r w:rsidRPr="001B4840">
              <w:rPr>
                <w:rFonts w:ascii="Calibri" w:eastAsia="Calibri" w:hAnsi="Calibri" w:cs="Calibri"/>
                <w:bCs/>
                <w:color w:val="000000"/>
                <w:w w:val="102"/>
              </w:rPr>
              <w:t>270 και 250</w:t>
            </w:r>
          </w:p>
        </w:tc>
        <w:tc>
          <w:tcPr>
            <w:tcW w:w="1560" w:type="dxa"/>
            <w:tcBorders>
              <w:top w:val="single" w:sz="18" w:space="0" w:color="92CDDC"/>
            </w:tcBorders>
            <w:vAlign w:val="center"/>
          </w:tcPr>
          <w:p w14:paraId="6826F916" w14:textId="11AA902D" w:rsidR="00720036" w:rsidRPr="001B4840" w:rsidRDefault="00720036" w:rsidP="002710C7">
            <w:pPr>
              <w:spacing w:before="60" w:after="60" w:line="300" w:lineRule="auto"/>
              <w:jc w:val="center"/>
              <w:rPr>
                <w:rFonts w:ascii="Calibri" w:eastAsia="Calibri" w:hAnsi="Calibri" w:cs="Calibri"/>
                <w:bCs/>
                <w:color w:val="000000"/>
                <w:w w:val="102"/>
                <w:sz w:val="24"/>
                <w:szCs w:val="24"/>
              </w:rPr>
            </w:pPr>
            <w:r w:rsidRPr="001B4840">
              <w:rPr>
                <w:rFonts w:ascii="Calibri" w:eastAsia="Calibri" w:hAnsi="Calibri" w:cs="Calibri"/>
                <w:bCs/>
                <w:color w:val="000000"/>
                <w:w w:val="102"/>
                <w:sz w:val="24"/>
                <w:szCs w:val="24"/>
              </w:rPr>
              <w:t>-</w:t>
            </w:r>
          </w:p>
        </w:tc>
      </w:tr>
      <w:tr w:rsidR="009B47E7" w:rsidRPr="0055122F" w14:paraId="11C5A5B7" w14:textId="77777777" w:rsidTr="001B4840">
        <w:trPr>
          <w:trHeight w:val="567"/>
        </w:trPr>
        <w:tc>
          <w:tcPr>
            <w:tcW w:w="5245" w:type="dxa"/>
            <w:vAlign w:val="center"/>
          </w:tcPr>
          <w:p w14:paraId="2D57BC9D" w14:textId="48FD61A2" w:rsidR="009B47E7" w:rsidRPr="001B4840" w:rsidRDefault="009B47E7" w:rsidP="009B47E7">
            <w:pPr>
              <w:spacing w:before="60" w:after="60" w:line="300" w:lineRule="auto"/>
              <w:rPr>
                <w:rFonts w:ascii="Calibri" w:eastAsia="Calibri" w:hAnsi="Calibri" w:cs="Calibri"/>
                <w:bCs/>
                <w:color w:val="000000"/>
                <w:w w:val="102"/>
                <w:sz w:val="24"/>
                <w:szCs w:val="24"/>
              </w:rPr>
            </w:pPr>
            <w:r w:rsidRPr="001B4840">
              <w:rPr>
                <w:rFonts w:ascii="Calibri" w:hAnsi="Calibri" w:cs="Calibri"/>
                <w:w w:val="102"/>
                <w:sz w:val="24"/>
                <w:szCs w:val="24"/>
              </w:rPr>
              <w:t>Παροχή πρωτοβάθμιας ιατρονοσηλευτικής φροντίδας σε μέλη ΚΑΠΗ</w:t>
            </w:r>
          </w:p>
        </w:tc>
        <w:tc>
          <w:tcPr>
            <w:tcW w:w="1559" w:type="dxa"/>
            <w:vAlign w:val="center"/>
          </w:tcPr>
          <w:p w14:paraId="01DDD8D8" w14:textId="301A622B" w:rsidR="009B47E7" w:rsidRPr="001B4840" w:rsidRDefault="009B47E7" w:rsidP="009B47E7">
            <w:pPr>
              <w:spacing w:before="60" w:after="60" w:line="300" w:lineRule="auto"/>
              <w:jc w:val="center"/>
              <w:rPr>
                <w:rFonts w:ascii="Calibri" w:eastAsia="Calibri" w:hAnsi="Calibri" w:cs="Calibri"/>
                <w:bCs/>
                <w:color w:val="000000"/>
                <w:w w:val="102"/>
              </w:rPr>
            </w:pPr>
            <w:r w:rsidRPr="001B4840">
              <w:rPr>
                <w:rFonts w:ascii="Calibri" w:eastAsia="Calibri" w:hAnsi="Calibri" w:cs="Calibri"/>
                <w:bCs/>
                <w:color w:val="000000"/>
                <w:w w:val="102"/>
              </w:rPr>
              <w:t>235</w:t>
            </w:r>
          </w:p>
        </w:tc>
        <w:tc>
          <w:tcPr>
            <w:tcW w:w="1560" w:type="dxa"/>
            <w:vAlign w:val="center"/>
          </w:tcPr>
          <w:p w14:paraId="36D48380" w14:textId="26F2A3FA" w:rsidR="009B47E7" w:rsidRPr="001B4840" w:rsidRDefault="009B47E7" w:rsidP="009B47E7">
            <w:pPr>
              <w:spacing w:before="60" w:after="60" w:line="300" w:lineRule="auto"/>
              <w:jc w:val="center"/>
              <w:rPr>
                <w:rFonts w:ascii="Calibri" w:eastAsia="Calibri" w:hAnsi="Calibri" w:cs="Calibri"/>
                <w:bCs/>
                <w:color w:val="000000"/>
                <w:w w:val="102"/>
                <w:sz w:val="24"/>
                <w:szCs w:val="24"/>
              </w:rPr>
            </w:pPr>
            <w:r w:rsidRPr="001B4840">
              <w:rPr>
                <w:rFonts w:ascii="Calibri" w:eastAsia="Calibri" w:hAnsi="Calibri" w:cs="Calibri"/>
                <w:bCs/>
                <w:color w:val="000000"/>
                <w:w w:val="102"/>
              </w:rPr>
              <w:t>400</w:t>
            </w:r>
          </w:p>
        </w:tc>
      </w:tr>
      <w:tr w:rsidR="001B4840" w:rsidRPr="0055122F" w14:paraId="7D721435" w14:textId="77777777" w:rsidTr="001B4840">
        <w:trPr>
          <w:trHeight w:val="567"/>
        </w:trPr>
        <w:tc>
          <w:tcPr>
            <w:tcW w:w="5245" w:type="dxa"/>
            <w:vAlign w:val="center"/>
          </w:tcPr>
          <w:p w14:paraId="37697EF1" w14:textId="6A247893" w:rsidR="00720036" w:rsidRPr="001B4840" w:rsidRDefault="00720036" w:rsidP="002710C7">
            <w:pPr>
              <w:spacing w:before="60" w:after="60" w:line="300" w:lineRule="auto"/>
              <w:rPr>
                <w:rFonts w:cstheme="minorHAnsi"/>
                <w:sz w:val="24"/>
                <w:szCs w:val="24"/>
              </w:rPr>
            </w:pPr>
            <w:r w:rsidRPr="001B4840">
              <w:rPr>
                <w:rFonts w:ascii="Calibri" w:eastAsia="Calibri" w:hAnsi="Calibri" w:cs="Calibri"/>
                <w:color w:val="000000"/>
                <w:w w:val="102"/>
                <w:sz w:val="24"/>
                <w:szCs w:val="24"/>
              </w:rPr>
              <w:t xml:space="preserve">Φυσιοθεραπεία ατομικά και σε ομαδικές ασκήσεις φυσιοθεραπείας εργοθεραπείας </w:t>
            </w:r>
          </w:p>
        </w:tc>
        <w:tc>
          <w:tcPr>
            <w:tcW w:w="1559" w:type="dxa"/>
            <w:vAlign w:val="center"/>
          </w:tcPr>
          <w:p w14:paraId="25D6DD99" w14:textId="4450B8AC" w:rsidR="00720036" w:rsidRPr="001B4840" w:rsidRDefault="00720036" w:rsidP="002710C7">
            <w:pPr>
              <w:spacing w:before="60" w:after="60" w:line="300" w:lineRule="auto"/>
              <w:jc w:val="center"/>
              <w:rPr>
                <w:rFonts w:ascii="Calibri" w:eastAsia="Calibri" w:hAnsi="Calibri" w:cs="Calibri"/>
                <w:bCs/>
                <w:color w:val="000000"/>
                <w:w w:val="102"/>
              </w:rPr>
            </w:pPr>
            <w:r w:rsidRPr="001B4840">
              <w:rPr>
                <w:rFonts w:ascii="Calibri" w:eastAsia="Calibri" w:hAnsi="Calibri" w:cs="Calibri"/>
                <w:bCs/>
                <w:color w:val="000000"/>
                <w:w w:val="102"/>
              </w:rPr>
              <w:t>450</w:t>
            </w:r>
          </w:p>
        </w:tc>
        <w:tc>
          <w:tcPr>
            <w:tcW w:w="1560" w:type="dxa"/>
            <w:vAlign w:val="center"/>
          </w:tcPr>
          <w:p w14:paraId="3EFFFBF7" w14:textId="36FC2541" w:rsidR="00720036" w:rsidRPr="001B4840" w:rsidRDefault="00AA6F89" w:rsidP="002710C7">
            <w:pPr>
              <w:spacing w:before="60" w:after="60" w:line="300" w:lineRule="auto"/>
              <w:jc w:val="center"/>
              <w:rPr>
                <w:rFonts w:ascii="Calibri" w:eastAsia="Calibri" w:hAnsi="Calibri" w:cs="Calibri"/>
                <w:bCs/>
                <w:i/>
                <w:iCs/>
                <w:color w:val="000000"/>
                <w:w w:val="102"/>
              </w:rPr>
            </w:pPr>
            <w:r w:rsidRPr="001B4840">
              <w:rPr>
                <w:rFonts w:ascii="Calibri" w:eastAsia="Calibri" w:hAnsi="Calibri" w:cs="Calibri"/>
                <w:bCs/>
                <w:i/>
                <w:iCs/>
                <w:color w:val="000000"/>
                <w:w w:val="102"/>
                <w:sz w:val="18"/>
                <w:szCs w:val="18"/>
              </w:rPr>
              <w:t>Επαναλειτουργεί</w:t>
            </w:r>
            <w:r w:rsidRPr="001B4840">
              <w:rPr>
                <w:rFonts w:ascii="Calibri" w:eastAsia="Calibri" w:hAnsi="Calibri" w:cs="Calibri"/>
                <w:bCs/>
                <w:i/>
                <w:iCs/>
                <w:color w:val="000000"/>
                <w:w w:val="102"/>
                <w:sz w:val="20"/>
                <w:szCs w:val="20"/>
              </w:rPr>
              <w:t xml:space="preserve"> το 2025</w:t>
            </w:r>
          </w:p>
        </w:tc>
      </w:tr>
    </w:tbl>
    <w:p w14:paraId="464F5126" w14:textId="634F90B4" w:rsidR="00436269" w:rsidRPr="002710C7" w:rsidRDefault="00BD2F0D" w:rsidP="002329C6">
      <w:pPr>
        <w:pStyle w:val="Web"/>
        <w:spacing w:before="120" w:beforeAutospacing="0" w:after="160" w:afterAutospacing="0" w:line="300" w:lineRule="auto"/>
        <w:jc w:val="both"/>
        <w:rPr>
          <w:rFonts w:asciiTheme="minorHAnsi" w:hAnsiTheme="minorHAnsi" w:cstheme="minorHAnsi"/>
          <w:color w:val="595959" w:themeColor="text1" w:themeTint="A6"/>
          <w:spacing w:val="15"/>
          <w:sz w:val="20"/>
          <w:szCs w:val="20"/>
        </w:rPr>
      </w:pPr>
      <w:r>
        <w:rPr>
          <w:rFonts w:asciiTheme="minorHAnsi" w:hAnsiTheme="minorHAnsi" w:cstheme="minorHAnsi"/>
          <w:color w:val="595959" w:themeColor="text1" w:themeTint="A6"/>
          <w:spacing w:val="15"/>
          <w:sz w:val="20"/>
          <w:szCs w:val="20"/>
        </w:rPr>
        <w:t xml:space="preserve"> </w:t>
      </w:r>
      <w:r w:rsidR="00436269" w:rsidRPr="002710C7">
        <w:rPr>
          <w:rFonts w:asciiTheme="minorHAnsi" w:hAnsiTheme="minorHAnsi" w:cstheme="minorHAnsi"/>
          <w:color w:val="595959" w:themeColor="text1" w:themeTint="A6"/>
          <w:spacing w:val="15"/>
          <w:sz w:val="20"/>
          <w:szCs w:val="20"/>
        </w:rPr>
        <w:t>Πηγή: Τμήμα Προστασίας Ηλικιωμένων και Κοινωνικής Αλληλεγγύης</w:t>
      </w:r>
    </w:p>
    <w:p w14:paraId="1C795625" w14:textId="73A67031" w:rsidR="00E55AEF" w:rsidRDefault="00E55AEF" w:rsidP="0032108E">
      <w:pPr>
        <w:spacing w:before="240" w:after="240" w:line="300" w:lineRule="auto"/>
        <w:rPr>
          <w:rFonts w:eastAsia="Times New Roman" w:cstheme="minorHAnsi"/>
          <w:b/>
          <w:w w:val="102"/>
          <w:lang w:eastAsia="el-GR"/>
        </w:rPr>
      </w:pPr>
      <w:r w:rsidRPr="005424AA">
        <w:rPr>
          <w:rFonts w:eastAsia="Times New Roman" w:cstheme="minorHAnsi"/>
          <w:b/>
          <w:w w:val="102"/>
          <w:lang w:eastAsia="el-GR"/>
        </w:rPr>
        <w:t>Β</w:t>
      </w:r>
      <w:r>
        <w:rPr>
          <w:rFonts w:eastAsia="Times New Roman" w:cstheme="minorHAnsi"/>
          <w:b/>
          <w:w w:val="102"/>
          <w:lang w:eastAsia="el-GR"/>
        </w:rPr>
        <w:t>3</w:t>
      </w:r>
      <w:r w:rsidRPr="005424AA">
        <w:rPr>
          <w:rFonts w:eastAsia="Times New Roman" w:cstheme="minorHAnsi"/>
          <w:b/>
          <w:w w:val="102"/>
          <w:lang w:eastAsia="el-GR"/>
        </w:rPr>
        <w:t xml:space="preserve"> Συμβουλευτικός σταθμός για την άνοια</w:t>
      </w:r>
    </w:p>
    <w:p w14:paraId="144BA7F8" w14:textId="3BC925D4" w:rsidR="00A474A9" w:rsidRPr="00A474A9" w:rsidRDefault="00A474A9" w:rsidP="00E55AEF">
      <w:pPr>
        <w:spacing w:line="300" w:lineRule="auto"/>
        <w:rPr>
          <w:rFonts w:eastAsia="Times New Roman" w:cstheme="minorHAnsi"/>
          <w:bCs/>
          <w:w w:val="102"/>
          <w:lang w:eastAsia="el-GR"/>
        </w:rPr>
      </w:pPr>
      <w:r w:rsidRPr="00A474A9">
        <w:rPr>
          <w:rFonts w:eastAsia="Times New Roman" w:cstheme="minorHAnsi"/>
          <w:bCs/>
          <w:w w:val="102"/>
          <w:lang w:eastAsia="el-GR"/>
        </w:rPr>
        <w:t>Παρέχονται:</w:t>
      </w:r>
    </w:p>
    <w:p w14:paraId="75EA8FF2" w14:textId="4BF57ADB" w:rsidR="00E55AEF" w:rsidRPr="00D3653B" w:rsidRDefault="00E55AEF">
      <w:pPr>
        <w:pStyle w:val="a6"/>
        <w:numPr>
          <w:ilvl w:val="0"/>
          <w:numId w:val="74"/>
        </w:numPr>
        <w:spacing w:after="120" w:line="300" w:lineRule="auto"/>
        <w:ind w:left="714" w:hanging="357"/>
        <w:contextualSpacing w:val="0"/>
        <w:jc w:val="both"/>
        <w:rPr>
          <w:rFonts w:eastAsia="Times New Roman" w:cstheme="minorHAnsi"/>
          <w:w w:val="102"/>
          <w:lang w:eastAsia="el-GR"/>
        </w:rPr>
      </w:pPr>
      <w:r w:rsidRPr="00D3653B">
        <w:rPr>
          <w:rFonts w:eastAsia="Times New Roman" w:cstheme="minorHAnsi"/>
          <w:w w:val="102"/>
          <w:lang w:eastAsia="el-GR"/>
        </w:rPr>
        <w:t xml:space="preserve">Αξιολόγηση νοητικών λειτουργιών (νοητικά τεστ) από εκπαιδευμένο προσωπικό της Ελληνικής Εταιρείας νόσου </w:t>
      </w:r>
      <w:r w:rsidRPr="00D3653B">
        <w:rPr>
          <w:rFonts w:eastAsia="Times New Roman" w:cstheme="minorHAnsi"/>
          <w:w w:val="102"/>
          <w:lang w:val="en-US" w:eastAsia="el-GR"/>
        </w:rPr>
        <w:t>Alzheimer</w:t>
      </w:r>
      <w:r w:rsidRPr="00D3653B">
        <w:rPr>
          <w:rFonts w:eastAsia="Times New Roman" w:cstheme="minorHAnsi"/>
          <w:w w:val="102"/>
          <w:lang w:eastAsia="el-GR"/>
        </w:rPr>
        <w:t xml:space="preserve"> και Συναφών Διαταραχών</w:t>
      </w:r>
      <w:r>
        <w:rPr>
          <w:rFonts w:eastAsia="Times New Roman" w:cstheme="minorHAnsi"/>
          <w:w w:val="102"/>
          <w:lang w:eastAsia="el-GR"/>
        </w:rPr>
        <w:t>. Παραπομπή</w:t>
      </w:r>
      <w:r w:rsidRPr="00D3653B">
        <w:rPr>
          <w:rFonts w:eastAsia="Times New Roman" w:cstheme="minorHAnsi"/>
          <w:w w:val="102"/>
          <w:lang w:eastAsia="el-GR"/>
        </w:rPr>
        <w:t xml:space="preserve"> για κλινικό έλεγχο ή ένταξη στις Ομάδες Νοητικής Ενδυνάμωσης</w:t>
      </w:r>
      <w:r w:rsidR="000B2B4E">
        <w:rPr>
          <w:rFonts w:eastAsia="Times New Roman" w:cstheme="minorHAnsi"/>
          <w:w w:val="102"/>
          <w:lang w:eastAsia="el-GR"/>
        </w:rPr>
        <w:t>.</w:t>
      </w:r>
    </w:p>
    <w:p w14:paraId="42A13432" w14:textId="2376F528" w:rsidR="00E55AEF" w:rsidRPr="00D3653B" w:rsidRDefault="00E55AEF">
      <w:pPr>
        <w:pStyle w:val="a6"/>
        <w:numPr>
          <w:ilvl w:val="0"/>
          <w:numId w:val="74"/>
        </w:numPr>
        <w:spacing w:after="120" w:line="300" w:lineRule="auto"/>
        <w:ind w:left="714" w:hanging="357"/>
        <w:contextualSpacing w:val="0"/>
        <w:jc w:val="both"/>
        <w:rPr>
          <w:rFonts w:eastAsia="Times New Roman" w:cstheme="minorHAnsi"/>
          <w:w w:val="102"/>
          <w:lang w:eastAsia="el-GR"/>
        </w:rPr>
      </w:pPr>
      <w:r w:rsidRPr="00D3653B">
        <w:rPr>
          <w:rFonts w:eastAsia="Times New Roman" w:cstheme="minorHAnsi"/>
          <w:w w:val="102"/>
          <w:lang w:eastAsia="el-GR"/>
        </w:rPr>
        <w:t xml:space="preserve">Λειτουργία </w:t>
      </w:r>
      <w:r>
        <w:rPr>
          <w:rFonts w:eastAsia="Times New Roman" w:cstheme="minorHAnsi"/>
          <w:w w:val="102"/>
          <w:lang w:eastAsia="el-GR"/>
        </w:rPr>
        <w:t>Ομ</w:t>
      </w:r>
      <w:r w:rsidRPr="00D3653B">
        <w:rPr>
          <w:rFonts w:eastAsia="Times New Roman" w:cstheme="minorHAnsi"/>
          <w:w w:val="102"/>
          <w:lang w:eastAsia="el-GR"/>
        </w:rPr>
        <w:t>άδ</w:t>
      </w:r>
      <w:r>
        <w:rPr>
          <w:rFonts w:eastAsia="Times New Roman" w:cstheme="minorHAnsi"/>
          <w:w w:val="102"/>
          <w:lang w:eastAsia="el-GR"/>
        </w:rPr>
        <w:t xml:space="preserve">ων </w:t>
      </w:r>
      <w:r w:rsidRPr="00D3653B">
        <w:rPr>
          <w:rFonts w:eastAsia="Times New Roman" w:cstheme="minorHAnsi"/>
          <w:w w:val="102"/>
          <w:lang w:eastAsia="el-GR"/>
        </w:rPr>
        <w:t>Νοητικής Ενδυνάμωσης</w:t>
      </w:r>
      <w:r>
        <w:rPr>
          <w:rFonts w:eastAsia="Times New Roman" w:cstheme="minorHAnsi"/>
          <w:w w:val="102"/>
          <w:lang w:eastAsia="el-GR"/>
        </w:rPr>
        <w:t>. Μ</w:t>
      </w:r>
      <w:r w:rsidRPr="00D3653B">
        <w:rPr>
          <w:rFonts w:eastAsia="Times New Roman" w:cstheme="minorHAnsi"/>
          <w:w w:val="102"/>
          <w:lang w:eastAsia="el-GR"/>
        </w:rPr>
        <w:t>έσω συστηματικής εξάσκησης</w:t>
      </w:r>
      <w:r>
        <w:rPr>
          <w:rFonts w:eastAsia="Times New Roman" w:cstheme="minorHAnsi"/>
          <w:w w:val="102"/>
          <w:lang w:eastAsia="el-GR"/>
        </w:rPr>
        <w:t>,</w:t>
      </w:r>
      <w:r w:rsidRPr="00D3653B">
        <w:rPr>
          <w:rFonts w:eastAsia="Times New Roman" w:cstheme="minorHAnsi"/>
          <w:w w:val="102"/>
          <w:lang w:eastAsia="el-GR"/>
        </w:rPr>
        <w:t xml:space="preserve"> με ασκήσεις που αφορούν </w:t>
      </w:r>
      <w:r>
        <w:rPr>
          <w:rFonts w:eastAsia="Times New Roman" w:cstheme="minorHAnsi"/>
          <w:w w:val="102"/>
          <w:lang w:eastAsia="el-GR"/>
        </w:rPr>
        <w:t>σ</w:t>
      </w:r>
      <w:r w:rsidRPr="00D3653B">
        <w:rPr>
          <w:rFonts w:eastAsia="Times New Roman" w:cstheme="minorHAnsi"/>
          <w:w w:val="102"/>
          <w:lang w:eastAsia="el-GR"/>
        </w:rPr>
        <w:t xml:space="preserve">τη μνήμη, </w:t>
      </w:r>
      <w:r>
        <w:rPr>
          <w:rFonts w:eastAsia="Times New Roman" w:cstheme="minorHAnsi"/>
          <w:w w:val="102"/>
          <w:lang w:eastAsia="el-GR"/>
        </w:rPr>
        <w:t>σ</w:t>
      </w:r>
      <w:r w:rsidRPr="00D3653B">
        <w:rPr>
          <w:rFonts w:eastAsia="Times New Roman" w:cstheme="minorHAnsi"/>
          <w:w w:val="102"/>
          <w:lang w:eastAsia="el-GR"/>
        </w:rPr>
        <w:t xml:space="preserve">τη γλώσσα, </w:t>
      </w:r>
      <w:r>
        <w:rPr>
          <w:rFonts w:eastAsia="Times New Roman" w:cstheme="minorHAnsi"/>
          <w:w w:val="102"/>
          <w:lang w:eastAsia="el-GR"/>
        </w:rPr>
        <w:t>σ</w:t>
      </w:r>
      <w:r w:rsidRPr="00D3653B">
        <w:rPr>
          <w:rFonts w:eastAsia="Times New Roman" w:cstheme="minorHAnsi"/>
          <w:w w:val="102"/>
          <w:lang w:eastAsia="el-GR"/>
        </w:rPr>
        <w:t xml:space="preserve">τη σκέψη και </w:t>
      </w:r>
      <w:r>
        <w:rPr>
          <w:rFonts w:eastAsia="Times New Roman" w:cstheme="minorHAnsi"/>
          <w:w w:val="102"/>
          <w:lang w:eastAsia="el-GR"/>
        </w:rPr>
        <w:t>σ</w:t>
      </w:r>
      <w:r w:rsidRPr="00D3653B">
        <w:rPr>
          <w:rFonts w:eastAsia="Times New Roman" w:cstheme="minorHAnsi"/>
          <w:w w:val="102"/>
          <w:lang w:eastAsia="el-GR"/>
        </w:rPr>
        <w:t>την έκφραση</w:t>
      </w:r>
      <w:r>
        <w:rPr>
          <w:rFonts w:eastAsia="Times New Roman" w:cstheme="minorHAnsi"/>
          <w:w w:val="102"/>
          <w:lang w:eastAsia="el-GR"/>
        </w:rPr>
        <w:t>,</w:t>
      </w:r>
      <w:r w:rsidRPr="00D3653B">
        <w:rPr>
          <w:rFonts w:eastAsia="Times New Roman" w:cstheme="minorHAnsi"/>
          <w:w w:val="102"/>
          <w:lang w:eastAsia="el-GR"/>
        </w:rPr>
        <w:t xml:space="preserve"> επιτυγχάνεται η σταθεροποίηση ή </w:t>
      </w:r>
      <w:r>
        <w:rPr>
          <w:rFonts w:eastAsia="Times New Roman" w:cstheme="minorHAnsi"/>
          <w:w w:val="102"/>
          <w:lang w:eastAsia="el-GR"/>
        </w:rPr>
        <w:t>και</w:t>
      </w:r>
      <w:r w:rsidRPr="00D3653B">
        <w:rPr>
          <w:rFonts w:eastAsia="Times New Roman" w:cstheme="minorHAnsi"/>
          <w:w w:val="102"/>
          <w:lang w:eastAsia="el-GR"/>
        </w:rPr>
        <w:t xml:space="preserve"> βελτίωση των νοητικής λειτουργίας και της εκτελεστικής δεξιότητας των μελών – ωφελούμενων</w:t>
      </w:r>
      <w:r>
        <w:rPr>
          <w:rFonts w:eastAsia="Times New Roman" w:cstheme="minorHAnsi"/>
          <w:w w:val="102"/>
          <w:lang w:eastAsia="el-GR"/>
        </w:rPr>
        <w:t>,</w:t>
      </w:r>
      <w:r w:rsidRPr="00D3653B">
        <w:rPr>
          <w:rFonts w:eastAsia="Times New Roman" w:cstheme="minorHAnsi"/>
          <w:w w:val="102"/>
          <w:lang w:eastAsia="el-GR"/>
        </w:rPr>
        <w:t xml:space="preserve"> με ελαφριά διαταραχή μνήμης</w:t>
      </w:r>
      <w:r>
        <w:rPr>
          <w:rFonts w:eastAsia="Times New Roman" w:cstheme="minorHAnsi"/>
          <w:w w:val="102"/>
          <w:lang w:eastAsia="el-GR"/>
        </w:rPr>
        <w:t xml:space="preserve">, που εντάσσονται στις δύο πρώτες ομάδες και η </w:t>
      </w:r>
      <w:r w:rsidRPr="00D3653B">
        <w:rPr>
          <w:rFonts w:eastAsia="Times New Roman" w:cstheme="minorHAnsi"/>
          <w:w w:val="102"/>
          <w:lang w:eastAsia="el-GR"/>
        </w:rPr>
        <w:t>βελτίωση των νοητικής λειτουργίας και της εκτελεστικής δεξιότητας των μελών – ωφελούμενων</w:t>
      </w:r>
      <w:r>
        <w:rPr>
          <w:rFonts w:eastAsia="Times New Roman" w:cstheme="minorHAnsi"/>
          <w:w w:val="102"/>
          <w:lang w:eastAsia="el-GR"/>
        </w:rPr>
        <w:t>,</w:t>
      </w:r>
      <w:r w:rsidRPr="00D3653B">
        <w:rPr>
          <w:rFonts w:eastAsia="Times New Roman" w:cstheme="minorHAnsi"/>
          <w:w w:val="102"/>
          <w:lang w:eastAsia="el-GR"/>
        </w:rPr>
        <w:t xml:space="preserve"> χωρίς διαταραχή της μνήμης, με προληπτικό και μόνο χαρακτήρα</w:t>
      </w:r>
      <w:r>
        <w:rPr>
          <w:rFonts w:eastAsia="Times New Roman" w:cstheme="minorHAnsi"/>
          <w:w w:val="102"/>
          <w:lang w:eastAsia="el-GR"/>
        </w:rPr>
        <w:t>, που εντάσσονται στην ομάδα του ΚΕΦΑ</w:t>
      </w:r>
      <w:r w:rsidR="000B2B4E">
        <w:rPr>
          <w:rFonts w:eastAsia="Times New Roman" w:cstheme="minorHAnsi"/>
          <w:w w:val="102"/>
          <w:lang w:eastAsia="el-GR"/>
        </w:rPr>
        <w:t>.</w:t>
      </w:r>
    </w:p>
    <w:p w14:paraId="5336BB7B" w14:textId="471CD88E" w:rsidR="004C1C9D" w:rsidRPr="007E2778" w:rsidRDefault="00E55AEF">
      <w:pPr>
        <w:pStyle w:val="a6"/>
        <w:numPr>
          <w:ilvl w:val="0"/>
          <w:numId w:val="74"/>
        </w:numPr>
        <w:spacing w:line="300" w:lineRule="auto"/>
        <w:jc w:val="both"/>
        <w:rPr>
          <w:rFonts w:eastAsia="Times New Roman" w:cstheme="minorHAnsi"/>
          <w:b/>
          <w:w w:val="102"/>
          <w:lang w:eastAsia="el-GR"/>
        </w:rPr>
      </w:pPr>
      <w:r w:rsidRPr="00E55AEF">
        <w:rPr>
          <w:rFonts w:eastAsia="Calibri" w:cstheme="minorHAnsi"/>
          <w:w w:val="102"/>
        </w:rPr>
        <w:t xml:space="preserve">Συνεχής ενημέρωση και επιμόρφωση του προσωπικού του Τμήματος σε συνεργασία με την Ελληνική Εταιρεία νόσου </w:t>
      </w:r>
      <w:r w:rsidRPr="00E55AEF">
        <w:rPr>
          <w:rFonts w:eastAsia="Calibri" w:cstheme="minorHAnsi"/>
          <w:w w:val="102"/>
          <w:lang w:val="en-US"/>
        </w:rPr>
        <w:t>Alzheimer</w:t>
      </w:r>
      <w:r w:rsidRPr="00E55AEF">
        <w:rPr>
          <w:rFonts w:eastAsia="Calibri" w:cstheme="minorHAnsi"/>
          <w:w w:val="102"/>
        </w:rPr>
        <w:t xml:space="preserve"> και Συναφών Διαταραχών.</w:t>
      </w:r>
      <w:r w:rsidR="0006638C">
        <w:rPr>
          <w:rFonts w:eastAsia="Times New Roman"/>
          <w:w w:val="102"/>
          <w:sz w:val="20"/>
          <w:szCs w:val="20"/>
          <w:lang w:eastAsia="el-GR"/>
        </w:rPr>
        <w:t xml:space="preserve"> </w:t>
      </w:r>
    </w:p>
    <w:tbl>
      <w:tblPr>
        <w:tblStyle w:val="ac"/>
        <w:tblW w:w="8384" w:type="dxa"/>
        <w:tblInd w:w="-5"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4253"/>
        <w:gridCol w:w="1370"/>
        <w:gridCol w:w="1370"/>
        <w:gridCol w:w="1371"/>
        <w:gridCol w:w="20"/>
      </w:tblGrid>
      <w:tr w:rsidR="0051294F" w:rsidRPr="0055122F" w14:paraId="7CA943A5" w14:textId="77777777" w:rsidTr="00C453EA">
        <w:trPr>
          <w:trHeight w:val="624"/>
        </w:trPr>
        <w:tc>
          <w:tcPr>
            <w:tcW w:w="8384" w:type="dxa"/>
            <w:gridSpan w:val="5"/>
            <w:shd w:val="clear" w:color="auto" w:fill="A0D2E0"/>
            <w:vAlign w:val="center"/>
          </w:tcPr>
          <w:p w14:paraId="24A8D968" w14:textId="0E5C9F83" w:rsidR="0051294F" w:rsidRPr="0055122F" w:rsidRDefault="00121262" w:rsidP="003437C4">
            <w:pPr>
              <w:spacing w:line="300" w:lineRule="auto"/>
              <w:jc w:val="center"/>
              <w:rPr>
                <w:rFonts w:ascii="Calibri" w:eastAsia="Calibri" w:hAnsi="Calibri" w:cs="Calibri"/>
                <w:b/>
                <w:color w:val="000000"/>
                <w:w w:val="102"/>
              </w:rPr>
            </w:pPr>
            <w:r>
              <w:rPr>
                <w:rFonts w:ascii="Calibri" w:eastAsia="Calibri" w:hAnsi="Calibri" w:cs="Calibri"/>
                <w:b/>
                <w:color w:val="000000"/>
                <w:w w:val="102"/>
                <w:sz w:val="24"/>
                <w:szCs w:val="24"/>
              </w:rPr>
              <w:lastRenderedPageBreak/>
              <w:t>ΠΡΟΛΗΨΗ ΤΗΣ ΑΝΟΙΑΣ</w:t>
            </w:r>
          </w:p>
        </w:tc>
      </w:tr>
      <w:tr w:rsidR="0003404A" w:rsidRPr="0055122F" w14:paraId="6DA22A9F" w14:textId="77777777" w:rsidTr="00CE687C">
        <w:trPr>
          <w:gridAfter w:val="1"/>
          <w:wAfter w:w="20" w:type="dxa"/>
          <w:trHeight w:val="567"/>
        </w:trPr>
        <w:tc>
          <w:tcPr>
            <w:tcW w:w="4253" w:type="dxa"/>
            <w:tcBorders>
              <w:bottom w:val="single" w:sz="18" w:space="0" w:color="92CDDC"/>
            </w:tcBorders>
            <w:vAlign w:val="center"/>
          </w:tcPr>
          <w:p w14:paraId="0494FB1E" w14:textId="77777777" w:rsidR="0003404A" w:rsidRPr="0055122F" w:rsidRDefault="0003404A" w:rsidP="003437C4">
            <w:pPr>
              <w:spacing w:line="300" w:lineRule="auto"/>
              <w:rPr>
                <w:rFonts w:ascii="Calibri" w:eastAsia="Calibri" w:hAnsi="Calibri" w:cs="Calibri"/>
                <w:bCs/>
                <w:color w:val="000000"/>
                <w:w w:val="102"/>
              </w:rPr>
            </w:pPr>
          </w:p>
        </w:tc>
        <w:tc>
          <w:tcPr>
            <w:tcW w:w="1370" w:type="dxa"/>
            <w:tcBorders>
              <w:bottom w:val="single" w:sz="18" w:space="0" w:color="92CDDC"/>
            </w:tcBorders>
            <w:vAlign w:val="center"/>
          </w:tcPr>
          <w:p w14:paraId="3B68778D" w14:textId="77777777" w:rsidR="0003404A" w:rsidRPr="00EB7BD1" w:rsidRDefault="0003404A" w:rsidP="003437C4">
            <w:pPr>
              <w:spacing w:line="300" w:lineRule="auto"/>
              <w:jc w:val="center"/>
              <w:rPr>
                <w:rFonts w:ascii="Calibri" w:eastAsia="Calibri" w:hAnsi="Calibri" w:cs="Calibri"/>
                <w:b/>
                <w:color w:val="000000"/>
                <w:w w:val="102"/>
              </w:rPr>
            </w:pPr>
            <w:r w:rsidRPr="00F5745A">
              <w:rPr>
                <w:rFonts w:ascii="Calibri" w:eastAsia="Calibri" w:hAnsi="Calibri" w:cs="Calibri"/>
                <w:b/>
                <w:color w:val="000000"/>
                <w:w w:val="102"/>
                <w:sz w:val="18"/>
                <w:szCs w:val="18"/>
              </w:rPr>
              <w:t>Ιανουάριος έως Απρίλιο 2022</w:t>
            </w:r>
          </w:p>
        </w:tc>
        <w:tc>
          <w:tcPr>
            <w:tcW w:w="1370" w:type="dxa"/>
            <w:tcBorders>
              <w:bottom w:val="single" w:sz="18" w:space="0" w:color="92CDDC"/>
            </w:tcBorders>
            <w:vAlign w:val="center"/>
          </w:tcPr>
          <w:p w14:paraId="5B4797F0" w14:textId="2D9B5714" w:rsidR="0003404A" w:rsidRPr="00204324" w:rsidRDefault="0003404A" w:rsidP="003437C4">
            <w:pPr>
              <w:spacing w:line="300" w:lineRule="auto"/>
              <w:jc w:val="center"/>
              <w:rPr>
                <w:rFonts w:ascii="Calibri" w:eastAsia="Calibri" w:hAnsi="Calibri" w:cs="Calibri"/>
                <w:b/>
                <w:color w:val="000000"/>
                <w:w w:val="102"/>
                <w:sz w:val="18"/>
                <w:szCs w:val="18"/>
              </w:rPr>
            </w:pPr>
            <w:r w:rsidRPr="00204324">
              <w:rPr>
                <w:b/>
                <w:bCs/>
                <w:sz w:val="18"/>
                <w:szCs w:val="18"/>
              </w:rPr>
              <w:t>Απρίλιος 2022 ως Οκτώβριο 2023</w:t>
            </w:r>
          </w:p>
        </w:tc>
        <w:tc>
          <w:tcPr>
            <w:tcW w:w="1371" w:type="dxa"/>
            <w:tcBorders>
              <w:bottom w:val="single" w:sz="18" w:space="0" w:color="92CDDC"/>
            </w:tcBorders>
            <w:vAlign w:val="center"/>
          </w:tcPr>
          <w:p w14:paraId="649CC799" w14:textId="77777777" w:rsidR="0003404A" w:rsidRPr="00EB7BD1" w:rsidRDefault="0003404A" w:rsidP="003437C4">
            <w:pPr>
              <w:spacing w:line="300" w:lineRule="auto"/>
              <w:jc w:val="center"/>
              <w:rPr>
                <w:rFonts w:ascii="Calibri" w:eastAsia="Calibri" w:hAnsi="Calibri" w:cs="Calibri"/>
                <w:b/>
                <w:color w:val="000000"/>
                <w:w w:val="102"/>
              </w:rPr>
            </w:pPr>
            <w:r>
              <w:rPr>
                <w:rFonts w:ascii="Calibri" w:eastAsia="Calibri" w:hAnsi="Calibri" w:cs="Calibri"/>
                <w:b/>
                <w:color w:val="000000"/>
                <w:w w:val="102"/>
              </w:rPr>
              <w:t>2024</w:t>
            </w:r>
          </w:p>
        </w:tc>
      </w:tr>
      <w:tr w:rsidR="0051294F" w:rsidRPr="0055122F" w14:paraId="31624A1F" w14:textId="77777777" w:rsidTr="002C3674">
        <w:trPr>
          <w:gridAfter w:val="1"/>
          <w:wAfter w:w="20" w:type="dxa"/>
          <w:trHeight w:val="567"/>
        </w:trPr>
        <w:tc>
          <w:tcPr>
            <w:tcW w:w="4253" w:type="dxa"/>
            <w:tcBorders>
              <w:top w:val="single" w:sz="18" w:space="0" w:color="92CDDC"/>
            </w:tcBorders>
            <w:vAlign w:val="center"/>
          </w:tcPr>
          <w:p w14:paraId="014A0123" w14:textId="31F931AE" w:rsidR="0051294F" w:rsidRPr="002F7E92" w:rsidRDefault="0051294F" w:rsidP="0051294F">
            <w:pPr>
              <w:spacing w:line="300" w:lineRule="auto"/>
              <w:rPr>
                <w:rFonts w:ascii="Calibri" w:eastAsia="Calibri" w:hAnsi="Calibri" w:cs="Calibri"/>
                <w:bCs/>
                <w:color w:val="000000"/>
                <w:w w:val="102"/>
                <w:sz w:val="24"/>
                <w:szCs w:val="24"/>
              </w:rPr>
            </w:pPr>
            <w:r w:rsidRPr="00B24A35">
              <w:rPr>
                <w:rFonts w:ascii="Calibri" w:hAnsi="Calibri" w:cs="Calibri"/>
                <w:w w:val="102"/>
              </w:rPr>
              <w:t>Αξιολόγηση νοητικών λειτουργιών</w:t>
            </w:r>
          </w:p>
        </w:tc>
        <w:tc>
          <w:tcPr>
            <w:tcW w:w="1370" w:type="dxa"/>
            <w:tcBorders>
              <w:top w:val="single" w:sz="18" w:space="0" w:color="92CDDC"/>
            </w:tcBorders>
            <w:vAlign w:val="center"/>
          </w:tcPr>
          <w:p w14:paraId="0F1A5A6F" w14:textId="6E5920F0" w:rsidR="0051294F" w:rsidRPr="000D2BDF" w:rsidRDefault="00A474A9" w:rsidP="0051294F">
            <w:pPr>
              <w:spacing w:line="300" w:lineRule="auto"/>
              <w:jc w:val="center"/>
              <w:rPr>
                <w:rFonts w:ascii="Calibri" w:eastAsia="Calibri" w:hAnsi="Calibri" w:cs="Calibri"/>
                <w:bCs/>
                <w:color w:val="000000"/>
                <w:w w:val="102"/>
                <w:sz w:val="24"/>
                <w:szCs w:val="24"/>
              </w:rPr>
            </w:pPr>
            <w:r>
              <w:rPr>
                <w:rFonts w:ascii="Calibri" w:eastAsia="Calibri" w:hAnsi="Calibri" w:cs="Calibri"/>
                <w:bCs/>
                <w:color w:val="000000"/>
                <w:w w:val="102"/>
                <w:sz w:val="24"/>
                <w:szCs w:val="24"/>
              </w:rPr>
              <w:t>1</w:t>
            </w:r>
            <w:r>
              <w:rPr>
                <w:rFonts w:ascii="Calibri" w:eastAsia="Calibri" w:hAnsi="Calibri" w:cs="Calibri"/>
                <w:bCs/>
                <w:color w:val="000000"/>
                <w:w w:val="102"/>
              </w:rPr>
              <w:t>20</w:t>
            </w:r>
          </w:p>
        </w:tc>
        <w:tc>
          <w:tcPr>
            <w:tcW w:w="1370" w:type="dxa"/>
            <w:tcBorders>
              <w:top w:val="single" w:sz="18" w:space="0" w:color="92CDDC"/>
            </w:tcBorders>
            <w:vAlign w:val="center"/>
          </w:tcPr>
          <w:p w14:paraId="010C0914" w14:textId="37CCDA4D" w:rsidR="0051294F" w:rsidRPr="0051294F" w:rsidRDefault="0051294F" w:rsidP="0051294F">
            <w:pPr>
              <w:spacing w:line="300" w:lineRule="auto"/>
              <w:jc w:val="center"/>
              <w:rPr>
                <w:rFonts w:ascii="Calibri" w:eastAsia="Calibri" w:hAnsi="Calibri" w:cs="Calibri"/>
                <w:bCs/>
                <w:color w:val="000000"/>
                <w:w w:val="102"/>
                <w:sz w:val="24"/>
                <w:szCs w:val="24"/>
              </w:rPr>
            </w:pPr>
            <w:r w:rsidRPr="0051294F">
              <w:rPr>
                <w:rFonts w:ascii="Calibri" w:eastAsia="Calibri" w:hAnsi="Calibri" w:cs="Calibri"/>
                <w:bCs/>
                <w:color w:val="000000"/>
                <w:w w:val="102"/>
                <w:sz w:val="24"/>
                <w:szCs w:val="24"/>
              </w:rPr>
              <w:t>120</w:t>
            </w:r>
            <w:r>
              <w:rPr>
                <w:rFonts w:ascii="Calibri" w:eastAsia="Calibri" w:hAnsi="Calibri" w:cs="Calibri"/>
                <w:bCs/>
                <w:color w:val="000000"/>
                <w:w w:val="102"/>
                <w:sz w:val="24"/>
                <w:szCs w:val="24"/>
              </w:rPr>
              <w:t xml:space="preserve"> άτομα</w:t>
            </w:r>
          </w:p>
        </w:tc>
        <w:tc>
          <w:tcPr>
            <w:tcW w:w="1371" w:type="dxa"/>
            <w:tcBorders>
              <w:top w:val="single" w:sz="18" w:space="0" w:color="92CDDC"/>
            </w:tcBorders>
            <w:vAlign w:val="center"/>
          </w:tcPr>
          <w:p w14:paraId="45C4FE73" w14:textId="7F7DD927" w:rsidR="0051294F" w:rsidRPr="0051294F" w:rsidRDefault="0051294F" w:rsidP="0051294F">
            <w:pPr>
              <w:spacing w:line="300" w:lineRule="auto"/>
              <w:jc w:val="center"/>
              <w:rPr>
                <w:rFonts w:ascii="Calibri" w:eastAsia="Calibri" w:hAnsi="Calibri" w:cs="Calibri"/>
                <w:bCs/>
                <w:color w:val="000000"/>
                <w:w w:val="102"/>
                <w:sz w:val="24"/>
                <w:szCs w:val="24"/>
              </w:rPr>
            </w:pPr>
            <w:r w:rsidRPr="0051294F">
              <w:rPr>
                <w:rFonts w:ascii="Calibri" w:eastAsia="Calibri" w:hAnsi="Calibri" w:cs="Calibri"/>
                <w:bCs/>
                <w:color w:val="000000"/>
                <w:w w:val="102"/>
                <w:sz w:val="24"/>
                <w:szCs w:val="24"/>
              </w:rPr>
              <w:t>140 άτομα</w:t>
            </w:r>
          </w:p>
        </w:tc>
      </w:tr>
      <w:tr w:rsidR="0051294F" w:rsidRPr="0055122F" w14:paraId="2441EAD8" w14:textId="77777777" w:rsidTr="002C3674">
        <w:trPr>
          <w:gridAfter w:val="1"/>
          <w:wAfter w:w="20" w:type="dxa"/>
          <w:trHeight w:val="567"/>
        </w:trPr>
        <w:tc>
          <w:tcPr>
            <w:tcW w:w="4253" w:type="dxa"/>
            <w:vAlign w:val="center"/>
          </w:tcPr>
          <w:p w14:paraId="22C267C5" w14:textId="3FF3AE24" w:rsidR="0051294F" w:rsidRPr="002959D0" w:rsidRDefault="0051294F" w:rsidP="0051294F">
            <w:pPr>
              <w:spacing w:line="300" w:lineRule="auto"/>
              <w:rPr>
                <w:rFonts w:ascii="Calibri" w:eastAsia="Calibri" w:hAnsi="Calibri" w:cs="Calibri"/>
                <w:bCs/>
                <w:color w:val="000000"/>
                <w:w w:val="102"/>
                <w:sz w:val="24"/>
                <w:szCs w:val="24"/>
              </w:rPr>
            </w:pPr>
            <w:r w:rsidRPr="00B24A35">
              <w:rPr>
                <w:rFonts w:ascii="Calibri" w:hAnsi="Calibri" w:cs="Calibri"/>
                <w:w w:val="102"/>
              </w:rPr>
              <w:t>Ομάδες νοητικής ενδυνάμωσης</w:t>
            </w:r>
          </w:p>
        </w:tc>
        <w:tc>
          <w:tcPr>
            <w:tcW w:w="1370" w:type="dxa"/>
            <w:vAlign w:val="center"/>
          </w:tcPr>
          <w:p w14:paraId="1713C89C" w14:textId="0E2FE923" w:rsidR="0051294F" w:rsidRPr="000D2BDF" w:rsidRDefault="000D2BDF" w:rsidP="0051294F">
            <w:pPr>
              <w:spacing w:line="300" w:lineRule="auto"/>
              <w:jc w:val="center"/>
              <w:rPr>
                <w:rFonts w:ascii="Calibri" w:eastAsia="Calibri" w:hAnsi="Calibri" w:cs="Calibri"/>
                <w:bCs/>
                <w:color w:val="000000"/>
                <w:w w:val="102"/>
                <w:sz w:val="24"/>
                <w:szCs w:val="24"/>
              </w:rPr>
            </w:pPr>
            <w:r w:rsidRPr="000D2BDF">
              <w:rPr>
                <w:rFonts w:ascii="Calibri" w:eastAsia="Calibri" w:hAnsi="Calibri" w:cs="Calibri"/>
                <w:bCs/>
                <w:color w:val="000000"/>
                <w:w w:val="102"/>
                <w:sz w:val="24"/>
                <w:szCs w:val="24"/>
              </w:rPr>
              <w:t>5</w:t>
            </w:r>
            <w:r w:rsidR="00A474A9">
              <w:rPr>
                <w:rFonts w:ascii="Calibri" w:eastAsia="Calibri" w:hAnsi="Calibri" w:cs="Calibri"/>
                <w:bCs/>
                <w:color w:val="000000"/>
                <w:w w:val="102"/>
                <w:sz w:val="24"/>
                <w:szCs w:val="24"/>
              </w:rPr>
              <w:t>0</w:t>
            </w:r>
          </w:p>
        </w:tc>
        <w:tc>
          <w:tcPr>
            <w:tcW w:w="1370" w:type="dxa"/>
            <w:vAlign w:val="center"/>
          </w:tcPr>
          <w:p w14:paraId="6D03CC8E" w14:textId="3A403415" w:rsidR="0051294F" w:rsidRPr="0051294F" w:rsidRDefault="0051294F" w:rsidP="0051294F">
            <w:pPr>
              <w:spacing w:line="300" w:lineRule="auto"/>
              <w:jc w:val="center"/>
              <w:rPr>
                <w:rFonts w:ascii="Calibri" w:eastAsia="Calibri" w:hAnsi="Calibri" w:cs="Calibri"/>
                <w:bCs/>
                <w:color w:val="000000"/>
                <w:w w:val="102"/>
                <w:sz w:val="24"/>
                <w:szCs w:val="24"/>
              </w:rPr>
            </w:pPr>
            <w:r w:rsidRPr="0051294F">
              <w:rPr>
                <w:rFonts w:ascii="Calibri" w:eastAsia="Calibri" w:hAnsi="Calibri" w:cs="Calibri"/>
                <w:bCs/>
                <w:color w:val="000000"/>
                <w:w w:val="102"/>
                <w:sz w:val="24"/>
                <w:szCs w:val="24"/>
              </w:rPr>
              <w:t>5</w:t>
            </w:r>
            <w:r w:rsidR="000D2BDF">
              <w:rPr>
                <w:rFonts w:ascii="Calibri" w:eastAsia="Calibri" w:hAnsi="Calibri" w:cs="Calibri"/>
                <w:bCs/>
                <w:color w:val="000000"/>
                <w:w w:val="102"/>
                <w:sz w:val="24"/>
                <w:szCs w:val="24"/>
              </w:rPr>
              <w:t>0</w:t>
            </w:r>
          </w:p>
        </w:tc>
        <w:tc>
          <w:tcPr>
            <w:tcW w:w="1371" w:type="dxa"/>
            <w:vAlign w:val="center"/>
          </w:tcPr>
          <w:p w14:paraId="45CB5327" w14:textId="241F68AE" w:rsidR="0051294F" w:rsidRPr="0051294F" w:rsidRDefault="0051294F" w:rsidP="0051294F">
            <w:pPr>
              <w:spacing w:line="300" w:lineRule="auto"/>
              <w:jc w:val="center"/>
              <w:rPr>
                <w:rFonts w:ascii="Calibri" w:eastAsia="Calibri" w:hAnsi="Calibri" w:cs="Calibri"/>
                <w:bCs/>
                <w:color w:val="000000"/>
                <w:w w:val="102"/>
                <w:sz w:val="24"/>
                <w:szCs w:val="24"/>
              </w:rPr>
            </w:pPr>
            <w:r w:rsidRPr="0051294F">
              <w:rPr>
                <w:rFonts w:ascii="Calibri" w:eastAsia="Calibri" w:hAnsi="Calibri" w:cs="Calibri"/>
                <w:bCs/>
                <w:color w:val="000000"/>
                <w:w w:val="102"/>
                <w:sz w:val="24"/>
                <w:szCs w:val="24"/>
              </w:rPr>
              <w:t>54</w:t>
            </w:r>
          </w:p>
        </w:tc>
      </w:tr>
    </w:tbl>
    <w:p w14:paraId="170B43BC" w14:textId="36B8146C" w:rsidR="0051294F" w:rsidRPr="002710C7" w:rsidRDefault="0051294F" w:rsidP="00A474A9">
      <w:pPr>
        <w:spacing w:before="60" w:line="300" w:lineRule="auto"/>
        <w:rPr>
          <w:rFonts w:eastAsia="Times New Roman" w:cstheme="minorHAnsi"/>
          <w:w w:val="102"/>
          <w:lang w:eastAsia="el-GR"/>
        </w:rPr>
      </w:pPr>
      <w:r w:rsidRPr="002710C7">
        <w:rPr>
          <w:rFonts w:cstheme="minorHAnsi"/>
          <w:color w:val="595959" w:themeColor="text1" w:themeTint="A6"/>
          <w:spacing w:val="15"/>
          <w:sz w:val="20"/>
          <w:szCs w:val="20"/>
        </w:rPr>
        <w:t>Πηγή: Τμήμα Προστασίας Ηλικιωμένων και Κοινωνικής Αλληλεγγύης</w:t>
      </w:r>
    </w:p>
    <w:p w14:paraId="5AB9D4A9" w14:textId="39AC1272" w:rsidR="00C86C05" w:rsidRPr="004C1C9D" w:rsidRDefault="005424AA" w:rsidP="0032108E">
      <w:pPr>
        <w:spacing w:before="240" w:after="240" w:line="300" w:lineRule="auto"/>
        <w:rPr>
          <w:rFonts w:eastAsia="Times New Roman" w:cstheme="minorHAnsi"/>
          <w:b/>
          <w:w w:val="102"/>
          <w:lang w:eastAsia="el-GR"/>
        </w:rPr>
      </w:pPr>
      <w:r w:rsidRPr="004C1C9D">
        <w:rPr>
          <w:rFonts w:eastAsia="Times New Roman" w:cstheme="minorHAnsi"/>
          <w:b/>
          <w:w w:val="102"/>
          <w:lang w:eastAsia="el-GR"/>
        </w:rPr>
        <w:t xml:space="preserve">Β4 </w:t>
      </w:r>
      <w:r w:rsidR="00C86C05" w:rsidRPr="004C1C9D">
        <w:rPr>
          <w:rFonts w:eastAsia="Times New Roman" w:cstheme="minorHAnsi"/>
          <w:b/>
          <w:w w:val="102"/>
          <w:lang w:eastAsia="el-GR"/>
        </w:rPr>
        <w:t>Δημιουργική απασχόληση</w:t>
      </w:r>
      <w:r w:rsidR="00546672" w:rsidRPr="004C1C9D">
        <w:rPr>
          <w:rFonts w:eastAsia="Times New Roman" w:cstheme="minorHAnsi"/>
          <w:b/>
          <w:w w:val="102"/>
          <w:lang w:eastAsia="el-GR"/>
        </w:rPr>
        <w:t xml:space="preserve"> και Ψυχαγωγία</w:t>
      </w:r>
    </w:p>
    <w:p w14:paraId="674A8BB5" w14:textId="322E4FFD" w:rsidR="00D76EE0" w:rsidRDefault="00D76EE0" w:rsidP="00C453EA">
      <w:pPr>
        <w:spacing w:after="120" w:line="300" w:lineRule="auto"/>
        <w:jc w:val="both"/>
        <w:rPr>
          <w:rFonts w:eastAsia="Times New Roman" w:cstheme="minorHAnsi"/>
          <w:w w:val="102"/>
          <w:lang w:eastAsia="el-GR"/>
        </w:rPr>
      </w:pPr>
      <w:r w:rsidRPr="00D76EE0">
        <w:rPr>
          <w:rFonts w:eastAsia="Times New Roman" w:cstheme="minorHAnsi"/>
          <w:w w:val="102"/>
          <w:lang w:eastAsia="el-GR"/>
        </w:rPr>
        <w:t>Μέσα από οργανωμένες δραστηριότητες</w:t>
      </w:r>
      <w:r>
        <w:rPr>
          <w:rFonts w:eastAsia="Times New Roman" w:cstheme="minorHAnsi"/>
          <w:w w:val="102"/>
          <w:lang w:eastAsia="el-GR"/>
        </w:rPr>
        <w:t>, όπως οι παρακάτω,</w:t>
      </w:r>
      <w:r w:rsidRPr="00D76EE0">
        <w:rPr>
          <w:rFonts w:eastAsia="Times New Roman" w:cstheme="minorHAnsi"/>
          <w:w w:val="102"/>
          <w:lang w:eastAsia="el-GR"/>
        </w:rPr>
        <w:t xml:space="preserve"> προάγεται η κοινωνική συμμετοχή, η ενεργός γήρανση και η ανάδειξη δεξιοτήτων και ενδιαφερόντων, προσφέροντας παράλληλα ψυχαγωγία και δημιουργικότητα στην καθημερινότητα των ωφελούμενων</w:t>
      </w:r>
      <w:r w:rsidR="000B2B4E">
        <w:rPr>
          <w:rFonts w:eastAsia="Times New Roman" w:cstheme="minorHAnsi"/>
          <w:w w:val="102"/>
          <w:lang w:eastAsia="el-GR"/>
        </w:rPr>
        <w:t>:</w:t>
      </w:r>
    </w:p>
    <w:p w14:paraId="2CEDC5D4" w14:textId="4E19D834" w:rsidR="00E86BE7" w:rsidRPr="00D76EE0" w:rsidRDefault="00C86C05">
      <w:pPr>
        <w:pStyle w:val="a6"/>
        <w:numPr>
          <w:ilvl w:val="0"/>
          <w:numId w:val="162"/>
        </w:numPr>
        <w:spacing w:after="120" w:line="300" w:lineRule="auto"/>
        <w:contextualSpacing w:val="0"/>
        <w:jc w:val="both"/>
        <w:rPr>
          <w:rFonts w:eastAsia="Times New Roman"/>
          <w:w w:val="102"/>
          <w:sz w:val="20"/>
          <w:szCs w:val="20"/>
          <w:lang w:eastAsia="el-GR"/>
        </w:rPr>
      </w:pPr>
      <w:r w:rsidRPr="00D76EE0">
        <w:rPr>
          <w:rFonts w:eastAsia="Times New Roman" w:cstheme="minorHAnsi"/>
          <w:w w:val="102"/>
          <w:lang w:eastAsia="el-GR"/>
        </w:rPr>
        <w:t xml:space="preserve">Λειτουργία </w:t>
      </w:r>
      <w:bookmarkStart w:id="167" w:name="_Hlk140917363"/>
      <w:r w:rsidRPr="00D76EE0">
        <w:rPr>
          <w:rFonts w:eastAsia="Times New Roman" w:cstheme="minorHAnsi"/>
          <w:w w:val="102"/>
          <w:lang w:eastAsia="el-GR"/>
        </w:rPr>
        <w:t>βιωματικής – θεατρική</w:t>
      </w:r>
      <w:r w:rsidR="00D76EE0">
        <w:rPr>
          <w:rFonts w:eastAsia="Times New Roman" w:cstheme="minorHAnsi"/>
          <w:w w:val="102"/>
          <w:lang w:eastAsia="el-GR"/>
        </w:rPr>
        <w:t>ς</w:t>
      </w:r>
      <w:r w:rsidRPr="00D76EE0">
        <w:rPr>
          <w:rFonts w:eastAsia="Times New Roman" w:cstheme="minorHAnsi"/>
          <w:w w:val="102"/>
          <w:lang w:eastAsia="el-GR"/>
        </w:rPr>
        <w:t xml:space="preserve"> ομάδας ενηλίκων</w:t>
      </w:r>
      <w:bookmarkEnd w:id="167"/>
      <w:r w:rsidRPr="00D76EE0">
        <w:rPr>
          <w:rFonts w:eastAsia="Times New Roman" w:cstheme="minorHAnsi"/>
          <w:w w:val="102"/>
          <w:lang w:eastAsia="el-GR"/>
        </w:rPr>
        <w:t>. Μ</w:t>
      </w:r>
      <w:r w:rsidR="00D76EE0">
        <w:rPr>
          <w:rFonts w:eastAsia="Times New Roman" w:cstheme="minorHAnsi"/>
          <w:w w:val="102"/>
          <w:lang w:eastAsia="el-GR"/>
        </w:rPr>
        <w:t xml:space="preserve">ε </w:t>
      </w:r>
      <w:r w:rsidR="00D76EE0" w:rsidRPr="00D76EE0">
        <w:rPr>
          <w:rFonts w:eastAsia="Times New Roman" w:cstheme="minorHAnsi"/>
          <w:w w:val="102"/>
          <w:lang w:eastAsia="el-GR"/>
        </w:rPr>
        <w:t xml:space="preserve">δομημένες </w:t>
      </w:r>
      <w:r w:rsidR="00D76EE0">
        <w:rPr>
          <w:rFonts w:eastAsia="Times New Roman" w:cstheme="minorHAnsi"/>
          <w:w w:val="102"/>
          <w:lang w:eastAsia="el-GR"/>
        </w:rPr>
        <w:t xml:space="preserve">συστηματικές </w:t>
      </w:r>
      <w:r w:rsidR="00D76EE0" w:rsidRPr="00D76EE0">
        <w:rPr>
          <w:rFonts w:eastAsia="Times New Roman" w:cstheme="minorHAnsi"/>
          <w:w w:val="102"/>
          <w:lang w:eastAsia="el-GR"/>
        </w:rPr>
        <w:t>βιωματικές ασκήσεις</w:t>
      </w:r>
      <w:r w:rsidR="0006638C">
        <w:rPr>
          <w:rFonts w:eastAsia="Times New Roman" w:cstheme="minorHAnsi"/>
          <w:w w:val="102"/>
          <w:lang w:eastAsia="el-GR"/>
        </w:rPr>
        <w:t xml:space="preserve"> </w:t>
      </w:r>
      <w:r w:rsidRPr="00D76EE0">
        <w:rPr>
          <w:rFonts w:eastAsia="Times New Roman" w:cstheme="minorHAnsi"/>
          <w:w w:val="102"/>
          <w:lang w:eastAsia="el-GR"/>
        </w:rPr>
        <w:t xml:space="preserve">τα μέλη αποκτούν γνώσεις και δεξιότητες που οδηγούν στην αυτοβελτίωση, την αλληλεπίδραση και την δράση στην κοινότητα </w:t>
      </w:r>
    </w:p>
    <w:p w14:paraId="0A68B0D8" w14:textId="79F5B23D" w:rsidR="00F91952" w:rsidRDefault="00C86C05">
      <w:pPr>
        <w:pStyle w:val="a6"/>
        <w:numPr>
          <w:ilvl w:val="0"/>
          <w:numId w:val="75"/>
        </w:numPr>
        <w:spacing w:after="120" w:line="300" w:lineRule="auto"/>
        <w:ind w:left="714" w:hanging="357"/>
        <w:contextualSpacing w:val="0"/>
        <w:jc w:val="both"/>
        <w:rPr>
          <w:rFonts w:eastAsia="Times New Roman" w:cstheme="minorHAnsi"/>
          <w:w w:val="102"/>
          <w:lang w:eastAsia="el-GR"/>
        </w:rPr>
      </w:pPr>
      <w:r w:rsidRPr="00F91952">
        <w:rPr>
          <w:rFonts w:eastAsia="Times New Roman" w:cstheme="minorHAnsi"/>
          <w:w w:val="102"/>
          <w:lang w:eastAsia="el-GR"/>
        </w:rPr>
        <w:t xml:space="preserve">Λειτουργία ομάδας </w:t>
      </w:r>
      <w:bookmarkStart w:id="168" w:name="_Hlk140917374"/>
      <w:r w:rsidRPr="00F91952">
        <w:rPr>
          <w:rFonts w:eastAsia="Times New Roman" w:cstheme="minorHAnsi"/>
          <w:w w:val="102"/>
          <w:lang w:eastAsia="el-GR"/>
        </w:rPr>
        <w:t>παραδοσιακών χορών και χορωδίας</w:t>
      </w:r>
      <w:bookmarkEnd w:id="168"/>
      <w:r w:rsidRPr="00F91952">
        <w:rPr>
          <w:rFonts w:eastAsia="Times New Roman" w:cstheme="minorHAnsi"/>
          <w:w w:val="102"/>
          <w:lang w:eastAsia="el-GR"/>
        </w:rPr>
        <w:t xml:space="preserve"> </w:t>
      </w:r>
    </w:p>
    <w:p w14:paraId="66299A7F" w14:textId="61C3B52F" w:rsidR="00546672" w:rsidRPr="00F91952" w:rsidRDefault="00546672">
      <w:pPr>
        <w:pStyle w:val="a6"/>
        <w:numPr>
          <w:ilvl w:val="0"/>
          <w:numId w:val="75"/>
        </w:numPr>
        <w:spacing w:after="120" w:line="300" w:lineRule="auto"/>
        <w:ind w:left="714" w:hanging="357"/>
        <w:contextualSpacing w:val="0"/>
        <w:jc w:val="both"/>
        <w:rPr>
          <w:rFonts w:eastAsia="Times New Roman" w:cstheme="minorHAnsi"/>
          <w:w w:val="102"/>
          <w:lang w:eastAsia="el-GR"/>
        </w:rPr>
      </w:pPr>
      <w:r w:rsidRPr="00F91952">
        <w:rPr>
          <w:rFonts w:eastAsia="Times New Roman" w:cstheme="minorHAnsi"/>
          <w:w w:val="102"/>
          <w:lang w:eastAsia="el-GR"/>
        </w:rPr>
        <w:t xml:space="preserve">Λειτουργία εντευκτηρίων σε κατάλληλα διαμορφωμένες αίθουσες για συναναστροφή, αλληλεπίδραση, απασχόληση μέσω επιτραπέζιων παιχνιδιών </w:t>
      </w:r>
    </w:p>
    <w:p w14:paraId="6518DD0A" w14:textId="61CC5FCA" w:rsidR="00546672" w:rsidRPr="00F521ED" w:rsidRDefault="003B7D06">
      <w:pPr>
        <w:pStyle w:val="a6"/>
        <w:numPr>
          <w:ilvl w:val="0"/>
          <w:numId w:val="75"/>
        </w:numPr>
        <w:spacing w:after="120" w:line="300" w:lineRule="auto"/>
        <w:ind w:left="714" w:hanging="357"/>
        <w:contextualSpacing w:val="0"/>
        <w:jc w:val="both"/>
        <w:rPr>
          <w:rFonts w:eastAsia="Times New Roman" w:cstheme="minorHAnsi"/>
          <w:w w:val="102"/>
          <w:lang w:eastAsia="el-GR"/>
        </w:rPr>
      </w:pPr>
      <w:r>
        <w:rPr>
          <w:rFonts w:eastAsia="Times New Roman" w:cstheme="minorHAnsi"/>
          <w:w w:val="102"/>
          <w:lang w:eastAsia="el-GR"/>
        </w:rPr>
        <w:t>Πραγματοποίηση ημερήσιων ή πολυήμερων εκδρομών και πολιτιστικών περιπάτων</w:t>
      </w:r>
      <w:r w:rsidR="00546672" w:rsidRPr="00F521ED">
        <w:rPr>
          <w:rFonts w:eastAsia="Times New Roman" w:cstheme="minorHAnsi"/>
          <w:w w:val="102"/>
          <w:lang w:eastAsia="el-GR"/>
        </w:rPr>
        <w:t xml:space="preserve"> </w:t>
      </w:r>
    </w:p>
    <w:p w14:paraId="33A09AEF" w14:textId="404F6959" w:rsidR="00546672" w:rsidRPr="003B7D06" w:rsidRDefault="003B7D06">
      <w:pPr>
        <w:pStyle w:val="a6"/>
        <w:numPr>
          <w:ilvl w:val="0"/>
          <w:numId w:val="75"/>
        </w:numPr>
        <w:spacing w:line="300" w:lineRule="auto"/>
        <w:ind w:left="714" w:hanging="357"/>
        <w:contextualSpacing w:val="0"/>
        <w:jc w:val="both"/>
        <w:rPr>
          <w:rFonts w:eastAsia="Times New Roman" w:cstheme="minorHAnsi"/>
          <w:w w:val="102"/>
          <w:lang w:eastAsia="el-GR"/>
        </w:rPr>
      </w:pPr>
      <w:r w:rsidRPr="003B7D06">
        <w:rPr>
          <w:rFonts w:eastAsia="Times New Roman" w:cstheme="minorHAnsi"/>
          <w:w w:val="102"/>
          <w:lang w:eastAsia="el-GR"/>
        </w:rPr>
        <w:t>Παρα</w:t>
      </w:r>
      <w:r w:rsidR="00546672" w:rsidRPr="003B7D06">
        <w:rPr>
          <w:rFonts w:eastAsia="Times New Roman" w:cstheme="minorHAnsi"/>
          <w:w w:val="102"/>
          <w:lang w:eastAsia="el-GR"/>
        </w:rPr>
        <w:t xml:space="preserve">κολούθηση θεατρικών παραστάσεων </w:t>
      </w:r>
    </w:p>
    <w:p w14:paraId="33649805" w14:textId="57CA9E1A" w:rsidR="00546672" w:rsidRDefault="003B7D06">
      <w:pPr>
        <w:pStyle w:val="a6"/>
        <w:numPr>
          <w:ilvl w:val="0"/>
          <w:numId w:val="75"/>
        </w:numPr>
        <w:spacing w:after="240" w:line="300" w:lineRule="auto"/>
        <w:ind w:left="714" w:hanging="357"/>
        <w:contextualSpacing w:val="0"/>
        <w:jc w:val="both"/>
        <w:rPr>
          <w:rFonts w:eastAsia="Times New Roman" w:cstheme="minorHAnsi"/>
          <w:w w:val="102"/>
          <w:lang w:eastAsia="el-GR"/>
        </w:rPr>
      </w:pPr>
      <w:r>
        <w:rPr>
          <w:rFonts w:eastAsia="Times New Roman" w:cstheme="minorHAnsi"/>
          <w:w w:val="102"/>
          <w:lang w:eastAsia="el-GR"/>
        </w:rPr>
        <w:t>Πραγματοποίηση ανοικτών εκδηλώσεων</w:t>
      </w:r>
      <w:r w:rsidR="00F91952">
        <w:rPr>
          <w:rFonts w:eastAsia="Times New Roman" w:cstheme="minorHAnsi"/>
          <w:w w:val="102"/>
          <w:lang w:eastAsia="el-GR"/>
        </w:rPr>
        <w:t xml:space="preserve"> όπως για </w:t>
      </w:r>
      <w:r w:rsidR="00F91952" w:rsidRPr="00320DC5">
        <w:rPr>
          <w:rFonts w:eastAsia="Times New Roman" w:cstheme="minorHAnsi"/>
          <w:w w:val="102"/>
          <w:lang w:eastAsia="el-GR"/>
        </w:rPr>
        <w:t>τον εορτασμό της Παγκόσμιας Ημέρας Ηλικιωμένων</w:t>
      </w:r>
      <w:r w:rsidR="00F91952">
        <w:rPr>
          <w:rFonts w:eastAsia="Times New Roman" w:cstheme="minorHAnsi"/>
          <w:w w:val="102"/>
          <w:lang w:eastAsia="el-GR"/>
        </w:rPr>
        <w:t xml:space="preserve">, </w:t>
      </w:r>
      <w:r w:rsidR="00F91952" w:rsidRPr="00320DC5">
        <w:rPr>
          <w:rFonts w:eastAsia="Times New Roman" w:cstheme="minorHAnsi"/>
          <w:w w:val="102"/>
          <w:lang w:eastAsia="el-GR"/>
        </w:rPr>
        <w:t>την κοπή πρωτοχρονιάτικης πίτας</w:t>
      </w:r>
      <w:r w:rsidR="00F91952">
        <w:rPr>
          <w:rFonts w:eastAsia="Times New Roman" w:cstheme="minorHAnsi"/>
          <w:w w:val="102"/>
          <w:lang w:eastAsia="el-GR"/>
        </w:rPr>
        <w:t xml:space="preserve">, </w:t>
      </w:r>
      <w:r w:rsidR="00F91952" w:rsidRPr="00320DC5">
        <w:rPr>
          <w:rFonts w:eastAsia="Times New Roman" w:cstheme="minorHAnsi"/>
          <w:w w:val="102"/>
          <w:lang w:eastAsia="el-GR"/>
        </w:rPr>
        <w:t>τον εορτασμό της Τσικνοπέμπτης</w:t>
      </w:r>
      <w:r w:rsidR="00F91952">
        <w:rPr>
          <w:rFonts w:eastAsia="Times New Roman" w:cstheme="minorHAnsi"/>
          <w:w w:val="102"/>
          <w:lang w:eastAsia="el-GR"/>
        </w:rPr>
        <w:t xml:space="preserve"> κ.α. </w:t>
      </w:r>
    </w:p>
    <w:p w14:paraId="0EDA603A" w14:textId="77777777" w:rsidR="0032108E" w:rsidRDefault="0032108E" w:rsidP="0032108E">
      <w:pPr>
        <w:spacing w:after="240" w:line="300" w:lineRule="auto"/>
        <w:jc w:val="both"/>
        <w:rPr>
          <w:rFonts w:eastAsia="Times New Roman" w:cstheme="minorHAnsi"/>
          <w:w w:val="102"/>
          <w:lang w:eastAsia="el-GR"/>
        </w:rPr>
      </w:pPr>
    </w:p>
    <w:p w14:paraId="7C83ACC8" w14:textId="77777777" w:rsidR="0032108E" w:rsidRDefault="0032108E" w:rsidP="0032108E">
      <w:pPr>
        <w:spacing w:after="240" w:line="300" w:lineRule="auto"/>
        <w:jc w:val="both"/>
        <w:rPr>
          <w:rFonts w:eastAsia="Times New Roman" w:cstheme="minorHAnsi"/>
          <w:w w:val="102"/>
          <w:lang w:eastAsia="el-GR"/>
        </w:rPr>
      </w:pPr>
    </w:p>
    <w:p w14:paraId="28230BCE" w14:textId="77777777" w:rsidR="0032108E" w:rsidRPr="0032108E" w:rsidRDefault="0032108E" w:rsidP="0032108E">
      <w:pPr>
        <w:spacing w:after="240" w:line="300" w:lineRule="auto"/>
        <w:jc w:val="both"/>
        <w:rPr>
          <w:rFonts w:eastAsia="Times New Roman" w:cstheme="minorHAnsi"/>
          <w:w w:val="102"/>
          <w:lang w:eastAsia="el-GR"/>
        </w:rPr>
      </w:pPr>
    </w:p>
    <w:tbl>
      <w:tblPr>
        <w:tblStyle w:val="ac"/>
        <w:tblW w:w="8389" w:type="dxa"/>
        <w:tblInd w:w="-5"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4962"/>
        <w:gridCol w:w="1134"/>
        <w:gridCol w:w="1134"/>
        <w:gridCol w:w="1134"/>
        <w:gridCol w:w="25"/>
      </w:tblGrid>
      <w:tr w:rsidR="00F91952" w:rsidRPr="0055122F" w14:paraId="27330B8E" w14:textId="77777777" w:rsidTr="0032108E">
        <w:trPr>
          <w:trHeight w:val="567"/>
        </w:trPr>
        <w:tc>
          <w:tcPr>
            <w:tcW w:w="8389" w:type="dxa"/>
            <w:gridSpan w:val="5"/>
            <w:shd w:val="clear" w:color="auto" w:fill="A0D2E0"/>
            <w:vAlign w:val="center"/>
          </w:tcPr>
          <w:p w14:paraId="39E527C2" w14:textId="3E962B64" w:rsidR="00F91952" w:rsidRPr="00027446" w:rsidRDefault="00027446" w:rsidP="006E3CDF">
            <w:pPr>
              <w:spacing w:line="300" w:lineRule="auto"/>
              <w:jc w:val="center"/>
              <w:rPr>
                <w:rFonts w:ascii="Calibri" w:eastAsia="Calibri" w:hAnsi="Calibri" w:cs="Calibri"/>
                <w:b/>
                <w:color w:val="000000"/>
                <w:w w:val="102"/>
                <w:sz w:val="24"/>
                <w:szCs w:val="24"/>
              </w:rPr>
            </w:pPr>
            <w:r w:rsidRPr="00027446">
              <w:rPr>
                <w:rFonts w:ascii="Calibri" w:eastAsia="Calibri" w:hAnsi="Calibri" w:cs="Calibri"/>
                <w:b/>
                <w:color w:val="000000"/>
                <w:w w:val="102"/>
                <w:sz w:val="24"/>
                <w:szCs w:val="24"/>
              </w:rPr>
              <w:lastRenderedPageBreak/>
              <w:t>ΔΗΜΙΟΥΡΓΙΚΗ ΑΠΑΣΧΟΛΗΣΗ- ΨΥΧΑΓΩΓΙΑ</w:t>
            </w:r>
          </w:p>
        </w:tc>
      </w:tr>
      <w:tr w:rsidR="00F91952" w:rsidRPr="0055122F" w14:paraId="301EFEAF" w14:textId="77777777" w:rsidTr="0032108E">
        <w:trPr>
          <w:gridAfter w:val="1"/>
          <w:wAfter w:w="25" w:type="dxa"/>
          <w:trHeight w:val="454"/>
        </w:trPr>
        <w:tc>
          <w:tcPr>
            <w:tcW w:w="4962" w:type="dxa"/>
            <w:tcBorders>
              <w:bottom w:val="single" w:sz="18" w:space="0" w:color="92CDDC"/>
            </w:tcBorders>
            <w:vAlign w:val="center"/>
          </w:tcPr>
          <w:p w14:paraId="6C4F0466" w14:textId="77777777" w:rsidR="00F91952" w:rsidRPr="0055122F" w:rsidRDefault="00F91952" w:rsidP="00EF5073">
            <w:pPr>
              <w:spacing w:line="300" w:lineRule="auto"/>
              <w:rPr>
                <w:rFonts w:ascii="Calibri" w:eastAsia="Calibri" w:hAnsi="Calibri" w:cs="Calibri"/>
                <w:bCs/>
                <w:color w:val="000000"/>
                <w:w w:val="102"/>
              </w:rPr>
            </w:pPr>
          </w:p>
        </w:tc>
        <w:tc>
          <w:tcPr>
            <w:tcW w:w="1134" w:type="dxa"/>
            <w:tcBorders>
              <w:bottom w:val="single" w:sz="18" w:space="0" w:color="92CDDC"/>
            </w:tcBorders>
            <w:vAlign w:val="center"/>
          </w:tcPr>
          <w:p w14:paraId="2E68B7A4" w14:textId="77777777" w:rsidR="00F91952" w:rsidRPr="00EB7BD1" w:rsidRDefault="00F91952" w:rsidP="00EF5073">
            <w:pPr>
              <w:spacing w:line="300" w:lineRule="auto"/>
              <w:jc w:val="center"/>
              <w:rPr>
                <w:rFonts w:ascii="Calibri" w:eastAsia="Calibri" w:hAnsi="Calibri" w:cs="Calibri"/>
                <w:b/>
                <w:color w:val="000000"/>
                <w:w w:val="102"/>
              </w:rPr>
            </w:pPr>
            <w:r>
              <w:rPr>
                <w:rFonts w:ascii="Calibri" w:eastAsia="Calibri" w:hAnsi="Calibri" w:cs="Calibri"/>
                <w:b/>
                <w:color w:val="000000"/>
                <w:w w:val="102"/>
              </w:rPr>
              <w:t>2022</w:t>
            </w:r>
          </w:p>
        </w:tc>
        <w:tc>
          <w:tcPr>
            <w:tcW w:w="1134" w:type="dxa"/>
            <w:tcBorders>
              <w:bottom w:val="single" w:sz="18" w:space="0" w:color="92CDDC"/>
            </w:tcBorders>
            <w:vAlign w:val="center"/>
          </w:tcPr>
          <w:p w14:paraId="0259C85A" w14:textId="77777777" w:rsidR="00F91952" w:rsidRPr="00EB7BD1" w:rsidRDefault="00F91952" w:rsidP="00EF5073">
            <w:pPr>
              <w:spacing w:line="300" w:lineRule="auto"/>
              <w:jc w:val="center"/>
              <w:rPr>
                <w:rFonts w:ascii="Calibri" w:eastAsia="Calibri" w:hAnsi="Calibri" w:cs="Calibri"/>
                <w:b/>
                <w:color w:val="000000"/>
                <w:w w:val="102"/>
              </w:rPr>
            </w:pPr>
            <w:r>
              <w:rPr>
                <w:rFonts w:ascii="Calibri" w:eastAsia="Calibri" w:hAnsi="Calibri" w:cs="Calibri"/>
                <w:b/>
                <w:color w:val="000000"/>
                <w:w w:val="102"/>
              </w:rPr>
              <w:t>2023</w:t>
            </w:r>
          </w:p>
        </w:tc>
        <w:tc>
          <w:tcPr>
            <w:tcW w:w="1134" w:type="dxa"/>
            <w:tcBorders>
              <w:bottom w:val="single" w:sz="18" w:space="0" w:color="92CDDC"/>
            </w:tcBorders>
            <w:vAlign w:val="center"/>
          </w:tcPr>
          <w:p w14:paraId="4967D9E5" w14:textId="77777777" w:rsidR="00F91952" w:rsidRPr="00EB7BD1" w:rsidRDefault="00F91952" w:rsidP="00EF5073">
            <w:pPr>
              <w:spacing w:line="300" w:lineRule="auto"/>
              <w:jc w:val="center"/>
              <w:rPr>
                <w:rFonts w:ascii="Calibri" w:eastAsia="Calibri" w:hAnsi="Calibri" w:cs="Calibri"/>
                <w:b/>
                <w:color w:val="000000"/>
                <w:w w:val="102"/>
              </w:rPr>
            </w:pPr>
            <w:r>
              <w:rPr>
                <w:rFonts w:ascii="Calibri" w:eastAsia="Calibri" w:hAnsi="Calibri" w:cs="Calibri"/>
                <w:b/>
                <w:color w:val="000000"/>
                <w:w w:val="102"/>
              </w:rPr>
              <w:t>2024</w:t>
            </w:r>
          </w:p>
        </w:tc>
      </w:tr>
      <w:tr w:rsidR="00D76EE0" w:rsidRPr="0055122F" w14:paraId="17394E40" w14:textId="77777777" w:rsidTr="0032108E">
        <w:trPr>
          <w:gridAfter w:val="1"/>
          <w:wAfter w:w="25" w:type="dxa"/>
          <w:trHeight w:val="567"/>
        </w:trPr>
        <w:tc>
          <w:tcPr>
            <w:tcW w:w="4962" w:type="dxa"/>
            <w:tcBorders>
              <w:top w:val="single" w:sz="18" w:space="0" w:color="92CDDC"/>
            </w:tcBorders>
            <w:vAlign w:val="center"/>
          </w:tcPr>
          <w:p w14:paraId="301D5DE9" w14:textId="11DCB6EF" w:rsidR="00D76EE0" w:rsidRPr="002F7E92" w:rsidRDefault="00D76EE0" w:rsidP="00D76EE0">
            <w:pPr>
              <w:spacing w:line="300" w:lineRule="auto"/>
              <w:rPr>
                <w:rFonts w:ascii="Calibri" w:eastAsia="Calibri" w:hAnsi="Calibri" w:cs="Calibri"/>
                <w:bCs/>
                <w:color w:val="000000"/>
                <w:w w:val="102"/>
                <w:sz w:val="24"/>
                <w:szCs w:val="24"/>
              </w:rPr>
            </w:pPr>
            <w:r>
              <w:rPr>
                <w:rFonts w:ascii="Calibri" w:eastAsia="Calibri" w:hAnsi="Calibri" w:cs="Calibri"/>
                <w:bCs/>
                <w:color w:val="000000"/>
                <w:w w:val="102"/>
              </w:rPr>
              <w:t>Μέλη ομάδων</w:t>
            </w:r>
            <w:r w:rsidR="0006638C">
              <w:rPr>
                <w:rFonts w:ascii="Calibri" w:eastAsia="Calibri" w:hAnsi="Calibri" w:cs="Calibri"/>
                <w:bCs/>
                <w:color w:val="000000"/>
                <w:w w:val="102"/>
              </w:rPr>
              <w:t xml:space="preserve"> </w:t>
            </w:r>
            <w:r>
              <w:rPr>
                <w:rFonts w:ascii="Calibri" w:eastAsia="Calibri" w:hAnsi="Calibri" w:cs="Calibri"/>
                <w:bCs/>
                <w:color w:val="000000"/>
                <w:w w:val="102"/>
              </w:rPr>
              <w:t xml:space="preserve">δημιουργικής απασχόλησης </w:t>
            </w:r>
          </w:p>
        </w:tc>
        <w:tc>
          <w:tcPr>
            <w:tcW w:w="1134" w:type="dxa"/>
            <w:tcBorders>
              <w:top w:val="single" w:sz="18" w:space="0" w:color="92CDDC"/>
            </w:tcBorders>
            <w:vAlign w:val="center"/>
          </w:tcPr>
          <w:p w14:paraId="71A8816B" w14:textId="255B7FDF" w:rsidR="00D76EE0" w:rsidRPr="00D76EE0" w:rsidRDefault="00D76EE0" w:rsidP="00D76EE0">
            <w:pPr>
              <w:spacing w:line="300" w:lineRule="auto"/>
              <w:jc w:val="center"/>
              <w:rPr>
                <w:rFonts w:ascii="Calibri" w:eastAsia="Calibri" w:hAnsi="Calibri" w:cs="Calibri"/>
                <w:bCs/>
                <w:color w:val="000000"/>
                <w:w w:val="102"/>
              </w:rPr>
            </w:pPr>
            <w:r w:rsidRPr="00D76EE0">
              <w:rPr>
                <w:rFonts w:ascii="Calibri" w:eastAsia="Calibri" w:hAnsi="Calibri" w:cs="Calibri"/>
                <w:bCs/>
                <w:color w:val="000000"/>
                <w:w w:val="102"/>
              </w:rPr>
              <w:t>70</w:t>
            </w:r>
          </w:p>
        </w:tc>
        <w:tc>
          <w:tcPr>
            <w:tcW w:w="1134" w:type="dxa"/>
            <w:tcBorders>
              <w:top w:val="single" w:sz="18" w:space="0" w:color="92CDDC"/>
            </w:tcBorders>
            <w:vAlign w:val="center"/>
          </w:tcPr>
          <w:p w14:paraId="6879D48A" w14:textId="42455113" w:rsidR="00D76EE0" w:rsidRPr="00D76EE0" w:rsidRDefault="00D76EE0" w:rsidP="00D76EE0">
            <w:pPr>
              <w:spacing w:line="300" w:lineRule="auto"/>
              <w:jc w:val="center"/>
              <w:rPr>
                <w:rFonts w:ascii="Calibri" w:eastAsia="Calibri" w:hAnsi="Calibri" w:cs="Calibri"/>
                <w:bCs/>
                <w:color w:val="000000"/>
                <w:w w:val="102"/>
              </w:rPr>
            </w:pPr>
            <w:r w:rsidRPr="00D76EE0">
              <w:rPr>
                <w:rFonts w:ascii="Calibri" w:eastAsia="Calibri" w:hAnsi="Calibri" w:cs="Calibri"/>
                <w:bCs/>
                <w:color w:val="000000"/>
                <w:w w:val="102"/>
              </w:rPr>
              <w:t>80</w:t>
            </w:r>
          </w:p>
        </w:tc>
        <w:tc>
          <w:tcPr>
            <w:tcW w:w="1134" w:type="dxa"/>
            <w:tcBorders>
              <w:top w:val="single" w:sz="18" w:space="0" w:color="92CDDC"/>
            </w:tcBorders>
            <w:vAlign w:val="center"/>
          </w:tcPr>
          <w:p w14:paraId="24DB96EA" w14:textId="78440F2E" w:rsidR="00D76EE0" w:rsidRPr="00D76EE0" w:rsidRDefault="00D76EE0" w:rsidP="00D76EE0">
            <w:pPr>
              <w:spacing w:line="300" w:lineRule="auto"/>
              <w:jc w:val="center"/>
              <w:rPr>
                <w:rFonts w:ascii="Calibri" w:eastAsia="Calibri" w:hAnsi="Calibri" w:cs="Calibri"/>
                <w:bCs/>
                <w:color w:val="000000"/>
                <w:w w:val="102"/>
              </w:rPr>
            </w:pPr>
            <w:r w:rsidRPr="00D76EE0">
              <w:rPr>
                <w:rFonts w:ascii="Calibri" w:eastAsia="Calibri" w:hAnsi="Calibri" w:cs="Calibri"/>
                <w:bCs/>
                <w:color w:val="000000"/>
                <w:w w:val="102"/>
              </w:rPr>
              <w:t>90</w:t>
            </w:r>
          </w:p>
        </w:tc>
      </w:tr>
      <w:tr w:rsidR="00D76EE0" w:rsidRPr="0055122F" w14:paraId="6D551422" w14:textId="77777777" w:rsidTr="0032108E">
        <w:trPr>
          <w:gridAfter w:val="1"/>
          <w:wAfter w:w="25" w:type="dxa"/>
          <w:trHeight w:val="567"/>
        </w:trPr>
        <w:tc>
          <w:tcPr>
            <w:tcW w:w="4962" w:type="dxa"/>
            <w:vAlign w:val="center"/>
          </w:tcPr>
          <w:p w14:paraId="7753675A" w14:textId="6671CF4A" w:rsidR="00D76EE0" w:rsidRDefault="00D76EE0" w:rsidP="00D76EE0">
            <w:pPr>
              <w:spacing w:line="300" w:lineRule="auto"/>
              <w:rPr>
                <w:rFonts w:ascii="Calibri" w:eastAsia="Calibri" w:hAnsi="Calibri" w:cs="Calibri"/>
                <w:bCs/>
                <w:color w:val="000000"/>
                <w:w w:val="102"/>
              </w:rPr>
            </w:pPr>
            <w:r>
              <w:rPr>
                <w:rFonts w:ascii="Calibri" w:eastAsia="Calibri" w:hAnsi="Calibri" w:cs="Calibri"/>
                <w:bCs/>
                <w:color w:val="000000"/>
                <w:w w:val="102"/>
                <w:sz w:val="24"/>
                <w:szCs w:val="24"/>
              </w:rPr>
              <w:t>Συμμετοχές σε εκδρομές, περιπάτους θεατρικές και μουσικές παραστάσεις</w:t>
            </w:r>
          </w:p>
        </w:tc>
        <w:tc>
          <w:tcPr>
            <w:tcW w:w="1134" w:type="dxa"/>
            <w:vAlign w:val="center"/>
          </w:tcPr>
          <w:p w14:paraId="55B0CCEC" w14:textId="372A285E" w:rsidR="00D76EE0" w:rsidRPr="00D76EE0" w:rsidRDefault="00D76EE0" w:rsidP="00D76EE0">
            <w:pPr>
              <w:spacing w:line="300" w:lineRule="auto"/>
              <w:jc w:val="center"/>
              <w:rPr>
                <w:rFonts w:ascii="Calibri" w:eastAsia="Calibri" w:hAnsi="Calibri" w:cs="Calibri"/>
                <w:bCs/>
                <w:color w:val="000000"/>
                <w:w w:val="102"/>
              </w:rPr>
            </w:pPr>
            <w:r w:rsidRPr="00D76EE0">
              <w:rPr>
                <w:rFonts w:ascii="Calibri" w:eastAsia="Calibri" w:hAnsi="Calibri" w:cs="Calibri"/>
                <w:bCs/>
                <w:color w:val="000000"/>
                <w:w w:val="102"/>
              </w:rPr>
              <w:t>250</w:t>
            </w:r>
          </w:p>
        </w:tc>
        <w:tc>
          <w:tcPr>
            <w:tcW w:w="1134" w:type="dxa"/>
            <w:vAlign w:val="center"/>
          </w:tcPr>
          <w:p w14:paraId="7AB262DB" w14:textId="675B79DC" w:rsidR="00D76EE0" w:rsidRPr="00D76EE0" w:rsidRDefault="00D76EE0" w:rsidP="00D76EE0">
            <w:pPr>
              <w:spacing w:line="300" w:lineRule="auto"/>
              <w:jc w:val="center"/>
              <w:rPr>
                <w:rFonts w:ascii="Calibri" w:eastAsia="Calibri" w:hAnsi="Calibri" w:cs="Calibri"/>
                <w:bCs/>
                <w:color w:val="000000"/>
                <w:w w:val="102"/>
              </w:rPr>
            </w:pPr>
            <w:r w:rsidRPr="00D76EE0">
              <w:rPr>
                <w:rFonts w:ascii="Calibri" w:eastAsia="Calibri" w:hAnsi="Calibri" w:cs="Calibri"/>
                <w:bCs/>
                <w:color w:val="000000"/>
                <w:w w:val="102"/>
              </w:rPr>
              <w:t>650</w:t>
            </w:r>
          </w:p>
        </w:tc>
        <w:tc>
          <w:tcPr>
            <w:tcW w:w="1134" w:type="dxa"/>
            <w:vAlign w:val="center"/>
          </w:tcPr>
          <w:p w14:paraId="288765B2" w14:textId="3B5ED359" w:rsidR="00D76EE0" w:rsidRPr="00D76EE0" w:rsidRDefault="00D76EE0" w:rsidP="00D76EE0">
            <w:pPr>
              <w:spacing w:line="300" w:lineRule="auto"/>
              <w:jc w:val="center"/>
              <w:rPr>
                <w:rFonts w:ascii="Calibri" w:eastAsia="Calibri" w:hAnsi="Calibri" w:cs="Calibri"/>
                <w:bCs/>
                <w:color w:val="000000"/>
                <w:w w:val="102"/>
              </w:rPr>
            </w:pPr>
            <w:r w:rsidRPr="00D76EE0">
              <w:rPr>
                <w:rFonts w:ascii="Calibri" w:eastAsia="Calibri" w:hAnsi="Calibri" w:cs="Calibri"/>
                <w:bCs/>
                <w:color w:val="000000"/>
                <w:w w:val="102"/>
              </w:rPr>
              <w:t>800</w:t>
            </w:r>
          </w:p>
        </w:tc>
      </w:tr>
      <w:tr w:rsidR="00D76EE0" w:rsidRPr="0055122F" w14:paraId="7D3379FB" w14:textId="77777777" w:rsidTr="0032108E">
        <w:trPr>
          <w:gridAfter w:val="1"/>
          <w:wAfter w:w="25" w:type="dxa"/>
          <w:trHeight w:val="567"/>
        </w:trPr>
        <w:tc>
          <w:tcPr>
            <w:tcW w:w="4962" w:type="dxa"/>
            <w:vAlign w:val="center"/>
          </w:tcPr>
          <w:p w14:paraId="0C7BAC6B" w14:textId="7E3E8F0C" w:rsidR="00D76EE0" w:rsidRPr="002959D0" w:rsidRDefault="00D76EE0" w:rsidP="00D76EE0">
            <w:pPr>
              <w:spacing w:line="300" w:lineRule="auto"/>
              <w:rPr>
                <w:rFonts w:ascii="Calibri" w:eastAsia="Calibri" w:hAnsi="Calibri" w:cs="Calibri"/>
                <w:bCs/>
                <w:color w:val="000000"/>
                <w:w w:val="102"/>
                <w:sz w:val="24"/>
                <w:szCs w:val="24"/>
              </w:rPr>
            </w:pPr>
            <w:r>
              <w:rPr>
                <w:rFonts w:ascii="Calibri" w:eastAsia="Calibri" w:hAnsi="Calibri" w:cs="Calibri"/>
                <w:bCs/>
                <w:color w:val="000000"/>
                <w:w w:val="102"/>
                <w:sz w:val="24"/>
                <w:szCs w:val="24"/>
              </w:rPr>
              <w:t xml:space="preserve">Συμμετοχές σε γλέντια </w:t>
            </w:r>
          </w:p>
        </w:tc>
        <w:tc>
          <w:tcPr>
            <w:tcW w:w="1134" w:type="dxa"/>
            <w:vAlign w:val="center"/>
          </w:tcPr>
          <w:p w14:paraId="7F923D10" w14:textId="7C85C382" w:rsidR="00D76EE0" w:rsidRPr="00D76EE0" w:rsidRDefault="00D76EE0" w:rsidP="00D76EE0">
            <w:pPr>
              <w:spacing w:line="300" w:lineRule="auto"/>
              <w:jc w:val="center"/>
              <w:rPr>
                <w:rFonts w:ascii="Calibri" w:eastAsia="Calibri" w:hAnsi="Calibri" w:cs="Calibri"/>
                <w:bCs/>
                <w:color w:val="000000"/>
                <w:w w:val="102"/>
              </w:rPr>
            </w:pPr>
            <w:r w:rsidRPr="00D76EE0">
              <w:rPr>
                <w:rFonts w:ascii="Calibri" w:eastAsia="Calibri" w:hAnsi="Calibri" w:cs="Calibri"/>
                <w:bCs/>
                <w:color w:val="000000"/>
                <w:w w:val="102"/>
              </w:rPr>
              <w:t>500</w:t>
            </w:r>
          </w:p>
        </w:tc>
        <w:tc>
          <w:tcPr>
            <w:tcW w:w="1134" w:type="dxa"/>
            <w:vAlign w:val="center"/>
          </w:tcPr>
          <w:p w14:paraId="283D97DC" w14:textId="32AA58E0" w:rsidR="00D76EE0" w:rsidRPr="00D76EE0" w:rsidRDefault="00D76EE0" w:rsidP="00D76EE0">
            <w:pPr>
              <w:spacing w:line="300" w:lineRule="auto"/>
              <w:jc w:val="center"/>
              <w:rPr>
                <w:rFonts w:ascii="Calibri" w:eastAsia="Calibri" w:hAnsi="Calibri" w:cs="Calibri"/>
                <w:bCs/>
                <w:color w:val="000000"/>
                <w:w w:val="102"/>
              </w:rPr>
            </w:pPr>
            <w:r w:rsidRPr="00D76EE0">
              <w:rPr>
                <w:rFonts w:ascii="Calibri" w:eastAsia="Calibri" w:hAnsi="Calibri" w:cs="Calibri"/>
                <w:bCs/>
                <w:color w:val="000000"/>
                <w:w w:val="102"/>
              </w:rPr>
              <w:t>600</w:t>
            </w:r>
          </w:p>
        </w:tc>
        <w:tc>
          <w:tcPr>
            <w:tcW w:w="1134" w:type="dxa"/>
            <w:vAlign w:val="center"/>
          </w:tcPr>
          <w:p w14:paraId="5DF78EF0" w14:textId="4C204C96" w:rsidR="00D76EE0" w:rsidRPr="00D76EE0" w:rsidRDefault="00D76EE0" w:rsidP="00D76EE0">
            <w:pPr>
              <w:spacing w:line="300" w:lineRule="auto"/>
              <w:jc w:val="center"/>
              <w:rPr>
                <w:rFonts w:ascii="Calibri" w:eastAsia="Calibri" w:hAnsi="Calibri" w:cs="Calibri"/>
                <w:bCs/>
                <w:color w:val="000000"/>
                <w:w w:val="102"/>
              </w:rPr>
            </w:pPr>
            <w:r w:rsidRPr="00D76EE0">
              <w:rPr>
                <w:rFonts w:ascii="Calibri" w:eastAsia="Calibri" w:hAnsi="Calibri" w:cs="Calibri"/>
                <w:bCs/>
                <w:color w:val="000000"/>
                <w:w w:val="102"/>
              </w:rPr>
              <w:t>700</w:t>
            </w:r>
          </w:p>
        </w:tc>
      </w:tr>
    </w:tbl>
    <w:p w14:paraId="0FDB08C3" w14:textId="7C6092FA" w:rsidR="00F91952" w:rsidRPr="002710C7" w:rsidRDefault="00BD2F0D" w:rsidP="00D76EE0">
      <w:pPr>
        <w:pStyle w:val="Web"/>
        <w:spacing w:before="60" w:beforeAutospacing="0" w:after="160" w:afterAutospacing="0" w:line="300" w:lineRule="auto"/>
        <w:jc w:val="both"/>
        <w:rPr>
          <w:rFonts w:asciiTheme="minorHAnsi" w:hAnsiTheme="minorHAnsi" w:cstheme="minorHAnsi"/>
          <w:color w:val="595959" w:themeColor="text1" w:themeTint="A6"/>
          <w:spacing w:val="15"/>
          <w:sz w:val="20"/>
          <w:szCs w:val="20"/>
        </w:rPr>
      </w:pPr>
      <w:r>
        <w:rPr>
          <w:rFonts w:asciiTheme="minorHAnsi" w:hAnsiTheme="minorHAnsi" w:cstheme="minorHAnsi"/>
          <w:color w:val="595959" w:themeColor="text1" w:themeTint="A6"/>
          <w:spacing w:val="15"/>
          <w:sz w:val="20"/>
          <w:szCs w:val="20"/>
        </w:rPr>
        <w:t xml:space="preserve"> </w:t>
      </w:r>
      <w:r w:rsidR="00F91952" w:rsidRPr="002710C7">
        <w:rPr>
          <w:rFonts w:asciiTheme="minorHAnsi" w:hAnsiTheme="minorHAnsi" w:cstheme="minorHAnsi"/>
          <w:color w:val="595959" w:themeColor="text1" w:themeTint="A6"/>
          <w:spacing w:val="15"/>
          <w:sz w:val="20"/>
          <w:szCs w:val="20"/>
        </w:rPr>
        <w:t>Πηγή: Τμήμα Προστασίας Ηλικιωμένων και Κοινωνικής Αλληλεγγύης</w:t>
      </w:r>
    </w:p>
    <w:p w14:paraId="7CCE74A2" w14:textId="77777777" w:rsidR="002C3674" w:rsidRPr="00D76EE0" w:rsidRDefault="002C3674" w:rsidP="00D76EE0">
      <w:pPr>
        <w:spacing w:before="60" w:line="300" w:lineRule="auto"/>
        <w:rPr>
          <w:rFonts w:eastAsia="Times New Roman" w:cstheme="minorHAnsi"/>
          <w:b/>
          <w:bCs/>
          <w:w w:val="102"/>
          <w:sz w:val="10"/>
          <w:szCs w:val="10"/>
          <w:lang w:eastAsia="el-GR"/>
        </w:rPr>
      </w:pPr>
    </w:p>
    <w:p w14:paraId="66FA2F31" w14:textId="241CB813" w:rsidR="00C86C05" w:rsidRPr="005424AA" w:rsidRDefault="005424AA" w:rsidP="00F91952">
      <w:pPr>
        <w:spacing w:line="300" w:lineRule="auto"/>
        <w:rPr>
          <w:rFonts w:eastAsia="Times New Roman" w:cstheme="minorHAnsi"/>
          <w:b/>
          <w:w w:val="102"/>
          <w:lang w:eastAsia="el-GR"/>
        </w:rPr>
      </w:pPr>
      <w:r w:rsidRPr="005424AA">
        <w:rPr>
          <w:rFonts w:eastAsia="Times New Roman" w:cstheme="minorHAnsi"/>
          <w:b/>
          <w:w w:val="102"/>
          <w:lang w:eastAsia="el-GR"/>
        </w:rPr>
        <w:t xml:space="preserve">Β5 </w:t>
      </w:r>
      <w:r w:rsidR="00C86C05" w:rsidRPr="005424AA">
        <w:rPr>
          <w:rFonts w:eastAsia="Times New Roman" w:cstheme="minorHAnsi"/>
          <w:b/>
          <w:w w:val="102"/>
          <w:lang w:eastAsia="el-GR"/>
        </w:rPr>
        <w:t xml:space="preserve">Δια βίου </w:t>
      </w:r>
      <w:r w:rsidR="002A0761">
        <w:rPr>
          <w:rFonts w:eastAsia="Times New Roman" w:cstheme="minorHAnsi"/>
          <w:b/>
          <w:w w:val="102"/>
          <w:lang w:eastAsia="el-GR"/>
        </w:rPr>
        <w:t>Μάθηση</w:t>
      </w:r>
    </w:p>
    <w:p w14:paraId="37D491E6" w14:textId="35BF684A" w:rsidR="00850F0C" w:rsidRDefault="00850F0C" w:rsidP="00850F0C">
      <w:pPr>
        <w:spacing w:line="300" w:lineRule="auto"/>
        <w:jc w:val="both"/>
        <w:rPr>
          <w:rFonts w:eastAsia="Times New Roman" w:cstheme="minorHAnsi"/>
          <w:bCs/>
          <w:w w:val="102"/>
          <w:lang w:eastAsia="el-GR"/>
        </w:rPr>
      </w:pPr>
      <w:r>
        <w:rPr>
          <w:rFonts w:eastAsia="Times New Roman" w:cstheme="minorHAnsi"/>
          <w:w w:val="102"/>
          <w:lang w:eastAsia="el-GR"/>
        </w:rPr>
        <w:t>Τα έτη 2022 και 2023 δόθηκε έμφαση στην εξοικείωση των</w:t>
      </w:r>
      <w:r w:rsidR="00BD2F0D">
        <w:rPr>
          <w:rFonts w:eastAsia="Times New Roman" w:cstheme="minorHAnsi"/>
          <w:w w:val="102"/>
          <w:lang w:eastAsia="el-GR"/>
        </w:rPr>
        <w:t xml:space="preserve"> </w:t>
      </w:r>
      <w:r>
        <w:rPr>
          <w:rFonts w:eastAsia="Times New Roman" w:cstheme="minorHAnsi"/>
          <w:w w:val="102"/>
          <w:lang w:eastAsia="el-GR"/>
        </w:rPr>
        <w:t>ηλικιωμένων με τα ψηφιακά μέσα.</w:t>
      </w:r>
      <w:r w:rsidR="00BD2F0D">
        <w:rPr>
          <w:rFonts w:eastAsia="Times New Roman" w:cstheme="minorHAnsi"/>
          <w:w w:val="102"/>
          <w:lang w:eastAsia="el-GR"/>
        </w:rPr>
        <w:t xml:space="preserve"> </w:t>
      </w:r>
      <w:r w:rsidRPr="00850F0C">
        <w:rPr>
          <w:rFonts w:eastAsia="Times New Roman" w:cstheme="minorHAnsi"/>
          <w:bCs/>
          <w:w w:val="102"/>
          <w:lang w:eastAsia="el-GR"/>
        </w:rPr>
        <w:t xml:space="preserve">Το έτος 2024 </w:t>
      </w:r>
      <w:r>
        <w:rPr>
          <w:rFonts w:eastAsia="Times New Roman" w:cstheme="minorHAnsi"/>
          <w:bCs/>
          <w:w w:val="102"/>
          <w:lang w:eastAsia="el-GR"/>
        </w:rPr>
        <w:t>ένας αξιοσημείωτος αριθμός</w:t>
      </w:r>
      <w:r w:rsidR="00BD2F0D">
        <w:rPr>
          <w:rFonts w:eastAsia="Times New Roman" w:cstheme="minorHAnsi"/>
          <w:bCs/>
          <w:w w:val="102"/>
          <w:lang w:eastAsia="el-GR"/>
        </w:rPr>
        <w:t xml:space="preserve"> </w:t>
      </w:r>
      <w:r>
        <w:rPr>
          <w:rFonts w:eastAsia="Times New Roman" w:cstheme="minorHAnsi"/>
          <w:bCs/>
          <w:w w:val="102"/>
          <w:lang w:eastAsia="el-GR"/>
        </w:rPr>
        <w:t>ατόμων της τρίτης ηλικίας</w:t>
      </w:r>
      <w:r w:rsidR="00BD2F0D">
        <w:rPr>
          <w:rFonts w:eastAsia="Times New Roman" w:cstheme="minorHAnsi"/>
          <w:bCs/>
          <w:w w:val="102"/>
          <w:lang w:eastAsia="el-GR"/>
        </w:rPr>
        <w:t xml:space="preserve"> </w:t>
      </w:r>
      <w:r w:rsidR="00A94F3F">
        <w:rPr>
          <w:rFonts w:eastAsia="Times New Roman" w:cstheme="minorHAnsi"/>
          <w:bCs/>
          <w:w w:val="102"/>
          <w:lang w:eastAsia="el-GR"/>
        </w:rPr>
        <w:t xml:space="preserve">δήλωσε ενδιαφέρον συμμετοχής στο Πανεπιστήμιο Ελεύθερης Μάθησης του </w:t>
      </w:r>
      <w:r w:rsidR="008D7A8A">
        <w:rPr>
          <w:rFonts w:eastAsia="Times New Roman" w:cstheme="minorHAnsi"/>
          <w:bCs/>
          <w:w w:val="102"/>
          <w:lang w:eastAsia="el-GR"/>
        </w:rPr>
        <w:t>Δήμου</w:t>
      </w:r>
      <w:r w:rsidR="00A94F3F">
        <w:rPr>
          <w:rFonts w:eastAsia="Times New Roman" w:cstheme="minorHAnsi"/>
          <w:bCs/>
          <w:w w:val="102"/>
          <w:lang w:eastAsia="el-GR"/>
        </w:rPr>
        <w:t xml:space="preserve"> το οποίο δημιουργήθηκε το ίδιο έτος</w:t>
      </w:r>
      <w:r w:rsidR="00C36F70">
        <w:rPr>
          <w:rFonts w:eastAsia="Times New Roman" w:cstheme="minorHAnsi"/>
          <w:bCs/>
          <w:w w:val="102"/>
          <w:lang w:eastAsia="el-GR"/>
        </w:rPr>
        <w:t>.</w:t>
      </w:r>
    </w:p>
    <w:tbl>
      <w:tblPr>
        <w:tblStyle w:val="ac"/>
        <w:tblW w:w="8384" w:type="dxa"/>
        <w:tblInd w:w="-5"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4395"/>
        <w:gridCol w:w="1984"/>
        <w:gridCol w:w="1985"/>
        <w:gridCol w:w="20"/>
      </w:tblGrid>
      <w:tr w:rsidR="005F1297" w:rsidRPr="0055122F" w14:paraId="1AE3A7CE" w14:textId="77777777" w:rsidTr="003437C4">
        <w:trPr>
          <w:trHeight w:val="567"/>
        </w:trPr>
        <w:tc>
          <w:tcPr>
            <w:tcW w:w="8384" w:type="dxa"/>
            <w:gridSpan w:val="4"/>
            <w:shd w:val="clear" w:color="auto" w:fill="A0D2E0"/>
            <w:vAlign w:val="center"/>
          </w:tcPr>
          <w:p w14:paraId="60F10F45" w14:textId="0C3D2DB4" w:rsidR="005F1297" w:rsidRPr="0055122F" w:rsidRDefault="00121262" w:rsidP="003437C4">
            <w:pPr>
              <w:spacing w:line="300" w:lineRule="auto"/>
              <w:jc w:val="center"/>
              <w:rPr>
                <w:rFonts w:ascii="Calibri" w:eastAsia="Calibri" w:hAnsi="Calibri" w:cs="Calibri"/>
                <w:b/>
                <w:color w:val="000000"/>
                <w:w w:val="102"/>
              </w:rPr>
            </w:pPr>
            <w:r>
              <w:rPr>
                <w:rFonts w:ascii="Calibri" w:eastAsia="Calibri" w:hAnsi="Calibri" w:cs="Calibri"/>
                <w:b/>
                <w:color w:val="000000"/>
                <w:w w:val="102"/>
                <w:sz w:val="24"/>
                <w:szCs w:val="24"/>
              </w:rPr>
              <w:t>ΔΙΑ ΒΙΟΥ ΜΑΘΗΣΗ</w:t>
            </w:r>
          </w:p>
        </w:tc>
      </w:tr>
      <w:tr w:rsidR="0003404A" w:rsidRPr="0055122F" w14:paraId="72EEA9EB" w14:textId="77777777" w:rsidTr="00F75F2E">
        <w:trPr>
          <w:gridAfter w:val="1"/>
          <w:wAfter w:w="20" w:type="dxa"/>
          <w:trHeight w:val="531"/>
        </w:trPr>
        <w:tc>
          <w:tcPr>
            <w:tcW w:w="4395" w:type="dxa"/>
            <w:tcBorders>
              <w:bottom w:val="single" w:sz="18" w:space="0" w:color="92CDDC"/>
            </w:tcBorders>
            <w:vAlign w:val="center"/>
          </w:tcPr>
          <w:p w14:paraId="2AA9463B" w14:textId="77777777" w:rsidR="0003404A" w:rsidRPr="0055122F" w:rsidRDefault="0003404A" w:rsidP="003437C4">
            <w:pPr>
              <w:spacing w:line="300" w:lineRule="auto"/>
              <w:rPr>
                <w:rFonts w:ascii="Calibri" w:eastAsia="Calibri" w:hAnsi="Calibri" w:cs="Calibri"/>
                <w:bCs/>
                <w:color w:val="000000"/>
                <w:w w:val="102"/>
              </w:rPr>
            </w:pPr>
          </w:p>
        </w:tc>
        <w:tc>
          <w:tcPr>
            <w:tcW w:w="1984" w:type="dxa"/>
            <w:tcBorders>
              <w:bottom w:val="single" w:sz="18" w:space="0" w:color="92CDDC"/>
            </w:tcBorders>
            <w:vAlign w:val="center"/>
          </w:tcPr>
          <w:p w14:paraId="5864F9AD" w14:textId="2CAFC76D" w:rsidR="0003404A" w:rsidRPr="00F75F2E" w:rsidRDefault="0003404A" w:rsidP="00F75F2E">
            <w:pPr>
              <w:spacing w:line="300" w:lineRule="auto"/>
              <w:jc w:val="center"/>
              <w:rPr>
                <w:rFonts w:ascii="Calibri" w:eastAsia="Calibri" w:hAnsi="Calibri" w:cs="Calibri"/>
                <w:b/>
                <w:color w:val="000000"/>
                <w:w w:val="102"/>
              </w:rPr>
            </w:pPr>
            <w:r w:rsidRPr="00F75F2E">
              <w:rPr>
                <w:rFonts w:ascii="Calibri" w:eastAsia="Calibri" w:hAnsi="Calibri" w:cs="Calibri"/>
                <w:b/>
                <w:color w:val="000000"/>
                <w:w w:val="102"/>
              </w:rPr>
              <w:t xml:space="preserve"> 2022</w:t>
            </w:r>
            <w:r w:rsidR="00F75F2E" w:rsidRPr="00F75F2E">
              <w:rPr>
                <w:rFonts w:ascii="Calibri" w:eastAsia="Calibri" w:hAnsi="Calibri" w:cs="Calibri"/>
                <w:b/>
                <w:color w:val="000000"/>
                <w:w w:val="102"/>
              </w:rPr>
              <w:t xml:space="preserve"> &amp; </w:t>
            </w:r>
            <w:r w:rsidRPr="00F75F2E">
              <w:rPr>
                <w:b/>
                <w:bCs/>
              </w:rPr>
              <w:t>2023</w:t>
            </w:r>
          </w:p>
        </w:tc>
        <w:tc>
          <w:tcPr>
            <w:tcW w:w="1985" w:type="dxa"/>
            <w:tcBorders>
              <w:bottom w:val="single" w:sz="18" w:space="0" w:color="92CDDC"/>
            </w:tcBorders>
            <w:vAlign w:val="center"/>
          </w:tcPr>
          <w:p w14:paraId="34CB364B" w14:textId="77777777" w:rsidR="0003404A" w:rsidRPr="00F75F2E" w:rsidRDefault="0003404A" w:rsidP="003437C4">
            <w:pPr>
              <w:spacing w:line="300" w:lineRule="auto"/>
              <w:jc w:val="center"/>
              <w:rPr>
                <w:rFonts w:ascii="Calibri" w:eastAsia="Calibri" w:hAnsi="Calibri" w:cs="Calibri"/>
                <w:b/>
                <w:color w:val="000000"/>
                <w:w w:val="102"/>
              </w:rPr>
            </w:pPr>
            <w:r w:rsidRPr="00F75F2E">
              <w:rPr>
                <w:rFonts w:ascii="Calibri" w:eastAsia="Calibri" w:hAnsi="Calibri" w:cs="Calibri"/>
                <w:b/>
                <w:color w:val="000000"/>
                <w:w w:val="102"/>
              </w:rPr>
              <w:t>2024</w:t>
            </w:r>
          </w:p>
        </w:tc>
      </w:tr>
      <w:tr w:rsidR="0003404A" w:rsidRPr="0055122F" w14:paraId="1C112198" w14:textId="77777777" w:rsidTr="00F75F2E">
        <w:trPr>
          <w:gridAfter w:val="1"/>
          <w:wAfter w:w="20" w:type="dxa"/>
          <w:trHeight w:val="567"/>
        </w:trPr>
        <w:tc>
          <w:tcPr>
            <w:tcW w:w="4395" w:type="dxa"/>
            <w:tcBorders>
              <w:top w:val="single" w:sz="18" w:space="0" w:color="92CDDC"/>
            </w:tcBorders>
            <w:vAlign w:val="center"/>
          </w:tcPr>
          <w:p w14:paraId="48F991EF" w14:textId="460C6DB4" w:rsidR="0003404A" w:rsidRPr="002F7E92" w:rsidRDefault="0003404A" w:rsidP="003437C4">
            <w:pPr>
              <w:spacing w:line="300" w:lineRule="auto"/>
              <w:rPr>
                <w:rFonts w:ascii="Calibri" w:eastAsia="Calibri" w:hAnsi="Calibri" w:cs="Calibri"/>
                <w:bCs/>
                <w:color w:val="000000"/>
                <w:w w:val="102"/>
                <w:sz w:val="24"/>
                <w:szCs w:val="24"/>
              </w:rPr>
            </w:pPr>
            <w:r w:rsidRPr="008A48E0">
              <w:rPr>
                <w:rFonts w:ascii="Calibri" w:eastAsia="Calibri" w:hAnsi="Calibri" w:cs="Calibri"/>
                <w:color w:val="000000"/>
                <w:w w:val="102"/>
              </w:rPr>
              <w:t>Ψηφιακός αλφαβητισμός ηλικιωμένων</w:t>
            </w:r>
            <w:r>
              <w:rPr>
                <w:rFonts w:ascii="Calibri" w:eastAsia="Calibri" w:hAnsi="Calibri" w:cs="Calibri"/>
                <w:color w:val="000000"/>
                <w:w w:val="102"/>
              </w:rPr>
              <w:t xml:space="preserve"> </w:t>
            </w:r>
          </w:p>
        </w:tc>
        <w:tc>
          <w:tcPr>
            <w:tcW w:w="1984" w:type="dxa"/>
            <w:tcBorders>
              <w:top w:val="single" w:sz="18" w:space="0" w:color="92CDDC"/>
            </w:tcBorders>
            <w:vAlign w:val="center"/>
          </w:tcPr>
          <w:p w14:paraId="700A26B0" w14:textId="63B926F9" w:rsidR="0003404A" w:rsidRPr="0003404A" w:rsidRDefault="0003404A" w:rsidP="003437C4">
            <w:pPr>
              <w:spacing w:line="300" w:lineRule="auto"/>
              <w:jc w:val="center"/>
              <w:rPr>
                <w:rFonts w:ascii="Calibri" w:eastAsia="Calibri" w:hAnsi="Calibri" w:cs="Calibri"/>
                <w:bCs/>
                <w:color w:val="000000"/>
                <w:w w:val="102"/>
              </w:rPr>
            </w:pPr>
            <w:r w:rsidRPr="0003404A">
              <w:rPr>
                <w:rFonts w:ascii="Calibri" w:eastAsia="Calibri" w:hAnsi="Calibri" w:cs="Calibri"/>
                <w:bCs/>
                <w:color w:val="000000"/>
                <w:w w:val="102"/>
              </w:rPr>
              <w:t>100 άτομα</w:t>
            </w:r>
          </w:p>
        </w:tc>
        <w:tc>
          <w:tcPr>
            <w:tcW w:w="1985" w:type="dxa"/>
            <w:tcBorders>
              <w:top w:val="single" w:sz="18" w:space="0" w:color="92CDDC"/>
            </w:tcBorders>
            <w:vAlign w:val="center"/>
          </w:tcPr>
          <w:p w14:paraId="507B0F92" w14:textId="273C3829" w:rsidR="0003404A" w:rsidRPr="0003404A" w:rsidRDefault="0003404A" w:rsidP="003437C4">
            <w:pPr>
              <w:spacing w:line="300" w:lineRule="auto"/>
              <w:jc w:val="center"/>
              <w:rPr>
                <w:rFonts w:ascii="Calibri" w:eastAsia="Calibri" w:hAnsi="Calibri" w:cs="Calibri"/>
                <w:bCs/>
                <w:color w:val="000000"/>
                <w:w w:val="102"/>
              </w:rPr>
            </w:pPr>
          </w:p>
        </w:tc>
      </w:tr>
      <w:tr w:rsidR="00F75F2E" w:rsidRPr="0055122F" w14:paraId="655FCDA6" w14:textId="77777777" w:rsidTr="00F75F2E">
        <w:trPr>
          <w:gridAfter w:val="1"/>
          <w:wAfter w:w="20" w:type="dxa"/>
          <w:trHeight w:val="567"/>
        </w:trPr>
        <w:tc>
          <w:tcPr>
            <w:tcW w:w="4395" w:type="dxa"/>
            <w:vAlign w:val="center"/>
          </w:tcPr>
          <w:p w14:paraId="5842779E" w14:textId="2726C118" w:rsidR="00F75F2E" w:rsidRPr="002959D0" w:rsidRDefault="00F75F2E" w:rsidP="00F75F2E">
            <w:pPr>
              <w:spacing w:line="300" w:lineRule="auto"/>
              <w:rPr>
                <w:rFonts w:ascii="Calibri" w:eastAsia="Calibri" w:hAnsi="Calibri" w:cs="Calibri"/>
                <w:bCs/>
                <w:color w:val="000000"/>
                <w:w w:val="102"/>
                <w:sz w:val="24"/>
                <w:szCs w:val="24"/>
              </w:rPr>
            </w:pPr>
            <w:r>
              <w:rPr>
                <w:rFonts w:ascii="Calibri" w:eastAsia="Calibri" w:hAnsi="Calibri" w:cs="Calibri"/>
                <w:bCs/>
                <w:color w:val="000000"/>
                <w:w w:val="102"/>
                <w:sz w:val="24"/>
                <w:szCs w:val="24"/>
              </w:rPr>
              <w:t>Εκπαίδευση σε θέματα αγωγής υγείας</w:t>
            </w:r>
          </w:p>
        </w:tc>
        <w:tc>
          <w:tcPr>
            <w:tcW w:w="1984" w:type="dxa"/>
            <w:vAlign w:val="center"/>
          </w:tcPr>
          <w:p w14:paraId="0DEA87BF" w14:textId="654F65D7" w:rsidR="00F75F2E" w:rsidRPr="0003404A" w:rsidRDefault="00F75F2E" w:rsidP="00F75F2E">
            <w:pPr>
              <w:spacing w:line="300" w:lineRule="auto"/>
              <w:jc w:val="center"/>
              <w:rPr>
                <w:rFonts w:ascii="Calibri" w:eastAsia="Calibri" w:hAnsi="Calibri" w:cs="Calibri"/>
                <w:bCs/>
                <w:color w:val="000000"/>
                <w:w w:val="102"/>
              </w:rPr>
            </w:pPr>
            <w:r w:rsidRPr="0003404A">
              <w:rPr>
                <w:rFonts w:ascii="Calibri" w:eastAsia="Calibri" w:hAnsi="Calibri" w:cs="Calibri"/>
                <w:bCs/>
                <w:color w:val="000000"/>
                <w:w w:val="102"/>
              </w:rPr>
              <w:t>59</w:t>
            </w:r>
            <w:r>
              <w:rPr>
                <w:rFonts w:ascii="Calibri" w:eastAsia="Calibri" w:hAnsi="Calibri" w:cs="Calibri"/>
                <w:bCs/>
                <w:color w:val="000000"/>
                <w:w w:val="102"/>
              </w:rPr>
              <w:t xml:space="preserve"> άτομα</w:t>
            </w:r>
          </w:p>
        </w:tc>
        <w:tc>
          <w:tcPr>
            <w:tcW w:w="1985" w:type="dxa"/>
            <w:vAlign w:val="center"/>
          </w:tcPr>
          <w:p w14:paraId="796651DF" w14:textId="2FA421BF" w:rsidR="00F75F2E" w:rsidRPr="0003404A" w:rsidRDefault="00F75F2E" w:rsidP="00F75F2E">
            <w:pPr>
              <w:spacing w:line="300" w:lineRule="auto"/>
              <w:jc w:val="center"/>
              <w:rPr>
                <w:rFonts w:ascii="Calibri" w:eastAsia="Calibri" w:hAnsi="Calibri" w:cs="Calibri"/>
                <w:bCs/>
                <w:color w:val="000000"/>
                <w:w w:val="102"/>
              </w:rPr>
            </w:pPr>
            <w:r w:rsidRPr="0003404A">
              <w:rPr>
                <w:rFonts w:ascii="Calibri" w:eastAsia="Calibri" w:hAnsi="Calibri" w:cs="Calibri"/>
                <w:bCs/>
                <w:color w:val="000000"/>
                <w:w w:val="102"/>
              </w:rPr>
              <w:t>45 άτομα</w:t>
            </w:r>
          </w:p>
        </w:tc>
      </w:tr>
    </w:tbl>
    <w:p w14:paraId="157555AB" w14:textId="46C511B0" w:rsidR="00A94F3F" w:rsidRPr="002710C7" w:rsidRDefault="00BD2F0D" w:rsidP="00F75F2E">
      <w:pPr>
        <w:spacing w:before="60" w:line="300" w:lineRule="auto"/>
        <w:jc w:val="both"/>
        <w:rPr>
          <w:rFonts w:eastAsia="Times New Roman" w:cstheme="minorHAnsi"/>
          <w:w w:val="102"/>
          <w:lang w:eastAsia="el-GR"/>
        </w:rPr>
      </w:pPr>
      <w:r>
        <w:rPr>
          <w:rFonts w:cstheme="minorHAnsi"/>
          <w:color w:val="595959" w:themeColor="text1" w:themeTint="A6"/>
          <w:spacing w:val="15"/>
          <w:sz w:val="20"/>
          <w:szCs w:val="20"/>
        </w:rPr>
        <w:t xml:space="preserve"> </w:t>
      </w:r>
      <w:r w:rsidR="008B3793" w:rsidRPr="002710C7">
        <w:rPr>
          <w:rFonts w:cstheme="minorHAnsi"/>
          <w:color w:val="595959" w:themeColor="text1" w:themeTint="A6"/>
          <w:spacing w:val="15"/>
          <w:sz w:val="20"/>
          <w:szCs w:val="20"/>
        </w:rPr>
        <w:t>Πηγή: Τμήμα Προστασίας Ηλικιωμένων και Κοινωνικής Αλληλεγγύης</w:t>
      </w:r>
    </w:p>
    <w:p w14:paraId="78619F76" w14:textId="749F971F" w:rsidR="00A94F3F" w:rsidRDefault="00B324AF" w:rsidP="00850F0C">
      <w:pPr>
        <w:spacing w:line="300" w:lineRule="auto"/>
        <w:jc w:val="both"/>
        <w:rPr>
          <w:rFonts w:eastAsia="Times New Roman" w:cstheme="minorHAnsi"/>
          <w:bCs/>
          <w:w w:val="102"/>
          <w:lang w:eastAsia="el-GR"/>
        </w:rPr>
      </w:pPr>
      <w:r>
        <w:rPr>
          <w:rFonts w:eastAsia="Times New Roman" w:cstheme="minorHAnsi"/>
          <w:bCs/>
          <w:w w:val="102"/>
          <w:lang w:eastAsia="el-GR"/>
        </w:rPr>
        <w:t xml:space="preserve">Η ποσοστιαία </w:t>
      </w:r>
      <w:r w:rsidR="00A858F1">
        <w:rPr>
          <w:rFonts w:eastAsia="Times New Roman" w:cstheme="minorHAnsi"/>
          <w:bCs/>
          <w:w w:val="102"/>
          <w:lang w:eastAsia="el-GR"/>
        </w:rPr>
        <w:t>αναλογία,</w:t>
      </w:r>
      <w:r w:rsidR="0006638C">
        <w:rPr>
          <w:rFonts w:eastAsia="Times New Roman" w:cstheme="minorHAnsi"/>
          <w:bCs/>
          <w:w w:val="102"/>
          <w:lang w:eastAsia="el-GR"/>
        </w:rPr>
        <w:t xml:space="preserve"> </w:t>
      </w:r>
      <w:r w:rsidR="00A858F1">
        <w:rPr>
          <w:rFonts w:eastAsia="Times New Roman" w:cstheme="minorHAnsi"/>
          <w:bCs/>
          <w:w w:val="102"/>
          <w:lang w:eastAsia="el-GR"/>
        </w:rPr>
        <w:t>με βάση το μέσο όρο ωφελουμένων το διάστημα 2022 έως και 2024, κάθε παροχής</w:t>
      </w:r>
      <w:r w:rsidR="00BD2F0D">
        <w:rPr>
          <w:rFonts w:eastAsia="Times New Roman" w:cstheme="minorHAnsi"/>
          <w:bCs/>
          <w:w w:val="102"/>
          <w:lang w:eastAsia="el-GR"/>
        </w:rPr>
        <w:t xml:space="preserve"> </w:t>
      </w:r>
      <w:r>
        <w:rPr>
          <w:rFonts w:eastAsia="Times New Roman" w:cstheme="minorHAnsi"/>
          <w:bCs/>
          <w:w w:val="102"/>
          <w:lang w:eastAsia="el-GR"/>
        </w:rPr>
        <w:t xml:space="preserve">στο </w:t>
      </w:r>
      <w:r w:rsidR="0088242B">
        <w:rPr>
          <w:rFonts w:eastAsia="Times New Roman" w:cstheme="minorHAnsi"/>
          <w:bCs/>
          <w:w w:val="102"/>
          <w:lang w:eastAsia="el-GR"/>
        </w:rPr>
        <w:t xml:space="preserve">σύνολο των </w:t>
      </w:r>
      <w:r w:rsidR="00A858F1">
        <w:rPr>
          <w:rFonts w:eastAsia="Times New Roman" w:cstheme="minorHAnsi"/>
          <w:bCs/>
          <w:w w:val="102"/>
          <w:lang w:eastAsia="el-GR"/>
        </w:rPr>
        <w:t>παροχών</w:t>
      </w:r>
      <w:r w:rsidR="0088242B">
        <w:rPr>
          <w:rFonts w:eastAsia="Times New Roman" w:cstheme="minorHAnsi"/>
          <w:bCs/>
          <w:w w:val="102"/>
          <w:lang w:eastAsia="el-GR"/>
        </w:rPr>
        <w:t xml:space="preserve"> </w:t>
      </w:r>
      <w:r w:rsidR="00943373">
        <w:rPr>
          <w:rFonts w:eastAsia="Times New Roman" w:cstheme="minorHAnsi"/>
          <w:bCs/>
          <w:w w:val="102"/>
          <w:lang w:eastAsia="el-GR"/>
        </w:rPr>
        <w:t>του Τμήματος Ηλικιωμένων και Κοινωνικής Αλληλεγγύης</w:t>
      </w:r>
      <w:r w:rsidR="00A858F1">
        <w:rPr>
          <w:rFonts w:eastAsia="Times New Roman" w:cstheme="minorHAnsi"/>
          <w:bCs/>
          <w:w w:val="102"/>
          <w:lang w:eastAsia="el-GR"/>
        </w:rPr>
        <w:t xml:space="preserve"> </w:t>
      </w:r>
      <w:r w:rsidR="00943373">
        <w:rPr>
          <w:rFonts w:eastAsia="Times New Roman" w:cstheme="minorHAnsi"/>
          <w:bCs/>
          <w:w w:val="102"/>
          <w:lang w:eastAsia="el-GR"/>
        </w:rPr>
        <w:t>δίδ</w:t>
      </w:r>
      <w:r>
        <w:rPr>
          <w:rFonts w:eastAsia="Times New Roman" w:cstheme="minorHAnsi"/>
          <w:bCs/>
          <w:w w:val="102"/>
          <w:lang w:eastAsia="el-GR"/>
        </w:rPr>
        <w:t xml:space="preserve">εται </w:t>
      </w:r>
      <w:r w:rsidR="00943373">
        <w:rPr>
          <w:rFonts w:eastAsia="Times New Roman" w:cstheme="minorHAnsi"/>
          <w:bCs/>
          <w:w w:val="102"/>
          <w:lang w:eastAsia="el-GR"/>
        </w:rPr>
        <w:t>στο ακόλουθο</w:t>
      </w:r>
      <w:r w:rsidR="00BD2F0D">
        <w:rPr>
          <w:rFonts w:eastAsia="Times New Roman" w:cstheme="minorHAnsi"/>
          <w:bCs/>
          <w:w w:val="102"/>
          <w:lang w:eastAsia="el-GR"/>
        </w:rPr>
        <w:t xml:space="preserve"> </w:t>
      </w:r>
      <w:r w:rsidR="00943373">
        <w:rPr>
          <w:rFonts w:eastAsia="Times New Roman" w:cstheme="minorHAnsi"/>
          <w:bCs/>
          <w:w w:val="102"/>
          <w:lang w:eastAsia="el-GR"/>
        </w:rPr>
        <w:t>γράφημα:</w:t>
      </w:r>
    </w:p>
    <w:p w14:paraId="6D2CCEA7" w14:textId="25371517" w:rsidR="002A0761" w:rsidRPr="002A0761" w:rsidRDefault="0027561A" w:rsidP="00850F0C">
      <w:pPr>
        <w:spacing w:line="300" w:lineRule="auto"/>
        <w:jc w:val="both"/>
        <w:rPr>
          <w:rFonts w:eastAsia="Times New Roman" w:cstheme="minorHAnsi"/>
          <w:bCs/>
          <w:w w:val="102"/>
          <w:sz w:val="4"/>
          <w:szCs w:val="4"/>
          <w:lang w:eastAsia="el-GR"/>
        </w:rPr>
      </w:pPr>
      <w:r w:rsidRPr="008F1FC4">
        <w:rPr>
          <w:rFonts w:eastAsia="Times New Roman" w:cstheme="minorHAnsi"/>
          <w:b/>
          <w:noProof/>
          <w:color w:val="74BED2"/>
          <w:w w:val="102"/>
          <w:lang w:eastAsia="el-GR"/>
        </w:rPr>
        <w:drawing>
          <wp:anchor distT="0" distB="0" distL="114300" distR="114300" simplePos="0" relativeHeight="251668480" behindDoc="0" locked="0" layoutInCell="1" allowOverlap="1" wp14:anchorId="4BB058B0" wp14:editId="129A1A6F">
            <wp:simplePos x="0" y="0"/>
            <wp:positionH relativeFrom="margin">
              <wp:posOffset>10795</wp:posOffset>
            </wp:positionH>
            <wp:positionV relativeFrom="paragraph">
              <wp:posOffset>64770</wp:posOffset>
            </wp:positionV>
            <wp:extent cx="5229225" cy="1964055"/>
            <wp:effectExtent l="0" t="0" r="9525" b="17145"/>
            <wp:wrapTopAndBottom/>
            <wp:docPr id="1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p>
    <w:p w14:paraId="50F14735" w14:textId="70BEDA19" w:rsidR="008B3793" w:rsidRDefault="0006638C" w:rsidP="0027561A">
      <w:pPr>
        <w:tabs>
          <w:tab w:val="num" w:pos="709"/>
        </w:tabs>
        <w:spacing w:line="300" w:lineRule="auto"/>
        <w:jc w:val="both"/>
        <w:rPr>
          <w:rFonts w:eastAsia="Times New Roman" w:cstheme="minorHAnsi"/>
          <w:bCs/>
          <w:w w:val="102"/>
          <w:lang w:eastAsia="el-GR"/>
        </w:rPr>
      </w:pPr>
      <w:r>
        <w:rPr>
          <w:rFonts w:cstheme="minorHAnsi"/>
          <w:color w:val="595959" w:themeColor="text1" w:themeTint="A6"/>
          <w:spacing w:val="15"/>
          <w:sz w:val="20"/>
          <w:szCs w:val="20"/>
        </w:rPr>
        <w:lastRenderedPageBreak/>
        <w:t xml:space="preserve">  </w:t>
      </w:r>
      <w:r w:rsidR="008B3793" w:rsidRPr="00E754AE">
        <w:rPr>
          <w:rFonts w:cstheme="minorHAnsi"/>
          <w:color w:val="595959" w:themeColor="text1" w:themeTint="A6"/>
          <w:spacing w:val="15"/>
          <w:sz w:val="20"/>
          <w:szCs w:val="20"/>
        </w:rPr>
        <w:t xml:space="preserve">Πηγή: </w:t>
      </w:r>
      <w:r w:rsidR="008B3793" w:rsidRPr="00295BC0">
        <w:rPr>
          <w:rFonts w:cstheme="minorHAnsi"/>
          <w:color w:val="595959" w:themeColor="text1" w:themeTint="A6"/>
          <w:spacing w:val="15"/>
          <w:sz w:val="20"/>
          <w:szCs w:val="20"/>
        </w:rPr>
        <w:t>Τμήμα Προστασίας Ηλικιωμένων και Κοινωνικής Αλληλεγγύης</w:t>
      </w:r>
    </w:p>
    <w:p w14:paraId="6D8B495B" w14:textId="05B7A4C3" w:rsidR="00C86C05" w:rsidRPr="007E2778" w:rsidRDefault="00546672" w:rsidP="00BF7D29">
      <w:pPr>
        <w:pStyle w:val="3"/>
        <w:spacing w:before="240" w:after="240"/>
        <w:rPr>
          <w:rFonts w:eastAsia="Calibri" w:cstheme="minorHAnsi"/>
          <w:w w:val="102"/>
          <w:lang w:eastAsia="el-GR"/>
        </w:rPr>
      </w:pPr>
      <w:bookmarkStart w:id="169" w:name="_Toc108181265"/>
      <w:bookmarkStart w:id="170" w:name="_Toc203553217"/>
      <w:r w:rsidRPr="007E2778">
        <w:rPr>
          <w:rFonts w:eastAsia="Calibri" w:cstheme="minorHAnsi"/>
          <w:w w:val="102"/>
          <w:lang w:eastAsia="el-GR"/>
        </w:rPr>
        <w:t>Δ</w:t>
      </w:r>
      <w:r w:rsidR="00C86C05" w:rsidRPr="007E2778">
        <w:rPr>
          <w:rFonts w:eastAsia="Calibri" w:cstheme="minorHAnsi"/>
          <w:w w:val="102"/>
          <w:lang w:eastAsia="el-GR"/>
        </w:rPr>
        <w:t>. Βοήθεια στο σπίτι</w:t>
      </w:r>
      <w:bookmarkEnd w:id="169"/>
      <w:bookmarkEnd w:id="170"/>
      <w:r w:rsidR="00C86C05" w:rsidRPr="007E2778">
        <w:rPr>
          <w:rFonts w:eastAsia="Calibri" w:cstheme="minorHAnsi"/>
          <w:w w:val="102"/>
          <w:lang w:eastAsia="el-GR"/>
        </w:rPr>
        <w:t xml:space="preserve"> </w:t>
      </w:r>
    </w:p>
    <w:p w14:paraId="1698B1BC" w14:textId="77777777" w:rsidR="00371242" w:rsidRDefault="008B48A6" w:rsidP="006C7709">
      <w:pPr>
        <w:spacing w:line="300" w:lineRule="auto"/>
        <w:jc w:val="both"/>
        <w:rPr>
          <w:rFonts w:eastAsia="Times New Roman" w:cstheme="minorHAnsi"/>
          <w:bCs/>
          <w:w w:val="102"/>
          <w:lang w:eastAsia="el-GR"/>
        </w:rPr>
      </w:pPr>
      <w:r w:rsidRPr="008B48A6">
        <w:rPr>
          <w:rFonts w:eastAsia="Times New Roman" w:cstheme="minorHAnsi"/>
          <w:bCs/>
          <w:w w:val="102"/>
          <w:lang w:eastAsia="el-GR"/>
        </w:rPr>
        <w:t xml:space="preserve">Η υπηρεσία «Βοήθεια στο Σπίτι» απευθύνεται σε ηλικιωμένα άτομα που δεν αυτοεξυπηρετούνται πλήρως, καθώς και σε άτομα με προσωρινή ή μόνιμη αναπηρία, με προτεραιότητα σε όσους ζουν μόνοι, δεν διαθέτουν επαρκή οικογενειακή υποστήριξη ή ανήκουν σε οικονομικά ευάλωτες ομάδες. </w:t>
      </w:r>
    </w:p>
    <w:p w14:paraId="1A9034DC" w14:textId="2877CA4D" w:rsidR="008B48A6" w:rsidRPr="008B48A6" w:rsidRDefault="008B48A6" w:rsidP="006C7709">
      <w:pPr>
        <w:spacing w:line="300" w:lineRule="auto"/>
        <w:jc w:val="both"/>
        <w:rPr>
          <w:rFonts w:eastAsia="Times New Roman" w:cstheme="minorHAnsi"/>
          <w:bCs/>
          <w:w w:val="102"/>
          <w:lang w:eastAsia="el-GR"/>
        </w:rPr>
      </w:pPr>
      <w:r w:rsidRPr="008B48A6">
        <w:rPr>
          <w:rFonts w:eastAsia="Times New Roman" w:cstheme="minorHAnsi"/>
          <w:bCs/>
          <w:w w:val="102"/>
          <w:lang w:eastAsia="el-GR"/>
        </w:rPr>
        <w:t>Η υπηρεσία περιλαμβάνει κοινωνικής στήριξη, νοσηλευτική φροντίδα και οικογενειακή βοήθεια.</w:t>
      </w:r>
    </w:p>
    <w:p w14:paraId="351AD0D1" w14:textId="19FEB4BA" w:rsidR="00C86C05" w:rsidRPr="00634F4B" w:rsidRDefault="00C86C05">
      <w:pPr>
        <w:pStyle w:val="a6"/>
        <w:numPr>
          <w:ilvl w:val="0"/>
          <w:numId w:val="93"/>
        </w:numPr>
        <w:spacing w:after="120" w:line="300" w:lineRule="auto"/>
        <w:ind w:left="357" w:hanging="357"/>
        <w:jc w:val="both"/>
        <w:rPr>
          <w:rFonts w:eastAsia="Times New Roman" w:cstheme="minorHAnsi"/>
          <w:w w:val="102"/>
          <w:lang w:eastAsia="el-GR"/>
        </w:rPr>
      </w:pPr>
      <w:r w:rsidRPr="00634F4B">
        <w:rPr>
          <w:rFonts w:eastAsia="Times New Roman" w:cstheme="minorHAnsi"/>
          <w:bCs/>
          <w:w w:val="102"/>
          <w:lang w:eastAsia="el-GR"/>
        </w:rPr>
        <w:t>Κοινωνική</w:t>
      </w:r>
      <w:r w:rsidR="008B48A6" w:rsidRPr="00634F4B">
        <w:rPr>
          <w:rFonts w:eastAsia="Times New Roman" w:cstheme="minorHAnsi"/>
          <w:bCs/>
          <w:w w:val="102"/>
          <w:lang w:eastAsia="el-GR"/>
        </w:rPr>
        <w:t xml:space="preserve"> </w:t>
      </w:r>
      <w:r w:rsidRPr="00634F4B">
        <w:rPr>
          <w:rFonts w:eastAsia="Times New Roman" w:cstheme="minorHAnsi"/>
          <w:bCs/>
          <w:w w:val="102"/>
          <w:lang w:eastAsia="el-GR"/>
        </w:rPr>
        <w:t>στήριξη</w:t>
      </w:r>
      <w:r w:rsidR="000B2B4E">
        <w:rPr>
          <w:rFonts w:eastAsia="Times New Roman" w:cstheme="minorHAnsi"/>
          <w:bCs/>
          <w:w w:val="102"/>
          <w:lang w:eastAsia="el-GR"/>
        </w:rPr>
        <w:t>:</w:t>
      </w:r>
      <w:r w:rsidRPr="00634F4B">
        <w:rPr>
          <w:rFonts w:eastAsia="Times New Roman" w:cstheme="minorHAnsi"/>
          <w:bCs/>
          <w:w w:val="102"/>
          <w:lang w:eastAsia="el-GR"/>
        </w:rPr>
        <w:t xml:space="preserve"> </w:t>
      </w:r>
    </w:p>
    <w:p w14:paraId="02E10048" w14:textId="58562710" w:rsidR="0053403D" w:rsidRPr="0053403D" w:rsidRDefault="0053403D">
      <w:pPr>
        <w:pStyle w:val="Web"/>
        <w:numPr>
          <w:ilvl w:val="0"/>
          <w:numId w:val="95"/>
        </w:numPr>
        <w:spacing w:before="0" w:beforeAutospacing="0" w:after="120" w:afterAutospacing="0" w:line="300" w:lineRule="auto"/>
        <w:ind w:left="714" w:hanging="357"/>
        <w:jc w:val="both"/>
        <w:rPr>
          <w:rFonts w:asciiTheme="minorHAnsi" w:hAnsiTheme="minorHAnsi" w:cstheme="minorHAnsi"/>
          <w:b/>
          <w:bCs/>
        </w:rPr>
      </w:pPr>
      <w:r w:rsidRPr="0053403D">
        <w:rPr>
          <w:rStyle w:val="af3"/>
          <w:rFonts w:asciiTheme="minorHAnsi" w:eastAsiaTheme="majorEastAsia" w:hAnsiTheme="minorHAnsi" w:cstheme="minorHAnsi"/>
          <w:b w:val="0"/>
          <w:bCs w:val="0"/>
        </w:rPr>
        <w:t>Καταγραφή αιτημάτων</w:t>
      </w:r>
      <w:r w:rsidRPr="0053403D">
        <w:rPr>
          <w:rFonts w:asciiTheme="minorHAnsi" w:hAnsiTheme="minorHAnsi" w:cstheme="minorHAnsi"/>
          <w:b/>
          <w:bCs/>
        </w:rPr>
        <w:t xml:space="preserve"> </w:t>
      </w:r>
      <w:r w:rsidRPr="0053403D">
        <w:rPr>
          <w:rFonts w:asciiTheme="minorHAnsi" w:hAnsiTheme="minorHAnsi" w:cstheme="minorHAnsi"/>
        </w:rPr>
        <w:t xml:space="preserve">(τηλεφωνικά, δια ζώσης ή κατ’ </w:t>
      </w:r>
      <w:proofErr w:type="spellStart"/>
      <w:r w:rsidRPr="0053403D">
        <w:rPr>
          <w:rFonts w:asciiTheme="minorHAnsi" w:hAnsiTheme="minorHAnsi" w:cstheme="minorHAnsi"/>
        </w:rPr>
        <w:t>οίκον</w:t>
      </w:r>
      <w:proofErr w:type="spellEnd"/>
      <w:r w:rsidRPr="0053403D">
        <w:rPr>
          <w:rFonts w:asciiTheme="minorHAnsi" w:hAnsiTheme="minorHAnsi" w:cstheme="minorHAnsi"/>
        </w:rPr>
        <w:t>),</w:t>
      </w:r>
      <w:r w:rsidRPr="0053403D">
        <w:rPr>
          <w:rFonts w:asciiTheme="minorHAnsi" w:hAnsiTheme="minorHAnsi" w:cstheme="minorHAnsi"/>
          <w:b/>
          <w:bCs/>
        </w:rPr>
        <w:t xml:space="preserve"> </w:t>
      </w:r>
      <w:r w:rsidRPr="0053403D">
        <w:rPr>
          <w:rStyle w:val="af3"/>
          <w:rFonts w:asciiTheme="minorHAnsi" w:eastAsiaTheme="majorEastAsia" w:hAnsiTheme="minorHAnsi" w:cstheme="minorHAnsi"/>
          <w:b w:val="0"/>
          <w:bCs w:val="0"/>
        </w:rPr>
        <w:t>λήψη κοινωνικού ιστορικού</w:t>
      </w:r>
      <w:r w:rsidRPr="0053403D">
        <w:rPr>
          <w:rFonts w:asciiTheme="minorHAnsi" w:hAnsiTheme="minorHAnsi" w:cstheme="minorHAnsi"/>
          <w:b/>
          <w:bCs/>
        </w:rPr>
        <w:t>,</w:t>
      </w:r>
      <w:r w:rsidRPr="0053403D">
        <w:rPr>
          <w:rFonts w:asciiTheme="minorHAnsi" w:hAnsiTheme="minorHAnsi" w:cstheme="minorHAnsi"/>
        </w:rPr>
        <w:t xml:space="preserve"> αξιολόγηση αναγκών και ένταξη στο πρόγραμμα</w:t>
      </w:r>
    </w:p>
    <w:p w14:paraId="36701726" w14:textId="0534DEDB" w:rsidR="00F431C2" w:rsidRDefault="0053403D">
      <w:pPr>
        <w:pStyle w:val="Web"/>
        <w:numPr>
          <w:ilvl w:val="0"/>
          <w:numId w:val="95"/>
        </w:numPr>
        <w:spacing w:before="0" w:beforeAutospacing="0" w:after="120" w:afterAutospacing="0" w:line="300" w:lineRule="auto"/>
        <w:ind w:left="714" w:hanging="357"/>
        <w:jc w:val="both"/>
        <w:rPr>
          <w:rFonts w:asciiTheme="minorHAnsi" w:hAnsiTheme="minorHAnsi" w:cstheme="minorHAnsi"/>
        </w:rPr>
      </w:pPr>
      <w:r w:rsidRPr="0053403D">
        <w:rPr>
          <w:rStyle w:val="af3"/>
          <w:rFonts w:asciiTheme="minorHAnsi" w:eastAsiaTheme="majorEastAsia" w:hAnsiTheme="minorHAnsi" w:cstheme="minorHAnsi"/>
          <w:b w:val="0"/>
          <w:bCs w:val="0"/>
        </w:rPr>
        <w:t>Πληροφόρηση και συμβουλευτική</w:t>
      </w:r>
      <w:r w:rsidRPr="0053403D">
        <w:rPr>
          <w:rFonts w:asciiTheme="minorHAnsi" w:hAnsiTheme="minorHAnsi" w:cstheme="minorHAnsi"/>
          <w:b/>
          <w:bCs/>
        </w:rPr>
        <w:t xml:space="preserve"> </w:t>
      </w:r>
      <w:r w:rsidRPr="00F431C2">
        <w:rPr>
          <w:rFonts w:asciiTheme="minorHAnsi" w:hAnsiTheme="minorHAnsi" w:cstheme="minorHAnsi"/>
        </w:rPr>
        <w:t>για θέματα υγείας, κοινωνικών παροχών και δικαιωμάτων</w:t>
      </w:r>
    </w:p>
    <w:p w14:paraId="50D2EB48" w14:textId="11279447" w:rsidR="0053403D" w:rsidRPr="0053403D" w:rsidRDefault="0053403D">
      <w:pPr>
        <w:pStyle w:val="Web"/>
        <w:numPr>
          <w:ilvl w:val="0"/>
          <w:numId w:val="95"/>
        </w:numPr>
        <w:spacing w:before="0" w:beforeAutospacing="0" w:after="120" w:afterAutospacing="0" w:line="300" w:lineRule="auto"/>
        <w:ind w:left="714" w:hanging="357"/>
        <w:jc w:val="both"/>
        <w:rPr>
          <w:rFonts w:asciiTheme="minorHAnsi" w:hAnsiTheme="minorHAnsi" w:cstheme="minorHAnsi"/>
          <w:b/>
          <w:bCs/>
        </w:rPr>
      </w:pPr>
      <w:r w:rsidRPr="0053403D">
        <w:rPr>
          <w:rStyle w:val="af3"/>
          <w:rFonts w:asciiTheme="minorHAnsi" w:eastAsiaTheme="majorEastAsia" w:hAnsiTheme="minorHAnsi" w:cstheme="minorHAnsi"/>
          <w:b w:val="0"/>
          <w:bCs w:val="0"/>
        </w:rPr>
        <w:t>Συντροφιά</w:t>
      </w:r>
      <w:r w:rsidRPr="0053403D">
        <w:rPr>
          <w:rFonts w:asciiTheme="minorHAnsi" w:hAnsiTheme="minorHAnsi" w:cstheme="minorHAnsi"/>
          <w:b/>
          <w:bCs/>
        </w:rPr>
        <w:t xml:space="preserve"> </w:t>
      </w:r>
      <w:r w:rsidRPr="00F431C2">
        <w:rPr>
          <w:rFonts w:asciiTheme="minorHAnsi" w:hAnsiTheme="minorHAnsi" w:cstheme="minorHAnsi"/>
        </w:rPr>
        <w:t>και</w:t>
      </w:r>
      <w:r w:rsidRPr="0053403D">
        <w:rPr>
          <w:rFonts w:asciiTheme="minorHAnsi" w:hAnsiTheme="minorHAnsi" w:cstheme="minorHAnsi"/>
          <w:b/>
          <w:bCs/>
        </w:rPr>
        <w:t xml:space="preserve"> </w:t>
      </w:r>
      <w:r w:rsidRPr="0053403D">
        <w:rPr>
          <w:rStyle w:val="af3"/>
          <w:rFonts w:asciiTheme="minorHAnsi" w:eastAsiaTheme="majorEastAsia" w:hAnsiTheme="minorHAnsi" w:cstheme="minorHAnsi"/>
          <w:b w:val="0"/>
          <w:bCs w:val="0"/>
        </w:rPr>
        <w:t>ψυχοκοινωνική στήριξη</w:t>
      </w:r>
    </w:p>
    <w:p w14:paraId="46990742" w14:textId="26BFC75C" w:rsidR="0053403D" w:rsidRPr="00F431C2" w:rsidRDefault="0053403D">
      <w:pPr>
        <w:pStyle w:val="Web"/>
        <w:numPr>
          <w:ilvl w:val="0"/>
          <w:numId w:val="95"/>
        </w:numPr>
        <w:spacing w:before="0" w:beforeAutospacing="0" w:after="120" w:afterAutospacing="0" w:line="300" w:lineRule="auto"/>
        <w:ind w:left="714" w:hanging="357"/>
        <w:jc w:val="both"/>
        <w:rPr>
          <w:rFonts w:asciiTheme="minorHAnsi" w:hAnsiTheme="minorHAnsi" w:cstheme="minorHAnsi"/>
        </w:rPr>
      </w:pPr>
      <w:r w:rsidRPr="0053403D">
        <w:rPr>
          <w:rStyle w:val="af3"/>
          <w:rFonts w:asciiTheme="minorHAnsi" w:eastAsiaTheme="majorEastAsia" w:hAnsiTheme="minorHAnsi" w:cstheme="minorHAnsi"/>
          <w:b w:val="0"/>
          <w:bCs w:val="0"/>
        </w:rPr>
        <w:t>Συμβουλευτική οικογένειας</w:t>
      </w:r>
      <w:r w:rsidRPr="0053403D">
        <w:rPr>
          <w:rFonts w:asciiTheme="minorHAnsi" w:hAnsiTheme="minorHAnsi" w:cstheme="minorHAnsi"/>
          <w:b/>
          <w:bCs/>
        </w:rPr>
        <w:t xml:space="preserve"> </w:t>
      </w:r>
      <w:r w:rsidRPr="00F431C2">
        <w:rPr>
          <w:rFonts w:asciiTheme="minorHAnsi" w:hAnsiTheme="minorHAnsi" w:cstheme="minorHAnsi"/>
        </w:rPr>
        <w:t>για πρακτικά θέματα καθημερινότητας και ενίσχυση οικογενειακών σχέσεων</w:t>
      </w:r>
    </w:p>
    <w:p w14:paraId="77B83EEC" w14:textId="6E6EABC0" w:rsidR="0053403D" w:rsidRPr="0053403D" w:rsidRDefault="0053403D">
      <w:pPr>
        <w:pStyle w:val="Web"/>
        <w:numPr>
          <w:ilvl w:val="0"/>
          <w:numId w:val="95"/>
        </w:numPr>
        <w:spacing w:before="0" w:beforeAutospacing="0" w:after="120" w:afterAutospacing="0" w:line="300" w:lineRule="auto"/>
        <w:ind w:left="714" w:hanging="357"/>
        <w:jc w:val="both"/>
        <w:rPr>
          <w:rFonts w:asciiTheme="minorHAnsi" w:hAnsiTheme="minorHAnsi" w:cstheme="minorHAnsi"/>
          <w:b/>
          <w:bCs/>
        </w:rPr>
      </w:pPr>
      <w:r w:rsidRPr="0053403D">
        <w:rPr>
          <w:rStyle w:val="af3"/>
          <w:rFonts w:asciiTheme="minorHAnsi" w:eastAsiaTheme="majorEastAsia" w:hAnsiTheme="minorHAnsi" w:cstheme="minorHAnsi"/>
          <w:b w:val="0"/>
          <w:bCs w:val="0"/>
        </w:rPr>
        <w:t>Παραπομπή</w:t>
      </w:r>
      <w:r w:rsidRPr="0053403D">
        <w:rPr>
          <w:rFonts w:asciiTheme="minorHAnsi" w:hAnsiTheme="minorHAnsi" w:cstheme="minorHAnsi"/>
          <w:b/>
          <w:bCs/>
        </w:rPr>
        <w:t xml:space="preserve"> </w:t>
      </w:r>
      <w:r w:rsidRPr="00F431C2">
        <w:rPr>
          <w:rFonts w:asciiTheme="minorHAnsi" w:hAnsiTheme="minorHAnsi" w:cstheme="minorHAnsi"/>
        </w:rPr>
        <w:t>και διασύνδεση με άλλες κοινωνικές δομές (Κοινωνικό Φαρμακείο, Παντοπωλείο, Συσσίτιο, Κέντρο Κοινότητας κ.ά.)</w:t>
      </w:r>
    </w:p>
    <w:p w14:paraId="7252DCAA" w14:textId="52A3BBF6" w:rsidR="0053403D" w:rsidRPr="0053403D" w:rsidRDefault="0053403D">
      <w:pPr>
        <w:pStyle w:val="Web"/>
        <w:numPr>
          <w:ilvl w:val="0"/>
          <w:numId w:val="95"/>
        </w:numPr>
        <w:spacing w:before="0" w:beforeAutospacing="0" w:after="120" w:afterAutospacing="0" w:line="300" w:lineRule="auto"/>
        <w:ind w:left="714" w:hanging="357"/>
        <w:jc w:val="both"/>
        <w:rPr>
          <w:rFonts w:asciiTheme="minorHAnsi" w:hAnsiTheme="minorHAnsi" w:cstheme="minorHAnsi"/>
          <w:b/>
          <w:bCs/>
        </w:rPr>
      </w:pPr>
      <w:r w:rsidRPr="0053403D">
        <w:rPr>
          <w:rStyle w:val="af3"/>
          <w:rFonts w:asciiTheme="minorHAnsi" w:eastAsiaTheme="majorEastAsia" w:hAnsiTheme="minorHAnsi" w:cstheme="minorHAnsi"/>
          <w:b w:val="0"/>
          <w:bCs w:val="0"/>
        </w:rPr>
        <w:t>Διοικητική μεσολάβηση</w:t>
      </w:r>
      <w:r w:rsidRPr="0053403D">
        <w:rPr>
          <w:rFonts w:asciiTheme="minorHAnsi" w:hAnsiTheme="minorHAnsi" w:cstheme="minorHAnsi"/>
          <w:b/>
          <w:bCs/>
        </w:rPr>
        <w:t xml:space="preserve"> </w:t>
      </w:r>
      <w:r w:rsidRPr="00F431C2">
        <w:rPr>
          <w:rFonts w:asciiTheme="minorHAnsi" w:hAnsiTheme="minorHAnsi" w:cstheme="minorHAnsi"/>
        </w:rPr>
        <w:t>και υποστήριξη στη διασύνδεση με υπηρεσίες υγείας και κοινωνικής προστασίας</w:t>
      </w:r>
    </w:p>
    <w:p w14:paraId="6FE86C8D" w14:textId="501432E3" w:rsidR="0053403D" w:rsidRPr="0053403D" w:rsidRDefault="0053403D">
      <w:pPr>
        <w:pStyle w:val="Web"/>
        <w:numPr>
          <w:ilvl w:val="0"/>
          <w:numId w:val="95"/>
        </w:numPr>
        <w:spacing w:before="0" w:beforeAutospacing="0" w:after="120" w:afterAutospacing="0" w:line="300" w:lineRule="auto"/>
        <w:ind w:left="714" w:hanging="357"/>
        <w:jc w:val="both"/>
        <w:rPr>
          <w:rFonts w:asciiTheme="minorHAnsi" w:hAnsiTheme="minorHAnsi" w:cstheme="minorHAnsi"/>
          <w:b/>
          <w:bCs/>
        </w:rPr>
      </w:pPr>
      <w:r w:rsidRPr="0053403D">
        <w:rPr>
          <w:rStyle w:val="af3"/>
          <w:rFonts w:asciiTheme="minorHAnsi" w:eastAsiaTheme="majorEastAsia" w:hAnsiTheme="minorHAnsi" w:cstheme="minorHAnsi"/>
          <w:b w:val="0"/>
          <w:bCs w:val="0"/>
        </w:rPr>
        <w:t>Συνοδεία ωφελούμενων</w:t>
      </w:r>
      <w:r w:rsidRPr="0053403D">
        <w:rPr>
          <w:rFonts w:asciiTheme="minorHAnsi" w:hAnsiTheme="minorHAnsi" w:cstheme="minorHAnsi"/>
          <w:b/>
          <w:bCs/>
        </w:rPr>
        <w:t xml:space="preserve"> </w:t>
      </w:r>
      <w:r w:rsidRPr="00F431C2">
        <w:rPr>
          <w:rFonts w:asciiTheme="minorHAnsi" w:hAnsiTheme="minorHAnsi" w:cstheme="minorHAnsi"/>
        </w:rPr>
        <w:t>σε υπηρεσίες (ΚΕΠΑ, ιατρικά ραντεβού κ.ά.)</w:t>
      </w:r>
    </w:p>
    <w:p w14:paraId="429954BC" w14:textId="13924A66" w:rsidR="0053403D" w:rsidRPr="0053403D" w:rsidRDefault="0053403D">
      <w:pPr>
        <w:pStyle w:val="Web"/>
        <w:numPr>
          <w:ilvl w:val="0"/>
          <w:numId w:val="95"/>
        </w:numPr>
        <w:spacing w:before="0" w:beforeAutospacing="0" w:after="120" w:afterAutospacing="0" w:line="300" w:lineRule="auto"/>
        <w:jc w:val="both"/>
        <w:rPr>
          <w:rFonts w:asciiTheme="minorHAnsi" w:hAnsiTheme="minorHAnsi" w:cstheme="minorHAnsi"/>
          <w:b/>
          <w:bCs/>
        </w:rPr>
      </w:pPr>
      <w:r w:rsidRPr="0053403D">
        <w:rPr>
          <w:rStyle w:val="af3"/>
          <w:rFonts w:asciiTheme="minorHAnsi" w:eastAsiaTheme="majorEastAsia" w:hAnsiTheme="minorHAnsi" w:cstheme="minorHAnsi"/>
          <w:b w:val="0"/>
          <w:bCs w:val="0"/>
        </w:rPr>
        <w:t>Κοινωνικές παρεμβάσεις</w:t>
      </w:r>
      <w:r w:rsidRPr="00F431C2">
        <w:rPr>
          <w:rFonts w:asciiTheme="minorHAnsi" w:hAnsiTheme="minorHAnsi" w:cstheme="minorHAnsi"/>
        </w:rPr>
        <w:t>, σε συνεργασία με εισαγγελικές αρχές, για την προστασία ευάλωτων ηλικιωμένων</w:t>
      </w:r>
    </w:p>
    <w:p w14:paraId="0F547F59" w14:textId="6E3CE160" w:rsidR="0053403D" w:rsidRPr="0053403D" w:rsidRDefault="0053403D">
      <w:pPr>
        <w:pStyle w:val="Web"/>
        <w:numPr>
          <w:ilvl w:val="0"/>
          <w:numId w:val="95"/>
        </w:numPr>
        <w:spacing w:before="0" w:beforeAutospacing="0" w:after="120" w:afterAutospacing="0" w:line="300" w:lineRule="auto"/>
        <w:jc w:val="both"/>
        <w:rPr>
          <w:rFonts w:asciiTheme="minorHAnsi" w:hAnsiTheme="minorHAnsi" w:cstheme="minorHAnsi"/>
          <w:b/>
          <w:bCs/>
        </w:rPr>
      </w:pPr>
      <w:r w:rsidRPr="0053403D">
        <w:rPr>
          <w:rStyle w:val="af3"/>
          <w:rFonts w:asciiTheme="minorHAnsi" w:eastAsiaTheme="majorEastAsia" w:hAnsiTheme="minorHAnsi" w:cstheme="minorHAnsi"/>
          <w:b w:val="0"/>
          <w:bCs w:val="0"/>
        </w:rPr>
        <w:t>Βεβαιώσεις γνησίου υπογραφής</w:t>
      </w:r>
    </w:p>
    <w:p w14:paraId="37A64503" w14:textId="309F142A" w:rsidR="0053403D" w:rsidRPr="0053403D" w:rsidRDefault="0053403D">
      <w:pPr>
        <w:pStyle w:val="Web"/>
        <w:numPr>
          <w:ilvl w:val="0"/>
          <w:numId w:val="95"/>
        </w:numPr>
        <w:spacing w:before="0" w:beforeAutospacing="0" w:after="160" w:afterAutospacing="0" w:line="300" w:lineRule="auto"/>
        <w:jc w:val="both"/>
        <w:rPr>
          <w:rFonts w:asciiTheme="minorHAnsi" w:hAnsiTheme="minorHAnsi" w:cstheme="minorHAnsi"/>
          <w:b/>
          <w:bCs/>
        </w:rPr>
      </w:pPr>
      <w:r w:rsidRPr="0053403D">
        <w:rPr>
          <w:rStyle w:val="af3"/>
          <w:rFonts w:asciiTheme="minorHAnsi" w:eastAsiaTheme="majorEastAsia" w:hAnsiTheme="minorHAnsi" w:cstheme="minorHAnsi"/>
          <w:b w:val="0"/>
          <w:bCs w:val="0"/>
        </w:rPr>
        <w:t>Τήρηση και επικαιροποίηση κοινωνικού αρχείου</w:t>
      </w:r>
    </w:p>
    <w:p w14:paraId="006004A7" w14:textId="0B10AE63" w:rsidR="00C86C05" w:rsidRPr="00634F4B" w:rsidRDefault="00C86C05">
      <w:pPr>
        <w:pStyle w:val="a6"/>
        <w:numPr>
          <w:ilvl w:val="0"/>
          <w:numId w:val="93"/>
        </w:numPr>
        <w:spacing w:after="120" w:line="300" w:lineRule="auto"/>
        <w:ind w:left="357" w:hanging="357"/>
        <w:contextualSpacing w:val="0"/>
        <w:rPr>
          <w:rFonts w:eastAsia="Times New Roman" w:cstheme="minorHAnsi"/>
          <w:w w:val="102"/>
          <w:lang w:eastAsia="el-GR"/>
        </w:rPr>
      </w:pPr>
      <w:r w:rsidRPr="00634F4B">
        <w:rPr>
          <w:rFonts w:eastAsia="Times New Roman" w:cstheme="minorHAnsi"/>
          <w:w w:val="102"/>
          <w:lang w:eastAsia="el-GR"/>
        </w:rPr>
        <w:t>Νοσηλευτική φροντίδα</w:t>
      </w:r>
      <w:r w:rsidR="000B2B4E">
        <w:rPr>
          <w:rFonts w:eastAsia="Times New Roman" w:cstheme="minorHAnsi"/>
          <w:w w:val="102"/>
          <w:lang w:eastAsia="el-GR"/>
        </w:rPr>
        <w:t>:</w:t>
      </w:r>
    </w:p>
    <w:p w14:paraId="7E9F3170" w14:textId="77777777" w:rsidR="00C86C05" w:rsidRPr="00DF0FBF" w:rsidRDefault="00C86C05">
      <w:pPr>
        <w:pStyle w:val="a6"/>
        <w:numPr>
          <w:ilvl w:val="0"/>
          <w:numId w:val="76"/>
        </w:numPr>
        <w:spacing w:after="120" w:line="300" w:lineRule="auto"/>
        <w:ind w:left="714" w:hanging="357"/>
        <w:contextualSpacing w:val="0"/>
        <w:jc w:val="both"/>
        <w:rPr>
          <w:rFonts w:eastAsia="Times New Roman" w:cstheme="minorHAnsi"/>
          <w:w w:val="102"/>
          <w:lang w:eastAsia="el-GR"/>
        </w:rPr>
      </w:pPr>
      <w:r w:rsidRPr="00DF0FBF">
        <w:rPr>
          <w:rFonts w:eastAsia="Times New Roman" w:cstheme="minorHAnsi"/>
          <w:w w:val="102"/>
          <w:lang w:eastAsia="el-GR"/>
        </w:rPr>
        <w:t>Μέτρηση ζωτικών σημείων (αρτηριακή πίεση, σάκχαρο)</w:t>
      </w:r>
      <w:r>
        <w:rPr>
          <w:rFonts w:eastAsia="Times New Roman" w:cstheme="minorHAnsi"/>
          <w:w w:val="102"/>
          <w:lang w:eastAsia="el-GR"/>
        </w:rPr>
        <w:t>.</w:t>
      </w:r>
    </w:p>
    <w:p w14:paraId="3C388D6D" w14:textId="5197025D" w:rsidR="00C86C05" w:rsidRPr="00DF0FBF" w:rsidRDefault="00C86C05">
      <w:pPr>
        <w:pStyle w:val="a6"/>
        <w:numPr>
          <w:ilvl w:val="0"/>
          <w:numId w:val="76"/>
        </w:numPr>
        <w:spacing w:after="120" w:line="300" w:lineRule="auto"/>
        <w:ind w:left="714" w:hanging="357"/>
        <w:contextualSpacing w:val="0"/>
        <w:jc w:val="both"/>
        <w:rPr>
          <w:rFonts w:eastAsia="Times New Roman" w:cstheme="minorHAnsi"/>
          <w:w w:val="102"/>
          <w:lang w:eastAsia="el-GR"/>
        </w:rPr>
      </w:pPr>
      <w:r w:rsidRPr="00DF0FBF">
        <w:rPr>
          <w:rFonts w:eastAsia="Times New Roman" w:cstheme="minorHAnsi"/>
          <w:w w:val="102"/>
          <w:lang w:eastAsia="el-GR"/>
        </w:rPr>
        <w:t>Συνταγογράφηση (φάρμακα,</w:t>
      </w:r>
      <w:r w:rsidR="00634F4B">
        <w:rPr>
          <w:rFonts w:eastAsia="Times New Roman" w:cstheme="minorHAnsi"/>
          <w:w w:val="102"/>
          <w:lang w:eastAsia="el-GR"/>
        </w:rPr>
        <w:t xml:space="preserve"> </w:t>
      </w:r>
      <w:r w:rsidRPr="00DF0FBF">
        <w:rPr>
          <w:rFonts w:eastAsia="Times New Roman" w:cstheme="minorHAnsi"/>
          <w:w w:val="102"/>
          <w:lang w:eastAsia="el-GR"/>
        </w:rPr>
        <w:t>εξετάσεις, φυσικοθεραπείες</w:t>
      </w:r>
      <w:r w:rsidR="00634F4B">
        <w:rPr>
          <w:rFonts w:eastAsia="Times New Roman" w:cstheme="minorHAnsi"/>
          <w:w w:val="102"/>
          <w:lang w:eastAsia="el-GR"/>
        </w:rPr>
        <w:t xml:space="preserve"> κ.α.)</w:t>
      </w:r>
      <w:r w:rsidRPr="00DF0FBF">
        <w:rPr>
          <w:rFonts w:eastAsia="Times New Roman" w:cstheme="minorHAnsi"/>
          <w:w w:val="102"/>
          <w:lang w:eastAsia="el-GR"/>
        </w:rPr>
        <w:t xml:space="preserve"> προμήθεια φαρμάκων από ιδιωτικά φαρμακεία και Φαρμακεία ΕΟΠΥΥ)</w:t>
      </w:r>
    </w:p>
    <w:p w14:paraId="60965A80" w14:textId="0484A51F" w:rsidR="00C86C05" w:rsidRPr="00DF0FBF" w:rsidRDefault="00C86C05">
      <w:pPr>
        <w:pStyle w:val="a6"/>
        <w:numPr>
          <w:ilvl w:val="0"/>
          <w:numId w:val="76"/>
        </w:numPr>
        <w:spacing w:after="120" w:line="300" w:lineRule="auto"/>
        <w:ind w:left="714" w:hanging="357"/>
        <w:contextualSpacing w:val="0"/>
        <w:jc w:val="both"/>
        <w:rPr>
          <w:rFonts w:eastAsia="Times New Roman" w:cstheme="minorHAnsi"/>
          <w:w w:val="102"/>
          <w:lang w:eastAsia="el-GR"/>
        </w:rPr>
      </w:pPr>
      <w:r w:rsidRPr="00DF0FBF">
        <w:rPr>
          <w:rFonts w:eastAsia="Times New Roman" w:cstheme="minorHAnsi"/>
          <w:w w:val="102"/>
          <w:lang w:eastAsia="el-GR"/>
        </w:rPr>
        <w:lastRenderedPageBreak/>
        <w:t>Παρακολούθηση φαρμακευτικής αγωγής</w:t>
      </w:r>
    </w:p>
    <w:p w14:paraId="031ABA6B" w14:textId="03DCABAB" w:rsidR="00C86C05" w:rsidRPr="00DF0FBF" w:rsidRDefault="00C86C05">
      <w:pPr>
        <w:pStyle w:val="a6"/>
        <w:numPr>
          <w:ilvl w:val="0"/>
          <w:numId w:val="76"/>
        </w:numPr>
        <w:spacing w:after="120" w:line="300" w:lineRule="auto"/>
        <w:ind w:left="714" w:hanging="357"/>
        <w:contextualSpacing w:val="0"/>
        <w:jc w:val="both"/>
        <w:rPr>
          <w:rFonts w:eastAsia="Times New Roman" w:cstheme="minorHAnsi"/>
          <w:w w:val="102"/>
          <w:lang w:eastAsia="el-GR"/>
        </w:rPr>
      </w:pPr>
      <w:r w:rsidRPr="00DF0FBF">
        <w:rPr>
          <w:rFonts w:eastAsia="Times New Roman" w:cstheme="minorHAnsi"/>
          <w:w w:val="102"/>
          <w:lang w:eastAsia="el-GR"/>
        </w:rPr>
        <w:t>Περιποίηση τραύματος</w:t>
      </w:r>
    </w:p>
    <w:p w14:paraId="336E4D26" w14:textId="43B27B97" w:rsidR="00C86C05" w:rsidRDefault="00C86C05">
      <w:pPr>
        <w:pStyle w:val="a6"/>
        <w:numPr>
          <w:ilvl w:val="0"/>
          <w:numId w:val="76"/>
        </w:numPr>
        <w:spacing w:after="120" w:line="300" w:lineRule="auto"/>
        <w:ind w:left="714" w:hanging="357"/>
        <w:contextualSpacing w:val="0"/>
        <w:jc w:val="both"/>
        <w:rPr>
          <w:rFonts w:eastAsia="Times New Roman" w:cstheme="minorHAnsi"/>
          <w:w w:val="102"/>
          <w:lang w:eastAsia="el-GR"/>
        </w:rPr>
      </w:pPr>
      <w:r>
        <w:rPr>
          <w:rFonts w:eastAsia="Times New Roman" w:cstheme="minorHAnsi"/>
          <w:w w:val="102"/>
          <w:lang w:eastAsia="el-GR"/>
        </w:rPr>
        <w:t>Π</w:t>
      </w:r>
      <w:r w:rsidRPr="00DF0FBF">
        <w:rPr>
          <w:rFonts w:eastAsia="Times New Roman" w:cstheme="minorHAnsi"/>
          <w:w w:val="102"/>
          <w:lang w:eastAsia="el-GR"/>
        </w:rPr>
        <w:t>ρογραμματισμός ιατρικών ραντεβού</w:t>
      </w:r>
    </w:p>
    <w:p w14:paraId="29928014" w14:textId="77777777" w:rsidR="00C86C05" w:rsidRPr="0060460C" w:rsidRDefault="00C86C05">
      <w:pPr>
        <w:pStyle w:val="a6"/>
        <w:numPr>
          <w:ilvl w:val="0"/>
          <w:numId w:val="76"/>
        </w:numPr>
        <w:spacing w:line="300" w:lineRule="auto"/>
        <w:ind w:left="714" w:hanging="357"/>
        <w:contextualSpacing w:val="0"/>
        <w:jc w:val="both"/>
        <w:rPr>
          <w:rFonts w:eastAsia="Times New Roman" w:cstheme="minorHAnsi"/>
          <w:w w:val="102"/>
          <w:lang w:eastAsia="el-GR"/>
        </w:rPr>
      </w:pPr>
      <w:r w:rsidRPr="00DF0FBF">
        <w:rPr>
          <w:rFonts w:eastAsia="Times New Roman" w:cstheme="minorHAnsi"/>
          <w:w w:val="102"/>
          <w:lang w:eastAsia="el-GR"/>
        </w:rPr>
        <w:t xml:space="preserve">Τήρηση και </w:t>
      </w:r>
      <w:r>
        <w:rPr>
          <w:rFonts w:eastAsia="Times New Roman" w:cstheme="minorHAnsi"/>
          <w:w w:val="102"/>
          <w:lang w:eastAsia="el-GR"/>
        </w:rPr>
        <w:t xml:space="preserve">ενημέρωση </w:t>
      </w:r>
      <w:r w:rsidRPr="0060460C">
        <w:rPr>
          <w:rFonts w:eastAsia="Times New Roman" w:cstheme="minorHAnsi"/>
          <w:w w:val="102"/>
          <w:lang w:eastAsia="el-GR"/>
        </w:rPr>
        <w:t>ατομικής καρτέλας υγείας ωφελούμενου και αρχείου ιατρικών δεδομένων (εξετάσεις, νοσηλείες κ.α.)</w:t>
      </w:r>
    </w:p>
    <w:p w14:paraId="1292C065" w14:textId="5B681637" w:rsidR="00C86C05" w:rsidRPr="00155BE2" w:rsidRDefault="00C86C05">
      <w:pPr>
        <w:pStyle w:val="a6"/>
        <w:numPr>
          <w:ilvl w:val="0"/>
          <w:numId w:val="93"/>
        </w:numPr>
        <w:spacing w:line="300" w:lineRule="auto"/>
        <w:ind w:left="357" w:hanging="357"/>
        <w:contextualSpacing w:val="0"/>
        <w:jc w:val="both"/>
        <w:rPr>
          <w:rFonts w:eastAsia="Times New Roman" w:cstheme="minorHAnsi"/>
          <w:w w:val="102"/>
          <w:lang w:eastAsia="el-GR"/>
        </w:rPr>
      </w:pPr>
      <w:r w:rsidRPr="00155BE2">
        <w:rPr>
          <w:rFonts w:eastAsia="Times New Roman" w:cstheme="minorHAnsi"/>
          <w:w w:val="102"/>
          <w:lang w:eastAsia="el-GR"/>
        </w:rPr>
        <w:t>Οικογενειακή βοήθεια</w:t>
      </w:r>
      <w:r w:rsidR="000B2B4E">
        <w:rPr>
          <w:rFonts w:eastAsia="Times New Roman" w:cstheme="minorHAnsi"/>
          <w:w w:val="102"/>
          <w:lang w:eastAsia="el-GR"/>
        </w:rPr>
        <w:t>:</w:t>
      </w:r>
    </w:p>
    <w:p w14:paraId="22EB9AF7" w14:textId="77777777" w:rsidR="00C86C05" w:rsidRPr="0060460C" w:rsidRDefault="00C86C05">
      <w:pPr>
        <w:pStyle w:val="a6"/>
        <w:numPr>
          <w:ilvl w:val="0"/>
          <w:numId w:val="77"/>
        </w:numPr>
        <w:spacing w:line="300" w:lineRule="auto"/>
        <w:ind w:left="714" w:hanging="357"/>
        <w:contextualSpacing w:val="0"/>
        <w:jc w:val="both"/>
        <w:rPr>
          <w:rFonts w:eastAsia="Times New Roman" w:cstheme="minorHAnsi"/>
          <w:w w:val="102"/>
          <w:lang w:eastAsia="el-GR"/>
        </w:rPr>
      </w:pPr>
      <w:r w:rsidRPr="0060460C">
        <w:rPr>
          <w:rFonts w:eastAsia="Times New Roman" w:cstheme="minorHAnsi"/>
          <w:w w:val="102"/>
          <w:lang w:eastAsia="el-GR"/>
        </w:rPr>
        <w:t>Διατήρηση της υγιεινής καθαριότητα οικίας (ελαφριές οικιακές εργασίες, σιδέρωμα)</w:t>
      </w:r>
    </w:p>
    <w:p w14:paraId="43A4B904" w14:textId="77777777" w:rsidR="00C86C05" w:rsidRPr="0060460C" w:rsidRDefault="00C86C05">
      <w:pPr>
        <w:pStyle w:val="a6"/>
        <w:numPr>
          <w:ilvl w:val="0"/>
          <w:numId w:val="77"/>
        </w:numPr>
        <w:spacing w:line="300" w:lineRule="auto"/>
        <w:ind w:left="714" w:hanging="357"/>
        <w:contextualSpacing w:val="0"/>
        <w:jc w:val="both"/>
        <w:rPr>
          <w:rFonts w:eastAsia="Times New Roman" w:cstheme="minorHAnsi"/>
          <w:w w:val="102"/>
          <w:lang w:eastAsia="el-GR"/>
        </w:rPr>
      </w:pPr>
      <w:r w:rsidRPr="0060460C">
        <w:rPr>
          <w:rFonts w:eastAsia="Times New Roman" w:cstheme="minorHAnsi"/>
          <w:w w:val="102"/>
          <w:lang w:eastAsia="el-GR"/>
        </w:rPr>
        <w:t>Προμήθεια ειδών πρώτης ανάγκης (τρόφιμα, φάρμακα)</w:t>
      </w:r>
    </w:p>
    <w:p w14:paraId="215AACA4" w14:textId="77777777" w:rsidR="00C86C05" w:rsidRPr="0060460C" w:rsidRDefault="00C86C05">
      <w:pPr>
        <w:pStyle w:val="a6"/>
        <w:numPr>
          <w:ilvl w:val="0"/>
          <w:numId w:val="77"/>
        </w:numPr>
        <w:spacing w:line="300" w:lineRule="auto"/>
        <w:ind w:left="714" w:hanging="357"/>
        <w:contextualSpacing w:val="0"/>
        <w:jc w:val="both"/>
        <w:rPr>
          <w:rFonts w:eastAsia="Times New Roman" w:cstheme="minorHAnsi"/>
          <w:w w:val="102"/>
          <w:lang w:eastAsia="el-GR"/>
        </w:rPr>
      </w:pPr>
      <w:r w:rsidRPr="0060460C">
        <w:rPr>
          <w:rFonts w:eastAsia="Times New Roman" w:cstheme="minorHAnsi"/>
          <w:w w:val="102"/>
          <w:lang w:eastAsia="el-GR"/>
        </w:rPr>
        <w:t>Εξωτερικές εργασίες (πληρωμή λογαριασμών, τράπεζες κλπ.)</w:t>
      </w:r>
    </w:p>
    <w:p w14:paraId="772B0C6A" w14:textId="25FACAE2" w:rsidR="00C86C05" w:rsidRPr="0027561A" w:rsidRDefault="00C86C05">
      <w:pPr>
        <w:pStyle w:val="a6"/>
        <w:numPr>
          <w:ilvl w:val="0"/>
          <w:numId w:val="77"/>
        </w:numPr>
        <w:spacing w:line="300" w:lineRule="auto"/>
        <w:ind w:left="714" w:hanging="357"/>
        <w:contextualSpacing w:val="0"/>
        <w:jc w:val="both"/>
        <w:rPr>
          <w:rFonts w:eastAsia="Times New Roman" w:cstheme="minorHAnsi"/>
          <w:w w:val="102"/>
          <w:lang w:eastAsia="el-GR"/>
        </w:rPr>
      </w:pPr>
      <w:r w:rsidRPr="0027561A">
        <w:rPr>
          <w:rFonts w:eastAsia="Times New Roman" w:cstheme="minorHAnsi"/>
          <w:w w:val="102"/>
          <w:lang w:eastAsia="el-GR"/>
        </w:rPr>
        <w:t>Υποστήριξη στη μετακίνηση</w:t>
      </w:r>
      <w:r w:rsidR="0027561A" w:rsidRPr="0027561A">
        <w:rPr>
          <w:rFonts w:eastAsia="Times New Roman" w:cstheme="minorHAnsi"/>
          <w:w w:val="102"/>
          <w:lang w:eastAsia="el-GR"/>
        </w:rPr>
        <w:t xml:space="preserve">- </w:t>
      </w:r>
      <w:r w:rsidRPr="0027561A">
        <w:rPr>
          <w:rFonts w:eastAsia="Times New Roman" w:cstheme="minorHAnsi"/>
          <w:w w:val="102"/>
          <w:lang w:eastAsia="el-GR"/>
        </w:rPr>
        <w:t>Συντροφιά.</w:t>
      </w:r>
    </w:p>
    <w:tbl>
      <w:tblPr>
        <w:tblStyle w:val="ac"/>
        <w:tblW w:w="8505" w:type="dxa"/>
        <w:tblInd w:w="-5"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4528"/>
        <w:gridCol w:w="1426"/>
        <w:gridCol w:w="1559"/>
        <w:gridCol w:w="992"/>
      </w:tblGrid>
      <w:tr w:rsidR="0088242B" w:rsidRPr="0055122F" w14:paraId="0AEE4019" w14:textId="77777777" w:rsidTr="00BA6F07">
        <w:trPr>
          <w:trHeight w:val="567"/>
        </w:trPr>
        <w:tc>
          <w:tcPr>
            <w:tcW w:w="8505" w:type="dxa"/>
            <w:gridSpan w:val="4"/>
            <w:shd w:val="clear" w:color="auto" w:fill="A0D2E0"/>
            <w:vAlign w:val="center"/>
          </w:tcPr>
          <w:p w14:paraId="4F73075C" w14:textId="28ED7B8B" w:rsidR="0088242B" w:rsidRPr="0055122F" w:rsidRDefault="00BE73B9" w:rsidP="003437C4">
            <w:pPr>
              <w:spacing w:line="300" w:lineRule="auto"/>
              <w:jc w:val="center"/>
              <w:rPr>
                <w:rFonts w:ascii="Calibri" w:eastAsia="Calibri" w:hAnsi="Calibri" w:cs="Calibri"/>
                <w:b/>
                <w:color w:val="000000"/>
                <w:w w:val="102"/>
              </w:rPr>
            </w:pPr>
            <w:r w:rsidRPr="00BE73B9">
              <w:rPr>
                <w:rFonts w:ascii="Calibri" w:hAnsi="Calibri" w:cs="Calibri"/>
                <w:b/>
                <w:bCs/>
                <w:w w:val="102"/>
                <w:sz w:val="24"/>
                <w:szCs w:val="24"/>
              </w:rPr>
              <w:t>ΒΟΗΘΕΙΑ ΣΤΟ ΣΠΙΤΙ</w:t>
            </w:r>
          </w:p>
        </w:tc>
      </w:tr>
      <w:tr w:rsidR="00423F9E" w:rsidRPr="0055122F" w14:paraId="17B89ACF" w14:textId="77777777" w:rsidTr="00BA6F07">
        <w:trPr>
          <w:trHeight w:val="673"/>
        </w:trPr>
        <w:tc>
          <w:tcPr>
            <w:tcW w:w="4528" w:type="dxa"/>
            <w:tcBorders>
              <w:bottom w:val="single" w:sz="18" w:space="0" w:color="92CDDC"/>
            </w:tcBorders>
            <w:vAlign w:val="center"/>
          </w:tcPr>
          <w:p w14:paraId="711DB33B" w14:textId="77777777" w:rsidR="0088242B" w:rsidRPr="0055122F" w:rsidRDefault="0088242B" w:rsidP="003437C4">
            <w:pPr>
              <w:spacing w:line="300" w:lineRule="auto"/>
              <w:rPr>
                <w:rFonts w:ascii="Calibri" w:eastAsia="Calibri" w:hAnsi="Calibri" w:cs="Calibri"/>
                <w:bCs/>
                <w:color w:val="000000"/>
                <w:w w:val="102"/>
              </w:rPr>
            </w:pPr>
          </w:p>
        </w:tc>
        <w:tc>
          <w:tcPr>
            <w:tcW w:w="1426" w:type="dxa"/>
            <w:tcBorders>
              <w:bottom w:val="single" w:sz="18" w:space="0" w:color="92CDDC"/>
            </w:tcBorders>
            <w:vAlign w:val="center"/>
          </w:tcPr>
          <w:p w14:paraId="1B71C876" w14:textId="5E2188E6" w:rsidR="0088242B" w:rsidRPr="0027561A" w:rsidRDefault="0027561A" w:rsidP="003437C4">
            <w:pPr>
              <w:spacing w:line="300" w:lineRule="auto"/>
              <w:jc w:val="center"/>
              <w:rPr>
                <w:rFonts w:ascii="Calibri" w:eastAsia="Calibri" w:hAnsi="Calibri" w:cs="Calibri"/>
                <w:b/>
                <w:color w:val="000000"/>
                <w:w w:val="102"/>
              </w:rPr>
            </w:pPr>
            <w:r w:rsidRPr="0027561A">
              <w:rPr>
                <w:rFonts w:ascii="Calibri" w:eastAsia="Calibri" w:hAnsi="Calibri" w:cs="Calibri"/>
                <w:b/>
                <w:color w:val="000000"/>
                <w:w w:val="102"/>
              </w:rPr>
              <w:t>2022</w:t>
            </w:r>
          </w:p>
        </w:tc>
        <w:tc>
          <w:tcPr>
            <w:tcW w:w="1559" w:type="dxa"/>
            <w:tcBorders>
              <w:bottom w:val="single" w:sz="18" w:space="0" w:color="92CDDC"/>
            </w:tcBorders>
            <w:vAlign w:val="center"/>
          </w:tcPr>
          <w:p w14:paraId="77240B3D" w14:textId="435DA723" w:rsidR="0088242B" w:rsidRPr="0027561A" w:rsidRDefault="0027561A" w:rsidP="003437C4">
            <w:pPr>
              <w:spacing w:line="300" w:lineRule="auto"/>
              <w:jc w:val="center"/>
              <w:rPr>
                <w:rFonts w:ascii="Calibri" w:eastAsia="Calibri" w:hAnsi="Calibri" w:cs="Calibri"/>
                <w:b/>
                <w:color w:val="000000"/>
                <w:w w:val="102"/>
              </w:rPr>
            </w:pPr>
            <w:r w:rsidRPr="0027561A">
              <w:rPr>
                <w:b/>
                <w:bCs/>
              </w:rPr>
              <w:t>2023</w:t>
            </w:r>
          </w:p>
        </w:tc>
        <w:tc>
          <w:tcPr>
            <w:tcW w:w="992" w:type="dxa"/>
            <w:tcBorders>
              <w:bottom w:val="single" w:sz="18" w:space="0" w:color="92CDDC"/>
            </w:tcBorders>
            <w:vAlign w:val="center"/>
          </w:tcPr>
          <w:p w14:paraId="3CD02217" w14:textId="77777777" w:rsidR="0088242B" w:rsidRPr="0027561A" w:rsidRDefault="0088242B" w:rsidP="003437C4">
            <w:pPr>
              <w:spacing w:line="300" w:lineRule="auto"/>
              <w:jc w:val="center"/>
              <w:rPr>
                <w:rFonts w:ascii="Calibri" w:eastAsia="Calibri" w:hAnsi="Calibri" w:cs="Calibri"/>
                <w:b/>
                <w:color w:val="000000"/>
                <w:w w:val="102"/>
              </w:rPr>
            </w:pPr>
            <w:r w:rsidRPr="0027561A">
              <w:rPr>
                <w:rFonts w:ascii="Calibri" w:eastAsia="Calibri" w:hAnsi="Calibri" w:cs="Calibri"/>
                <w:b/>
                <w:color w:val="000000"/>
                <w:w w:val="102"/>
              </w:rPr>
              <w:t>2024</w:t>
            </w:r>
          </w:p>
        </w:tc>
      </w:tr>
      <w:tr w:rsidR="0027561A" w:rsidRPr="0055122F" w14:paraId="189ECF98" w14:textId="77777777" w:rsidTr="0027561A">
        <w:trPr>
          <w:trHeight w:val="519"/>
        </w:trPr>
        <w:tc>
          <w:tcPr>
            <w:tcW w:w="4528" w:type="dxa"/>
            <w:tcBorders>
              <w:top w:val="single" w:sz="18" w:space="0" w:color="92CDDC"/>
            </w:tcBorders>
            <w:vAlign w:val="center"/>
          </w:tcPr>
          <w:p w14:paraId="2017B17F" w14:textId="400DCAC9" w:rsidR="0027561A" w:rsidRPr="002F7E92" w:rsidRDefault="0027561A" w:rsidP="0027561A">
            <w:pPr>
              <w:spacing w:line="300" w:lineRule="auto"/>
              <w:rPr>
                <w:rFonts w:ascii="Calibri" w:eastAsia="Calibri" w:hAnsi="Calibri" w:cs="Calibri"/>
                <w:bCs/>
                <w:color w:val="000000"/>
                <w:w w:val="102"/>
                <w:sz w:val="24"/>
                <w:szCs w:val="24"/>
              </w:rPr>
            </w:pPr>
            <w:r>
              <w:rPr>
                <w:rFonts w:ascii="Calibri" w:eastAsia="Calibri" w:hAnsi="Calibri" w:cs="Calibri"/>
                <w:bCs/>
                <w:color w:val="000000"/>
                <w:w w:val="102"/>
                <w:sz w:val="24"/>
                <w:szCs w:val="24"/>
              </w:rPr>
              <w:t xml:space="preserve">Ωφελούμενοι </w:t>
            </w:r>
          </w:p>
        </w:tc>
        <w:tc>
          <w:tcPr>
            <w:tcW w:w="1426" w:type="dxa"/>
            <w:tcBorders>
              <w:top w:val="single" w:sz="18" w:space="0" w:color="92CDDC"/>
            </w:tcBorders>
            <w:vAlign w:val="center"/>
          </w:tcPr>
          <w:p w14:paraId="480114C0" w14:textId="09E5C6DD" w:rsidR="0027561A" w:rsidRPr="001B4840" w:rsidRDefault="0027561A" w:rsidP="00A5066A">
            <w:pPr>
              <w:spacing w:line="300" w:lineRule="auto"/>
              <w:jc w:val="center"/>
              <w:rPr>
                <w:rFonts w:ascii="Calibri" w:eastAsia="Calibri" w:hAnsi="Calibri" w:cs="Calibri"/>
                <w:bCs/>
                <w:color w:val="000000"/>
                <w:w w:val="102"/>
                <w:sz w:val="24"/>
                <w:szCs w:val="24"/>
              </w:rPr>
            </w:pPr>
            <w:r w:rsidRPr="001B4840">
              <w:rPr>
                <w:rFonts w:ascii="Calibri" w:eastAsia="Calibri" w:hAnsi="Calibri" w:cs="Calibri"/>
                <w:bCs/>
                <w:color w:val="000000"/>
                <w:w w:val="102"/>
                <w:sz w:val="24"/>
                <w:szCs w:val="24"/>
              </w:rPr>
              <w:t>127</w:t>
            </w:r>
          </w:p>
        </w:tc>
        <w:tc>
          <w:tcPr>
            <w:tcW w:w="1559" w:type="dxa"/>
            <w:tcBorders>
              <w:top w:val="single" w:sz="18" w:space="0" w:color="92CDDC"/>
            </w:tcBorders>
            <w:vAlign w:val="center"/>
          </w:tcPr>
          <w:p w14:paraId="6C85EBC1" w14:textId="4551A3B6" w:rsidR="0027561A" w:rsidRPr="001B4840" w:rsidRDefault="0027561A" w:rsidP="00A5066A">
            <w:pPr>
              <w:spacing w:line="300" w:lineRule="auto"/>
              <w:jc w:val="center"/>
              <w:rPr>
                <w:rFonts w:ascii="Calibri" w:eastAsia="Calibri" w:hAnsi="Calibri" w:cs="Calibri"/>
                <w:bCs/>
                <w:color w:val="000000"/>
                <w:w w:val="102"/>
                <w:sz w:val="24"/>
                <w:szCs w:val="24"/>
              </w:rPr>
            </w:pPr>
            <w:r w:rsidRPr="001B4840">
              <w:rPr>
                <w:rFonts w:ascii="Calibri" w:eastAsia="Calibri" w:hAnsi="Calibri" w:cs="Calibri"/>
                <w:bCs/>
                <w:color w:val="000000"/>
                <w:w w:val="102"/>
                <w:sz w:val="24"/>
                <w:szCs w:val="24"/>
              </w:rPr>
              <w:t>203</w:t>
            </w:r>
          </w:p>
        </w:tc>
        <w:tc>
          <w:tcPr>
            <w:tcW w:w="992" w:type="dxa"/>
            <w:tcBorders>
              <w:top w:val="single" w:sz="18" w:space="0" w:color="92CDDC"/>
            </w:tcBorders>
            <w:vAlign w:val="center"/>
          </w:tcPr>
          <w:p w14:paraId="68B23B6E" w14:textId="089CF879" w:rsidR="0027561A" w:rsidRPr="001B4840" w:rsidRDefault="0027561A" w:rsidP="00A5066A">
            <w:pPr>
              <w:spacing w:line="300" w:lineRule="auto"/>
              <w:jc w:val="center"/>
              <w:rPr>
                <w:rFonts w:ascii="Calibri" w:eastAsia="Calibri" w:hAnsi="Calibri" w:cs="Calibri"/>
                <w:bCs/>
                <w:color w:val="000000"/>
                <w:w w:val="102"/>
                <w:sz w:val="24"/>
                <w:szCs w:val="24"/>
              </w:rPr>
            </w:pPr>
            <w:r w:rsidRPr="001B4840">
              <w:rPr>
                <w:rFonts w:ascii="Calibri" w:eastAsia="Calibri" w:hAnsi="Calibri" w:cs="Calibri"/>
                <w:bCs/>
                <w:color w:val="000000"/>
                <w:w w:val="102"/>
                <w:sz w:val="24"/>
                <w:szCs w:val="24"/>
              </w:rPr>
              <w:t>168</w:t>
            </w:r>
          </w:p>
        </w:tc>
      </w:tr>
    </w:tbl>
    <w:p w14:paraId="04219987" w14:textId="6703CF1F" w:rsidR="00423F9E" w:rsidRPr="0078107F" w:rsidRDefault="00A5066A" w:rsidP="001B4840">
      <w:pPr>
        <w:spacing w:before="60" w:after="240" w:line="300" w:lineRule="auto"/>
        <w:jc w:val="both"/>
        <w:rPr>
          <w:rFonts w:eastAsia="Times New Roman" w:cstheme="minorHAnsi"/>
          <w:w w:val="102"/>
          <w:lang w:eastAsia="el-GR"/>
        </w:rPr>
      </w:pPr>
      <w:r w:rsidRPr="0078107F">
        <w:rPr>
          <w:rFonts w:cstheme="minorHAnsi"/>
          <w:color w:val="595959" w:themeColor="text1" w:themeTint="A6"/>
          <w:spacing w:val="15"/>
          <w:sz w:val="20"/>
          <w:szCs w:val="20"/>
        </w:rPr>
        <w:t>Πηγή: Τμήμα Προστασίας Ηλικιωμένων και Κοινωνικής Αλληλεγγύης</w:t>
      </w:r>
      <w:r w:rsidR="00423F9E" w:rsidRPr="0078107F">
        <w:rPr>
          <w:rFonts w:eastAsia="Times New Roman" w:cstheme="minorHAnsi"/>
          <w:w w:val="102"/>
          <w:lang w:eastAsia="el-GR"/>
        </w:rPr>
        <w:t xml:space="preserve"> </w:t>
      </w:r>
    </w:p>
    <w:p w14:paraId="1671B19C" w14:textId="65BC6FCA" w:rsidR="002C3674" w:rsidRDefault="00423F9E" w:rsidP="00155BE2">
      <w:pPr>
        <w:spacing w:line="300" w:lineRule="auto"/>
        <w:jc w:val="both"/>
        <w:rPr>
          <w:rFonts w:eastAsia="Times New Roman" w:cstheme="minorHAnsi"/>
          <w:w w:val="102"/>
          <w:lang w:eastAsia="el-GR"/>
        </w:rPr>
      </w:pPr>
      <w:r>
        <w:rPr>
          <w:rFonts w:eastAsia="Times New Roman" w:cstheme="minorHAnsi"/>
          <w:w w:val="102"/>
          <w:lang w:eastAsia="el-GR"/>
        </w:rPr>
        <w:t>Τα κοινωνικά χαρακτηριστικά των ωφελούμενων της υπηρεσίας «Βοήθεια στο Σπίτι» δίδονται στο ακόλουθο γράφημα</w:t>
      </w:r>
      <w:r w:rsidR="000B2B4E">
        <w:rPr>
          <w:rFonts w:eastAsia="Times New Roman" w:cstheme="minorHAnsi"/>
          <w:w w:val="102"/>
          <w:lang w:eastAsia="el-GR"/>
        </w:rPr>
        <w:t>.</w:t>
      </w:r>
    </w:p>
    <w:p w14:paraId="231C6C32" w14:textId="09198C3A" w:rsidR="000B2B4E" w:rsidRDefault="009F321E" w:rsidP="000B2B4E">
      <w:pPr>
        <w:spacing w:before="120" w:line="300" w:lineRule="auto"/>
        <w:jc w:val="both"/>
        <w:rPr>
          <w:rFonts w:cstheme="minorHAnsi"/>
          <w:color w:val="595959" w:themeColor="text1" w:themeTint="A6"/>
          <w:spacing w:val="15"/>
          <w:sz w:val="20"/>
          <w:szCs w:val="20"/>
        </w:rPr>
      </w:pPr>
      <w:r w:rsidRPr="008F1FC4">
        <w:rPr>
          <w:rFonts w:eastAsia="Times New Roman" w:cstheme="minorHAnsi"/>
          <w:b/>
          <w:noProof/>
          <w:color w:val="74BED2"/>
          <w:w w:val="102"/>
          <w:lang w:eastAsia="el-GR"/>
        </w:rPr>
        <w:drawing>
          <wp:anchor distT="0" distB="0" distL="114300" distR="114300" simplePos="0" relativeHeight="251694080" behindDoc="0" locked="0" layoutInCell="1" allowOverlap="1" wp14:anchorId="53D85B32" wp14:editId="5E1D3DD5">
            <wp:simplePos x="0" y="0"/>
            <wp:positionH relativeFrom="margin">
              <wp:align>left</wp:align>
            </wp:positionH>
            <wp:positionV relativeFrom="paragraph">
              <wp:posOffset>158115</wp:posOffset>
            </wp:positionV>
            <wp:extent cx="5367655" cy="2340000"/>
            <wp:effectExtent l="0" t="0" r="4445" b="3175"/>
            <wp:wrapTopAndBottom/>
            <wp:docPr id="10029619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p>
    <w:p w14:paraId="5A03B451" w14:textId="464F0EB4" w:rsidR="002A0761" w:rsidRDefault="0006638C" w:rsidP="000B2B4E">
      <w:pPr>
        <w:spacing w:before="120" w:line="300" w:lineRule="auto"/>
        <w:jc w:val="both"/>
        <w:rPr>
          <w:rFonts w:eastAsia="Times New Roman" w:cstheme="minorHAnsi"/>
          <w:b/>
          <w:bCs/>
          <w:w w:val="102"/>
          <w:lang w:eastAsia="el-GR"/>
        </w:rPr>
      </w:pPr>
      <w:r>
        <w:rPr>
          <w:rFonts w:cstheme="minorHAnsi"/>
          <w:color w:val="595959" w:themeColor="text1" w:themeTint="A6"/>
          <w:spacing w:val="15"/>
          <w:sz w:val="20"/>
          <w:szCs w:val="20"/>
        </w:rPr>
        <w:t xml:space="preserve">  </w:t>
      </w:r>
    </w:p>
    <w:p w14:paraId="30E562D9" w14:textId="203D8DFD" w:rsidR="00C86C05" w:rsidRPr="007E2778" w:rsidRDefault="00546672" w:rsidP="001B4840">
      <w:pPr>
        <w:pStyle w:val="3"/>
        <w:spacing w:before="240" w:after="240"/>
        <w:rPr>
          <w:rFonts w:eastAsia="Times New Roman" w:cstheme="minorHAnsi"/>
          <w:w w:val="102"/>
          <w:lang w:eastAsia="el-GR"/>
        </w:rPr>
      </w:pPr>
      <w:bookmarkStart w:id="171" w:name="_Toc108181266"/>
      <w:bookmarkStart w:id="172" w:name="_Toc203553218"/>
      <w:r w:rsidRPr="007E2778">
        <w:rPr>
          <w:rFonts w:eastAsia="Times New Roman" w:cstheme="minorHAnsi"/>
          <w:w w:val="102"/>
          <w:lang w:eastAsia="el-GR"/>
        </w:rPr>
        <w:lastRenderedPageBreak/>
        <w:t>Ε</w:t>
      </w:r>
      <w:r w:rsidR="00C86C05" w:rsidRPr="007E2778">
        <w:rPr>
          <w:rFonts w:eastAsia="Times New Roman" w:cstheme="minorHAnsi"/>
          <w:w w:val="102"/>
          <w:lang w:eastAsia="el-GR"/>
        </w:rPr>
        <w:t>. Κέντρο Ημερήσιας Φροντίδας Ηλικιωμένων (Κ.Η.Φ.Η)</w:t>
      </w:r>
      <w:bookmarkEnd w:id="171"/>
      <w:bookmarkEnd w:id="172"/>
    </w:p>
    <w:p w14:paraId="3F4F59B6" w14:textId="77777777" w:rsidR="00F54FDE" w:rsidRDefault="00676F41" w:rsidP="00F54FDE">
      <w:pPr>
        <w:pStyle w:val="Web"/>
        <w:spacing w:before="0" w:beforeAutospacing="0" w:after="160" w:afterAutospacing="0" w:line="300" w:lineRule="auto"/>
        <w:jc w:val="both"/>
        <w:rPr>
          <w:rFonts w:asciiTheme="minorHAnsi" w:hAnsiTheme="minorHAnsi" w:cstheme="minorHAnsi"/>
        </w:rPr>
      </w:pPr>
      <w:r w:rsidRPr="00676F41">
        <w:rPr>
          <w:rFonts w:asciiTheme="minorHAnsi" w:hAnsiTheme="minorHAnsi" w:cstheme="minorHAnsi"/>
        </w:rPr>
        <w:t>Το ΚΗΦΗ απευθύνεται σε ηλικιωμένα άτομα που δεν αυτοεξυπηρετούνται πλήρως και των οποίων το οικογενειακό περιβάλλον εργάζεται ή αντιμετωπίζει σοβαρές κοινωνικές, οικονομικές ή υγειονομικές δυσκολίες.</w:t>
      </w:r>
      <w:r>
        <w:rPr>
          <w:rFonts w:asciiTheme="minorHAnsi" w:hAnsiTheme="minorHAnsi" w:cstheme="minorHAnsi"/>
        </w:rPr>
        <w:t xml:space="preserve"> </w:t>
      </w:r>
    </w:p>
    <w:p w14:paraId="7287D95A" w14:textId="0B7C6C31" w:rsidR="00676F41" w:rsidRPr="00676F41" w:rsidRDefault="00676F41" w:rsidP="00F54FDE">
      <w:pPr>
        <w:pStyle w:val="Web"/>
        <w:spacing w:before="0" w:beforeAutospacing="0" w:after="160" w:afterAutospacing="0" w:line="300" w:lineRule="auto"/>
        <w:jc w:val="both"/>
        <w:rPr>
          <w:rFonts w:asciiTheme="minorHAnsi" w:hAnsiTheme="minorHAnsi" w:cstheme="minorHAnsi"/>
        </w:rPr>
      </w:pPr>
      <w:r>
        <w:rPr>
          <w:rFonts w:asciiTheme="minorHAnsi" w:hAnsiTheme="minorHAnsi" w:cstheme="minorHAnsi"/>
        </w:rPr>
        <w:t xml:space="preserve">Στόχος του ΚΗΦΗ είναι η </w:t>
      </w:r>
      <w:r w:rsidRPr="00676F41">
        <w:rPr>
          <w:rFonts w:asciiTheme="minorHAnsi" w:hAnsiTheme="minorHAnsi" w:cstheme="minorHAnsi"/>
        </w:rPr>
        <w:t>παραμονή των ηλικιωμένων στο οικείο περιβάλλον τους, η αποφόρτιση της οικογένειας και η διασφάλιση της αξιοπρεπούς διαβίωσης.</w:t>
      </w:r>
      <w:r w:rsidR="00F54FDE">
        <w:rPr>
          <w:rFonts w:asciiTheme="minorHAnsi" w:hAnsiTheme="minorHAnsi" w:cstheme="minorHAnsi"/>
        </w:rPr>
        <w:t xml:space="preserve"> </w:t>
      </w:r>
      <w:r w:rsidRPr="00676F41">
        <w:rPr>
          <w:rFonts w:asciiTheme="minorHAnsi" w:hAnsiTheme="minorHAnsi" w:cstheme="minorHAnsi"/>
        </w:rPr>
        <w:t>Στους ωφελούμενους παρέχονται:</w:t>
      </w:r>
    </w:p>
    <w:p w14:paraId="60AA593D" w14:textId="4329233B" w:rsidR="00676F41" w:rsidRPr="00CE65A7" w:rsidRDefault="00676F41">
      <w:pPr>
        <w:pStyle w:val="Web"/>
        <w:numPr>
          <w:ilvl w:val="0"/>
          <w:numId w:val="163"/>
        </w:numPr>
        <w:spacing w:before="0" w:beforeAutospacing="0" w:after="160" w:afterAutospacing="0" w:line="300" w:lineRule="auto"/>
        <w:ind w:left="357" w:hanging="357"/>
        <w:rPr>
          <w:rFonts w:asciiTheme="minorHAnsi" w:hAnsiTheme="minorHAnsi" w:cstheme="minorHAnsi"/>
          <w:b/>
          <w:bCs/>
        </w:rPr>
      </w:pPr>
      <w:r w:rsidRPr="00CE65A7">
        <w:rPr>
          <w:rStyle w:val="af3"/>
          <w:rFonts w:asciiTheme="minorHAnsi" w:eastAsiaTheme="majorEastAsia" w:hAnsiTheme="minorHAnsi" w:cstheme="minorHAnsi"/>
          <w:b w:val="0"/>
          <w:bCs w:val="0"/>
        </w:rPr>
        <w:t>Καθημερινή φύλαξη και φροντίδα</w:t>
      </w:r>
      <w:r w:rsidR="000B2B4E">
        <w:rPr>
          <w:rStyle w:val="af3"/>
          <w:rFonts w:asciiTheme="minorHAnsi" w:eastAsiaTheme="majorEastAsia" w:hAnsiTheme="minorHAnsi" w:cstheme="minorHAnsi"/>
          <w:b w:val="0"/>
          <w:bCs w:val="0"/>
        </w:rPr>
        <w:t>.</w:t>
      </w:r>
    </w:p>
    <w:p w14:paraId="022E69A2" w14:textId="1C3973D0" w:rsidR="00676F41" w:rsidRPr="001B4840" w:rsidRDefault="001B4840">
      <w:pPr>
        <w:pStyle w:val="Web"/>
        <w:numPr>
          <w:ilvl w:val="0"/>
          <w:numId w:val="163"/>
        </w:numPr>
        <w:spacing w:before="0" w:beforeAutospacing="0" w:after="160" w:afterAutospacing="0" w:line="300" w:lineRule="auto"/>
        <w:ind w:left="357" w:hanging="357"/>
        <w:rPr>
          <w:rFonts w:asciiTheme="minorHAnsi" w:hAnsiTheme="minorHAnsi" w:cstheme="minorHAnsi"/>
          <w:b/>
          <w:bCs/>
        </w:rPr>
      </w:pPr>
      <w:r w:rsidRPr="001B4840">
        <w:rPr>
          <w:rStyle w:val="af3"/>
          <w:rFonts w:asciiTheme="minorHAnsi" w:eastAsiaTheme="majorEastAsia" w:hAnsiTheme="minorHAnsi" w:cstheme="minorHAnsi"/>
          <w:b w:val="0"/>
          <w:bCs w:val="0"/>
        </w:rPr>
        <w:t>Ημερησίως πρωϊνό και ελαφρύ γεύμα</w:t>
      </w:r>
      <w:r w:rsidR="000B2B4E">
        <w:rPr>
          <w:rStyle w:val="af3"/>
          <w:rFonts w:asciiTheme="minorHAnsi" w:eastAsiaTheme="majorEastAsia" w:hAnsiTheme="minorHAnsi" w:cstheme="minorHAnsi"/>
          <w:b w:val="0"/>
          <w:bCs w:val="0"/>
        </w:rPr>
        <w:t>.</w:t>
      </w:r>
      <w:r w:rsidR="0006638C">
        <w:rPr>
          <w:rStyle w:val="af3"/>
          <w:rFonts w:asciiTheme="minorHAnsi" w:eastAsiaTheme="majorEastAsia" w:hAnsiTheme="minorHAnsi" w:cstheme="minorHAnsi"/>
          <w:b w:val="0"/>
          <w:bCs w:val="0"/>
        </w:rPr>
        <w:t xml:space="preserve"> </w:t>
      </w:r>
    </w:p>
    <w:p w14:paraId="4997119D" w14:textId="631CC32F" w:rsidR="00676F41" w:rsidRPr="004E5814" w:rsidRDefault="00676F41">
      <w:pPr>
        <w:pStyle w:val="Web"/>
        <w:numPr>
          <w:ilvl w:val="0"/>
          <w:numId w:val="163"/>
        </w:numPr>
        <w:spacing w:before="0" w:beforeAutospacing="0" w:after="160" w:afterAutospacing="0" w:line="300" w:lineRule="auto"/>
        <w:ind w:left="357" w:hanging="357"/>
        <w:rPr>
          <w:rFonts w:asciiTheme="minorHAnsi" w:hAnsiTheme="minorHAnsi" w:cstheme="minorHAnsi"/>
        </w:rPr>
      </w:pPr>
      <w:r w:rsidRPr="00CE65A7">
        <w:rPr>
          <w:rStyle w:val="af3"/>
          <w:rFonts w:asciiTheme="minorHAnsi" w:eastAsiaTheme="majorEastAsia" w:hAnsiTheme="minorHAnsi" w:cstheme="minorHAnsi"/>
          <w:b w:val="0"/>
          <w:bCs w:val="0"/>
        </w:rPr>
        <w:t>Δημιουργική απασχόληση</w:t>
      </w:r>
      <w:r w:rsidRPr="00CE65A7">
        <w:rPr>
          <w:rFonts w:asciiTheme="minorHAnsi" w:hAnsiTheme="minorHAnsi" w:cstheme="minorHAnsi"/>
          <w:b/>
          <w:bCs/>
        </w:rPr>
        <w:t xml:space="preserve"> </w:t>
      </w:r>
      <w:r w:rsidRPr="004E5814">
        <w:rPr>
          <w:rFonts w:asciiTheme="minorHAnsi" w:hAnsiTheme="minorHAnsi" w:cstheme="minorHAnsi"/>
        </w:rPr>
        <w:t>για τη βελτίωση της ψυχικής και σωματικής υγείας</w:t>
      </w:r>
      <w:r w:rsidR="000B2B4E">
        <w:rPr>
          <w:rFonts w:asciiTheme="minorHAnsi" w:hAnsiTheme="minorHAnsi" w:cstheme="minorHAnsi"/>
        </w:rPr>
        <w:t>.</w:t>
      </w:r>
    </w:p>
    <w:p w14:paraId="438BA2DB" w14:textId="6178CCFF" w:rsidR="00676F41" w:rsidRPr="00CE65A7" w:rsidRDefault="00676F41">
      <w:pPr>
        <w:pStyle w:val="Web"/>
        <w:numPr>
          <w:ilvl w:val="0"/>
          <w:numId w:val="163"/>
        </w:numPr>
        <w:spacing w:before="0" w:beforeAutospacing="0" w:after="160" w:afterAutospacing="0" w:line="300" w:lineRule="auto"/>
        <w:ind w:left="357" w:hanging="357"/>
        <w:rPr>
          <w:rFonts w:asciiTheme="minorHAnsi" w:hAnsiTheme="minorHAnsi" w:cstheme="minorHAnsi"/>
          <w:b/>
          <w:bCs/>
        </w:rPr>
      </w:pPr>
      <w:r w:rsidRPr="00CE65A7">
        <w:rPr>
          <w:rStyle w:val="af3"/>
          <w:rFonts w:asciiTheme="minorHAnsi" w:eastAsiaTheme="majorEastAsia" w:hAnsiTheme="minorHAnsi" w:cstheme="minorHAnsi"/>
          <w:b w:val="0"/>
          <w:bCs w:val="0"/>
        </w:rPr>
        <w:t>Πρωτοβάθμια νοσηλευτική φροντίδα</w:t>
      </w:r>
      <w:r w:rsidRPr="00CE65A7">
        <w:rPr>
          <w:rFonts w:asciiTheme="minorHAnsi" w:hAnsiTheme="minorHAnsi" w:cstheme="minorHAnsi"/>
          <w:b/>
          <w:bCs/>
        </w:rPr>
        <w:t xml:space="preserve"> (</w:t>
      </w:r>
      <w:r w:rsidRPr="004E5814">
        <w:rPr>
          <w:rFonts w:asciiTheme="minorHAnsi" w:hAnsiTheme="minorHAnsi" w:cstheme="minorHAnsi"/>
        </w:rPr>
        <w:t>χορήγηση φαρμάκων, αλλαγές</w:t>
      </w:r>
      <w:r w:rsidR="000B2B4E">
        <w:rPr>
          <w:rFonts w:asciiTheme="minorHAnsi" w:hAnsiTheme="minorHAnsi" w:cstheme="minorHAnsi"/>
        </w:rPr>
        <w:t>.</w:t>
      </w:r>
      <w:r w:rsidRPr="004E5814">
        <w:rPr>
          <w:rFonts w:asciiTheme="minorHAnsi" w:hAnsiTheme="minorHAnsi" w:cstheme="minorHAnsi"/>
        </w:rPr>
        <w:t xml:space="preserve"> τραυμάτων, μέτρηση σακχάρου και πίεσης)</w:t>
      </w:r>
    </w:p>
    <w:p w14:paraId="5EF38ED6" w14:textId="77777777" w:rsidR="00676F41" w:rsidRPr="00F54FDE" w:rsidRDefault="00676F41">
      <w:pPr>
        <w:pStyle w:val="Web"/>
        <w:numPr>
          <w:ilvl w:val="0"/>
          <w:numId w:val="163"/>
        </w:numPr>
        <w:spacing w:before="0" w:beforeAutospacing="0" w:after="160" w:afterAutospacing="0" w:line="300" w:lineRule="auto"/>
        <w:ind w:left="357" w:hanging="357"/>
        <w:rPr>
          <w:rFonts w:asciiTheme="minorHAnsi" w:hAnsiTheme="minorHAnsi" w:cstheme="minorHAnsi"/>
          <w:b/>
          <w:bCs/>
        </w:rPr>
      </w:pPr>
      <w:r w:rsidRPr="00CE65A7">
        <w:rPr>
          <w:rStyle w:val="af3"/>
          <w:rFonts w:asciiTheme="minorHAnsi" w:eastAsiaTheme="majorEastAsia" w:hAnsiTheme="minorHAnsi" w:cstheme="minorHAnsi"/>
          <w:b w:val="0"/>
          <w:bCs w:val="0"/>
        </w:rPr>
        <w:t>Μεταφορά</w:t>
      </w:r>
      <w:r w:rsidRPr="00CE65A7">
        <w:rPr>
          <w:rFonts w:asciiTheme="minorHAnsi" w:hAnsiTheme="minorHAnsi" w:cstheme="minorHAnsi"/>
          <w:b/>
          <w:bCs/>
        </w:rPr>
        <w:t xml:space="preserve"> </w:t>
      </w:r>
      <w:r w:rsidRPr="004E5814">
        <w:rPr>
          <w:rFonts w:asciiTheme="minorHAnsi" w:hAnsiTheme="minorHAnsi" w:cstheme="minorHAnsi"/>
        </w:rPr>
        <w:t>από και προς το Κέντρο.</w:t>
      </w:r>
    </w:p>
    <w:tbl>
      <w:tblPr>
        <w:tblStyle w:val="ac"/>
        <w:tblW w:w="8268" w:type="dxa"/>
        <w:tblInd w:w="-5"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4854"/>
        <w:gridCol w:w="1134"/>
        <w:gridCol w:w="1134"/>
        <w:gridCol w:w="1134"/>
        <w:gridCol w:w="12"/>
      </w:tblGrid>
      <w:tr w:rsidR="00DF72B2" w:rsidRPr="0055122F" w14:paraId="16A310F3" w14:textId="77777777" w:rsidTr="00371242">
        <w:trPr>
          <w:trHeight w:val="567"/>
        </w:trPr>
        <w:tc>
          <w:tcPr>
            <w:tcW w:w="8268" w:type="dxa"/>
            <w:gridSpan w:val="5"/>
            <w:shd w:val="clear" w:color="auto" w:fill="A0D2E0"/>
            <w:vAlign w:val="center"/>
          </w:tcPr>
          <w:p w14:paraId="5D5EBDC5" w14:textId="08FA166A" w:rsidR="00DF72B2" w:rsidRPr="0055122F" w:rsidRDefault="00DF72B2" w:rsidP="00EF5073">
            <w:pPr>
              <w:spacing w:line="300" w:lineRule="auto"/>
              <w:jc w:val="center"/>
              <w:rPr>
                <w:rFonts w:ascii="Calibri" w:eastAsia="Calibri" w:hAnsi="Calibri" w:cs="Calibri"/>
                <w:b/>
                <w:color w:val="000000"/>
                <w:w w:val="102"/>
              </w:rPr>
            </w:pPr>
            <w:r w:rsidRPr="00BE73B9">
              <w:rPr>
                <w:rFonts w:ascii="Calibri" w:hAnsi="Calibri" w:cs="Calibri"/>
                <w:b/>
                <w:bCs/>
                <w:w w:val="102"/>
                <w:sz w:val="24"/>
                <w:szCs w:val="24"/>
              </w:rPr>
              <w:t>ΚΗΦΗ</w:t>
            </w:r>
          </w:p>
        </w:tc>
      </w:tr>
      <w:tr w:rsidR="00DF72B2" w:rsidRPr="0055122F" w14:paraId="68B0E8B1" w14:textId="77777777" w:rsidTr="0027042E">
        <w:trPr>
          <w:gridAfter w:val="1"/>
          <w:wAfter w:w="12" w:type="dxa"/>
          <w:trHeight w:val="454"/>
        </w:trPr>
        <w:tc>
          <w:tcPr>
            <w:tcW w:w="4854" w:type="dxa"/>
            <w:tcBorders>
              <w:bottom w:val="single" w:sz="18" w:space="0" w:color="92CDDC"/>
            </w:tcBorders>
            <w:vAlign w:val="center"/>
          </w:tcPr>
          <w:p w14:paraId="08CE00B7" w14:textId="77777777" w:rsidR="00DF72B2" w:rsidRPr="0055122F" w:rsidRDefault="00DF72B2" w:rsidP="00EF5073">
            <w:pPr>
              <w:spacing w:line="300" w:lineRule="auto"/>
              <w:rPr>
                <w:rFonts w:ascii="Calibri" w:eastAsia="Calibri" w:hAnsi="Calibri" w:cs="Calibri"/>
                <w:bCs/>
                <w:color w:val="000000"/>
                <w:w w:val="102"/>
              </w:rPr>
            </w:pPr>
          </w:p>
        </w:tc>
        <w:tc>
          <w:tcPr>
            <w:tcW w:w="1134" w:type="dxa"/>
            <w:tcBorders>
              <w:bottom w:val="single" w:sz="18" w:space="0" w:color="92CDDC"/>
            </w:tcBorders>
            <w:vAlign w:val="center"/>
          </w:tcPr>
          <w:p w14:paraId="61FE1610" w14:textId="77777777" w:rsidR="00DF72B2" w:rsidRPr="00EB7BD1" w:rsidRDefault="00DF72B2" w:rsidP="00EF5073">
            <w:pPr>
              <w:spacing w:line="300" w:lineRule="auto"/>
              <w:jc w:val="center"/>
              <w:rPr>
                <w:rFonts w:ascii="Calibri" w:eastAsia="Calibri" w:hAnsi="Calibri" w:cs="Calibri"/>
                <w:b/>
                <w:color w:val="000000"/>
                <w:w w:val="102"/>
              </w:rPr>
            </w:pPr>
            <w:r>
              <w:rPr>
                <w:rFonts w:ascii="Calibri" w:eastAsia="Calibri" w:hAnsi="Calibri" w:cs="Calibri"/>
                <w:b/>
                <w:color w:val="000000"/>
                <w:w w:val="102"/>
              </w:rPr>
              <w:t>2022</w:t>
            </w:r>
          </w:p>
        </w:tc>
        <w:tc>
          <w:tcPr>
            <w:tcW w:w="1134" w:type="dxa"/>
            <w:tcBorders>
              <w:bottom w:val="single" w:sz="18" w:space="0" w:color="92CDDC"/>
            </w:tcBorders>
            <w:vAlign w:val="center"/>
          </w:tcPr>
          <w:p w14:paraId="6BA15CBF" w14:textId="77777777" w:rsidR="00DF72B2" w:rsidRPr="00EB7BD1" w:rsidRDefault="00DF72B2" w:rsidP="00EF5073">
            <w:pPr>
              <w:spacing w:line="300" w:lineRule="auto"/>
              <w:jc w:val="center"/>
              <w:rPr>
                <w:rFonts w:ascii="Calibri" w:eastAsia="Calibri" w:hAnsi="Calibri" w:cs="Calibri"/>
                <w:b/>
                <w:color w:val="000000"/>
                <w:w w:val="102"/>
              </w:rPr>
            </w:pPr>
            <w:r>
              <w:rPr>
                <w:rFonts w:ascii="Calibri" w:eastAsia="Calibri" w:hAnsi="Calibri" w:cs="Calibri"/>
                <w:b/>
                <w:color w:val="000000"/>
                <w:w w:val="102"/>
              </w:rPr>
              <w:t>2023</w:t>
            </w:r>
          </w:p>
        </w:tc>
        <w:tc>
          <w:tcPr>
            <w:tcW w:w="1134" w:type="dxa"/>
            <w:tcBorders>
              <w:bottom w:val="single" w:sz="18" w:space="0" w:color="92CDDC"/>
            </w:tcBorders>
            <w:vAlign w:val="center"/>
          </w:tcPr>
          <w:p w14:paraId="286FEBAC" w14:textId="77777777" w:rsidR="00DF72B2" w:rsidRPr="00EB7BD1" w:rsidRDefault="00DF72B2" w:rsidP="00EF5073">
            <w:pPr>
              <w:spacing w:line="300" w:lineRule="auto"/>
              <w:jc w:val="center"/>
              <w:rPr>
                <w:rFonts w:ascii="Calibri" w:eastAsia="Calibri" w:hAnsi="Calibri" w:cs="Calibri"/>
                <w:b/>
                <w:color w:val="000000"/>
                <w:w w:val="102"/>
              </w:rPr>
            </w:pPr>
            <w:r>
              <w:rPr>
                <w:rFonts w:ascii="Calibri" w:eastAsia="Calibri" w:hAnsi="Calibri" w:cs="Calibri"/>
                <w:b/>
                <w:color w:val="000000"/>
                <w:w w:val="102"/>
              </w:rPr>
              <w:t>2024</w:t>
            </w:r>
          </w:p>
        </w:tc>
      </w:tr>
      <w:tr w:rsidR="00DF72B2" w:rsidRPr="0055122F" w14:paraId="79805B19" w14:textId="77777777" w:rsidTr="0027042E">
        <w:trPr>
          <w:gridAfter w:val="1"/>
          <w:wAfter w:w="12" w:type="dxa"/>
          <w:trHeight w:val="454"/>
        </w:trPr>
        <w:tc>
          <w:tcPr>
            <w:tcW w:w="4854" w:type="dxa"/>
            <w:tcBorders>
              <w:top w:val="single" w:sz="18" w:space="0" w:color="92CDDC"/>
            </w:tcBorders>
            <w:vAlign w:val="center"/>
          </w:tcPr>
          <w:p w14:paraId="65DBCBE1" w14:textId="2C88A0EF" w:rsidR="00DF72B2" w:rsidRPr="001B4840" w:rsidRDefault="00DF72B2" w:rsidP="00EF5073">
            <w:pPr>
              <w:spacing w:line="300" w:lineRule="auto"/>
              <w:rPr>
                <w:rFonts w:ascii="Calibri" w:eastAsia="Calibri" w:hAnsi="Calibri" w:cs="Calibri"/>
                <w:bCs/>
                <w:color w:val="000000"/>
                <w:w w:val="102"/>
                <w:sz w:val="24"/>
                <w:szCs w:val="24"/>
              </w:rPr>
            </w:pPr>
            <w:r w:rsidRPr="001B4840">
              <w:rPr>
                <w:rFonts w:ascii="Calibri" w:hAnsi="Calibri" w:cs="Calibri"/>
                <w:w w:val="102"/>
                <w:sz w:val="24"/>
                <w:szCs w:val="24"/>
              </w:rPr>
              <w:t>Εγγεγραμμένοι ωφελούμενοι</w:t>
            </w:r>
          </w:p>
        </w:tc>
        <w:tc>
          <w:tcPr>
            <w:tcW w:w="1134" w:type="dxa"/>
            <w:tcBorders>
              <w:top w:val="single" w:sz="18" w:space="0" w:color="92CDDC"/>
            </w:tcBorders>
            <w:vAlign w:val="center"/>
          </w:tcPr>
          <w:p w14:paraId="3C296110" w14:textId="7D36ADEF" w:rsidR="00DF72B2" w:rsidRPr="001B4840" w:rsidRDefault="00816150" w:rsidP="00EF5073">
            <w:pPr>
              <w:spacing w:line="300" w:lineRule="auto"/>
              <w:jc w:val="center"/>
              <w:rPr>
                <w:rFonts w:ascii="Calibri" w:eastAsia="Calibri" w:hAnsi="Calibri" w:cs="Calibri"/>
                <w:bCs/>
                <w:color w:val="000000"/>
                <w:w w:val="102"/>
                <w:sz w:val="24"/>
                <w:szCs w:val="24"/>
              </w:rPr>
            </w:pPr>
            <w:r w:rsidRPr="001B4840">
              <w:rPr>
                <w:rFonts w:ascii="Calibri" w:eastAsia="Calibri" w:hAnsi="Calibri" w:cs="Calibri"/>
                <w:bCs/>
                <w:color w:val="000000"/>
                <w:w w:val="102"/>
                <w:sz w:val="24"/>
                <w:szCs w:val="24"/>
              </w:rPr>
              <w:t>15</w:t>
            </w:r>
          </w:p>
        </w:tc>
        <w:tc>
          <w:tcPr>
            <w:tcW w:w="1134" w:type="dxa"/>
            <w:tcBorders>
              <w:top w:val="single" w:sz="18" w:space="0" w:color="92CDDC"/>
            </w:tcBorders>
            <w:vAlign w:val="center"/>
          </w:tcPr>
          <w:p w14:paraId="1A7D72FD" w14:textId="7C511675" w:rsidR="00DF72B2" w:rsidRPr="001B4840" w:rsidRDefault="00816150" w:rsidP="00EF5073">
            <w:pPr>
              <w:spacing w:line="300" w:lineRule="auto"/>
              <w:jc w:val="center"/>
              <w:rPr>
                <w:rFonts w:ascii="Calibri" w:eastAsia="Calibri" w:hAnsi="Calibri" w:cs="Calibri"/>
                <w:bCs/>
                <w:color w:val="000000"/>
                <w:w w:val="102"/>
                <w:sz w:val="24"/>
                <w:szCs w:val="24"/>
              </w:rPr>
            </w:pPr>
            <w:r w:rsidRPr="001B4840">
              <w:rPr>
                <w:rFonts w:ascii="Calibri" w:eastAsia="Calibri" w:hAnsi="Calibri" w:cs="Calibri"/>
                <w:bCs/>
                <w:color w:val="000000"/>
                <w:w w:val="102"/>
                <w:sz w:val="24"/>
                <w:szCs w:val="24"/>
              </w:rPr>
              <w:t>15</w:t>
            </w:r>
          </w:p>
        </w:tc>
        <w:tc>
          <w:tcPr>
            <w:tcW w:w="1134" w:type="dxa"/>
            <w:tcBorders>
              <w:top w:val="single" w:sz="18" w:space="0" w:color="92CDDC"/>
            </w:tcBorders>
            <w:vAlign w:val="center"/>
          </w:tcPr>
          <w:p w14:paraId="59B11506" w14:textId="60603F30" w:rsidR="00DF72B2" w:rsidRPr="001B4840" w:rsidRDefault="00816150" w:rsidP="00EF5073">
            <w:pPr>
              <w:spacing w:line="300" w:lineRule="auto"/>
              <w:jc w:val="center"/>
              <w:rPr>
                <w:rFonts w:ascii="Calibri" w:eastAsia="Calibri" w:hAnsi="Calibri" w:cs="Calibri"/>
                <w:bCs/>
                <w:color w:val="000000"/>
                <w:w w:val="102"/>
                <w:sz w:val="24"/>
                <w:szCs w:val="24"/>
              </w:rPr>
            </w:pPr>
            <w:r w:rsidRPr="001B4840">
              <w:rPr>
                <w:rFonts w:ascii="Calibri" w:eastAsia="Calibri" w:hAnsi="Calibri" w:cs="Calibri"/>
                <w:bCs/>
                <w:color w:val="000000"/>
                <w:w w:val="102"/>
                <w:sz w:val="24"/>
                <w:szCs w:val="24"/>
              </w:rPr>
              <w:t>16</w:t>
            </w:r>
          </w:p>
        </w:tc>
      </w:tr>
      <w:tr w:rsidR="00816150" w:rsidRPr="0055122F" w14:paraId="029EDCF9" w14:textId="77777777" w:rsidTr="0027042E">
        <w:trPr>
          <w:gridAfter w:val="1"/>
          <w:wAfter w:w="12" w:type="dxa"/>
          <w:trHeight w:val="454"/>
        </w:trPr>
        <w:tc>
          <w:tcPr>
            <w:tcW w:w="4854" w:type="dxa"/>
            <w:vAlign w:val="center"/>
          </w:tcPr>
          <w:p w14:paraId="4C33B8B4" w14:textId="1D755B5D" w:rsidR="00816150" w:rsidRPr="001B4840" w:rsidRDefault="00816150" w:rsidP="00816150">
            <w:pPr>
              <w:spacing w:line="300" w:lineRule="auto"/>
              <w:rPr>
                <w:rFonts w:ascii="Calibri" w:eastAsia="Calibri" w:hAnsi="Calibri" w:cs="Calibri"/>
                <w:bCs/>
                <w:color w:val="000000"/>
                <w:w w:val="102"/>
                <w:sz w:val="24"/>
                <w:szCs w:val="24"/>
              </w:rPr>
            </w:pPr>
            <w:r w:rsidRPr="001B4840">
              <w:rPr>
                <w:rFonts w:ascii="Calibri" w:eastAsia="Calibri" w:hAnsi="Calibri" w:cs="Calibri"/>
                <w:bCs/>
                <w:color w:val="000000"/>
                <w:w w:val="102"/>
                <w:sz w:val="24"/>
                <w:szCs w:val="24"/>
              </w:rPr>
              <w:t>Παροχή ιατρονοσηλευτικής φροντίδας</w:t>
            </w:r>
          </w:p>
        </w:tc>
        <w:tc>
          <w:tcPr>
            <w:tcW w:w="1134" w:type="dxa"/>
            <w:vAlign w:val="center"/>
          </w:tcPr>
          <w:p w14:paraId="7741BD82" w14:textId="787D947A" w:rsidR="00816150" w:rsidRPr="001B4840" w:rsidRDefault="00816150" w:rsidP="00816150">
            <w:pPr>
              <w:spacing w:line="300" w:lineRule="auto"/>
              <w:jc w:val="center"/>
              <w:rPr>
                <w:rFonts w:ascii="Calibri" w:eastAsia="Calibri" w:hAnsi="Calibri" w:cs="Calibri"/>
                <w:b/>
                <w:color w:val="000000"/>
                <w:w w:val="102"/>
                <w:sz w:val="24"/>
                <w:szCs w:val="24"/>
              </w:rPr>
            </w:pPr>
            <w:r w:rsidRPr="001B4840">
              <w:rPr>
                <w:rFonts w:ascii="Calibri" w:eastAsia="Calibri" w:hAnsi="Calibri" w:cs="Calibri"/>
                <w:bCs/>
                <w:color w:val="000000"/>
                <w:w w:val="102"/>
                <w:sz w:val="24"/>
                <w:szCs w:val="24"/>
              </w:rPr>
              <w:t>15</w:t>
            </w:r>
          </w:p>
        </w:tc>
        <w:tc>
          <w:tcPr>
            <w:tcW w:w="1134" w:type="dxa"/>
            <w:vAlign w:val="center"/>
          </w:tcPr>
          <w:p w14:paraId="3010288D" w14:textId="04B5F303" w:rsidR="00816150" w:rsidRPr="001B4840" w:rsidRDefault="00816150" w:rsidP="00816150">
            <w:pPr>
              <w:spacing w:line="300" w:lineRule="auto"/>
              <w:jc w:val="center"/>
              <w:rPr>
                <w:rFonts w:ascii="Calibri" w:eastAsia="Calibri" w:hAnsi="Calibri" w:cs="Calibri"/>
                <w:b/>
                <w:color w:val="000000"/>
                <w:w w:val="102"/>
                <w:sz w:val="24"/>
                <w:szCs w:val="24"/>
              </w:rPr>
            </w:pPr>
            <w:r w:rsidRPr="001B4840">
              <w:rPr>
                <w:rFonts w:ascii="Calibri" w:eastAsia="Calibri" w:hAnsi="Calibri" w:cs="Calibri"/>
                <w:bCs/>
                <w:color w:val="000000"/>
                <w:w w:val="102"/>
                <w:sz w:val="24"/>
                <w:szCs w:val="24"/>
              </w:rPr>
              <w:t>15</w:t>
            </w:r>
          </w:p>
        </w:tc>
        <w:tc>
          <w:tcPr>
            <w:tcW w:w="1134" w:type="dxa"/>
            <w:vAlign w:val="center"/>
          </w:tcPr>
          <w:p w14:paraId="76F07AAB" w14:textId="53387E80" w:rsidR="00816150" w:rsidRPr="001B4840" w:rsidRDefault="00816150" w:rsidP="00816150">
            <w:pPr>
              <w:spacing w:line="300" w:lineRule="auto"/>
              <w:jc w:val="center"/>
              <w:rPr>
                <w:rFonts w:ascii="Calibri" w:eastAsia="Calibri" w:hAnsi="Calibri" w:cs="Calibri"/>
                <w:b/>
                <w:color w:val="000000"/>
                <w:w w:val="102"/>
                <w:sz w:val="24"/>
                <w:szCs w:val="24"/>
              </w:rPr>
            </w:pPr>
            <w:r w:rsidRPr="001B4840">
              <w:rPr>
                <w:rFonts w:ascii="Calibri" w:eastAsia="Calibri" w:hAnsi="Calibri" w:cs="Calibri"/>
                <w:bCs/>
                <w:color w:val="000000"/>
                <w:w w:val="102"/>
                <w:sz w:val="24"/>
                <w:szCs w:val="24"/>
              </w:rPr>
              <w:t>16</w:t>
            </w:r>
          </w:p>
        </w:tc>
      </w:tr>
    </w:tbl>
    <w:p w14:paraId="13D4DB2F" w14:textId="31144734" w:rsidR="00C86C05" w:rsidRPr="003441BF" w:rsidRDefault="00EF5073" w:rsidP="001B4840">
      <w:pPr>
        <w:spacing w:before="60" w:line="300" w:lineRule="auto"/>
        <w:jc w:val="both"/>
        <w:rPr>
          <w:rFonts w:eastAsia="Calibri" w:cstheme="minorHAnsi"/>
          <w:w w:val="102"/>
        </w:rPr>
      </w:pPr>
      <w:r w:rsidRPr="003441BF">
        <w:rPr>
          <w:rFonts w:cstheme="minorHAnsi"/>
          <w:color w:val="595959" w:themeColor="text1" w:themeTint="A6"/>
          <w:spacing w:val="15"/>
          <w:sz w:val="20"/>
          <w:szCs w:val="20"/>
        </w:rPr>
        <w:t>Πηγή:</w:t>
      </w:r>
      <w:r w:rsidRPr="001B4840">
        <w:rPr>
          <w:rFonts w:cstheme="minorHAnsi"/>
          <w:b/>
          <w:bCs/>
          <w:color w:val="595959" w:themeColor="text1" w:themeTint="A6"/>
          <w:spacing w:val="15"/>
          <w:sz w:val="20"/>
          <w:szCs w:val="20"/>
        </w:rPr>
        <w:t xml:space="preserve"> </w:t>
      </w:r>
      <w:r w:rsidRPr="003441BF">
        <w:rPr>
          <w:rFonts w:cstheme="minorHAnsi"/>
          <w:color w:val="595959" w:themeColor="text1" w:themeTint="A6"/>
          <w:spacing w:val="15"/>
          <w:sz w:val="20"/>
          <w:szCs w:val="20"/>
        </w:rPr>
        <w:t>Τμήμα Προστασίας Ηλικιωμένων και Κοινωνικής Αλληλεγγύης</w:t>
      </w:r>
    </w:p>
    <w:p w14:paraId="455A895D" w14:textId="208B4C06" w:rsidR="00C86C05" w:rsidRPr="007E2778" w:rsidRDefault="00193595" w:rsidP="0027042E">
      <w:pPr>
        <w:pStyle w:val="3"/>
        <w:spacing w:before="240" w:after="240"/>
        <w:rPr>
          <w:rFonts w:cstheme="minorHAnsi"/>
        </w:rPr>
      </w:pPr>
      <w:bookmarkStart w:id="173" w:name="_Toc108181267"/>
      <w:bookmarkStart w:id="174" w:name="_Toc203553219"/>
      <w:r w:rsidRPr="007E2778">
        <w:rPr>
          <w:rStyle w:val="2Char"/>
          <w:rFonts w:asciiTheme="minorHAnsi" w:hAnsiTheme="minorHAnsi" w:cstheme="minorHAnsi"/>
          <w:sz w:val="28"/>
          <w:szCs w:val="28"/>
        </w:rPr>
        <w:t>ΣΤ</w:t>
      </w:r>
      <w:r w:rsidR="00C86C05" w:rsidRPr="007E2778">
        <w:rPr>
          <w:rStyle w:val="2Char"/>
          <w:rFonts w:asciiTheme="minorHAnsi" w:hAnsiTheme="minorHAnsi" w:cstheme="minorHAnsi"/>
          <w:sz w:val="28"/>
          <w:szCs w:val="28"/>
        </w:rPr>
        <w:t>. Δράσεις Κοινωνικής Αλληλεγγύης</w:t>
      </w:r>
      <w:bookmarkEnd w:id="173"/>
      <w:bookmarkEnd w:id="174"/>
      <w:r w:rsidR="00C86C05" w:rsidRPr="007E2778">
        <w:rPr>
          <w:rFonts w:cstheme="minorHAnsi"/>
        </w:rPr>
        <w:t xml:space="preserve"> </w:t>
      </w:r>
    </w:p>
    <w:p w14:paraId="08C84DFE" w14:textId="0700E38F" w:rsidR="00EF5073" w:rsidRPr="00EF5073" w:rsidRDefault="00EF2044" w:rsidP="00EF5073">
      <w:pPr>
        <w:spacing w:after="200" w:line="276" w:lineRule="auto"/>
        <w:rPr>
          <w:b/>
          <w:bCs/>
          <w:w w:val="102"/>
          <w:lang w:eastAsia="el-GR"/>
        </w:rPr>
      </w:pPr>
      <w:bookmarkStart w:id="175" w:name="_Toc108181269"/>
      <w:r>
        <w:rPr>
          <w:b/>
          <w:bCs/>
          <w:w w:val="102"/>
          <w:lang w:eastAsia="el-GR"/>
        </w:rPr>
        <w:t>Ζ</w:t>
      </w:r>
      <w:r w:rsidR="001B4840">
        <w:rPr>
          <w:b/>
          <w:bCs/>
          <w:w w:val="102"/>
          <w:lang w:eastAsia="el-GR"/>
        </w:rPr>
        <w:t>1</w:t>
      </w:r>
      <w:r>
        <w:rPr>
          <w:b/>
          <w:bCs/>
          <w:w w:val="102"/>
          <w:lang w:eastAsia="el-GR"/>
        </w:rPr>
        <w:t xml:space="preserve">. </w:t>
      </w:r>
      <w:r w:rsidR="00EF5073" w:rsidRPr="00EF5073">
        <w:rPr>
          <w:b/>
          <w:bCs/>
          <w:w w:val="102"/>
          <w:lang w:eastAsia="el-GR"/>
        </w:rPr>
        <w:t>Υλική ενίσχυση μέσω του Ταμείου Ευρωπαϊκής Βοήθειας Απόρων (ΤΕΒΑ )</w:t>
      </w:r>
    </w:p>
    <w:bookmarkEnd w:id="175"/>
    <w:p w14:paraId="6DCEA552" w14:textId="0EE94B2E" w:rsidR="00C86C05" w:rsidRDefault="00C86C05" w:rsidP="001B4840">
      <w:pPr>
        <w:spacing w:after="240" w:line="300" w:lineRule="auto"/>
        <w:jc w:val="both"/>
        <w:rPr>
          <w:rFonts w:eastAsia="Times New Roman" w:cstheme="minorHAnsi"/>
          <w:w w:val="102"/>
          <w:lang w:eastAsia="el-GR"/>
        </w:rPr>
      </w:pPr>
      <w:r w:rsidRPr="0060460C">
        <w:rPr>
          <w:rFonts w:eastAsia="Times New Roman" w:cstheme="minorHAnsi"/>
          <w:w w:val="102"/>
          <w:lang w:eastAsia="el-GR"/>
        </w:rPr>
        <w:t xml:space="preserve">Διανεμήθηκαν βασικά είδη διαβίωσης σε συνεργασία με τον Α.Σ.Δ.Α. και με την υποστήριξη προσωπικού από όλες τις υπηρεσίες του </w:t>
      </w:r>
      <w:r w:rsidR="008D7A8A">
        <w:rPr>
          <w:rFonts w:eastAsia="Times New Roman" w:cstheme="minorHAnsi"/>
          <w:w w:val="102"/>
          <w:lang w:eastAsia="el-GR"/>
        </w:rPr>
        <w:t>Δήμου</w:t>
      </w:r>
      <w:r w:rsidRPr="0060460C">
        <w:rPr>
          <w:rFonts w:eastAsia="Times New Roman" w:cstheme="minorHAnsi"/>
          <w:w w:val="102"/>
          <w:lang w:eastAsia="el-GR"/>
        </w:rPr>
        <w:t>.</w:t>
      </w:r>
      <w:r w:rsidR="00884B71">
        <w:rPr>
          <w:rFonts w:eastAsia="Times New Roman" w:cstheme="minorHAnsi"/>
          <w:w w:val="102"/>
          <w:lang w:eastAsia="el-GR"/>
        </w:rPr>
        <w:t xml:space="preserve"> </w:t>
      </w:r>
    </w:p>
    <w:tbl>
      <w:tblPr>
        <w:tblStyle w:val="ac"/>
        <w:tblW w:w="8268" w:type="dxa"/>
        <w:tblInd w:w="-5"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4854"/>
        <w:gridCol w:w="1701"/>
        <w:gridCol w:w="1701"/>
        <w:gridCol w:w="12"/>
      </w:tblGrid>
      <w:tr w:rsidR="006E3CDF" w:rsidRPr="0055122F" w14:paraId="09D7093B" w14:textId="77777777" w:rsidTr="006F137A">
        <w:trPr>
          <w:trHeight w:val="567"/>
        </w:trPr>
        <w:tc>
          <w:tcPr>
            <w:tcW w:w="8268" w:type="dxa"/>
            <w:gridSpan w:val="4"/>
            <w:shd w:val="clear" w:color="auto" w:fill="A0D2E0"/>
            <w:vAlign w:val="center"/>
          </w:tcPr>
          <w:p w14:paraId="2E583ADD" w14:textId="14641117" w:rsidR="006E3CDF" w:rsidRPr="0055122F" w:rsidRDefault="006E3CDF" w:rsidP="003437C4">
            <w:pPr>
              <w:spacing w:line="300" w:lineRule="auto"/>
              <w:jc w:val="center"/>
              <w:rPr>
                <w:rFonts w:ascii="Calibri" w:eastAsia="Calibri" w:hAnsi="Calibri" w:cs="Calibri"/>
                <w:b/>
                <w:color w:val="000000"/>
                <w:w w:val="102"/>
              </w:rPr>
            </w:pPr>
            <w:r w:rsidRPr="00BE73B9">
              <w:rPr>
                <w:rFonts w:ascii="Calibri" w:eastAsia="Calibri" w:hAnsi="Calibri" w:cs="Calibri"/>
                <w:b/>
                <w:color w:val="000000"/>
                <w:w w:val="102"/>
                <w:sz w:val="24"/>
                <w:szCs w:val="24"/>
              </w:rPr>
              <w:t>ΤΕΒΑ</w:t>
            </w:r>
          </w:p>
        </w:tc>
      </w:tr>
      <w:tr w:rsidR="001B4840" w:rsidRPr="0055122F" w14:paraId="01D4B1C2" w14:textId="77777777" w:rsidTr="0027042E">
        <w:trPr>
          <w:gridAfter w:val="1"/>
          <w:wAfter w:w="12" w:type="dxa"/>
          <w:trHeight w:val="20"/>
        </w:trPr>
        <w:tc>
          <w:tcPr>
            <w:tcW w:w="4854" w:type="dxa"/>
            <w:tcBorders>
              <w:bottom w:val="single" w:sz="18" w:space="0" w:color="92CDDC"/>
            </w:tcBorders>
            <w:vAlign w:val="center"/>
          </w:tcPr>
          <w:p w14:paraId="1989C0DA" w14:textId="77777777" w:rsidR="001B4840" w:rsidRPr="0055122F" w:rsidRDefault="001B4840" w:rsidP="003437C4">
            <w:pPr>
              <w:spacing w:line="300" w:lineRule="auto"/>
              <w:rPr>
                <w:rFonts w:ascii="Calibri" w:eastAsia="Calibri" w:hAnsi="Calibri" w:cs="Calibri"/>
                <w:bCs/>
                <w:color w:val="000000"/>
                <w:w w:val="102"/>
              </w:rPr>
            </w:pPr>
          </w:p>
        </w:tc>
        <w:tc>
          <w:tcPr>
            <w:tcW w:w="1701" w:type="dxa"/>
            <w:tcBorders>
              <w:bottom w:val="single" w:sz="18" w:space="0" w:color="92CDDC"/>
            </w:tcBorders>
            <w:vAlign w:val="center"/>
          </w:tcPr>
          <w:p w14:paraId="54B8294F" w14:textId="77777777" w:rsidR="001B4840" w:rsidRPr="00EB7BD1" w:rsidRDefault="001B4840" w:rsidP="003437C4">
            <w:pPr>
              <w:spacing w:line="300" w:lineRule="auto"/>
              <w:jc w:val="center"/>
              <w:rPr>
                <w:rFonts w:ascii="Calibri" w:eastAsia="Calibri" w:hAnsi="Calibri" w:cs="Calibri"/>
                <w:b/>
                <w:color w:val="000000"/>
                <w:w w:val="102"/>
              </w:rPr>
            </w:pPr>
            <w:r>
              <w:rPr>
                <w:rFonts w:ascii="Calibri" w:eastAsia="Calibri" w:hAnsi="Calibri" w:cs="Calibri"/>
                <w:b/>
                <w:color w:val="000000"/>
                <w:w w:val="102"/>
              </w:rPr>
              <w:t>2022</w:t>
            </w:r>
          </w:p>
        </w:tc>
        <w:tc>
          <w:tcPr>
            <w:tcW w:w="1701" w:type="dxa"/>
            <w:tcBorders>
              <w:bottom w:val="single" w:sz="18" w:space="0" w:color="92CDDC"/>
            </w:tcBorders>
            <w:vAlign w:val="center"/>
          </w:tcPr>
          <w:p w14:paraId="326C5A65" w14:textId="41C107C3" w:rsidR="001B4840" w:rsidRPr="00EB7BD1" w:rsidRDefault="001B4840" w:rsidP="003437C4">
            <w:pPr>
              <w:spacing w:line="300" w:lineRule="auto"/>
              <w:jc w:val="center"/>
              <w:rPr>
                <w:rFonts w:ascii="Calibri" w:eastAsia="Calibri" w:hAnsi="Calibri" w:cs="Calibri"/>
                <w:b/>
                <w:color w:val="000000"/>
                <w:w w:val="102"/>
              </w:rPr>
            </w:pPr>
            <w:r>
              <w:rPr>
                <w:rFonts w:ascii="Calibri" w:eastAsia="Calibri" w:hAnsi="Calibri" w:cs="Calibri"/>
                <w:b/>
                <w:color w:val="000000"/>
                <w:w w:val="102"/>
              </w:rPr>
              <w:t>2023</w:t>
            </w:r>
          </w:p>
        </w:tc>
      </w:tr>
      <w:tr w:rsidR="001B4840" w:rsidRPr="0055122F" w14:paraId="4F7BA252" w14:textId="77777777" w:rsidTr="0027042E">
        <w:trPr>
          <w:gridAfter w:val="1"/>
          <w:wAfter w:w="12" w:type="dxa"/>
          <w:trHeight w:val="20"/>
        </w:trPr>
        <w:tc>
          <w:tcPr>
            <w:tcW w:w="4854" w:type="dxa"/>
            <w:tcBorders>
              <w:top w:val="single" w:sz="18" w:space="0" w:color="92CDDC"/>
            </w:tcBorders>
            <w:vAlign w:val="center"/>
          </w:tcPr>
          <w:p w14:paraId="57B40384" w14:textId="538829BB" w:rsidR="001B4840" w:rsidRPr="001B4840" w:rsidRDefault="001B4840" w:rsidP="00646ED5">
            <w:pPr>
              <w:spacing w:line="300" w:lineRule="auto"/>
              <w:rPr>
                <w:rFonts w:ascii="Calibri" w:eastAsia="Calibri" w:hAnsi="Calibri" w:cs="Calibri"/>
                <w:bCs/>
                <w:color w:val="000000"/>
                <w:w w:val="102"/>
                <w:sz w:val="24"/>
                <w:szCs w:val="24"/>
              </w:rPr>
            </w:pPr>
            <w:r w:rsidRPr="001B4840">
              <w:rPr>
                <w:rFonts w:ascii="Calibri" w:hAnsi="Calibri" w:cs="Calibri"/>
                <w:w w:val="102"/>
                <w:sz w:val="24"/>
                <w:szCs w:val="24"/>
              </w:rPr>
              <w:t>Διανομές</w:t>
            </w:r>
          </w:p>
        </w:tc>
        <w:tc>
          <w:tcPr>
            <w:tcW w:w="1701" w:type="dxa"/>
            <w:tcBorders>
              <w:top w:val="single" w:sz="18" w:space="0" w:color="92CDDC"/>
            </w:tcBorders>
            <w:vAlign w:val="center"/>
          </w:tcPr>
          <w:p w14:paraId="2FF7C6F5" w14:textId="7F01F3BD" w:rsidR="001B4840" w:rsidRPr="001B4840" w:rsidRDefault="001B4840" w:rsidP="00646ED5">
            <w:pPr>
              <w:spacing w:line="300" w:lineRule="auto"/>
              <w:jc w:val="center"/>
              <w:rPr>
                <w:rFonts w:ascii="Calibri" w:eastAsia="Calibri" w:hAnsi="Calibri" w:cs="Calibri"/>
                <w:bCs/>
                <w:color w:val="000000"/>
                <w:w w:val="102"/>
                <w:sz w:val="24"/>
                <w:szCs w:val="24"/>
              </w:rPr>
            </w:pPr>
            <w:r w:rsidRPr="001B4840">
              <w:rPr>
                <w:rFonts w:ascii="Calibri" w:eastAsia="Calibri" w:hAnsi="Calibri" w:cs="Calibri"/>
                <w:bCs/>
                <w:color w:val="000000"/>
                <w:w w:val="102"/>
                <w:sz w:val="24"/>
                <w:szCs w:val="24"/>
              </w:rPr>
              <w:t>4</w:t>
            </w:r>
          </w:p>
        </w:tc>
        <w:tc>
          <w:tcPr>
            <w:tcW w:w="1701" w:type="dxa"/>
            <w:tcBorders>
              <w:top w:val="single" w:sz="18" w:space="0" w:color="92CDDC"/>
            </w:tcBorders>
            <w:vAlign w:val="center"/>
          </w:tcPr>
          <w:p w14:paraId="26A628E5" w14:textId="13CDF423" w:rsidR="001B4840" w:rsidRPr="001B4840" w:rsidRDefault="001B4840" w:rsidP="00646ED5">
            <w:pPr>
              <w:spacing w:line="300" w:lineRule="auto"/>
              <w:jc w:val="center"/>
              <w:rPr>
                <w:rFonts w:ascii="Calibri" w:eastAsia="Calibri" w:hAnsi="Calibri" w:cs="Calibri"/>
                <w:bCs/>
                <w:color w:val="000000"/>
                <w:w w:val="102"/>
                <w:sz w:val="24"/>
                <w:szCs w:val="24"/>
              </w:rPr>
            </w:pPr>
            <w:r w:rsidRPr="001B4840">
              <w:rPr>
                <w:rFonts w:ascii="Calibri" w:eastAsia="Calibri" w:hAnsi="Calibri" w:cs="Calibri"/>
                <w:bCs/>
                <w:color w:val="000000"/>
                <w:w w:val="102"/>
                <w:sz w:val="24"/>
                <w:szCs w:val="24"/>
              </w:rPr>
              <w:t>4</w:t>
            </w:r>
          </w:p>
        </w:tc>
      </w:tr>
      <w:tr w:rsidR="001B4840" w:rsidRPr="0055122F" w14:paraId="70B64B46" w14:textId="77777777" w:rsidTr="0027042E">
        <w:trPr>
          <w:gridAfter w:val="1"/>
          <w:wAfter w:w="12" w:type="dxa"/>
          <w:trHeight w:val="20"/>
        </w:trPr>
        <w:tc>
          <w:tcPr>
            <w:tcW w:w="4854" w:type="dxa"/>
            <w:vAlign w:val="center"/>
          </w:tcPr>
          <w:p w14:paraId="550F086B" w14:textId="29B5E020" w:rsidR="001B4840" w:rsidRPr="001B4840" w:rsidRDefault="001B4840" w:rsidP="00646ED5">
            <w:pPr>
              <w:spacing w:line="300" w:lineRule="auto"/>
              <w:rPr>
                <w:rFonts w:ascii="Calibri" w:eastAsia="Calibri" w:hAnsi="Calibri" w:cs="Calibri"/>
                <w:bCs/>
                <w:color w:val="000000"/>
                <w:w w:val="102"/>
                <w:sz w:val="24"/>
                <w:szCs w:val="24"/>
              </w:rPr>
            </w:pPr>
            <w:r w:rsidRPr="001B4840">
              <w:rPr>
                <w:rFonts w:ascii="Calibri" w:hAnsi="Calibri" w:cs="Calibri"/>
                <w:w w:val="102"/>
                <w:sz w:val="24"/>
                <w:szCs w:val="24"/>
              </w:rPr>
              <w:t>Ωφελούμενα Νοικοκυριά</w:t>
            </w:r>
          </w:p>
        </w:tc>
        <w:tc>
          <w:tcPr>
            <w:tcW w:w="1701" w:type="dxa"/>
            <w:vAlign w:val="center"/>
          </w:tcPr>
          <w:p w14:paraId="3CC2C88A" w14:textId="63FDD785" w:rsidR="001B4840" w:rsidRPr="001B4840" w:rsidRDefault="001B4840" w:rsidP="00646ED5">
            <w:pPr>
              <w:spacing w:line="300" w:lineRule="auto"/>
              <w:jc w:val="center"/>
              <w:rPr>
                <w:rFonts w:ascii="Calibri" w:eastAsia="Calibri" w:hAnsi="Calibri" w:cs="Calibri"/>
                <w:bCs/>
                <w:color w:val="000000"/>
                <w:w w:val="102"/>
                <w:sz w:val="24"/>
                <w:szCs w:val="24"/>
              </w:rPr>
            </w:pPr>
            <w:r w:rsidRPr="001B4840">
              <w:rPr>
                <w:rFonts w:ascii="Calibri" w:eastAsia="Calibri" w:hAnsi="Calibri" w:cs="Calibri"/>
                <w:bCs/>
                <w:color w:val="000000"/>
                <w:w w:val="102"/>
                <w:sz w:val="24"/>
                <w:szCs w:val="24"/>
              </w:rPr>
              <w:t>1200</w:t>
            </w:r>
          </w:p>
        </w:tc>
        <w:tc>
          <w:tcPr>
            <w:tcW w:w="1701" w:type="dxa"/>
            <w:vAlign w:val="center"/>
          </w:tcPr>
          <w:p w14:paraId="283E14F2" w14:textId="38D6A503" w:rsidR="001B4840" w:rsidRPr="001B4840" w:rsidRDefault="001B4840" w:rsidP="00646ED5">
            <w:pPr>
              <w:spacing w:line="300" w:lineRule="auto"/>
              <w:jc w:val="center"/>
              <w:rPr>
                <w:rFonts w:ascii="Calibri" w:eastAsia="Calibri" w:hAnsi="Calibri" w:cs="Calibri"/>
                <w:bCs/>
                <w:color w:val="000000"/>
                <w:w w:val="102"/>
                <w:sz w:val="24"/>
                <w:szCs w:val="24"/>
              </w:rPr>
            </w:pPr>
            <w:r w:rsidRPr="001B4840">
              <w:rPr>
                <w:rFonts w:ascii="Calibri" w:eastAsia="Calibri" w:hAnsi="Calibri" w:cs="Calibri"/>
                <w:bCs/>
                <w:color w:val="000000"/>
                <w:w w:val="102"/>
                <w:sz w:val="24"/>
                <w:szCs w:val="24"/>
              </w:rPr>
              <w:t>1012</w:t>
            </w:r>
          </w:p>
        </w:tc>
      </w:tr>
    </w:tbl>
    <w:p w14:paraId="53751D7A" w14:textId="77777777" w:rsidR="006E3CDF" w:rsidRPr="003441BF" w:rsidRDefault="006E3CDF" w:rsidP="001B4840">
      <w:pPr>
        <w:spacing w:before="60" w:line="300" w:lineRule="auto"/>
        <w:jc w:val="both"/>
        <w:rPr>
          <w:rFonts w:eastAsia="Calibri" w:cstheme="minorHAnsi"/>
          <w:w w:val="102"/>
        </w:rPr>
      </w:pPr>
      <w:r w:rsidRPr="003441BF">
        <w:rPr>
          <w:rFonts w:cstheme="minorHAnsi"/>
          <w:color w:val="595959" w:themeColor="text1" w:themeTint="A6"/>
          <w:spacing w:val="15"/>
          <w:sz w:val="20"/>
          <w:szCs w:val="20"/>
        </w:rPr>
        <w:t>Πηγή: Τμήμα Προστασίας Ηλικιωμένων και Κοινωνικής Αλληλεγγύης</w:t>
      </w:r>
    </w:p>
    <w:p w14:paraId="427CA546" w14:textId="454F024F" w:rsidR="00C86C05" w:rsidRPr="002612BF" w:rsidRDefault="00EF2044" w:rsidP="006E3CDF">
      <w:pPr>
        <w:spacing w:after="120" w:line="300" w:lineRule="auto"/>
        <w:rPr>
          <w:rFonts w:eastAsia="Times New Roman" w:cstheme="minorHAnsi"/>
          <w:b/>
          <w:w w:val="102"/>
          <w:lang w:eastAsia="el-GR"/>
        </w:rPr>
      </w:pPr>
      <w:r>
        <w:rPr>
          <w:rFonts w:eastAsia="Times New Roman" w:cstheme="minorHAnsi"/>
          <w:b/>
          <w:w w:val="102"/>
          <w:lang w:eastAsia="el-GR"/>
        </w:rPr>
        <w:lastRenderedPageBreak/>
        <w:t>Ζ</w:t>
      </w:r>
      <w:r w:rsidR="001B4840">
        <w:rPr>
          <w:rFonts w:eastAsia="Times New Roman" w:cstheme="minorHAnsi"/>
          <w:b/>
          <w:w w:val="102"/>
          <w:lang w:eastAsia="el-GR"/>
        </w:rPr>
        <w:t>2</w:t>
      </w:r>
      <w:r>
        <w:rPr>
          <w:rFonts w:eastAsia="Times New Roman" w:cstheme="minorHAnsi"/>
          <w:b/>
          <w:w w:val="102"/>
          <w:lang w:eastAsia="el-GR"/>
        </w:rPr>
        <w:t xml:space="preserve">. </w:t>
      </w:r>
      <w:r w:rsidR="00C86C05" w:rsidRPr="002612BF">
        <w:rPr>
          <w:rFonts w:eastAsia="Times New Roman" w:cstheme="minorHAnsi"/>
          <w:b/>
          <w:w w:val="102"/>
          <w:lang w:eastAsia="el-GR"/>
        </w:rPr>
        <w:t>Παροχή συσσιτίου</w:t>
      </w:r>
    </w:p>
    <w:p w14:paraId="5A5D2F80" w14:textId="08EEF839" w:rsidR="002612BF" w:rsidRDefault="002612BF" w:rsidP="00753870">
      <w:pPr>
        <w:spacing w:after="120" w:line="300" w:lineRule="auto"/>
        <w:jc w:val="both"/>
        <w:rPr>
          <w:rFonts w:eastAsia="Times New Roman" w:cstheme="minorHAnsi"/>
          <w:bCs/>
          <w:w w:val="102"/>
          <w:lang w:eastAsia="el-GR"/>
        </w:rPr>
      </w:pPr>
      <w:r w:rsidRPr="002612BF">
        <w:rPr>
          <w:rFonts w:eastAsia="Times New Roman" w:cstheme="minorHAnsi"/>
          <w:bCs/>
          <w:w w:val="102"/>
          <w:lang w:eastAsia="el-GR"/>
        </w:rPr>
        <w:t xml:space="preserve">Η παροχή συσσιτίου στοχεύει στην </w:t>
      </w:r>
      <w:r w:rsidRPr="00753870">
        <w:rPr>
          <w:rFonts w:eastAsia="Times New Roman" w:cstheme="minorHAnsi"/>
          <w:w w:val="102"/>
          <w:lang w:eastAsia="el-GR"/>
        </w:rPr>
        <w:t>κάλυψη βασικών διατροφικών αναγκών</w:t>
      </w:r>
      <w:r w:rsidRPr="002612BF">
        <w:rPr>
          <w:rFonts w:eastAsia="Times New Roman" w:cstheme="minorHAnsi"/>
          <w:bCs/>
          <w:w w:val="102"/>
          <w:lang w:eastAsia="el-GR"/>
        </w:rPr>
        <w:t xml:space="preserve"> ευάλωτων κοινωνικών ομάδων, συμβάλλοντας στη </w:t>
      </w:r>
      <w:r w:rsidRPr="00753870">
        <w:rPr>
          <w:rFonts w:eastAsia="Times New Roman" w:cstheme="minorHAnsi"/>
          <w:w w:val="102"/>
          <w:lang w:eastAsia="el-GR"/>
        </w:rPr>
        <w:t>διασφάλιση αξιοπρεπούς διαβίωσης</w:t>
      </w:r>
      <w:r w:rsidR="00753870">
        <w:rPr>
          <w:rFonts w:eastAsia="Times New Roman" w:cstheme="minorHAnsi"/>
          <w:w w:val="102"/>
          <w:lang w:eastAsia="el-GR"/>
        </w:rPr>
        <w:t xml:space="preserve"> και</w:t>
      </w:r>
      <w:r w:rsidRPr="002612BF">
        <w:rPr>
          <w:rFonts w:eastAsia="Times New Roman" w:cstheme="minorHAnsi"/>
          <w:bCs/>
          <w:w w:val="102"/>
          <w:lang w:eastAsia="el-GR"/>
        </w:rPr>
        <w:t xml:space="preserve"> την </w:t>
      </w:r>
      <w:r w:rsidRPr="00753870">
        <w:rPr>
          <w:rFonts w:eastAsia="Times New Roman" w:cstheme="minorHAnsi"/>
          <w:w w:val="102"/>
          <w:lang w:eastAsia="el-GR"/>
        </w:rPr>
        <w:t>ανακούφιση από τη φτώχεια.</w:t>
      </w:r>
    </w:p>
    <w:p w14:paraId="42DD384F" w14:textId="6037DE6F" w:rsidR="00C86C05" w:rsidRPr="00AF7C24" w:rsidRDefault="00C86C05">
      <w:pPr>
        <w:pStyle w:val="a6"/>
        <w:numPr>
          <w:ilvl w:val="0"/>
          <w:numId w:val="93"/>
        </w:numPr>
        <w:spacing w:after="120" w:line="300" w:lineRule="auto"/>
        <w:ind w:left="357" w:hanging="357"/>
        <w:contextualSpacing w:val="0"/>
        <w:rPr>
          <w:rFonts w:eastAsia="Times New Roman" w:cstheme="minorHAnsi"/>
          <w:bCs/>
          <w:w w:val="102"/>
          <w:lang w:eastAsia="el-GR"/>
        </w:rPr>
      </w:pPr>
      <w:r w:rsidRPr="00AF7C24">
        <w:rPr>
          <w:rFonts w:eastAsia="Times New Roman" w:cstheme="minorHAnsi"/>
          <w:bCs/>
          <w:w w:val="102"/>
          <w:lang w:eastAsia="el-GR"/>
        </w:rPr>
        <w:t>Υπηρεσίες προς τους ωφελούμενους:</w:t>
      </w:r>
    </w:p>
    <w:p w14:paraId="62B62B3A" w14:textId="533F76DD" w:rsidR="00AF7C24" w:rsidRPr="00AF7C24" w:rsidRDefault="00AF7C24">
      <w:pPr>
        <w:pStyle w:val="a6"/>
        <w:numPr>
          <w:ilvl w:val="0"/>
          <w:numId w:val="96"/>
        </w:numPr>
        <w:spacing w:after="120" w:line="300" w:lineRule="auto"/>
        <w:ind w:left="714" w:hanging="357"/>
        <w:contextualSpacing w:val="0"/>
        <w:rPr>
          <w:rFonts w:eastAsia="Times New Roman" w:cstheme="minorHAnsi"/>
          <w:bCs/>
          <w:w w:val="102"/>
          <w:lang w:eastAsia="el-GR"/>
        </w:rPr>
      </w:pPr>
      <w:r w:rsidRPr="00AF7C24">
        <w:rPr>
          <w:rFonts w:eastAsia="Times New Roman" w:cstheme="minorHAnsi"/>
          <w:w w:val="102"/>
          <w:lang w:eastAsia="el-GR"/>
        </w:rPr>
        <w:t>Ενημέρωση πολιτών</w:t>
      </w:r>
      <w:r w:rsidRPr="00AF7C24">
        <w:rPr>
          <w:rFonts w:eastAsia="Times New Roman" w:cstheme="minorHAnsi"/>
          <w:bCs/>
          <w:w w:val="102"/>
          <w:lang w:eastAsia="el-GR"/>
        </w:rPr>
        <w:t xml:space="preserve"> για τις παρεχόμενες υπηρεσίες και διαδικασίες ένταξης</w:t>
      </w:r>
    </w:p>
    <w:p w14:paraId="01A52A37" w14:textId="44BFEAF4" w:rsidR="00AF7C24" w:rsidRPr="00AF7C24" w:rsidRDefault="00AF7C24">
      <w:pPr>
        <w:pStyle w:val="a6"/>
        <w:numPr>
          <w:ilvl w:val="0"/>
          <w:numId w:val="96"/>
        </w:numPr>
        <w:spacing w:after="120" w:line="300" w:lineRule="auto"/>
        <w:ind w:left="714" w:hanging="357"/>
        <w:contextualSpacing w:val="0"/>
        <w:rPr>
          <w:rFonts w:eastAsia="Times New Roman" w:cstheme="minorHAnsi"/>
          <w:bCs/>
          <w:w w:val="102"/>
          <w:lang w:eastAsia="el-GR"/>
        </w:rPr>
      </w:pPr>
      <w:r w:rsidRPr="00AF7C24">
        <w:rPr>
          <w:rFonts w:eastAsia="Times New Roman" w:cstheme="minorHAnsi"/>
          <w:w w:val="102"/>
          <w:lang w:eastAsia="el-GR"/>
        </w:rPr>
        <w:t>Υποδοχή και αξιολόγηση αιτημάτων</w:t>
      </w:r>
      <w:r w:rsidRPr="00AF7C24">
        <w:rPr>
          <w:rFonts w:eastAsia="Times New Roman" w:cstheme="minorHAnsi"/>
          <w:bCs/>
          <w:w w:val="102"/>
          <w:lang w:eastAsia="el-GR"/>
        </w:rPr>
        <w:t xml:space="preserve"> μέσω κοινωνικού ιστορικού και δικαιολογητικών</w:t>
      </w:r>
    </w:p>
    <w:p w14:paraId="16ABAE03" w14:textId="11A57759" w:rsidR="00646ED5" w:rsidRPr="00646ED5" w:rsidRDefault="00AF7C24">
      <w:pPr>
        <w:pStyle w:val="a6"/>
        <w:numPr>
          <w:ilvl w:val="0"/>
          <w:numId w:val="96"/>
        </w:numPr>
        <w:spacing w:after="120" w:line="300" w:lineRule="auto"/>
        <w:ind w:left="714" w:hanging="357"/>
        <w:contextualSpacing w:val="0"/>
        <w:rPr>
          <w:rFonts w:eastAsia="Times New Roman" w:cstheme="minorHAnsi"/>
          <w:bCs/>
          <w:w w:val="102"/>
          <w:lang w:eastAsia="el-GR"/>
        </w:rPr>
      </w:pPr>
      <w:r w:rsidRPr="00AF7C24">
        <w:rPr>
          <w:rFonts w:eastAsia="Times New Roman" w:cstheme="minorHAnsi"/>
          <w:w w:val="102"/>
          <w:lang w:eastAsia="el-GR"/>
        </w:rPr>
        <w:t>Συμβουλευτική και ενδυνάμωση</w:t>
      </w:r>
      <w:r w:rsidRPr="00AF7C24">
        <w:rPr>
          <w:rFonts w:eastAsia="Times New Roman" w:cstheme="minorHAnsi"/>
          <w:bCs/>
          <w:w w:val="102"/>
          <w:lang w:eastAsia="el-GR"/>
        </w:rPr>
        <w:t xml:space="preserve"> των ωφελουμένων</w:t>
      </w:r>
      <w:r w:rsidR="00646ED5" w:rsidRPr="00646ED5">
        <w:rPr>
          <w:rFonts w:eastAsia="Times New Roman" w:cstheme="minorHAnsi"/>
          <w:w w:val="102"/>
          <w:lang w:eastAsia="el-GR"/>
        </w:rPr>
        <w:t xml:space="preserve"> </w:t>
      </w:r>
    </w:p>
    <w:p w14:paraId="685A28D7" w14:textId="13E0499B" w:rsidR="00646ED5" w:rsidRPr="00AF7C24" w:rsidRDefault="00646ED5">
      <w:pPr>
        <w:pStyle w:val="a6"/>
        <w:numPr>
          <w:ilvl w:val="0"/>
          <w:numId w:val="96"/>
        </w:numPr>
        <w:spacing w:after="120" w:line="300" w:lineRule="auto"/>
        <w:ind w:left="714" w:hanging="357"/>
        <w:contextualSpacing w:val="0"/>
        <w:rPr>
          <w:rFonts w:eastAsia="Times New Roman" w:cstheme="minorHAnsi"/>
          <w:bCs/>
          <w:w w:val="102"/>
          <w:lang w:eastAsia="el-GR"/>
        </w:rPr>
      </w:pPr>
      <w:r w:rsidRPr="00AF7C24">
        <w:rPr>
          <w:rFonts w:eastAsia="Times New Roman" w:cstheme="minorHAnsi"/>
          <w:w w:val="102"/>
          <w:lang w:eastAsia="el-GR"/>
        </w:rPr>
        <w:t>Παροχή γευμάτων στο ΚΕΦΑ</w:t>
      </w:r>
      <w:r w:rsidRPr="00AF7C24">
        <w:rPr>
          <w:rFonts w:eastAsia="Times New Roman" w:cstheme="minorHAnsi"/>
          <w:bCs/>
          <w:w w:val="102"/>
          <w:lang w:eastAsia="el-GR"/>
        </w:rPr>
        <w:t xml:space="preserve"> σε ωφελούμενους καθημερινά (πενθήμερη βάση)</w:t>
      </w:r>
    </w:p>
    <w:p w14:paraId="1B642162" w14:textId="641AF76D" w:rsidR="00AF7C24" w:rsidRPr="00AF7C24" w:rsidRDefault="00AF7C24">
      <w:pPr>
        <w:pStyle w:val="a6"/>
        <w:numPr>
          <w:ilvl w:val="0"/>
          <w:numId w:val="96"/>
        </w:numPr>
        <w:spacing w:after="120" w:line="300" w:lineRule="auto"/>
        <w:ind w:left="714" w:hanging="357"/>
        <w:contextualSpacing w:val="0"/>
        <w:rPr>
          <w:rFonts w:eastAsia="Times New Roman" w:cstheme="minorHAnsi"/>
          <w:bCs/>
          <w:w w:val="102"/>
          <w:lang w:eastAsia="el-GR"/>
        </w:rPr>
      </w:pPr>
      <w:r w:rsidRPr="00AF7C24">
        <w:rPr>
          <w:rFonts w:eastAsia="Times New Roman" w:cstheme="minorHAnsi"/>
          <w:w w:val="102"/>
          <w:lang w:eastAsia="el-GR"/>
        </w:rPr>
        <w:t xml:space="preserve">Ημερήσια διανομή γευμάτων κατ’ </w:t>
      </w:r>
      <w:proofErr w:type="spellStart"/>
      <w:r w:rsidRPr="00AF7C24">
        <w:rPr>
          <w:rFonts w:eastAsia="Times New Roman" w:cstheme="minorHAnsi"/>
          <w:w w:val="102"/>
          <w:lang w:eastAsia="el-GR"/>
        </w:rPr>
        <w:t>οίκον</w:t>
      </w:r>
      <w:proofErr w:type="spellEnd"/>
      <w:r w:rsidRPr="00AF7C24">
        <w:rPr>
          <w:rFonts w:eastAsia="Times New Roman" w:cstheme="minorHAnsi"/>
          <w:bCs/>
          <w:w w:val="102"/>
          <w:lang w:eastAsia="el-GR"/>
        </w:rPr>
        <w:t xml:space="preserve"> (πενθήμερη βάση)</w:t>
      </w:r>
      <w:r w:rsidRPr="00AF7C24">
        <w:rPr>
          <w:rStyle w:val="ae"/>
          <w:rFonts w:eastAsia="Times New Roman" w:cstheme="minorHAnsi"/>
          <w:w w:val="102"/>
          <w:lang w:eastAsia="el-GR"/>
        </w:rPr>
        <w:t xml:space="preserve"> </w:t>
      </w:r>
    </w:p>
    <w:p w14:paraId="11E36E9D" w14:textId="5BFB13DF" w:rsidR="00AF7C24" w:rsidRPr="00AF7C24" w:rsidRDefault="00AF7C24">
      <w:pPr>
        <w:pStyle w:val="a6"/>
        <w:numPr>
          <w:ilvl w:val="0"/>
          <w:numId w:val="96"/>
        </w:numPr>
        <w:spacing w:line="300" w:lineRule="auto"/>
        <w:ind w:left="714" w:hanging="357"/>
        <w:contextualSpacing w:val="0"/>
        <w:rPr>
          <w:rFonts w:eastAsia="Times New Roman" w:cstheme="minorHAnsi"/>
          <w:bCs/>
          <w:w w:val="102"/>
          <w:lang w:eastAsia="el-GR"/>
        </w:rPr>
      </w:pPr>
      <w:r w:rsidRPr="00AF7C24">
        <w:rPr>
          <w:rFonts w:eastAsia="Times New Roman" w:cstheme="minorHAnsi"/>
          <w:w w:val="102"/>
          <w:lang w:eastAsia="el-GR"/>
        </w:rPr>
        <w:t>Διανομή χριστουγεννιάτικων πακέτων</w:t>
      </w:r>
      <w:r w:rsidRPr="00AF7C24">
        <w:rPr>
          <w:rFonts w:eastAsia="Times New Roman" w:cstheme="minorHAnsi"/>
          <w:bCs/>
          <w:w w:val="102"/>
          <w:lang w:eastAsia="el-GR"/>
        </w:rPr>
        <w:t xml:space="preserve"> (είδη ένδυσης, υπόδησης και γλυκίσματα) σε οικογένειες με παιδιά.</w:t>
      </w:r>
    </w:p>
    <w:p w14:paraId="5AD98572" w14:textId="05836C25" w:rsidR="00C86C05" w:rsidRPr="00FD14C4" w:rsidRDefault="00C86C05">
      <w:pPr>
        <w:pStyle w:val="a6"/>
        <w:numPr>
          <w:ilvl w:val="0"/>
          <w:numId w:val="93"/>
        </w:numPr>
        <w:spacing w:after="120" w:line="300" w:lineRule="auto"/>
        <w:ind w:left="357" w:hanging="357"/>
        <w:contextualSpacing w:val="0"/>
        <w:jc w:val="both"/>
        <w:rPr>
          <w:rFonts w:eastAsia="Times New Roman" w:cstheme="minorHAnsi"/>
          <w:w w:val="102"/>
          <w:lang w:eastAsia="el-GR"/>
        </w:rPr>
      </w:pPr>
      <w:bookmarkStart w:id="176" w:name="_Hlk103615719"/>
      <w:r w:rsidRPr="00FD14C4">
        <w:rPr>
          <w:rFonts w:eastAsia="Times New Roman" w:cstheme="minorHAnsi"/>
          <w:w w:val="102"/>
          <w:lang w:eastAsia="el-GR"/>
        </w:rPr>
        <w:t xml:space="preserve">Προμήθεια και διαχείριση προϊόντων: </w:t>
      </w:r>
    </w:p>
    <w:p w14:paraId="65E13CE1" w14:textId="70D43E70" w:rsidR="00C86C05" w:rsidRPr="0034366E" w:rsidRDefault="00C86C05">
      <w:pPr>
        <w:pStyle w:val="a6"/>
        <w:numPr>
          <w:ilvl w:val="0"/>
          <w:numId w:val="79"/>
        </w:numPr>
        <w:spacing w:after="120" w:line="300" w:lineRule="auto"/>
        <w:ind w:left="714" w:hanging="357"/>
        <w:contextualSpacing w:val="0"/>
        <w:jc w:val="both"/>
        <w:rPr>
          <w:rFonts w:eastAsia="Calibri" w:cstheme="minorHAnsi"/>
          <w:b/>
          <w:w w:val="102"/>
        </w:rPr>
      </w:pPr>
      <w:bookmarkStart w:id="177" w:name="_Hlk103620747"/>
      <w:r w:rsidRPr="0034366E">
        <w:rPr>
          <w:rFonts w:eastAsia="Calibri" w:cstheme="minorHAnsi"/>
          <w:w w:val="102"/>
        </w:rPr>
        <w:t xml:space="preserve">Σύνταξη μελέτης προμήθειας πρώτων υλών για τις ανάγκες </w:t>
      </w:r>
      <w:r w:rsidR="00FD14C4">
        <w:rPr>
          <w:rFonts w:eastAsia="Calibri" w:cstheme="minorHAnsi"/>
          <w:w w:val="102"/>
        </w:rPr>
        <w:t xml:space="preserve">σίτισης </w:t>
      </w:r>
    </w:p>
    <w:p w14:paraId="0CE9751C" w14:textId="09150C49" w:rsidR="00C86C05" w:rsidRPr="0034366E" w:rsidRDefault="00C86C05">
      <w:pPr>
        <w:pStyle w:val="a6"/>
        <w:numPr>
          <w:ilvl w:val="0"/>
          <w:numId w:val="79"/>
        </w:numPr>
        <w:spacing w:line="300" w:lineRule="auto"/>
        <w:ind w:left="714" w:hanging="357"/>
        <w:contextualSpacing w:val="0"/>
        <w:jc w:val="both"/>
        <w:rPr>
          <w:rFonts w:eastAsia="Times New Roman" w:cstheme="minorHAnsi"/>
          <w:w w:val="102"/>
          <w:lang w:eastAsia="el-GR"/>
        </w:rPr>
      </w:pPr>
      <w:r w:rsidRPr="0034366E">
        <w:rPr>
          <w:rFonts w:eastAsia="Times New Roman" w:cstheme="minorHAnsi"/>
          <w:w w:val="102"/>
          <w:lang w:eastAsia="el-GR"/>
        </w:rPr>
        <w:t>Αναζήτηση χορηγιών για την ενίσχυση του γεύματος που παρέχεται από τη</w:t>
      </w:r>
      <w:r>
        <w:rPr>
          <w:rFonts w:eastAsia="Times New Roman" w:cstheme="minorHAnsi"/>
          <w:w w:val="102"/>
          <w:lang w:eastAsia="el-GR"/>
        </w:rPr>
        <w:t xml:space="preserve">ν </w:t>
      </w:r>
      <w:r w:rsidR="00FD14C4">
        <w:rPr>
          <w:rFonts w:eastAsia="Times New Roman" w:cstheme="minorHAnsi"/>
          <w:w w:val="102"/>
          <w:lang w:eastAsia="el-GR"/>
        </w:rPr>
        <w:t xml:space="preserve">επιδοτούμενη </w:t>
      </w:r>
      <w:r>
        <w:rPr>
          <w:rFonts w:eastAsia="Times New Roman" w:cstheme="minorHAnsi"/>
          <w:w w:val="102"/>
          <w:lang w:eastAsia="el-GR"/>
        </w:rPr>
        <w:t>υπηρεσία συσσιτίου</w:t>
      </w:r>
      <w:r w:rsidR="003E3ADB">
        <w:rPr>
          <w:rFonts w:eastAsia="Times New Roman" w:cstheme="minorHAnsi"/>
          <w:w w:val="102"/>
          <w:lang w:eastAsia="el-GR"/>
        </w:rPr>
        <w:t xml:space="preserve"> </w:t>
      </w:r>
      <w:r w:rsidR="00FD14C4">
        <w:rPr>
          <w:rFonts w:eastAsia="Times New Roman" w:cstheme="minorHAnsi"/>
          <w:w w:val="102"/>
          <w:lang w:eastAsia="el-GR"/>
        </w:rPr>
        <w:t>(ΕΣΠΑ)</w:t>
      </w:r>
    </w:p>
    <w:p w14:paraId="733E5FD4" w14:textId="427BF5A4" w:rsidR="00C86C05" w:rsidRPr="0034366E" w:rsidRDefault="00C86C05">
      <w:pPr>
        <w:pStyle w:val="a6"/>
        <w:numPr>
          <w:ilvl w:val="0"/>
          <w:numId w:val="79"/>
        </w:numPr>
        <w:spacing w:line="300" w:lineRule="auto"/>
        <w:ind w:left="714" w:hanging="357"/>
        <w:contextualSpacing w:val="0"/>
        <w:jc w:val="both"/>
        <w:rPr>
          <w:rFonts w:eastAsia="Times New Roman" w:cstheme="minorHAnsi"/>
          <w:w w:val="102"/>
          <w:lang w:eastAsia="el-GR"/>
        </w:rPr>
      </w:pPr>
      <w:r w:rsidRPr="0034366E">
        <w:rPr>
          <w:rFonts w:eastAsia="Times New Roman" w:cstheme="minorHAnsi"/>
          <w:w w:val="102"/>
          <w:lang w:eastAsia="el-GR"/>
        </w:rPr>
        <w:t>Συλλογή πλεοναζόντων προϊόντων από παραγωγούς τοπικών λαϊκών αγορών σε εβδομαδιαία βάση</w:t>
      </w:r>
      <w:r>
        <w:rPr>
          <w:rFonts w:eastAsia="Times New Roman" w:cstheme="minorHAnsi"/>
          <w:w w:val="102"/>
          <w:lang w:eastAsia="el-GR"/>
        </w:rPr>
        <w:t>,</w:t>
      </w:r>
      <w:r w:rsidRPr="0034366E">
        <w:rPr>
          <w:rFonts w:eastAsia="Times New Roman" w:cstheme="minorHAnsi"/>
          <w:w w:val="102"/>
          <w:lang w:eastAsia="el-GR"/>
        </w:rPr>
        <w:t xml:space="preserve"> με στόχο τον εμπλουτισμό </w:t>
      </w:r>
      <w:r>
        <w:rPr>
          <w:rFonts w:eastAsia="Times New Roman" w:cstheme="minorHAnsi"/>
          <w:w w:val="102"/>
          <w:lang w:eastAsia="el-GR"/>
        </w:rPr>
        <w:t xml:space="preserve">των γευμάτων και την </w:t>
      </w:r>
      <w:r w:rsidRPr="0034366E">
        <w:rPr>
          <w:rFonts w:eastAsia="Times New Roman" w:cstheme="minorHAnsi"/>
          <w:w w:val="102"/>
          <w:lang w:eastAsia="el-GR"/>
        </w:rPr>
        <w:t xml:space="preserve">ενίσχυση </w:t>
      </w:r>
      <w:r>
        <w:rPr>
          <w:rFonts w:eastAsia="Times New Roman" w:cstheme="minorHAnsi"/>
          <w:w w:val="102"/>
          <w:lang w:eastAsia="el-GR"/>
        </w:rPr>
        <w:t xml:space="preserve">των μερίδων </w:t>
      </w:r>
      <w:r w:rsidRPr="0034366E">
        <w:rPr>
          <w:rFonts w:eastAsia="Times New Roman" w:cstheme="minorHAnsi"/>
          <w:w w:val="102"/>
          <w:lang w:eastAsia="el-GR"/>
        </w:rPr>
        <w:t>πολυμελών οικογενειών</w:t>
      </w:r>
      <w:r>
        <w:rPr>
          <w:rFonts w:eastAsia="Times New Roman" w:cstheme="minorHAnsi"/>
          <w:w w:val="102"/>
          <w:lang w:eastAsia="el-GR"/>
        </w:rPr>
        <w:t xml:space="preserve"> </w:t>
      </w:r>
    </w:p>
    <w:p w14:paraId="3AEF2BBF" w14:textId="288B7084" w:rsidR="00C86C05" w:rsidRPr="0034366E" w:rsidRDefault="00C86C05">
      <w:pPr>
        <w:pStyle w:val="a6"/>
        <w:numPr>
          <w:ilvl w:val="0"/>
          <w:numId w:val="79"/>
        </w:numPr>
        <w:spacing w:line="300" w:lineRule="auto"/>
        <w:ind w:left="714" w:hanging="357"/>
        <w:contextualSpacing w:val="0"/>
        <w:jc w:val="both"/>
        <w:rPr>
          <w:rFonts w:eastAsia="Times New Roman" w:cstheme="minorHAnsi"/>
          <w:w w:val="102"/>
          <w:lang w:eastAsia="el-GR"/>
        </w:rPr>
      </w:pPr>
      <w:r w:rsidRPr="0034366E">
        <w:rPr>
          <w:rFonts w:eastAsia="Times New Roman" w:cstheme="minorHAnsi"/>
          <w:w w:val="102"/>
          <w:lang w:eastAsia="el-GR"/>
        </w:rPr>
        <w:t>Παραλαβή</w:t>
      </w:r>
      <w:r>
        <w:rPr>
          <w:rFonts w:eastAsia="Times New Roman" w:cstheme="minorHAnsi"/>
          <w:w w:val="102"/>
          <w:lang w:eastAsia="el-GR"/>
        </w:rPr>
        <w:t xml:space="preserve">, ταξινόμηση, </w:t>
      </w:r>
      <w:r w:rsidRPr="0034366E">
        <w:rPr>
          <w:rFonts w:eastAsia="Times New Roman" w:cstheme="minorHAnsi"/>
          <w:w w:val="102"/>
          <w:lang w:eastAsia="el-GR"/>
        </w:rPr>
        <w:t>αποθήκευση και</w:t>
      </w:r>
      <w:r>
        <w:rPr>
          <w:rFonts w:eastAsia="Times New Roman" w:cstheme="minorHAnsi"/>
          <w:w w:val="102"/>
          <w:lang w:eastAsia="el-GR"/>
        </w:rPr>
        <w:t xml:space="preserve"> </w:t>
      </w:r>
      <w:r w:rsidRPr="0034366E">
        <w:rPr>
          <w:rFonts w:eastAsia="Times New Roman" w:cstheme="minorHAnsi"/>
          <w:w w:val="102"/>
          <w:lang w:eastAsia="el-GR"/>
        </w:rPr>
        <w:t xml:space="preserve">τήρηση αρχείου τροφίμων </w:t>
      </w:r>
    </w:p>
    <w:p w14:paraId="046E0F3D" w14:textId="6C5DEC23" w:rsidR="00C86C05" w:rsidRDefault="00FD14C4">
      <w:pPr>
        <w:pStyle w:val="a6"/>
        <w:numPr>
          <w:ilvl w:val="0"/>
          <w:numId w:val="79"/>
        </w:numPr>
        <w:spacing w:line="300" w:lineRule="auto"/>
        <w:ind w:left="714" w:hanging="357"/>
        <w:contextualSpacing w:val="0"/>
        <w:jc w:val="both"/>
        <w:rPr>
          <w:rFonts w:eastAsia="Times New Roman" w:cstheme="minorHAnsi"/>
          <w:w w:val="102"/>
          <w:lang w:eastAsia="el-GR"/>
        </w:rPr>
      </w:pPr>
      <w:r>
        <w:rPr>
          <w:rFonts w:eastAsia="Times New Roman" w:cstheme="minorHAnsi"/>
          <w:w w:val="102"/>
          <w:lang w:eastAsia="el-GR"/>
        </w:rPr>
        <w:t xml:space="preserve"> Παρασκευή, σ</w:t>
      </w:r>
      <w:r w:rsidR="00C86C05" w:rsidRPr="0034366E">
        <w:rPr>
          <w:rFonts w:eastAsia="Times New Roman" w:cstheme="minorHAnsi"/>
          <w:w w:val="102"/>
          <w:lang w:eastAsia="el-GR"/>
        </w:rPr>
        <w:t>υσκευασία</w:t>
      </w:r>
      <w:r w:rsidR="00C86C05">
        <w:rPr>
          <w:rFonts w:eastAsia="Times New Roman" w:cstheme="minorHAnsi"/>
          <w:w w:val="102"/>
          <w:lang w:eastAsia="el-GR"/>
        </w:rPr>
        <w:t xml:space="preserve"> και </w:t>
      </w:r>
      <w:r w:rsidR="00C86C05" w:rsidRPr="0034366E">
        <w:rPr>
          <w:rFonts w:eastAsia="Times New Roman" w:cstheme="minorHAnsi"/>
          <w:w w:val="102"/>
          <w:lang w:eastAsia="el-GR"/>
        </w:rPr>
        <w:t xml:space="preserve">διανομή του </w:t>
      </w:r>
      <w:r w:rsidR="00C86C05">
        <w:rPr>
          <w:rFonts w:eastAsia="Times New Roman" w:cstheme="minorHAnsi"/>
          <w:w w:val="102"/>
          <w:lang w:eastAsia="el-GR"/>
        </w:rPr>
        <w:t>σ</w:t>
      </w:r>
      <w:r w:rsidR="00C86C05" w:rsidRPr="0034366E">
        <w:rPr>
          <w:rFonts w:eastAsia="Times New Roman" w:cstheme="minorHAnsi"/>
          <w:w w:val="102"/>
          <w:lang w:eastAsia="el-GR"/>
        </w:rPr>
        <w:t>υσσιτίου προς τους ωφελούμενους</w:t>
      </w:r>
      <w:r w:rsidR="00C86C05">
        <w:rPr>
          <w:rFonts w:eastAsia="Times New Roman" w:cstheme="minorHAnsi"/>
          <w:w w:val="102"/>
          <w:lang w:eastAsia="el-GR"/>
        </w:rPr>
        <w:t>.</w:t>
      </w:r>
    </w:p>
    <w:p w14:paraId="77672BD8" w14:textId="77777777" w:rsidR="00BE73B9" w:rsidRDefault="00BE73B9" w:rsidP="00BE73B9">
      <w:pPr>
        <w:spacing w:line="300" w:lineRule="auto"/>
        <w:jc w:val="both"/>
        <w:rPr>
          <w:rFonts w:eastAsia="Times New Roman" w:cstheme="minorHAnsi"/>
          <w:w w:val="102"/>
          <w:lang w:eastAsia="el-GR"/>
        </w:rPr>
      </w:pPr>
    </w:p>
    <w:p w14:paraId="762FE3A0" w14:textId="77777777" w:rsidR="00BE73B9" w:rsidRDefault="00BE73B9" w:rsidP="00BE73B9">
      <w:pPr>
        <w:spacing w:line="300" w:lineRule="auto"/>
        <w:jc w:val="both"/>
        <w:rPr>
          <w:rFonts w:eastAsia="Times New Roman" w:cstheme="minorHAnsi"/>
          <w:w w:val="102"/>
          <w:lang w:eastAsia="el-GR"/>
        </w:rPr>
      </w:pPr>
    </w:p>
    <w:p w14:paraId="782D9153" w14:textId="77777777" w:rsidR="00BE73B9" w:rsidRPr="00BE73B9" w:rsidRDefault="00BE73B9" w:rsidP="00BE73B9">
      <w:pPr>
        <w:spacing w:line="300" w:lineRule="auto"/>
        <w:jc w:val="both"/>
        <w:rPr>
          <w:rFonts w:eastAsia="Times New Roman" w:cstheme="minorHAnsi"/>
          <w:w w:val="102"/>
          <w:lang w:eastAsia="el-GR"/>
        </w:rPr>
      </w:pPr>
    </w:p>
    <w:tbl>
      <w:tblPr>
        <w:tblStyle w:val="ac"/>
        <w:tblW w:w="8268" w:type="dxa"/>
        <w:tblInd w:w="-5"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4854"/>
        <w:gridCol w:w="1134"/>
        <w:gridCol w:w="1134"/>
        <w:gridCol w:w="1134"/>
        <w:gridCol w:w="12"/>
      </w:tblGrid>
      <w:tr w:rsidR="003C0259" w:rsidRPr="0055122F" w14:paraId="0C860AFA" w14:textId="77777777" w:rsidTr="006F137A">
        <w:trPr>
          <w:trHeight w:val="567"/>
        </w:trPr>
        <w:tc>
          <w:tcPr>
            <w:tcW w:w="8268" w:type="dxa"/>
            <w:gridSpan w:val="5"/>
            <w:shd w:val="clear" w:color="auto" w:fill="A0D2E0"/>
            <w:vAlign w:val="center"/>
          </w:tcPr>
          <w:p w14:paraId="021220EE" w14:textId="410BF498" w:rsidR="003C0259" w:rsidRPr="0055122F" w:rsidRDefault="00BE73B9" w:rsidP="003437C4">
            <w:pPr>
              <w:spacing w:line="300" w:lineRule="auto"/>
              <w:jc w:val="center"/>
              <w:rPr>
                <w:rFonts w:ascii="Calibri" w:eastAsia="Calibri" w:hAnsi="Calibri" w:cs="Calibri"/>
                <w:b/>
                <w:color w:val="000000"/>
                <w:w w:val="102"/>
              </w:rPr>
            </w:pPr>
            <w:r w:rsidRPr="00027446">
              <w:rPr>
                <w:rFonts w:ascii="Calibri" w:eastAsia="Calibri" w:hAnsi="Calibri" w:cs="Calibri"/>
                <w:b/>
                <w:color w:val="000000"/>
                <w:w w:val="102"/>
                <w:sz w:val="24"/>
                <w:szCs w:val="24"/>
              </w:rPr>
              <w:lastRenderedPageBreak/>
              <w:t>ΥΠΗΡΕΣΙΑ ΣΥΣΣΙΤΙΟΥ</w:t>
            </w:r>
          </w:p>
        </w:tc>
      </w:tr>
      <w:tr w:rsidR="003C0259" w:rsidRPr="0055122F" w14:paraId="4C69375F" w14:textId="77777777" w:rsidTr="00421AC4">
        <w:trPr>
          <w:gridAfter w:val="1"/>
          <w:wAfter w:w="12" w:type="dxa"/>
          <w:trHeight w:val="395"/>
        </w:trPr>
        <w:tc>
          <w:tcPr>
            <w:tcW w:w="4854" w:type="dxa"/>
            <w:tcBorders>
              <w:bottom w:val="single" w:sz="18" w:space="0" w:color="92CDDC"/>
            </w:tcBorders>
            <w:vAlign w:val="center"/>
          </w:tcPr>
          <w:p w14:paraId="0D5FDB5D" w14:textId="77777777" w:rsidR="003C0259" w:rsidRPr="0055122F" w:rsidRDefault="003C0259" w:rsidP="003437C4">
            <w:pPr>
              <w:spacing w:line="300" w:lineRule="auto"/>
              <w:rPr>
                <w:rFonts w:ascii="Calibri" w:eastAsia="Calibri" w:hAnsi="Calibri" w:cs="Calibri"/>
                <w:bCs/>
                <w:color w:val="000000"/>
                <w:w w:val="102"/>
              </w:rPr>
            </w:pPr>
          </w:p>
        </w:tc>
        <w:tc>
          <w:tcPr>
            <w:tcW w:w="1134" w:type="dxa"/>
            <w:tcBorders>
              <w:bottom w:val="single" w:sz="18" w:space="0" w:color="92CDDC"/>
            </w:tcBorders>
            <w:vAlign w:val="center"/>
          </w:tcPr>
          <w:p w14:paraId="316F2E48" w14:textId="77777777" w:rsidR="003C0259" w:rsidRPr="00EB7BD1" w:rsidRDefault="003C0259" w:rsidP="003437C4">
            <w:pPr>
              <w:spacing w:line="300" w:lineRule="auto"/>
              <w:jc w:val="center"/>
              <w:rPr>
                <w:rFonts w:ascii="Calibri" w:eastAsia="Calibri" w:hAnsi="Calibri" w:cs="Calibri"/>
                <w:b/>
                <w:color w:val="000000"/>
                <w:w w:val="102"/>
              </w:rPr>
            </w:pPr>
            <w:r>
              <w:rPr>
                <w:rFonts w:ascii="Calibri" w:eastAsia="Calibri" w:hAnsi="Calibri" w:cs="Calibri"/>
                <w:b/>
                <w:color w:val="000000"/>
                <w:w w:val="102"/>
              </w:rPr>
              <w:t>2022</w:t>
            </w:r>
          </w:p>
        </w:tc>
        <w:tc>
          <w:tcPr>
            <w:tcW w:w="1134" w:type="dxa"/>
            <w:tcBorders>
              <w:bottom w:val="single" w:sz="18" w:space="0" w:color="92CDDC"/>
            </w:tcBorders>
            <w:vAlign w:val="center"/>
          </w:tcPr>
          <w:p w14:paraId="114F50E5" w14:textId="77777777" w:rsidR="003C0259" w:rsidRPr="00EB7BD1" w:rsidRDefault="003C0259" w:rsidP="003437C4">
            <w:pPr>
              <w:spacing w:line="300" w:lineRule="auto"/>
              <w:jc w:val="center"/>
              <w:rPr>
                <w:rFonts w:ascii="Calibri" w:eastAsia="Calibri" w:hAnsi="Calibri" w:cs="Calibri"/>
                <w:b/>
                <w:color w:val="000000"/>
                <w:w w:val="102"/>
              </w:rPr>
            </w:pPr>
            <w:r>
              <w:rPr>
                <w:rFonts w:ascii="Calibri" w:eastAsia="Calibri" w:hAnsi="Calibri" w:cs="Calibri"/>
                <w:b/>
                <w:color w:val="000000"/>
                <w:w w:val="102"/>
              </w:rPr>
              <w:t>2023</w:t>
            </w:r>
          </w:p>
        </w:tc>
        <w:tc>
          <w:tcPr>
            <w:tcW w:w="1134" w:type="dxa"/>
            <w:tcBorders>
              <w:bottom w:val="single" w:sz="18" w:space="0" w:color="92CDDC"/>
            </w:tcBorders>
            <w:vAlign w:val="center"/>
          </w:tcPr>
          <w:p w14:paraId="2ADF1D06" w14:textId="77777777" w:rsidR="003C0259" w:rsidRPr="00EB7BD1" w:rsidRDefault="003C0259" w:rsidP="003437C4">
            <w:pPr>
              <w:spacing w:line="300" w:lineRule="auto"/>
              <w:jc w:val="center"/>
              <w:rPr>
                <w:rFonts w:ascii="Calibri" w:eastAsia="Calibri" w:hAnsi="Calibri" w:cs="Calibri"/>
                <w:b/>
                <w:color w:val="000000"/>
                <w:w w:val="102"/>
              </w:rPr>
            </w:pPr>
            <w:r>
              <w:rPr>
                <w:rFonts w:ascii="Calibri" w:eastAsia="Calibri" w:hAnsi="Calibri" w:cs="Calibri"/>
                <w:b/>
                <w:color w:val="000000"/>
                <w:w w:val="102"/>
              </w:rPr>
              <w:t>2024</w:t>
            </w:r>
          </w:p>
        </w:tc>
      </w:tr>
      <w:tr w:rsidR="003C0259" w:rsidRPr="0055122F" w14:paraId="56FAAA0C" w14:textId="77777777" w:rsidTr="006F137A">
        <w:trPr>
          <w:gridAfter w:val="1"/>
          <w:wAfter w:w="12" w:type="dxa"/>
          <w:trHeight w:val="567"/>
        </w:trPr>
        <w:tc>
          <w:tcPr>
            <w:tcW w:w="4854" w:type="dxa"/>
            <w:tcBorders>
              <w:top w:val="single" w:sz="18" w:space="0" w:color="92CDDC"/>
            </w:tcBorders>
            <w:vAlign w:val="center"/>
          </w:tcPr>
          <w:p w14:paraId="7B7E24F1" w14:textId="63AD51BA" w:rsidR="003C0259" w:rsidRPr="0078107F" w:rsidRDefault="003C0259" w:rsidP="00C72AAD">
            <w:pPr>
              <w:spacing w:before="40" w:after="40" w:line="300" w:lineRule="auto"/>
              <w:rPr>
                <w:rFonts w:ascii="Calibri" w:eastAsia="Calibri" w:hAnsi="Calibri" w:cs="Calibri"/>
                <w:bCs/>
                <w:color w:val="000000"/>
                <w:w w:val="102"/>
                <w:sz w:val="24"/>
                <w:szCs w:val="24"/>
              </w:rPr>
            </w:pPr>
            <w:r w:rsidRPr="0078107F">
              <w:rPr>
                <w:rFonts w:ascii="Calibri" w:hAnsi="Calibri" w:cs="Calibri"/>
                <w:w w:val="102"/>
                <w:sz w:val="24"/>
                <w:szCs w:val="24"/>
              </w:rPr>
              <w:t>Καθημερινή παροχή μαγειρεμένου φαγητού</w:t>
            </w:r>
          </w:p>
        </w:tc>
        <w:tc>
          <w:tcPr>
            <w:tcW w:w="1134" w:type="dxa"/>
            <w:tcBorders>
              <w:top w:val="single" w:sz="18" w:space="0" w:color="92CDDC"/>
            </w:tcBorders>
            <w:vAlign w:val="center"/>
          </w:tcPr>
          <w:p w14:paraId="315C2996" w14:textId="3F8B3D35" w:rsidR="003C0259" w:rsidRPr="0078107F" w:rsidRDefault="003E3ADB" w:rsidP="00C72AAD">
            <w:pPr>
              <w:spacing w:before="40" w:after="40" w:line="300" w:lineRule="auto"/>
              <w:jc w:val="center"/>
              <w:rPr>
                <w:rFonts w:ascii="Calibri" w:eastAsia="Calibri" w:hAnsi="Calibri" w:cs="Calibri"/>
                <w:bCs/>
                <w:color w:val="000000"/>
                <w:w w:val="102"/>
                <w:sz w:val="24"/>
                <w:szCs w:val="24"/>
              </w:rPr>
            </w:pPr>
            <w:r w:rsidRPr="0078107F">
              <w:rPr>
                <w:rFonts w:ascii="Calibri" w:eastAsia="Calibri" w:hAnsi="Calibri" w:cs="Calibri"/>
                <w:bCs/>
                <w:color w:val="000000"/>
                <w:w w:val="102"/>
                <w:sz w:val="24"/>
                <w:szCs w:val="24"/>
              </w:rPr>
              <w:t>78</w:t>
            </w:r>
          </w:p>
        </w:tc>
        <w:tc>
          <w:tcPr>
            <w:tcW w:w="1134" w:type="dxa"/>
            <w:tcBorders>
              <w:top w:val="single" w:sz="18" w:space="0" w:color="92CDDC"/>
            </w:tcBorders>
            <w:vAlign w:val="center"/>
          </w:tcPr>
          <w:p w14:paraId="37B43908" w14:textId="3BDF8599" w:rsidR="003C0259" w:rsidRPr="0078107F" w:rsidRDefault="003E3ADB" w:rsidP="00C72AAD">
            <w:pPr>
              <w:spacing w:before="40" w:after="40" w:line="300" w:lineRule="auto"/>
              <w:jc w:val="center"/>
              <w:rPr>
                <w:rFonts w:ascii="Calibri" w:eastAsia="Calibri" w:hAnsi="Calibri" w:cs="Calibri"/>
                <w:bCs/>
                <w:color w:val="000000"/>
                <w:w w:val="102"/>
                <w:sz w:val="24"/>
                <w:szCs w:val="24"/>
              </w:rPr>
            </w:pPr>
            <w:r w:rsidRPr="0078107F">
              <w:rPr>
                <w:rFonts w:ascii="Calibri" w:eastAsia="Calibri" w:hAnsi="Calibri" w:cs="Calibri"/>
                <w:bCs/>
                <w:color w:val="000000"/>
                <w:w w:val="102"/>
                <w:sz w:val="24"/>
                <w:szCs w:val="24"/>
              </w:rPr>
              <w:t>80</w:t>
            </w:r>
          </w:p>
        </w:tc>
        <w:tc>
          <w:tcPr>
            <w:tcW w:w="1134" w:type="dxa"/>
            <w:tcBorders>
              <w:top w:val="single" w:sz="18" w:space="0" w:color="92CDDC"/>
            </w:tcBorders>
            <w:vAlign w:val="center"/>
          </w:tcPr>
          <w:p w14:paraId="17FCC412" w14:textId="0F092F93" w:rsidR="003C0259" w:rsidRPr="0078107F" w:rsidRDefault="002C586A" w:rsidP="00C72AAD">
            <w:pPr>
              <w:spacing w:before="40" w:after="40" w:line="300" w:lineRule="auto"/>
              <w:jc w:val="center"/>
              <w:rPr>
                <w:rFonts w:ascii="Calibri" w:eastAsia="Calibri" w:hAnsi="Calibri" w:cs="Calibri"/>
                <w:bCs/>
                <w:color w:val="000000"/>
                <w:w w:val="102"/>
                <w:sz w:val="24"/>
                <w:szCs w:val="24"/>
              </w:rPr>
            </w:pPr>
            <w:r w:rsidRPr="0078107F">
              <w:rPr>
                <w:rFonts w:ascii="Calibri" w:eastAsia="Calibri" w:hAnsi="Calibri" w:cs="Calibri"/>
                <w:bCs/>
                <w:color w:val="000000"/>
                <w:w w:val="102"/>
                <w:sz w:val="24"/>
                <w:szCs w:val="24"/>
              </w:rPr>
              <w:t>93</w:t>
            </w:r>
          </w:p>
        </w:tc>
      </w:tr>
      <w:tr w:rsidR="001B4840" w:rsidRPr="0055122F" w14:paraId="44310297" w14:textId="77777777" w:rsidTr="006F137A">
        <w:trPr>
          <w:gridAfter w:val="1"/>
          <w:wAfter w:w="12" w:type="dxa"/>
          <w:trHeight w:val="567"/>
        </w:trPr>
        <w:tc>
          <w:tcPr>
            <w:tcW w:w="4854" w:type="dxa"/>
            <w:vAlign w:val="center"/>
          </w:tcPr>
          <w:p w14:paraId="1236D117" w14:textId="466D582A" w:rsidR="001B4840" w:rsidRPr="0078107F" w:rsidRDefault="001B4840" w:rsidP="00C72AAD">
            <w:pPr>
              <w:spacing w:before="40" w:after="40" w:line="300" w:lineRule="auto"/>
              <w:rPr>
                <w:rFonts w:ascii="Calibri" w:eastAsia="Calibri" w:hAnsi="Calibri" w:cs="Calibri"/>
                <w:bCs/>
                <w:color w:val="000000"/>
                <w:w w:val="102"/>
                <w:sz w:val="24"/>
                <w:szCs w:val="24"/>
              </w:rPr>
            </w:pPr>
            <w:r w:rsidRPr="0078107F">
              <w:rPr>
                <w:rFonts w:ascii="Calibri" w:hAnsi="Calibri" w:cs="Calibri"/>
                <w:w w:val="102"/>
                <w:sz w:val="24"/>
                <w:szCs w:val="24"/>
              </w:rPr>
              <w:t xml:space="preserve">Διανομή ειδών ένδυσης υπόδησης </w:t>
            </w:r>
            <w:r w:rsidR="00646ED5" w:rsidRPr="0078107F">
              <w:rPr>
                <w:rFonts w:ascii="Calibri" w:hAnsi="Calibri" w:cs="Calibri"/>
                <w:w w:val="102"/>
                <w:sz w:val="24"/>
                <w:szCs w:val="24"/>
              </w:rPr>
              <w:t>&amp;</w:t>
            </w:r>
            <w:r w:rsidRPr="0078107F">
              <w:rPr>
                <w:rFonts w:ascii="Calibri" w:hAnsi="Calibri" w:cs="Calibri"/>
                <w:w w:val="102"/>
                <w:sz w:val="24"/>
                <w:szCs w:val="24"/>
              </w:rPr>
              <w:t xml:space="preserve"> παιχνιδιών σε παιδιά 4 </w:t>
            </w:r>
            <w:r w:rsidR="00646ED5" w:rsidRPr="0078107F">
              <w:rPr>
                <w:rFonts w:ascii="Calibri" w:hAnsi="Calibri" w:cs="Calibri"/>
                <w:w w:val="102"/>
                <w:sz w:val="24"/>
                <w:szCs w:val="24"/>
              </w:rPr>
              <w:t>φορές το χρόνο</w:t>
            </w:r>
          </w:p>
        </w:tc>
        <w:tc>
          <w:tcPr>
            <w:tcW w:w="1134" w:type="dxa"/>
            <w:vAlign w:val="center"/>
          </w:tcPr>
          <w:p w14:paraId="5C00190D" w14:textId="1BEB9E07" w:rsidR="001B4840" w:rsidRPr="0078107F" w:rsidRDefault="001B4840" w:rsidP="00C72AAD">
            <w:pPr>
              <w:spacing w:before="40" w:after="40" w:line="300" w:lineRule="auto"/>
              <w:jc w:val="center"/>
              <w:rPr>
                <w:rFonts w:ascii="Calibri" w:eastAsia="Calibri" w:hAnsi="Calibri" w:cs="Calibri"/>
                <w:bCs/>
                <w:color w:val="000000"/>
                <w:w w:val="102"/>
                <w:sz w:val="24"/>
                <w:szCs w:val="24"/>
              </w:rPr>
            </w:pPr>
            <w:r w:rsidRPr="0078107F">
              <w:rPr>
                <w:rFonts w:ascii="Calibri" w:eastAsia="Calibri" w:hAnsi="Calibri" w:cs="Calibri"/>
                <w:bCs/>
                <w:color w:val="000000"/>
                <w:w w:val="102"/>
                <w:sz w:val="24"/>
                <w:szCs w:val="24"/>
              </w:rPr>
              <w:t>20-25</w:t>
            </w:r>
          </w:p>
        </w:tc>
        <w:tc>
          <w:tcPr>
            <w:tcW w:w="1134" w:type="dxa"/>
            <w:vAlign w:val="center"/>
          </w:tcPr>
          <w:p w14:paraId="0ACDDC52" w14:textId="1B3C38CF" w:rsidR="001B4840" w:rsidRPr="0078107F" w:rsidRDefault="001B4840" w:rsidP="00C72AAD">
            <w:pPr>
              <w:spacing w:before="40" w:after="40" w:line="300" w:lineRule="auto"/>
              <w:jc w:val="center"/>
              <w:rPr>
                <w:rFonts w:ascii="Calibri" w:eastAsia="Calibri" w:hAnsi="Calibri" w:cs="Calibri"/>
                <w:bCs/>
                <w:color w:val="000000"/>
                <w:w w:val="102"/>
                <w:sz w:val="24"/>
                <w:szCs w:val="24"/>
              </w:rPr>
            </w:pPr>
            <w:r w:rsidRPr="0078107F">
              <w:rPr>
                <w:rFonts w:ascii="Calibri" w:eastAsia="Calibri" w:hAnsi="Calibri" w:cs="Calibri"/>
                <w:bCs/>
                <w:color w:val="000000"/>
                <w:w w:val="102"/>
                <w:sz w:val="24"/>
                <w:szCs w:val="24"/>
              </w:rPr>
              <w:t>20-25</w:t>
            </w:r>
          </w:p>
        </w:tc>
        <w:tc>
          <w:tcPr>
            <w:tcW w:w="1134" w:type="dxa"/>
            <w:vAlign w:val="center"/>
          </w:tcPr>
          <w:p w14:paraId="1689EC0A" w14:textId="705C1338" w:rsidR="001B4840" w:rsidRPr="0078107F" w:rsidRDefault="001B4840" w:rsidP="00C72AAD">
            <w:pPr>
              <w:spacing w:before="40" w:after="40" w:line="300" w:lineRule="auto"/>
              <w:jc w:val="center"/>
              <w:rPr>
                <w:rFonts w:ascii="Calibri" w:eastAsia="Calibri" w:hAnsi="Calibri" w:cs="Calibri"/>
                <w:bCs/>
                <w:color w:val="000000"/>
                <w:w w:val="102"/>
                <w:sz w:val="24"/>
                <w:szCs w:val="24"/>
              </w:rPr>
            </w:pPr>
            <w:r w:rsidRPr="0078107F">
              <w:rPr>
                <w:rFonts w:ascii="Calibri" w:eastAsia="Calibri" w:hAnsi="Calibri" w:cs="Calibri"/>
                <w:bCs/>
                <w:color w:val="000000"/>
                <w:w w:val="102"/>
                <w:sz w:val="24"/>
                <w:szCs w:val="24"/>
              </w:rPr>
              <w:t>20-25</w:t>
            </w:r>
          </w:p>
        </w:tc>
      </w:tr>
    </w:tbl>
    <w:p w14:paraId="17D0D75E" w14:textId="77777777" w:rsidR="003C0259" w:rsidRPr="003441BF" w:rsidRDefault="003C0259" w:rsidP="00C72AAD">
      <w:pPr>
        <w:spacing w:before="60" w:line="300" w:lineRule="auto"/>
        <w:jc w:val="both"/>
        <w:rPr>
          <w:rFonts w:eastAsia="Calibri" w:cstheme="minorHAnsi"/>
          <w:w w:val="102"/>
        </w:rPr>
      </w:pPr>
      <w:r w:rsidRPr="00C72AAD">
        <w:rPr>
          <w:rFonts w:cstheme="minorHAnsi"/>
          <w:b/>
          <w:bCs/>
          <w:color w:val="595959" w:themeColor="text1" w:themeTint="A6"/>
          <w:spacing w:val="15"/>
          <w:sz w:val="20"/>
          <w:szCs w:val="20"/>
        </w:rPr>
        <w:t xml:space="preserve">Πηγή: </w:t>
      </w:r>
      <w:r w:rsidRPr="003441BF">
        <w:rPr>
          <w:rFonts w:cstheme="minorHAnsi"/>
          <w:color w:val="595959" w:themeColor="text1" w:themeTint="A6"/>
          <w:spacing w:val="15"/>
          <w:sz w:val="20"/>
          <w:szCs w:val="20"/>
        </w:rPr>
        <w:t>Τμήμα Προστασίας Ηλικιωμένων και Κοινωνικής Αλληλεγγύης</w:t>
      </w:r>
    </w:p>
    <w:p w14:paraId="6F8C5948" w14:textId="1566D57D" w:rsidR="003C0259" w:rsidRDefault="00C72AAD" w:rsidP="003C0259">
      <w:pPr>
        <w:spacing w:line="300" w:lineRule="auto"/>
        <w:jc w:val="both"/>
        <w:rPr>
          <w:rFonts w:eastAsia="Times New Roman" w:cstheme="minorHAnsi"/>
          <w:w w:val="102"/>
          <w:lang w:eastAsia="el-GR"/>
        </w:rPr>
      </w:pPr>
      <w:r w:rsidRPr="008F1FC4">
        <w:rPr>
          <w:rFonts w:eastAsia="Times New Roman" w:cstheme="minorHAnsi"/>
          <w:b/>
          <w:noProof/>
          <w:color w:val="74BED2"/>
          <w:w w:val="102"/>
          <w:lang w:eastAsia="el-GR"/>
        </w:rPr>
        <w:drawing>
          <wp:anchor distT="0" distB="0" distL="114300" distR="114300" simplePos="0" relativeHeight="251682816" behindDoc="0" locked="0" layoutInCell="1" allowOverlap="1" wp14:anchorId="7C0A5773" wp14:editId="2F714B0F">
            <wp:simplePos x="0" y="0"/>
            <wp:positionH relativeFrom="margin">
              <wp:align>right</wp:align>
            </wp:positionH>
            <wp:positionV relativeFrom="paragraph">
              <wp:posOffset>497840</wp:posOffset>
            </wp:positionV>
            <wp:extent cx="5223510" cy="2340000"/>
            <wp:effectExtent l="0" t="0" r="15240" b="3175"/>
            <wp:wrapTopAndBottom/>
            <wp:docPr id="42575072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r w:rsidR="003C0259">
        <w:rPr>
          <w:rFonts w:eastAsia="Times New Roman" w:cstheme="minorHAnsi"/>
          <w:w w:val="102"/>
          <w:lang w:eastAsia="el-GR"/>
        </w:rPr>
        <w:t xml:space="preserve">Τα κοινωνικά χαρακτηριστικά των ωφελουμένων συσσιτίου </w:t>
      </w:r>
      <w:r w:rsidR="00906235">
        <w:rPr>
          <w:rFonts w:eastAsia="Times New Roman" w:cstheme="minorHAnsi"/>
          <w:w w:val="102"/>
          <w:lang w:eastAsia="el-GR"/>
        </w:rPr>
        <w:t>δίδονται στο ακόλουθο γράφημα:</w:t>
      </w:r>
    </w:p>
    <w:p w14:paraId="78A70A24" w14:textId="3BC5269B" w:rsidR="00C2170B" w:rsidRPr="00C2170B" w:rsidRDefault="00C2170B" w:rsidP="00C2170B">
      <w:pPr>
        <w:spacing w:before="120" w:after="120" w:line="300" w:lineRule="auto"/>
        <w:jc w:val="both"/>
        <w:rPr>
          <w:rFonts w:cstheme="minorHAnsi"/>
          <w:color w:val="595959" w:themeColor="text1" w:themeTint="A6"/>
          <w:spacing w:val="15"/>
          <w:sz w:val="6"/>
          <w:szCs w:val="6"/>
        </w:rPr>
      </w:pPr>
    </w:p>
    <w:bookmarkEnd w:id="176"/>
    <w:bookmarkEnd w:id="177"/>
    <w:p w14:paraId="7D166569" w14:textId="15D4CAAC" w:rsidR="00C86C05" w:rsidRDefault="00EF2044" w:rsidP="00EF2044">
      <w:pPr>
        <w:spacing w:after="120" w:line="300" w:lineRule="auto"/>
        <w:jc w:val="both"/>
        <w:rPr>
          <w:rFonts w:eastAsia="Calibri" w:cstheme="minorHAnsi"/>
          <w:b/>
          <w:bCs/>
          <w:w w:val="102"/>
        </w:rPr>
      </w:pPr>
      <w:r w:rsidRPr="00EF2044">
        <w:rPr>
          <w:rFonts w:eastAsia="Calibri" w:cstheme="minorHAnsi"/>
          <w:b/>
          <w:bCs/>
          <w:w w:val="102"/>
        </w:rPr>
        <w:t>Ζ</w:t>
      </w:r>
      <w:r w:rsidR="00C72AAD">
        <w:rPr>
          <w:rFonts w:eastAsia="Calibri" w:cstheme="minorHAnsi"/>
          <w:b/>
          <w:bCs/>
          <w:w w:val="102"/>
        </w:rPr>
        <w:t>3</w:t>
      </w:r>
      <w:r w:rsidRPr="00EF2044">
        <w:rPr>
          <w:rFonts w:eastAsia="Calibri" w:cstheme="minorHAnsi"/>
          <w:b/>
          <w:bCs/>
          <w:w w:val="102"/>
        </w:rPr>
        <w:t xml:space="preserve"> </w:t>
      </w:r>
      <w:r w:rsidR="00C86C05" w:rsidRPr="00EF2044">
        <w:rPr>
          <w:rFonts w:eastAsia="Calibri" w:cstheme="minorHAnsi"/>
          <w:b/>
          <w:bCs/>
          <w:w w:val="102"/>
        </w:rPr>
        <w:t>Κοινωνικό παντοπωλείο</w:t>
      </w:r>
    </w:p>
    <w:p w14:paraId="2A009C6E" w14:textId="5879361D" w:rsidR="00EF2044" w:rsidRPr="00D56E21" w:rsidRDefault="00D56E21" w:rsidP="00CD4B49">
      <w:pPr>
        <w:spacing w:line="300" w:lineRule="auto"/>
        <w:jc w:val="both"/>
        <w:rPr>
          <w:rFonts w:eastAsia="Calibri" w:cstheme="minorHAnsi"/>
          <w:w w:val="102"/>
        </w:rPr>
      </w:pPr>
      <w:r w:rsidRPr="00D56E21">
        <w:rPr>
          <w:rFonts w:eastAsia="Calibri" w:cstheme="minorHAnsi"/>
          <w:w w:val="102"/>
        </w:rPr>
        <w:t>Ο σκοπός του Κοινωνικού Παντοπωλείου είναι η στήριξη ευάλωτων κοινωνικών ομάδων μέσω της τακτικής διανομής τροφίμων και ειδών πρώτης ανάγκης</w:t>
      </w:r>
      <w:r w:rsidR="009F321E">
        <w:rPr>
          <w:rFonts w:eastAsia="Calibri" w:cstheme="minorHAnsi"/>
          <w:w w:val="102"/>
        </w:rPr>
        <w:t>.</w:t>
      </w:r>
    </w:p>
    <w:p w14:paraId="5F3D5990" w14:textId="77777777" w:rsidR="00C86C05" w:rsidRPr="00D56E21" w:rsidRDefault="00C86C05">
      <w:pPr>
        <w:pStyle w:val="a6"/>
        <w:numPr>
          <w:ilvl w:val="0"/>
          <w:numId w:val="93"/>
        </w:numPr>
        <w:spacing w:line="300" w:lineRule="auto"/>
        <w:ind w:left="357" w:hanging="357"/>
        <w:contextualSpacing w:val="0"/>
        <w:rPr>
          <w:rFonts w:eastAsia="Times New Roman" w:cstheme="minorHAnsi"/>
          <w:bCs/>
          <w:w w:val="102"/>
          <w:lang w:eastAsia="el-GR"/>
        </w:rPr>
      </w:pPr>
      <w:r w:rsidRPr="00D56E21">
        <w:rPr>
          <w:rFonts w:eastAsia="Times New Roman" w:cstheme="minorHAnsi"/>
          <w:bCs/>
          <w:w w:val="102"/>
          <w:lang w:eastAsia="el-GR"/>
        </w:rPr>
        <w:t>Υπηρεσίες προς τους ωφελούμενους:</w:t>
      </w:r>
    </w:p>
    <w:p w14:paraId="4FA1E338" w14:textId="47329201" w:rsidR="00C86C05" w:rsidRPr="00180561" w:rsidRDefault="00C86C05">
      <w:pPr>
        <w:pStyle w:val="a6"/>
        <w:numPr>
          <w:ilvl w:val="0"/>
          <w:numId w:val="78"/>
        </w:numPr>
        <w:spacing w:line="300" w:lineRule="auto"/>
        <w:contextualSpacing w:val="0"/>
        <w:jc w:val="both"/>
        <w:rPr>
          <w:rFonts w:eastAsia="Times New Roman" w:cstheme="minorHAnsi"/>
          <w:w w:val="102"/>
          <w:lang w:eastAsia="el-GR"/>
        </w:rPr>
      </w:pPr>
      <w:r w:rsidRPr="00180561">
        <w:rPr>
          <w:rFonts w:eastAsia="Times New Roman" w:cstheme="minorHAnsi"/>
          <w:w w:val="102"/>
          <w:lang w:eastAsia="el-GR"/>
        </w:rPr>
        <w:t>Ενημέρωση</w:t>
      </w:r>
      <w:r>
        <w:rPr>
          <w:rFonts w:eastAsia="Times New Roman" w:cstheme="minorHAnsi"/>
          <w:w w:val="102"/>
          <w:lang w:eastAsia="el-GR"/>
        </w:rPr>
        <w:t xml:space="preserve"> </w:t>
      </w:r>
      <w:r w:rsidRPr="00180561">
        <w:rPr>
          <w:rFonts w:eastAsia="Times New Roman" w:cstheme="minorHAnsi"/>
          <w:w w:val="102"/>
          <w:lang w:eastAsia="el-GR"/>
        </w:rPr>
        <w:t xml:space="preserve">για </w:t>
      </w:r>
      <w:r w:rsidR="002211B0">
        <w:rPr>
          <w:rFonts w:eastAsia="Times New Roman" w:cstheme="minorHAnsi"/>
          <w:w w:val="102"/>
          <w:lang w:eastAsia="el-GR"/>
        </w:rPr>
        <w:t>τις</w:t>
      </w:r>
      <w:r w:rsidR="00BD2F0D">
        <w:rPr>
          <w:rFonts w:eastAsia="Times New Roman" w:cstheme="minorHAnsi"/>
          <w:w w:val="102"/>
          <w:lang w:eastAsia="el-GR"/>
        </w:rPr>
        <w:t xml:space="preserve"> </w:t>
      </w:r>
      <w:r w:rsidR="002211B0">
        <w:rPr>
          <w:rFonts w:eastAsia="Times New Roman" w:cstheme="minorHAnsi"/>
          <w:w w:val="102"/>
          <w:lang w:eastAsia="el-GR"/>
        </w:rPr>
        <w:t xml:space="preserve">παρεχόμενες υπηρεσίες και τις διαδικασίες ένταξης </w:t>
      </w:r>
    </w:p>
    <w:p w14:paraId="1096C97E" w14:textId="0B4CA362" w:rsidR="00C86C05" w:rsidRPr="007765FC" w:rsidRDefault="00C86C05">
      <w:pPr>
        <w:pStyle w:val="a6"/>
        <w:numPr>
          <w:ilvl w:val="0"/>
          <w:numId w:val="80"/>
        </w:numPr>
        <w:spacing w:line="300" w:lineRule="auto"/>
        <w:contextualSpacing w:val="0"/>
        <w:jc w:val="both"/>
        <w:rPr>
          <w:rFonts w:eastAsia="Calibri" w:cstheme="minorHAnsi"/>
          <w:w w:val="102"/>
        </w:rPr>
      </w:pPr>
      <w:r w:rsidRPr="0085130B">
        <w:rPr>
          <w:rFonts w:eastAsia="Calibri" w:cstheme="minorHAnsi"/>
          <w:w w:val="102"/>
        </w:rPr>
        <w:t xml:space="preserve">Υποδοχή </w:t>
      </w:r>
      <w:r w:rsidR="002211B0">
        <w:rPr>
          <w:rFonts w:eastAsia="Calibri" w:cstheme="minorHAnsi"/>
          <w:w w:val="102"/>
        </w:rPr>
        <w:t xml:space="preserve">και αξιολόγηση </w:t>
      </w:r>
      <w:r w:rsidRPr="0085130B">
        <w:rPr>
          <w:rFonts w:eastAsia="Calibri" w:cstheme="minorHAnsi"/>
          <w:w w:val="102"/>
        </w:rPr>
        <w:t>αιτημάτων</w:t>
      </w:r>
      <w:r w:rsidR="002211B0">
        <w:rPr>
          <w:rFonts w:eastAsia="Calibri" w:cstheme="minorHAnsi"/>
          <w:w w:val="102"/>
        </w:rPr>
        <w:t xml:space="preserve"> μέσω της</w:t>
      </w:r>
      <w:r w:rsidRPr="0085130B">
        <w:rPr>
          <w:rFonts w:eastAsia="Calibri" w:cstheme="minorHAnsi"/>
          <w:w w:val="102"/>
        </w:rPr>
        <w:t xml:space="preserve"> λήψη</w:t>
      </w:r>
      <w:r w:rsidR="002211B0">
        <w:rPr>
          <w:rFonts w:eastAsia="Calibri" w:cstheme="minorHAnsi"/>
          <w:w w:val="102"/>
        </w:rPr>
        <w:t>ς</w:t>
      </w:r>
      <w:r w:rsidRPr="0085130B">
        <w:rPr>
          <w:rFonts w:eastAsia="Calibri" w:cstheme="minorHAnsi"/>
          <w:w w:val="102"/>
        </w:rPr>
        <w:t xml:space="preserve"> κοινωνικού ιστορικού</w:t>
      </w:r>
      <w:r w:rsidR="002211B0">
        <w:rPr>
          <w:rFonts w:eastAsia="Calibri" w:cstheme="minorHAnsi"/>
          <w:w w:val="102"/>
        </w:rPr>
        <w:t xml:space="preserve"> και δικαιολογητικών</w:t>
      </w:r>
    </w:p>
    <w:p w14:paraId="03BC9AB4" w14:textId="5F078D56" w:rsidR="00C86C05" w:rsidRPr="007765FC" w:rsidRDefault="00C86C05">
      <w:pPr>
        <w:pStyle w:val="a6"/>
        <w:numPr>
          <w:ilvl w:val="0"/>
          <w:numId w:val="80"/>
        </w:numPr>
        <w:spacing w:line="300" w:lineRule="auto"/>
        <w:ind w:left="714" w:hanging="357"/>
        <w:contextualSpacing w:val="0"/>
        <w:jc w:val="both"/>
        <w:rPr>
          <w:rFonts w:eastAsia="Times New Roman" w:cstheme="minorHAnsi"/>
          <w:w w:val="102"/>
          <w:lang w:eastAsia="el-GR"/>
        </w:rPr>
      </w:pPr>
      <w:r w:rsidRPr="007765FC">
        <w:rPr>
          <w:rFonts w:eastAsia="Times New Roman" w:cstheme="minorHAnsi"/>
          <w:w w:val="102"/>
          <w:lang w:eastAsia="el-GR"/>
        </w:rPr>
        <w:t xml:space="preserve">Συμβουλευτική </w:t>
      </w:r>
      <w:r w:rsidR="002211B0">
        <w:rPr>
          <w:rFonts w:eastAsia="Times New Roman" w:cstheme="minorHAnsi"/>
          <w:w w:val="102"/>
          <w:lang w:eastAsia="el-GR"/>
        </w:rPr>
        <w:t xml:space="preserve">υποστήριξη και ενδυνάμωση </w:t>
      </w:r>
      <w:r w:rsidRPr="007765FC">
        <w:rPr>
          <w:rFonts w:eastAsia="Times New Roman" w:cstheme="minorHAnsi"/>
          <w:w w:val="102"/>
          <w:lang w:eastAsia="el-GR"/>
        </w:rPr>
        <w:t xml:space="preserve">των ωφελουμένων. </w:t>
      </w:r>
    </w:p>
    <w:p w14:paraId="75879A25" w14:textId="3D1DCAFB" w:rsidR="00C86C05" w:rsidRPr="00D56E21" w:rsidRDefault="00C86C05">
      <w:pPr>
        <w:pStyle w:val="a6"/>
        <w:numPr>
          <w:ilvl w:val="0"/>
          <w:numId w:val="93"/>
        </w:numPr>
        <w:spacing w:after="120" w:line="300" w:lineRule="auto"/>
        <w:ind w:left="357" w:hanging="357"/>
        <w:contextualSpacing w:val="0"/>
        <w:jc w:val="both"/>
        <w:rPr>
          <w:rFonts w:eastAsia="Times New Roman" w:cstheme="minorHAnsi"/>
          <w:w w:val="102"/>
          <w:lang w:eastAsia="el-GR"/>
        </w:rPr>
      </w:pPr>
      <w:r w:rsidRPr="00D56E21">
        <w:rPr>
          <w:rFonts w:eastAsia="Times New Roman" w:cstheme="minorHAnsi"/>
          <w:w w:val="102"/>
          <w:lang w:eastAsia="el-GR"/>
        </w:rPr>
        <w:t>Προμήθεια και διαχείριση προϊόντων</w:t>
      </w:r>
      <w:r w:rsidR="009F321E">
        <w:rPr>
          <w:rFonts w:eastAsia="Times New Roman" w:cstheme="minorHAnsi"/>
          <w:w w:val="102"/>
          <w:lang w:eastAsia="el-GR"/>
        </w:rPr>
        <w:t>:</w:t>
      </w:r>
      <w:r w:rsidRPr="00D56E21">
        <w:rPr>
          <w:rFonts w:eastAsia="Times New Roman" w:cstheme="minorHAnsi"/>
          <w:w w:val="102"/>
          <w:lang w:eastAsia="el-GR"/>
        </w:rPr>
        <w:t xml:space="preserve"> </w:t>
      </w:r>
    </w:p>
    <w:p w14:paraId="6E316477" w14:textId="735262E2" w:rsidR="00C86C05" w:rsidRDefault="00C86C05">
      <w:pPr>
        <w:pStyle w:val="a6"/>
        <w:numPr>
          <w:ilvl w:val="0"/>
          <w:numId w:val="80"/>
        </w:numPr>
        <w:spacing w:after="120" w:line="300" w:lineRule="auto"/>
        <w:contextualSpacing w:val="0"/>
        <w:jc w:val="both"/>
        <w:rPr>
          <w:rFonts w:eastAsia="Times New Roman" w:cstheme="minorHAnsi"/>
          <w:w w:val="102"/>
          <w:lang w:eastAsia="el-GR"/>
        </w:rPr>
      </w:pPr>
      <w:r w:rsidRPr="002E585D">
        <w:rPr>
          <w:rFonts w:eastAsia="Times New Roman" w:cstheme="minorHAnsi"/>
          <w:w w:val="102"/>
          <w:lang w:eastAsia="el-GR"/>
        </w:rPr>
        <w:t>Σύνταξη μελ</w:t>
      </w:r>
      <w:r w:rsidR="005822BC">
        <w:rPr>
          <w:rFonts w:eastAsia="Times New Roman" w:cstheme="minorHAnsi"/>
          <w:w w:val="102"/>
          <w:lang w:eastAsia="el-GR"/>
        </w:rPr>
        <w:t xml:space="preserve">ετών για την </w:t>
      </w:r>
      <w:r w:rsidRPr="002E585D">
        <w:rPr>
          <w:rFonts w:eastAsia="Times New Roman" w:cstheme="minorHAnsi"/>
          <w:w w:val="102"/>
          <w:lang w:eastAsia="el-GR"/>
        </w:rPr>
        <w:t>προμήθεια ειδών παντοπωλείου</w:t>
      </w:r>
    </w:p>
    <w:p w14:paraId="77E82023" w14:textId="4948B638" w:rsidR="00C86C05" w:rsidRPr="002E585D" w:rsidRDefault="00C86C05">
      <w:pPr>
        <w:pStyle w:val="a6"/>
        <w:numPr>
          <w:ilvl w:val="0"/>
          <w:numId w:val="80"/>
        </w:numPr>
        <w:spacing w:after="120" w:line="300" w:lineRule="auto"/>
        <w:contextualSpacing w:val="0"/>
        <w:jc w:val="both"/>
        <w:rPr>
          <w:rFonts w:eastAsia="Times New Roman" w:cstheme="minorHAnsi"/>
          <w:w w:val="102"/>
          <w:lang w:eastAsia="el-GR"/>
        </w:rPr>
      </w:pPr>
      <w:r w:rsidRPr="007765FC">
        <w:rPr>
          <w:rFonts w:eastAsia="Times New Roman" w:cstheme="minorHAnsi"/>
          <w:w w:val="102"/>
          <w:lang w:eastAsia="el-GR"/>
        </w:rPr>
        <w:t xml:space="preserve">Αναζήτηση </w:t>
      </w:r>
      <w:r w:rsidRPr="002E585D">
        <w:rPr>
          <w:rFonts w:eastAsia="Times New Roman" w:cstheme="minorHAnsi"/>
          <w:w w:val="102"/>
          <w:lang w:eastAsia="el-GR"/>
        </w:rPr>
        <w:t>χορηγιών</w:t>
      </w:r>
      <w:r w:rsidR="005822BC">
        <w:rPr>
          <w:rFonts w:eastAsia="Times New Roman" w:cstheme="minorHAnsi"/>
          <w:w w:val="102"/>
          <w:lang w:eastAsia="el-GR"/>
        </w:rPr>
        <w:t>,</w:t>
      </w:r>
      <w:r w:rsidRPr="002E585D">
        <w:rPr>
          <w:rFonts w:eastAsia="Times New Roman" w:cstheme="minorHAnsi"/>
          <w:w w:val="102"/>
          <w:lang w:eastAsia="el-GR"/>
        </w:rPr>
        <w:t xml:space="preserve"> </w:t>
      </w:r>
      <w:r w:rsidR="005822BC" w:rsidRPr="007765FC">
        <w:rPr>
          <w:rFonts w:eastAsia="Times New Roman" w:cstheme="minorHAnsi"/>
          <w:w w:val="102"/>
          <w:lang w:eastAsia="el-GR"/>
        </w:rPr>
        <w:t>στα</w:t>
      </w:r>
      <w:r w:rsidR="005822BC" w:rsidRPr="002E585D">
        <w:rPr>
          <w:rFonts w:eastAsia="Times New Roman" w:cstheme="minorHAnsi"/>
          <w:w w:val="102"/>
          <w:lang w:eastAsia="el-GR"/>
        </w:rPr>
        <w:t xml:space="preserve">θερών αλλά και έκτακτων </w:t>
      </w:r>
      <w:r w:rsidRPr="002E585D">
        <w:rPr>
          <w:rFonts w:eastAsia="Times New Roman" w:cstheme="minorHAnsi"/>
          <w:w w:val="102"/>
          <w:lang w:eastAsia="el-GR"/>
        </w:rPr>
        <w:t xml:space="preserve">για την ενίσχυση </w:t>
      </w:r>
      <w:r w:rsidR="005822BC">
        <w:rPr>
          <w:rFonts w:eastAsia="Times New Roman" w:cstheme="minorHAnsi"/>
          <w:w w:val="102"/>
          <w:lang w:eastAsia="el-GR"/>
        </w:rPr>
        <w:t>της δομής</w:t>
      </w:r>
      <w:r>
        <w:rPr>
          <w:rFonts w:eastAsia="Times New Roman" w:cstheme="minorHAnsi"/>
          <w:w w:val="102"/>
          <w:lang w:eastAsia="el-GR"/>
        </w:rPr>
        <w:t xml:space="preserve"> </w:t>
      </w:r>
    </w:p>
    <w:p w14:paraId="0C6C9D88" w14:textId="40715DF0" w:rsidR="00C86C05" w:rsidRPr="007765FC" w:rsidRDefault="00C86C05">
      <w:pPr>
        <w:pStyle w:val="a6"/>
        <w:numPr>
          <w:ilvl w:val="0"/>
          <w:numId w:val="80"/>
        </w:numPr>
        <w:spacing w:after="120" w:line="300" w:lineRule="auto"/>
        <w:contextualSpacing w:val="0"/>
        <w:jc w:val="both"/>
        <w:rPr>
          <w:rFonts w:eastAsia="Times New Roman" w:cstheme="minorHAnsi"/>
          <w:w w:val="102"/>
          <w:lang w:eastAsia="el-GR"/>
        </w:rPr>
      </w:pPr>
      <w:r w:rsidRPr="007765FC">
        <w:rPr>
          <w:rFonts w:eastAsia="Times New Roman" w:cstheme="minorHAnsi"/>
          <w:w w:val="102"/>
          <w:lang w:eastAsia="el-GR"/>
        </w:rPr>
        <w:lastRenderedPageBreak/>
        <w:t xml:space="preserve">Διαχείριση και αξιοποίηση των διατακτικών </w:t>
      </w:r>
      <w:r w:rsidR="004B204F">
        <w:rPr>
          <w:rFonts w:eastAsia="Times New Roman" w:cstheme="minorHAnsi"/>
          <w:w w:val="102"/>
          <w:lang w:eastAsia="el-GR"/>
        </w:rPr>
        <w:t xml:space="preserve">που χορηγούνται από τον </w:t>
      </w:r>
      <w:r w:rsidRPr="007765FC">
        <w:rPr>
          <w:rFonts w:eastAsia="Times New Roman" w:cstheme="minorHAnsi"/>
          <w:w w:val="102"/>
          <w:lang w:eastAsia="el-GR"/>
        </w:rPr>
        <w:t xml:space="preserve">Δήμο </w:t>
      </w:r>
    </w:p>
    <w:p w14:paraId="3DE43363" w14:textId="4C58BC98" w:rsidR="00C86C05" w:rsidRPr="007765FC" w:rsidRDefault="00C86C05">
      <w:pPr>
        <w:pStyle w:val="a6"/>
        <w:numPr>
          <w:ilvl w:val="0"/>
          <w:numId w:val="80"/>
        </w:numPr>
        <w:spacing w:after="120" w:line="300" w:lineRule="auto"/>
        <w:contextualSpacing w:val="0"/>
        <w:jc w:val="both"/>
        <w:rPr>
          <w:rFonts w:eastAsia="Times New Roman" w:cstheme="minorHAnsi"/>
          <w:w w:val="102"/>
          <w:lang w:eastAsia="el-GR"/>
        </w:rPr>
      </w:pPr>
      <w:r w:rsidRPr="007765FC">
        <w:rPr>
          <w:rFonts w:eastAsia="Times New Roman" w:cstheme="minorHAnsi"/>
          <w:w w:val="102"/>
          <w:lang w:eastAsia="el-GR"/>
        </w:rPr>
        <w:t>Παραλαβή</w:t>
      </w:r>
      <w:r w:rsidR="004B204F">
        <w:rPr>
          <w:rFonts w:eastAsia="Times New Roman" w:cstheme="minorHAnsi"/>
          <w:w w:val="102"/>
          <w:lang w:eastAsia="el-GR"/>
        </w:rPr>
        <w:t>, διαλογή, ταξινόμηση και αποθήκευση</w:t>
      </w:r>
      <w:r w:rsidR="0006638C">
        <w:rPr>
          <w:rFonts w:eastAsia="Times New Roman" w:cstheme="minorHAnsi"/>
          <w:w w:val="102"/>
          <w:lang w:eastAsia="el-GR"/>
        </w:rPr>
        <w:t xml:space="preserve"> </w:t>
      </w:r>
      <w:r w:rsidRPr="007765FC">
        <w:rPr>
          <w:rFonts w:eastAsia="Times New Roman" w:cstheme="minorHAnsi"/>
          <w:w w:val="102"/>
          <w:lang w:eastAsia="el-GR"/>
        </w:rPr>
        <w:t>προϊόντων</w:t>
      </w:r>
      <w:r w:rsidR="00BD2F0D">
        <w:rPr>
          <w:rFonts w:eastAsia="Times New Roman" w:cstheme="minorHAnsi"/>
          <w:w w:val="102"/>
          <w:lang w:eastAsia="el-GR"/>
        </w:rPr>
        <w:t xml:space="preserve"> </w:t>
      </w:r>
      <w:r w:rsidR="004B204F">
        <w:rPr>
          <w:rFonts w:eastAsia="Times New Roman" w:cstheme="minorHAnsi"/>
          <w:w w:val="102"/>
          <w:lang w:eastAsia="el-GR"/>
        </w:rPr>
        <w:t xml:space="preserve">με τήρηση βιβλίου αποθήκης και χορηγιών </w:t>
      </w:r>
    </w:p>
    <w:p w14:paraId="769433A7" w14:textId="7A181A63" w:rsidR="00C86C05" w:rsidRPr="0034366E" w:rsidRDefault="004B204F">
      <w:pPr>
        <w:pStyle w:val="a6"/>
        <w:numPr>
          <w:ilvl w:val="0"/>
          <w:numId w:val="80"/>
        </w:numPr>
        <w:spacing w:after="120" w:line="300" w:lineRule="auto"/>
        <w:contextualSpacing w:val="0"/>
        <w:jc w:val="both"/>
        <w:rPr>
          <w:rFonts w:eastAsia="Times New Roman" w:cstheme="minorHAnsi"/>
          <w:w w:val="102"/>
          <w:lang w:eastAsia="el-GR"/>
        </w:rPr>
      </w:pPr>
      <w:r>
        <w:rPr>
          <w:rFonts w:eastAsia="Times New Roman" w:cstheme="minorHAnsi"/>
          <w:w w:val="102"/>
          <w:lang w:eastAsia="el-GR"/>
        </w:rPr>
        <w:t>Μηνιαία δ</w:t>
      </w:r>
      <w:r w:rsidR="00C86C05">
        <w:rPr>
          <w:rFonts w:eastAsia="Times New Roman" w:cstheme="minorHAnsi"/>
          <w:w w:val="102"/>
          <w:lang w:eastAsia="el-GR"/>
        </w:rPr>
        <w:t>ια</w:t>
      </w:r>
      <w:r w:rsidR="00C86C05" w:rsidRPr="0034366E">
        <w:rPr>
          <w:rFonts w:eastAsia="Times New Roman" w:cstheme="minorHAnsi"/>
          <w:w w:val="102"/>
          <w:lang w:eastAsia="el-GR"/>
        </w:rPr>
        <w:t xml:space="preserve">νομή </w:t>
      </w:r>
      <w:r>
        <w:rPr>
          <w:rFonts w:eastAsia="Times New Roman" w:cstheme="minorHAnsi"/>
          <w:w w:val="102"/>
          <w:lang w:eastAsia="el-GR"/>
        </w:rPr>
        <w:t xml:space="preserve">αγαθών </w:t>
      </w:r>
      <w:r w:rsidR="00C86C05" w:rsidRPr="0034366E">
        <w:rPr>
          <w:rFonts w:eastAsia="Times New Roman" w:cstheme="minorHAnsi"/>
          <w:w w:val="102"/>
          <w:lang w:eastAsia="el-GR"/>
        </w:rPr>
        <w:t>τους ωφελούμενους</w:t>
      </w:r>
    </w:p>
    <w:p w14:paraId="4E4C19FE" w14:textId="43FED390" w:rsidR="00C2170B" w:rsidRDefault="00C86C05">
      <w:pPr>
        <w:pStyle w:val="a6"/>
        <w:numPr>
          <w:ilvl w:val="0"/>
          <w:numId w:val="80"/>
        </w:numPr>
        <w:spacing w:line="300" w:lineRule="auto"/>
        <w:ind w:left="714" w:hanging="357"/>
        <w:contextualSpacing w:val="0"/>
        <w:jc w:val="both"/>
        <w:rPr>
          <w:rFonts w:eastAsia="Calibri" w:cstheme="minorHAnsi"/>
          <w:w w:val="102"/>
        </w:rPr>
      </w:pPr>
      <w:r w:rsidRPr="002E585D">
        <w:rPr>
          <w:rFonts w:eastAsia="Calibri" w:cstheme="minorHAnsi"/>
          <w:w w:val="102"/>
        </w:rPr>
        <w:t xml:space="preserve">Συνεργασία με άλλες υπηρεσίες του </w:t>
      </w:r>
      <w:r w:rsidR="008D7A8A">
        <w:rPr>
          <w:rFonts w:eastAsia="Calibri" w:cstheme="minorHAnsi"/>
          <w:w w:val="102"/>
        </w:rPr>
        <w:t>Δήμου</w:t>
      </w:r>
      <w:r w:rsidRPr="002E585D">
        <w:rPr>
          <w:rFonts w:eastAsia="Calibri" w:cstheme="minorHAnsi"/>
          <w:w w:val="102"/>
        </w:rPr>
        <w:t xml:space="preserve"> για την </w:t>
      </w:r>
      <w:r w:rsidR="004B204F">
        <w:rPr>
          <w:rFonts w:eastAsia="Calibri" w:cstheme="minorHAnsi"/>
          <w:w w:val="102"/>
        </w:rPr>
        <w:t xml:space="preserve">ολοκληρωμένη </w:t>
      </w:r>
      <w:r w:rsidRPr="002E585D">
        <w:rPr>
          <w:rFonts w:eastAsia="Calibri" w:cstheme="minorHAnsi"/>
          <w:w w:val="102"/>
        </w:rPr>
        <w:t xml:space="preserve">υποστήριξη των </w:t>
      </w:r>
      <w:r>
        <w:rPr>
          <w:rFonts w:eastAsia="Calibri" w:cstheme="minorHAnsi"/>
          <w:w w:val="102"/>
        </w:rPr>
        <w:t>πολιτών</w:t>
      </w:r>
      <w:r w:rsidRPr="002E585D">
        <w:rPr>
          <w:rFonts w:eastAsia="Calibri" w:cstheme="minorHAnsi"/>
          <w:w w:val="102"/>
        </w:rPr>
        <w:t>.</w:t>
      </w:r>
    </w:p>
    <w:tbl>
      <w:tblPr>
        <w:tblStyle w:val="ac"/>
        <w:tblW w:w="8268" w:type="dxa"/>
        <w:tblInd w:w="-5"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4A0" w:firstRow="1" w:lastRow="0" w:firstColumn="1" w:lastColumn="0" w:noHBand="0" w:noVBand="1"/>
      </w:tblPr>
      <w:tblGrid>
        <w:gridCol w:w="4395"/>
        <w:gridCol w:w="1287"/>
        <w:gridCol w:w="1287"/>
        <w:gridCol w:w="1287"/>
        <w:gridCol w:w="12"/>
      </w:tblGrid>
      <w:tr w:rsidR="00C2170B" w:rsidRPr="0055122F" w14:paraId="0670FEE3" w14:textId="77777777" w:rsidTr="002C6E0B">
        <w:trPr>
          <w:trHeight w:val="454"/>
        </w:trPr>
        <w:tc>
          <w:tcPr>
            <w:tcW w:w="8268" w:type="dxa"/>
            <w:gridSpan w:val="5"/>
            <w:shd w:val="clear" w:color="auto" w:fill="A0D2E0"/>
            <w:vAlign w:val="center"/>
          </w:tcPr>
          <w:p w14:paraId="70E7C4AC" w14:textId="68EB9C75" w:rsidR="00C2170B" w:rsidRPr="0055122F" w:rsidRDefault="00BE73B9" w:rsidP="00A90034">
            <w:pPr>
              <w:spacing w:before="120" w:after="120" w:line="300" w:lineRule="auto"/>
              <w:jc w:val="center"/>
              <w:rPr>
                <w:rFonts w:ascii="Calibri" w:eastAsia="Calibri" w:hAnsi="Calibri" w:cs="Calibri"/>
                <w:b/>
                <w:color w:val="000000"/>
                <w:w w:val="102"/>
              </w:rPr>
            </w:pPr>
            <w:r w:rsidRPr="00027446">
              <w:rPr>
                <w:rFonts w:ascii="Calibri" w:hAnsi="Calibri" w:cs="Calibri"/>
                <w:b/>
                <w:bCs/>
                <w:w w:val="102"/>
                <w:sz w:val="28"/>
                <w:szCs w:val="28"/>
              </w:rPr>
              <w:t>ΚΟΙΝΩΝΙΚΟ ΠΑΝΤΟΠΩΛΕΙΟ</w:t>
            </w:r>
          </w:p>
        </w:tc>
      </w:tr>
      <w:tr w:rsidR="00C2170B" w:rsidRPr="0055122F" w14:paraId="3CACC413" w14:textId="77777777" w:rsidTr="002C6E0B">
        <w:trPr>
          <w:gridAfter w:val="1"/>
          <w:wAfter w:w="12" w:type="dxa"/>
          <w:trHeight w:val="454"/>
        </w:trPr>
        <w:tc>
          <w:tcPr>
            <w:tcW w:w="4395" w:type="dxa"/>
            <w:tcBorders>
              <w:bottom w:val="single" w:sz="18" w:space="0" w:color="92CDDC"/>
            </w:tcBorders>
            <w:vAlign w:val="center"/>
          </w:tcPr>
          <w:p w14:paraId="37EEFC71" w14:textId="77777777" w:rsidR="00C2170B" w:rsidRPr="0055122F" w:rsidRDefault="00C2170B" w:rsidP="003437C4">
            <w:pPr>
              <w:spacing w:line="300" w:lineRule="auto"/>
              <w:rPr>
                <w:rFonts w:ascii="Calibri" w:eastAsia="Calibri" w:hAnsi="Calibri" w:cs="Calibri"/>
                <w:bCs/>
                <w:color w:val="000000"/>
                <w:w w:val="102"/>
              </w:rPr>
            </w:pPr>
          </w:p>
        </w:tc>
        <w:tc>
          <w:tcPr>
            <w:tcW w:w="1287" w:type="dxa"/>
            <w:tcBorders>
              <w:bottom w:val="single" w:sz="18" w:space="0" w:color="92CDDC"/>
            </w:tcBorders>
            <w:vAlign w:val="center"/>
          </w:tcPr>
          <w:p w14:paraId="66575ACF" w14:textId="77777777" w:rsidR="00C2170B" w:rsidRPr="00EB7BD1" w:rsidRDefault="00C2170B" w:rsidP="003437C4">
            <w:pPr>
              <w:spacing w:line="300" w:lineRule="auto"/>
              <w:jc w:val="center"/>
              <w:rPr>
                <w:rFonts w:ascii="Calibri" w:eastAsia="Calibri" w:hAnsi="Calibri" w:cs="Calibri"/>
                <w:b/>
                <w:color w:val="000000"/>
                <w:w w:val="102"/>
              </w:rPr>
            </w:pPr>
            <w:r>
              <w:rPr>
                <w:rFonts w:ascii="Calibri" w:eastAsia="Calibri" w:hAnsi="Calibri" w:cs="Calibri"/>
                <w:b/>
                <w:color w:val="000000"/>
                <w:w w:val="102"/>
              </w:rPr>
              <w:t>2022</w:t>
            </w:r>
          </w:p>
        </w:tc>
        <w:tc>
          <w:tcPr>
            <w:tcW w:w="1287" w:type="dxa"/>
            <w:tcBorders>
              <w:bottom w:val="single" w:sz="18" w:space="0" w:color="92CDDC"/>
            </w:tcBorders>
            <w:vAlign w:val="center"/>
          </w:tcPr>
          <w:p w14:paraId="40439649" w14:textId="77777777" w:rsidR="00C2170B" w:rsidRPr="00EB7BD1" w:rsidRDefault="00C2170B" w:rsidP="003437C4">
            <w:pPr>
              <w:spacing w:line="300" w:lineRule="auto"/>
              <w:jc w:val="center"/>
              <w:rPr>
                <w:rFonts w:ascii="Calibri" w:eastAsia="Calibri" w:hAnsi="Calibri" w:cs="Calibri"/>
                <w:b/>
                <w:color w:val="000000"/>
                <w:w w:val="102"/>
              </w:rPr>
            </w:pPr>
            <w:r>
              <w:rPr>
                <w:rFonts w:ascii="Calibri" w:eastAsia="Calibri" w:hAnsi="Calibri" w:cs="Calibri"/>
                <w:b/>
                <w:color w:val="000000"/>
                <w:w w:val="102"/>
              </w:rPr>
              <w:t>2023</w:t>
            </w:r>
          </w:p>
        </w:tc>
        <w:tc>
          <w:tcPr>
            <w:tcW w:w="1287" w:type="dxa"/>
            <w:tcBorders>
              <w:bottom w:val="single" w:sz="18" w:space="0" w:color="92CDDC"/>
            </w:tcBorders>
            <w:vAlign w:val="center"/>
          </w:tcPr>
          <w:p w14:paraId="7BE93540" w14:textId="77777777" w:rsidR="00C2170B" w:rsidRPr="00EB7BD1" w:rsidRDefault="00C2170B" w:rsidP="003437C4">
            <w:pPr>
              <w:spacing w:line="300" w:lineRule="auto"/>
              <w:jc w:val="center"/>
              <w:rPr>
                <w:rFonts w:ascii="Calibri" w:eastAsia="Calibri" w:hAnsi="Calibri" w:cs="Calibri"/>
                <w:b/>
                <w:color w:val="000000"/>
                <w:w w:val="102"/>
              </w:rPr>
            </w:pPr>
            <w:r>
              <w:rPr>
                <w:rFonts w:ascii="Calibri" w:eastAsia="Calibri" w:hAnsi="Calibri" w:cs="Calibri"/>
                <w:b/>
                <w:color w:val="000000"/>
                <w:w w:val="102"/>
              </w:rPr>
              <w:t>2024</w:t>
            </w:r>
          </w:p>
        </w:tc>
      </w:tr>
      <w:tr w:rsidR="00C2170B" w:rsidRPr="0055122F" w14:paraId="25274937" w14:textId="77777777" w:rsidTr="002C6E0B">
        <w:trPr>
          <w:gridAfter w:val="1"/>
          <w:wAfter w:w="12" w:type="dxa"/>
          <w:trHeight w:val="454"/>
        </w:trPr>
        <w:tc>
          <w:tcPr>
            <w:tcW w:w="4395" w:type="dxa"/>
            <w:tcBorders>
              <w:top w:val="single" w:sz="18" w:space="0" w:color="92CDDC"/>
            </w:tcBorders>
            <w:vAlign w:val="center"/>
          </w:tcPr>
          <w:p w14:paraId="4AEACF10" w14:textId="4F549CB8" w:rsidR="00C2170B" w:rsidRPr="00C72AAD" w:rsidRDefault="00C2170B" w:rsidP="00C72AAD">
            <w:pPr>
              <w:spacing w:before="60" w:after="60" w:line="300" w:lineRule="auto"/>
              <w:rPr>
                <w:rFonts w:ascii="Calibri" w:eastAsia="Calibri" w:hAnsi="Calibri" w:cs="Calibri"/>
                <w:bCs/>
                <w:color w:val="000000"/>
                <w:w w:val="102"/>
                <w:sz w:val="24"/>
                <w:szCs w:val="24"/>
              </w:rPr>
            </w:pPr>
            <w:r w:rsidRPr="00C72AAD">
              <w:rPr>
                <w:rFonts w:ascii="Calibri" w:hAnsi="Calibri" w:cs="Calibri"/>
                <w:w w:val="102"/>
                <w:sz w:val="24"/>
                <w:szCs w:val="24"/>
              </w:rPr>
              <w:t>Παροχή τροφίμων και τυποποιημένων προϊόντων</w:t>
            </w:r>
            <w:r w:rsidR="00C72AAD" w:rsidRPr="00C72AAD">
              <w:rPr>
                <w:rFonts w:ascii="Calibri" w:hAnsi="Calibri" w:cs="Calibri"/>
                <w:w w:val="102"/>
                <w:sz w:val="24"/>
                <w:szCs w:val="24"/>
              </w:rPr>
              <w:t xml:space="preserve"> σε νοικοκυριά </w:t>
            </w:r>
          </w:p>
        </w:tc>
        <w:tc>
          <w:tcPr>
            <w:tcW w:w="1287" w:type="dxa"/>
            <w:tcBorders>
              <w:top w:val="single" w:sz="18" w:space="0" w:color="92CDDC"/>
            </w:tcBorders>
            <w:vAlign w:val="center"/>
          </w:tcPr>
          <w:p w14:paraId="2D168190" w14:textId="3DB59706" w:rsidR="00C2170B" w:rsidRPr="00C72AAD" w:rsidRDefault="003E3ADB" w:rsidP="00C72AAD">
            <w:pPr>
              <w:spacing w:before="60" w:after="60" w:line="300" w:lineRule="auto"/>
              <w:jc w:val="center"/>
              <w:rPr>
                <w:rFonts w:ascii="Calibri" w:eastAsia="Calibri" w:hAnsi="Calibri" w:cs="Calibri"/>
                <w:bCs/>
                <w:color w:val="000000"/>
                <w:w w:val="102"/>
                <w:sz w:val="24"/>
                <w:szCs w:val="24"/>
              </w:rPr>
            </w:pPr>
            <w:r w:rsidRPr="00C72AAD">
              <w:rPr>
                <w:rFonts w:ascii="Calibri" w:eastAsia="Calibri" w:hAnsi="Calibri" w:cs="Calibri"/>
                <w:bCs/>
                <w:color w:val="000000"/>
                <w:w w:val="102"/>
                <w:sz w:val="24"/>
                <w:szCs w:val="24"/>
              </w:rPr>
              <w:t>122</w:t>
            </w:r>
          </w:p>
        </w:tc>
        <w:tc>
          <w:tcPr>
            <w:tcW w:w="1287" w:type="dxa"/>
            <w:tcBorders>
              <w:top w:val="single" w:sz="18" w:space="0" w:color="92CDDC"/>
            </w:tcBorders>
            <w:vAlign w:val="center"/>
          </w:tcPr>
          <w:p w14:paraId="5375489A" w14:textId="3A99ADF2" w:rsidR="00C2170B" w:rsidRPr="00C72AAD" w:rsidRDefault="003E3ADB" w:rsidP="00C72AAD">
            <w:pPr>
              <w:spacing w:before="60" w:after="60" w:line="300" w:lineRule="auto"/>
              <w:jc w:val="center"/>
              <w:rPr>
                <w:rFonts w:ascii="Calibri" w:eastAsia="Calibri" w:hAnsi="Calibri" w:cs="Calibri"/>
                <w:bCs/>
                <w:color w:val="000000"/>
                <w:w w:val="102"/>
                <w:sz w:val="24"/>
                <w:szCs w:val="24"/>
              </w:rPr>
            </w:pPr>
            <w:r w:rsidRPr="00C72AAD">
              <w:rPr>
                <w:rFonts w:ascii="Calibri" w:eastAsia="Calibri" w:hAnsi="Calibri" w:cs="Calibri"/>
                <w:bCs/>
                <w:color w:val="000000"/>
                <w:w w:val="102"/>
                <w:sz w:val="24"/>
                <w:szCs w:val="24"/>
              </w:rPr>
              <w:t>120</w:t>
            </w:r>
          </w:p>
        </w:tc>
        <w:tc>
          <w:tcPr>
            <w:tcW w:w="1287" w:type="dxa"/>
            <w:tcBorders>
              <w:top w:val="single" w:sz="18" w:space="0" w:color="92CDDC"/>
            </w:tcBorders>
            <w:vAlign w:val="center"/>
          </w:tcPr>
          <w:p w14:paraId="556F2D3C" w14:textId="3B5EA68B" w:rsidR="00C2170B" w:rsidRPr="00C72AAD" w:rsidRDefault="00C72AAD" w:rsidP="00C72AAD">
            <w:pPr>
              <w:spacing w:before="60" w:after="60" w:line="300" w:lineRule="auto"/>
              <w:jc w:val="center"/>
              <w:rPr>
                <w:rFonts w:ascii="Calibri" w:eastAsia="Calibri" w:hAnsi="Calibri" w:cs="Calibri"/>
                <w:bCs/>
                <w:color w:val="000000"/>
                <w:w w:val="102"/>
                <w:sz w:val="24"/>
                <w:szCs w:val="24"/>
              </w:rPr>
            </w:pPr>
            <w:r w:rsidRPr="00C72AAD">
              <w:rPr>
                <w:rFonts w:ascii="Calibri" w:eastAsia="Calibri" w:hAnsi="Calibri" w:cs="Calibri"/>
                <w:bCs/>
                <w:color w:val="000000"/>
                <w:w w:val="102"/>
                <w:sz w:val="24"/>
                <w:szCs w:val="24"/>
              </w:rPr>
              <w:t>127</w:t>
            </w:r>
          </w:p>
        </w:tc>
      </w:tr>
      <w:tr w:rsidR="00C72AAD" w:rsidRPr="0055122F" w14:paraId="3AF525EE" w14:textId="77777777" w:rsidTr="002C6E0B">
        <w:trPr>
          <w:gridAfter w:val="1"/>
          <w:wAfter w:w="12" w:type="dxa"/>
          <w:trHeight w:val="454"/>
        </w:trPr>
        <w:tc>
          <w:tcPr>
            <w:tcW w:w="4395" w:type="dxa"/>
            <w:vAlign w:val="center"/>
          </w:tcPr>
          <w:p w14:paraId="02BCBB08" w14:textId="78CE7096" w:rsidR="00C72AAD" w:rsidRPr="00C72AAD" w:rsidRDefault="00C72AAD" w:rsidP="00C72AAD">
            <w:pPr>
              <w:spacing w:before="60" w:after="60" w:line="300" w:lineRule="auto"/>
              <w:rPr>
                <w:rFonts w:ascii="Calibri" w:eastAsia="Calibri" w:hAnsi="Calibri" w:cs="Calibri"/>
                <w:bCs/>
                <w:color w:val="000000"/>
                <w:w w:val="102"/>
                <w:sz w:val="24"/>
                <w:szCs w:val="24"/>
              </w:rPr>
            </w:pPr>
            <w:r w:rsidRPr="00C72AAD">
              <w:rPr>
                <w:rFonts w:ascii="Calibri" w:hAnsi="Calibri" w:cs="Calibri"/>
                <w:w w:val="102"/>
                <w:sz w:val="24"/>
                <w:szCs w:val="24"/>
              </w:rPr>
              <w:t>Διανομή Ειδών Ένδυσης Υπόδησης και Παιχνιδιών σε παιδιά</w:t>
            </w:r>
            <w:r w:rsidR="0006638C">
              <w:rPr>
                <w:rFonts w:ascii="Calibri" w:hAnsi="Calibri" w:cs="Calibri"/>
                <w:w w:val="102"/>
                <w:sz w:val="24"/>
                <w:szCs w:val="24"/>
              </w:rPr>
              <w:t xml:space="preserve"> </w:t>
            </w:r>
            <w:r w:rsidRPr="00C72AAD">
              <w:rPr>
                <w:rFonts w:ascii="Calibri" w:hAnsi="Calibri" w:cs="Calibri"/>
                <w:w w:val="102"/>
                <w:sz w:val="24"/>
                <w:szCs w:val="24"/>
              </w:rPr>
              <w:t>4 φορές το χρόνο</w:t>
            </w:r>
          </w:p>
        </w:tc>
        <w:tc>
          <w:tcPr>
            <w:tcW w:w="1287" w:type="dxa"/>
            <w:vAlign w:val="center"/>
          </w:tcPr>
          <w:p w14:paraId="1D5FDDED" w14:textId="4B4E2C7A" w:rsidR="00C72AAD" w:rsidRPr="00C72AAD" w:rsidRDefault="00C72AAD" w:rsidP="00C72AAD">
            <w:pPr>
              <w:spacing w:before="60" w:after="60" w:line="300" w:lineRule="auto"/>
              <w:jc w:val="center"/>
              <w:rPr>
                <w:rFonts w:ascii="Calibri" w:eastAsia="Calibri" w:hAnsi="Calibri" w:cs="Calibri"/>
                <w:bCs/>
                <w:color w:val="000000"/>
                <w:w w:val="102"/>
                <w:sz w:val="24"/>
                <w:szCs w:val="24"/>
              </w:rPr>
            </w:pPr>
            <w:r w:rsidRPr="00C72AAD">
              <w:rPr>
                <w:rFonts w:ascii="Calibri" w:eastAsia="Calibri" w:hAnsi="Calibri" w:cs="Calibri"/>
                <w:bCs/>
                <w:color w:val="000000"/>
                <w:w w:val="102"/>
                <w:sz w:val="24"/>
                <w:szCs w:val="24"/>
              </w:rPr>
              <w:t>50-60</w:t>
            </w:r>
          </w:p>
        </w:tc>
        <w:tc>
          <w:tcPr>
            <w:tcW w:w="1287" w:type="dxa"/>
            <w:vAlign w:val="center"/>
          </w:tcPr>
          <w:p w14:paraId="01D19389" w14:textId="4F8A5AD3" w:rsidR="00C72AAD" w:rsidRPr="00C72AAD" w:rsidRDefault="00C72AAD" w:rsidP="00C72AAD">
            <w:pPr>
              <w:spacing w:before="60" w:after="60" w:line="300" w:lineRule="auto"/>
              <w:jc w:val="center"/>
              <w:rPr>
                <w:rFonts w:ascii="Calibri" w:eastAsia="Calibri" w:hAnsi="Calibri" w:cs="Calibri"/>
                <w:bCs/>
                <w:color w:val="000000"/>
                <w:w w:val="102"/>
                <w:sz w:val="24"/>
                <w:szCs w:val="24"/>
              </w:rPr>
            </w:pPr>
            <w:r w:rsidRPr="00C72AAD">
              <w:rPr>
                <w:rFonts w:ascii="Calibri" w:eastAsia="Calibri" w:hAnsi="Calibri" w:cs="Calibri"/>
                <w:bCs/>
                <w:color w:val="000000"/>
                <w:w w:val="102"/>
                <w:sz w:val="24"/>
                <w:szCs w:val="24"/>
              </w:rPr>
              <w:t>50-60</w:t>
            </w:r>
          </w:p>
        </w:tc>
        <w:tc>
          <w:tcPr>
            <w:tcW w:w="1287" w:type="dxa"/>
            <w:vAlign w:val="center"/>
          </w:tcPr>
          <w:p w14:paraId="6015AF5B" w14:textId="09CB2ED7" w:rsidR="00C72AAD" w:rsidRPr="00C72AAD" w:rsidRDefault="00C72AAD" w:rsidP="00C72AAD">
            <w:pPr>
              <w:spacing w:before="60" w:after="60" w:line="300" w:lineRule="auto"/>
              <w:jc w:val="center"/>
              <w:rPr>
                <w:rFonts w:ascii="Calibri" w:eastAsia="Calibri" w:hAnsi="Calibri" w:cs="Calibri"/>
                <w:bCs/>
                <w:color w:val="000000"/>
                <w:w w:val="102"/>
                <w:sz w:val="24"/>
                <w:szCs w:val="24"/>
              </w:rPr>
            </w:pPr>
            <w:r w:rsidRPr="00C72AAD">
              <w:rPr>
                <w:rFonts w:ascii="Calibri" w:eastAsia="Calibri" w:hAnsi="Calibri" w:cs="Calibri"/>
                <w:bCs/>
                <w:color w:val="000000"/>
                <w:w w:val="102"/>
                <w:sz w:val="24"/>
                <w:szCs w:val="24"/>
              </w:rPr>
              <w:t>50-60</w:t>
            </w:r>
          </w:p>
        </w:tc>
      </w:tr>
    </w:tbl>
    <w:p w14:paraId="64B07D5B" w14:textId="77777777" w:rsidR="00C2170B" w:rsidRPr="003441BF" w:rsidRDefault="00C2170B" w:rsidP="00C72AAD">
      <w:pPr>
        <w:spacing w:before="60" w:after="120" w:line="300" w:lineRule="auto"/>
        <w:jc w:val="both"/>
        <w:rPr>
          <w:rFonts w:eastAsia="Calibri" w:cstheme="minorHAnsi"/>
          <w:w w:val="102"/>
        </w:rPr>
      </w:pPr>
      <w:r w:rsidRPr="003441BF">
        <w:rPr>
          <w:rFonts w:cstheme="minorHAnsi"/>
          <w:color w:val="595959" w:themeColor="text1" w:themeTint="A6"/>
          <w:spacing w:val="15"/>
          <w:sz w:val="20"/>
          <w:szCs w:val="20"/>
        </w:rPr>
        <w:t>Πηγή: Τμήμα Προστασίας Ηλικιωμένων και Κοινωνικής Αλληλεγγύης</w:t>
      </w:r>
    </w:p>
    <w:p w14:paraId="3B3CFB11" w14:textId="4C269401" w:rsidR="00C2170B" w:rsidRDefault="00C2170B" w:rsidP="003441BF">
      <w:pPr>
        <w:spacing w:before="240" w:line="300" w:lineRule="auto"/>
        <w:jc w:val="both"/>
        <w:rPr>
          <w:rFonts w:eastAsia="Times New Roman" w:cstheme="minorHAnsi"/>
          <w:w w:val="102"/>
          <w:lang w:eastAsia="el-GR"/>
        </w:rPr>
      </w:pPr>
      <w:r w:rsidRPr="008F1FC4">
        <w:rPr>
          <w:rFonts w:eastAsia="Times New Roman" w:cstheme="minorHAnsi"/>
          <w:b/>
          <w:noProof/>
          <w:color w:val="74BED2"/>
          <w:w w:val="102"/>
          <w:lang w:eastAsia="el-GR"/>
        </w:rPr>
        <w:drawing>
          <wp:anchor distT="0" distB="0" distL="114300" distR="114300" simplePos="0" relativeHeight="251686912" behindDoc="0" locked="0" layoutInCell="1" allowOverlap="1" wp14:anchorId="0702003B" wp14:editId="5D3E7184">
            <wp:simplePos x="0" y="0"/>
            <wp:positionH relativeFrom="column">
              <wp:posOffset>14605</wp:posOffset>
            </wp:positionH>
            <wp:positionV relativeFrom="paragraph">
              <wp:posOffset>604520</wp:posOffset>
            </wp:positionV>
            <wp:extent cx="5207000" cy="2340000"/>
            <wp:effectExtent l="0" t="0" r="12700" b="3175"/>
            <wp:wrapTopAndBottom/>
            <wp:docPr id="73266628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14:sizeRelH relativeFrom="margin">
              <wp14:pctWidth>0</wp14:pctWidth>
            </wp14:sizeRelH>
            <wp14:sizeRelV relativeFrom="margin">
              <wp14:pctHeight>0</wp14:pctHeight>
            </wp14:sizeRelV>
          </wp:anchor>
        </w:drawing>
      </w:r>
      <w:r>
        <w:rPr>
          <w:rFonts w:eastAsia="Times New Roman" w:cstheme="minorHAnsi"/>
          <w:w w:val="102"/>
          <w:lang w:eastAsia="el-GR"/>
        </w:rPr>
        <w:t>Τα κοινωνικά χαρακτηριστικά των ωφελουμένων</w:t>
      </w:r>
      <w:r w:rsidR="00BD2F0D">
        <w:rPr>
          <w:rFonts w:eastAsia="Times New Roman" w:cstheme="minorHAnsi"/>
          <w:w w:val="102"/>
          <w:lang w:eastAsia="el-GR"/>
        </w:rPr>
        <w:t xml:space="preserve"> </w:t>
      </w:r>
      <w:r w:rsidR="00970CDE">
        <w:rPr>
          <w:rFonts w:eastAsia="Times New Roman" w:cstheme="minorHAnsi"/>
          <w:w w:val="102"/>
          <w:lang w:eastAsia="el-GR"/>
        </w:rPr>
        <w:t xml:space="preserve">του </w:t>
      </w:r>
      <w:r w:rsidR="00905987">
        <w:rPr>
          <w:rFonts w:eastAsia="Times New Roman" w:cstheme="minorHAnsi"/>
          <w:w w:val="102"/>
          <w:lang w:eastAsia="el-GR"/>
        </w:rPr>
        <w:t>τυποποιημένων τροφίμων</w:t>
      </w:r>
      <w:r w:rsidR="00970CDE">
        <w:rPr>
          <w:rFonts w:eastAsia="Times New Roman" w:cstheme="minorHAnsi"/>
          <w:w w:val="102"/>
          <w:lang w:eastAsia="el-GR"/>
        </w:rPr>
        <w:t xml:space="preserve"> παντοπωλείου</w:t>
      </w:r>
      <w:r>
        <w:rPr>
          <w:rFonts w:eastAsia="Times New Roman" w:cstheme="minorHAnsi"/>
          <w:w w:val="102"/>
          <w:lang w:eastAsia="el-GR"/>
        </w:rPr>
        <w:t xml:space="preserve"> δίδονται στο ακόλουθο γράφημα:</w:t>
      </w:r>
    </w:p>
    <w:p w14:paraId="73A399B0" w14:textId="77777777" w:rsidR="00D26741" w:rsidRPr="00D26741" w:rsidRDefault="00D26741" w:rsidP="00C2170B">
      <w:pPr>
        <w:spacing w:after="120" w:line="300" w:lineRule="auto"/>
        <w:jc w:val="both"/>
        <w:rPr>
          <w:rFonts w:cstheme="minorHAnsi"/>
          <w:color w:val="595959" w:themeColor="text1" w:themeTint="A6"/>
          <w:spacing w:val="15"/>
          <w:sz w:val="6"/>
          <w:szCs w:val="6"/>
        </w:rPr>
      </w:pPr>
    </w:p>
    <w:p w14:paraId="48F9A8C7" w14:textId="2081879D" w:rsidR="008A7205" w:rsidRDefault="008A7205" w:rsidP="00A90034">
      <w:pPr>
        <w:spacing w:before="240" w:line="300" w:lineRule="auto"/>
        <w:rPr>
          <w:rFonts w:eastAsia="Calibri" w:cstheme="minorHAnsi"/>
          <w:b/>
          <w:w w:val="102"/>
          <w:lang w:eastAsia="el-GR"/>
        </w:rPr>
      </w:pPr>
      <w:r w:rsidRPr="008A7205">
        <w:rPr>
          <w:rFonts w:eastAsia="Calibri" w:cstheme="minorHAnsi"/>
          <w:b/>
          <w:w w:val="102"/>
          <w:lang w:eastAsia="el-GR"/>
        </w:rPr>
        <w:t>Ζ</w:t>
      </w:r>
      <w:r w:rsidR="00C72AAD">
        <w:rPr>
          <w:rFonts w:eastAsia="Calibri" w:cstheme="minorHAnsi"/>
          <w:b/>
          <w:w w:val="102"/>
          <w:lang w:eastAsia="el-GR"/>
        </w:rPr>
        <w:t>4</w:t>
      </w:r>
      <w:r w:rsidRPr="008A7205">
        <w:rPr>
          <w:rFonts w:eastAsia="Calibri" w:cstheme="minorHAnsi"/>
          <w:b/>
          <w:w w:val="102"/>
          <w:lang w:eastAsia="el-GR"/>
        </w:rPr>
        <w:t xml:space="preserve"> </w:t>
      </w:r>
      <w:r w:rsidR="00C86C05" w:rsidRPr="008A7205">
        <w:rPr>
          <w:rFonts w:eastAsia="Calibri" w:cstheme="minorHAnsi"/>
          <w:b/>
          <w:w w:val="102"/>
          <w:lang w:eastAsia="el-GR"/>
        </w:rPr>
        <w:t>Κοινωνικό Φαρμακείο</w:t>
      </w:r>
    </w:p>
    <w:p w14:paraId="42A72F50" w14:textId="52BDBBF2" w:rsidR="00CD4B49" w:rsidRPr="00CD4B49" w:rsidRDefault="00CD4B49" w:rsidP="00231C96">
      <w:pPr>
        <w:spacing w:line="300" w:lineRule="auto"/>
        <w:jc w:val="both"/>
        <w:rPr>
          <w:rFonts w:eastAsia="Calibri" w:cstheme="minorHAnsi"/>
          <w:bCs/>
          <w:w w:val="102"/>
          <w:lang w:eastAsia="el-GR"/>
        </w:rPr>
      </w:pPr>
      <w:r w:rsidRPr="00CD4B49">
        <w:rPr>
          <w:rFonts w:eastAsia="Calibri" w:cstheme="minorHAnsi"/>
          <w:bCs/>
          <w:w w:val="102"/>
          <w:lang w:eastAsia="el-GR"/>
        </w:rPr>
        <w:t>Σκοπός του Κοινωνικού Φαρμακείου είναι η δωρεάν φαρμακευτική κάλυψη ανασφάλιστων και οικονομικά αδύναμων πολιτών, με στόχο την πρόσβαση στην αναγκαία φαρμακευτική αγωγή, την προαγωγή της δημόσιας υγείας και τη στήριξη της κοινωνικής συνοχής</w:t>
      </w:r>
      <w:r>
        <w:rPr>
          <w:rFonts w:eastAsia="Calibri" w:cstheme="minorHAnsi"/>
          <w:bCs/>
          <w:w w:val="102"/>
          <w:lang w:eastAsia="el-GR"/>
        </w:rPr>
        <w:t>.</w:t>
      </w:r>
    </w:p>
    <w:p w14:paraId="4EE9D52C" w14:textId="3F7A8323" w:rsidR="00C86C05" w:rsidRDefault="00C86C05">
      <w:pPr>
        <w:pStyle w:val="a6"/>
        <w:numPr>
          <w:ilvl w:val="0"/>
          <w:numId w:val="93"/>
        </w:numPr>
        <w:spacing w:after="120" w:line="300" w:lineRule="auto"/>
        <w:ind w:left="357" w:hanging="357"/>
        <w:contextualSpacing w:val="0"/>
        <w:rPr>
          <w:rFonts w:eastAsia="Times New Roman" w:cstheme="minorHAnsi"/>
          <w:bCs/>
          <w:w w:val="102"/>
          <w:lang w:eastAsia="el-GR"/>
        </w:rPr>
      </w:pPr>
      <w:r w:rsidRPr="00A75C60">
        <w:rPr>
          <w:rFonts w:eastAsia="Times New Roman" w:cstheme="minorHAnsi"/>
          <w:bCs/>
          <w:w w:val="102"/>
          <w:lang w:eastAsia="el-GR"/>
        </w:rPr>
        <w:lastRenderedPageBreak/>
        <w:t>Υπηρεσίες προς τους ωφελούμενους:</w:t>
      </w:r>
    </w:p>
    <w:p w14:paraId="225E6A3C" w14:textId="57E66387" w:rsidR="00254248" w:rsidRPr="00254248" w:rsidRDefault="00254248">
      <w:pPr>
        <w:pStyle w:val="Web"/>
        <w:numPr>
          <w:ilvl w:val="0"/>
          <w:numId w:val="97"/>
        </w:numPr>
        <w:spacing w:before="0" w:beforeAutospacing="0" w:after="120" w:afterAutospacing="0" w:line="300" w:lineRule="auto"/>
        <w:jc w:val="both"/>
        <w:rPr>
          <w:rFonts w:asciiTheme="minorHAnsi" w:hAnsiTheme="minorHAnsi" w:cstheme="minorHAnsi"/>
        </w:rPr>
      </w:pPr>
      <w:r w:rsidRPr="00254248">
        <w:rPr>
          <w:rStyle w:val="af3"/>
          <w:rFonts w:asciiTheme="minorHAnsi" w:eastAsiaTheme="majorEastAsia" w:hAnsiTheme="minorHAnsi" w:cstheme="minorHAnsi"/>
          <w:b w:val="0"/>
          <w:bCs w:val="0"/>
        </w:rPr>
        <w:t>Ενημέρωση και υποδοχή αιτημάτων</w:t>
      </w:r>
      <w:r w:rsidRPr="00254248">
        <w:rPr>
          <w:rFonts w:asciiTheme="minorHAnsi" w:hAnsiTheme="minorHAnsi" w:cstheme="minorHAnsi"/>
          <w:b/>
          <w:bCs/>
        </w:rPr>
        <w:t xml:space="preserve"> </w:t>
      </w:r>
      <w:r w:rsidRPr="00254248">
        <w:rPr>
          <w:rFonts w:asciiTheme="minorHAnsi" w:hAnsiTheme="minorHAnsi" w:cstheme="minorHAnsi"/>
        </w:rPr>
        <w:t>με αξιολόγηση και ένταξη στην υπηρεσία</w:t>
      </w:r>
    </w:p>
    <w:p w14:paraId="1B1E3EBD" w14:textId="4B8BB26C" w:rsidR="00254248" w:rsidRPr="00254248" w:rsidRDefault="00254248">
      <w:pPr>
        <w:pStyle w:val="Web"/>
        <w:numPr>
          <w:ilvl w:val="0"/>
          <w:numId w:val="97"/>
        </w:numPr>
        <w:spacing w:before="0" w:beforeAutospacing="0" w:after="120" w:afterAutospacing="0" w:line="300" w:lineRule="auto"/>
        <w:jc w:val="both"/>
        <w:rPr>
          <w:rFonts w:asciiTheme="minorHAnsi" w:hAnsiTheme="minorHAnsi" w:cstheme="minorHAnsi"/>
          <w:b/>
          <w:bCs/>
        </w:rPr>
      </w:pPr>
      <w:r w:rsidRPr="00254248">
        <w:rPr>
          <w:rStyle w:val="af3"/>
          <w:rFonts w:asciiTheme="minorHAnsi" w:eastAsiaTheme="majorEastAsia" w:hAnsiTheme="minorHAnsi" w:cstheme="minorHAnsi"/>
          <w:b w:val="0"/>
          <w:bCs w:val="0"/>
        </w:rPr>
        <w:t xml:space="preserve">Παροχή φαρμάκων, </w:t>
      </w:r>
      <w:proofErr w:type="spellStart"/>
      <w:r w:rsidRPr="00254248">
        <w:rPr>
          <w:rStyle w:val="af3"/>
          <w:rFonts w:asciiTheme="minorHAnsi" w:eastAsiaTheme="majorEastAsia" w:hAnsiTheme="minorHAnsi" w:cstheme="minorHAnsi"/>
          <w:b w:val="0"/>
          <w:bCs w:val="0"/>
        </w:rPr>
        <w:t>παραφαρμακευτικών</w:t>
      </w:r>
      <w:proofErr w:type="spellEnd"/>
      <w:r w:rsidRPr="00254248">
        <w:rPr>
          <w:rStyle w:val="af3"/>
          <w:rFonts w:asciiTheme="minorHAnsi" w:eastAsiaTheme="majorEastAsia" w:hAnsiTheme="minorHAnsi" w:cstheme="minorHAnsi"/>
          <w:b w:val="0"/>
          <w:bCs w:val="0"/>
        </w:rPr>
        <w:t xml:space="preserve"> προϊόντων και υγειονομικού υλικού</w:t>
      </w:r>
    </w:p>
    <w:p w14:paraId="7259A250" w14:textId="5210048F" w:rsidR="00254248" w:rsidRPr="00254248" w:rsidRDefault="00254248">
      <w:pPr>
        <w:pStyle w:val="Web"/>
        <w:numPr>
          <w:ilvl w:val="0"/>
          <w:numId w:val="97"/>
        </w:numPr>
        <w:spacing w:before="0" w:beforeAutospacing="0" w:after="120" w:afterAutospacing="0" w:line="300" w:lineRule="auto"/>
        <w:jc w:val="both"/>
        <w:rPr>
          <w:rFonts w:asciiTheme="minorHAnsi" w:hAnsiTheme="minorHAnsi" w:cstheme="minorHAnsi"/>
          <w:b/>
          <w:bCs/>
        </w:rPr>
      </w:pPr>
      <w:r w:rsidRPr="00254248">
        <w:rPr>
          <w:rStyle w:val="af3"/>
          <w:rFonts w:asciiTheme="minorHAnsi" w:eastAsiaTheme="majorEastAsia" w:hAnsiTheme="minorHAnsi" w:cstheme="minorHAnsi"/>
          <w:b w:val="0"/>
          <w:bCs w:val="0"/>
        </w:rPr>
        <w:t>Δανεισμός ιατρικών βοηθημάτων</w:t>
      </w:r>
      <w:r w:rsidRPr="00254248">
        <w:rPr>
          <w:rFonts w:asciiTheme="minorHAnsi" w:hAnsiTheme="minorHAnsi" w:cstheme="minorHAnsi"/>
          <w:b/>
          <w:bCs/>
        </w:rPr>
        <w:t xml:space="preserve"> </w:t>
      </w:r>
      <w:r w:rsidRPr="00D26741">
        <w:rPr>
          <w:rFonts w:asciiTheme="minorHAnsi" w:hAnsiTheme="minorHAnsi" w:cstheme="minorHAnsi"/>
        </w:rPr>
        <w:t>και παροχή</w:t>
      </w:r>
      <w:r w:rsidRPr="00254248">
        <w:rPr>
          <w:rFonts w:asciiTheme="minorHAnsi" w:hAnsiTheme="minorHAnsi" w:cstheme="minorHAnsi"/>
          <w:b/>
          <w:bCs/>
        </w:rPr>
        <w:t xml:space="preserve"> </w:t>
      </w:r>
      <w:r w:rsidRPr="00254248">
        <w:rPr>
          <w:rStyle w:val="af3"/>
          <w:rFonts w:asciiTheme="minorHAnsi" w:eastAsiaTheme="majorEastAsia" w:hAnsiTheme="minorHAnsi" w:cstheme="minorHAnsi"/>
          <w:b w:val="0"/>
          <w:bCs w:val="0"/>
        </w:rPr>
        <w:t>νοσηλευτικής φροντίδας (</w:t>
      </w:r>
      <w:proofErr w:type="spellStart"/>
      <w:r w:rsidRPr="00254248">
        <w:rPr>
          <w:rStyle w:val="af3"/>
          <w:rFonts w:asciiTheme="minorHAnsi" w:eastAsiaTheme="majorEastAsia" w:hAnsiTheme="minorHAnsi" w:cstheme="minorHAnsi"/>
          <w:b w:val="0"/>
          <w:bCs w:val="0"/>
        </w:rPr>
        <w:t>ενεσοθεραπεία</w:t>
      </w:r>
      <w:proofErr w:type="spellEnd"/>
      <w:r w:rsidRPr="00254248">
        <w:rPr>
          <w:rStyle w:val="af3"/>
          <w:rFonts w:asciiTheme="minorHAnsi" w:eastAsiaTheme="majorEastAsia" w:hAnsiTheme="minorHAnsi" w:cstheme="minorHAnsi"/>
          <w:b w:val="0"/>
          <w:bCs w:val="0"/>
        </w:rPr>
        <w:t>, μετρήσεις)</w:t>
      </w:r>
    </w:p>
    <w:p w14:paraId="73B4C61A" w14:textId="6301AB28" w:rsidR="00254248" w:rsidRPr="00254248" w:rsidRDefault="00254248">
      <w:pPr>
        <w:pStyle w:val="Web"/>
        <w:numPr>
          <w:ilvl w:val="0"/>
          <w:numId w:val="97"/>
        </w:numPr>
        <w:spacing w:before="0" w:beforeAutospacing="0" w:after="120" w:afterAutospacing="0" w:line="300" w:lineRule="auto"/>
        <w:jc w:val="both"/>
        <w:rPr>
          <w:rFonts w:asciiTheme="minorHAnsi" w:hAnsiTheme="minorHAnsi" w:cstheme="minorHAnsi"/>
          <w:b/>
          <w:bCs/>
        </w:rPr>
      </w:pPr>
      <w:r w:rsidRPr="00254248">
        <w:rPr>
          <w:rStyle w:val="af3"/>
          <w:rFonts w:asciiTheme="minorHAnsi" w:eastAsiaTheme="majorEastAsia" w:hAnsiTheme="minorHAnsi" w:cstheme="minorHAnsi"/>
          <w:b w:val="0"/>
          <w:bCs w:val="0"/>
        </w:rPr>
        <w:t>Συμβουλευτική, ψυχοκοινωνική στήριξη</w:t>
      </w:r>
      <w:r w:rsidRPr="00254248">
        <w:rPr>
          <w:rFonts w:asciiTheme="minorHAnsi" w:hAnsiTheme="minorHAnsi" w:cstheme="minorHAnsi"/>
          <w:b/>
          <w:bCs/>
        </w:rPr>
        <w:t xml:space="preserve"> </w:t>
      </w:r>
      <w:r w:rsidRPr="00D26741">
        <w:rPr>
          <w:rFonts w:asciiTheme="minorHAnsi" w:hAnsiTheme="minorHAnsi" w:cstheme="minorHAnsi"/>
        </w:rPr>
        <w:t>και</w:t>
      </w:r>
      <w:r w:rsidRPr="00254248">
        <w:rPr>
          <w:rFonts w:asciiTheme="minorHAnsi" w:hAnsiTheme="minorHAnsi" w:cstheme="minorHAnsi"/>
          <w:b/>
          <w:bCs/>
        </w:rPr>
        <w:t xml:space="preserve"> </w:t>
      </w:r>
      <w:r w:rsidRPr="00254248">
        <w:rPr>
          <w:rStyle w:val="af3"/>
          <w:rFonts w:asciiTheme="minorHAnsi" w:eastAsiaTheme="majorEastAsia" w:hAnsiTheme="minorHAnsi" w:cstheme="minorHAnsi"/>
          <w:b w:val="0"/>
          <w:bCs w:val="0"/>
        </w:rPr>
        <w:t>προγραμματισμός ιατρικών ραντεβού</w:t>
      </w:r>
    </w:p>
    <w:p w14:paraId="7920DB23" w14:textId="73B788A2" w:rsidR="00254248" w:rsidRPr="00D26741" w:rsidRDefault="00254248">
      <w:pPr>
        <w:pStyle w:val="Web"/>
        <w:numPr>
          <w:ilvl w:val="0"/>
          <w:numId w:val="97"/>
        </w:numPr>
        <w:spacing w:before="0" w:beforeAutospacing="0" w:after="120" w:afterAutospacing="0" w:line="300" w:lineRule="auto"/>
        <w:jc w:val="both"/>
        <w:rPr>
          <w:rFonts w:asciiTheme="minorHAnsi" w:hAnsiTheme="minorHAnsi" w:cstheme="minorHAnsi"/>
          <w:b/>
          <w:bCs/>
        </w:rPr>
      </w:pPr>
      <w:r w:rsidRPr="00D26741">
        <w:rPr>
          <w:rStyle w:val="af3"/>
          <w:rFonts w:asciiTheme="minorHAnsi" w:eastAsiaTheme="majorEastAsia" w:hAnsiTheme="minorHAnsi" w:cstheme="minorHAnsi"/>
          <w:b w:val="0"/>
          <w:bCs w:val="0"/>
        </w:rPr>
        <w:t>Διαμεσολάβηση με φορείς υγείας</w:t>
      </w:r>
      <w:r w:rsidRPr="00D26741">
        <w:rPr>
          <w:rFonts w:asciiTheme="minorHAnsi" w:hAnsiTheme="minorHAnsi" w:cstheme="minorHAnsi"/>
          <w:b/>
          <w:bCs/>
        </w:rPr>
        <w:t xml:space="preserve"> </w:t>
      </w:r>
      <w:r w:rsidRPr="00D26741">
        <w:rPr>
          <w:rFonts w:asciiTheme="minorHAnsi" w:hAnsiTheme="minorHAnsi" w:cstheme="minorHAnsi"/>
        </w:rPr>
        <w:t>και</w:t>
      </w:r>
      <w:r w:rsidRPr="00D26741">
        <w:rPr>
          <w:rFonts w:asciiTheme="minorHAnsi" w:hAnsiTheme="minorHAnsi" w:cstheme="minorHAnsi"/>
          <w:b/>
          <w:bCs/>
        </w:rPr>
        <w:t xml:space="preserve"> </w:t>
      </w:r>
      <w:r w:rsidRPr="00D26741">
        <w:rPr>
          <w:rStyle w:val="af3"/>
          <w:rFonts w:asciiTheme="minorHAnsi" w:eastAsiaTheme="majorEastAsia" w:hAnsiTheme="minorHAnsi" w:cstheme="minorHAnsi"/>
          <w:b w:val="0"/>
          <w:bCs w:val="0"/>
        </w:rPr>
        <w:t>ενημέρωση για τη σωστή διαχείριση ληγμένων φαρμάκων</w:t>
      </w:r>
    </w:p>
    <w:p w14:paraId="24CCBF06" w14:textId="77777777" w:rsidR="00D26741" w:rsidRPr="00D26741" w:rsidRDefault="00D26741">
      <w:pPr>
        <w:pStyle w:val="a6"/>
        <w:numPr>
          <w:ilvl w:val="0"/>
          <w:numId w:val="97"/>
        </w:numPr>
        <w:spacing w:after="120" w:line="300" w:lineRule="auto"/>
        <w:contextualSpacing w:val="0"/>
        <w:jc w:val="both"/>
        <w:rPr>
          <w:rFonts w:eastAsia="Calibri" w:cstheme="minorHAnsi"/>
          <w:w w:val="102"/>
        </w:rPr>
      </w:pPr>
      <w:r w:rsidRPr="00D26741">
        <w:rPr>
          <w:rFonts w:eastAsia="Calibri" w:cstheme="minorHAnsi"/>
          <w:w w:val="102"/>
        </w:rPr>
        <w:t>Ενημέρωση ιδιωτών για τη σωστή διαχείριση του ληγμένου φαρμάκου</w:t>
      </w:r>
    </w:p>
    <w:p w14:paraId="6DC2B51E" w14:textId="1E04530D" w:rsidR="00D26741" w:rsidRPr="00D26741" w:rsidRDefault="00D26741">
      <w:pPr>
        <w:pStyle w:val="Web"/>
        <w:numPr>
          <w:ilvl w:val="0"/>
          <w:numId w:val="97"/>
        </w:numPr>
        <w:spacing w:before="0" w:beforeAutospacing="0" w:after="120" w:afterAutospacing="0" w:line="300" w:lineRule="auto"/>
        <w:jc w:val="both"/>
        <w:rPr>
          <w:rStyle w:val="af3"/>
          <w:rFonts w:asciiTheme="minorHAnsi" w:hAnsiTheme="minorHAnsi" w:cstheme="minorHAnsi"/>
        </w:rPr>
      </w:pPr>
      <w:r w:rsidRPr="00D26741">
        <w:rPr>
          <w:rFonts w:asciiTheme="minorHAnsi" w:eastAsia="Calibri" w:hAnsiTheme="minorHAnsi" w:cstheme="minorHAnsi"/>
          <w:w w:val="102"/>
        </w:rPr>
        <w:t>Υπηρεσίες ιατρείου</w:t>
      </w:r>
      <w:r w:rsidR="00BD2F0D">
        <w:rPr>
          <w:rFonts w:asciiTheme="minorHAnsi" w:eastAsia="Calibri" w:hAnsiTheme="minorHAnsi" w:cstheme="minorHAnsi"/>
          <w:w w:val="102"/>
        </w:rPr>
        <w:t xml:space="preserve"> </w:t>
      </w:r>
      <w:r>
        <w:rPr>
          <w:rFonts w:asciiTheme="minorHAnsi" w:eastAsia="Calibri" w:hAnsiTheme="minorHAnsi" w:cstheme="minorHAnsi"/>
          <w:w w:val="102"/>
        </w:rPr>
        <w:t>στα ΚΑΠΗ</w:t>
      </w:r>
      <w:r w:rsidRPr="00D26741">
        <w:rPr>
          <w:rStyle w:val="af3"/>
          <w:rFonts w:asciiTheme="minorHAnsi" w:eastAsiaTheme="majorEastAsia" w:hAnsiTheme="minorHAnsi" w:cstheme="minorHAnsi"/>
          <w:b w:val="0"/>
          <w:bCs w:val="0"/>
        </w:rPr>
        <w:t xml:space="preserve"> </w:t>
      </w:r>
    </w:p>
    <w:p w14:paraId="7C83CC1E" w14:textId="0A6F6001" w:rsidR="00254248" w:rsidRPr="00D26741" w:rsidRDefault="00254248">
      <w:pPr>
        <w:pStyle w:val="Web"/>
        <w:numPr>
          <w:ilvl w:val="0"/>
          <w:numId w:val="97"/>
        </w:numPr>
        <w:spacing w:before="0" w:beforeAutospacing="0" w:after="160" w:afterAutospacing="0" w:line="300" w:lineRule="auto"/>
        <w:jc w:val="both"/>
        <w:rPr>
          <w:rFonts w:asciiTheme="minorHAnsi" w:hAnsiTheme="minorHAnsi" w:cstheme="minorHAnsi"/>
          <w:b/>
          <w:bCs/>
        </w:rPr>
      </w:pPr>
      <w:r w:rsidRPr="00D26741">
        <w:rPr>
          <w:rStyle w:val="af3"/>
          <w:rFonts w:asciiTheme="minorHAnsi" w:eastAsiaTheme="majorEastAsia" w:hAnsiTheme="minorHAnsi" w:cstheme="minorHAnsi"/>
          <w:b w:val="0"/>
          <w:bCs w:val="0"/>
        </w:rPr>
        <w:t>Τήρηση και τακτική ενημέρωση φακέλων ωφελουμένων</w:t>
      </w:r>
    </w:p>
    <w:p w14:paraId="0C49DBBB" w14:textId="77777777" w:rsidR="00C86C05" w:rsidRPr="00D26741" w:rsidRDefault="00C86C05">
      <w:pPr>
        <w:pStyle w:val="a6"/>
        <w:numPr>
          <w:ilvl w:val="0"/>
          <w:numId w:val="93"/>
        </w:numPr>
        <w:spacing w:line="300" w:lineRule="auto"/>
        <w:ind w:left="357" w:hanging="357"/>
        <w:contextualSpacing w:val="0"/>
        <w:jc w:val="both"/>
        <w:rPr>
          <w:rFonts w:eastAsia="Times New Roman" w:cstheme="minorHAnsi"/>
          <w:w w:val="102"/>
          <w:lang w:eastAsia="el-GR"/>
        </w:rPr>
      </w:pPr>
      <w:r w:rsidRPr="00D26741">
        <w:rPr>
          <w:rFonts w:eastAsia="Times New Roman" w:cstheme="minorHAnsi"/>
          <w:w w:val="102"/>
          <w:lang w:eastAsia="el-GR"/>
        </w:rPr>
        <w:t xml:space="preserve">Προμήθεια και διαχείριση προϊόντων </w:t>
      </w:r>
    </w:p>
    <w:p w14:paraId="087F5C45" w14:textId="302B13F2" w:rsidR="00C86C05" w:rsidRPr="00DF4B6F" w:rsidRDefault="0067646B">
      <w:pPr>
        <w:pStyle w:val="a6"/>
        <w:numPr>
          <w:ilvl w:val="0"/>
          <w:numId w:val="81"/>
        </w:numPr>
        <w:spacing w:line="300" w:lineRule="auto"/>
        <w:ind w:left="714" w:hanging="357"/>
        <w:contextualSpacing w:val="0"/>
        <w:jc w:val="both"/>
        <w:rPr>
          <w:rFonts w:eastAsia="Calibri" w:cstheme="minorHAnsi"/>
          <w:w w:val="102"/>
        </w:rPr>
      </w:pPr>
      <w:r w:rsidRPr="002E585D">
        <w:rPr>
          <w:rFonts w:eastAsia="Times New Roman" w:cstheme="minorHAnsi"/>
          <w:w w:val="102"/>
          <w:lang w:eastAsia="el-GR"/>
        </w:rPr>
        <w:t>Σύνταξη μελ</w:t>
      </w:r>
      <w:r>
        <w:rPr>
          <w:rFonts w:eastAsia="Times New Roman" w:cstheme="minorHAnsi"/>
          <w:w w:val="102"/>
          <w:lang w:eastAsia="el-GR"/>
        </w:rPr>
        <w:t xml:space="preserve">ετών </w:t>
      </w:r>
      <w:r w:rsidR="00C86C05" w:rsidRPr="00DF4B6F">
        <w:rPr>
          <w:rFonts w:eastAsia="Times New Roman" w:cstheme="minorHAnsi"/>
          <w:w w:val="102"/>
          <w:lang w:eastAsia="el-GR"/>
        </w:rPr>
        <w:t xml:space="preserve">προμήθειας </w:t>
      </w:r>
      <w:r w:rsidR="00C86C05" w:rsidRPr="00DF4B6F">
        <w:rPr>
          <w:rFonts w:eastAsia="Times New Roman" w:cstheme="minorHAnsi"/>
          <w:bCs/>
          <w:w w:val="102"/>
          <w:lang w:eastAsia="el-GR"/>
        </w:rPr>
        <w:t>υγειονομικού, φαρμακευτικού υλικού και λοιπού εξοπλισμού του φαρμακείου</w:t>
      </w:r>
      <w:r w:rsidR="00C86C05" w:rsidRPr="00DF4B6F">
        <w:rPr>
          <w:rFonts w:eastAsia="Times New Roman" w:cstheme="minorHAnsi"/>
          <w:w w:val="102"/>
          <w:lang w:eastAsia="el-GR"/>
        </w:rPr>
        <w:t xml:space="preserve"> </w:t>
      </w:r>
    </w:p>
    <w:p w14:paraId="6DAFC28C" w14:textId="134A19F6" w:rsidR="0067646B" w:rsidRPr="008703EB" w:rsidRDefault="0067646B">
      <w:pPr>
        <w:pStyle w:val="Web"/>
        <w:numPr>
          <w:ilvl w:val="0"/>
          <w:numId w:val="98"/>
        </w:numPr>
        <w:spacing w:before="0" w:beforeAutospacing="0" w:after="160" w:afterAutospacing="0" w:line="300" w:lineRule="auto"/>
        <w:jc w:val="both"/>
        <w:rPr>
          <w:rFonts w:asciiTheme="minorHAnsi" w:hAnsiTheme="minorHAnsi" w:cstheme="minorHAnsi"/>
        </w:rPr>
      </w:pPr>
      <w:r w:rsidRPr="008703EB">
        <w:rPr>
          <w:rStyle w:val="af3"/>
          <w:rFonts w:asciiTheme="minorHAnsi" w:eastAsiaTheme="majorEastAsia" w:hAnsiTheme="minorHAnsi" w:cstheme="minorHAnsi"/>
          <w:b w:val="0"/>
          <w:bCs w:val="0"/>
        </w:rPr>
        <w:t>Ποιοτικός έλεγχος και διαλογή φαρμακευτικού υλικού</w:t>
      </w:r>
      <w:r w:rsidRPr="008703EB">
        <w:rPr>
          <w:rFonts w:asciiTheme="minorHAnsi" w:hAnsiTheme="minorHAnsi" w:cstheme="minorHAnsi"/>
        </w:rPr>
        <w:t xml:space="preserve"> από χορηγίες και υπάρχοντα αποθέματα για την κάλυψη αναγκών των ωφελούμενων.</w:t>
      </w:r>
    </w:p>
    <w:p w14:paraId="0AC7712B" w14:textId="3C850C7B" w:rsidR="0067646B" w:rsidRPr="008703EB" w:rsidRDefault="0067646B">
      <w:pPr>
        <w:pStyle w:val="Web"/>
        <w:numPr>
          <w:ilvl w:val="0"/>
          <w:numId w:val="98"/>
        </w:numPr>
        <w:spacing w:before="0" w:beforeAutospacing="0" w:after="160" w:afterAutospacing="0" w:line="300" w:lineRule="auto"/>
        <w:jc w:val="both"/>
        <w:rPr>
          <w:rFonts w:asciiTheme="minorHAnsi" w:hAnsiTheme="minorHAnsi" w:cstheme="minorHAnsi"/>
        </w:rPr>
      </w:pPr>
      <w:r w:rsidRPr="008703EB">
        <w:rPr>
          <w:rStyle w:val="af3"/>
          <w:rFonts w:asciiTheme="minorHAnsi" w:eastAsiaTheme="majorEastAsia" w:hAnsiTheme="minorHAnsi" w:cstheme="minorHAnsi"/>
          <w:b w:val="0"/>
          <w:bCs w:val="0"/>
        </w:rPr>
        <w:t>Απομάκρυνση ληξιπρόθεσμων σκευασμάτων</w:t>
      </w:r>
      <w:r w:rsidRPr="008703EB">
        <w:rPr>
          <w:rFonts w:asciiTheme="minorHAnsi" w:hAnsiTheme="minorHAnsi" w:cstheme="minorHAnsi"/>
        </w:rPr>
        <w:t xml:space="preserve"> και μέριμνα για τη σωστή διαχείρισή τους</w:t>
      </w:r>
    </w:p>
    <w:p w14:paraId="204D3F49" w14:textId="573CADBD" w:rsidR="0067646B" w:rsidRDefault="0067646B">
      <w:pPr>
        <w:pStyle w:val="Web"/>
        <w:numPr>
          <w:ilvl w:val="0"/>
          <w:numId w:val="98"/>
        </w:numPr>
        <w:spacing w:before="0" w:beforeAutospacing="0" w:after="160" w:afterAutospacing="0" w:line="300" w:lineRule="auto"/>
        <w:jc w:val="both"/>
      </w:pPr>
      <w:r w:rsidRPr="008703EB">
        <w:rPr>
          <w:rStyle w:val="af3"/>
          <w:rFonts w:asciiTheme="minorHAnsi" w:eastAsiaTheme="majorEastAsia" w:hAnsiTheme="minorHAnsi" w:cstheme="minorHAnsi"/>
          <w:b w:val="0"/>
          <w:bCs w:val="0"/>
        </w:rPr>
        <w:t xml:space="preserve">Ενημέρωση της πλατφόρμας </w:t>
      </w:r>
      <w:proofErr w:type="spellStart"/>
      <w:r w:rsidRPr="008703EB">
        <w:rPr>
          <w:rStyle w:val="af3"/>
          <w:rFonts w:asciiTheme="minorHAnsi" w:eastAsiaTheme="majorEastAsia" w:hAnsiTheme="minorHAnsi" w:cstheme="minorHAnsi"/>
          <w:b w:val="0"/>
          <w:bCs w:val="0"/>
        </w:rPr>
        <w:t>Givmed</w:t>
      </w:r>
      <w:proofErr w:type="spellEnd"/>
      <w:r w:rsidRPr="008703EB">
        <w:rPr>
          <w:rFonts w:asciiTheme="minorHAnsi" w:hAnsiTheme="minorHAnsi" w:cstheme="minorHAnsi"/>
        </w:rPr>
        <w:t xml:space="preserve"> με τα διαθέσιμα σκευάσματα και τις ανάγκες, σε συνεργασία με υποστηρικτικούς φορείς</w:t>
      </w:r>
    </w:p>
    <w:p w14:paraId="3C7F9C34" w14:textId="77777777" w:rsidR="00C86C05" w:rsidRPr="008703EB" w:rsidRDefault="00C86C05">
      <w:pPr>
        <w:pStyle w:val="a6"/>
        <w:numPr>
          <w:ilvl w:val="0"/>
          <w:numId w:val="93"/>
        </w:numPr>
        <w:spacing w:after="60" w:line="300" w:lineRule="auto"/>
        <w:ind w:left="357" w:hanging="357"/>
        <w:jc w:val="both"/>
        <w:rPr>
          <w:rFonts w:eastAsia="Calibri" w:cstheme="minorHAnsi"/>
          <w:w w:val="102"/>
        </w:rPr>
      </w:pPr>
      <w:r w:rsidRPr="008703EB">
        <w:rPr>
          <w:rFonts w:eastAsia="Calibri" w:cstheme="minorHAnsi"/>
          <w:w w:val="102"/>
        </w:rPr>
        <w:t>Συνεργασίες και Δίκτυα</w:t>
      </w:r>
    </w:p>
    <w:p w14:paraId="06985C6C" w14:textId="4DE20A72" w:rsidR="00C86C05" w:rsidRPr="00DF4B6F" w:rsidRDefault="00C86C05">
      <w:pPr>
        <w:pStyle w:val="a6"/>
        <w:numPr>
          <w:ilvl w:val="0"/>
          <w:numId w:val="82"/>
        </w:numPr>
        <w:spacing w:line="300" w:lineRule="auto"/>
        <w:ind w:left="714" w:hanging="357"/>
        <w:contextualSpacing w:val="0"/>
        <w:jc w:val="both"/>
        <w:rPr>
          <w:rFonts w:eastAsia="Calibri" w:cstheme="minorHAnsi"/>
          <w:w w:val="102"/>
        </w:rPr>
      </w:pPr>
      <w:r w:rsidRPr="00DF4B6F">
        <w:rPr>
          <w:rFonts w:eastAsia="Calibri" w:cstheme="minorHAnsi"/>
          <w:w w:val="102"/>
        </w:rPr>
        <w:t xml:space="preserve">Ανάπτυξη δικτύου και συνεργασίας με ιδιωτικά φαρμακεία, κοινωνικά φαρμακεία ιδιώτες δημόσια νοσοκομεία και ιδρύματα με Μ.Κ.Ο. με φαρμακευτικές </w:t>
      </w:r>
      <w:r w:rsidRPr="003E3ADB">
        <w:rPr>
          <w:rFonts w:eastAsia="Calibri" w:cstheme="minorHAnsi"/>
          <w:w w:val="102"/>
        </w:rPr>
        <w:t xml:space="preserve">εταιρίες με </w:t>
      </w:r>
      <w:proofErr w:type="spellStart"/>
      <w:r w:rsidRPr="003E3ADB">
        <w:rPr>
          <w:rFonts w:eastAsia="Calibri" w:cstheme="minorHAnsi"/>
          <w:iCs/>
          <w:w w:val="102"/>
          <w:lang w:val="en-GB"/>
        </w:rPr>
        <w:t>Givmed</w:t>
      </w:r>
      <w:proofErr w:type="spellEnd"/>
      <w:r w:rsidRPr="003E3ADB">
        <w:rPr>
          <w:rStyle w:val="ae"/>
          <w:rFonts w:eastAsia="Calibri" w:cstheme="minorHAnsi"/>
          <w:iCs/>
          <w:w w:val="102"/>
        </w:rPr>
        <w:t xml:space="preserve"> </w:t>
      </w:r>
    </w:p>
    <w:p w14:paraId="1E1E536F" w14:textId="4CF0411A" w:rsidR="00C86C05" w:rsidRPr="00BE73B9" w:rsidRDefault="00C86C05">
      <w:pPr>
        <w:pStyle w:val="a6"/>
        <w:numPr>
          <w:ilvl w:val="0"/>
          <w:numId w:val="82"/>
        </w:numPr>
        <w:spacing w:line="300" w:lineRule="auto"/>
        <w:ind w:left="714" w:hanging="357"/>
        <w:contextualSpacing w:val="0"/>
        <w:jc w:val="both"/>
        <w:rPr>
          <w:rFonts w:eastAsia="Calibri" w:cstheme="minorHAnsi"/>
          <w:b/>
          <w:bCs/>
          <w:w w:val="102"/>
        </w:rPr>
      </w:pPr>
      <w:r w:rsidRPr="00DF4B6F">
        <w:rPr>
          <w:rFonts w:eastAsia="Calibri" w:cstheme="minorHAnsi"/>
          <w:w w:val="102"/>
        </w:rPr>
        <w:t xml:space="preserve">Συνεργασία με άλλες υπηρεσίες του </w:t>
      </w:r>
      <w:r w:rsidR="008D7A8A">
        <w:rPr>
          <w:rFonts w:eastAsia="Calibri" w:cstheme="minorHAnsi"/>
          <w:w w:val="102"/>
        </w:rPr>
        <w:t>Δήμου</w:t>
      </w:r>
      <w:r w:rsidRPr="00DF4B6F">
        <w:rPr>
          <w:rFonts w:eastAsia="Calibri" w:cstheme="minorHAnsi"/>
          <w:w w:val="102"/>
        </w:rPr>
        <w:t xml:space="preserve"> για την </w:t>
      </w:r>
      <w:r w:rsidR="0067646B">
        <w:rPr>
          <w:rFonts w:eastAsia="Calibri" w:cstheme="minorHAnsi"/>
          <w:w w:val="102"/>
        </w:rPr>
        <w:t>ολοκληρωμένη</w:t>
      </w:r>
      <w:r w:rsidR="00BD2F0D">
        <w:rPr>
          <w:rFonts w:eastAsia="Calibri" w:cstheme="minorHAnsi"/>
          <w:w w:val="102"/>
        </w:rPr>
        <w:t xml:space="preserve"> </w:t>
      </w:r>
      <w:r w:rsidRPr="00DF4B6F">
        <w:rPr>
          <w:rFonts w:eastAsia="Calibri" w:cstheme="minorHAnsi"/>
          <w:w w:val="102"/>
        </w:rPr>
        <w:t>υποστήριξη των πολιτών</w:t>
      </w:r>
      <w:r w:rsidRPr="0079742D">
        <w:rPr>
          <w:rFonts w:eastAsia="Calibri" w:cstheme="minorHAnsi"/>
          <w:w w:val="102"/>
        </w:rPr>
        <w:t>.</w:t>
      </w:r>
    </w:p>
    <w:p w14:paraId="0ACDDE2F" w14:textId="77777777" w:rsidR="00BE73B9" w:rsidRDefault="00BE73B9" w:rsidP="00BE73B9">
      <w:pPr>
        <w:pStyle w:val="a6"/>
        <w:spacing w:line="300" w:lineRule="auto"/>
        <w:ind w:left="714"/>
        <w:contextualSpacing w:val="0"/>
        <w:jc w:val="both"/>
        <w:rPr>
          <w:rFonts w:eastAsia="Calibri" w:cstheme="minorHAnsi"/>
          <w:b/>
          <w:bCs/>
          <w:w w:val="102"/>
        </w:rPr>
      </w:pPr>
    </w:p>
    <w:tbl>
      <w:tblPr>
        <w:tblStyle w:val="ac"/>
        <w:tblW w:w="8268" w:type="dxa"/>
        <w:tblInd w:w="-5"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ook w:val="04A0" w:firstRow="1" w:lastRow="0" w:firstColumn="1" w:lastColumn="0" w:noHBand="0" w:noVBand="1"/>
      </w:tblPr>
      <w:tblGrid>
        <w:gridCol w:w="4854"/>
        <w:gridCol w:w="1134"/>
        <w:gridCol w:w="1134"/>
        <w:gridCol w:w="1134"/>
        <w:gridCol w:w="12"/>
      </w:tblGrid>
      <w:tr w:rsidR="008703EB" w:rsidRPr="0055122F" w14:paraId="4CC8410B" w14:textId="77777777" w:rsidTr="003437C4">
        <w:trPr>
          <w:trHeight w:val="454"/>
        </w:trPr>
        <w:tc>
          <w:tcPr>
            <w:tcW w:w="8268" w:type="dxa"/>
            <w:gridSpan w:val="5"/>
            <w:shd w:val="clear" w:color="auto" w:fill="A0D2E0"/>
            <w:vAlign w:val="center"/>
          </w:tcPr>
          <w:p w14:paraId="38BD2F31" w14:textId="7F50CC95" w:rsidR="008703EB" w:rsidRPr="0055122F" w:rsidRDefault="00BE73B9" w:rsidP="00027446">
            <w:pPr>
              <w:spacing w:before="120" w:after="120" w:line="300" w:lineRule="auto"/>
              <w:jc w:val="center"/>
              <w:rPr>
                <w:rFonts w:ascii="Calibri" w:eastAsia="Calibri" w:hAnsi="Calibri" w:cs="Calibri"/>
                <w:b/>
                <w:color w:val="000000"/>
                <w:w w:val="102"/>
              </w:rPr>
            </w:pPr>
            <w:r w:rsidRPr="00BE73B9">
              <w:rPr>
                <w:rFonts w:ascii="Calibri" w:hAnsi="Calibri" w:cs="Calibri"/>
                <w:b/>
                <w:bCs/>
                <w:w w:val="102"/>
                <w:sz w:val="24"/>
                <w:szCs w:val="24"/>
              </w:rPr>
              <w:lastRenderedPageBreak/>
              <w:t>ΚΟΙΝΩΝΙΚΟ ΦΑΡΜΑΚΕΙΟ</w:t>
            </w:r>
          </w:p>
        </w:tc>
      </w:tr>
      <w:tr w:rsidR="008703EB" w:rsidRPr="0055122F" w14:paraId="3D776566" w14:textId="77777777" w:rsidTr="003437C4">
        <w:trPr>
          <w:gridAfter w:val="1"/>
          <w:wAfter w:w="12" w:type="dxa"/>
          <w:trHeight w:val="454"/>
        </w:trPr>
        <w:tc>
          <w:tcPr>
            <w:tcW w:w="4854" w:type="dxa"/>
            <w:tcBorders>
              <w:bottom w:val="single" w:sz="18" w:space="0" w:color="92CDDC"/>
            </w:tcBorders>
            <w:vAlign w:val="center"/>
          </w:tcPr>
          <w:p w14:paraId="39741F75" w14:textId="77777777" w:rsidR="008703EB" w:rsidRPr="0055122F" w:rsidRDefault="008703EB" w:rsidP="003437C4">
            <w:pPr>
              <w:spacing w:line="300" w:lineRule="auto"/>
              <w:rPr>
                <w:rFonts w:ascii="Calibri" w:eastAsia="Calibri" w:hAnsi="Calibri" w:cs="Calibri"/>
                <w:bCs/>
                <w:color w:val="000000"/>
                <w:w w:val="102"/>
              </w:rPr>
            </w:pPr>
          </w:p>
        </w:tc>
        <w:tc>
          <w:tcPr>
            <w:tcW w:w="1134" w:type="dxa"/>
            <w:tcBorders>
              <w:bottom w:val="single" w:sz="18" w:space="0" w:color="92CDDC"/>
            </w:tcBorders>
            <w:vAlign w:val="center"/>
          </w:tcPr>
          <w:p w14:paraId="36E7AAE3" w14:textId="77777777" w:rsidR="008703EB" w:rsidRPr="00EB7BD1" w:rsidRDefault="008703EB" w:rsidP="003437C4">
            <w:pPr>
              <w:spacing w:line="300" w:lineRule="auto"/>
              <w:jc w:val="center"/>
              <w:rPr>
                <w:rFonts w:ascii="Calibri" w:eastAsia="Calibri" w:hAnsi="Calibri" w:cs="Calibri"/>
                <w:b/>
                <w:color w:val="000000"/>
                <w:w w:val="102"/>
              </w:rPr>
            </w:pPr>
            <w:r>
              <w:rPr>
                <w:rFonts w:ascii="Calibri" w:eastAsia="Calibri" w:hAnsi="Calibri" w:cs="Calibri"/>
                <w:b/>
                <w:color w:val="000000"/>
                <w:w w:val="102"/>
              </w:rPr>
              <w:t>2022</w:t>
            </w:r>
          </w:p>
        </w:tc>
        <w:tc>
          <w:tcPr>
            <w:tcW w:w="1134" w:type="dxa"/>
            <w:tcBorders>
              <w:bottom w:val="single" w:sz="18" w:space="0" w:color="92CDDC"/>
            </w:tcBorders>
            <w:vAlign w:val="center"/>
          </w:tcPr>
          <w:p w14:paraId="7093A911" w14:textId="77777777" w:rsidR="008703EB" w:rsidRPr="00EB7BD1" w:rsidRDefault="008703EB" w:rsidP="003437C4">
            <w:pPr>
              <w:spacing w:line="300" w:lineRule="auto"/>
              <w:jc w:val="center"/>
              <w:rPr>
                <w:rFonts w:ascii="Calibri" w:eastAsia="Calibri" w:hAnsi="Calibri" w:cs="Calibri"/>
                <w:b/>
                <w:color w:val="000000"/>
                <w:w w:val="102"/>
              </w:rPr>
            </w:pPr>
            <w:r>
              <w:rPr>
                <w:rFonts w:ascii="Calibri" w:eastAsia="Calibri" w:hAnsi="Calibri" w:cs="Calibri"/>
                <w:b/>
                <w:color w:val="000000"/>
                <w:w w:val="102"/>
              </w:rPr>
              <w:t>2023</w:t>
            </w:r>
          </w:p>
        </w:tc>
        <w:tc>
          <w:tcPr>
            <w:tcW w:w="1134" w:type="dxa"/>
            <w:tcBorders>
              <w:bottom w:val="single" w:sz="18" w:space="0" w:color="92CDDC"/>
            </w:tcBorders>
            <w:vAlign w:val="center"/>
          </w:tcPr>
          <w:p w14:paraId="6BC9F2E0" w14:textId="77777777" w:rsidR="008703EB" w:rsidRPr="00EB7BD1" w:rsidRDefault="008703EB" w:rsidP="003437C4">
            <w:pPr>
              <w:spacing w:line="300" w:lineRule="auto"/>
              <w:jc w:val="center"/>
              <w:rPr>
                <w:rFonts w:ascii="Calibri" w:eastAsia="Calibri" w:hAnsi="Calibri" w:cs="Calibri"/>
                <w:b/>
                <w:color w:val="000000"/>
                <w:w w:val="102"/>
              </w:rPr>
            </w:pPr>
            <w:r>
              <w:rPr>
                <w:rFonts w:ascii="Calibri" w:eastAsia="Calibri" w:hAnsi="Calibri" w:cs="Calibri"/>
                <w:b/>
                <w:color w:val="000000"/>
                <w:w w:val="102"/>
              </w:rPr>
              <w:t>2024</w:t>
            </w:r>
          </w:p>
        </w:tc>
      </w:tr>
      <w:tr w:rsidR="00581056" w:rsidRPr="0055122F" w14:paraId="66B58815" w14:textId="77777777" w:rsidTr="003437C4">
        <w:trPr>
          <w:gridAfter w:val="1"/>
          <w:wAfter w:w="12" w:type="dxa"/>
          <w:trHeight w:val="454"/>
        </w:trPr>
        <w:tc>
          <w:tcPr>
            <w:tcW w:w="4854" w:type="dxa"/>
            <w:tcBorders>
              <w:top w:val="single" w:sz="18" w:space="0" w:color="92CDDC"/>
            </w:tcBorders>
          </w:tcPr>
          <w:p w14:paraId="2879D4CB" w14:textId="6F773E47" w:rsidR="00581056" w:rsidRPr="002F7E92" w:rsidRDefault="00581056" w:rsidP="00581056">
            <w:pPr>
              <w:spacing w:line="300" w:lineRule="auto"/>
              <w:rPr>
                <w:rFonts w:ascii="Calibri" w:eastAsia="Calibri" w:hAnsi="Calibri" w:cs="Calibri"/>
                <w:bCs/>
                <w:color w:val="000000"/>
                <w:w w:val="102"/>
                <w:sz w:val="24"/>
                <w:szCs w:val="24"/>
              </w:rPr>
            </w:pPr>
            <w:r w:rsidRPr="000F19E7">
              <w:rPr>
                <w:rFonts w:ascii="Calibri" w:hAnsi="Calibri" w:cs="Calibri"/>
                <w:w w:val="102"/>
              </w:rPr>
              <w:t>Σύνολο ωφελουμένων</w:t>
            </w:r>
          </w:p>
        </w:tc>
        <w:tc>
          <w:tcPr>
            <w:tcW w:w="1134" w:type="dxa"/>
            <w:tcBorders>
              <w:top w:val="single" w:sz="18" w:space="0" w:color="92CDDC"/>
            </w:tcBorders>
            <w:vAlign w:val="center"/>
          </w:tcPr>
          <w:p w14:paraId="64E5484F" w14:textId="7D06A95E" w:rsidR="00581056" w:rsidRPr="00905987" w:rsidRDefault="003E3ADB" w:rsidP="00581056">
            <w:pPr>
              <w:spacing w:line="300" w:lineRule="auto"/>
              <w:jc w:val="center"/>
              <w:rPr>
                <w:rFonts w:ascii="Calibri" w:eastAsia="Calibri" w:hAnsi="Calibri" w:cs="Calibri"/>
                <w:bCs/>
                <w:color w:val="000000"/>
                <w:w w:val="102"/>
                <w:sz w:val="24"/>
                <w:szCs w:val="24"/>
              </w:rPr>
            </w:pPr>
            <w:r w:rsidRPr="00905987">
              <w:rPr>
                <w:rFonts w:ascii="Calibri" w:eastAsia="Calibri" w:hAnsi="Calibri" w:cs="Calibri"/>
                <w:bCs/>
                <w:color w:val="000000"/>
                <w:w w:val="102"/>
                <w:sz w:val="24"/>
                <w:szCs w:val="24"/>
              </w:rPr>
              <w:t>197</w:t>
            </w:r>
          </w:p>
        </w:tc>
        <w:tc>
          <w:tcPr>
            <w:tcW w:w="1134" w:type="dxa"/>
            <w:tcBorders>
              <w:top w:val="single" w:sz="18" w:space="0" w:color="92CDDC"/>
            </w:tcBorders>
            <w:vAlign w:val="center"/>
          </w:tcPr>
          <w:p w14:paraId="4B13F35D" w14:textId="30AB2B3B" w:rsidR="00581056" w:rsidRPr="00905987" w:rsidRDefault="003E3ADB" w:rsidP="00581056">
            <w:pPr>
              <w:spacing w:line="300" w:lineRule="auto"/>
              <w:jc w:val="center"/>
              <w:rPr>
                <w:rFonts w:ascii="Calibri" w:eastAsia="Calibri" w:hAnsi="Calibri" w:cs="Calibri"/>
                <w:bCs/>
                <w:color w:val="000000"/>
                <w:w w:val="102"/>
                <w:sz w:val="24"/>
                <w:szCs w:val="24"/>
              </w:rPr>
            </w:pPr>
            <w:r w:rsidRPr="00905987">
              <w:rPr>
                <w:rFonts w:ascii="Calibri" w:eastAsia="Calibri" w:hAnsi="Calibri" w:cs="Calibri"/>
                <w:bCs/>
                <w:color w:val="000000"/>
                <w:w w:val="102"/>
                <w:sz w:val="24"/>
                <w:szCs w:val="24"/>
              </w:rPr>
              <w:t>199</w:t>
            </w:r>
          </w:p>
        </w:tc>
        <w:tc>
          <w:tcPr>
            <w:tcW w:w="1134" w:type="dxa"/>
            <w:tcBorders>
              <w:top w:val="single" w:sz="18" w:space="0" w:color="92CDDC"/>
            </w:tcBorders>
            <w:vAlign w:val="center"/>
          </w:tcPr>
          <w:p w14:paraId="576C0981" w14:textId="41BE220F" w:rsidR="00581056" w:rsidRPr="00905987" w:rsidRDefault="00EA6F21" w:rsidP="00581056">
            <w:pPr>
              <w:spacing w:line="300" w:lineRule="auto"/>
              <w:jc w:val="center"/>
              <w:rPr>
                <w:rFonts w:ascii="Calibri" w:eastAsia="Calibri" w:hAnsi="Calibri" w:cs="Calibri"/>
                <w:bCs/>
                <w:color w:val="000000"/>
                <w:w w:val="102"/>
                <w:sz w:val="24"/>
                <w:szCs w:val="24"/>
              </w:rPr>
            </w:pPr>
            <w:r w:rsidRPr="00905987">
              <w:rPr>
                <w:rFonts w:ascii="Calibri" w:eastAsia="Calibri" w:hAnsi="Calibri" w:cs="Calibri"/>
                <w:bCs/>
                <w:color w:val="000000"/>
                <w:w w:val="102"/>
                <w:sz w:val="24"/>
                <w:szCs w:val="24"/>
              </w:rPr>
              <w:t>212</w:t>
            </w:r>
          </w:p>
        </w:tc>
      </w:tr>
    </w:tbl>
    <w:p w14:paraId="0DFAE7E4" w14:textId="77777777" w:rsidR="008703EB" w:rsidRPr="003441BF" w:rsidRDefault="008703EB" w:rsidP="00905987">
      <w:pPr>
        <w:spacing w:before="60" w:line="300" w:lineRule="auto"/>
        <w:jc w:val="both"/>
        <w:rPr>
          <w:rFonts w:eastAsia="Calibri" w:cstheme="minorHAnsi"/>
          <w:w w:val="102"/>
        </w:rPr>
      </w:pPr>
      <w:r w:rsidRPr="003441BF">
        <w:rPr>
          <w:rFonts w:cstheme="minorHAnsi"/>
          <w:color w:val="595959" w:themeColor="text1" w:themeTint="A6"/>
          <w:spacing w:val="15"/>
          <w:sz w:val="20"/>
          <w:szCs w:val="20"/>
        </w:rPr>
        <w:t>Πηγή: Τμήμα Προστασίας Ηλικιωμένων και Κοινωνικής Αλληλεγγύης</w:t>
      </w:r>
    </w:p>
    <w:p w14:paraId="6D9ED6A3" w14:textId="77777777" w:rsidR="008703EB" w:rsidRPr="00D26741" w:rsidRDefault="008703EB" w:rsidP="008703EB">
      <w:pPr>
        <w:spacing w:line="300" w:lineRule="auto"/>
        <w:jc w:val="both"/>
        <w:rPr>
          <w:rFonts w:eastAsia="Times New Roman" w:cstheme="minorHAnsi"/>
          <w:w w:val="102"/>
          <w:sz w:val="10"/>
          <w:szCs w:val="10"/>
          <w:lang w:eastAsia="el-GR"/>
        </w:rPr>
      </w:pPr>
    </w:p>
    <w:p w14:paraId="019D2FFE" w14:textId="42679F0F" w:rsidR="008703EB" w:rsidRDefault="008703EB" w:rsidP="008703EB">
      <w:pPr>
        <w:spacing w:line="300" w:lineRule="auto"/>
        <w:jc w:val="both"/>
        <w:rPr>
          <w:rFonts w:eastAsia="Times New Roman" w:cstheme="minorHAnsi"/>
          <w:w w:val="102"/>
          <w:lang w:eastAsia="el-GR"/>
        </w:rPr>
      </w:pPr>
      <w:r>
        <w:rPr>
          <w:rFonts w:eastAsia="Times New Roman" w:cstheme="minorHAnsi"/>
          <w:w w:val="102"/>
          <w:lang w:eastAsia="el-GR"/>
        </w:rPr>
        <w:t>Τα κοινωνικά χαρακτηριστικά των ωφελουμένων</w:t>
      </w:r>
      <w:r w:rsidR="00BD2F0D">
        <w:rPr>
          <w:rFonts w:eastAsia="Times New Roman" w:cstheme="minorHAnsi"/>
          <w:w w:val="102"/>
          <w:lang w:eastAsia="el-GR"/>
        </w:rPr>
        <w:t xml:space="preserve"> </w:t>
      </w:r>
      <w:r>
        <w:rPr>
          <w:rFonts w:eastAsia="Times New Roman" w:cstheme="minorHAnsi"/>
          <w:w w:val="102"/>
          <w:lang w:eastAsia="el-GR"/>
        </w:rPr>
        <w:t>τ</w:t>
      </w:r>
      <w:r w:rsidR="00581056">
        <w:rPr>
          <w:rFonts w:eastAsia="Times New Roman" w:cstheme="minorHAnsi"/>
          <w:w w:val="102"/>
          <w:lang w:eastAsia="el-GR"/>
        </w:rPr>
        <w:t xml:space="preserve">ου κοινωνικού φαρμακείου </w:t>
      </w:r>
      <w:r>
        <w:rPr>
          <w:rFonts w:eastAsia="Times New Roman" w:cstheme="minorHAnsi"/>
          <w:w w:val="102"/>
          <w:lang w:eastAsia="el-GR"/>
        </w:rPr>
        <w:t>στο ακόλουθο γράφημα:</w:t>
      </w:r>
    </w:p>
    <w:p w14:paraId="0646D1A8" w14:textId="1C4DCFA1" w:rsidR="008703EB" w:rsidRPr="00D26741" w:rsidRDefault="00905987" w:rsidP="008703EB">
      <w:pPr>
        <w:spacing w:after="120" w:line="300" w:lineRule="auto"/>
        <w:jc w:val="both"/>
        <w:rPr>
          <w:rFonts w:cstheme="minorHAnsi"/>
          <w:color w:val="595959" w:themeColor="text1" w:themeTint="A6"/>
          <w:spacing w:val="15"/>
          <w:sz w:val="6"/>
          <w:szCs w:val="6"/>
        </w:rPr>
      </w:pPr>
      <w:r w:rsidRPr="008F1FC4">
        <w:rPr>
          <w:rFonts w:eastAsia="Times New Roman" w:cstheme="minorHAnsi"/>
          <w:b/>
          <w:noProof/>
          <w:color w:val="74BED2"/>
          <w:w w:val="102"/>
          <w:lang w:eastAsia="el-GR"/>
        </w:rPr>
        <w:drawing>
          <wp:anchor distT="0" distB="0" distL="114300" distR="114300" simplePos="0" relativeHeight="251688960" behindDoc="0" locked="0" layoutInCell="1" allowOverlap="1" wp14:anchorId="3E8AD48E" wp14:editId="04133C5B">
            <wp:simplePos x="0" y="0"/>
            <wp:positionH relativeFrom="margin">
              <wp:align>center</wp:align>
            </wp:positionH>
            <wp:positionV relativeFrom="paragraph">
              <wp:posOffset>47625</wp:posOffset>
            </wp:positionV>
            <wp:extent cx="5207000" cy="1967865"/>
            <wp:effectExtent l="0" t="0" r="12700" b="13335"/>
            <wp:wrapTopAndBottom/>
            <wp:docPr id="28259603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p>
    <w:p w14:paraId="4622F283" w14:textId="65E5DE37" w:rsidR="008703EB" w:rsidRDefault="008703EB" w:rsidP="008703EB">
      <w:pPr>
        <w:spacing w:after="240" w:line="300" w:lineRule="auto"/>
        <w:jc w:val="both"/>
        <w:rPr>
          <w:rFonts w:cstheme="minorHAnsi"/>
          <w:color w:val="595959" w:themeColor="text1" w:themeTint="A6"/>
          <w:spacing w:val="15"/>
          <w:sz w:val="20"/>
          <w:szCs w:val="20"/>
        </w:rPr>
      </w:pPr>
      <w:r w:rsidRPr="003441BF">
        <w:rPr>
          <w:rFonts w:cstheme="minorHAnsi"/>
          <w:color w:val="595959" w:themeColor="text1" w:themeTint="A6"/>
          <w:spacing w:val="15"/>
          <w:sz w:val="20"/>
          <w:szCs w:val="20"/>
        </w:rPr>
        <w:t>Πηγή: Τμήμα Προστασίας Ηλικιωμένων και Κοινωνικής Αλληλεγγύης</w:t>
      </w:r>
    </w:p>
    <w:p w14:paraId="7B03EC06" w14:textId="77777777" w:rsidR="003441BF" w:rsidRDefault="003441BF" w:rsidP="008703EB">
      <w:pPr>
        <w:spacing w:after="240" w:line="300" w:lineRule="auto"/>
        <w:jc w:val="both"/>
        <w:rPr>
          <w:rFonts w:cstheme="minorHAnsi"/>
          <w:color w:val="595959" w:themeColor="text1" w:themeTint="A6"/>
          <w:spacing w:val="15"/>
          <w:sz w:val="20"/>
          <w:szCs w:val="20"/>
        </w:rPr>
      </w:pPr>
    </w:p>
    <w:p w14:paraId="5667DFB8" w14:textId="77777777" w:rsidR="003441BF" w:rsidRDefault="003441BF" w:rsidP="008703EB">
      <w:pPr>
        <w:spacing w:after="240" w:line="300" w:lineRule="auto"/>
        <w:jc w:val="both"/>
        <w:rPr>
          <w:rFonts w:cstheme="minorHAnsi"/>
          <w:color w:val="595959" w:themeColor="text1" w:themeTint="A6"/>
          <w:spacing w:val="15"/>
          <w:sz w:val="20"/>
          <w:szCs w:val="20"/>
        </w:rPr>
      </w:pPr>
    </w:p>
    <w:p w14:paraId="73283E03" w14:textId="77777777" w:rsidR="003441BF" w:rsidRDefault="003441BF" w:rsidP="008703EB">
      <w:pPr>
        <w:spacing w:after="240" w:line="300" w:lineRule="auto"/>
        <w:jc w:val="both"/>
        <w:rPr>
          <w:rFonts w:cstheme="minorHAnsi"/>
          <w:color w:val="595959" w:themeColor="text1" w:themeTint="A6"/>
          <w:spacing w:val="15"/>
          <w:sz w:val="20"/>
          <w:szCs w:val="20"/>
        </w:rPr>
      </w:pPr>
    </w:p>
    <w:p w14:paraId="2FA306AC" w14:textId="77777777" w:rsidR="0027042E" w:rsidRDefault="0027042E" w:rsidP="008703EB">
      <w:pPr>
        <w:spacing w:after="240" w:line="300" w:lineRule="auto"/>
        <w:jc w:val="both"/>
        <w:rPr>
          <w:rFonts w:cstheme="minorHAnsi"/>
          <w:color w:val="595959" w:themeColor="text1" w:themeTint="A6"/>
          <w:spacing w:val="15"/>
          <w:sz w:val="20"/>
          <w:szCs w:val="20"/>
        </w:rPr>
      </w:pPr>
    </w:p>
    <w:p w14:paraId="709414B8" w14:textId="77777777" w:rsidR="0027042E" w:rsidRDefault="0027042E" w:rsidP="008703EB">
      <w:pPr>
        <w:spacing w:after="240" w:line="300" w:lineRule="auto"/>
        <w:jc w:val="both"/>
        <w:rPr>
          <w:rFonts w:cstheme="minorHAnsi"/>
          <w:color w:val="595959" w:themeColor="text1" w:themeTint="A6"/>
          <w:spacing w:val="15"/>
          <w:sz w:val="20"/>
          <w:szCs w:val="20"/>
        </w:rPr>
      </w:pPr>
    </w:p>
    <w:p w14:paraId="1E41A02A" w14:textId="77777777" w:rsidR="0027042E" w:rsidRDefault="0027042E" w:rsidP="008703EB">
      <w:pPr>
        <w:spacing w:after="240" w:line="300" w:lineRule="auto"/>
        <w:jc w:val="both"/>
        <w:rPr>
          <w:rFonts w:cstheme="minorHAnsi"/>
          <w:color w:val="595959" w:themeColor="text1" w:themeTint="A6"/>
          <w:spacing w:val="15"/>
          <w:sz w:val="20"/>
          <w:szCs w:val="20"/>
        </w:rPr>
      </w:pPr>
    </w:p>
    <w:p w14:paraId="5AF07B5C" w14:textId="77777777" w:rsidR="0027042E" w:rsidRDefault="0027042E" w:rsidP="008703EB">
      <w:pPr>
        <w:spacing w:after="240" w:line="300" w:lineRule="auto"/>
        <w:jc w:val="both"/>
        <w:rPr>
          <w:rFonts w:cstheme="minorHAnsi"/>
          <w:color w:val="595959" w:themeColor="text1" w:themeTint="A6"/>
          <w:spacing w:val="15"/>
          <w:sz w:val="20"/>
          <w:szCs w:val="20"/>
        </w:rPr>
      </w:pPr>
    </w:p>
    <w:p w14:paraId="201114F1" w14:textId="77777777" w:rsidR="0027042E" w:rsidRDefault="0027042E" w:rsidP="008703EB">
      <w:pPr>
        <w:spacing w:after="240" w:line="300" w:lineRule="auto"/>
        <w:jc w:val="both"/>
        <w:rPr>
          <w:rFonts w:cstheme="minorHAnsi"/>
          <w:color w:val="595959" w:themeColor="text1" w:themeTint="A6"/>
          <w:spacing w:val="15"/>
          <w:sz w:val="20"/>
          <w:szCs w:val="20"/>
        </w:rPr>
      </w:pPr>
    </w:p>
    <w:p w14:paraId="74A289AC" w14:textId="77777777" w:rsidR="0027042E" w:rsidRDefault="0027042E" w:rsidP="008703EB">
      <w:pPr>
        <w:spacing w:after="240" w:line="300" w:lineRule="auto"/>
        <w:jc w:val="both"/>
        <w:rPr>
          <w:rFonts w:cstheme="minorHAnsi"/>
          <w:color w:val="595959" w:themeColor="text1" w:themeTint="A6"/>
          <w:spacing w:val="15"/>
          <w:sz w:val="20"/>
          <w:szCs w:val="20"/>
        </w:rPr>
      </w:pPr>
    </w:p>
    <w:p w14:paraId="009AD0C3" w14:textId="77777777" w:rsidR="0027042E" w:rsidRDefault="0027042E" w:rsidP="008703EB">
      <w:pPr>
        <w:spacing w:after="240" w:line="300" w:lineRule="auto"/>
        <w:jc w:val="both"/>
        <w:rPr>
          <w:rFonts w:cstheme="minorHAnsi"/>
          <w:color w:val="595959" w:themeColor="text1" w:themeTint="A6"/>
          <w:spacing w:val="15"/>
          <w:sz w:val="20"/>
          <w:szCs w:val="20"/>
        </w:rPr>
      </w:pPr>
    </w:p>
    <w:p w14:paraId="26622DA5" w14:textId="77777777" w:rsidR="0027042E" w:rsidRDefault="0027042E" w:rsidP="008703EB">
      <w:pPr>
        <w:spacing w:after="240" w:line="300" w:lineRule="auto"/>
        <w:jc w:val="both"/>
        <w:rPr>
          <w:rFonts w:cstheme="minorHAnsi"/>
          <w:color w:val="595959" w:themeColor="text1" w:themeTint="A6"/>
          <w:spacing w:val="15"/>
          <w:sz w:val="20"/>
          <w:szCs w:val="20"/>
        </w:rPr>
      </w:pPr>
    </w:p>
    <w:p w14:paraId="0DF15F85" w14:textId="77777777" w:rsidR="003441BF" w:rsidRDefault="003441BF" w:rsidP="008703EB">
      <w:pPr>
        <w:spacing w:after="240" w:line="300" w:lineRule="auto"/>
        <w:jc w:val="both"/>
        <w:rPr>
          <w:rFonts w:cstheme="minorHAnsi"/>
          <w:color w:val="595959" w:themeColor="text1" w:themeTint="A6"/>
          <w:spacing w:val="15"/>
          <w:sz w:val="20"/>
          <w:szCs w:val="20"/>
        </w:rPr>
      </w:pPr>
    </w:p>
    <w:p w14:paraId="3D208EAE" w14:textId="78112C54" w:rsidR="003441BF" w:rsidRDefault="00996963" w:rsidP="008703EB">
      <w:pPr>
        <w:spacing w:after="240" w:line="300" w:lineRule="auto"/>
        <w:jc w:val="both"/>
        <w:rPr>
          <w:rFonts w:cstheme="minorHAnsi"/>
          <w:color w:val="595959" w:themeColor="text1" w:themeTint="A6"/>
          <w:spacing w:val="15"/>
          <w:sz w:val="20"/>
          <w:szCs w:val="20"/>
        </w:rPr>
      </w:pPr>
      <w:r>
        <w:rPr>
          <w:rFonts w:cstheme="minorHAnsi"/>
          <w:noProof/>
          <w:color w:val="595959" w:themeColor="text1" w:themeTint="A6"/>
          <w:spacing w:val="15"/>
          <w:sz w:val="20"/>
          <w:szCs w:val="20"/>
        </w:rPr>
        <w:lastRenderedPageBreak/>
        <w:drawing>
          <wp:anchor distT="0" distB="0" distL="114300" distR="114300" simplePos="0" relativeHeight="251704320" behindDoc="0" locked="0" layoutInCell="1" allowOverlap="1" wp14:anchorId="45DE9544" wp14:editId="60597E38">
            <wp:simplePos x="0" y="0"/>
            <wp:positionH relativeFrom="margin">
              <wp:align>center</wp:align>
            </wp:positionH>
            <wp:positionV relativeFrom="paragraph">
              <wp:posOffset>0</wp:posOffset>
            </wp:positionV>
            <wp:extent cx="6134100" cy="8601710"/>
            <wp:effectExtent l="0" t="0" r="19050" b="8890"/>
            <wp:wrapTopAndBottom/>
            <wp:docPr id="120475397" name="Διάγραμμα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14:sizeRelV relativeFrom="margin">
              <wp14:pctHeight>0</wp14:pctHeight>
            </wp14:sizeRelV>
          </wp:anchor>
        </w:drawing>
      </w:r>
    </w:p>
    <w:p w14:paraId="30CD3AD8" w14:textId="77777777" w:rsidR="00CE7DC2" w:rsidRPr="00CE7DC2" w:rsidRDefault="00CE7DC2" w:rsidP="00027446">
      <w:pPr>
        <w:pStyle w:val="1"/>
        <w:shd w:val="clear" w:color="auto" w:fill="DEEAF6" w:themeFill="accent5" w:themeFillTint="33"/>
        <w:spacing w:after="360"/>
        <w:jc w:val="center"/>
        <w:rPr>
          <w:b/>
          <w:bCs/>
          <w:sz w:val="32"/>
          <w:szCs w:val="32"/>
        </w:rPr>
      </w:pPr>
      <w:bookmarkStart w:id="178" w:name="_Toc108181271"/>
      <w:bookmarkStart w:id="179" w:name="_Toc203553220"/>
      <w:bookmarkEnd w:id="138"/>
      <w:r w:rsidRPr="00CE7DC2">
        <w:rPr>
          <w:b/>
          <w:bCs/>
          <w:sz w:val="32"/>
          <w:szCs w:val="32"/>
        </w:rPr>
        <w:lastRenderedPageBreak/>
        <w:t>Διεύθυνση Προσχολικής Αγωγής και Παιδείας</w:t>
      </w:r>
      <w:bookmarkEnd w:id="178"/>
      <w:bookmarkEnd w:id="179"/>
    </w:p>
    <w:p w14:paraId="53B4CB3C" w14:textId="1915E2EE" w:rsidR="0089245A" w:rsidRPr="00784640" w:rsidRDefault="0089245A" w:rsidP="0089245A">
      <w:pPr>
        <w:spacing w:line="300" w:lineRule="auto"/>
        <w:jc w:val="both"/>
        <w:rPr>
          <w:i/>
          <w:iCs/>
          <w:w w:val="102"/>
          <w:lang w:eastAsia="el-GR"/>
        </w:rPr>
      </w:pPr>
      <w:bookmarkStart w:id="180" w:name="_Toc108181272"/>
      <w:r w:rsidRPr="00784640">
        <w:rPr>
          <w:i/>
          <w:iCs/>
          <w:lang w:eastAsia="el-GR"/>
        </w:rPr>
        <w:t>Η Διεύθυνση Προσχολικής Αγωγής και Παιδείας</w:t>
      </w:r>
      <w:r w:rsidRPr="00784640">
        <w:rPr>
          <w:i/>
          <w:iCs/>
          <w:w w:val="102"/>
          <w:lang w:eastAsia="el-GR"/>
        </w:rPr>
        <w:t xml:space="preserve"> είναι αρμόδια, για την εύρυθμη λειτουργία των Παιδικών και Βρεφονηπιακών Σταθμών, την υποστήριξη των εκπαιδευτικών δομών και των Σχολικών Επιτροπών</w:t>
      </w:r>
      <w:r w:rsidR="00AF4580" w:rsidRPr="00784640">
        <w:rPr>
          <w:i/>
          <w:iCs/>
          <w:w w:val="102"/>
          <w:lang w:eastAsia="el-GR"/>
        </w:rPr>
        <w:t>,</w:t>
      </w:r>
      <w:r w:rsidRPr="00784640">
        <w:rPr>
          <w:rStyle w:val="ae"/>
          <w:i/>
          <w:iCs/>
          <w:w w:val="102"/>
          <w:lang w:eastAsia="el-GR"/>
        </w:rPr>
        <w:footnoteReference w:id="27"/>
      </w:r>
      <w:r w:rsidRPr="00784640">
        <w:rPr>
          <w:i/>
          <w:iCs/>
          <w:w w:val="102"/>
          <w:lang w:eastAsia="el-GR"/>
        </w:rPr>
        <w:t xml:space="preserve"> καθώς και για την υλοποίηση προγραμμάτων και δράσεων που απευθύνονται σε παιδιά προσχολικής και σχολικής ηλικίας, νέους/νέες και οικογένειες.</w:t>
      </w:r>
      <w:r w:rsidR="00784640" w:rsidRPr="00784640">
        <w:rPr>
          <w:i/>
          <w:iCs/>
          <w:w w:val="102"/>
          <w:lang w:eastAsia="el-GR"/>
        </w:rPr>
        <w:t xml:space="preserve"> </w:t>
      </w:r>
      <w:r w:rsidRPr="00784640">
        <w:rPr>
          <w:i/>
          <w:iCs/>
          <w:w w:val="102"/>
          <w:lang w:eastAsia="el-GR"/>
        </w:rPr>
        <w:t xml:space="preserve">Επιπλέον, έχει την ευθύνη για τη λειτουργία Κέντρου Διά Βίου Μάθησης </w:t>
      </w:r>
      <w:r w:rsidR="00AF4580" w:rsidRPr="00784640">
        <w:rPr>
          <w:i/>
          <w:iCs/>
          <w:w w:val="102"/>
          <w:lang w:eastAsia="el-GR"/>
        </w:rPr>
        <w:t>καθώς και</w:t>
      </w:r>
      <w:r w:rsidR="0006638C" w:rsidRPr="00784640">
        <w:rPr>
          <w:i/>
          <w:iCs/>
          <w:w w:val="102"/>
          <w:lang w:eastAsia="el-GR"/>
        </w:rPr>
        <w:t xml:space="preserve"> </w:t>
      </w:r>
      <w:r w:rsidRPr="00784640">
        <w:rPr>
          <w:i/>
          <w:iCs/>
          <w:w w:val="102"/>
          <w:lang w:eastAsia="el-GR"/>
        </w:rPr>
        <w:t>την εφαρμογή τοπικ</w:t>
      </w:r>
      <w:r w:rsidR="00AF4580" w:rsidRPr="00784640">
        <w:rPr>
          <w:i/>
          <w:iCs/>
          <w:w w:val="102"/>
          <w:lang w:eastAsia="el-GR"/>
        </w:rPr>
        <w:t>ών</w:t>
      </w:r>
      <w:r w:rsidRPr="00784640">
        <w:rPr>
          <w:i/>
          <w:iCs/>
          <w:w w:val="102"/>
          <w:lang w:eastAsia="el-GR"/>
        </w:rPr>
        <w:t xml:space="preserve"> προγρ</w:t>
      </w:r>
      <w:r w:rsidR="00AF4580" w:rsidRPr="00784640">
        <w:rPr>
          <w:i/>
          <w:iCs/>
          <w:w w:val="102"/>
          <w:lang w:eastAsia="el-GR"/>
        </w:rPr>
        <w:t>αμμάτων</w:t>
      </w:r>
      <w:r w:rsidRPr="00784640">
        <w:rPr>
          <w:i/>
          <w:iCs/>
          <w:w w:val="102"/>
          <w:lang w:eastAsia="el-GR"/>
        </w:rPr>
        <w:t xml:space="preserve"> διά βίου μάθησης.</w:t>
      </w:r>
    </w:p>
    <w:p w14:paraId="3EC5B22F" w14:textId="3A5B1802" w:rsidR="00CE7DC2" w:rsidRPr="003D5FB9" w:rsidRDefault="00CE7DC2" w:rsidP="00027446">
      <w:pPr>
        <w:pStyle w:val="2"/>
        <w:shd w:val="clear" w:color="auto" w:fill="DEEAF6" w:themeFill="accent5" w:themeFillTint="33"/>
        <w:spacing w:before="240" w:after="240"/>
        <w:jc w:val="center"/>
        <w:rPr>
          <w:b/>
          <w:bCs/>
          <w:sz w:val="28"/>
          <w:szCs w:val="28"/>
        </w:rPr>
      </w:pPr>
      <w:bookmarkStart w:id="181" w:name="_Toc203553221"/>
      <w:r w:rsidRPr="003D5FB9">
        <w:rPr>
          <w:b/>
          <w:bCs/>
          <w:sz w:val="28"/>
          <w:szCs w:val="28"/>
        </w:rPr>
        <w:t>Τμήμα διοικητικής υποστήριξης &amp; οργάνωσης</w:t>
      </w:r>
      <w:bookmarkEnd w:id="180"/>
      <w:bookmarkEnd w:id="181"/>
    </w:p>
    <w:p w14:paraId="4011132A" w14:textId="124A2D51" w:rsidR="002B0AE5" w:rsidRDefault="002B0AE5" w:rsidP="00CE7DC2">
      <w:pPr>
        <w:spacing w:after="120" w:line="300" w:lineRule="auto"/>
        <w:jc w:val="both"/>
        <w:rPr>
          <w:rFonts w:eastAsiaTheme="minorEastAsia" w:cstheme="minorHAnsi"/>
          <w:i/>
          <w:iCs/>
          <w:w w:val="102"/>
          <w:lang w:eastAsia="el-GR"/>
        </w:rPr>
      </w:pPr>
      <w:r w:rsidRPr="00784640">
        <w:rPr>
          <w:rFonts w:eastAsiaTheme="minorEastAsia" w:cstheme="minorHAnsi"/>
          <w:i/>
          <w:iCs/>
          <w:w w:val="102"/>
          <w:lang w:eastAsia="el-GR"/>
        </w:rPr>
        <w:t>Το Τμήμα Διοικητικής Υποστήριξης και Οργάνωσης έχει την ευθύνη για τη γραμματειακή υποστήριξη της Διεύθυνσης και την παρακολούθηση της εύρυθμης διοικητικής λειτουργίας των Τμημάτων Προσχολικής Αγωγής, Παιδείας και Διά Βίου Μάθησης.</w:t>
      </w:r>
    </w:p>
    <w:p w14:paraId="5C6810A5" w14:textId="77777777" w:rsidR="00784640" w:rsidRPr="00784640" w:rsidRDefault="00784640" w:rsidP="00784640">
      <w:pPr>
        <w:spacing w:line="259" w:lineRule="auto"/>
        <w:jc w:val="both"/>
        <w:rPr>
          <w:rFonts w:eastAsia="Times New Roman" w:cstheme="minorHAnsi"/>
          <w:w w:val="102"/>
          <w:lang w:eastAsia="el-GR"/>
        </w:rPr>
      </w:pPr>
      <w:r w:rsidRPr="00784640">
        <w:rPr>
          <w:rFonts w:eastAsia="Times New Roman" w:cstheme="minorHAnsi"/>
          <w:w w:val="102"/>
          <w:lang w:eastAsia="el-GR"/>
        </w:rPr>
        <w:t>Στο πλαίσιο των αρμοδιοτήτων του υλοποιήθηκαν τα εξής:</w:t>
      </w:r>
    </w:p>
    <w:p w14:paraId="61B37AE3" w14:textId="77777777" w:rsidR="00442CBE" w:rsidRPr="007E2778" w:rsidRDefault="00442CBE" w:rsidP="00784640">
      <w:pPr>
        <w:pStyle w:val="3"/>
        <w:spacing w:before="240" w:after="240"/>
        <w:rPr>
          <w:rFonts w:cstheme="minorHAnsi"/>
        </w:rPr>
      </w:pPr>
      <w:bookmarkStart w:id="182" w:name="_Toc203553222"/>
      <w:bookmarkStart w:id="183" w:name="_Toc108181273"/>
      <w:r w:rsidRPr="007E2778">
        <w:rPr>
          <w:rFonts w:cstheme="minorHAnsi"/>
          <w:w w:val="102"/>
        </w:rPr>
        <w:t xml:space="preserve">Α. </w:t>
      </w:r>
      <w:r w:rsidRPr="007E2778">
        <w:rPr>
          <w:rFonts w:cstheme="minorHAnsi"/>
        </w:rPr>
        <w:t>Ψηφιακός εκσυγχρονισμός και βελτίωση διοικητικής λειτουργίας</w:t>
      </w:r>
      <w:bookmarkEnd w:id="182"/>
    </w:p>
    <w:p w14:paraId="3D7E4895" w14:textId="4E2D4D84" w:rsidR="00442CBE" w:rsidRPr="000B091F" w:rsidRDefault="00442CBE">
      <w:pPr>
        <w:pStyle w:val="a6"/>
        <w:numPr>
          <w:ilvl w:val="0"/>
          <w:numId w:val="87"/>
        </w:numPr>
        <w:spacing w:line="300" w:lineRule="auto"/>
        <w:ind w:left="357" w:hanging="357"/>
        <w:contextualSpacing w:val="0"/>
        <w:jc w:val="both"/>
      </w:pPr>
      <w:r w:rsidRPr="00D05550">
        <w:t>Εφαρμογή Συστήματος Διοίκησης μέσω Στόχων (ΔΜΣ), προσανατολισμένου στη συνεχή βελτίωση της ποιότητας και της αποτελεσματικότητας των παρεχόμενων υπηρεσιών</w:t>
      </w:r>
      <w:r w:rsidR="003F2597">
        <w:t>.</w:t>
      </w:r>
    </w:p>
    <w:p w14:paraId="7E19B3EE" w14:textId="3B03A9C7" w:rsidR="00442CBE" w:rsidRDefault="000B091F">
      <w:pPr>
        <w:pStyle w:val="a6"/>
        <w:numPr>
          <w:ilvl w:val="0"/>
          <w:numId w:val="87"/>
        </w:numPr>
        <w:spacing w:line="300" w:lineRule="auto"/>
        <w:ind w:left="357" w:hanging="357"/>
        <w:contextualSpacing w:val="0"/>
        <w:jc w:val="both"/>
      </w:pPr>
      <w:r w:rsidRPr="000B091F">
        <w:t>Λειτουργία και χρήση αρχείων</w:t>
      </w:r>
      <w:r w:rsidR="00BD2F0D">
        <w:t xml:space="preserve"> </w:t>
      </w:r>
      <w:r w:rsidR="00EF3A2A" w:rsidRPr="000B091F">
        <w:t>σε ψηφιακή μορφή</w:t>
      </w:r>
      <w:r w:rsidR="003F2597">
        <w:t>.</w:t>
      </w:r>
    </w:p>
    <w:p w14:paraId="3655DD78" w14:textId="7929E941" w:rsidR="000E5091" w:rsidRPr="008D660A" w:rsidRDefault="000E5091">
      <w:pPr>
        <w:pStyle w:val="a6"/>
        <w:numPr>
          <w:ilvl w:val="0"/>
          <w:numId w:val="87"/>
        </w:numPr>
        <w:spacing w:after="120"/>
        <w:ind w:left="357"/>
        <w:jc w:val="both"/>
        <w:rPr>
          <w:rFonts w:cstheme="minorHAnsi"/>
          <w:i/>
          <w:iCs/>
        </w:rPr>
      </w:pPr>
      <w:r>
        <w:t>Αξιοποίηση</w:t>
      </w:r>
      <w:r w:rsidR="0006638C">
        <w:t xml:space="preserve"> </w:t>
      </w:r>
      <w:r>
        <w:t>προγραμμάτων του ΕΣΠΑ</w:t>
      </w:r>
      <w:r w:rsidR="0006638C">
        <w:t xml:space="preserve"> </w:t>
      </w:r>
      <w:r>
        <w:t xml:space="preserve">για περισσότερες ποιοτικές παροχές όπως το πρόγραμμα </w:t>
      </w:r>
      <w:r w:rsidRPr="008D660A">
        <w:rPr>
          <w:rFonts w:cstheme="minorHAnsi"/>
          <w:i/>
          <w:iCs/>
        </w:rPr>
        <w:t>Προώθηση της κοινωνικής συνοχής μέσα από τη στήριξη της κοινωνικής ένταξης παιδιών, εφήβων, νέων»</w:t>
      </w:r>
      <w:r w:rsidRPr="008D660A">
        <w:rPr>
          <w:rFonts w:eastAsiaTheme="minorEastAsia" w:cstheme="minorHAnsi"/>
          <w:i/>
          <w:iCs/>
          <w:w w:val="102"/>
          <w:lang w:eastAsia="el-GR"/>
        </w:rPr>
        <w:t xml:space="preserve"> (ΕΣΠΑ </w:t>
      </w:r>
      <w:r w:rsidRPr="008D660A">
        <w:rPr>
          <w:rFonts w:cstheme="minorHAnsi"/>
          <w:i/>
          <w:iCs/>
        </w:rPr>
        <w:t xml:space="preserve">/ΟΧΕ ΒΑΑ Δυτικής Αθήνας) </w:t>
      </w:r>
      <w:r w:rsidR="008D660A">
        <w:rPr>
          <w:rFonts w:cstheme="minorHAnsi"/>
        </w:rPr>
        <w:t xml:space="preserve">το οποίο υλοποιήθηκε σε </w:t>
      </w:r>
      <w:r w:rsidRPr="008D660A">
        <w:rPr>
          <w:rFonts w:cstheme="minorHAnsi"/>
        </w:rPr>
        <w:t>συνεργασία με τη Δ/</w:t>
      </w:r>
      <w:proofErr w:type="spellStart"/>
      <w:r w:rsidRPr="008D660A">
        <w:rPr>
          <w:rFonts w:cstheme="minorHAnsi"/>
        </w:rPr>
        <w:t>νση</w:t>
      </w:r>
      <w:proofErr w:type="spellEnd"/>
      <w:r w:rsidRPr="008D660A">
        <w:rPr>
          <w:rFonts w:cstheme="minorHAnsi"/>
        </w:rPr>
        <w:t xml:space="preserve"> </w:t>
      </w:r>
      <w:r w:rsidR="00456704">
        <w:rPr>
          <w:rFonts w:cstheme="minorHAnsi"/>
        </w:rPr>
        <w:t>Κοινωνικής Πολιτικής</w:t>
      </w:r>
      <w:r w:rsidR="001A31CC">
        <w:rPr>
          <w:rFonts w:cstheme="minorHAnsi"/>
        </w:rPr>
        <w:t>.</w:t>
      </w:r>
    </w:p>
    <w:p w14:paraId="6F6909C0" w14:textId="3B2E520F" w:rsidR="00CE7DC2" w:rsidRPr="007E2778" w:rsidRDefault="00442CBE" w:rsidP="000B091F">
      <w:pPr>
        <w:pStyle w:val="3"/>
        <w:spacing w:before="240" w:after="240"/>
        <w:rPr>
          <w:rFonts w:cstheme="minorHAnsi"/>
        </w:rPr>
      </w:pPr>
      <w:bookmarkStart w:id="184" w:name="_Toc203553223"/>
      <w:r w:rsidRPr="007E2778">
        <w:rPr>
          <w:rFonts w:cstheme="minorHAnsi"/>
        </w:rPr>
        <w:t>Β</w:t>
      </w:r>
      <w:r w:rsidR="00CE7DC2" w:rsidRPr="007E2778">
        <w:rPr>
          <w:rFonts w:cstheme="minorHAnsi"/>
        </w:rPr>
        <w:t>. Ενέργειες υποστήριξης της Διεύθυνσης</w:t>
      </w:r>
      <w:bookmarkEnd w:id="183"/>
      <w:bookmarkEnd w:id="184"/>
    </w:p>
    <w:p w14:paraId="571D653C" w14:textId="1695158E" w:rsidR="00D04947" w:rsidRDefault="00442CBE">
      <w:pPr>
        <w:pStyle w:val="a6"/>
        <w:numPr>
          <w:ilvl w:val="0"/>
          <w:numId w:val="101"/>
        </w:numPr>
        <w:spacing w:after="120" w:line="300" w:lineRule="auto"/>
        <w:ind w:left="357" w:hanging="357"/>
        <w:contextualSpacing w:val="0"/>
        <w:jc w:val="both"/>
        <w:rPr>
          <w:rFonts w:eastAsiaTheme="minorEastAsia" w:cstheme="minorHAnsi"/>
          <w:w w:val="102"/>
          <w:lang w:eastAsia="el-GR"/>
        </w:rPr>
      </w:pPr>
      <w:r w:rsidRPr="00442CBE">
        <w:rPr>
          <w:rFonts w:eastAsiaTheme="minorEastAsia" w:cstheme="minorHAnsi"/>
          <w:w w:val="102"/>
          <w:lang w:eastAsia="el-GR"/>
        </w:rPr>
        <w:t>Διεκπεραίωση διοικητικών θεμάτων της Διεύθυνσης</w:t>
      </w:r>
      <w:r w:rsidR="003F2597">
        <w:rPr>
          <w:rFonts w:eastAsiaTheme="minorEastAsia" w:cstheme="minorHAnsi"/>
          <w:w w:val="102"/>
          <w:lang w:eastAsia="el-GR"/>
        </w:rPr>
        <w:t>:</w:t>
      </w:r>
    </w:p>
    <w:p w14:paraId="1BA26BEB" w14:textId="040D707F" w:rsidR="00D04947" w:rsidRPr="00D04947" w:rsidRDefault="00FD3BFE">
      <w:pPr>
        <w:pStyle w:val="a6"/>
        <w:numPr>
          <w:ilvl w:val="0"/>
          <w:numId w:val="112"/>
        </w:numPr>
        <w:spacing w:after="120" w:line="300" w:lineRule="auto"/>
        <w:contextualSpacing w:val="0"/>
        <w:jc w:val="both"/>
        <w:rPr>
          <w:rFonts w:eastAsiaTheme="minorEastAsia" w:cstheme="minorHAnsi"/>
          <w:w w:val="102"/>
          <w:lang w:eastAsia="el-GR"/>
        </w:rPr>
      </w:pPr>
      <w:r>
        <w:rPr>
          <w:rFonts w:eastAsiaTheme="minorEastAsia" w:cstheme="minorHAnsi"/>
          <w:w w:val="102"/>
          <w:lang w:eastAsia="el-GR"/>
        </w:rPr>
        <w:t>Ο</w:t>
      </w:r>
      <w:r w:rsidR="00442CBE" w:rsidRPr="00D04947">
        <w:rPr>
          <w:rFonts w:eastAsiaTheme="minorEastAsia" w:cstheme="minorHAnsi"/>
          <w:w w:val="102"/>
          <w:lang w:eastAsia="el-GR"/>
        </w:rPr>
        <w:t xml:space="preserve">ργάνωση και παρακολούθηση αλληλογραφίας </w:t>
      </w:r>
    </w:p>
    <w:p w14:paraId="08801F63" w14:textId="538DD005" w:rsidR="00D04947" w:rsidRPr="00D04947" w:rsidRDefault="00FD3BFE">
      <w:pPr>
        <w:pStyle w:val="a6"/>
        <w:numPr>
          <w:ilvl w:val="0"/>
          <w:numId w:val="112"/>
        </w:numPr>
        <w:spacing w:after="120" w:line="300" w:lineRule="auto"/>
        <w:contextualSpacing w:val="0"/>
        <w:jc w:val="both"/>
        <w:rPr>
          <w:rFonts w:eastAsiaTheme="minorEastAsia" w:cstheme="minorHAnsi"/>
          <w:w w:val="102"/>
          <w:lang w:eastAsia="el-GR"/>
        </w:rPr>
      </w:pPr>
      <w:r>
        <w:rPr>
          <w:rFonts w:eastAsiaTheme="minorEastAsia" w:cstheme="minorHAnsi"/>
          <w:w w:val="102"/>
          <w:lang w:eastAsia="el-GR"/>
        </w:rPr>
        <w:t>Σ</w:t>
      </w:r>
      <w:r w:rsidR="00442CBE" w:rsidRPr="00D04947">
        <w:rPr>
          <w:rFonts w:eastAsiaTheme="minorEastAsia" w:cstheme="minorHAnsi"/>
          <w:w w:val="102"/>
          <w:lang w:eastAsia="el-GR"/>
        </w:rPr>
        <w:t xml:space="preserve">υντονισμός εργασιών </w:t>
      </w:r>
    </w:p>
    <w:p w14:paraId="4AD34F22" w14:textId="77777777" w:rsidR="00D04947" w:rsidRPr="00D04947" w:rsidRDefault="00D04947">
      <w:pPr>
        <w:pStyle w:val="a6"/>
        <w:numPr>
          <w:ilvl w:val="0"/>
          <w:numId w:val="112"/>
        </w:numPr>
        <w:spacing w:line="300" w:lineRule="auto"/>
        <w:contextualSpacing w:val="0"/>
        <w:jc w:val="both"/>
        <w:rPr>
          <w:rFonts w:eastAsiaTheme="minorEastAsia" w:cstheme="minorHAnsi"/>
          <w:w w:val="102"/>
          <w:lang w:eastAsia="el-GR"/>
        </w:rPr>
      </w:pPr>
      <w:r w:rsidRPr="00D04947">
        <w:rPr>
          <w:rFonts w:eastAsiaTheme="minorEastAsia" w:cstheme="minorHAnsi"/>
          <w:w w:val="102"/>
          <w:lang w:eastAsia="el-GR"/>
        </w:rPr>
        <w:lastRenderedPageBreak/>
        <w:t>Τήρηση φυσικού και ηλεκτρονικού αρχείου.</w:t>
      </w:r>
    </w:p>
    <w:p w14:paraId="1081DDAB" w14:textId="77777777" w:rsidR="00442CBE" w:rsidRDefault="00442CBE">
      <w:pPr>
        <w:pStyle w:val="a6"/>
        <w:numPr>
          <w:ilvl w:val="0"/>
          <w:numId w:val="101"/>
        </w:numPr>
        <w:spacing w:line="300" w:lineRule="auto"/>
        <w:ind w:left="357" w:hanging="357"/>
        <w:contextualSpacing w:val="0"/>
        <w:jc w:val="both"/>
        <w:rPr>
          <w:rFonts w:eastAsiaTheme="minorEastAsia" w:cstheme="minorHAnsi"/>
          <w:w w:val="102"/>
          <w:lang w:eastAsia="el-GR"/>
        </w:rPr>
      </w:pPr>
      <w:r w:rsidRPr="00442CBE">
        <w:rPr>
          <w:rFonts w:eastAsiaTheme="minorEastAsia" w:cstheme="minorHAnsi"/>
          <w:w w:val="102"/>
          <w:lang w:eastAsia="el-GR"/>
        </w:rPr>
        <w:t>Παρακολούθηση σχετικής νομοθεσίας και ενημέρωση των Τμημάτων.</w:t>
      </w:r>
    </w:p>
    <w:p w14:paraId="2D07868F" w14:textId="26D9863C" w:rsidR="00442CBE" w:rsidRDefault="00442CBE">
      <w:pPr>
        <w:pStyle w:val="a6"/>
        <w:numPr>
          <w:ilvl w:val="0"/>
          <w:numId w:val="101"/>
        </w:numPr>
        <w:spacing w:line="300" w:lineRule="auto"/>
        <w:ind w:left="357" w:hanging="357"/>
        <w:contextualSpacing w:val="0"/>
        <w:jc w:val="both"/>
        <w:rPr>
          <w:rFonts w:eastAsiaTheme="minorEastAsia" w:cstheme="minorHAnsi"/>
          <w:w w:val="102"/>
          <w:lang w:eastAsia="el-GR"/>
        </w:rPr>
      </w:pPr>
      <w:r w:rsidRPr="00442CBE">
        <w:rPr>
          <w:rFonts w:eastAsiaTheme="minorEastAsia" w:cstheme="minorHAnsi"/>
          <w:w w:val="102"/>
          <w:lang w:eastAsia="el-GR"/>
        </w:rPr>
        <w:t>Συνεργασία με εσωτερικούς και εξωτερικούς φορείς στο πλαίσιο των αρμοδιοτήτων της Διεύθυνσης.</w:t>
      </w:r>
    </w:p>
    <w:p w14:paraId="151358EA" w14:textId="238D2B1A" w:rsidR="00CE7DC2" w:rsidRPr="007E2778" w:rsidRDefault="00D07318" w:rsidP="00563254">
      <w:pPr>
        <w:pStyle w:val="3"/>
        <w:spacing w:before="240" w:after="240"/>
        <w:rPr>
          <w:rFonts w:eastAsiaTheme="minorEastAsia" w:cstheme="minorHAnsi"/>
          <w:w w:val="102"/>
          <w:lang w:eastAsia="el-GR"/>
        </w:rPr>
      </w:pPr>
      <w:bookmarkStart w:id="185" w:name="_Toc108181274"/>
      <w:bookmarkStart w:id="186" w:name="_Toc203553224"/>
      <w:r w:rsidRPr="007E2778">
        <w:rPr>
          <w:rFonts w:eastAsiaTheme="minorEastAsia" w:cstheme="minorHAnsi"/>
          <w:w w:val="102"/>
          <w:lang w:eastAsia="el-GR"/>
        </w:rPr>
        <w:t>Γ</w:t>
      </w:r>
      <w:r w:rsidR="00CE7DC2" w:rsidRPr="007E2778">
        <w:rPr>
          <w:rFonts w:eastAsiaTheme="minorEastAsia" w:cstheme="minorHAnsi"/>
          <w:w w:val="102"/>
          <w:lang w:eastAsia="el-GR"/>
        </w:rPr>
        <w:t>. Ενέργειες υποστήριξης Τμήματος Προσχολικής Αγωγής</w:t>
      </w:r>
      <w:bookmarkEnd w:id="185"/>
      <w:bookmarkEnd w:id="186"/>
      <w:r w:rsidR="00CE7DC2" w:rsidRPr="007E2778">
        <w:rPr>
          <w:rFonts w:eastAsiaTheme="minorEastAsia" w:cstheme="minorHAnsi"/>
          <w:w w:val="102"/>
          <w:lang w:eastAsia="el-GR"/>
        </w:rPr>
        <w:t xml:space="preserve"> </w:t>
      </w:r>
    </w:p>
    <w:p w14:paraId="025C7697" w14:textId="763D9C4C" w:rsidR="00CD6B91" w:rsidRDefault="00293C32">
      <w:pPr>
        <w:pStyle w:val="a6"/>
        <w:numPr>
          <w:ilvl w:val="0"/>
          <w:numId w:val="104"/>
        </w:numPr>
        <w:spacing w:line="300" w:lineRule="auto"/>
        <w:ind w:left="357" w:hanging="357"/>
        <w:contextualSpacing w:val="0"/>
        <w:jc w:val="both"/>
        <w:rPr>
          <w:w w:val="102"/>
          <w:lang w:eastAsia="el-GR"/>
        </w:rPr>
      </w:pPr>
      <w:bookmarkStart w:id="187" w:name="_Toc108181275"/>
      <w:r w:rsidRPr="00193595">
        <w:rPr>
          <w:w w:val="102"/>
          <w:lang w:eastAsia="el-GR"/>
        </w:rPr>
        <w:t xml:space="preserve">Υλοποίηση </w:t>
      </w:r>
      <w:r w:rsidR="00CD6B91">
        <w:rPr>
          <w:w w:val="102"/>
          <w:lang w:eastAsia="el-GR"/>
        </w:rPr>
        <w:t>των διαδικασιών</w:t>
      </w:r>
      <w:r w:rsidRPr="00193595">
        <w:rPr>
          <w:w w:val="102"/>
          <w:lang w:eastAsia="el-GR"/>
        </w:rPr>
        <w:t xml:space="preserve"> για τη συμμετοχή στ</w:t>
      </w:r>
      <w:r w:rsidR="00EF3A2A">
        <w:rPr>
          <w:w w:val="102"/>
          <w:lang w:eastAsia="el-GR"/>
        </w:rPr>
        <w:t>ο</w:t>
      </w:r>
      <w:r w:rsidR="00CD6B91">
        <w:rPr>
          <w:w w:val="102"/>
          <w:lang w:eastAsia="el-GR"/>
        </w:rPr>
        <w:t xml:space="preserve"> </w:t>
      </w:r>
      <w:r w:rsidR="00EF3A2A">
        <w:rPr>
          <w:w w:val="102"/>
          <w:lang w:eastAsia="el-GR"/>
        </w:rPr>
        <w:t xml:space="preserve">πρόγραμμα </w:t>
      </w:r>
      <w:r w:rsidRPr="00193595">
        <w:rPr>
          <w:w w:val="102"/>
          <w:lang w:eastAsia="el-GR"/>
        </w:rPr>
        <w:t xml:space="preserve">της Ε.Ε.Τ.Α.Α. </w:t>
      </w:r>
      <w:bookmarkStart w:id="188" w:name="_Hlk201083346"/>
      <w:r w:rsidR="00B24686" w:rsidRPr="0051687C">
        <w:rPr>
          <w:rFonts w:eastAsiaTheme="minorEastAsia" w:cstheme="minorHAnsi"/>
          <w:bCs/>
          <w:w w:val="102"/>
          <w:lang w:eastAsia="el-GR"/>
        </w:rPr>
        <w:t>«Προώθηση και υποστήριξη παιδιών για την ένταξή τους στην προσχολική εκπαίδευση καθώς και για τη πρόσβαση παιδιών σχολικής ηλικίας, εφήβων και ατόμων με αναπηρία, σε υπηρεσίες δημιουργικής απασχόλησης»</w:t>
      </w:r>
      <w:r w:rsidR="00BD2F0D">
        <w:rPr>
          <w:w w:val="102"/>
          <w:lang w:eastAsia="el-GR"/>
        </w:rPr>
        <w:t xml:space="preserve"> </w:t>
      </w:r>
      <w:bookmarkEnd w:id="188"/>
      <w:r w:rsidRPr="00193595">
        <w:rPr>
          <w:w w:val="102"/>
          <w:lang w:eastAsia="el-GR"/>
        </w:rPr>
        <w:t>και συνεχής ενημέρωση/υποστήριξη γονέων σε όλα τα στάδια της διαδικασίας</w:t>
      </w:r>
      <w:r w:rsidR="003F2597">
        <w:rPr>
          <w:w w:val="102"/>
          <w:lang w:eastAsia="el-GR"/>
        </w:rPr>
        <w:t>.</w:t>
      </w:r>
    </w:p>
    <w:p w14:paraId="30360E2B" w14:textId="36159D3A" w:rsidR="00293C32" w:rsidRPr="00193595" w:rsidRDefault="00293C32">
      <w:pPr>
        <w:pStyle w:val="a6"/>
        <w:numPr>
          <w:ilvl w:val="0"/>
          <w:numId w:val="104"/>
        </w:numPr>
        <w:spacing w:line="300" w:lineRule="auto"/>
        <w:ind w:left="357" w:hanging="357"/>
        <w:contextualSpacing w:val="0"/>
        <w:jc w:val="both"/>
        <w:rPr>
          <w:w w:val="102"/>
          <w:lang w:eastAsia="el-GR"/>
        </w:rPr>
      </w:pPr>
      <w:r w:rsidRPr="00193595">
        <w:rPr>
          <w:w w:val="102"/>
          <w:lang w:eastAsia="el-GR"/>
        </w:rPr>
        <w:t>Διαχείριση εγγραφών και επανεγγραφών, καταχώρηση στοιχείων και παροχή σχετικών βεβαιώσεων</w:t>
      </w:r>
      <w:r w:rsidR="003F2597">
        <w:rPr>
          <w:w w:val="102"/>
          <w:lang w:eastAsia="el-GR"/>
        </w:rPr>
        <w:t>.</w:t>
      </w:r>
    </w:p>
    <w:p w14:paraId="651D14A3" w14:textId="7B1D821D" w:rsidR="00293C32" w:rsidRPr="00193595" w:rsidRDefault="00293C32">
      <w:pPr>
        <w:pStyle w:val="a6"/>
        <w:numPr>
          <w:ilvl w:val="0"/>
          <w:numId w:val="104"/>
        </w:numPr>
        <w:spacing w:line="300" w:lineRule="auto"/>
        <w:ind w:left="357" w:hanging="357"/>
        <w:contextualSpacing w:val="0"/>
        <w:jc w:val="both"/>
        <w:rPr>
          <w:w w:val="102"/>
          <w:lang w:eastAsia="el-GR"/>
        </w:rPr>
      </w:pPr>
      <w:r w:rsidRPr="00193595">
        <w:rPr>
          <w:w w:val="102"/>
          <w:lang w:eastAsia="el-GR"/>
        </w:rPr>
        <w:t>Παρακολούθηση τροφείων και σύνταξη μηνιαίων καταστάσεων σε συνεργασία με τις οικονομικές υπηρεσίες</w:t>
      </w:r>
      <w:r w:rsidR="003F2597">
        <w:rPr>
          <w:w w:val="102"/>
          <w:lang w:eastAsia="el-GR"/>
        </w:rPr>
        <w:t>.</w:t>
      </w:r>
    </w:p>
    <w:p w14:paraId="38B68CAD" w14:textId="7068AF64" w:rsidR="00293C32" w:rsidRPr="00193595" w:rsidRDefault="00293C32">
      <w:pPr>
        <w:pStyle w:val="a6"/>
        <w:numPr>
          <w:ilvl w:val="0"/>
          <w:numId w:val="104"/>
        </w:numPr>
        <w:spacing w:line="300" w:lineRule="auto"/>
        <w:ind w:left="357" w:hanging="357"/>
        <w:contextualSpacing w:val="0"/>
        <w:jc w:val="both"/>
        <w:rPr>
          <w:w w:val="102"/>
          <w:lang w:eastAsia="el-GR"/>
        </w:rPr>
      </w:pPr>
      <w:r w:rsidRPr="00193595">
        <w:rPr>
          <w:w w:val="102"/>
          <w:lang w:eastAsia="el-GR"/>
        </w:rPr>
        <w:t>Ενίσχυση της συνεργασίας μεταξύ Τμημάτων μέσω ηλεκτρονικής διακίνησης εγγράφων</w:t>
      </w:r>
      <w:r w:rsidR="003F2597">
        <w:rPr>
          <w:w w:val="102"/>
          <w:lang w:eastAsia="el-GR"/>
        </w:rPr>
        <w:t>.</w:t>
      </w:r>
    </w:p>
    <w:p w14:paraId="72EF2C4A" w14:textId="176E2FBB" w:rsidR="00293C32" w:rsidRPr="00193595" w:rsidRDefault="00293C32">
      <w:pPr>
        <w:pStyle w:val="a6"/>
        <w:numPr>
          <w:ilvl w:val="0"/>
          <w:numId w:val="104"/>
        </w:numPr>
        <w:spacing w:line="300" w:lineRule="auto"/>
        <w:ind w:left="357" w:hanging="357"/>
        <w:contextualSpacing w:val="0"/>
        <w:jc w:val="both"/>
        <w:rPr>
          <w:w w:val="102"/>
          <w:lang w:eastAsia="el-GR"/>
        </w:rPr>
      </w:pPr>
      <w:r w:rsidRPr="00193595">
        <w:rPr>
          <w:w w:val="102"/>
          <w:lang w:eastAsia="el-GR"/>
        </w:rPr>
        <w:t>Βελτίωση του μηχανολογικού εξοπλισμού και παρακολούθηση αναγκών συντήρησης υποδομών</w:t>
      </w:r>
    </w:p>
    <w:p w14:paraId="29306509" w14:textId="78F53B41" w:rsidR="00293C32" w:rsidRPr="00193595" w:rsidRDefault="00293C32">
      <w:pPr>
        <w:pStyle w:val="a6"/>
        <w:numPr>
          <w:ilvl w:val="0"/>
          <w:numId w:val="104"/>
        </w:numPr>
        <w:spacing w:line="300" w:lineRule="auto"/>
        <w:ind w:left="357" w:hanging="357"/>
        <w:contextualSpacing w:val="0"/>
        <w:jc w:val="both"/>
        <w:rPr>
          <w:w w:val="102"/>
          <w:lang w:eastAsia="el-GR"/>
        </w:rPr>
      </w:pPr>
      <w:r w:rsidRPr="00193595">
        <w:rPr>
          <w:w w:val="102"/>
          <w:lang w:eastAsia="el-GR"/>
        </w:rPr>
        <w:t>Σύνταξη μελετών για την προμήθεια απαραίτητων ειδών (τρόφιμα, καθαριότητα, γραφική ύλη κ.ά.).</w:t>
      </w:r>
    </w:p>
    <w:p w14:paraId="0BF5E1A4" w14:textId="1E82044F" w:rsidR="00CE7DC2" w:rsidRPr="007E2778" w:rsidRDefault="00CD6B91" w:rsidP="008C0F7B">
      <w:pPr>
        <w:pStyle w:val="3"/>
        <w:spacing w:before="240" w:after="240"/>
        <w:rPr>
          <w:rFonts w:eastAsiaTheme="minorEastAsia" w:cstheme="minorHAnsi"/>
          <w:w w:val="102"/>
          <w:lang w:eastAsia="el-GR"/>
        </w:rPr>
      </w:pPr>
      <w:bookmarkStart w:id="189" w:name="_Toc203553225"/>
      <w:r>
        <w:rPr>
          <w:rFonts w:eastAsiaTheme="minorEastAsia" w:cstheme="minorHAnsi"/>
          <w:w w:val="102"/>
          <w:lang w:eastAsia="el-GR"/>
        </w:rPr>
        <w:t>Δ</w:t>
      </w:r>
      <w:r w:rsidR="00CE7DC2" w:rsidRPr="007E2778">
        <w:rPr>
          <w:rFonts w:eastAsiaTheme="minorEastAsia" w:cstheme="minorHAnsi"/>
          <w:w w:val="102"/>
          <w:lang w:eastAsia="el-GR"/>
        </w:rPr>
        <w:t>. Ενέργειες υποστήριξης Τμήματος Παιδείας &amp; Δια Βίου Μάθησης</w:t>
      </w:r>
      <w:bookmarkEnd w:id="187"/>
      <w:bookmarkEnd w:id="189"/>
    </w:p>
    <w:p w14:paraId="05E1AC86" w14:textId="519EA5F6" w:rsidR="00226CF2" w:rsidRDefault="00226CF2">
      <w:pPr>
        <w:pStyle w:val="a6"/>
        <w:numPr>
          <w:ilvl w:val="0"/>
          <w:numId w:val="102"/>
        </w:numPr>
        <w:shd w:val="clear" w:color="auto" w:fill="FFFFFF"/>
        <w:spacing w:line="300" w:lineRule="auto"/>
        <w:ind w:left="357" w:hanging="357"/>
        <w:jc w:val="both"/>
        <w:rPr>
          <w:rFonts w:eastAsia="Times New Roman" w:cstheme="minorHAnsi"/>
          <w:w w:val="102"/>
          <w:lang w:eastAsia="el-GR"/>
        </w:rPr>
      </w:pPr>
      <w:r w:rsidRPr="00226CF2">
        <w:rPr>
          <w:rFonts w:eastAsia="Times New Roman" w:cstheme="minorHAnsi"/>
          <w:w w:val="102"/>
          <w:lang w:eastAsia="el-GR"/>
        </w:rPr>
        <w:t xml:space="preserve">Παροχή διοικητικής και γραμματειακής υποστήριξης στις Σχολικές Επιτροπές Πρωτοβάθμιας και Δευτεροβάθμιας Εκπαίδευσης έως την κατάργησή τους, σύμφωνα με τον Νόμο </w:t>
      </w:r>
      <w:r w:rsidR="00EF3A2A">
        <w:rPr>
          <w:rFonts w:eastAsia="Times New Roman" w:cstheme="minorHAnsi"/>
          <w:w w:val="102"/>
          <w:lang w:eastAsia="el-GR"/>
        </w:rPr>
        <w:t>5056/2023</w:t>
      </w:r>
      <w:r>
        <w:rPr>
          <w:rFonts w:eastAsia="Times New Roman" w:cstheme="minorHAnsi"/>
          <w:w w:val="102"/>
          <w:lang w:eastAsia="el-GR"/>
        </w:rPr>
        <w:t>,</w:t>
      </w:r>
      <w:r w:rsidR="00BD2F0D">
        <w:rPr>
          <w:rFonts w:eastAsia="Times New Roman" w:cstheme="minorHAnsi"/>
          <w:w w:val="102"/>
          <w:lang w:eastAsia="el-GR"/>
        </w:rPr>
        <w:t xml:space="preserve"> </w:t>
      </w:r>
      <w:r w:rsidRPr="00226CF2">
        <w:rPr>
          <w:rFonts w:eastAsia="Times New Roman" w:cstheme="minorHAnsi"/>
          <w:w w:val="102"/>
          <w:lang w:eastAsia="el-GR"/>
        </w:rPr>
        <w:t>μέσω της οργάνωσης συνεδριάσεων, τήρησης πρακτικών και αρχείων, καθώς και της έκδοσης, ενημέρωσης και διακίνησης των σχετικών αποφάσεων.</w:t>
      </w:r>
    </w:p>
    <w:p w14:paraId="457C003E" w14:textId="77777777" w:rsidR="00784640" w:rsidRDefault="00784640" w:rsidP="00784640">
      <w:pPr>
        <w:pStyle w:val="a6"/>
        <w:shd w:val="clear" w:color="auto" w:fill="FFFFFF"/>
        <w:spacing w:line="300" w:lineRule="auto"/>
        <w:ind w:left="357"/>
        <w:jc w:val="both"/>
        <w:rPr>
          <w:rFonts w:eastAsia="Times New Roman" w:cstheme="minorHAnsi"/>
          <w:w w:val="102"/>
          <w:lang w:eastAsia="el-GR"/>
        </w:rPr>
      </w:pPr>
    </w:p>
    <w:p w14:paraId="264CEDEB" w14:textId="0654CEAB" w:rsidR="00CE7DC2" w:rsidRPr="008C0F7B" w:rsidRDefault="00CE7DC2" w:rsidP="000771A3">
      <w:pPr>
        <w:pStyle w:val="2"/>
        <w:shd w:val="clear" w:color="auto" w:fill="DEEAF6" w:themeFill="accent5" w:themeFillTint="33"/>
        <w:spacing w:before="240" w:after="240"/>
        <w:jc w:val="center"/>
        <w:rPr>
          <w:b/>
          <w:bCs/>
          <w:sz w:val="28"/>
          <w:szCs w:val="28"/>
        </w:rPr>
      </w:pPr>
      <w:bookmarkStart w:id="190" w:name="_Toc108181276"/>
      <w:bookmarkStart w:id="191" w:name="_Toc203553226"/>
      <w:r w:rsidRPr="008C0F7B">
        <w:rPr>
          <w:b/>
          <w:bCs/>
          <w:sz w:val="28"/>
          <w:szCs w:val="28"/>
        </w:rPr>
        <w:lastRenderedPageBreak/>
        <w:t>Τμήμα Προσχολικής Αγωγής</w:t>
      </w:r>
      <w:bookmarkEnd w:id="190"/>
      <w:bookmarkEnd w:id="191"/>
    </w:p>
    <w:p w14:paraId="4DD1FE05" w14:textId="28B3CD9C" w:rsidR="008C0F7B" w:rsidRDefault="008C0F7B" w:rsidP="00CE7DC2">
      <w:pPr>
        <w:spacing w:after="120" w:line="300" w:lineRule="auto"/>
        <w:jc w:val="both"/>
        <w:rPr>
          <w:rFonts w:eastAsia="Calibri" w:cstheme="minorHAnsi"/>
          <w:i/>
          <w:iCs/>
          <w:w w:val="102"/>
        </w:rPr>
      </w:pPr>
      <w:r w:rsidRPr="00784640">
        <w:rPr>
          <w:rFonts w:eastAsia="Calibri" w:cstheme="minorHAnsi"/>
          <w:i/>
          <w:iCs/>
          <w:w w:val="102"/>
        </w:rPr>
        <w:t xml:space="preserve">Το Τμήμα Προσχολικής Αγωγής είναι αρμόδιο για την παροχή ενιαίας προσχολικής αγωγής στους Βρεφονηπιακούς και Παιδικούς Σταθμούς του </w:t>
      </w:r>
      <w:r w:rsidR="008D7A8A" w:rsidRPr="00784640">
        <w:rPr>
          <w:rFonts w:eastAsia="Calibri" w:cstheme="minorHAnsi"/>
          <w:i/>
          <w:iCs/>
          <w:w w:val="102"/>
        </w:rPr>
        <w:t>Δήμου</w:t>
      </w:r>
      <w:r w:rsidRPr="00784640">
        <w:rPr>
          <w:rFonts w:eastAsia="Calibri" w:cstheme="minorHAnsi"/>
          <w:i/>
          <w:iCs/>
          <w:w w:val="102"/>
        </w:rPr>
        <w:t>, με στόχο τη σφαιρική ψυχοσωματική, κοινωνική και νοητική ανάπτυξη των παιδιών, μέσα από κατάλληλα ατομικά και ομαδικά παιδαγωγικά προγράμματα, σύμφωνα με τα σύγχρονα επιστημονικά δεδομένα και τις αναπτυξιακές ανάγκες κάθε ηλικίας.</w:t>
      </w:r>
    </w:p>
    <w:p w14:paraId="3F35122E" w14:textId="77777777" w:rsidR="00784640" w:rsidRPr="00784640" w:rsidRDefault="00784640" w:rsidP="00784640">
      <w:pPr>
        <w:spacing w:line="259" w:lineRule="auto"/>
        <w:jc w:val="both"/>
        <w:rPr>
          <w:rFonts w:eastAsia="Times New Roman" w:cstheme="minorHAnsi"/>
          <w:w w:val="102"/>
          <w:lang w:eastAsia="el-GR"/>
        </w:rPr>
      </w:pPr>
      <w:r w:rsidRPr="00784640">
        <w:rPr>
          <w:rFonts w:eastAsia="Times New Roman" w:cstheme="minorHAnsi"/>
          <w:w w:val="102"/>
          <w:lang w:eastAsia="el-GR"/>
        </w:rPr>
        <w:t>Στο πλαίσιο των αρμοδιοτήτων του υλοποιήθηκαν τα εξής:</w:t>
      </w:r>
    </w:p>
    <w:p w14:paraId="0A5FEBD4" w14:textId="196C5BC1" w:rsidR="00D07F54" w:rsidRPr="007E2778" w:rsidRDefault="00D07F54" w:rsidP="00D07F54">
      <w:pPr>
        <w:pStyle w:val="3"/>
        <w:spacing w:before="240" w:after="240"/>
        <w:rPr>
          <w:rFonts w:cstheme="minorHAnsi"/>
        </w:rPr>
      </w:pPr>
      <w:bookmarkStart w:id="192" w:name="_Toc203553227"/>
      <w:bookmarkStart w:id="193" w:name="_Toc108181277"/>
      <w:r w:rsidRPr="007E2778">
        <w:rPr>
          <w:rFonts w:cstheme="minorHAnsi"/>
        </w:rPr>
        <w:t>Α. Ψηφιακός εκσυγχρονισμός και βελτίωση διοικητικής λειτουργίας</w:t>
      </w:r>
      <w:bookmarkEnd w:id="192"/>
    </w:p>
    <w:p w14:paraId="1CE6CD61" w14:textId="77777777" w:rsidR="00D07F54" w:rsidRDefault="00D07F54">
      <w:pPr>
        <w:pStyle w:val="a6"/>
        <w:numPr>
          <w:ilvl w:val="0"/>
          <w:numId w:val="87"/>
        </w:numPr>
        <w:spacing w:line="300" w:lineRule="auto"/>
        <w:ind w:left="357" w:hanging="357"/>
        <w:contextualSpacing w:val="0"/>
        <w:jc w:val="both"/>
      </w:pPr>
      <w:r w:rsidRPr="00D05550">
        <w:t>Εφαρμογή Συστήματος Διοίκησης μέσω Στόχων (ΔΜΣ), προσανατολισμένου στη συνεχή βελτίωση της ποιότητας και της αποτελεσματικότητας των παρεχόμενων υπηρεσιών</w:t>
      </w:r>
    </w:p>
    <w:p w14:paraId="55EA56F4" w14:textId="77777777" w:rsidR="00246351" w:rsidRPr="00246351" w:rsidRDefault="00246351">
      <w:pPr>
        <w:pStyle w:val="a6"/>
        <w:numPr>
          <w:ilvl w:val="0"/>
          <w:numId w:val="103"/>
        </w:numPr>
        <w:spacing w:after="120" w:line="300" w:lineRule="auto"/>
        <w:ind w:left="357" w:hanging="357"/>
        <w:contextualSpacing w:val="0"/>
        <w:jc w:val="both"/>
        <w:rPr>
          <w:w w:val="102"/>
          <w:lang w:eastAsia="el-GR"/>
        </w:rPr>
      </w:pPr>
      <w:r>
        <w:rPr>
          <w:rFonts w:eastAsiaTheme="minorEastAsia" w:cstheme="minorHAnsi"/>
          <w:bCs/>
          <w:w w:val="102"/>
          <w:lang w:eastAsia="el-GR"/>
        </w:rPr>
        <w:t xml:space="preserve">Αξιοποίηση </w:t>
      </w:r>
      <w:r w:rsidR="00563254" w:rsidRPr="005D3E40">
        <w:rPr>
          <w:rFonts w:eastAsiaTheme="minorEastAsia" w:cstheme="minorHAnsi"/>
          <w:bCs/>
          <w:w w:val="102"/>
          <w:lang w:eastAsia="el-GR"/>
        </w:rPr>
        <w:t>χρηματοδοτικ</w:t>
      </w:r>
      <w:r>
        <w:rPr>
          <w:rFonts w:eastAsiaTheme="minorEastAsia" w:cstheme="minorHAnsi"/>
          <w:bCs/>
          <w:w w:val="102"/>
          <w:lang w:eastAsia="el-GR"/>
        </w:rPr>
        <w:t>ών</w:t>
      </w:r>
      <w:r w:rsidR="00563254" w:rsidRPr="005D3E40">
        <w:rPr>
          <w:rFonts w:eastAsiaTheme="minorEastAsia" w:cstheme="minorHAnsi"/>
          <w:bCs/>
          <w:w w:val="102"/>
          <w:lang w:eastAsia="el-GR"/>
        </w:rPr>
        <w:t xml:space="preserve"> εργαλε</w:t>
      </w:r>
      <w:r>
        <w:rPr>
          <w:rFonts w:eastAsiaTheme="minorEastAsia" w:cstheme="minorHAnsi"/>
          <w:bCs/>
          <w:w w:val="102"/>
          <w:lang w:eastAsia="el-GR"/>
        </w:rPr>
        <w:t>ίων</w:t>
      </w:r>
      <w:r w:rsidR="00563254" w:rsidRPr="005D3E40">
        <w:rPr>
          <w:rFonts w:eastAsiaTheme="minorEastAsia" w:cstheme="minorHAnsi"/>
          <w:bCs/>
          <w:w w:val="102"/>
          <w:lang w:eastAsia="el-GR"/>
        </w:rPr>
        <w:t xml:space="preserve"> </w:t>
      </w:r>
      <w:r>
        <w:rPr>
          <w:rFonts w:eastAsiaTheme="minorEastAsia" w:cstheme="minorHAnsi"/>
          <w:bCs/>
          <w:w w:val="102"/>
          <w:lang w:eastAsia="el-GR"/>
        </w:rPr>
        <w:t>όπως:</w:t>
      </w:r>
      <w:r w:rsidR="00563254">
        <w:rPr>
          <w:rFonts w:eastAsiaTheme="minorEastAsia" w:cstheme="minorHAnsi"/>
          <w:bCs/>
          <w:w w:val="102"/>
          <w:lang w:eastAsia="el-GR"/>
        </w:rPr>
        <w:t xml:space="preserve"> </w:t>
      </w:r>
    </w:p>
    <w:p w14:paraId="2402E080" w14:textId="7DF872B1" w:rsidR="00246351" w:rsidRPr="000B3BC7" w:rsidRDefault="00246351">
      <w:pPr>
        <w:pStyle w:val="a6"/>
        <w:numPr>
          <w:ilvl w:val="0"/>
          <w:numId w:val="113"/>
        </w:numPr>
        <w:spacing w:after="120" w:line="300" w:lineRule="auto"/>
        <w:ind w:left="714" w:hanging="357"/>
        <w:contextualSpacing w:val="0"/>
        <w:jc w:val="both"/>
        <w:rPr>
          <w:w w:val="102"/>
          <w:lang w:eastAsia="el-GR"/>
        </w:rPr>
      </w:pPr>
      <w:r w:rsidRPr="000B3BC7">
        <w:rPr>
          <w:rFonts w:eastAsiaTheme="minorEastAsia" w:cstheme="minorHAnsi"/>
          <w:bCs/>
          <w:w w:val="102"/>
          <w:lang w:eastAsia="el-GR"/>
        </w:rPr>
        <w:t>Το</w:t>
      </w:r>
      <w:r w:rsidR="00563254" w:rsidRPr="000B3BC7">
        <w:rPr>
          <w:rFonts w:eastAsiaTheme="minorEastAsia" w:cstheme="minorHAnsi"/>
          <w:bCs/>
          <w:w w:val="102"/>
          <w:lang w:eastAsia="el-GR"/>
        </w:rPr>
        <w:t xml:space="preserve"> πρόγραμμα της ΕΕΤΑΑ </w:t>
      </w:r>
      <w:r w:rsidR="0051687C" w:rsidRPr="0051687C">
        <w:rPr>
          <w:rFonts w:eastAsiaTheme="minorEastAsia" w:cstheme="minorHAnsi"/>
          <w:bCs/>
          <w:w w:val="102"/>
          <w:lang w:eastAsia="el-GR"/>
        </w:rPr>
        <w:t>«Προώθηση και υποστήριξη παιδιών για την ένταξή τους στην προσχολική εκπαίδευση καθώς και για τη πρόσβαση παιδιών σχολικής ηλικίας, εφήβων και ατόμων με αναπηρία, σε υπηρεσίες δημιουργικής απασχόλησης»</w:t>
      </w:r>
    </w:p>
    <w:p w14:paraId="6A67F43C" w14:textId="2FE7F152" w:rsidR="00074329" w:rsidRPr="000B3BC7" w:rsidRDefault="00246351">
      <w:pPr>
        <w:pStyle w:val="a6"/>
        <w:numPr>
          <w:ilvl w:val="0"/>
          <w:numId w:val="113"/>
        </w:numPr>
        <w:spacing w:line="300" w:lineRule="auto"/>
        <w:ind w:left="714" w:hanging="357"/>
        <w:contextualSpacing w:val="0"/>
        <w:jc w:val="both"/>
        <w:rPr>
          <w:w w:val="102"/>
          <w:lang w:eastAsia="el-GR"/>
        </w:rPr>
      </w:pPr>
      <w:r w:rsidRPr="000B3BC7">
        <w:rPr>
          <w:w w:val="102"/>
          <w:lang w:eastAsia="el-GR"/>
        </w:rPr>
        <w:t>Τη δράση «Προώθηση της κοινωνικής συνοχής μέσα από την στήριξη της κοινωνικής ένταξης παιδιών, εφήβων, νέων»</w:t>
      </w:r>
      <w:r w:rsidR="00BD2F0D">
        <w:rPr>
          <w:w w:val="102"/>
          <w:lang w:eastAsia="el-GR"/>
        </w:rPr>
        <w:t xml:space="preserve"> </w:t>
      </w:r>
      <w:r w:rsidR="000B3BC7" w:rsidRPr="000B3BC7">
        <w:rPr>
          <w:w w:val="102"/>
          <w:lang w:eastAsia="el-GR"/>
        </w:rPr>
        <w:t>των</w:t>
      </w:r>
      <w:r w:rsidR="00074329" w:rsidRPr="000B3BC7">
        <w:rPr>
          <w:w w:val="102"/>
          <w:lang w:eastAsia="el-GR"/>
        </w:rPr>
        <w:t xml:space="preserve"> ΒΑΑ/ΟΧΕ για την υλοποίηση της </w:t>
      </w:r>
      <w:r w:rsidR="000B3BC7" w:rsidRPr="000B3BC7">
        <w:rPr>
          <w:w w:val="102"/>
          <w:lang w:eastAsia="el-GR"/>
        </w:rPr>
        <w:t>του</w:t>
      </w:r>
      <w:r w:rsidR="00074329" w:rsidRPr="000B3BC7">
        <w:rPr>
          <w:w w:val="102"/>
          <w:lang w:eastAsia="el-GR"/>
        </w:rPr>
        <w:t xml:space="preserve"> Έργου «Είμαστε όλοι Μαζί» το οποίο </w:t>
      </w:r>
      <w:r w:rsidR="000B3BC7" w:rsidRPr="000B3BC7">
        <w:rPr>
          <w:w w:val="102"/>
          <w:lang w:eastAsia="el-GR"/>
        </w:rPr>
        <w:t>περιλαμβάνει δράσεις πρώιμης παιδικής παρέμβασης</w:t>
      </w:r>
    </w:p>
    <w:p w14:paraId="03BC8B54" w14:textId="34A214D5" w:rsidR="00A511FA" w:rsidRDefault="00A511FA">
      <w:pPr>
        <w:pStyle w:val="a6"/>
        <w:numPr>
          <w:ilvl w:val="0"/>
          <w:numId w:val="103"/>
        </w:numPr>
        <w:tabs>
          <w:tab w:val="left" w:pos="1245"/>
        </w:tabs>
        <w:spacing w:line="300" w:lineRule="auto"/>
        <w:ind w:left="357" w:hanging="357"/>
        <w:contextualSpacing w:val="0"/>
        <w:jc w:val="both"/>
        <w:rPr>
          <w:rFonts w:eastAsiaTheme="minorEastAsia" w:cstheme="minorHAnsi"/>
          <w:bCs/>
          <w:w w:val="102"/>
          <w:lang w:eastAsia="el-GR"/>
        </w:rPr>
      </w:pPr>
      <w:r w:rsidRPr="006D48F9">
        <w:rPr>
          <w:rFonts w:eastAsiaTheme="minorEastAsia" w:cstheme="minorHAnsi"/>
          <w:w w:val="102"/>
          <w:lang w:eastAsia="el-GR"/>
        </w:rPr>
        <w:t>Ανανέωση</w:t>
      </w:r>
      <w:r w:rsidR="00BD2F0D">
        <w:rPr>
          <w:rFonts w:eastAsiaTheme="minorEastAsia" w:cstheme="minorHAnsi"/>
          <w:w w:val="102"/>
          <w:lang w:eastAsia="el-GR"/>
        </w:rPr>
        <w:t xml:space="preserve"> </w:t>
      </w:r>
      <w:r w:rsidR="000F163F">
        <w:rPr>
          <w:rFonts w:eastAsiaTheme="minorEastAsia" w:cstheme="minorHAnsi"/>
          <w:w w:val="102"/>
          <w:lang w:eastAsia="el-GR"/>
        </w:rPr>
        <w:t xml:space="preserve">24 </w:t>
      </w:r>
      <w:r w:rsidRPr="006D48F9">
        <w:rPr>
          <w:rFonts w:eastAsiaTheme="minorEastAsia" w:cstheme="minorHAnsi"/>
          <w:w w:val="102"/>
          <w:lang w:eastAsia="el-GR"/>
        </w:rPr>
        <w:t>συμβάσεων</w:t>
      </w:r>
      <w:r w:rsidR="00BD2F0D">
        <w:rPr>
          <w:rFonts w:eastAsiaTheme="minorEastAsia" w:cstheme="minorHAnsi"/>
          <w:w w:val="102"/>
          <w:lang w:eastAsia="el-GR"/>
        </w:rPr>
        <w:t xml:space="preserve"> </w:t>
      </w:r>
      <w:r w:rsidR="000F163F">
        <w:rPr>
          <w:rFonts w:eastAsiaTheme="minorEastAsia" w:cstheme="minorHAnsi"/>
          <w:bCs/>
          <w:w w:val="102"/>
          <w:lang w:eastAsia="el-GR"/>
        </w:rPr>
        <w:t>εργασίας προσωπικού των ΒΝΣ και ΠΣ</w:t>
      </w:r>
      <w:r w:rsidR="00BD2F0D">
        <w:rPr>
          <w:rFonts w:eastAsiaTheme="minorEastAsia" w:cstheme="minorHAnsi"/>
          <w:bCs/>
          <w:w w:val="102"/>
          <w:lang w:eastAsia="el-GR"/>
        </w:rPr>
        <w:t xml:space="preserve"> </w:t>
      </w:r>
      <w:r w:rsidR="000F163F">
        <w:rPr>
          <w:rFonts w:eastAsiaTheme="minorEastAsia" w:cstheme="minorHAnsi"/>
          <w:bCs/>
          <w:w w:val="102"/>
          <w:lang w:eastAsia="el-GR"/>
        </w:rPr>
        <w:t>την περίοδο</w:t>
      </w:r>
      <w:r w:rsidRPr="006D48F9">
        <w:rPr>
          <w:rFonts w:eastAsiaTheme="minorEastAsia" w:cstheme="minorHAnsi"/>
          <w:bCs/>
          <w:w w:val="102"/>
          <w:lang w:eastAsia="el-GR"/>
        </w:rPr>
        <w:t xml:space="preserve"> 2021-2022, </w:t>
      </w:r>
      <w:r w:rsidR="000F163F">
        <w:rPr>
          <w:rFonts w:eastAsiaTheme="minorEastAsia" w:cstheme="minorHAnsi"/>
          <w:bCs/>
          <w:w w:val="102"/>
          <w:lang w:eastAsia="el-GR"/>
        </w:rPr>
        <w:t>επίσης 214 συμβάσεων εργασίας</w:t>
      </w:r>
      <w:r w:rsidR="00BD2F0D">
        <w:rPr>
          <w:rFonts w:eastAsiaTheme="minorEastAsia" w:cstheme="minorHAnsi"/>
          <w:bCs/>
          <w:w w:val="102"/>
          <w:lang w:eastAsia="el-GR"/>
        </w:rPr>
        <w:t xml:space="preserve"> </w:t>
      </w:r>
      <w:r w:rsidR="000F163F">
        <w:rPr>
          <w:rFonts w:eastAsiaTheme="minorEastAsia" w:cstheme="minorHAnsi"/>
          <w:bCs/>
          <w:w w:val="102"/>
          <w:lang w:eastAsia="el-GR"/>
        </w:rPr>
        <w:t>την περίοδο 20</w:t>
      </w:r>
      <w:r w:rsidRPr="006D48F9">
        <w:rPr>
          <w:rFonts w:eastAsiaTheme="minorEastAsia" w:cstheme="minorHAnsi"/>
          <w:bCs/>
          <w:w w:val="102"/>
          <w:lang w:eastAsia="el-GR"/>
        </w:rPr>
        <w:t>22-2</w:t>
      </w:r>
      <w:r>
        <w:rPr>
          <w:rFonts w:eastAsiaTheme="minorEastAsia" w:cstheme="minorHAnsi"/>
          <w:bCs/>
          <w:w w:val="102"/>
          <w:lang w:eastAsia="el-GR"/>
        </w:rPr>
        <w:t xml:space="preserve">023 και </w:t>
      </w:r>
      <w:r w:rsidR="000F163F">
        <w:rPr>
          <w:rFonts w:eastAsiaTheme="minorEastAsia" w:cstheme="minorHAnsi"/>
          <w:bCs/>
          <w:w w:val="102"/>
          <w:lang w:eastAsia="el-GR"/>
        </w:rPr>
        <w:t xml:space="preserve">28 συμβάσεων εργασίας την περίοδο </w:t>
      </w:r>
      <w:r>
        <w:rPr>
          <w:rFonts w:eastAsiaTheme="minorEastAsia" w:cstheme="minorHAnsi"/>
          <w:bCs/>
          <w:w w:val="102"/>
          <w:lang w:eastAsia="el-GR"/>
        </w:rPr>
        <w:t>2023-2024</w:t>
      </w:r>
      <w:r w:rsidR="003F2597">
        <w:rPr>
          <w:rFonts w:eastAsiaTheme="minorEastAsia" w:cstheme="minorHAnsi"/>
          <w:bCs/>
          <w:w w:val="102"/>
          <w:lang w:eastAsia="el-GR"/>
        </w:rPr>
        <w:t>.</w:t>
      </w:r>
      <w:r>
        <w:rPr>
          <w:rFonts w:eastAsiaTheme="minorEastAsia" w:cstheme="minorHAnsi"/>
          <w:bCs/>
          <w:w w:val="102"/>
          <w:lang w:eastAsia="el-GR"/>
        </w:rPr>
        <w:t xml:space="preserve"> </w:t>
      </w:r>
    </w:p>
    <w:p w14:paraId="7339C997" w14:textId="490607B8" w:rsidR="00A511FA" w:rsidRPr="006D48F9" w:rsidRDefault="00A511FA">
      <w:pPr>
        <w:pStyle w:val="a6"/>
        <w:numPr>
          <w:ilvl w:val="0"/>
          <w:numId w:val="103"/>
        </w:numPr>
        <w:tabs>
          <w:tab w:val="left" w:pos="1245"/>
        </w:tabs>
        <w:spacing w:line="300" w:lineRule="auto"/>
        <w:ind w:left="357" w:hanging="357"/>
        <w:contextualSpacing w:val="0"/>
        <w:jc w:val="both"/>
        <w:rPr>
          <w:rFonts w:eastAsiaTheme="minorEastAsia" w:cstheme="minorHAnsi"/>
          <w:bCs/>
          <w:w w:val="102"/>
          <w:lang w:eastAsia="el-GR"/>
        </w:rPr>
      </w:pPr>
      <w:r>
        <w:rPr>
          <w:rFonts w:eastAsiaTheme="minorEastAsia" w:cstheme="minorHAnsi"/>
          <w:bCs/>
          <w:w w:val="102"/>
          <w:lang w:eastAsia="el-GR"/>
        </w:rPr>
        <w:t xml:space="preserve">Πρόσληψη </w:t>
      </w:r>
      <w:r w:rsidR="0051687C">
        <w:rPr>
          <w:rFonts w:eastAsiaTheme="minorEastAsia" w:cstheme="minorHAnsi"/>
          <w:bCs/>
          <w:w w:val="102"/>
          <w:lang w:eastAsia="el-GR"/>
        </w:rPr>
        <w:t>δύο (2)</w:t>
      </w:r>
      <w:r w:rsidR="00BD2F0D">
        <w:rPr>
          <w:rFonts w:eastAsiaTheme="minorEastAsia" w:cstheme="minorHAnsi"/>
          <w:bCs/>
          <w:w w:val="102"/>
          <w:lang w:eastAsia="el-GR"/>
        </w:rPr>
        <w:t xml:space="preserve"> </w:t>
      </w:r>
      <w:r w:rsidR="0051687C">
        <w:rPr>
          <w:rFonts w:eastAsiaTheme="minorEastAsia" w:cstheme="minorHAnsi"/>
          <w:bCs/>
          <w:w w:val="102"/>
          <w:lang w:eastAsia="el-GR"/>
        </w:rPr>
        <w:t xml:space="preserve">ΔΕ μαγείρων, </w:t>
      </w:r>
      <w:r w:rsidR="008F3796">
        <w:rPr>
          <w:rFonts w:eastAsiaTheme="minorEastAsia" w:cstheme="minorHAnsi"/>
          <w:bCs/>
          <w:w w:val="102"/>
          <w:lang w:eastAsia="el-GR"/>
        </w:rPr>
        <w:t>πέντε</w:t>
      </w:r>
      <w:r w:rsidR="0051687C">
        <w:rPr>
          <w:rFonts w:eastAsiaTheme="minorEastAsia" w:cstheme="minorHAnsi"/>
          <w:bCs/>
          <w:w w:val="102"/>
          <w:lang w:eastAsia="el-GR"/>
        </w:rPr>
        <w:t>(</w:t>
      </w:r>
      <w:r w:rsidR="008F3796">
        <w:rPr>
          <w:rFonts w:eastAsiaTheme="minorEastAsia" w:cstheme="minorHAnsi"/>
          <w:bCs/>
          <w:w w:val="102"/>
          <w:lang w:eastAsia="el-GR"/>
        </w:rPr>
        <w:t>5</w:t>
      </w:r>
      <w:r w:rsidR="0051687C">
        <w:rPr>
          <w:rFonts w:eastAsiaTheme="minorEastAsia" w:cstheme="minorHAnsi"/>
          <w:bCs/>
          <w:w w:val="102"/>
          <w:lang w:eastAsia="el-GR"/>
        </w:rPr>
        <w:t>) ΔΕ</w:t>
      </w:r>
      <w:r w:rsidRPr="006D48F9">
        <w:rPr>
          <w:rFonts w:eastAsiaTheme="minorEastAsia" w:cstheme="minorHAnsi"/>
          <w:bCs/>
          <w:w w:val="102"/>
          <w:lang w:eastAsia="el-GR"/>
        </w:rPr>
        <w:t xml:space="preserve"> βοηθών βρεφονηπιοκόμων </w:t>
      </w:r>
      <w:r w:rsidR="0051687C">
        <w:rPr>
          <w:rFonts w:eastAsiaTheme="minorEastAsia" w:cstheme="minorHAnsi"/>
          <w:bCs/>
          <w:w w:val="102"/>
          <w:lang w:eastAsia="el-GR"/>
        </w:rPr>
        <w:t xml:space="preserve">και </w:t>
      </w:r>
      <w:r w:rsidRPr="006D48F9">
        <w:rPr>
          <w:rFonts w:eastAsiaTheme="minorEastAsia" w:cstheme="minorHAnsi"/>
          <w:bCs/>
          <w:w w:val="102"/>
          <w:lang w:eastAsia="el-GR"/>
        </w:rPr>
        <w:t xml:space="preserve">δύο (2) </w:t>
      </w:r>
      <w:r w:rsidR="0051687C">
        <w:rPr>
          <w:rFonts w:eastAsiaTheme="minorEastAsia" w:cstheme="minorHAnsi"/>
          <w:bCs/>
          <w:w w:val="102"/>
          <w:lang w:eastAsia="el-GR"/>
        </w:rPr>
        <w:t xml:space="preserve">ΤΕ </w:t>
      </w:r>
      <w:r w:rsidR="0051687C" w:rsidRPr="00834697">
        <w:rPr>
          <w:rFonts w:eastAsiaTheme="minorEastAsia" w:cstheme="minorHAnsi"/>
          <w:bCs/>
          <w:w w:val="102"/>
          <w:lang w:eastAsia="el-GR"/>
        </w:rPr>
        <w:t>Παιδαγωγών Πρώιμης Παιδικής Ηλικίας</w:t>
      </w:r>
      <w:r w:rsidR="00834697">
        <w:rPr>
          <w:rFonts w:eastAsiaTheme="minorEastAsia" w:cstheme="minorHAnsi"/>
          <w:bCs/>
          <w:w w:val="102"/>
          <w:lang w:eastAsia="el-GR"/>
        </w:rPr>
        <w:t>,</w:t>
      </w:r>
      <w:r w:rsidRPr="00834697">
        <w:rPr>
          <w:rFonts w:eastAsiaTheme="minorEastAsia" w:cstheme="minorHAnsi"/>
          <w:bCs/>
          <w:w w:val="102"/>
          <w:lang w:eastAsia="el-GR"/>
        </w:rPr>
        <w:t xml:space="preserve"> </w:t>
      </w:r>
      <w:r w:rsidR="0051687C" w:rsidRPr="00834697">
        <w:rPr>
          <w:rFonts w:eastAsiaTheme="minorEastAsia" w:cstheme="minorHAnsi"/>
          <w:bCs/>
          <w:w w:val="102"/>
          <w:lang w:eastAsia="el-GR"/>
        </w:rPr>
        <w:t>για τη βελτίωση της λειτουργίας των σταθμών</w:t>
      </w:r>
      <w:r w:rsidR="003F2597">
        <w:rPr>
          <w:rFonts w:eastAsiaTheme="minorEastAsia" w:cstheme="minorHAnsi"/>
          <w:bCs/>
          <w:w w:val="102"/>
          <w:lang w:eastAsia="el-GR"/>
        </w:rPr>
        <w:t>.</w:t>
      </w:r>
      <w:r w:rsidRPr="006D48F9">
        <w:rPr>
          <w:rFonts w:eastAsiaTheme="minorEastAsia" w:cstheme="minorHAnsi"/>
          <w:bCs/>
          <w:w w:val="102"/>
          <w:lang w:eastAsia="el-GR"/>
        </w:rPr>
        <w:t xml:space="preserve"> </w:t>
      </w:r>
    </w:p>
    <w:p w14:paraId="554C3194" w14:textId="77777777" w:rsidR="00A511FA" w:rsidRDefault="00A511FA">
      <w:pPr>
        <w:numPr>
          <w:ilvl w:val="0"/>
          <w:numId w:val="103"/>
        </w:numPr>
        <w:tabs>
          <w:tab w:val="left" w:pos="1245"/>
        </w:tabs>
        <w:spacing w:line="300" w:lineRule="auto"/>
        <w:ind w:left="357" w:hanging="357"/>
        <w:jc w:val="both"/>
        <w:rPr>
          <w:rFonts w:eastAsiaTheme="minorEastAsia" w:cstheme="minorHAnsi"/>
          <w:w w:val="102"/>
          <w:lang w:eastAsia="el-GR"/>
        </w:rPr>
      </w:pPr>
      <w:r w:rsidRPr="00F44D0E">
        <w:rPr>
          <w:rFonts w:eastAsiaTheme="minorEastAsia" w:cstheme="minorHAnsi"/>
          <w:w w:val="102"/>
          <w:lang w:eastAsia="el-GR"/>
        </w:rPr>
        <w:t>Υποδοχή</w:t>
      </w:r>
      <w:r w:rsidRPr="00F44D0E">
        <w:rPr>
          <w:rFonts w:eastAsiaTheme="minorEastAsia" w:cstheme="minorHAnsi"/>
          <w:b/>
          <w:w w:val="102"/>
          <w:lang w:eastAsia="el-GR"/>
        </w:rPr>
        <w:t xml:space="preserve"> </w:t>
      </w:r>
      <w:r w:rsidRPr="00F44D0E">
        <w:rPr>
          <w:rFonts w:eastAsiaTheme="minorEastAsia" w:cstheme="minorHAnsi"/>
          <w:w w:val="102"/>
          <w:lang w:eastAsia="el-GR"/>
        </w:rPr>
        <w:t xml:space="preserve">μαθητών και φοιτητών στους παιδικούς σταθμούς για την πραγματοποίηση των εργαστηριακών τους μαθημάτων, σε συνεργασία με τα Δ.Ι.Ε.Κ &amp; και το Πανεπιστήμιο Δυτικής Αττικής, του </w:t>
      </w:r>
      <w:r>
        <w:rPr>
          <w:rFonts w:eastAsiaTheme="minorEastAsia" w:cstheme="minorHAnsi"/>
          <w:w w:val="102"/>
          <w:lang w:eastAsia="el-GR"/>
        </w:rPr>
        <w:t>Τμήματος</w:t>
      </w:r>
      <w:r w:rsidRPr="00F44D0E">
        <w:rPr>
          <w:rFonts w:eastAsiaTheme="minorEastAsia" w:cstheme="minorHAnsi"/>
          <w:w w:val="102"/>
          <w:lang w:eastAsia="el-GR"/>
        </w:rPr>
        <w:t xml:space="preserve"> Αγωγής και Φροντίδας στην Πρώιμη Παιδική Ηλικία. </w:t>
      </w:r>
    </w:p>
    <w:p w14:paraId="68EA2CE4" w14:textId="1A7318E3" w:rsidR="00CE7DC2" w:rsidRPr="007E2778" w:rsidRDefault="00D07F54" w:rsidP="001D75B3">
      <w:pPr>
        <w:pStyle w:val="3"/>
        <w:spacing w:before="240" w:after="240"/>
        <w:rPr>
          <w:rFonts w:eastAsiaTheme="minorEastAsia" w:cstheme="minorHAnsi"/>
          <w:w w:val="102"/>
          <w:lang w:eastAsia="el-GR"/>
        </w:rPr>
      </w:pPr>
      <w:bookmarkStart w:id="194" w:name="_Toc203553228"/>
      <w:r w:rsidRPr="007E2778">
        <w:rPr>
          <w:rFonts w:eastAsiaTheme="minorEastAsia" w:cstheme="minorHAnsi"/>
          <w:w w:val="102"/>
          <w:lang w:eastAsia="el-GR"/>
        </w:rPr>
        <w:lastRenderedPageBreak/>
        <w:t>Β.</w:t>
      </w:r>
      <w:bookmarkEnd w:id="193"/>
      <w:r w:rsidR="00BD2F0D">
        <w:rPr>
          <w:rFonts w:eastAsiaTheme="minorEastAsia" w:cstheme="minorHAnsi"/>
          <w:w w:val="102"/>
          <w:lang w:eastAsia="el-GR"/>
        </w:rPr>
        <w:t xml:space="preserve"> </w:t>
      </w:r>
      <w:bookmarkStart w:id="195" w:name="_Toc108181278"/>
      <w:r w:rsidR="00CE7DC2" w:rsidRPr="007E2778">
        <w:rPr>
          <w:rFonts w:eastAsiaTheme="minorEastAsia" w:cstheme="minorHAnsi"/>
          <w:w w:val="102"/>
          <w:lang w:eastAsia="el-GR"/>
        </w:rPr>
        <w:t xml:space="preserve">Αριθμός φιλοξενουμένων βρεφών &amp; νήπιων μέσω ΕΣΠΑ και μέσω </w:t>
      </w:r>
      <w:r w:rsidR="008D7A8A">
        <w:rPr>
          <w:rFonts w:eastAsiaTheme="minorEastAsia" w:cstheme="minorHAnsi"/>
          <w:w w:val="102"/>
          <w:lang w:eastAsia="el-GR"/>
        </w:rPr>
        <w:t>Δήμου</w:t>
      </w:r>
      <w:bookmarkEnd w:id="194"/>
      <w:bookmarkEnd w:id="195"/>
    </w:p>
    <w:p w14:paraId="7AC9126C" w14:textId="760568E8" w:rsidR="00CE7DC2" w:rsidRPr="003B5084" w:rsidRDefault="00E16B84" w:rsidP="003F2597">
      <w:pPr>
        <w:spacing w:after="240" w:line="300" w:lineRule="auto"/>
        <w:jc w:val="both"/>
        <w:rPr>
          <w:rFonts w:eastAsiaTheme="minorEastAsia" w:cstheme="minorHAnsi"/>
          <w:w w:val="102"/>
          <w:lang w:eastAsia="el-GR"/>
        </w:rPr>
      </w:pPr>
      <w:r>
        <w:rPr>
          <w:rFonts w:eastAsiaTheme="minorEastAsia" w:cstheme="minorHAnsi"/>
          <w:bCs/>
          <w:w w:val="102"/>
          <w:lang w:eastAsia="el-GR"/>
        </w:rPr>
        <w:t>Τη</w:t>
      </w:r>
      <w:r w:rsidR="00BD2F0D">
        <w:rPr>
          <w:rFonts w:eastAsiaTheme="minorEastAsia" w:cstheme="minorHAnsi"/>
          <w:bCs/>
          <w:w w:val="102"/>
          <w:lang w:eastAsia="el-GR"/>
        </w:rPr>
        <w:t xml:space="preserve"> </w:t>
      </w:r>
      <w:r w:rsidR="00CE7DC2" w:rsidRPr="00F44D0E">
        <w:rPr>
          <w:rFonts w:eastAsiaTheme="minorEastAsia" w:cstheme="minorHAnsi"/>
          <w:bCs/>
          <w:w w:val="102"/>
          <w:lang w:eastAsia="el-GR"/>
        </w:rPr>
        <w:t xml:space="preserve">σχολική χρονιά </w:t>
      </w:r>
      <w:r>
        <w:rPr>
          <w:rFonts w:eastAsiaTheme="minorEastAsia" w:cstheme="minorHAnsi"/>
          <w:b/>
          <w:bCs/>
          <w:w w:val="102"/>
          <w:lang w:eastAsia="el-GR"/>
        </w:rPr>
        <w:t>20</w:t>
      </w:r>
      <w:r w:rsidR="003B5084">
        <w:rPr>
          <w:rFonts w:eastAsiaTheme="minorEastAsia" w:cstheme="minorHAnsi"/>
          <w:b/>
          <w:bCs/>
          <w:w w:val="102"/>
          <w:lang w:eastAsia="el-GR"/>
        </w:rPr>
        <w:t>22</w:t>
      </w:r>
      <w:r w:rsidR="00CE7DC2" w:rsidRPr="00F44D0E">
        <w:rPr>
          <w:rFonts w:eastAsiaTheme="minorEastAsia" w:cstheme="minorHAnsi"/>
          <w:b/>
          <w:bCs/>
          <w:w w:val="102"/>
          <w:lang w:eastAsia="el-GR"/>
        </w:rPr>
        <w:t>-202</w:t>
      </w:r>
      <w:r w:rsidR="003B5084">
        <w:rPr>
          <w:rFonts w:eastAsiaTheme="minorEastAsia" w:cstheme="minorHAnsi"/>
          <w:b/>
          <w:bCs/>
          <w:w w:val="102"/>
          <w:lang w:eastAsia="el-GR"/>
        </w:rPr>
        <w:t>3</w:t>
      </w:r>
      <w:r w:rsidR="00BD2F0D">
        <w:rPr>
          <w:rFonts w:eastAsiaTheme="minorEastAsia" w:cstheme="minorHAnsi"/>
          <w:b/>
          <w:bCs/>
          <w:w w:val="102"/>
          <w:lang w:eastAsia="el-GR"/>
        </w:rPr>
        <w:t xml:space="preserve"> </w:t>
      </w:r>
      <w:r w:rsidR="00CE7DC2" w:rsidRPr="00F44D0E">
        <w:rPr>
          <w:rFonts w:eastAsiaTheme="minorEastAsia" w:cstheme="minorHAnsi"/>
          <w:bCs/>
          <w:w w:val="102"/>
          <w:lang w:eastAsia="el-GR"/>
        </w:rPr>
        <w:t xml:space="preserve">κατατέθηκαν </w:t>
      </w:r>
      <w:r w:rsidR="00355FDC">
        <w:rPr>
          <w:rFonts w:eastAsiaTheme="minorEastAsia" w:cstheme="minorHAnsi"/>
          <w:b/>
          <w:bCs/>
          <w:w w:val="102"/>
          <w:lang w:eastAsia="el-GR"/>
        </w:rPr>
        <w:t>207</w:t>
      </w:r>
      <w:r w:rsidR="00BD2F0D">
        <w:rPr>
          <w:rFonts w:eastAsiaTheme="minorEastAsia" w:cstheme="minorHAnsi"/>
          <w:b/>
          <w:bCs/>
          <w:w w:val="102"/>
          <w:lang w:eastAsia="el-GR"/>
        </w:rPr>
        <w:t xml:space="preserve"> </w:t>
      </w:r>
      <w:r w:rsidR="00CE7DC2" w:rsidRPr="003B5084">
        <w:rPr>
          <w:rFonts w:eastAsiaTheme="minorEastAsia" w:cstheme="minorHAnsi"/>
          <w:w w:val="102"/>
          <w:lang w:eastAsia="el-GR"/>
        </w:rPr>
        <w:t>αιτήσεις</w:t>
      </w:r>
      <w:r w:rsidR="003B5084">
        <w:rPr>
          <w:rFonts w:eastAsiaTheme="minorEastAsia" w:cstheme="minorHAnsi"/>
          <w:w w:val="102"/>
          <w:lang w:eastAsia="el-GR"/>
        </w:rPr>
        <w:t xml:space="preserve"> εγγραφής στους ΒΝΣ και ΠΣ του </w:t>
      </w:r>
      <w:r w:rsidR="008D7A8A">
        <w:rPr>
          <w:rFonts w:eastAsiaTheme="minorEastAsia" w:cstheme="minorHAnsi"/>
          <w:w w:val="102"/>
          <w:lang w:eastAsia="el-GR"/>
        </w:rPr>
        <w:t>Δήμου</w:t>
      </w:r>
      <w:r w:rsidR="00AF7A34">
        <w:rPr>
          <w:rFonts w:eastAsiaTheme="minorEastAsia" w:cstheme="minorHAnsi"/>
          <w:w w:val="102"/>
          <w:lang w:eastAsia="el-GR"/>
        </w:rPr>
        <w:t xml:space="preserve"> και</w:t>
      </w:r>
      <w:r w:rsidR="00BD2F0D">
        <w:rPr>
          <w:rFonts w:eastAsiaTheme="minorEastAsia" w:cstheme="minorHAnsi"/>
          <w:w w:val="102"/>
          <w:lang w:eastAsia="el-GR"/>
        </w:rPr>
        <w:t xml:space="preserve"> </w:t>
      </w:r>
      <w:r w:rsidR="00AF7A34" w:rsidRPr="00F44D0E">
        <w:rPr>
          <w:rFonts w:eastAsiaTheme="minorEastAsia" w:cstheme="minorHAnsi"/>
          <w:bCs/>
          <w:w w:val="102"/>
          <w:lang w:eastAsia="el-GR"/>
        </w:rPr>
        <w:t>φιλοξενήθηκαν</w:t>
      </w:r>
      <w:r w:rsidR="00AF7A34">
        <w:rPr>
          <w:rFonts w:eastAsiaTheme="minorEastAsia" w:cstheme="minorHAnsi"/>
          <w:bCs/>
          <w:w w:val="102"/>
          <w:lang w:eastAsia="el-GR"/>
        </w:rPr>
        <w:t xml:space="preserve"> συνολικά </w:t>
      </w:r>
      <w:r w:rsidR="00AF7A34" w:rsidRPr="00AF7A34">
        <w:rPr>
          <w:rFonts w:eastAsiaTheme="minorEastAsia" w:cstheme="minorHAnsi"/>
          <w:b/>
          <w:w w:val="102"/>
          <w:lang w:eastAsia="el-GR"/>
        </w:rPr>
        <w:t xml:space="preserve">188 </w:t>
      </w:r>
      <w:r w:rsidR="00AF7A34">
        <w:rPr>
          <w:rFonts w:eastAsiaTheme="minorEastAsia" w:cstheme="minorHAnsi"/>
          <w:bCs/>
          <w:w w:val="102"/>
          <w:lang w:eastAsia="el-GR"/>
        </w:rPr>
        <w:t>παιδιά</w:t>
      </w:r>
    </w:p>
    <w:tbl>
      <w:tblPr>
        <w:tblStyle w:val="20"/>
        <w:tblW w:w="5067" w:type="pct"/>
        <w:tblInd w:w="-5" w:type="dxa"/>
        <w:tblBorders>
          <w:top w:val="single" w:sz="4" w:space="0" w:color="9CD1E0"/>
          <w:left w:val="single" w:sz="4" w:space="0" w:color="9CD1E0"/>
          <w:bottom w:val="single" w:sz="4" w:space="0" w:color="9CD1E0"/>
          <w:right w:val="single" w:sz="4" w:space="0" w:color="9CD1E0"/>
          <w:insideH w:val="single" w:sz="4" w:space="0" w:color="9CD1E0"/>
          <w:insideV w:val="single" w:sz="4" w:space="0" w:color="9CD1E0"/>
        </w:tblBorders>
        <w:tblLook w:val="04A0" w:firstRow="1" w:lastRow="0" w:firstColumn="1" w:lastColumn="0" w:noHBand="0" w:noVBand="1"/>
      </w:tblPr>
      <w:tblGrid>
        <w:gridCol w:w="1678"/>
        <w:gridCol w:w="2519"/>
        <w:gridCol w:w="2844"/>
        <w:gridCol w:w="1323"/>
      </w:tblGrid>
      <w:tr w:rsidR="00514A1E" w:rsidRPr="00F44D0E" w14:paraId="3DB1ABA0" w14:textId="77777777" w:rsidTr="000771A3">
        <w:trPr>
          <w:trHeight w:val="567"/>
        </w:trPr>
        <w:tc>
          <w:tcPr>
            <w:tcW w:w="5000" w:type="pct"/>
            <w:gridSpan w:val="4"/>
            <w:tcBorders>
              <w:bottom w:val="single" w:sz="4" w:space="0" w:color="9CD1E0"/>
            </w:tcBorders>
            <w:shd w:val="clear" w:color="auto" w:fill="C5E4ED"/>
            <w:vAlign w:val="center"/>
          </w:tcPr>
          <w:p w14:paraId="0A280E1A" w14:textId="7BA7DC07" w:rsidR="00514A1E" w:rsidRPr="008F40EF" w:rsidRDefault="001C4D37" w:rsidP="000771A3">
            <w:pPr>
              <w:spacing w:before="120" w:after="120" w:line="300" w:lineRule="auto"/>
              <w:jc w:val="center"/>
              <w:rPr>
                <w:rFonts w:cstheme="minorHAnsi"/>
                <w:b/>
                <w:bCs/>
                <w:w w:val="102"/>
              </w:rPr>
            </w:pPr>
            <w:r>
              <w:rPr>
                <w:rFonts w:cstheme="minorHAnsi"/>
                <w:bCs/>
                <w:w w:val="102"/>
              </w:rPr>
              <w:tab/>
            </w:r>
            <w:r w:rsidR="000771A3">
              <w:rPr>
                <w:rFonts w:cstheme="minorHAnsi"/>
                <w:b/>
                <w:bCs/>
                <w:w w:val="102"/>
              </w:rPr>
              <w:t xml:space="preserve">ΕΓΓΡΑΦΕΣ ΠΑΙΔΙΩΝ ΣΤΟΥ ΒΝΠ ΚΑΙ ΠΣ </w:t>
            </w:r>
          </w:p>
        </w:tc>
      </w:tr>
      <w:tr w:rsidR="00514A1E" w:rsidRPr="00F44D0E" w14:paraId="3541CFE2" w14:textId="77777777" w:rsidTr="000771A3">
        <w:trPr>
          <w:trHeight w:val="567"/>
        </w:trPr>
        <w:tc>
          <w:tcPr>
            <w:tcW w:w="1003" w:type="pct"/>
            <w:tcBorders>
              <w:bottom w:val="single" w:sz="18" w:space="0" w:color="9CD1E0"/>
            </w:tcBorders>
            <w:shd w:val="clear" w:color="auto" w:fill="auto"/>
          </w:tcPr>
          <w:p w14:paraId="4162E1AE" w14:textId="77777777" w:rsidR="00514A1E" w:rsidRPr="008F40EF" w:rsidRDefault="00514A1E" w:rsidP="00A04FD2">
            <w:pPr>
              <w:autoSpaceDE w:val="0"/>
              <w:autoSpaceDN w:val="0"/>
              <w:adjustRightInd w:val="0"/>
              <w:jc w:val="center"/>
              <w:rPr>
                <w:rFonts w:cstheme="minorHAnsi"/>
                <w:b/>
                <w:bCs/>
                <w:w w:val="102"/>
              </w:rPr>
            </w:pPr>
          </w:p>
        </w:tc>
        <w:tc>
          <w:tcPr>
            <w:tcW w:w="1506" w:type="pct"/>
            <w:tcBorders>
              <w:bottom w:val="single" w:sz="18" w:space="0" w:color="9CD1E0"/>
            </w:tcBorders>
            <w:shd w:val="clear" w:color="auto" w:fill="auto"/>
          </w:tcPr>
          <w:p w14:paraId="2ABB8825" w14:textId="77777777" w:rsidR="00514A1E" w:rsidRPr="00BA59B9" w:rsidRDefault="00514A1E" w:rsidP="00A04FD2">
            <w:pPr>
              <w:autoSpaceDE w:val="0"/>
              <w:autoSpaceDN w:val="0"/>
              <w:adjustRightInd w:val="0"/>
              <w:jc w:val="center"/>
              <w:rPr>
                <w:rFonts w:cstheme="minorHAnsi"/>
                <w:b/>
                <w:bCs/>
                <w:w w:val="102"/>
                <w:sz w:val="20"/>
                <w:szCs w:val="20"/>
              </w:rPr>
            </w:pPr>
            <w:r w:rsidRPr="00BA59B9">
              <w:rPr>
                <w:rFonts w:cstheme="minorHAnsi"/>
                <w:b/>
                <w:bCs/>
                <w:w w:val="102"/>
                <w:sz w:val="20"/>
                <w:szCs w:val="20"/>
              </w:rPr>
              <w:t>Αριθμός</w:t>
            </w:r>
          </w:p>
          <w:p w14:paraId="0978B3A5" w14:textId="7762C6FC" w:rsidR="00514A1E" w:rsidRPr="00BA59B9" w:rsidRDefault="00514A1E" w:rsidP="00A04FD2">
            <w:pPr>
              <w:autoSpaceDE w:val="0"/>
              <w:autoSpaceDN w:val="0"/>
              <w:adjustRightInd w:val="0"/>
              <w:jc w:val="center"/>
              <w:rPr>
                <w:rFonts w:cstheme="minorHAnsi"/>
                <w:b/>
                <w:bCs/>
                <w:w w:val="102"/>
                <w:sz w:val="20"/>
                <w:szCs w:val="20"/>
              </w:rPr>
            </w:pPr>
            <w:r w:rsidRPr="00BA59B9">
              <w:rPr>
                <w:rFonts w:cstheme="minorHAnsi"/>
                <w:b/>
                <w:bCs/>
                <w:w w:val="102"/>
                <w:sz w:val="20"/>
                <w:szCs w:val="20"/>
              </w:rPr>
              <w:t>παιδιών μέσω ΕΣΠΑ</w:t>
            </w:r>
          </w:p>
        </w:tc>
        <w:tc>
          <w:tcPr>
            <w:tcW w:w="1700" w:type="pct"/>
            <w:tcBorders>
              <w:bottom w:val="single" w:sz="18" w:space="0" w:color="9CD1E0"/>
            </w:tcBorders>
            <w:shd w:val="clear" w:color="auto" w:fill="auto"/>
            <w:vAlign w:val="center"/>
          </w:tcPr>
          <w:p w14:paraId="23789FB2" w14:textId="77777777" w:rsidR="00514A1E" w:rsidRPr="00BA59B9" w:rsidRDefault="00514A1E" w:rsidP="00A04FD2">
            <w:pPr>
              <w:jc w:val="center"/>
              <w:rPr>
                <w:rFonts w:cstheme="minorHAnsi"/>
                <w:b/>
                <w:bCs/>
                <w:w w:val="102"/>
                <w:sz w:val="20"/>
                <w:szCs w:val="20"/>
              </w:rPr>
            </w:pPr>
            <w:r w:rsidRPr="00BA59B9">
              <w:rPr>
                <w:rFonts w:cstheme="minorHAnsi"/>
                <w:b/>
                <w:bCs/>
                <w:w w:val="102"/>
                <w:sz w:val="20"/>
                <w:szCs w:val="20"/>
              </w:rPr>
              <w:t xml:space="preserve">Αριθμός </w:t>
            </w:r>
          </w:p>
          <w:p w14:paraId="769075D6" w14:textId="52A36539" w:rsidR="00514A1E" w:rsidRPr="00BA59B9" w:rsidRDefault="00514A1E" w:rsidP="00A04FD2">
            <w:pPr>
              <w:jc w:val="center"/>
              <w:rPr>
                <w:rFonts w:cstheme="minorHAnsi"/>
                <w:b/>
                <w:bCs/>
                <w:w w:val="102"/>
                <w:sz w:val="20"/>
                <w:szCs w:val="20"/>
              </w:rPr>
            </w:pPr>
            <w:r w:rsidRPr="00BA59B9">
              <w:rPr>
                <w:rFonts w:cstheme="minorHAnsi"/>
                <w:b/>
                <w:bCs/>
                <w:w w:val="102"/>
                <w:sz w:val="20"/>
                <w:szCs w:val="20"/>
              </w:rPr>
              <w:t xml:space="preserve">παιδιών μέσω </w:t>
            </w:r>
            <w:r w:rsidR="008D7A8A">
              <w:rPr>
                <w:rFonts w:cstheme="minorHAnsi"/>
                <w:b/>
                <w:bCs/>
                <w:w w:val="102"/>
                <w:sz w:val="20"/>
                <w:szCs w:val="20"/>
              </w:rPr>
              <w:t>Δήμου</w:t>
            </w:r>
            <w:r w:rsidRPr="00BA59B9">
              <w:rPr>
                <w:rFonts w:cstheme="minorHAnsi"/>
                <w:b/>
                <w:bCs/>
                <w:w w:val="102"/>
                <w:sz w:val="20"/>
                <w:szCs w:val="20"/>
              </w:rPr>
              <w:t xml:space="preserve"> </w:t>
            </w:r>
          </w:p>
        </w:tc>
        <w:tc>
          <w:tcPr>
            <w:tcW w:w="791" w:type="pct"/>
            <w:tcBorders>
              <w:bottom w:val="single" w:sz="18" w:space="0" w:color="9CD1E0"/>
            </w:tcBorders>
            <w:shd w:val="clear" w:color="auto" w:fill="auto"/>
            <w:vAlign w:val="center"/>
          </w:tcPr>
          <w:p w14:paraId="58CEECB7" w14:textId="77777777" w:rsidR="00514A1E" w:rsidRPr="00BA59B9" w:rsidRDefault="00514A1E" w:rsidP="00A04FD2">
            <w:pPr>
              <w:jc w:val="center"/>
              <w:rPr>
                <w:rFonts w:cstheme="minorHAnsi"/>
                <w:b/>
                <w:bCs/>
                <w:w w:val="102"/>
                <w:sz w:val="20"/>
                <w:szCs w:val="20"/>
              </w:rPr>
            </w:pPr>
            <w:r w:rsidRPr="00BA59B9">
              <w:rPr>
                <w:rFonts w:cstheme="minorHAnsi"/>
                <w:b/>
                <w:bCs/>
                <w:w w:val="102"/>
                <w:sz w:val="20"/>
                <w:szCs w:val="20"/>
              </w:rPr>
              <w:t>Σύνολο</w:t>
            </w:r>
          </w:p>
          <w:p w14:paraId="1F059C17" w14:textId="77777777" w:rsidR="00514A1E" w:rsidRPr="00BA59B9" w:rsidRDefault="00514A1E" w:rsidP="00A04FD2">
            <w:pPr>
              <w:jc w:val="center"/>
              <w:rPr>
                <w:rFonts w:cstheme="minorHAnsi"/>
                <w:b/>
                <w:bCs/>
                <w:w w:val="102"/>
                <w:sz w:val="20"/>
                <w:szCs w:val="20"/>
              </w:rPr>
            </w:pPr>
          </w:p>
        </w:tc>
      </w:tr>
      <w:tr w:rsidR="00355FDC" w:rsidRPr="00F44D0E" w14:paraId="5624B59B" w14:textId="77777777" w:rsidTr="000771A3">
        <w:trPr>
          <w:trHeight w:val="567"/>
        </w:trPr>
        <w:tc>
          <w:tcPr>
            <w:tcW w:w="1003" w:type="pct"/>
            <w:tcBorders>
              <w:top w:val="single" w:sz="18" w:space="0" w:color="9CD1E0"/>
            </w:tcBorders>
            <w:shd w:val="clear" w:color="auto" w:fill="FFFFFF" w:themeFill="background1"/>
          </w:tcPr>
          <w:p w14:paraId="6411EB18" w14:textId="77777777" w:rsidR="00355FDC" w:rsidRPr="003C66AF" w:rsidRDefault="00355FDC" w:rsidP="00355FDC">
            <w:pPr>
              <w:spacing w:after="120" w:line="300" w:lineRule="auto"/>
              <w:jc w:val="both"/>
              <w:rPr>
                <w:rFonts w:cstheme="minorHAnsi"/>
                <w:bCs/>
                <w:w w:val="102"/>
                <w:sz w:val="24"/>
                <w:szCs w:val="24"/>
              </w:rPr>
            </w:pPr>
            <w:r w:rsidRPr="003C66AF">
              <w:rPr>
                <w:rFonts w:cstheme="minorHAnsi"/>
                <w:bCs/>
                <w:w w:val="102"/>
                <w:sz w:val="24"/>
                <w:szCs w:val="24"/>
              </w:rPr>
              <w:t>Βρέφη</w:t>
            </w:r>
          </w:p>
        </w:tc>
        <w:tc>
          <w:tcPr>
            <w:tcW w:w="1506" w:type="pct"/>
            <w:tcBorders>
              <w:top w:val="single" w:sz="18" w:space="0" w:color="9CD1E0"/>
            </w:tcBorders>
          </w:tcPr>
          <w:p w14:paraId="1E74ECFC" w14:textId="5557B51A" w:rsidR="00355FDC" w:rsidRPr="00F44D0E" w:rsidRDefault="00355FDC" w:rsidP="00355FDC">
            <w:pPr>
              <w:spacing w:after="120" w:line="300" w:lineRule="auto"/>
              <w:jc w:val="center"/>
              <w:rPr>
                <w:rFonts w:cstheme="minorHAnsi"/>
                <w:bCs/>
                <w:w w:val="102"/>
              </w:rPr>
            </w:pPr>
            <w:r>
              <w:rPr>
                <w:rFonts w:cstheme="minorHAnsi"/>
                <w:bCs/>
                <w:w w:val="102"/>
              </w:rPr>
              <w:t>68</w:t>
            </w:r>
          </w:p>
        </w:tc>
        <w:tc>
          <w:tcPr>
            <w:tcW w:w="1700" w:type="pct"/>
            <w:tcBorders>
              <w:top w:val="single" w:sz="18" w:space="0" w:color="9CD1E0"/>
            </w:tcBorders>
          </w:tcPr>
          <w:p w14:paraId="06B43D4B" w14:textId="20CB84C8" w:rsidR="00355FDC" w:rsidRPr="00F44D0E" w:rsidRDefault="00355FDC" w:rsidP="00355FDC">
            <w:pPr>
              <w:spacing w:after="120" w:line="300" w:lineRule="auto"/>
              <w:jc w:val="center"/>
              <w:rPr>
                <w:rFonts w:cstheme="minorHAnsi"/>
                <w:bCs/>
                <w:w w:val="102"/>
              </w:rPr>
            </w:pPr>
            <w:r>
              <w:rPr>
                <w:rFonts w:cstheme="minorHAnsi"/>
                <w:bCs/>
                <w:w w:val="102"/>
              </w:rPr>
              <w:t>12</w:t>
            </w:r>
          </w:p>
        </w:tc>
        <w:tc>
          <w:tcPr>
            <w:tcW w:w="791" w:type="pct"/>
            <w:tcBorders>
              <w:top w:val="single" w:sz="18" w:space="0" w:color="9CD1E0"/>
            </w:tcBorders>
            <w:shd w:val="clear" w:color="auto" w:fill="auto"/>
          </w:tcPr>
          <w:p w14:paraId="4BA00D22" w14:textId="3AB1BA6F" w:rsidR="00355FDC" w:rsidRPr="00F44D0E" w:rsidRDefault="00355FDC" w:rsidP="00355FDC">
            <w:pPr>
              <w:spacing w:after="120" w:line="300" w:lineRule="auto"/>
              <w:jc w:val="center"/>
              <w:rPr>
                <w:rFonts w:cstheme="minorHAnsi"/>
                <w:b/>
                <w:bCs/>
                <w:w w:val="102"/>
              </w:rPr>
            </w:pPr>
            <w:r>
              <w:rPr>
                <w:rFonts w:cstheme="minorHAnsi"/>
                <w:b/>
                <w:bCs/>
                <w:w w:val="102"/>
              </w:rPr>
              <w:t>80</w:t>
            </w:r>
          </w:p>
        </w:tc>
      </w:tr>
      <w:tr w:rsidR="00355FDC" w:rsidRPr="00F44D0E" w14:paraId="26DAC15D" w14:textId="77777777" w:rsidTr="00D07DE4">
        <w:trPr>
          <w:trHeight w:val="567"/>
        </w:trPr>
        <w:tc>
          <w:tcPr>
            <w:tcW w:w="1003" w:type="pct"/>
            <w:shd w:val="clear" w:color="auto" w:fill="FFFFFF" w:themeFill="background1"/>
          </w:tcPr>
          <w:p w14:paraId="5957D67F" w14:textId="77777777" w:rsidR="00355FDC" w:rsidRPr="003C66AF" w:rsidRDefault="00355FDC" w:rsidP="00355FDC">
            <w:pPr>
              <w:spacing w:after="120" w:line="300" w:lineRule="auto"/>
              <w:jc w:val="both"/>
              <w:rPr>
                <w:rFonts w:cstheme="minorHAnsi"/>
                <w:bCs/>
                <w:w w:val="102"/>
                <w:sz w:val="24"/>
                <w:szCs w:val="24"/>
              </w:rPr>
            </w:pPr>
            <w:r w:rsidRPr="003C66AF">
              <w:rPr>
                <w:rFonts w:cstheme="minorHAnsi"/>
                <w:bCs/>
                <w:w w:val="102"/>
                <w:sz w:val="24"/>
                <w:szCs w:val="24"/>
              </w:rPr>
              <w:t xml:space="preserve">Νήπια </w:t>
            </w:r>
          </w:p>
        </w:tc>
        <w:tc>
          <w:tcPr>
            <w:tcW w:w="1506" w:type="pct"/>
          </w:tcPr>
          <w:p w14:paraId="19CCA227" w14:textId="4F49FCA1" w:rsidR="00355FDC" w:rsidRPr="00F44D0E" w:rsidRDefault="00355FDC" w:rsidP="00355FDC">
            <w:pPr>
              <w:spacing w:after="120" w:line="300" w:lineRule="auto"/>
              <w:jc w:val="center"/>
              <w:rPr>
                <w:rFonts w:cstheme="minorHAnsi"/>
                <w:bCs/>
                <w:w w:val="102"/>
              </w:rPr>
            </w:pPr>
            <w:r>
              <w:rPr>
                <w:rFonts w:cstheme="minorHAnsi"/>
                <w:bCs/>
                <w:w w:val="102"/>
              </w:rPr>
              <w:t>88</w:t>
            </w:r>
          </w:p>
        </w:tc>
        <w:tc>
          <w:tcPr>
            <w:tcW w:w="1700" w:type="pct"/>
          </w:tcPr>
          <w:p w14:paraId="5A7567BE" w14:textId="646D9131" w:rsidR="00355FDC" w:rsidRPr="00F44D0E" w:rsidRDefault="00355FDC" w:rsidP="00355FDC">
            <w:pPr>
              <w:spacing w:after="120" w:line="300" w:lineRule="auto"/>
              <w:jc w:val="center"/>
              <w:rPr>
                <w:rFonts w:cstheme="minorHAnsi"/>
                <w:bCs/>
                <w:w w:val="102"/>
              </w:rPr>
            </w:pPr>
            <w:r>
              <w:rPr>
                <w:rFonts w:cstheme="minorHAnsi"/>
                <w:bCs/>
                <w:w w:val="102"/>
              </w:rPr>
              <w:t>20</w:t>
            </w:r>
          </w:p>
        </w:tc>
        <w:tc>
          <w:tcPr>
            <w:tcW w:w="791" w:type="pct"/>
            <w:shd w:val="clear" w:color="auto" w:fill="auto"/>
          </w:tcPr>
          <w:p w14:paraId="6519B8FD" w14:textId="5A67E36F" w:rsidR="00355FDC" w:rsidRPr="00F44D0E" w:rsidRDefault="00355FDC" w:rsidP="00355FDC">
            <w:pPr>
              <w:spacing w:after="120" w:line="300" w:lineRule="auto"/>
              <w:jc w:val="center"/>
              <w:rPr>
                <w:rFonts w:cstheme="minorHAnsi"/>
                <w:b/>
                <w:bCs/>
                <w:w w:val="102"/>
              </w:rPr>
            </w:pPr>
            <w:r>
              <w:rPr>
                <w:rFonts w:cstheme="minorHAnsi"/>
                <w:b/>
                <w:bCs/>
                <w:w w:val="102"/>
              </w:rPr>
              <w:t>108</w:t>
            </w:r>
          </w:p>
        </w:tc>
      </w:tr>
      <w:tr w:rsidR="00355FDC" w:rsidRPr="00F44D0E" w14:paraId="752C1887" w14:textId="77777777" w:rsidTr="00D07DE4">
        <w:trPr>
          <w:trHeight w:val="567"/>
        </w:trPr>
        <w:tc>
          <w:tcPr>
            <w:tcW w:w="1003" w:type="pct"/>
            <w:shd w:val="clear" w:color="auto" w:fill="auto"/>
          </w:tcPr>
          <w:p w14:paraId="3138E580" w14:textId="77777777" w:rsidR="00355FDC" w:rsidRPr="003C66AF" w:rsidRDefault="00355FDC" w:rsidP="00355FDC">
            <w:pPr>
              <w:spacing w:after="120" w:line="300" w:lineRule="auto"/>
              <w:jc w:val="both"/>
              <w:rPr>
                <w:rFonts w:cstheme="minorHAnsi"/>
                <w:b/>
                <w:bCs/>
                <w:w w:val="102"/>
                <w:sz w:val="24"/>
                <w:szCs w:val="24"/>
              </w:rPr>
            </w:pPr>
            <w:r w:rsidRPr="003C66AF">
              <w:rPr>
                <w:rFonts w:cstheme="minorHAnsi"/>
                <w:b/>
                <w:bCs/>
                <w:w w:val="102"/>
                <w:sz w:val="24"/>
                <w:szCs w:val="24"/>
              </w:rPr>
              <w:t>Σύνολο</w:t>
            </w:r>
          </w:p>
        </w:tc>
        <w:tc>
          <w:tcPr>
            <w:tcW w:w="1506" w:type="pct"/>
            <w:shd w:val="clear" w:color="auto" w:fill="auto"/>
          </w:tcPr>
          <w:p w14:paraId="6EC93BBC" w14:textId="5E8D02F9" w:rsidR="00355FDC" w:rsidRPr="00F44D0E" w:rsidRDefault="00355FDC" w:rsidP="00355FDC">
            <w:pPr>
              <w:spacing w:after="120" w:line="300" w:lineRule="auto"/>
              <w:jc w:val="center"/>
              <w:rPr>
                <w:rFonts w:cstheme="minorHAnsi"/>
                <w:b/>
                <w:bCs/>
                <w:w w:val="102"/>
              </w:rPr>
            </w:pPr>
            <w:r>
              <w:rPr>
                <w:rFonts w:cstheme="minorHAnsi"/>
                <w:b/>
                <w:bCs/>
                <w:w w:val="102"/>
              </w:rPr>
              <w:t>156</w:t>
            </w:r>
          </w:p>
        </w:tc>
        <w:tc>
          <w:tcPr>
            <w:tcW w:w="1700" w:type="pct"/>
            <w:shd w:val="clear" w:color="auto" w:fill="auto"/>
          </w:tcPr>
          <w:p w14:paraId="39058C24" w14:textId="62B7E8A4" w:rsidR="00355FDC" w:rsidRPr="00F44D0E" w:rsidRDefault="00355FDC" w:rsidP="00355FDC">
            <w:pPr>
              <w:spacing w:after="120" w:line="300" w:lineRule="auto"/>
              <w:jc w:val="center"/>
              <w:rPr>
                <w:rFonts w:cstheme="minorHAnsi"/>
                <w:b/>
                <w:bCs/>
                <w:w w:val="102"/>
              </w:rPr>
            </w:pPr>
            <w:r>
              <w:rPr>
                <w:rFonts w:cstheme="minorHAnsi"/>
                <w:b/>
                <w:bCs/>
                <w:w w:val="102"/>
              </w:rPr>
              <w:t>32</w:t>
            </w:r>
          </w:p>
        </w:tc>
        <w:tc>
          <w:tcPr>
            <w:tcW w:w="791" w:type="pct"/>
            <w:shd w:val="clear" w:color="auto" w:fill="auto"/>
          </w:tcPr>
          <w:p w14:paraId="24DE09D6" w14:textId="4464C1C8" w:rsidR="00355FDC" w:rsidRPr="00F44D0E" w:rsidRDefault="00355FDC" w:rsidP="00355FDC">
            <w:pPr>
              <w:spacing w:after="120" w:line="300" w:lineRule="auto"/>
              <w:jc w:val="center"/>
              <w:rPr>
                <w:rFonts w:cstheme="minorHAnsi"/>
                <w:b/>
                <w:bCs/>
                <w:w w:val="102"/>
              </w:rPr>
            </w:pPr>
            <w:r>
              <w:rPr>
                <w:rFonts w:cstheme="minorHAnsi"/>
                <w:b/>
                <w:bCs/>
                <w:w w:val="102"/>
                <w:lang w:val="en-US"/>
              </w:rPr>
              <w:t>188</w:t>
            </w:r>
          </w:p>
        </w:tc>
      </w:tr>
    </w:tbl>
    <w:p w14:paraId="3BB4C065" w14:textId="59108603" w:rsidR="00825A3B" w:rsidRPr="00825A3B" w:rsidRDefault="00825A3B" w:rsidP="00BA59B9">
      <w:pPr>
        <w:spacing w:before="60"/>
        <w:rPr>
          <w:color w:val="595959" w:themeColor="text1" w:themeTint="A6"/>
          <w:spacing w:val="15"/>
          <w:w w:val="102"/>
          <w:sz w:val="20"/>
          <w:szCs w:val="20"/>
          <w:lang w:eastAsia="el-GR"/>
        </w:rPr>
      </w:pPr>
      <w:r w:rsidRPr="00825A3B">
        <w:rPr>
          <w:color w:val="595959" w:themeColor="text1" w:themeTint="A6"/>
          <w:spacing w:val="15"/>
          <w:w w:val="102"/>
          <w:sz w:val="20"/>
          <w:szCs w:val="20"/>
          <w:lang w:eastAsia="el-GR"/>
        </w:rPr>
        <w:t>Πηγή:</w:t>
      </w:r>
      <w:r w:rsidR="00F87DE8">
        <w:rPr>
          <w:color w:val="595959" w:themeColor="text1" w:themeTint="A6"/>
          <w:spacing w:val="15"/>
          <w:w w:val="102"/>
          <w:sz w:val="20"/>
          <w:szCs w:val="20"/>
          <w:lang w:eastAsia="el-GR"/>
        </w:rPr>
        <w:t xml:space="preserve"> </w:t>
      </w:r>
      <w:r w:rsidRPr="00825A3B">
        <w:rPr>
          <w:color w:val="595959" w:themeColor="text1" w:themeTint="A6"/>
          <w:spacing w:val="15"/>
          <w:w w:val="102"/>
          <w:sz w:val="20"/>
          <w:szCs w:val="20"/>
          <w:lang w:eastAsia="el-GR"/>
        </w:rPr>
        <w:t xml:space="preserve">Τμήμα Προσχολικής Αγωγής </w:t>
      </w:r>
    </w:p>
    <w:p w14:paraId="5744EC08" w14:textId="50D1D9BA" w:rsidR="00CE7DC2" w:rsidRDefault="00BD2F0D" w:rsidP="003F2597">
      <w:pPr>
        <w:spacing w:before="240" w:after="240"/>
        <w:rPr>
          <w:w w:val="102"/>
          <w:lang w:eastAsia="el-GR"/>
        </w:rPr>
      </w:pPr>
      <w:r>
        <w:rPr>
          <w:w w:val="102"/>
          <w:sz w:val="20"/>
          <w:szCs w:val="20"/>
          <w:lang w:eastAsia="el-GR"/>
        </w:rPr>
        <w:t xml:space="preserve"> </w:t>
      </w:r>
      <w:r w:rsidR="00CE7DC2" w:rsidRPr="00F44D0E">
        <w:rPr>
          <w:w w:val="102"/>
          <w:lang w:eastAsia="el-GR"/>
        </w:rPr>
        <w:t>Ανά δομή φιλοξενήθηκαν:</w:t>
      </w:r>
    </w:p>
    <w:tbl>
      <w:tblPr>
        <w:tblW w:w="5070" w:type="pct"/>
        <w:jc w:val="center"/>
        <w:tblBorders>
          <w:top w:val="single" w:sz="4" w:space="0" w:color="9CD1E0"/>
          <w:left w:val="single" w:sz="4" w:space="0" w:color="9CD1E0"/>
          <w:bottom w:val="single" w:sz="4" w:space="0" w:color="9CD1E0"/>
          <w:right w:val="single" w:sz="4" w:space="0" w:color="9CD1E0"/>
          <w:insideH w:val="single" w:sz="4" w:space="0" w:color="9CD1E0"/>
          <w:insideV w:val="single" w:sz="4" w:space="0" w:color="9CD1E0"/>
        </w:tblBorders>
        <w:tblLayout w:type="fixed"/>
        <w:tblLook w:val="04A0" w:firstRow="1" w:lastRow="0" w:firstColumn="1" w:lastColumn="0" w:noHBand="0" w:noVBand="1"/>
      </w:tblPr>
      <w:tblGrid>
        <w:gridCol w:w="2271"/>
        <w:gridCol w:w="1242"/>
        <w:gridCol w:w="1242"/>
        <w:gridCol w:w="1242"/>
        <w:gridCol w:w="1239"/>
        <w:gridCol w:w="1133"/>
      </w:tblGrid>
      <w:tr w:rsidR="00FF5DD6" w:rsidRPr="00F44D0E" w14:paraId="23335C28" w14:textId="77777777" w:rsidTr="00D07DE4">
        <w:trPr>
          <w:trHeight w:val="840"/>
          <w:jc w:val="center"/>
        </w:trPr>
        <w:tc>
          <w:tcPr>
            <w:tcW w:w="1357" w:type="pct"/>
            <w:shd w:val="clear" w:color="auto" w:fill="C5E4ED"/>
            <w:vAlign w:val="center"/>
          </w:tcPr>
          <w:p w14:paraId="39589769" w14:textId="401075EC" w:rsidR="00CE7DC2" w:rsidRPr="00A04781" w:rsidRDefault="00CE7DC2" w:rsidP="003437C4">
            <w:pPr>
              <w:spacing w:after="0" w:line="300" w:lineRule="auto"/>
              <w:jc w:val="center"/>
              <w:rPr>
                <w:rFonts w:eastAsiaTheme="minorEastAsia" w:cstheme="minorHAnsi"/>
                <w:b/>
                <w:bCs/>
                <w:w w:val="102"/>
                <w:sz w:val="18"/>
                <w:szCs w:val="18"/>
                <w:lang w:eastAsia="el-GR"/>
              </w:rPr>
            </w:pPr>
            <w:r w:rsidRPr="00A04781">
              <w:rPr>
                <w:rFonts w:eastAsiaTheme="minorEastAsia" w:cstheme="minorHAnsi"/>
                <w:b/>
                <w:bCs/>
                <w:w w:val="102"/>
                <w:sz w:val="18"/>
                <w:szCs w:val="18"/>
                <w:lang w:eastAsia="el-GR"/>
              </w:rPr>
              <w:t xml:space="preserve">Δομή </w:t>
            </w:r>
          </w:p>
        </w:tc>
        <w:tc>
          <w:tcPr>
            <w:tcW w:w="742" w:type="pct"/>
            <w:shd w:val="clear" w:color="auto" w:fill="C5E4ED"/>
            <w:vAlign w:val="center"/>
          </w:tcPr>
          <w:p w14:paraId="16B56346" w14:textId="77777777" w:rsidR="00CE7DC2" w:rsidRPr="00A04781" w:rsidRDefault="00CE7DC2" w:rsidP="003437C4">
            <w:pPr>
              <w:autoSpaceDE w:val="0"/>
              <w:autoSpaceDN w:val="0"/>
              <w:adjustRightInd w:val="0"/>
              <w:spacing w:after="0" w:line="300" w:lineRule="auto"/>
              <w:jc w:val="center"/>
              <w:rPr>
                <w:rFonts w:eastAsiaTheme="minorEastAsia" w:cstheme="minorHAnsi"/>
                <w:b/>
                <w:bCs/>
                <w:w w:val="102"/>
                <w:sz w:val="18"/>
                <w:szCs w:val="18"/>
                <w:lang w:eastAsia="el-GR"/>
              </w:rPr>
            </w:pPr>
            <w:r w:rsidRPr="00A04781">
              <w:rPr>
                <w:rFonts w:eastAsiaTheme="minorEastAsia" w:cstheme="minorHAnsi"/>
                <w:b/>
                <w:bCs/>
                <w:w w:val="102"/>
                <w:sz w:val="18"/>
                <w:szCs w:val="18"/>
                <w:lang w:eastAsia="el-GR"/>
              </w:rPr>
              <w:t>Κατηγορία θέσης</w:t>
            </w:r>
          </w:p>
        </w:tc>
        <w:tc>
          <w:tcPr>
            <w:tcW w:w="742" w:type="pct"/>
            <w:shd w:val="clear" w:color="auto" w:fill="C5E4ED"/>
            <w:vAlign w:val="center"/>
          </w:tcPr>
          <w:p w14:paraId="47AE3CE3" w14:textId="77777777" w:rsidR="00CE7DC2" w:rsidRPr="00A04781" w:rsidRDefault="00CE7DC2" w:rsidP="003634A1">
            <w:pPr>
              <w:autoSpaceDE w:val="0"/>
              <w:autoSpaceDN w:val="0"/>
              <w:adjustRightInd w:val="0"/>
              <w:spacing w:after="0" w:line="300" w:lineRule="auto"/>
              <w:ind w:left="-68"/>
              <w:jc w:val="center"/>
              <w:rPr>
                <w:rFonts w:eastAsiaTheme="minorEastAsia" w:cstheme="minorHAnsi"/>
                <w:b/>
                <w:bCs/>
                <w:w w:val="102"/>
                <w:sz w:val="18"/>
                <w:szCs w:val="18"/>
                <w:lang w:eastAsia="el-GR"/>
              </w:rPr>
            </w:pPr>
            <w:r w:rsidRPr="00A04781">
              <w:rPr>
                <w:rFonts w:eastAsiaTheme="minorEastAsia" w:cstheme="minorHAnsi"/>
                <w:b/>
                <w:bCs/>
                <w:w w:val="102"/>
                <w:sz w:val="18"/>
                <w:szCs w:val="18"/>
                <w:lang w:eastAsia="el-GR"/>
              </w:rPr>
              <w:t>Δυναμικότητα</w:t>
            </w:r>
          </w:p>
          <w:p w14:paraId="7F24C649" w14:textId="313B16FA" w:rsidR="003634A1" w:rsidRDefault="003634A1" w:rsidP="003437C4">
            <w:pPr>
              <w:autoSpaceDE w:val="0"/>
              <w:autoSpaceDN w:val="0"/>
              <w:adjustRightInd w:val="0"/>
              <w:spacing w:after="0" w:line="300" w:lineRule="auto"/>
              <w:jc w:val="center"/>
              <w:rPr>
                <w:rFonts w:eastAsiaTheme="minorEastAsia" w:cstheme="minorHAnsi"/>
                <w:b/>
                <w:bCs/>
                <w:w w:val="102"/>
                <w:sz w:val="18"/>
                <w:szCs w:val="18"/>
                <w:lang w:eastAsia="el-GR"/>
              </w:rPr>
            </w:pPr>
            <w:r w:rsidRPr="00A04781">
              <w:rPr>
                <w:rFonts w:eastAsiaTheme="minorEastAsia" w:cstheme="minorHAnsi"/>
                <w:b/>
                <w:bCs/>
                <w:w w:val="102"/>
                <w:sz w:val="18"/>
                <w:szCs w:val="18"/>
                <w:lang w:eastAsia="el-GR"/>
              </w:rPr>
              <w:t>Β</w:t>
            </w:r>
            <w:r w:rsidR="00CE7DC2" w:rsidRPr="00A04781">
              <w:rPr>
                <w:rFonts w:eastAsiaTheme="minorEastAsia" w:cstheme="minorHAnsi"/>
                <w:b/>
                <w:bCs/>
                <w:w w:val="102"/>
                <w:sz w:val="18"/>
                <w:szCs w:val="18"/>
                <w:lang w:eastAsia="el-GR"/>
              </w:rPr>
              <w:t>άσει</w:t>
            </w:r>
          </w:p>
          <w:p w14:paraId="02629CBF" w14:textId="7F9E836C" w:rsidR="00CE7DC2" w:rsidRPr="00A04781" w:rsidRDefault="00CE7DC2" w:rsidP="003437C4">
            <w:pPr>
              <w:autoSpaceDE w:val="0"/>
              <w:autoSpaceDN w:val="0"/>
              <w:adjustRightInd w:val="0"/>
              <w:spacing w:after="0" w:line="300" w:lineRule="auto"/>
              <w:jc w:val="center"/>
              <w:rPr>
                <w:rFonts w:eastAsiaTheme="minorEastAsia" w:cstheme="minorHAnsi"/>
                <w:b/>
                <w:bCs/>
                <w:w w:val="102"/>
                <w:sz w:val="18"/>
                <w:szCs w:val="18"/>
                <w:lang w:eastAsia="el-GR"/>
              </w:rPr>
            </w:pPr>
            <w:r w:rsidRPr="00A04781">
              <w:rPr>
                <w:rFonts w:eastAsiaTheme="minorEastAsia" w:cstheme="minorHAnsi"/>
                <w:b/>
                <w:bCs/>
                <w:w w:val="102"/>
                <w:sz w:val="18"/>
                <w:szCs w:val="18"/>
                <w:lang w:eastAsia="el-GR"/>
              </w:rPr>
              <w:t xml:space="preserve"> αδείας</w:t>
            </w:r>
          </w:p>
        </w:tc>
        <w:tc>
          <w:tcPr>
            <w:tcW w:w="742" w:type="pct"/>
            <w:shd w:val="clear" w:color="auto" w:fill="C5E4ED"/>
            <w:vAlign w:val="center"/>
          </w:tcPr>
          <w:p w14:paraId="1C23FB6B" w14:textId="77777777" w:rsidR="00CE7DC2" w:rsidRPr="00A04781" w:rsidRDefault="00CE7DC2" w:rsidP="003437C4">
            <w:pPr>
              <w:autoSpaceDE w:val="0"/>
              <w:autoSpaceDN w:val="0"/>
              <w:adjustRightInd w:val="0"/>
              <w:spacing w:after="0" w:line="300" w:lineRule="auto"/>
              <w:jc w:val="center"/>
              <w:rPr>
                <w:rFonts w:eastAsiaTheme="minorEastAsia" w:cstheme="minorHAnsi"/>
                <w:b/>
                <w:bCs/>
                <w:w w:val="102"/>
                <w:sz w:val="18"/>
                <w:szCs w:val="18"/>
                <w:lang w:eastAsia="el-GR"/>
              </w:rPr>
            </w:pPr>
            <w:r w:rsidRPr="00A04781">
              <w:rPr>
                <w:rFonts w:eastAsiaTheme="minorEastAsia" w:cstheme="minorHAnsi"/>
                <w:b/>
                <w:bCs/>
                <w:w w:val="102"/>
                <w:sz w:val="18"/>
                <w:szCs w:val="18"/>
                <w:lang w:eastAsia="el-GR"/>
              </w:rPr>
              <w:t>Αριθμός</w:t>
            </w:r>
          </w:p>
          <w:p w14:paraId="2B70FBE9" w14:textId="77777777" w:rsidR="00CE7DC2" w:rsidRPr="00A04781" w:rsidRDefault="00CE7DC2" w:rsidP="003437C4">
            <w:pPr>
              <w:autoSpaceDE w:val="0"/>
              <w:autoSpaceDN w:val="0"/>
              <w:adjustRightInd w:val="0"/>
              <w:spacing w:after="0" w:line="300" w:lineRule="auto"/>
              <w:jc w:val="center"/>
              <w:rPr>
                <w:rFonts w:eastAsiaTheme="minorEastAsia" w:cstheme="minorHAnsi"/>
                <w:b/>
                <w:bCs/>
                <w:w w:val="102"/>
                <w:sz w:val="18"/>
                <w:szCs w:val="18"/>
                <w:lang w:eastAsia="el-GR"/>
              </w:rPr>
            </w:pPr>
            <w:r w:rsidRPr="00A04781">
              <w:rPr>
                <w:rFonts w:eastAsiaTheme="minorEastAsia" w:cstheme="minorHAnsi"/>
                <w:b/>
                <w:bCs/>
                <w:w w:val="102"/>
                <w:sz w:val="18"/>
                <w:szCs w:val="18"/>
                <w:lang w:eastAsia="el-GR"/>
              </w:rPr>
              <w:t>παιδιών μέσω ΕΣΠΑ</w:t>
            </w:r>
          </w:p>
        </w:tc>
        <w:tc>
          <w:tcPr>
            <w:tcW w:w="740" w:type="pct"/>
            <w:shd w:val="clear" w:color="auto" w:fill="C5E4ED"/>
            <w:vAlign w:val="center"/>
          </w:tcPr>
          <w:p w14:paraId="287CE16D" w14:textId="7DDF6A6D" w:rsidR="00CE7DC2" w:rsidRPr="00A04781" w:rsidRDefault="00CE7DC2" w:rsidP="003437C4">
            <w:pPr>
              <w:autoSpaceDE w:val="0"/>
              <w:autoSpaceDN w:val="0"/>
              <w:adjustRightInd w:val="0"/>
              <w:spacing w:after="0" w:line="300" w:lineRule="auto"/>
              <w:jc w:val="center"/>
              <w:rPr>
                <w:rFonts w:eastAsiaTheme="minorEastAsia" w:cstheme="minorHAnsi"/>
                <w:b/>
                <w:bCs/>
                <w:w w:val="102"/>
                <w:sz w:val="18"/>
                <w:szCs w:val="18"/>
                <w:lang w:eastAsia="el-GR"/>
              </w:rPr>
            </w:pPr>
            <w:r w:rsidRPr="00A04781">
              <w:rPr>
                <w:rFonts w:eastAsiaTheme="minorEastAsia" w:cstheme="minorHAnsi"/>
                <w:b/>
                <w:bCs/>
                <w:w w:val="102"/>
                <w:sz w:val="18"/>
                <w:szCs w:val="18"/>
                <w:lang w:eastAsia="el-GR"/>
              </w:rPr>
              <w:t xml:space="preserve">Αριθμός παιδιών μέσω </w:t>
            </w:r>
            <w:r w:rsidR="008D7A8A">
              <w:rPr>
                <w:rFonts w:eastAsiaTheme="minorEastAsia" w:cstheme="minorHAnsi"/>
                <w:b/>
                <w:bCs/>
                <w:w w:val="102"/>
                <w:sz w:val="18"/>
                <w:szCs w:val="18"/>
                <w:lang w:eastAsia="el-GR"/>
              </w:rPr>
              <w:t>Δήμου</w:t>
            </w:r>
          </w:p>
        </w:tc>
        <w:tc>
          <w:tcPr>
            <w:tcW w:w="677" w:type="pct"/>
            <w:shd w:val="clear" w:color="auto" w:fill="C5E4ED"/>
            <w:vAlign w:val="center"/>
          </w:tcPr>
          <w:p w14:paraId="59E0ECE3" w14:textId="77777777" w:rsidR="00CE7DC2" w:rsidRPr="00A04781" w:rsidRDefault="00CE7DC2" w:rsidP="003437C4">
            <w:pPr>
              <w:autoSpaceDE w:val="0"/>
              <w:autoSpaceDN w:val="0"/>
              <w:adjustRightInd w:val="0"/>
              <w:spacing w:after="0" w:line="300" w:lineRule="auto"/>
              <w:jc w:val="center"/>
              <w:rPr>
                <w:rFonts w:eastAsiaTheme="minorEastAsia" w:cstheme="minorHAnsi"/>
                <w:b/>
                <w:bCs/>
                <w:w w:val="102"/>
                <w:sz w:val="20"/>
                <w:szCs w:val="20"/>
                <w:lang w:eastAsia="el-GR"/>
              </w:rPr>
            </w:pPr>
            <w:r w:rsidRPr="00A04781">
              <w:rPr>
                <w:rFonts w:eastAsiaTheme="minorEastAsia" w:cstheme="minorHAnsi"/>
                <w:b/>
                <w:bCs/>
                <w:w w:val="102"/>
                <w:sz w:val="20"/>
                <w:szCs w:val="20"/>
                <w:lang w:eastAsia="el-GR"/>
              </w:rPr>
              <w:t>Σύνολο</w:t>
            </w:r>
          </w:p>
          <w:p w14:paraId="24EC9596" w14:textId="77777777" w:rsidR="00CE7DC2" w:rsidRPr="00A04781" w:rsidRDefault="00CE7DC2" w:rsidP="003437C4">
            <w:pPr>
              <w:spacing w:after="0" w:line="300" w:lineRule="auto"/>
              <w:jc w:val="center"/>
              <w:rPr>
                <w:rFonts w:eastAsiaTheme="minorEastAsia" w:cstheme="minorHAnsi"/>
                <w:b/>
                <w:bCs/>
                <w:w w:val="102"/>
                <w:sz w:val="16"/>
                <w:szCs w:val="16"/>
                <w:lang w:eastAsia="el-GR"/>
              </w:rPr>
            </w:pPr>
          </w:p>
        </w:tc>
      </w:tr>
      <w:tr w:rsidR="00355FDC" w:rsidRPr="00F44D0E" w14:paraId="03C7884B" w14:textId="77777777" w:rsidTr="003F2597">
        <w:trPr>
          <w:trHeight w:val="624"/>
          <w:jc w:val="center"/>
        </w:trPr>
        <w:tc>
          <w:tcPr>
            <w:tcW w:w="1357" w:type="pct"/>
            <w:vMerge w:val="restart"/>
            <w:shd w:val="clear" w:color="auto" w:fill="FFFFFF" w:themeFill="background1"/>
            <w:vAlign w:val="center"/>
          </w:tcPr>
          <w:p w14:paraId="1806AAD0" w14:textId="77777777" w:rsidR="00355FDC" w:rsidRPr="00F14E47" w:rsidRDefault="00355FDC" w:rsidP="00355FDC">
            <w:pPr>
              <w:autoSpaceDE w:val="0"/>
              <w:autoSpaceDN w:val="0"/>
              <w:adjustRightInd w:val="0"/>
              <w:spacing w:after="0" w:line="240" w:lineRule="auto"/>
              <w:rPr>
                <w:rFonts w:eastAsiaTheme="minorEastAsia" w:cstheme="minorHAnsi"/>
                <w:w w:val="102"/>
                <w:sz w:val="22"/>
                <w:szCs w:val="22"/>
                <w:lang w:eastAsia="el-GR"/>
              </w:rPr>
            </w:pPr>
            <w:r w:rsidRPr="00F14E47">
              <w:rPr>
                <w:rFonts w:eastAsiaTheme="minorEastAsia" w:cstheme="minorHAnsi"/>
                <w:w w:val="102"/>
                <w:sz w:val="22"/>
                <w:szCs w:val="22"/>
                <w:lang w:eastAsia="el-GR"/>
              </w:rPr>
              <w:t xml:space="preserve">Δ΄ Βρεφονηπιακός Σταθμός </w:t>
            </w:r>
          </w:p>
        </w:tc>
        <w:tc>
          <w:tcPr>
            <w:tcW w:w="742" w:type="pct"/>
            <w:vAlign w:val="center"/>
          </w:tcPr>
          <w:p w14:paraId="52D3B771" w14:textId="77777777" w:rsidR="00355FDC" w:rsidRPr="00F14E47" w:rsidRDefault="00355FDC" w:rsidP="00355FDC">
            <w:pPr>
              <w:spacing w:after="0" w:line="240" w:lineRule="auto"/>
              <w:jc w:val="center"/>
              <w:rPr>
                <w:rFonts w:eastAsiaTheme="minorEastAsia" w:cstheme="minorHAnsi"/>
                <w:bCs/>
                <w:w w:val="102"/>
                <w:sz w:val="22"/>
                <w:szCs w:val="22"/>
                <w:lang w:eastAsia="el-GR"/>
              </w:rPr>
            </w:pPr>
            <w:r w:rsidRPr="00F14E47">
              <w:rPr>
                <w:rFonts w:eastAsiaTheme="minorEastAsia" w:cstheme="minorHAnsi"/>
                <w:bCs/>
                <w:w w:val="102"/>
                <w:sz w:val="22"/>
                <w:szCs w:val="22"/>
                <w:lang w:eastAsia="el-GR"/>
              </w:rPr>
              <w:t>Βρέφη</w:t>
            </w:r>
          </w:p>
        </w:tc>
        <w:tc>
          <w:tcPr>
            <w:tcW w:w="742" w:type="pct"/>
            <w:vAlign w:val="center"/>
          </w:tcPr>
          <w:p w14:paraId="1F3147A3" w14:textId="5B8BCF8C"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48</w:t>
            </w:r>
          </w:p>
        </w:tc>
        <w:tc>
          <w:tcPr>
            <w:tcW w:w="742" w:type="pct"/>
            <w:vAlign w:val="center"/>
          </w:tcPr>
          <w:p w14:paraId="40960D09" w14:textId="1DA623B9"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38</w:t>
            </w:r>
          </w:p>
        </w:tc>
        <w:tc>
          <w:tcPr>
            <w:tcW w:w="740" w:type="pct"/>
            <w:vAlign w:val="center"/>
          </w:tcPr>
          <w:p w14:paraId="577EDD6C" w14:textId="09B53F56"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9</w:t>
            </w:r>
          </w:p>
        </w:tc>
        <w:tc>
          <w:tcPr>
            <w:tcW w:w="677" w:type="pct"/>
            <w:shd w:val="clear" w:color="auto" w:fill="auto"/>
            <w:vAlign w:val="center"/>
          </w:tcPr>
          <w:p w14:paraId="39015931" w14:textId="094B7287" w:rsidR="00355FDC" w:rsidRPr="003C66AF" w:rsidRDefault="00355FDC" w:rsidP="00355FDC">
            <w:pPr>
              <w:spacing w:after="0" w:line="240" w:lineRule="auto"/>
              <w:jc w:val="center"/>
              <w:rPr>
                <w:rFonts w:eastAsiaTheme="minorEastAsia" w:cstheme="minorHAnsi"/>
                <w:b/>
                <w:bCs/>
                <w:w w:val="102"/>
                <w:lang w:eastAsia="el-GR"/>
              </w:rPr>
            </w:pPr>
            <w:r>
              <w:rPr>
                <w:rFonts w:eastAsiaTheme="minorEastAsia" w:cstheme="minorHAnsi"/>
                <w:b/>
                <w:bCs/>
                <w:w w:val="102"/>
                <w:lang w:eastAsia="el-GR"/>
              </w:rPr>
              <w:t>47</w:t>
            </w:r>
          </w:p>
        </w:tc>
      </w:tr>
      <w:tr w:rsidR="00355FDC" w:rsidRPr="00F44D0E" w14:paraId="4533B12B" w14:textId="77777777" w:rsidTr="003F2597">
        <w:trPr>
          <w:trHeight w:val="624"/>
          <w:jc w:val="center"/>
        </w:trPr>
        <w:tc>
          <w:tcPr>
            <w:tcW w:w="1357" w:type="pct"/>
            <w:vMerge/>
            <w:shd w:val="clear" w:color="auto" w:fill="FFFFFF" w:themeFill="background1"/>
            <w:vAlign w:val="center"/>
          </w:tcPr>
          <w:p w14:paraId="18C45068" w14:textId="77777777" w:rsidR="00355FDC" w:rsidRPr="00F14E47" w:rsidRDefault="00355FDC" w:rsidP="00355FDC">
            <w:pPr>
              <w:autoSpaceDE w:val="0"/>
              <w:autoSpaceDN w:val="0"/>
              <w:adjustRightInd w:val="0"/>
              <w:spacing w:after="0" w:line="240" w:lineRule="auto"/>
              <w:rPr>
                <w:rFonts w:eastAsiaTheme="minorEastAsia" w:cstheme="minorHAnsi"/>
                <w:w w:val="102"/>
                <w:sz w:val="22"/>
                <w:szCs w:val="22"/>
                <w:lang w:eastAsia="el-GR"/>
              </w:rPr>
            </w:pPr>
          </w:p>
        </w:tc>
        <w:tc>
          <w:tcPr>
            <w:tcW w:w="742" w:type="pct"/>
            <w:vAlign w:val="center"/>
          </w:tcPr>
          <w:p w14:paraId="3E4D713C" w14:textId="77777777" w:rsidR="00355FDC" w:rsidRPr="00F14E47" w:rsidRDefault="00355FDC" w:rsidP="00355FDC">
            <w:pPr>
              <w:spacing w:after="0" w:line="240" w:lineRule="auto"/>
              <w:jc w:val="center"/>
              <w:rPr>
                <w:rFonts w:eastAsiaTheme="minorEastAsia" w:cstheme="minorHAnsi"/>
                <w:bCs/>
                <w:w w:val="102"/>
                <w:sz w:val="22"/>
                <w:szCs w:val="22"/>
                <w:lang w:eastAsia="el-GR"/>
              </w:rPr>
            </w:pPr>
            <w:r w:rsidRPr="00F14E47">
              <w:rPr>
                <w:rFonts w:eastAsiaTheme="minorEastAsia" w:cstheme="minorHAnsi"/>
                <w:bCs/>
                <w:w w:val="102"/>
                <w:sz w:val="22"/>
                <w:szCs w:val="22"/>
                <w:lang w:eastAsia="el-GR"/>
              </w:rPr>
              <w:t>Νήπια</w:t>
            </w:r>
          </w:p>
        </w:tc>
        <w:tc>
          <w:tcPr>
            <w:tcW w:w="742" w:type="pct"/>
            <w:vAlign w:val="center"/>
          </w:tcPr>
          <w:p w14:paraId="3BFDE144" w14:textId="2E7565EF"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30</w:t>
            </w:r>
          </w:p>
        </w:tc>
        <w:tc>
          <w:tcPr>
            <w:tcW w:w="742" w:type="pct"/>
            <w:vAlign w:val="center"/>
          </w:tcPr>
          <w:p w14:paraId="15B7B8B6" w14:textId="68D440D6"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26</w:t>
            </w:r>
          </w:p>
        </w:tc>
        <w:tc>
          <w:tcPr>
            <w:tcW w:w="740" w:type="pct"/>
            <w:vAlign w:val="center"/>
          </w:tcPr>
          <w:p w14:paraId="4435CAC6" w14:textId="31C848BB"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2</w:t>
            </w:r>
          </w:p>
        </w:tc>
        <w:tc>
          <w:tcPr>
            <w:tcW w:w="677" w:type="pct"/>
            <w:shd w:val="clear" w:color="auto" w:fill="auto"/>
            <w:vAlign w:val="center"/>
          </w:tcPr>
          <w:p w14:paraId="5EB0F1A8" w14:textId="6B9AF27E" w:rsidR="00355FDC" w:rsidRPr="003C66AF" w:rsidRDefault="00355FDC" w:rsidP="00355FDC">
            <w:pPr>
              <w:spacing w:after="0" w:line="240" w:lineRule="auto"/>
              <w:jc w:val="center"/>
              <w:rPr>
                <w:rFonts w:eastAsiaTheme="minorEastAsia" w:cstheme="minorHAnsi"/>
                <w:b/>
                <w:bCs/>
                <w:w w:val="102"/>
                <w:lang w:eastAsia="el-GR"/>
              </w:rPr>
            </w:pPr>
            <w:r>
              <w:rPr>
                <w:rFonts w:eastAsiaTheme="minorEastAsia" w:cstheme="minorHAnsi"/>
                <w:b/>
                <w:bCs/>
                <w:w w:val="102"/>
                <w:lang w:eastAsia="el-GR"/>
              </w:rPr>
              <w:t>28</w:t>
            </w:r>
          </w:p>
        </w:tc>
      </w:tr>
      <w:tr w:rsidR="00355FDC" w:rsidRPr="00F44D0E" w14:paraId="17A8E6A0" w14:textId="77777777" w:rsidTr="003F2597">
        <w:trPr>
          <w:trHeight w:val="624"/>
          <w:jc w:val="center"/>
        </w:trPr>
        <w:tc>
          <w:tcPr>
            <w:tcW w:w="1357" w:type="pct"/>
            <w:vMerge w:val="restart"/>
            <w:shd w:val="clear" w:color="auto" w:fill="FFFFFF" w:themeFill="background1"/>
            <w:vAlign w:val="center"/>
          </w:tcPr>
          <w:p w14:paraId="5B6C0536" w14:textId="1FC2930E" w:rsidR="00355FDC" w:rsidRPr="00F14E47" w:rsidRDefault="00355FDC" w:rsidP="000771A3">
            <w:pPr>
              <w:spacing w:after="0" w:line="240" w:lineRule="auto"/>
              <w:rPr>
                <w:rFonts w:eastAsiaTheme="minorEastAsia" w:cstheme="minorHAnsi"/>
                <w:bCs/>
                <w:w w:val="102"/>
                <w:sz w:val="22"/>
                <w:szCs w:val="22"/>
                <w:lang w:eastAsia="el-GR"/>
              </w:rPr>
            </w:pPr>
            <w:r w:rsidRPr="00F14E47">
              <w:rPr>
                <w:rFonts w:eastAsiaTheme="minorEastAsia" w:cstheme="minorHAnsi"/>
                <w:bCs/>
                <w:w w:val="102"/>
                <w:sz w:val="22"/>
                <w:szCs w:val="22"/>
                <w:lang w:eastAsia="el-GR"/>
              </w:rPr>
              <w:t>Β</w:t>
            </w:r>
            <w:r>
              <w:rPr>
                <w:rFonts w:eastAsiaTheme="minorEastAsia" w:cstheme="minorHAnsi"/>
                <w:bCs/>
                <w:w w:val="102"/>
                <w:sz w:val="22"/>
                <w:szCs w:val="22"/>
                <w:lang w:eastAsia="el-GR"/>
              </w:rPr>
              <w:t>.Ν.Σ</w:t>
            </w:r>
            <w:r w:rsidRPr="00F14E47">
              <w:rPr>
                <w:rFonts w:eastAsiaTheme="minorEastAsia" w:cstheme="minorHAnsi"/>
                <w:bCs/>
                <w:w w:val="102"/>
                <w:sz w:val="22"/>
                <w:szCs w:val="22"/>
                <w:lang w:eastAsia="el-GR"/>
              </w:rPr>
              <w:t xml:space="preserve"> «Δημήτρης </w:t>
            </w:r>
            <w:r>
              <w:rPr>
                <w:rFonts w:eastAsiaTheme="minorEastAsia" w:cstheme="minorHAnsi"/>
                <w:bCs/>
                <w:w w:val="102"/>
                <w:sz w:val="22"/>
                <w:szCs w:val="22"/>
                <w:lang w:eastAsia="el-GR"/>
              </w:rPr>
              <w:t>Π</w:t>
            </w:r>
            <w:r w:rsidRPr="00F14E47">
              <w:rPr>
                <w:rFonts w:eastAsiaTheme="minorEastAsia" w:cstheme="minorHAnsi"/>
                <w:bCs/>
                <w:w w:val="102"/>
                <w:sz w:val="22"/>
                <w:szCs w:val="22"/>
                <w:lang w:eastAsia="el-GR"/>
              </w:rPr>
              <w:t>αντελιάδης»</w:t>
            </w:r>
          </w:p>
        </w:tc>
        <w:tc>
          <w:tcPr>
            <w:tcW w:w="742" w:type="pct"/>
            <w:vAlign w:val="center"/>
          </w:tcPr>
          <w:p w14:paraId="5A10D63C" w14:textId="77777777" w:rsidR="00355FDC" w:rsidRPr="00F14E47" w:rsidRDefault="00355FDC" w:rsidP="00355FDC">
            <w:pPr>
              <w:spacing w:after="0" w:line="240" w:lineRule="auto"/>
              <w:jc w:val="center"/>
              <w:rPr>
                <w:rFonts w:eastAsiaTheme="minorEastAsia" w:cstheme="minorHAnsi"/>
                <w:bCs/>
                <w:w w:val="102"/>
                <w:sz w:val="22"/>
                <w:szCs w:val="22"/>
                <w:lang w:eastAsia="el-GR"/>
              </w:rPr>
            </w:pPr>
            <w:r w:rsidRPr="00F14E47">
              <w:rPr>
                <w:rFonts w:eastAsiaTheme="minorEastAsia" w:cstheme="minorHAnsi"/>
                <w:bCs/>
                <w:w w:val="102"/>
                <w:sz w:val="22"/>
                <w:szCs w:val="22"/>
                <w:lang w:eastAsia="el-GR"/>
              </w:rPr>
              <w:t>Βρέφη</w:t>
            </w:r>
          </w:p>
        </w:tc>
        <w:tc>
          <w:tcPr>
            <w:tcW w:w="742" w:type="pct"/>
            <w:vAlign w:val="center"/>
          </w:tcPr>
          <w:p w14:paraId="52F7B208" w14:textId="3255AD55"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32</w:t>
            </w:r>
          </w:p>
        </w:tc>
        <w:tc>
          <w:tcPr>
            <w:tcW w:w="742" w:type="pct"/>
            <w:vAlign w:val="center"/>
          </w:tcPr>
          <w:p w14:paraId="0375CEE0" w14:textId="1BE75C8A"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30</w:t>
            </w:r>
          </w:p>
        </w:tc>
        <w:tc>
          <w:tcPr>
            <w:tcW w:w="740" w:type="pct"/>
            <w:vAlign w:val="center"/>
          </w:tcPr>
          <w:p w14:paraId="598E256A" w14:textId="15D5D8A0"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3</w:t>
            </w:r>
          </w:p>
        </w:tc>
        <w:tc>
          <w:tcPr>
            <w:tcW w:w="677" w:type="pct"/>
            <w:shd w:val="clear" w:color="auto" w:fill="auto"/>
            <w:vAlign w:val="center"/>
          </w:tcPr>
          <w:p w14:paraId="3D3E3CA2" w14:textId="47E43855" w:rsidR="00355FDC" w:rsidRPr="003C66AF" w:rsidRDefault="00355FDC" w:rsidP="00355FDC">
            <w:pPr>
              <w:spacing w:after="0" w:line="240" w:lineRule="auto"/>
              <w:jc w:val="center"/>
              <w:rPr>
                <w:rFonts w:eastAsiaTheme="minorEastAsia" w:cstheme="minorHAnsi"/>
                <w:b/>
                <w:bCs/>
                <w:w w:val="102"/>
                <w:lang w:eastAsia="el-GR"/>
              </w:rPr>
            </w:pPr>
            <w:r>
              <w:rPr>
                <w:rFonts w:eastAsiaTheme="minorEastAsia" w:cstheme="minorHAnsi"/>
                <w:b/>
                <w:bCs/>
                <w:w w:val="102"/>
                <w:lang w:eastAsia="el-GR"/>
              </w:rPr>
              <w:t>33</w:t>
            </w:r>
          </w:p>
        </w:tc>
      </w:tr>
      <w:tr w:rsidR="00355FDC" w:rsidRPr="00F44D0E" w14:paraId="5D608027" w14:textId="77777777" w:rsidTr="003F2597">
        <w:trPr>
          <w:trHeight w:val="624"/>
          <w:jc w:val="center"/>
        </w:trPr>
        <w:tc>
          <w:tcPr>
            <w:tcW w:w="1357" w:type="pct"/>
            <w:vMerge/>
            <w:shd w:val="clear" w:color="auto" w:fill="FFFFFF" w:themeFill="background1"/>
            <w:vAlign w:val="center"/>
          </w:tcPr>
          <w:p w14:paraId="45A43E73" w14:textId="77777777" w:rsidR="00355FDC" w:rsidRPr="00F14E47" w:rsidRDefault="00355FDC" w:rsidP="00355FDC">
            <w:pPr>
              <w:autoSpaceDE w:val="0"/>
              <w:autoSpaceDN w:val="0"/>
              <w:adjustRightInd w:val="0"/>
              <w:spacing w:after="0" w:line="240" w:lineRule="auto"/>
              <w:rPr>
                <w:rFonts w:eastAsiaTheme="minorEastAsia" w:cstheme="minorHAnsi"/>
                <w:w w:val="102"/>
                <w:sz w:val="22"/>
                <w:szCs w:val="22"/>
                <w:lang w:eastAsia="el-GR"/>
              </w:rPr>
            </w:pPr>
          </w:p>
        </w:tc>
        <w:tc>
          <w:tcPr>
            <w:tcW w:w="742" w:type="pct"/>
            <w:vAlign w:val="center"/>
          </w:tcPr>
          <w:p w14:paraId="48FC8FB4" w14:textId="77777777" w:rsidR="00355FDC" w:rsidRPr="00F14E47" w:rsidRDefault="00355FDC" w:rsidP="00355FDC">
            <w:pPr>
              <w:spacing w:after="0" w:line="240" w:lineRule="auto"/>
              <w:jc w:val="center"/>
              <w:rPr>
                <w:rFonts w:eastAsiaTheme="minorEastAsia" w:cstheme="minorHAnsi"/>
                <w:bCs/>
                <w:w w:val="102"/>
                <w:sz w:val="22"/>
                <w:szCs w:val="22"/>
                <w:lang w:eastAsia="el-GR"/>
              </w:rPr>
            </w:pPr>
            <w:r w:rsidRPr="00F14E47">
              <w:rPr>
                <w:rFonts w:eastAsiaTheme="minorEastAsia" w:cstheme="minorHAnsi"/>
                <w:bCs/>
                <w:w w:val="102"/>
                <w:sz w:val="22"/>
                <w:szCs w:val="22"/>
                <w:lang w:eastAsia="el-GR"/>
              </w:rPr>
              <w:t>Νήπια</w:t>
            </w:r>
          </w:p>
        </w:tc>
        <w:tc>
          <w:tcPr>
            <w:tcW w:w="742" w:type="pct"/>
            <w:vAlign w:val="center"/>
          </w:tcPr>
          <w:p w14:paraId="1C21C2A3" w14:textId="1951F64A"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28</w:t>
            </w:r>
          </w:p>
        </w:tc>
        <w:tc>
          <w:tcPr>
            <w:tcW w:w="742" w:type="pct"/>
            <w:shd w:val="clear" w:color="auto" w:fill="FFFFFF" w:themeFill="background1"/>
            <w:vAlign w:val="center"/>
          </w:tcPr>
          <w:p w14:paraId="56349D50" w14:textId="78622D73"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17</w:t>
            </w:r>
          </w:p>
        </w:tc>
        <w:tc>
          <w:tcPr>
            <w:tcW w:w="740" w:type="pct"/>
            <w:vAlign w:val="center"/>
          </w:tcPr>
          <w:p w14:paraId="3B83E572" w14:textId="69769A4C"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6</w:t>
            </w:r>
          </w:p>
        </w:tc>
        <w:tc>
          <w:tcPr>
            <w:tcW w:w="677" w:type="pct"/>
            <w:shd w:val="clear" w:color="auto" w:fill="auto"/>
            <w:vAlign w:val="center"/>
          </w:tcPr>
          <w:p w14:paraId="4E062905" w14:textId="060A49D4" w:rsidR="00355FDC" w:rsidRPr="003C66AF" w:rsidRDefault="00355FDC" w:rsidP="00355FDC">
            <w:pPr>
              <w:spacing w:after="0" w:line="240" w:lineRule="auto"/>
              <w:jc w:val="center"/>
              <w:rPr>
                <w:rFonts w:eastAsiaTheme="minorEastAsia" w:cstheme="minorHAnsi"/>
                <w:b/>
                <w:bCs/>
                <w:w w:val="102"/>
                <w:lang w:eastAsia="el-GR"/>
              </w:rPr>
            </w:pPr>
            <w:r>
              <w:rPr>
                <w:rFonts w:eastAsiaTheme="minorEastAsia" w:cstheme="minorHAnsi"/>
                <w:b/>
                <w:bCs/>
                <w:w w:val="102"/>
                <w:lang w:eastAsia="el-GR"/>
              </w:rPr>
              <w:t>23</w:t>
            </w:r>
          </w:p>
        </w:tc>
      </w:tr>
      <w:tr w:rsidR="00355FDC" w:rsidRPr="00F44D0E" w14:paraId="35D3E637" w14:textId="77777777" w:rsidTr="003F2597">
        <w:trPr>
          <w:trHeight w:val="624"/>
          <w:jc w:val="center"/>
        </w:trPr>
        <w:tc>
          <w:tcPr>
            <w:tcW w:w="1357" w:type="pct"/>
            <w:shd w:val="clear" w:color="auto" w:fill="FFFFFF" w:themeFill="background1"/>
            <w:vAlign w:val="center"/>
          </w:tcPr>
          <w:p w14:paraId="127138F1" w14:textId="1048E524" w:rsidR="00355FDC" w:rsidRPr="00F14E47" w:rsidRDefault="00355FDC" w:rsidP="00355FDC">
            <w:pPr>
              <w:autoSpaceDE w:val="0"/>
              <w:autoSpaceDN w:val="0"/>
              <w:adjustRightInd w:val="0"/>
              <w:spacing w:after="0" w:line="240" w:lineRule="auto"/>
              <w:rPr>
                <w:rFonts w:eastAsiaTheme="minorEastAsia" w:cstheme="minorHAnsi"/>
                <w:w w:val="102"/>
                <w:sz w:val="22"/>
                <w:szCs w:val="22"/>
                <w:lang w:eastAsia="el-GR"/>
              </w:rPr>
            </w:pPr>
            <w:r w:rsidRPr="00F14E47">
              <w:rPr>
                <w:rFonts w:eastAsiaTheme="minorEastAsia" w:cstheme="minorHAnsi"/>
                <w:w w:val="102"/>
                <w:sz w:val="22"/>
                <w:szCs w:val="22"/>
                <w:lang w:eastAsia="el-GR"/>
              </w:rPr>
              <w:t>Παιδικός Σταθμός</w:t>
            </w:r>
            <w:r w:rsidR="0006638C">
              <w:rPr>
                <w:rFonts w:eastAsiaTheme="minorEastAsia" w:cstheme="minorHAnsi"/>
                <w:w w:val="102"/>
                <w:sz w:val="22"/>
                <w:szCs w:val="22"/>
                <w:lang w:eastAsia="el-GR"/>
              </w:rPr>
              <w:t xml:space="preserve">      </w:t>
            </w:r>
            <w:r w:rsidR="000771A3">
              <w:rPr>
                <w:rFonts w:eastAsiaTheme="minorEastAsia" w:cstheme="minorHAnsi"/>
                <w:w w:val="102"/>
                <w:sz w:val="22"/>
                <w:szCs w:val="22"/>
                <w:lang w:eastAsia="el-GR"/>
              </w:rPr>
              <w:t xml:space="preserve"> </w:t>
            </w:r>
            <w:r w:rsidRPr="00F14E47">
              <w:rPr>
                <w:rFonts w:eastAsiaTheme="minorEastAsia" w:cstheme="minorHAnsi"/>
                <w:w w:val="102"/>
                <w:sz w:val="22"/>
                <w:szCs w:val="22"/>
                <w:lang w:eastAsia="el-GR"/>
              </w:rPr>
              <w:t>«Η Σβούρα»</w:t>
            </w:r>
          </w:p>
        </w:tc>
        <w:tc>
          <w:tcPr>
            <w:tcW w:w="742" w:type="pct"/>
            <w:vAlign w:val="center"/>
          </w:tcPr>
          <w:p w14:paraId="1CA2213D" w14:textId="77777777" w:rsidR="00355FDC" w:rsidRPr="00F14E47" w:rsidRDefault="00355FDC" w:rsidP="00355FDC">
            <w:pPr>
              <w:spacing w:after="0" w:line="240" w:lineRule="auto"/>
              <w:jc w:val="center"/>
              <w:rPr>
                <w:rFonts w:eastAsiaTheme="minorEastAsia" w:cstheme="minorHAnsi"/>
                <w:bCs/>
                <w:w w:val="102"/>
                <w:sz w:val="22"/>
                <w:szCs w:val="22"/>
                <w:lang w:eastAsia="el-GR"/>
              </w:rPr>
            </w:pPr>
            <w:r w:rsidRPr="00F14E47">
              <w:rPr>
                <w:rFonts w:eastAsiaTheme="minorEastAsia" w:cstheme="minorHAnsi"/>
                <w:bCs/>
                <w:w w:val="102"/>
                <w:sz w:val="22"/>
                <w:szCs w:val="22"/>
                <w:lang w:eastAsia="el-GR"/>
              </w:rPr>
              <w:t>Νήπια</w:t>
            </w:r>
          </w:p>
        </w:tc>
        <w:tc>
          <w:tcPr>
            <w:tcW w:w="742" w:type="pct"/>
            <w:vAlign w:val="center"/>
          </w:tcPr>
          <w:p w14:paraId="12E1D0AB" w14:textId="53BEF2ED"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74</w:t>
            </w:r>
          </w:p>
        </w:tc>
        <w:tc>
          <w:tcPr>
            <w:tcW w:w="742" w:type="pct"/>
            <w:vAlign w:val="center"/>
          </w:tcPr>
          <w:p w14:paraId="7C0EE9BD" w14:textId="5F7A4EAE"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45</w:t>
            </w:r>
          </w:p>
        </w:tc>
        <w:tc>
          <w:tcPr>
            <w:tcW w:w="740" w:type="pct"/>
            <w:vAlign w:val="center"/>
          </w:tcPr>
          <w:p w14:paraId="6329EBA6" w14:textId="72294838"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12</w:t>
            </w:r>
          </w:p>
        </w:tc>
        <w:tc>
          <w:tcPr>
            <w:tcW w:w="677" w:type="pct"/>
            <w:shd w:val="clear" w:color="auto" w:fill="auto"/>
            <w:vAlign w:val="center"/>
          </w:tcPr>
          <w:p w14:paraId="5A422009" w14:textId="34C47279" w:rsidR="00355FDC" w:rsidRPr="003C66AF" w:rsidRDefault="00355FDC" w:rsidP="00355FDC">
            <w:pPr>
              <w:spacing w:after="0" w:line="240" w:lineRule="auto"/>
              <w:jc w:val="center"/>
              <w:rPr>
                <w:rFonts w:eastAsiaTheme="minorEastAsia" w:cstheme="minorHAnsi"/>
                <w:b/>
                <w:bCs/>
                <w:w w:val="102"/>
                <w:lang w:eastAsia="el-GR"/>
              </w:rPr>
            </w:pPr>
            <w:r>
              <w:rPr>
                <w:rFonts w:eastAsiaTheme="minorEastAsia" w:cstheme="minorHAnsi"/>
                <w:b/>
                <w:bCs/>
                <w:w w:val="102"/>
                <w:lang w:eastAsia="el-GR"/>
              </w:rPr>
              <w:t>57</w:t>
            </w:r>
          </w:p>
        </w:tc>
      </w:tr>
    </w:tbl>
    <w:p w14:paraId="2F66833D" w14:textId="4C9F9BFE" w:rsidR="00F87DE8" w:rsidRPr="00825A3B" w:rsidRDefault="00BD2F0D" w:rsidP="003F2597">
      <w:pPr>
        <w:spacing w:before="120" w:after="240"/>
        <w:rPr>
          <w:color w:val="595959" w:themeColor="text1" w:themeTint="A6"/>
          <w:spacing w:val="15"/>
          <w:w w:val="102"/>
          <w:sz w:val="20"/>
          <w:szCs w:val="20"/>
          <w:lang w:eastAsia="el-GR"/>
        </w:rPr>
      </w:pPr>
      <w:r>
        <w:rPr>
          <w:w w:val="102"/>
          <w:lang w:eastAsia="el-GR"/>
        </w:rPr>
        <w:t xml:space="preserve"> </w:t>
      </w:r>
      <w:r w:rsidR="00F87DE8" w:rsidRPr="00825A3B">
        <w:rPr>
          <w:color w:val="595959" w:themeColor="text1" w:themeTint="A6"/>
          <w:spacing w:val="15"/>
          <w:w w:val="102"/>
          <w:sz w:val="20"/>
          <w:szCs w:val="20"/>
          <w:lang w:eastAsia="el-GR"/>
        </w:rPr>
        <w:t>Πηγή:</w:t>
      </w:r>
      <w:r w:rsidR="00F87DE8">
        <w:rPr>
          <w:color w:val="595959" w:themeColor="text1" w:themeTint="A6"/>
          <w:spacing w:val="15"/>
          <w:w w:val="102"/>
          <w:sz w:val="20"/>
          <w:szCs w:val="20"/>
          <w:lang w:eastAsia="el-GR"/>
        </w:rPr>
        <w:t xml:space="preserve"> </w:t>
      </w:r>
      <w:r w:rsidR="00F87DE8" w:rsidRPr="00825A3B">
        <w:rPr>
          <w:color w:val="595959" w:themeColor="text1" w:themeTint="A6"/>
          <w:spacing w:val="15"/>
          <w:w w:val="102"/>
          <w:sz w:val="20"/>
          <w:szCs w:val="20"/>
          <w:lang w:eastAsia="el-GR"/>
        </w:rPr>
        <w:t xml:space="preserve">Τμήμα Προσχολικής Αγωγής </w:t>
      </w:r>
    </w:p>
    <w:p w14:paraId="374FB30A" w14:textId="77777777" w:rsidR="009D63C3" w:rsidRPr="009D63C3" w:rsidRDefault="009D63C3" w:rsidP="00F87DE8">
      <w:pPr>
        <w:spacing w:after="120" w:line="300" w:lineRule="auto"/>
        <w:jc w:val="both"/>
        <w:rPr>
          <w:rFonts w:eastAsiaTheme="minorEastAsia" w:cstheme="minorHAnsi"/>
          <w:bCs/>
          <w:w w:val="102"/>
          <w:sz w:val="10"/>
          <w:szCs w:val="10"/>
          <w:lang w:eastAsia="el-GR"/>
        </w:rPr>
      </w:pPr>
    </w:p>
    <w:p w14:paraId="511593B6" w14:textId="0762FD9B" w:rsidR="00F87DE8" w:rsidRPr="003B5084" w:rsidRDefault="00F87DE8" w:rsidP="00F87DE8">
      <w:pPr>
        <w:spacing w:after="120" w:line="300" w:lineRule="auto"/>
        <w:jc w:val="both"/>
        <w:rPr>
          <w:rFonts w:eastAsiaTheme="minorEastAsia" w:cstheme="minorHAnsi"/>
          <w:w w:val="102"/>
          <w:lang w:eastAsia="el-GR"/>
        </w:rPr>
      </w:pPr>
      <w:r>
        <w:rPr>
          <w:rFonts w:eastAsiaTheme="minorEastAsia" w:cstheme="minorHAnsi"/>
          <w:bCs/>
          <w:w w:val="102"/>
          <w:lang w:eastAsia="el-GR"/>
        </w:rPr>
        <w:t>Τη</w:t>
      </w:r>
      <w:r w:rsidR="00BD2F0D">
        <w:rPr>
          <w:rFonts w:eastAsiaTheme="minorEastAsia" w:cstheme="minorHAnsi"/>
          <w:bCs/>
          <w:w w:val="102"/>
          <w:lang w:eastAsia="el-GR"/>
        </w:rPr>
        <w:t xml:space="preserve"> </w:t>
      </w:r>
      <w:r w:rsidRPr="00F44D0E">
        <w:rPr>
          <w:rFonts w:eastAsiaTheme="minorEastAsia" w:cstheme="minorHAnsi"/>
          <w:bCs/>
          <w:w w:val="102"/>
          <w:lang w:eastAsia="el-GR"/>
        </w:rPr>
        <w:t xml:space="preserve">σχολική χρονιά </w:t>
      </w:r>
      <w:r>
        <w:rPr>
          <w:rFonts w:eastAsiaTheme="minorEastAsia" w:cstheme="minorHAnsi"/>
          <w:b/>
          <w:bCs/>
          <w:w w:val="102"/>
          <w:lang w:eastAsia="el-GR"/>
        </w:rPr>
        <w:t>202</w:t>
      </w:r>
      <w:r w:rsidR="00AE298C">
        <w:rPr>
          <w:rFonts w:eastAsiaTheme="minorEastAsia" w:cstheme="minorHAnsi"/>
          <w:b/>
          <w:bCs/>
          <w:w w:val="102"/>
          <w:lang w:eastAsia="el-GR"/>
        </w:rPr>
        <w:t>3</w:t>
      </w:r>
      <w:r w:rsidRPr="00F44D0E">
        <w:rPr>
          <w:rFonts w:eastAsiaTheme="minorEastAsia" w:cstheme="minorHAnsi"/>
          <w:b/>
          <w:bCs/>
          <w:w w:val="102"/>
          <w:lang w:eastAsia="el-GR"/>
        </w:rPr>
        <w:t>-202</w:t>
      </w:r>
      <w:r w:rsidR="00AE298C">
        <w:rPr>
          <w:rFonts w:eastAsiaTheme="minorEastAsia" w:cstheme="minorHAnsi"/>
          <w:b/>
          <w:bCs/>
          <w:w w:val="102"/>
          <w:lang w:eastAsia="el-GR"/>
        </w:rPr>
        <w:t>4</w:t>
      </w:r>
      <w:r w:rsidR="00BD2F0D">
        <w:rPr>
          <w:rFonts w:eastAsiaTheme="minorEastAsia" w:cstheme="minorHAnsi"/>
          <w:b/>
          <w:bCs/>
          <w:w w:val="102"/>
          <w:lang w:eastAsia="el-GR"/>
        </w:rPr>
        <w:t xml:space="preserve"> </w:t>
      </w:r>
      <w:r w:rsidRPr="00F44D0E">
        <w:rPr>
          <w:rFonts w:eastAsiaTheme="minorEastAsia" w:cstheme="minorHAnsi"/>
          <w:bCs/>
          <w:w w:val="102"/>
          <w:lang w:eastAsia="el-GR"/>
        </w:rPr>
        <w:t xml:space="preserve">κατατέθηκαν </w:t>
      </w:r>
      <w:r w:rsidR="00355FDC">
        <w:rPr>
          <w:rFonts w:eastAsiaTheme="minorEastAsia" w:cstheme="minorHAnsi"/>
          <w:b/>
          <w:bCs/>
          <w:w w:val="102"/>
          <w:lang w:eastAsia="el-GR"/>
        </w:rPr>
        <w:t>217</w:t>
      </w:r>
      <w:r w:rsidR="00BD2F0D">
        <w:rPr>
          <w:rFonts w:eastAsiaTheme="minorEastAsia" w:cstheme="minorHAnsi"/>
          <w:b/>
          <w:bCs/>
          <w:w w:val="102"/>
          <w:lang w:eastAsia="el-GR"/>
        </w:rPr>
        <w:t xml:space="preserve"> </w:t>
      </w:r>
      <w:r w:rsidRPr="003B5084">
        <w:rPr>
          <w:rFonts w:eastAsiaTheme="minorEastAsia" w:cstheme="minorHAnsi"/>
          <w:w w:val="102"/>
          <w:lang w:eastAsia="el-GR"/>
        </w:rPr>
        <w:t>αιτήσεις</w:t>
      </w:r>
      <w:r>
        <w:rPr>
          <w:rFonts w:eastAsiaTheme="minorEastAsia" w:cstheme="minorHAnsi"/>
          <w:w w:val="102"/>
          <w:lang w:eastAsia="el-GR"/>
        </w:rPr>
        <w:t xml:space="preserve"> εγγραφής στους ΒΝΣ και ΠΣ του </w:t>
      </w:r>
      <w:r w:rsidR="008D7A8A">
        <w:rPr>
          <w:rFonts w:eastAsiaTheme="minorEastAsia" w:cstheme="minorHAnsi"/>
          <w:w w:val="102"/>
          <w:lang w:eastAsia="el-GR"/>
        </w:rPr>
        <w:t>Δήμου</w:t>
      </w:r>
      <w:r w:rsidR="00AF7A34">
        <w:rPr>
          <w:rFonts w:eastAsiaTheme="minorEastAsia" w:cstheme="minorHAnsi"/>
          <w:w w:val="102"/>
          <w:lang w:eastAsia="el-GR"/>
        </w:rPr>
        <w:t xml:space="preserve"> και φιλοξενήθηκαν συνολικά </w:t>
      </w:r>
      <w:r w:rsidR="00AF7A34" w:rsidRPr="00AF7A34">
        <w:rPr>
          <w:rFonts w:eastAsiaTheme="minorEastAsia" w:cstheme="minorHAnsi"/>
          <w:b/>
          <w:bCs/>
          <w:w w:val="102"/>
          <w:lang w:eastAsia="el-GR"/>
        </w:rPr>
        <w:t>1</w:t>
      </w:r>
      <w:r w:rsidR="00AF7A34">
        <w:rPr>
          <w:rFonts w:eastAsiaTheme="minorEastAsia" w:cstheme="minorHAnsi"/>
          <w:b/>
          <w:bCs/>
          <w:w w:val="102"/>
          <w:lang w:eastAsia="el-GR"/>
        </w:rPr>
        <w:t>92</w:t>
      </w:r>
      <w:r w:rsidR="00AF7A34">
        <w:rPr>
          <w:rFonts w:eastAsiaTheme="minorEastAsia" w:cstheme="minorHAnsi"/>
          <w:w w:val="102"/>
          <w:lang w:eastAsia="el-GR"/>
        </w:rPr>
        <w:t xml:space="preserve"> παιδιά</w:t>
      </w:r>
      <w:r w:rsidR="003F2597">
        <w:rPr>
          <w:rFonts w:eastAsiaTheme="minorEastAsia" w:cstheme="minorHAnsi"/>
          <w:w w:val="102"/>
          <w:lang w:eastAsia="el-GR"/>
        </w:rPr>
        <w:t>.</w:t>
      </w:r>
      <w:r w:rsidR="0006638C">
        <w:rPr>
          <w:rFonts w:eastAsiaTheme="minorEastAsia" w:cstheme="minorHAnsi"/>
          <w:w w:val="102"/>
          <w:lang w:eastAsia="el-GR"/>
        </w:rPr>
        <w:t xml:space="preserve"> </w:t>
      </w:r>
    </w:p>
    <w:p w14:paraId="43D09E69" w14:textId="77777777" w:rsidR="00F87DE8" w:rsidRDefault="00F87DE8" w:rsidP="00F87DE8">
      <w:pPr>
        <w:spacing w:after="120" w:line="300" w:lineRule="auto"/>
        <w:jc w:val="both"/>
        <w:rPr>
          <w:rFonts w:eastAsiaTheme="minorEastAsia" w:cstheme="minorHAnsi"/>
          <w:bCs/>
          <w:w w:val="102"/>
          <w:lang w:eastAsia="el-GR"/>
        </w:rPr>
      </w:pPr>
      <w:r w:rsidRPr="00F44D0E">
        <w:rPr>
          <w:rFonts w:eastAsiaTheme="minorEastAsia" w:cstheme="minorHAnsi"/>
          <w:bCs/>
          <w:w w:val="102"/>
          <w:lang w:eastAsia="el-GR"/>
        </w:rPr>
        <w:t>Συνολικά φιλοξενήθηκαν:</w:t>
      </w:r>
    </w:p>
    <w:p w14:paraId="350EEBF5" w14:textId="77777777" w:rsidR="00784640" w:rsidRDefault="00784640" w:rsidP="00F87DE8">
      <w:pPr>
        <w:spacing w:after="120" w:line="300" w:lineRule="auto"/>
        <w:jc w:val="both"/>
        <w:rPr>
          <w:rFonts w:eastAsiaTheme="minorEastAsia" w:cstheme="minorHAnsi"/>
          <w:bCs/>
          <w:w w:val="102"/>
          <w:lang w:eastAsia="el-GR"/>
        </w:rPr>
      </w:pPr>
    </w:p>
    <w:p w14:paraId="5C294A20" w14:textId="77777777" w:rsidR="00784640" w:rsidRPr="00F44D0E" w:rsidRDefault="00784640" w:rsidP="00F87DE8">
      <w:pPr>
        <w:spacing w:after="120" w:line="300" w:lineRule="auto"/>
        <w:jc w:val="both"/>
        <w:rPr>
          <w:rFonts w:eastAsiaTheme="minorEastAsia" w:cstheme="minorHAnsi"/>
          <w:bCs/>
          <w:w w:val="102"/>
          <w:lang w:eastAsia="el-GR"/>
        </w:rPr>
      </w:pPr>
    </w:p>
    <w:tbl>
      <w:tblPr>
        <w:tblStyle w:val="20"/>
        <w:tblW w:w="5153" w:type="pct"/>
        <w:tblInd w:w="-5"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Look w:val="04A0" w:firstRow="1" w:lastRow="0" w:firstColumn="1" w:lastColumn="0" w:noHBand="0" w:noVBand="1"/>
      </w:tblPr>
      <w:tblGrid>
        <w:gridCol w:w="1677"/>
        <w:gridCol w:w="2518"/>
        <w:gridCol w:w="2841"/>
        <w:gridCol w:w="1470"/>
      </w:tblGrid>
      <w:tr w:rsidR="00F87DE8" w:rsidRPr="00F44D0E" w14:paraId="5613DC03" w14:textId="77777777" w:rsidTr="00834697">
        <w:trPr>
          <w:trHeight w:val="527"/>
        </w:trPr>
        <w:tc>
          <w:tcPr>
            <w:tcW w:w="5000" w:type="pct"/>
            <w:gridSpan w:val="4"/>
            <w:tcBorders>
              <w:top w:val="single" w:sz="4" w:space="0" w:color="FFFFFF" w:themeColor="background1"/>
              <w:left w:val="single" w:sz="4" w:space="0" w:color="FFFFFF" w:themeColor="background1"/>
              <w:bottom w:val="single" w:sz="4" w:space="0" w:color="66CCFF"/>
              <w:right w:val="single" w:sz="4" w:space="0" w:color="FFFFFF" w:themeColor="background1"/>
            </w:tcBorders>
            <w:shd w:val="clear" w:color="auto" w:fill="C5E4ED"/>
            <w:vAlign w:val="center"/>
          </w:tcPr>
          <w:p w14:paraId="3559EE33" w14:textId="0F3FDB09" w:rsidR="00F87DE8" w:rsidRPr="008F40EF" w:rsidRDefault="000771A3" w:rsidP="000771A3">
            <w:pPr>
              <w:spacing w:before="120" w:after="120" w:line="300" w:lineRule="auto"/>
              <w:jc w:val="center"/>
              <w:rPr>
                <w:rFonts w:cstheme="minorHAnsi"/>
                <w:b/>
                <w:bCs/>
                <w:w w:val="102"/>
              </w:rPr>
            </w:pPr>
            <w:r>
              <w:rPr>
                <w:rFonts w:cstheme="minorHAnsi"/>
                <w:b/>
                <w:bCs/>
                <w:w w:val="102"/>
              </w:rPr>
              <w:lastRenderedPageBreak/>
              <w:t xml:space="preserve">ΕΓΓΡΑΦΕΣ ΠΑΙΔΙΩΝ ΣΤΟΥ ΒΝΠ ΚΑΙ ΠΣ </w:t>
            </w:r>
          </w:p>
        </w:tc>
      </w:tr>
      <w:tr w:rsidR="00F87DE8" w:rsidRPr="00F44D0E" w14:paraId="4F85073F" w14:textId="77777777" w:rsidTr="00834697">
        <w:tc>
          <w:tcPr>
            <w:tcW w:w="986" w:type="pct"/>
            <w:tcBorders>
              <w:top w:val="single" w:sz="4" w:space="0" w:color="66CCFF"/>
              <w:left w:val="single" w:sz="4" w:space="0" w:color="66CCFF"/>
              <w:bottom w:val="single" w:sz="18" w:space="0" w:color="7CC3D6"/>
              <w:right w:val="single" w:sz="4" w:space="0" w:color="66CCFF"/>
            </w:tcBorders>
            <w:shd w:val="clear" w:color="auto" w:fill="auto"/>
          </w:tcPr>
          <w:p w14:paraId="52EC55DA" w14:textId="77777777" w:rsidR="00F87DE8" w:rsidRPr="008F40EF" w:rsidRDefault="00F87DE8" w:rsidP="00A04FD2">
            <w:pPr>
              <w:autoSpaceDE w:val="0"/>
              <w:autoSpaceDN w:val="0"/>
              <w:adjustRightInd w:val="0"/>
              <w:jc w:val="center"/>
              <w:rPr>
                <w:rFonts w:cstheme="minorHAnsi"/>
                <w:b/>
                <w:bCs/>
                <w:w w:val="102"/>
              </w:rPr>
            </w:pPr>
          </w:p>
        </w:tc>
        <w:tc>
          <w:tcPr>
            <w:tcW w:w="1480" w:type="pct"/>
            <w:tcBorders>
              <w:top w:val="single" w:sz="4" w:space="0" w:color="66CCFF"/>
              <w:left w:val="single" w:sz="4" w:space="0" w:color="66CCFF"/>
              <w:bottom w:val="single" w:sz="18" w:space="0" w:color="7CC3D6"/>
              <w:right w:val="single" w:sz="4" w:space="0" w:color="66CCFF"/>
            </w:tcBorders>
            <w:shd w:val="clear" w:color="auto" w:fill="auto"/>
          </w:tcPr>
          <w:p w14:paraId="4FA66236" w14:textId="77777777" w:rsidR="00F87DE8" w:rsidRPr="00BA59B9" w:rsidRDefault="00F87DE8" w:rsidP="00A04FD2">
            <w:pPr>
              <w:autoSpaceDE w:val="0"/>
              <w:autoSpaceDN w:val="0"/>
              <w:adjustRightInd w:val="0"/>
              <w:jc w:val="center"/>
              <w:rPr>
                <w:rFonts w:cstheme="minorHAnsi"/>
                <w:b/>
                <w:bCs/>
                <w:w w:val="102"/>
                <w:sz w:val="20"/>
                <w:szCs w:val="20"/>
              </w:rPr>
            </w:pPr>
            <w:r w:rsidRPr="00BA59B9">
              <w:rPr>
                <w:rFonts w:cstheme="minorHAnsi"/>
                <w:b/>
                <w:bCs/>
                <w:w w:val="102"/>
                <w:sz w:val="20"/>
                <w:szCs w:val="20"/>
              </w:rPr>
              <w:t>Αριθμός</w:t>
            </w:r>
          </w:p>
          <w:p w14:paraId="3D129F8A" w14:textId="77777777" w:rsidR="00F87DE8" w:rsidRPr="00BA59B9" w:rsidRDefault="00F87DE8" w:rsidP="00A04FD2">
            <w:pPr>
              <w:autoSpaceDE w:val="0"/>
              <w:autoSpaceDN w:val="0"/>
              <w:adjustRightInd w:val="0"/>
              <w:jc w:val="center"/>
              <w:rPr>
                <w:rFonts w:cstheme="minorHAnsi"/>
                <w:b/>
                <w:bCs/>
                <w:w w:val="102"/>
                <w:sz w:val="20"/>
                <w:szCs w:val="20"/>
              </w:rPr>
            </w:pPr>
            <w:r w:rsidRPr="00BA59B9">
              <w:rPr>
                <w:rFonts w:cstheme="minorHAnsi"/>
                <w:b/>
                <w:bCs/>
                <w:w w:val="102"/>
                <w:sz w:val="20"/>
                <w:szCs w:val="20"/>
              </w:rPr>
              <w:t>παιδιών μέσω ΕΣΠΑ</w:t>
            </w:r>
          </w:p>
        </w:tc>
        <w:tc>
          <w:tcPr>
            <w:tcW w:w="1670" w:type="pct"/>
            <w:tcBorders>
              <w:top w:val="single" w:sz="4" w:space="0" w:color="66CCFF"/>
              <w:left w:val="single" w:sz="4" w:space="0" w:color="66CCFF"/>
              <w:bottom w:val="single" w:sz="18" w:space="0" w:color="7CC3D6"/>
              <w:right w:val="single" w:sz="4" w:space="0" w:color="66CCFF"/>
            </w:tcBorders>
            <w:shd w:val="clear" w:color="auto" w:fill="auto"/>
            <w:vAlign w:val="center"/>
          </w:tcPr>
          <w:p w14:paraId="0E7F3685" w14:textId="77777777" w:rsidR="00F87DE8" w:rsidRPr="00BA59B9" w:rsidRDefault="00F87DE8" w:rsidP="00A04FD2">
            <w:pPr>
              <w:jc w:val="center"/>
              <w:rPr>
                <w:rFonts w:cstheme="minorHAnsi"/>
                <w:b/>
                <w:bCs/>
                <w:w w:val="102"/>
                <w:sz w:val="20"/>
                <w:szCs w:val="20"/>
              </w:rPr>
            </w:pPr>
            <w:r w:rsidRPr="00BA59B9">
              <w:rPr>
                <w:rFonts w:cstheme="minorHAnsi"/>
                <w:b/>
                <w:bCs/>
                <w:w w:val="102"/>
                <w:sz w:val="20"/>
                <w:szCs w:val="20"/>
              </w:rPr>
              <w:t xml:space="preserve">Αριθμός </w:t>
            </w:r>
          </w:p>
          <w:p w14:paraId="415B476F" w14:textId="0E0D4722" w:rsidR="00F87DE8" w:rsidRPr="00BA59B9" w:rsidRDefault="00F87DE8" w:rsidP="00A04FD2">
            <w:pPr>
              <w:jc w:val="center"/>
              <w:rPr>
                <w:rFonts w:cstheme="minorHAnsi"/>
                <w:b/>
                <w:bCs/>
                <w:w w:val="102"/>
                <w:sz w:val="20"/>
                <w:szCs w:val="20"/>
              </w:rPr>
            </w:pPr>
            <w:r w:rsidRPr="00BA59B9">
              <w:rPr>
                <w:rFonts w:cstheme="minorHAnsi"/>
                <w:b/>
                <w:bCs/>
                <w:w w:val="102"/>
                <w:sz w:val="20"/>
                <w:szCs w:val="20"/>
              </w:rPr>
              <w:t xml:space="preserve">παιδιών μέσω </w:t>
            </w:r>
            <w:r w:rsidR="008D7A8A">
              <w:rPr>
                <w:rFonts w:cstheme="minorHAnsi"/>
                <w:b/>
                <w:bCs/>
                <w:w w:val="102"/>
                <w:sz w:val="20"/>
                <w:szCs w:val="20"/>
              </w:rPr>
              <w:t>Δήμου</w:t>
            </w:r>
            <w:r w:rsidRPr="00BA59B9">
              <w:rPr>
                <w:rFonts w:cstheme="minorHAnsi"/>
                <w:b/>
                <w:bCs/>
                <w:w w:val="102"/>
                <w:sz w:val="20"/>
                <w:szCs w:val="20"/>
              </w:rPr>
              <w:t xml:space="preserve"> </w:t>
            </w:r>
          </w:p>
        </w:tc>
        <w:tc>
          <w:tcPr>
            <w:tcW w:w="864" w:type="pct"/>
            <w:tcBorders>
              <w:top w:val="single" w:sz="4" w:space="0" w:color="66CCFF"/>
              <w:left w:val="single" w:sz="4" w:space="0" w:color="66CCFF"/>
              <w:bottom w:val="single" w:sz="18" w:space="0" w:color="7CC3D6"/>
              <w:right w:val="single" w:sz="4" w:space="0" w:color="66CCFF"/>
            </w:tcBorders>
            <w:shd w:val="clear" w:color="auto" w:fill="auto"/>
          </w:tcPr>
          <w:p w14:paraId="65D0533A" w14:textId="77777777" w:rsidR="00F87DE8" w:rsidRPr="00BA59B9" w:rsidRDefault="00F87DE8" w:rsidP="00A04FD2">
            <w:pPr>
              <w:jc w:val="center"/>
              <w:rPr>
                <w:rFonts w:cstheme="minorHAnsi"/>
                <w:b/>
                <w:bCs/>
                <w:w w:val="102"/>
                <w:sz w:val="20"/>
                <w:szCs w:val="20"/>
              </w:rPr>
            </w:pPr>
            <w:r w:rsidRPr="00BA59B9">
              <w:rPr>
                <w:rFonts w:cstheme="minorHAnsi"/>
                <w:b/>
                <w:bCs/>
                <w:w w:val="102"/>
                <w:sz w:val="20"/>
                <w:szCs w:val="20"/>
              </w:rPr>
              <w:t>Σύνολο</w:t>
            </w:r>
          </w:p>
          <w:p w14:paraId="0415B31D" w14:textId="77777777" w:rsidR="00F87DE8" w:rsidRPr="008F40EF" w:rsidRDefault="00F87DE8" w:rsidP="00A04FD2">
            <w:pPr>
              <w:jc w:val="center"/>
              <w:rPr>
                <w:rFonts w:cstheme="minorHAnsi"/>
                <w:b/>
                <w:bCs/>
                <w:w w:val="102"/>
              </w:rPr>
            </w:pPr>
          </w:p>
        </w:tc>
      </w:tr>
      <w:tr w:rsidR="00355FDC" w:rsidRPr="00F44D0E" w14:paraId="7DD7BA78" w14:textId="77777777" w:rsidTr="00834697">
        <w:trPr>
          <w:trHeight w:val="567"/>
        </w:trPr>
        <w:tc>
          <w:tcPr>
            <w:tcW w:w="986" w:type="pct"/>
            <w:tcBorders>
              <w:top w:val="single" w:sz="18" w:space="0" w:color="7CC3D6"/>
            </w:tcBorders>
            <w:shd w:val="clear" w:color="auto" w:fill="FFFFFF" w:themeFill="background1"/>
          </w:tcPr>
          <w:p w14:paraId="3D73E011" w14:textId="77777777" w:rsidR="00355FDC" w:rsidRPr="00BC5A7F" w:rsidRDefault="00355FDC" w:rsidP="00355FDC">
            <w:pPr>
              <w:spacing w:after="120" w:line="300" w:lineRule="auto"/>
              <w:jc w:val="both"/>
              <w:rPr>
                <w:rFonts w:cstheme="minorHAnsi"/>
                <w:bCs/>
                <w:w w:val="102"/>
                <w:sz w:val="24"/>
                <w:szCs w:val="24"/>
              </w:rPr>
            </w:pPr>
            <w:r w:rsidRPr="00BC5A7F">
              <w:rPr>
                <w:rFonts w:cstheme="minorHAnsi"/>
                <w:bCs/>
                <w:w w:val="102"/>
                <w:sz w:val="24"/>
                <w:szCs w:val="24"/>
              </w:rPr>
              <w:t>Βρέφη</w:t>
            </w:r>
          </w:p>
        </w:tc>
        <w:tc>
          <w:tcPr>
            <w:tcW w:w="1480" w:type="pct"/>
            <w:tcBorders>
              <w:top w:val="single" w:sz="18" w:space="0" w:color="7CC3D6"/>
            </w:tcBorders>
          </w:tcPr>
          <w:p w14:paraId="2167C066" w14:textId="29D7002B" w:rsidR="00355FDC" w:rsidRPr="00BC5A7F" w:rsidRDefault="00355FDC" w:rsidP="00355FDC">
            <w:pPr>
              <w:spacing w:after="120" w:line="300" w:lineRule="auto"/>
              <w:jc w:val="center"/>
              <w:rPr>
                <w:rFonts w:cstheme="minorHAnsi"/>
                <w:bCs/>
                <w:w w:val="102"/>
                <w:sz w:val="24"/>
                <w:szCs w:val="24"/>
              </w:rPr>
            </w:pPr>
            <w:r>
              <w:rPr>
                <w:rFonts w:cstheme="minorHAnsi"/>
                <w:bCs/>
                <w:w w:val="102"/>
              </w:rPr>
              <w:t>68</w:t>
            </w:r>
          </w:p>
        </w:tc>
        <w:tc>
          <w:tcPr>
            <w:tcW w:w="1670" w:type="pct"/>
            <w:tcBorders>
              <w:top w:val="single" w:sz="18" w:space="0" w:color="7CC3D6"/>
            </w:tcBorders>
          </w:tcPr>
          <w:p w14:paraId="244CC2D4" w14:textId="382E33DC" w:rsidR="00355FDC" w:rsidRPr="00BC5A7F" w:rsidRDefault="00355FDC" w:rsidP="00355FDC">
            <w:pPr>
              <w:spacing w:after="120" w:line="300" w:lineRule="auto"/>
              <w:jc w:val="center"/>
              <w:rPr>
                <w:rFonts w:cstheme="minorHAnsi"/>
                <w:bCs/>
                <w:w w:val="102"/>
                <w:sz w:val="24"/>
                <w:szCs w:val="24"/>
              </w:rPr>
            </w:pPr>
            <w:r>
              <w:rPr>
                <w:rFonts w:cstheme="minorHAnsi"/>
                <w:bCs/>
                <w:w w:val="102"/>
              </w:rPr>
              <w:t>11</w:t>
            </w:r>
          </w:p>
        </w:tc>
        <w:tc>
          <w:tcPr>
            <w:tcW w:w="864" w:type="pct"/>
            <w:tcBorders>
              <w:top w:val="single" w:sz="18" w:space="0" w:color="7CC3D6"/>
            </w:tcBorders>
            <w:shd w:val="clear" w:color="auto" w:fill="auto"/>
          </w:tcPr>
          <w:p w14:paraId="2FDAF437" w14:textId="5F884846" w:rsidR="00355FDC" w:rsidRPr="00BC5A7F" w:rsidRDefault="00355FDC" w:rsidP="00355FDC">
            <w:pPr>
              <w:spacing w:after="120" w:line="300" w:lineRule="auto"/>
              <w:jc w:val="center"/>
              <w:rPr>
                <w:rFonts w:cstheme="minorHAnsi"/>
                <w:b/>
                <w:bCs/>
                <w:w w:val="102"/>
                <w:sz w:val="24"/>
                <w:szCs w:val="24"/>
              </w:rPr>
            </w:pPr>
            <w:r>
              <w:rPr>
                <w:rFonts w:cstheme="minorHAnsi"/>
                <w:b/>
                <w:bCs/>
                <w:w w:val="102"/>
              </w:rPr>
              <w:t>79</w:t>
            </w:r>
          </w:p>
        </w:tc>
      </w:tr>
      <w:tr w:rsidR="00355FDC" w:rsidRPr="00F44D0E" w14:paraId="2F8E5A1B" w14:textId="77777777" w:rsidTr="00834697">
        <w:trPr>
          <w:trHeight w:val="567"/>
        </w:trPr>
        <w:tc>
          <w:tcPr>
            <w:tcW w:w="986" w:type="pct"/>
            <w:shd w:val="clear" w:color="auto" w:fill="FFFFFF" w:themeFill="background1"/>
          </w:tcPr>
          <w:p w14:paraId="58197B4A" w14:textId="77777777" w:rsidR="00355FDC" w:rsidRPr="00BC5A7F" w:rsidRDefault="00355FDC" w:rsidP="00355FDC">
            <w:pPr>
              <w:spacing w:after="120" w:line="300" w:lineRule="auto"/>
              <w:jc w:val="both"/>
              <w:rPr>
                <w:rFonts w:cstheme="minorHAnsi"/>
                <w:bCs/>
                <w:w w:val="102"/>
                <w:sz w:val="24"/>
                <w:szCs w:val="24"/>
              </w:rPr>
            </w:pPr>
            <w:r w:rsidRPr="00BC5A7F">
              <w:rPr>
                <w:rFonts w:cstheme="minorHAnsi"/>
                <w:bCs/>
                <w:w w:val="102"/>
                <w:sz w:val="24"/>
                <w:szCs w:val="24"/>
              </w:rPr>
              <w:t xml:space="preserve">Νήπια </w:t>
            </w:r>
          </w:p>
        </w:tc>
        <w:tc>
          <w:tcPr>
            <w:tcW w:w="1480" w:type="pct"/>
          </w:tcPr>
          <w:p w14:paraId="649B9CB9" w14:textId="0A499EF8" w:rsidR="00355FDC" w:rsidRPr="00BC5A7F" w:rsidRDefault="00355FDC" w:rsidP="00355FDC">
            <w:pPr>
              <w:spacing w:after="120" w:line="300" w:lineRule="auto"/>
              <w:jc w:val="center"/>
              <w:rPr>
                <w:rFonts w:cstheme="minorHAnsi"/>
                <w:bCs/>
                <w:w w:val="102"/>
                <w:sz w:val="24"/>
                <w:szCs w:val="24"/>
              </w:rPr>
            </w:pPr>
            <w:r>
              <w:rPr>
                <w:rFonts w:cstheme="minorHAnsi"/>
                <w:bCs/>
                <w:w w:val="102"/>
              </w:rPr>
              <w:t>93</w:t>
            </w:r>
          </w:p>
        </w:tc>
        <w:tc>
          <w:tcPr>
            <w:tcW w:w="1670" w:type="pct"/>
          </w:tcPr>
          <w:p w14:paraId="40D8530D" w14:textId="45643509" w:rsidR="00355FDC" w:rsidRPr="00BC5A7F" w:rsidRDefault="00355FDC" w:rsidP="00355FDC">
            <w:pPr>
              <w:spacing w:after="120" w:line="300" w:lineRule="auto"/>
              <w:jc w:val="center"/>
              <w:rPr>
                <w:rFonts w:cstheme="minorHAnsi"/>
                <w:bCs/>
                <w:w w:val="102"/>
                <w:sz w:val="24"/>
                <w:szCs w:val="24"/>
              </w:rPr>
            </w:pPr>
            <w:r>
              <w:rPr>
                <w:rFonts w:cstheme="minorHAnsi"/>
                <w:bCs/>
                <w:w w:val="102"/>
              </w:rPr>
              <w:t>20</w:t>
            </w:r>
          </w:p>
        </w:tc>
        <w:tc>
          <w:tcPr>
            <w:tcW w:w="864" w:type="pct"/>
            <w:shd w:val="clear" w:color="auto" w:fill="auto"/>
          </w:tcPr>
          <w:p w14:paraId="45F6FE80" w14:textId="305362CD" w:rsidR="00355FDC" w:rsidRPr="00BC5A7F" w:rsidRDefault="00355FDC" w:rsidP="00355FDC">
            <w:pPr>
              <w:spacing w:after="120" w:line="300" w:lineRule="auto"/>
              <w:jc w:val="center"/>
              <w:rPr>
                <w:rFonts w:cstheme="minorHAnsi"/>
                <w:b/>
                <w:bCs/>
                <w:w w:val="102"/>
                <w:sz w:val="24"/>
                <w:szCs w:val="24"/>
              </w:rPr>
            </w:pPr>
            <w:r>
              <w:rPr>
                <w:rFonts w:cstheme="minorHAnsi"/>
                <w:b/>
                <w:bCs/>
                <w:w w:val="102"/>
              </w:rPr>
              <w:t>113</w:t>
            </w:r>
          </w:p>
        </w:tc>
      </w:tr>
      <w:tr w:rsidR="00355FDC" w:rsidRPr="00F44D0E" w14:paraId="25ED842F" w14:textId="77777777" w:rsidTr="00834697">
        <w:trPr>
          <w:trHeight w:val="567"/>
        </w:trPr>
        <w:tc>
          <w:tcPr>
            <w:tcW w:w="986" w:type="pct"/>
            <w:shd w:val="clear" w:color="auto" w:fill="auto"/>
          </w:tcPr>
          <w:p w14:paraId="03237CFA" w14:textId="77777777" w:rsidR="00355FDC" w:rsidRPr="00BC5A7F" w:rsidRDefault="00355FDC" w:rsidP="00355FDC">
            <w:pPr>
              <w:spacing w:after="120" w:line="300" w:lineRule="auto"/>
              <w:jc w:val="both"/>
              <w:rPr>
                <w:rFonts w:cstheme="minorHAnsi"/>
                <w:b/>
                <w:bCs/>
                <w:w w:val="102"/>
                <w:sz w:val="24"/>
                <w:szCs w:val="24"/>
              </w:rPr>
            </w:pPr>
            <w:r w:rsidRPr="00BC5A7F">
              <w:rPr>
                <w:rFonts w:cstheme="minorHAnsi"/>
                <w:b/>
                <w:bCs/>
                <w:w w:val="102"/>
                <w:sz w:val="24"/>
                <w:szCs w:val="24"/>
              </w:rPr>
              <w:t>Σύνολο</w:t>
            </w:r>
          </w:p>
        </w:tc>
        <w:tc>
          <w:tcPr>
            <w:tcW w:w="1480" w:type="pct"/>
            <w:shd w:val="clear" w:color="auto" w:fill="auto"/>
          </w:tcPr>
          <w:p w14:paraId="037E3B05" w14:textId="0A0225B9" w:rsidR="00355FDC" w:rsidRPr="00BC5A7F" w:rsidRDefault="00355FDC" w:rsidP="00355FDC">
            <w:pPr>
              <w:spacing w:after="120" w:line="300" w:lineRule="auto"/>
              <w:jc w:val="center"/>
              <w:rPr>
                <w:rFonts w:cstheme="minorHAnsi"/>
                <w:b/>
                <w:bCs/>
                <w:w w:val="102"/>
                <w:sz w:val="24"/>
                <w:szCs w:val="24"/>
              </w:rPr>
            </w:pPr>
            <w:r>
              <w:rPr>
                <w:rFonts w:cstheme="minorHAnsi"/>
                <w:b/>
                <w:bCs/>
                <w:w w:val="102"/>
              </w:rPr>
              <w:t>161</w:t>
            </w:r>
          </w:p>
        </w:tc>
        <w:tc>
          <w:tcPr>
            <w:tcW w:w="1670" w:type="pct"/>
            <w:shd w:val="clear" w:color="auto" w:fill="auto"/>
          </w:tcPr>
          <w:p w14:paraId="1CAAEB23" w14:textId="0F6DD61E" w:rsidR="00355FDC" w:rsidRPr="00BC5A7F" w:rsidRDefault="00355FDC" w:rsidP="00355FDC">
            <w:pPr>
              <w:spacing w:after="120" w:line="300" w:lineRule="auto"/>
              <w:jc w:val="center"/>
              <w:rPr>
                <w:rFonts w:cstheme="minorHAnsi"/>
                <w:b/>
                <w:bCs/>
                <w:w w:val="102"/>
                <w:sz w:val="24"/>
                <w:szCs w:val="24"/>
              </w:rPr>
            </w:pPr>
            <w:r>
              <w:rPr>
                <w:rFonts w:cstheme="minorHAnsi"/>
                <w:b/>
                <w:bCs/>
                <w:w w:val="102"/>
              </w:rPr>
              <w:t>31</w:t>
            </w:r>
          </w:p>
        </w:tc>
        <w:tc>
          <w:tcPr>
            <w:tcW w:w="864" w:type="pct"/>
            <w:shd w:val="clear" w:color="auto" w:fill="auto"/>
          </w:tcPr>
          <w:p w14:paraId="640B70A6" w14:textId="03BC0150" w:rsidR="00355FDC" w:rsidRPr="00BC5A7F" w:rsidRDefault="00355FDC" w:rsidP="00355FDC">
            <w:pPr>
              <w:spacing w:after="120" w:line="300" w:lineRule="auto"/>
              <w:jc w:val="center"/>
              <w:rPr>
                <w:rFonts w:cstheme="minorHAnsi"/>
                <w:b/>
                <w:bCs/>
                <w:w w:val="102"/>
                <w:sz w:val="24"/>
                <w:szCs w:val="24"/>
              </w:rPr>
            </w:pPr>
            <w:r>
              <w:rPr>
                <w:rFonts w:cstheme="minorHAnsi"/>
                <w:b/>
                <w:bCs/>
                <w:w w:val="102"/>
              </w:rPr>
              <w:t>192</w:t>
            </w:r>
          </w:p>
        </w:tc>
      </w:tr>
    </w:tbl>
    <w:p w14:paraId="23F4C236" w14:textId="77777777" w:rsidR="00F87DE8" w:rsidRPr="00825A3B" w:rsidRDefault="00F87DE8" w:rsidP="00F87DE8">
      <w:pPr>
        <w:spacing w:before="120"/>
        <w:rPr>
          <w:color w:val="595959" w:themeColor="text1" w:themeTint="A6"/>
          <w:spacing w:val="15"/>
          <w:w w:val="102"/>
          <w:sz w:val="20"/>
          <w:szCs w:val="20"/>
          <w:lang w:eastAsia="el-GR"/>
        </w:rPr>
      </w:pPr>
      <w:r w:rsidRPr="00825A3B">
        <w:rPr>
          <w:color w:val="595959" w:themeColor="text1" w:themeTint="A6"/>
          <w:spacing w:val="15"/>
          <w:w w:val="102"/>
          <w:sz w:val="20"/>
          <w:szCs w:val="20"/>
          <w:lang w:eastAsia="el-GR"/>
        </w:rPr>
        <w:t>Πηγή:</w:t>
      </w:r>
      <w:r>
        <w:rPr>
          <w:color w:val="595959" w:themeColor="text1" w:themeTint="A6"/>
          <w:spacing w:val="15"/>
          <w:w w:val="102"/>
          <w:sz w:val="20"/>
          <w:szCs w:val="20"/>
          <w:lang w:eastAsia="el-GR"/>
        </w:rPr>
        <w:t xml:space="preserve"> </w:t>
      </w:r>
      <w:r w:rsidRPr="00825A3B">
        <w:rPr>
          <w:color w:val="595959" w:themeColor="text1" w:themeTint="A6"/>
          <w:spacing w:val="15"/>
          <w:w w:val="102"/>
          <w:sz w:val="20"/>
          <w:szCs w:val="20"/>
          <w:lang w:eastAsia="el-GR"/>
        </w:rPr>
        <w:t xml:space="preserve">Τμήμα Προσχολικής Αγωγής </w:t>
      </w:r>
    </w:p>
    <w:p w14:paraId="387649BB" w14:textId="232A1064" w:rsidR="00F87DE8" w:rsidRDefault="00BD2F0D" w:rsidP="00F14E47">
      <w:pPr>
        <w:spacing w:after="120"/>
        <w:rPr>
          <w:w w:val="102"/>
          <w:lang w:eastAsia="el-GR"/>
        </w:rPr>
      </w:pPr>
      <w:r>
        <w:rPr>
          <w:w w:val="102"/>
          <w:sz w:val="20"/>
          <w:szCs w:val="20"/>
          <w:lang w:eastAsia="el-GR"/>
        </w:rPr>
        <w:t xml:space="preserve"> </w:t>
      </w:r>
      <w:r w:rsidR="00F87DE8" w:rsidRPr="00F44D0E">
        <w:rPr>
          <w:w w:val="102"/>
          <w:lang w:eastAsia="el-GR"/>
        </w:rPr>
        <w:t>Ανά δομή φιλοξενήθηκαν:</w:t>
      </w:r>
    </w:p>
    <w:tbl>
      <w:tblPr>
        <w:tblW w:w="5070" w:type="pct"/>
        <w:jc w:val="center"/>
        <w:tblBorders>
          <w:top w:val="single" w:sz="4" w:space="0" w:color="9CD1E0"/>
          <w:left w:val="single" w:sz="4" w:space="0" w:color="9CD1E0"/>
          <w:bottom w:val="single" w:sz="4" w:space="0" w:color="9CD1E0"/>
          <w:right w:val="single" w:sz="4" w:space="0" w:color="9CD1E0"/>
          <w:insideH w:val="single" w:sz="4" w:space="0" w:color="9CD1E0"/>
          <w:insideV w:val="single" w:sz="4" w:space="0" w:color="9CD1E0"/>
        </w:tblBorders>
        <w:tblLayout w:type="fixed"/>
        <w:tblLook w:val="04A0" w:firstRow="1" w:lastRow="0" w:firstColumn="1" w:lastColumn="0" w:noHBand="0" w:noVBand="1"/>
      </w:tblPr>
      <w:tblGrid>
        <w:gridCol w:w="2271"/>
        <w:gridCol w:w="1242"/>
        <w:gridCol w:w="1242"/>
        <w:gridCol w:w="1242"/>
        <w:gridCol w:w="1239"/>
        <w:gridCol w:w="1133"/>
      </w:tblGrid>
      <w:tr w:rsidR="00834697" w:rsidRPr="00F44D0E" w14:paraId="72BAAE3E" w14:textId="77777777" w:rsidTr="00D07DE4">
        <w:trPr>
          <w:trHeight w:val="840"/>
          <w:jc w:val="center"/>
        </w:trPr>
        <w:tc>
          <w:tcPr>
            <w:tcW w:w="1357" w:type="pct"/>
            <w:shd w:val="clear" w:color="auto" w:fill="C5E4ED"/>
            <w:vAlign w:val="center"/>
          </w:tcPr>
          <w:p w14:paraId="16500F48" w14:textId="77777777" w:rsidR="00834697" w:rsidRPr="00A04781" w:rsidRDefault="00834697" w:rsidP="000D2BDF">
            <w:pPr>
              <w:spacing w:after="0" w:line="300" w:lineRule="auto"/>
              <w:jc w:val="center"/>
              <w:rPr>
                <w:rFonts w:eastAsiaTheme="minorEastAsia" w:cstheme="minorHAnsi"/>
                <w:b/>
                <w:bCs/>
                <w:w w:val="102"/>
                <w:sz w:val="18"/>
                <w:szCs w:val="18"/>
                <w:lang w:eastAsia="el-GR"/>
              </w:rPr>
            </w:pPr>
            <w:r w:rsidRPr="00A04781">
              <w:rPr>
                <w:rFonts w:eastAsiaTheme="minorEastAsia" w:cstheme="minorHAnsi"/>
                <w:b/>
                <w:bCs/>
                <w:w w:val="102"/>
                <w:sz w:val="18"/>
                <w:szCs w:val="18"/>
                <w:lang w:eastAsia="el-GR"/>
              </w:rPr>
              <w:t xml:space="preserve">Δομή </w:t>
            </w:r>
          </w:p>
        </w:tc>
        <w:tc>
          <w:tcPr>
            <w:tcW w:w="742" w:type="pct"/>
            <w:shd w:val="clear" w:color="auto" w:fill="C5E4ED"/>
            <w:vAlign w:val="center"/>
          </w:tcPr>
          <w:p w14:paraId="1866F894" w14:textId="77777777" w:rsidR="00834697" w:rsidRPr="00A04781" w:rsidRDefault="00834697" w:rsidP="000D2BDF">
            <w:pPr>
              <w:autoSpaceDE w:val="0"/>
              <w:autoSpaceDN w:val="0"/>
              <w:adjustRightInd w:val="0"/>
              <w:spacing w:after="0" w:line="300" w:lineRule="auto"/>
              <w:jc w:val="center"/>
              <w:rPr>
                <w:rFonts w:eastAsiaTheme="minorEastAsia" w:cstheme="minorHAnsi"/>
                <w:b/>
                <w:bCs/>
                <w:w w:val="102"/>
                <w:sz w:val="18"/>
                <w:szCs w:val="18"/>
                <w:lang w:eastAsia="el-GR"/>
              </w:rPr>
            </w:pPr>
            <w:r w:rsidRPr="00A04781">
              <w:rPr>
                <w:rFonts w:eastAsiaTheme="minorEastAsia" w:cstheme="minorHAnsi"/>
                <w:b/>
                <w:bCs/>
                <w:w w:val="102"/>
                <w:sz w:val="18"/>
                <w:szCs w:val="18"/>
                <w:lang w:eastAsia="el-GR"/>
              </w:rPr>
              <w:t>Κατηγορία θέσης</w:t>
            </w:r>
          </w:p>
        </w:tc>
        <w:tc>
          <w:tcPr>
            <w:tcW w:w="742" w:type="pct"/>
            <w:shd w:val="clear" w:color="auto" w:fill="C5E4ED"/>
            <w:vAlign w:val="center"/>
          </w:tcPr>
          <w:p w14:paraId="415AFAD1" w14:textId="77777777" w:rsidR="00834697" w:rsidRPr="00A04781" w:rsidRDefault="00834697" w:rsidP="000D2BDF">
            <w:pPr>
              <w:autoSpaceDE w:val="0"/>
              <w:autoSpaceDN w:val="0"/>
              <w:adjustRightInd w:val="0"/>
              <w:spacing w:after="0" w:line="300" w:lineRule="auto"/>
              <w:ind w:left="-68"/>
              <w:jc w:val="center"/>
              <w:rPr>
                <w:rFonts w:eastAsiaTheme="minorEastAsia" w:cstheme="minorHAnsi"/>
                <w:b/>
                <w:bCs/>
                <w:w w:val="102"/>
                <w:sz w:val="18"/>
                <w:szCs w:val="18"/>
                <w:lang w:eastAsia="el-GR"/>
              </w:rPr>
            </w:pPr>
            <w:r w:rsidRPr="00A04781">
              <w:rPr>
                <w:rFonts w:eastAsiaTheme="minorEastAsia" w:cstheme="minorHAnsi"/>
                <w:b/>
                <w:bCs/>
                <w:w w:val="102"/>
                <w:sz w:val="18"/>
                <w:szCs w:val="18"/>
                <w:lang w:eastAsia="el-GR"/>
              </w:rPr>
              <w:t>Δυναμικότητα</w:t>
            </w:r>
          </w:p>
          <w:p w14:paraId="5A54EE7A" w14:textId="77777777" w:rsidR="00834697" w:rsidRDefault="00834697" w:rsidP="000D2BDF">
            <w:pPr>
              <w:autoSpaceDE w:val="0"/>
              <w:autoSpaceDN w:val="0"/>
              <w:adjustRightInd w:val="0"/>
              <w:spacing w:after="0" w:line="300" w:lineRule="auto"/>
              <w:jc w:val="center"/>
              <w:rPr>
                <w:rFonts w:eastAsiaTheme="minorEastAsia" w:cstheme="minorHAnsi"/>
                <w:b/>
                <w:bCs/>
                <w:w w:val="102"/>
                <w:sz w:val="18"/>
                <w:szCs w:val="18"/>
                <w:lang w:eastAsia="el-GR"/>
              </w:rPr>
            </w:pPr>
            <w:r w:rsidRPr="00A04781">
              <w:rPr>
                <w:rFonts w:eastAsiaTheme="minorEastAsia" w:cstheme="minorHAnsi"/>
                <w:b/>
                <w:bCs/>
                <w:w w:val="102"/>
                <w:sz w:val="18"/>
                <w:szCs w:val="18"/>
                <w:lang w:eastAsia="el-GR"/>
              </w:rPr>
              <w:t>Βάσει</w:t>
            </w:r>
          </w:p>
          <w:p w14:paraId="074DB443" w14:textId="77777777" w:rsidR="00834697" w:rsidRPr="00A04781" w:rsidRDefault="00834697" w:rsidP="000D2BDF">
            <w:pPr>
              <w:autoSpaceDE w:val="0"/>
              <w:autoSpaceDN w:val="0"/>
              <w:adjustRightInd w:val="0"/>
              <w:spacing w:after="0" w:line="300" w:lineRule="auto"/>
              <w:jc w:val="center"/>
              <w:rPr>
                <w:rFonts w:eastAsiaTheme="minorEastAsia" w:cstheme="minorHAnsi"/>
                <w:b/>
                <w:bCs/>
                <w:w w:val="102"/>
                <w:sz w:val="18"/>
                <w:szCs w:val="18"/>
                <w:lang w:eastAsia="el-GR"/>
              </w:rPr>
            </w:pPr>
            <w:r w:rsidRPr="00A04781">
              <w:rPr>
                <w:rFonts w:eastAsiaTheme="minorEastAsia" w:cstheme="minorHAnsi"/>
                <w:b/>
                <w:bCs/>
                <w:w w:val="102"/>
                <w:sz w:val="18"/>
                <w:szCs w:val="18"/>
                <w:lang w:eastAsia="el-GR"/>
              </w:rPr>
              <w:t xml:space="preserve"> αδείας</w:t>
            </w:r>
          </w:p>
        </w:tc>
        <w:tc>
          <w:tcPr>
            <w:tcW w:w="742" w:type="pct"/>
            <w:shd w:val="clear" w:color="auto" w:fill="C5E4ED"/>
            <w:vAlign w:val="center"/>
          </w:tcPr>
          <w:p w14:paraId="4B091E12" w14:textId="77777777" w:rsidR="00834697" w:rsidRPr="00A04781" w:rsidRDefault="00834697" w:rsidP="000D2BDF">
            <w:pPr>
              <w:autoSpaceDE w:val="0"/>
              <w:autoSpaceDN w:val="0"/>
              <w:adjustRightInd w:val="0"/>
              <w:spacing w:after="0" w:line="300" w:lineRule="auto"/>
              <w:jc w:val="center"/>
              <w:rPr>
                <w:rFonts w:eastAsiaTheme="minorEastAsia" w:cstheme="minorHAnsi"/>
                <w:b/>
                <w:bCs/>
                <w:w w:val="102"/>
                <w:sz w:val="18"/>
                <w:szCs w:val="18"/>
                <w:lang w:eastAsia="el-GR"/>
              </w:rPr>
            </w:pPr>
            <w:r w:rsidRPr="00A04781">
              <w:rPr>
                <w:rFonts w:eastAsiaTheme="minorEastAsia" w:cstheme="minorHAnsi"/>
                <w:b/>
                <w:bCs/>
                <w:w w:val="102"/>
                <w:sz w:val="18"/>
                <w:szCs w:val="18"/>
                <w:lang w:eastAsia="el-GR"/>
              </w:rPr>
              <w:t>Αριθμός</w:t>
            </w:r>
          </w:p>
          <w:p w14:paraId="37D36711" w14:textId="77777777" w:rsidR="00834697" w:rsidRPr="00A04781" w:rsidRDefault="00834697" w:rsidP="000D2BDF">
            <w:pPr>
              <w:autoSpaceDE w:val="0"/>
              <w:autoSpaceDN w:val="0"/>
              <w:adjustRightInd w:val="0"/>
              <w:spacing w:after="0" w:line="300" w:lineRule="auto"/>
              <w:jc w:val="center"/>
              <w:rPr>
                <w:rFonts w:eastAsiaTheme="minorEastAsia" w:cstheme="minorHAnsi"/>
                <w:b/>
                <w:bCs/>
                <w:w w:val="102"/>
                <w:sz w:val="18"/>
                <w:szCs w:val="18"/>
                <w:lang w:eastAsia="el-GR"/>
              </w:rPr>
            </w:pPr>
            <w:r w:rsidRPr="00A04781">
              <w:rPr>
                <w:rFonts w:eastAsiaTheme="minorEastAsia" w:cstheme="minorHAnsi"/>
                <w:b/>
                <w:bCs/>
                <w:w w:val="102"/>
                <w:sz w:val="18"/>
                <w:szCs w:val="18"/>
                <w:lang w:eastAsia="el-GR"/>
              </w:rPr>
              <w:t>παιδιών μέσω ΕΣΠΑ</w:t>
            </w:r>
          </w:p>
        </w:tc>
        <w:tc>
          <w:tcPr>
            <w:tcW w:w="740" w:type="pct"/>
            <w:shd w:val="clear" w:color="auto" w:fill="C5E4ED"/>
            <w:vAlign w:val="center"/>
          </w:tcPr>
          <w:p w14:paraId="4425B870" w14:textId="77777777" w:rsidR="00834697" w:rsidRPr="00A04781" w:rsidRDefault="00834697" w:rsidP="000D2BDF">
            <w:pPr>
              <w:autoSpaceDE w:val="0"/>
              <w:autoSpaceDN w:val="0"/>
              <w:adjustRightInd w:val="0"/>
              <w:spacing w:after="0" w:line="300" w:lineRule="auto"/>
              <w:jc w:val="center"/>
              <w:rPr>
                <w:rFonts w:eastAsiaTheme="minorEastAsia" w:cstheme="minorHAnsi"/>
                <w:b/>
                <w:bCs/>
                <w:w w:val="102"/>
                <w:sz w:val="18"/>
                <w:szCs w:val="18"/>
                <w:lang w:eastAsia="el-GR"/>
              </w:rPr>
            </w:pPr>
            <w:r w:rsidRPr="00A04781">
              <w:rPr>
                <w:rFonts w:eastAsiaTheme="minorEastAsia" w:cstheme="minorHAnsi"/>
                <w:b/>
                <w:bCs/>
                <w:w w:val="102"/>
                <w:sz w:val="18"/>
                <w:szCs w:val="18"/>
                <w:lang w:eastAsia="el-GR"/>
              </w:rPr>
              <w:t xml:space="preserve">Αριθμός παιδιών μέσω </w:t>
            </w:r>
            <w:r>
              <w:rPr>
                <w:rFonts w:eastAsiaTheme="minorEastAsia" w:cstheme="minorHAnsi"/>
                <w:b/>
                <w:bCs/>
                <w:w w:val="102"/>
                <w:sz w:val="18"/>
                <w:szCs w:val="18"/>
                <w:lang w:eastAsia="el-GR"/>
              </w:rPr>
              <w:t>Δήμου</w:t>
            </w:r>
          </w:p>
        </w:tc>
        <w:tc>
          <w:tcPr>
            <w:tcW w:w="677" w:type="pct"/>
            <w:shd w:val="clear" w:color="auto" w:fill="C5E4ED"/>
            <w:vAlign w:val="center"/>
          </w:tcPr>
          <w:p w14:paraId="7621828A" w14:textId="77777777" w:rsidR="00834697" w:rsidRPr="00A04781" w:rsidRDefault="00834697" w:rsidP="000D2BDF">
            <w:pPr>
              <w:autoSpaceDE w:val="0"/>
              <w:autoSpaceDN w:val="0"/>
              <w:adjustRightInd w:val="0"/>
              <w:spacing w:after="0" w:line="300" w:lineRule="auto"/>
              <w:jc w:val="center"/>
              <w:rPr>
                <w:rFonts w:eastAsiaTheme="minorEastAsia" w:cstheme="minorHAnsi"/>
                <w:b/>
                <w:bCs/>
                <w:w w:val="102"/>
                <w:sz w:val="20"/>
                <w:szCs w:val="20"/>
                <w:lang w:eastAsia="el-GR"/>
              </w:rPr>
            </w:pPr>
            <w:r w:rsidRPr="00A04781">
              <w:rPr>
                <w:rFonts w:eastAsiaTheme="minorEastAsia" w:cstheme="minorHAnsi"/>
                <w:b/>
                <w:bCs/>
                <w:w w:val="102"/>
                <w:sz w:val="20"/>
                <w:szCs w:val="20"/>
                <w:lang w:eastAsia="el-GR"/>
              </w:rPr>
              <w:t>Σύνολο</w:t>
            </w:r>
          </w:p>
          <w:p w14:paraId="7E99F0E0" w14:textId="77777777" w:rsidR="00834697" w:rsidRPr="00A04781" w:rsidRDefault="00834697" w:rsidP="000D2BDF">
            <w:pPr>
              <w:spacing w:after="0" w:line="300" w:lineRule="auto"/>
              <w:jc w:val="center"/>
              <w:rPr>
                <w:rFonts w:eastAsiaTheme="minorEastAsia" w:cstheme="minorHAnsi"/>
                <w:b/>
                <w:bCs/>
                <w:w w:val="102"/>
                <w:sz w:val="16"/>
                <w:szCs w:val="16"/>
                <w:lang w:eastAsia="el-GR"/>
              </w:rPr>
            </w:pPr>
          </w:p>
        </w:tc>
      </w:tr>
      <w:tr w:rsidR="00355FDC" w:rsidRPr="00F44D0E" w14:paraId="0A9A9F06" w14:textId="77777777" w:rsidTr="00D07DE4">
        <w:trPr>
          <w:trHeight w:val="454"/>
          <w:jc w:val="center"/>
        </w:trPr>
        <w:tc>
          <w:tcPr>
            <w:tcW w:w="1357" w:type="pct"/>
            <w:vMerge w:val="restart"/>
            <w:shd w:val="clear" w:color="auto" w:fill="FFFFFF" w:themeFill="background1"/>
            <w:vAlign w:val="center"/>
          </w:tcPr>
          <w:p w14:paraId="7EBB7DE0" w14:textId="77777777" w:rsidR="00355FDC" w:rsidRPr="00F14E47" w:rsidRDefault="00355FDC" w:rsidP="00355FDC">
            <w:pPr>
              <w:autoSpaceDE w:val="0"/>
              <w:autoSpaceDN w:val="0"/>
              <w:adjustRightInd w:val="0"/>
              <w:spacing w:after="0" w:line="240" w:lineRule="auto"/>
              <w:rPr>
                <w:rFonts w:eastAsiaTheme="minorEastAsia" w:cstheme="minorHAnsi"/>
                <w:w w:val="102"/>
                <w:sz w:val="22"/>
                <w:szCs w:val="22"/>
                <w:lang w:eastAsia="el-GR"/>
              </w:rPr>
            </w:pPr>
            <w:r w:rsidRPr="00F14E47">
              <w:rPr>
                <w:rFonts w:eastAsiaTheme="minorEastAsia" w:cstheme="minorHAnsi"/>
                <w:w w:val="102"/>
                <w:sz w:val="22"/>
                <w:szCs w:val="22"/>
                <w:lang w:eastAsia="el-GR"/>
              </w:rPr>
              <w:t xml:space="preserve">Δ΄ Βρεφονηπιακός Σταθμός </w:t>
            </w:r>
          </w:p>
        </w:tc>
        <w:tc>
          <w:tcPr>
            <w:tcW w:w="742" w:type="pct"/>
            <w:vAlign w:val="center"/>
          </w:tcPr>
          <w:p w14:paraId="79D8F63A" w14:textId="77777777" w:rsidR="00355FDC" w:rsidRPr="00F14E47" w:rsidRDefault="00355FDC" w:rsidP="00355FDC">
            <w:pPr>
              <w:spacing w:after="0" w:line="240" w:lineRule="auto"/>
              <w:jc w:val="center"/>
              <w:rPr>
                <w:rFonts w:eastAsiaTheme="minorEastAsia" w:cstheme="minorHAnsi"/>
                <w:bCs/>
                <w:w w:val="102"/>
                <w:sz w:val="22"/>
                <w:szCs w:val="22"/>
                <w:lang w:eastAsia="el-GR"/>
              </w:rPr>
            </w:pPr>
            <w:r w:rsidRPr="00F14E47">
              <w:rPr>
                <w:rFonts w:eastAsiaTheme="minorEastAsia" w:cstheme="minorHAnsi"/>
                <w:bCs/>
                <w:w w:val="102"/>
                <w:sz w:val="22"/>
                <w:szCs w:val="22"/>
                <w:lang w:eastAsia="el-GR"/>
              </w:rPr>
              <w:t>Βρέφη</w:t>
            </w:r>
          </w:p>
        </w:tc>
        <w:tc>
          <w:tcPr>
            <w:tcW w:w="742" w:type="pct"/>
            <w:vAlign w:val="center"/>
          </w:tcPr>
          <w:p w14:paraId="136B1904" w14:textId="30FDC3ED"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48</w:t>
            </w:r>
          </w:p>
        </w:tc>
        <w:tc>
          <w:tcPr>
            <w:tcW w:w="742" w:type="pct"/>
            <w:vAlign w:val="center"/>
          </w:tcPr>
          <w:p w14:paraId="0EAB715E" w14:textId="125227D4"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35</w:t>
            </w:r>
          </w:p>
        </w:tc>
        <w:tc>
          <w:tcPr>
            <w:tcW w:w="740" w:type="pct"/>
            <w:vAlign w:val="center"/>
          </w:tcPr>
          <w:p w14:paraId="6228DE7D" w14:textId="74CEA37D"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9</w:t>
            </w:r>
          </w:p>
        </w:tc>
        <w:tc>
          <w:tcPr>
            <w:tcW w:w="677" w:type="pct"/>
            <w:shd w:val="clear" w:color="auto" w:fill="auto"/>
            <w:vAlign w:val="center"/>
          </w:tcPr>
          <w:p w14:paraId="54EC5C37" w14:textId="3662EA72" w:rsidR="00355FDC" w:rsidRPr="003C66AF" w:rsidRDefault="00355FDC" w:rsidP="00355FDC">
            <w:pPr>
              <w:spacing w:after="0" w:line="240" w:lineRule="auto"/>
              <w:jc w:val="center"/>
              <w:rPr>
                <w:rFonts w:eastAsiaTheme="minorEastAsia" w:cstheme="minorHAnsi"/>
                <w:b/>
                <w:bCs/>
                <w:w w:val="102"/>
                <w:lang w:eastAsia="el-GR"/>
              </w:rPr>
            </w:pPr>
            <w:r>
              <w:rPr>
                <w:rFonts w:eastAsiaTheme="minorEastAsia" w:cstheme="minorHAnsi"/>
                <w:b/>
                <w:bCs/>
                <w:w w:val="102"/>
                <w:lang w:eastAsia="el-GR"/>
              </w:rPr>
              <w:t>44</w:t>
            </w:r>
          </w:p>
        </w:tc>
      </w:tr>
      <w:tr w:rsidR="00355FDC" w:rsidRPr="00F44D0E" w14:paraId="3E14B25F" w14:textId="77777777" w:rsidTr="00D07DE4">
        <w:trPr>
          <w:trHeight w:val="454"/>
          <w:jc w:val="center"/>
        </w:trPr>
        <w:tc>
          <w:tcPr>
            <w:tcW w:w="1357" w:type="pct"/>
            <w:vMerge/>
            <w:shd w:val="clear" w:color="auto" w:fill="FFFFFF" w:themeFill="background1"/>
            <w:vAlign w:val="center"/>
          </w:tcPr>
          <w:p w14:paraId="68D35203" w14:textId="77777777" w:rsidR="00355FDC" w:rsidRPr="00F14E47" w:rsidRDefault="00355FDC" w:rsidP="00355FDC">
            <w:pPr>
              <w:autoSpaceDE w:val="0"/>
              <w:autoSpaceDN w:val="0"/>
              <w:adjustRightInd w:val="0"/>
              <w:spacing w:after="0" w:line="240" w:lineRule="auto"/>
              <w:rPr>
                <w:rFonts w:eastAsiaTheme="minorEastAsia" w:cstheme="minorHAnsi"/>
                <w:w w:val="102"/>
                <w:sz w:val="22"/>
                <w:szCs w:val="22"/>
                <w:lang w:eastAsia="el-GR"/>
              </w:rPr>
            </w:pPr>
          </w:p>
        </w:tc>
        <w:tc>
          <w:tcPr>
            <w:tcW w:w="742" w:type="pct"/>
            <w:vAlign w:val="center"/>
          </w:tcPr>
          <w:p w14:paraId="0DFE3D12" w14:textId="77777777" w:rsidR="00355FDC" w:rsidRPr="00F14E47" w:rsidRDefault="00355FDC" w:rsidP="00355FDC">
            <w:pPr>
              <w:spacing w:after="0" w:line="240" w:lineRule="auto"/>
              <w:jc w:val="center"/>
              <w:rPr>
                <w:rFonts w:eastAsiaTheme="minorEastAsia" w:cstheme="minorHAnsi"/>
                <w:bCs/>
                <w:w w:val="102"/>
                <w:sz w:val="22"/>
                <w:szCs w:val="22"/>
                <w:lang w:eastAsia="el-GR"/>
              </w:rPr>
            </w:pPr>
            <w:r w:rsidRPr="00F14E47">
              <w:rPr>
                <w:rFonts w:eastAsiaTheme="minorEastAsia" w:cstheme="minorHAnsi"/>
                <w:bCs/>
                <w:w w:val="102"/>
                <w:sz w:val="22"/>
                <w:szCs w:val="22"/>
                <w:lang w:eastAsia="el-GR"/>
              </w:rPr>
              <w:t>Νήπια</w:t>
            </w:r>
          </w:p>
        </w:tc>
        <w:tc>
          <w:tcPr>
            <w:tcW w:w="742" w:type="pct"/>
            <w:vAlign w:val="center"/>
          </w:tcPr>
          <w:p w14:paraId="6D79984E" w14:textId="0BC8F0F5"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30</w:t>
            </w:r>
          </w:p>
        </w:tc>
        <w:tc>
          <w:tcPr>
            <w:tcW w:w="742" w:type="pct"/>
            <w:vAlign w:val="center"/>
          </w:tcPr>
          <w:p w14:paraId="6CD4CE16" w14:textId="36D09CCE"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23</w:t>
            </w:r>
          </w:p>
        </w:tc>
        <w:tc>
          <w:tcPr>
            <w:tcW w:w="740" w:type="pct"/>
            <w:vAlign w:val="center"/>
          </w:tcPr>
          <w:p w14:paraId="3AF3159B" w14:textId="7C1C4E58"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4</w:t>
            </w:r>
          </w:p>
        </w:tc>
        <w:tc>
          <w:tcPr>
            <w:tcW w:w="677" w:type="pct"/>
            <w:shd w:val="clear" w:color="auto" w:fill="auto"/>
            <w:vAlign w:val="center"/>
          </w:tcPr>
          <w:p w14:paraId="1A90BFA4" w14:textId="64F6790F" w:rsidR="00355FDC" w:rsidRPr="003C66AF" w:rsidRDefault="00355FDC" w:rsidP="00355FDC">
            <w:pPr>
              <w:spacing w:after="0" w:line="240" w:lineRule="auto"/>
              <w:jc w:val="center"/>
              <w:rPr>
                <w:rFonts w:eastAsiaTheme="minorEastAsia" w:cstheme="minorHAnsi"/>
                <w:b/>
                <w:bCs/>
                <w:w w:val="102"/>
                <w:lang w:eastAsia="el-GR"/>
              </w:rPr>
            </w:pPr>
            <w:r>
              <w:rPr>
                <w:rFonts w:eastAsiaTheme="minorEastAsia" w:cstheme="minorHAnsi"/>
                <w:b/>
                <w:bCs/>
                <w:w w:val="102"/>
                <w:lang w:eastAsia="el-GR"/>
              </w:rPr>
              <w:t>27</w:t>
            </w:r>
          </w:p>
        </w:tc>
      </w:tr>
      <w:tr w:rsidR="00355FDC" w:rsidRPr="00F44D0E" w14:paraId="5043CB31" w14:textId="77777777" w:rsidTr="00D07DE4">
        <w:trPr>
          <w:trHeight w:val="454"/>
          <w:jc w:val="center"/>
        </w:trPr>
        <w:tc>
          <w:tcPr>
            <w:tcW w:w="1357" w:type="pct"/>
            <w:vMerge w:val="restart"/>
            <w:shd w:val="clear" w:color="auto" w:fill="FFFFFF" w:themeFill="background1"/>
            <w:vAlign w:val="center"/>
          </w:tcPr>
          <w:p w14:paraId="3B0BBE67" w14:textId="77777777" w:rsidR="00355FDC" w:rsidRPr="00F14E47" w:rsidRDefault="00355FDC" w:rsidP="00355FDC">
            <w:pPr>
              <w:spacing w:after="0" w:line="240" w:lineRule="auto"/>
              <w:jc w:val="both"/>
              <w:rPr>
                <w:rFonts w:eastAsiaTheme="minorEastAsia" w:cstheme="minorHAnsi"/>
                <w:bCs/>
                <w:w w:val="102"/>
                <w:sz w:val="22"/>
                <w:szCs w:val="22"/>
                <w:lang w:eastAsia="el-GR"/>
              </w:rPr>
            </w:pPr>
            <w:r w:rsidRPr="00F14E47">
              <w:rPr>
                <w:rFonts w:eastAsiaTheme="minorEastAsia" w:cstheme="minorHAnsi"/>
                <w:bCs/>
                <w:w w:val="102"/>
                <w:sz w:val="22"/>
                <w:szCs w:val="22"/>
                <w:lang w:eastAsia="el-GR"/>
              </w:rPr>
              <w:t>Β</w:t>
            </w:r>
            <w:r>
              <w:rPr>
                <w:rFonts w:eastAsiaTheme="minorEastAsia" w:cstheme="minorHAnsi"/>
                <w:bCs/>
                <w:w w:val="102"/>
                <w:sz w:val="22"/>
                <w:szCs w:val="22"/>
                <w:lang w:eastAsia="el-GR"/>
              </w:rPr>
              <w:t>.Ν.Σ</w:t>
            </w:r>
            <w:r w:rsidRPr="00F14E47">
              <w:rPr>
                <w:rFonts w:eastAsiaTheme="minorEastAsia" w:cstheme="minorHAnsi"/>
                <w:bCs/>
                <w:w w:val="102"/>
                <w:sz w:val="22"/>
                <w:szCs w:val="22"/>
                <w:lang w:eastAsia="el-GR"/>
              </w:rPr>
              <w:t xml:space="preserve"> </w:t>
            </w:r>
          </w:p>
          <w:p w14:paraId="4C9451BB" w14:textId="77777777" w:rsidR="00355FDC" w:rsidRPr="00F14E47" w:rsidRDefault="00355FDC" w:rsidP="00355FDC">
            <w:pPr>
              <w:spacing w:after="0" w:line="240" w:lineRule="auto"/>
              <w:ind w:right="-107"/>
              <w:jc w:val="both"/>
              <w:rPr>
                <w:rFonts w:eastAsiaTheme="minorEastAsia" w:cstheme="minorHAnsi"/>
                <w:bCs/>
                <w:w w:val="102"/>
                <w:sz w:val="22"/>
                <w:szCs w:val="22"/>
                <w:lang w:eastAsia="el-GR"/>
              </w:rPr>
            </w:pPr>
            <w:r w:rsidRPr="00F14E47">
              <w:rPr>
                <w:rFonts w:eastAsiaTheme="minorEastAsia" w:cstheme="minorHAnsi"/>
                <w:bCs/>
                <w:w w:val="102"/>
                <w:sz w:val="22"/>
                <w:szCs w:val="22"/>
                <w:lang w:eastAsia="el-GR"/>
              </w:rPr>
              <w:t xml:space="preserve">«Δημήτρης </w:t>
            </w:r>
            <w:r>
              <w:rPr>
                <w:rFonts w:eastAsiaTheme="minorEastAsia" w:cstheme="minorHAnsi"/>
                <w:bCs/>
                <w:w w:val="102"/>
                <w:sz w:val="22"/>
                <w:szCs w:val="22"/>
                <w:lang w:eastAsia="el-GR"/>
              </w:rPr>
              <w:t>Π</w:t>
            </w:r>
            <w:r w:rsidRPr="00F14E47">
              <w:rPr>
                <w:rFonts w:eastAsiaTheme="minorEastAsia" w:cstheme="minorHAnsi"/>
                <w:bCs/>
                <w:w w:val="102"/>
                <w:sz w:val="22"/>
                <w:szCs w:val="22"/>
                <w:lang w:eastAsia="el-GR"/>
              </w:rPr>
              <w:t>αντελιάδης»</w:t>
            </w:r>
          </w:p>
        </w:tc>
        <w:tc>
          <w:tcPr>
            <w:tcW w:w="742" w:type="pct"/>
            <w:vAlign w:val="center"/>
          </w:tcPr>
          <w:p w14:paraId="71104461" w14:textId="77777777" w:rsidR="00355FDC" w:rsidRPr="00F14E47" w:rsidRDefault="00355FDC" w:rsidP="00355FDC">
            <w:pPr>
              <w:spacing w:after="0" w:line="240" w:lineRule="auto"/>
              <w:jc w:val="center"/>
              <w:rPr>
                <w:rFonts w:eastAsiaTheme="minorEastAsia" w:cstheme="minorHAnsi"/>
                <w:bCs/>
                <w:w w:val="102"/>
                <w:sz w:val="22"/>
                <w:szCs w:val="22"/>
                <w:lang w:eastAsia="el-GR"/>
              </w:rPr>
            </w:pPr>
            <w:r w:rsidRPr="00F14E47">
              <w:rPr>
                <w:rFonts w:eastAsiaTheme="minorEastAsia" w:cstheme="minorHAnsi"/>
                <w:bCs/>
                <w:w w:val="102"/>
                <w:sz w:val="22"/>
                <w:szCs w:val="22"/>
                <w:lang w:eastAsia="el-GR"/>
              </w:rPr>
              <w:t>Βρέφη</w:t>
            </w:r>
          </w:p>
        </w:tc>
        <w:tc>
          <w:tcPr>
            <w:tcW w:w="742" w:type="pct"/>
            <w:vAlign w:val="center"/>
          </w:tcPr>
          <w:p w14:paraId="181C2817" w14:textId="5E8F0E49"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32</w:t>
            </w:r>
          </w:p>
        </w:tc>
        <w:tc>
          <w:tcPr>
            <w:tcW w:w="742" w:type="pct"/>
            <w:vAlign w:val="center"/>
          </w:tcPr>
          <w:p w14:paraId="0B3AAEBC" w14:textId="3123FE8E"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33</w:t>
            </w:r>
          </w:p>
        </w:tc>
        <w:tc>
          <w:tcPr>
            <w:tcW w:w="740" w:type="pct"/>
            <w:vAlign w:val="center"/>
          </w:tcPr>
          <w:p w14:paraId="654E147F" w14:textId="4CE966FA"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2</w:t>
            </w:r>
          </w:p>
        </w:tc>
        <w:tc>
          <w:tcPr>
            <w:tcW w:w="677" w:type="pct"/>
            <w:shd w:val="clear" w:color="auto" w:fill="auto"/>
            <w:vAlign w:val="center"/>
          </w:tcPr>
          <w:p w14:paraId="7F7540CC" w14:textId="3120530C" w:rsidR="00355FDC" w:rsidRPr="003C66AF" w:rsidRDefault="00355FDC" w:rsidP="00355FDC">
            <w:pPr>
              <w:spacing w:after="0" w:line="240" w:lineRule="auto"/>
              <w:jc w:val="center"/>
              <w:rPr>
                <w:rFonts w:eastAsiaTheme="minorEastAsia" w:cstheme="minorHAnsi"/>
                <w:b/>
                <w:bCs/>
                <w:w w:val="102"/>
                <w:lang w:eastAsia="el-GR"/>
              </w:rPr>
            </w:pPr>
            <w:r>
              <w:rPr>
                <w:rFonts w:eastAsiaTheme="minorEastAsia" w:cstheme="minorHAnsi"/>
                <w:b/>
                <w:bCs/>
                <w:w w:val="102"/>
                <w:lang w:eastAsia="el-GR"/>
              </w:rPr>
              <w:t>35</w:t>
            </w:r>
          </w:p>
        </w:tc>
      </w:tr>
      <w:tr w:rsidR="00355FDC" w:rsidRPr="00F44D0E" w14:paraId="7DE24279" w14:textId="77777777" w:rsidTr="00D07DE4">
        <w:trPr>
          <w:trHeight w:val="454"/>
          <w:jc w:val="center"/>
        </w:trPr>
        <w:tc>
          <w:tcPr>
            <w:tcW w:w="1357" w:type="pct"/>
            <w:vMerge/>
            <w:shd w:val="clear" w:color="auto" w:fill="FFFFFF" w:themeFill="background1"/>
            <w:vAlign w:val="center"/>
          </w:tcPr>
          <w:p w14:paraId="53D70505" w14:textId="77777777" w:rsidR="00355FDC" w:rsidRPr="00F14E47" w:rsidRDefault="00355FDC" w:rsidP="00355FDC">
            <w:pPr>
              <w:autoSpaceDE w:val="0"/>
              <w:autoSpaceDN w:val="0"/>
              <w:adjustRightInd w:val="0"/>
              <w:spacing w:after="0" w:line="240" w:lineRule="auto"/>
              <w:rPr>
                <w:rFonts w:eastAsiaTheme="minorEastAsia" w:cstheme="minorHAnsi"/>
                <w:w w:val="102"/>
                <w:sz w:val="22"/>
                <w:szCs w:val="22"/>
                <w:lang w:eastAsia="el-GR"/>
              </w:rPr>
            </w:pPr>
          </w:p>
        </w:tc>
        <w:tc>
          <w:tcPr>
            <w:tcW w:w="742" w:type="pct"/>
            <w:vAlign w:val="center"/>
          </w:tcPr>
          <w:p w14:paraId="7AE87212" w14:textId="77777777" w:rsidR="00355FDC" w:rsidRPr="00F14E47" w:rsidRDefault="00355FDC" w:rsidP="00355FDC">
            <w:pPr>
              <w:spacing w:after="0" w:line="240" w:lineRule="auto"/>
              <w:jc w:val="center"/>
              <w:rPr>
                <w:rFonts w:eastAsiaTheme="minorEastAsia" w:cstheme="minorHAnsi"/>
                <w:bCs/>
                <w:w w:val="102"/>
                <w:sz w:val="22"/>
                <w:szCs w:val="22"/>
                <w:lang w:eastAsia="el-GR"/>
              </w:rPr>
            </w:pPr>
            <w:r w:rsidRPr="00F14E47">
              <w:rPr>
                <w:rFonts w:eastAsiaTheme="minorEastAsia" w:cstheme="minorHAnsi"/>
                <w:bCs/>
                <w:w w:val="102"/>
                <w:sz w:val="22"/>
                <w:szCs w:val="22"/>
                <w:lang w:eastAsia="el-GR"/>
              </w:rPr>
              <w:t>Νήπια</w:t>
            </w:r>
          </w:p>
        </w:tc>
        <w:tc>
          <w:tcPr>
            <w:tcW w:w="742" w:type="pct"/>
            <w:vAlign w:val="center"/>
          </w:tcPr>
          <w:p w14:paraId="426D13E6" w14:textId="401EBF1D"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28</w:t>
            </w:r>
          </w:p>
        </w:tc>
        <w:tc>
          <w:tcPr>
            <w:tcW w:w="742" w:type="pct"/>
            <w:vAlign w:val="center"/>
          </w:tcPr>
          <w:p w14:paraId="6DA14607" w14:textId="76968782"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20</w:t>
            </w:r>
          </w:p>
        </w:tc>
        <w:tc>
          <w:tcPr>
            <w:tcW w:w="740" w:type="pct"/>
            <w:vAlign w:val="center"/>
          </w:tcPr>
          <w:p w14:paraId="5F0874D3" w14:textId="07D98D7A"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3</w:t>
            </w:r>
          </w:p>
        </w:tc>
        <w:tc>
          <w:tcPr>
            <w:tcW w:w="677" w:type="pct"/>
            <w:shd w:val="clear" w:color="auto" w:fill="auto"/>
            <w:vAlign w:val="center"/>
          </w:tcPr>
          <w:p w14:paraId="6276AD46" w14:textId="40152F8D" w:rsidR="00355FDC" w:rsidRPr="003C66AF" w:rsidRDefault="00355FDC" w:rsidP="00355FDC">
            <w:pPr>
              <w:spacing w:after="0" w:line="240" w:lineRule="auto"/>
              <w:jc w:val="center"/>
              <w:rPr>
                <w:rFonts w:eastAsiaTheme="minorEastAsia" w:cstheme="minorHAnsi"/>
                <w:b/>
                <w:bCs/>
                <w:w w:val="102"/>
                <w:lang w:eastAsia="el-GR"/>
              </w:rPr>
            </w:pPr>
            <w:r>
              <w:rPr>
                <w:rFonts w:eastAsiaTheme="minorEastAsia" w:cstheme="minorHAnsi"/>
                <w:b/>
                <w:bCs/>
                <w:w w:val="102"/>
                <w:lang w:eastAsia="el-GR"/>
              </w:rPr>
              <w:t>23</w:t>
            </w:r>
          </w:p>
        </w:tc>
      </w:tr>
      <w:tr w:rsidR="00355FDC" w:rsidRPr="00F44D0E" w14:paraId="38CBACA9" w14:textId="77777777" w:rsidTr="00D07DE4">
        <w:trPr>
          <w:trHeight w:val="454"/>
          <w:jc w:val="center"/>
        </w:trPr>
        <w:tc>
          <w:tcPr>
            <w:tcW w:w="1357" w:type="pct"/>
            <w:shd w:val="clear" w:color="auto" w:fill="FFFFFF" w:themeFill="background1"/>
            <w:vAlign w:val="center"/>
          </w:tcPr>
          <w:p w14:paraId="6C1D194F" w14:textId="77777777" w:rsidR="00355FDC" w:rsidRPr="00F14E47" w:rsidRDefault="00355FDC" w:rsidP="00355FDC">
            <w:pPr>
              <w:autoSpaceDE w:val="0"/>
              <w:autoSpaceDN w:val="0"/>
              <w:adjustRightInd w:val="0"/>
              <w:spacing w:after="0" w:line="240" w:lineRule="auto"/>
              <w:rPr>
                <w:rFonts w:eastAsiaTheme="minorEastAsia" w:cstheme="minorHAnsi"/>
                <w:w w:val="102"/>
                <w:sz w:val="22"/>
                <w:szCs w:val="22"/>
                <w:lang w:eastAsia="el-GR"/>
              </w:rPr>
            </w:pPr>
            <w:r w:rsidRPr="00F14E47">
              <w:rPr>
                <w:rFonts w:eastAsiaTheme="minorEastAsia" w:cstheme="minorHAnsi"/>
                <w:w w:val="102"/>
                <w:sz w:val="22"/>
                <w:szCs w:val="22"/>
                <w:lang w:eastAsia="el-GR"/>
              </w:rPr>
              <w:t>Παιδικός Σταθμός «Η Σβούρα»</w:t>
            </w:r>
          </w:p>
        </w:tc>
        <w:tc>
          <w:tcPr>
            <w:tcW w:w="742" w:type="pct"/>
            <w:vAlign w:val="center"/>
          </w:tcPr>
          <w:p w14:paraId="3360E78F" w14:textId="77777777" w:rsidR="00355FDC" w:rsidRPr="00F14E47" w:rsidRDefault="00355FDC" w:rsidP="00355FDC">
            <w:pPr>
              <w:spacing w:after="0" w:line="240" w:lineRule="auto"/>
              <w:jc w:val="center"/>
              <w:rPr>
                <w:rFonts w:eastAsiaTheme="minorEastAsia" w:cstheme="minorHAnsi"/>
                <w:bCs/>
                <w:w w:val="102"/>
                <w:sz w:val="22"/>
                <w:szCs w:val="22"/>
                <w:lang w:eastAsia="el-GR"/>
              </w:rPr>
            </w:pPr>
            <w:r w:rsidRPr="00F14E47">
              <w:rPr>
                <w:rFonts w:eastAsiaTheme="minorEastAsia" w:cstheme="minorHAnsi"/>
                <w:bCs/>
                <w:w w:val="102"/>
                <w:sz w:val="22"/>
                <w:szCs w:val="22"/>
                <w:lang w:eastAsia="el-GR"/>
              </w:rPr>
              <w:t>Νήπια</w:t>
            </w:r>
          </w:p>
        </w:tc>
        <w:tc>
          <w:tcPr>
            <w:tcW w:w="742" w:type="pct"/>
            <w:vAlign w:val="center"/>
          </w:tcPr>
          <w:p w14:paraId="27A0162B" w14:textId="07CE10D6"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74</w:t>
            </w:r>
          </w:p>
        </w:tc>
        <w:tc>
          <w:tcPr>
            <w:tcW w:w="742" w:type="pct"/>
            <w:vAlign w:val="center"/>
          </w:tcPr>
          <w:p w14:paraId="437F3275" w14:textId="0768A8B4"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50</w:t>
            </w:r>
          </w:p>
        </w:tc>
        <w:tc>
          <w:tcPr>
            <w:tcW w:w="740" w:type="pct"/>
            <w:vAlign w:val="center"/>
          </w:tcPr>
          <w:p w14:paraId="01BF8D3F" w14:textId="551CB564"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13</w:t>
            </w:r>
          </w:p>
        </w:tc>
        <w:tc>
          <w:tcPr>
            <w:tcW w:w="677" w:type="pct"/>
            <w:shd w:val="clear" w:color="auto" w:fill="auto"/>
            <w:vAlign w:val="center"/>
          </w:tcPr>
          <w:p w14:paraId="2C9A5C17" w14:textId="4967996A" w:rsidR="00355FDC" w:rsidRPr="003C66AF" w:rsidRDefault="00355FDC" w:rsidP="00355FDC">
            <w:pPr>
              <w:spacing w:after="0" w:line="240" w:lineRule="auto"/>
              <w:jc w:val="center"/>
              <w:rPr>
                <w:rFonts w:eastAsiaTheme="minorEastAsia" w:cstheme="minorHAnsi"/>
                <w:b/>
                <w:bCs/>
                <w:w w:val="102"/>
                <w:lang w:eastAsia="el-GR"/>
              </w:rPr>
            </w:pPr>
            <w:r>
              <w:rPr>
                <w:rFonts w:eastAsiaTheme="minorEastAsia" w:cstheme="minorHAnsi"/>
                <w:b/>
                <w:bCs/>
                <w:w w:val="102"/>
                <w:lang w:eastAsia="el-GR"/>
              </w:rPr>
              <w:t>63</w:t>
            </w:r>
          </w:p>
        </w:tc>
      </w:tr>
    </w:tbl>
    <w:p w14:paraId="7E63294B" w14:textId="6BFF7B36" w:rsidR="00F87DE8" w:rsidRPr="00825A3B" w:rsidRDefault="00F87DE8" w:rsidP="00BA59B9">
      <w:pPr>
        <w:spacing w:before="60"/>
        <w:rPr>
          <w:color w:val="595959" w:themeColor="text1" w:themeTint="A6"/>
          <w:spacing w:val="15"/>
          <w:w w:val="102"/>
          <w:sz w:val="20"/>
          <w:szCs w:val="20"/>
          <w:lang w:eastAsia="el-GR"/>
        </w:rPr>
      </w:pPr>
      <w:r w:rsidRPr="00825A3B">
        <w:rPr>
          <w:color w:val="595959" w:themeColor="text1" w:themeTint="A6"/>
          <w:spacing w:val="15"/>
          <w:w w:val="102"/>
          <w:sz w:val="20"/>
          <w:szCs w:val="20"/>
          <w:lang w:eastAsia="el-GR"/>
        </w:rPr>
        <w:t>Πηγή:</w:t>
      </w:r>
      <w:r>
        <w:rPr>
          <w:color w:val="595959" w:themeColor="text1" w:themeTint="A6"/>
          <w:spacing w:val="15"/>
          <w:w w:val="102"/>
          <w:sz w:val="20"/>
          <w:szCs w:val="20"/>
          <w:lang w:eastAsia="el-GR"/>
        </w:rPr>
        <w:t xml:space="preserve"> </w:t>
      </w:r>
      <w:r w:rsidRPr="00825A3B">
        <w:rPr>
          <w:color w:val="595959" w:themeColor="text1" w:themeTint="A6"/>
          <w:spacing w:val="15"/>
          <w:w w:val="102"/>
          <w:sz w:val="20"/>
          <w:szCs w:val="20"/>
          <w:lang w:eastAsia="el-GR"/>
        </w:rPr>
        <w:t xml:space="preserve">Τμήμα Προσχολικής Αγωγής </w:t>
      </w:r>
    </w:p>
    <w:p w14:paraId="7E70D5F1" w14:textId="77777777" w:rsidR="00FD3BFE" w:rsidRPr="003F2597" w:rsidRDefault="00FD3BFE" w:rsidP="001D75B3">
      <w:pPr>
        <w:spacing w:after="120" w:line="300" w:lineRule="auto"/>
        <w:jc w:val="both"/>
        <w:rPr>
          <w:rFonts w:eastAsiaTheme="minorEastAsia" w:cstheme="minorHAnsi"/>
          <w:bCs/>
          <w:w w:val="102"/>
          <w:sz w:val="8"/>
          <w:szCs w:val="8"/>
          <w:lang w:eastAsia="el-GR"/>
        </w:rPr>
      </w:pPr>
    </w:p>
    <w:p w14:paraId="587F794B" w14:textId="6718AD02" w:rsidR="001D75B3" w:rsidRPr="003B5084" w:rsidRDefault="001D75B3" w:rsidP="001D75B3">
      <w:pPr>
        <w:spacing w:after="120" w:line="300" w:lineRule="auto"/>
        <w:jc w:val="both"/>
        <w:rPr>
          <w:rFonts w:eastAsiaTheme="minorEastAsia" w:cstheme="minorHAnsi"/>
          <w:w w:val="102"/>
          <w:lang w:eastAsia="el-GR"/>
        </w:rPr>
      </w:pPr>
      <w:r>
        <w:rPr>
          <w:rFonts w:eastAsiaTheme="minorEastAsia" w:cstheme="minorHAnsi"/>
          <w:bCs/>
          <w:w w:val="102"/>
          <w:lang w:eastAsia="el-GR"/>
        </w:rPr>
        <w:t>Τη</w:t>
      </w:r>
      <w:r w:rsidR="00BD2F0D">
        <w:rPr>
          <w:rFonts w:eastAsiaTheme="minorEastAsia" w:cstheme="minorHAnsi"/>
          <w:bCs/>
          <w:w w:val="102"/>
          <w:lang w:eastAsia="el-GR"/>
        </w:rPr>
        <w:t xml:space="preserve"> </w:t>
      </w:r>
      <w:r w:rsidRPr="00F44D0E">
        <w:rPr>
          <w:rFonts w:eastAsiaTheme="minorEastAsia" w:cstheme="minorHAnsi"/>
          <w:bCs/>
          <w:w w:val="102"/>
          <w:lang w:eastAsia="el-GR"/>
        </w:rPr>
        <w:t xml:space="preserve">σχολική χρονιά </w:t>
      </w:r>
      <w:r>
        <w:rPr>
          <w:rFonts w:eastAsiaTheme="minorEastAsia" w:cstheme="minorHAnsi"/>
          <w:b/>
          <w:bCs/>
          <w:w w:val="102"/>
          <w:lang w:eastAsia="el-GR"/>
        </w:rPr>
        <w:t>2024</w:t>
      </w:r>
      <w:r w:rsidRPr="00F44D0E">
        <w:rPr>
          <w:rFonts w:eastAsiaTheme="minorEastAsia" w:cstheme="minorHAnsi"/>
          <w:b/>
          <w:bCs/>
          <w:w w:val="102"/>
          <w:lang w:eastAsia="el-GR"/>
        </w:rPr>
        <w:t>-202</w:t>
      </w:r>
      <w:r>
        <w:rPr>
          <w:rFonts w:eastAsiaTheme="minorEastAsia" w:cstheme="minorHAnsi"/>
          <w:b/>
          <w:bCs/>
          <w:w w:val="102"/>
          <w:lang w:eastAsia="el-GR"/>
        </w:rPr>
        <w:t>5</w:t>
      </w:r>
      <w:r w:rsidR="00BD2F0D">
        <w:rPr>
          <w:rFonts w:eastAsiaTheme="minorEastAsia" w:cstheme="minorHAnsi"/>
          <w:b/>
          <w:bCs/>
          <w:w w:val="102"/>
          <w:lang w:eastAsia="el-GR"/>
        </w:rPr>
        <w:t xml:space="preserve"> </w:t>
      </w:r>
      <w:r w:rsidRPr="00F44D0E">
        <w:rPr>
          <w:rFonts w:eastAsiaTheme="minorEastAsia" w:cstheme="minorHAnsi"/>
          <w:bCs/>
          <w:w w:val="102"/>
          <w:lang w:eastAsia="el-GR"/>
        </w:rPr>
        <w:t xml:space="preserve">κατατέθηκαν </w:t>
      </w:r>
      <w:r w:rsidR="00355FDC">
        <w:rPr>
          <w:rFonts w:eastAsiaTheme="minorEastAsia" w:cstheme="minorHAnsi"/>
          <w:b/>
          <w:bCs/>
          <w:w w:val="102"/>
          <w:lang w:eastAsia="el-GR"/>
        </w:rPr>
        <w:t>203</w:t>
      </w:r>
      <w:r w:rsidR="00BD2F0D">
        <w:rPr>
          <w:rFonts w:eastAsiaTheme="minorEastAsia" w:cstheme="minorHAnsi"/>
          <w:b/>
          <w:bCs/>
          <w:w w:val="102"/>
          <w:lang w:eastAsia="el-GR"/>
        </w:rPr>
        <w:t xml:space="preserve"> </w:t>
      </w:r>
      <w:r w:rsidRPr="003B5084">
        <w:rPr>
          <w:rFonts w:eastAsiaTheme="minorEastAsia" w:cstheme="minorHAnsi"/>
          <w:w w:val="102"/>
          <w:lang w:eastAsia="el-GR"/>
        </w:rPr>
        <w:t>αιτήσεις</w:t>
      </w:r>
      <w:r>
        <w:rPr>
          <w:rFonts w:eastAsiaTheme="minorEastAsia" w:cstheme="minorHAnsi"/>
          <w:w w:val="102"/>
          <w:lang w:eastAsia="el-GR"/>
        </w:rPr>
        <w:t xml:space="preserve"> εγγραφής στους ΒΝΣ και ΠΣ του </w:t>
      </w:r>
      <w:r w:rsidR="008D7A8A">
        <w:rPr>
          <w:rFonts w:eastAsiaTheme="minorEastAsia" w:cstheme="minorHAnsi"/>
          <w:w w:val="102"/>
          <w:lang w:eastAsia="el-GR"/>
        </w:rPr>
        <w:t>Δήμου</w:t>
      </w:r>
      <w:r w:rsidR="00355FDC" w:rsidRPr="00355FDC">
        <w:rPr>
          <w:rFonts w:eastAsiaTheme="minorEastAsia" w:cstheme="minorHAnsi"/>
          <w:w w:val="102"/>
          <w:lang w:eastAsia="el-GR"/>
        </w:rPr>
        <w:t xml:space="preserve"> </w:t>
      </w:r>
      <w:r w:rsidR="00355FDC" w:rsidRPr="00FC6D9D">
        <w:rPr>
          <w:rFonts w:eastAsiaTheme="minorEastAsia" w:cstheme="minorHAnsi"/>
          <w:w w:val="102"/>
          <w:lang w:eastAsia="el-GR"/>
        </w:rPr>
        <w:t xml:space="preserve">και φιλοξενήθηκαν συνολικά </w:t>
      </w:r>
      <w:r w:rsidR="00355FDC" w:rsidRPr="00355FDC">
        <w:rPr>
          <w:rFonts w:eastAsiaTheme="minorEastAsia" w:cstheme="minorHAnsi"/>
          <w:b/>
          <w:bCs/>
          <w:w w:val="102"/>
          <w:lang w:eastAsia="el-GR"/>
        </w:rPr>
        <w:t>183</w:t>
      </w:r>
      <w:r w:rsidR="00355FDC" w:rsidRPr="00FC6D9D">
        <w:rPr>
          <w:rFonts w:eastAsiaTheme="minorEastAsia" w:cstheme="minorHAnsi"/>
          <w:w w:val="102"/>
          <w:lang w:eastAsia="el-GR"/>
        </w:rPr>
        <w:t xml:space="preserve"> παιδιά</w:t>
      </w:r>
      <w:r w:rsidR="0006638C">
        <w:rPr>
          <w:rFonts w:eastAsiaTheme="minorEastAsia" w:cstheme="minorHAnsi"/>
          <w:w w:val="102"/>
          <w:lang w:eastAsia="el-GR"/>
        </w:rPr>
        <w:t xml:space="preserve">  </w:t>
      </w:r>
      <w:r w:rsidRPr="003B5084">
        <w:rPr>
          <w:rFonts w:eastAsiaTheme="minorEastAsia" w:cstheme="minorHAnsi"/>
          <w:w w:val="102"/>
          <w:lang w:eastAsia="el-GR"/>
        </w:rPr>
        <w:t xml:space="preserve"> </w:t>
      </w:r>
    </w:p>
    <w:p w14:paraId="2D5D29D5" w14:textId="1C24F72C" w:rsidR="001D75B3" w:rsidRPr="00F44D0E" w:rsidRDefault="001D75B3" w:rsidP="001D75B3">
      <w:pPr>
        <w:spacing w:after="120" w:line="300" w:lineRule="auto"/>
        <w:jc w:val="both"/>
        <w:rPr>
          <w:rFonts w:eastAsiaTheme="minorEastAsia" w:cstheme="minorHAnsi"/>
          <w:bCs/>
          <w:w w:val="102"/>
          <w:lang w:eastAsia="el-GR"/>
        </w:rPr>
      </w:pPr>
      <w:r w:rsidRPr="00F44D0E">
        <w:rPr>
          <w:rFonts w:eastAsiaTheme="minorEastAsia" w:cstheme="minorHAnsi"/>
          <w:bCs/>
          <w:w w:val="102"/>
          <w:lang w:eastAsia="el-GR"/>
        </w:rPr>
        <w:t>Συνολικά φιλοξεν</w:t>
      </w:r>
      <w:r>
        <w:rPr>
          <w:rFonts w:eastAsiaTheme="minorEastAsia" w:cstheme="minorHAnsi"/>
          <w:bCs/>
          <w:w w:val="102"/>
          <w:lang w:eastAsia="el-GR"/>
        </w:rPr>
        <w:t>ούνται</w:t>
      </w:r>
      <w:r w:rsidRPr="00F44D0E">
        <w:rPr>
          <w:rFonts w:eastAsiaTheme="minorEastAsia" w:cstheme="minorHAnsi"/>
          <w:bCs/>
          <w:w w:val="102"/>
          <w:lang w:eastAsia="el-GR"/>
        </w:rPr>
        <w:t>:</w:t>
      </w:r>
    </w:p>
    <w:tbl>
      <w:tblPr>
        <w:tblStyle w:val="20"/>
        <w:tblW w:w="5153" w:type="pct"/>
        <w:tblInd w:w="-5" w:type="dxa"/>
        <w:tblBorders>
          <w:top w:val="single" w:sz="4" w:space="0" w:color="9CD1E0"/>
          <w:left w:val="single" w:sz="4" w:space="0" w:color="9CD1E0"/>
          <w:bottom w:val="single" w:sz="4" w:space="0" w:color="9CD1E0"/>
          <w:right w:val="single" w:sz="4" w:space="0" w:color="9CD1E0"/>
          <w:insideH w:val="single" w:sz="4" w:space="0" w:color="9CD1E0"/>
          <w:insideV w:val="single" w:sz="4" w:space="0" w:color="9CD1E0"/>
        </w:tblBorders>
        <w:tblLook w:val="04A0" w:firstRow="1" w:lastRow="0" w:firstColumn="1" w:lastColumn="0" w:noHBand="0" w:noVBand="1"/>
      </w:tblPr>
      <w:tblGrid>
        <w:gridCol w:w="1677"/>
        <w:gridCol w:w="2516"/>
        <w:gridCol w:w="2841"/>
        <w:gridCol w:w="1472"/>
      </w:tblGrid>
      <w:tr w:rsidR="001D75B3" w:rsidRPr="00F44D0E" w14:paraId="1B6B7EBE" w14:textId="77777777" w:rsidTr="00D07DE4">
        <w:trPr>
          <w:trHeight w:val="527"/>
        </w:trPr>
        <w:tc>
          <w:tcPr>
            <w:tcW w:w="5000" w:type="pct"/>
            <w:gridSpan w:val="4"/>
            <w:shd w:val="clear" w:color="auto" w:fill="C5E4ED"/>
            <w:vAlign w:val="center"/>
          </w:tcPr>
          <w:p w14:paraId="6A1AA652" w14:textId="60A22682" w:rsidR="001D75B3" w:rsidRPr="008F40EF" w:rsidRDefault="009D63C3" w:rsidP="009D63C3">
            <w:pPr>
              <w:spacing w:before="120" w:after="120" w:line="300" w:lineRule="auto"/>
              <w:jc w:val="center"/>
              <w:rPr>
                <w:rFonts w:cstheme="minorHAnsi"/>
                <w:b/>
                <w:bCs/>
                <w:w w:val="102"/>
              </w:rPr>
            </w:pPr>
            <w:r w:rsidRPr="009D63C3">
              <w:rPr>
                <w:rFonts w:cstheme="minorHAnsi"/>
                <w:b/>
                <w:bCs/>
                <w:w w:val="102"/>
                <w:sz w:val="24"/>
                <w:szCs w:val="24"/>
              </w:rPr>
              <w:t xml:space="preserve">ΕΓΓΡΑΦΕΣ ΠΑΙΔΙΩΝ ΣΤΟΥ ΒΝΠ ΚΑΙ ΠΣ </w:t>
            </w:r>
          </w:p>
        </w:tc>
      </w:tr>
      <w:tr w:rsidR="001D75B3" w:rsidRPr="00F44D0E" w14:paraId="029800AC" w14:textId="77777777" w:rsidTr="00D07DE4">
        <w:tc>
          <w:tcPr>
            <w:tcW w:w="986" w:type="pct"/>
            <w:shd w:val="clear" w:color="auto" w:fill="auto"/>
          </w:tcPr>
          <w:p w14:paraId="05EA0888" w14:textId="77777777" w:rsidR="001D75B3" w:rsidRPr="008F40EF" w:rsidRDefault="001D75B3" w:rsidP="00A04FD2">
            <w:pPr>
              <w:autoSpaceDE w:val="0"/>
              <w:autoSpaceDN w:val="0"/>
              <w:adjustRightInd w:val="0"/>
              <w:jc w:val="center"/>
              <w:rPr>
                <w:rFonts w:cstheme="minorHAnsi"/>
                <w:b/>
                <w:bCs/>
                <w:w w:val="102"/>
              </w:rPr>
            </w:pPr>
          </w:p>
        </w:tc>
        <w:tc>
          <w:tcPr>
            <w:tcW w:w="1479" w:type="pct"/>
            <w:shd w:val="clear" w:color="auto" w:fill="auto"/>
            <w:vAlign w:val="center"/>
          </w:tcPr>
          <w:p w14:paraId="7E560426" w14:textId="77777777" w:rsidR="001D75B3" w:rsidRPr="008F40EF" w:rsidRDefault="001D75B3" w:rsidP="00A04FD2">
            <w:pPr>
              <w:autoSpaceDE w:val="0"/>
              <w:autoSpaceDN w:val="0"/>
              <w:adjustRightInd w:val="0"/>
              <w:jc w:val="center"/>
              <w:rPr>
                <w:rFonts w:cstheme="minorHAnsi"/>
                <w:b/>
                <w:bCs/>
                <w:w w:val="102"/>
              </w:rPr>
            </w:pPr>
            <w:r w:rsidRPr="008F40EF">
              <w:rPr>
                <w:rFonts w:cstheme="minorHAnsi"/>
                <w:b/>
                <w:bCs/>
                <w:w w:val="102"/>
              </w:rPr>
              <w:t>Αριθμός</w:t>
            </w:r>
          </w:p>
          <w:p w14:paraId="44EA0F3B" w14:textId="77777777" w:rsidR="001D75B3" w:rsidRPr="008F40EF" w:rsidRDefault="001D75B3" w:rsidP="00A04FD2">
            <w:pPr>
              <w:autoSpaceDE w:val="0"/>
              <w:autoSpaceDN w:val="0"/>
              <w:adjustRightInd w:val="0"/>
              <w:jc w:val="center"/>
              <w:rPr>
                <w:rFonts w:cstheme="minorHAnsi"/>
                <w:b/>
                <w:bCs/>
                <w:w w:val="102"/>
              </w:rPr>
            </w:pPr>
            <w:r w:rsidRPr="008F40EF">
              <w:rPr>
                <w:rFonts w:cstheme="minorHAnsi"/>
                <w:b/>
                <w:bCs/>
                <w:w w:val="102"/>
              </w:rPr>
              <w:t>παιδιών μέσω ΕΣΠΑ</w:t>
            </w:r>
          </w:p>
        </w:tc>
        <w:tc>
          <w:tcPr>
            <w:tcW w:w="1670" w:type="pct"/>
            <w:shd w:val="clear" w:color="auto" w:fill="auto"/>
            <w:vAlign w:val="center"/>
          </w:tcPr>
          <w:p w14:paraId="625713C9" w14:textId="77777777" w:rsidR="001D75B3" w:rsidRPr="008F40EF" w:rsidRDefault="001D75B3" w:rsidP="00A04FD2">
            <w:pPr>
              <w:jc w:val="center"/>
              <w:rPr>
                <w:rFonts w:cstheme="minorHAnsi"/>
                <w:b/>
                <w:bCs/>
                <w:w w:val="102"/>
              </w:rPr>
            </w:pPr>
            <w:r w:rsidRPr="008F40EF">
              <w:rPr>
                <w:rFonts w:cstheme="minorHAnsi"/>
                <w:b/>
                <w:bCs/>
                <w:w w:val="102"/>
              </w:rPr>
              <w:t xml:space="preserve">Αριθμός </w:t>
            </w:r>
          </w:p>
          <w:p w14:paraId="419EFF8E" w14:textId="3D53C6EC" w:rsidR="001D75B3" w:rsidRPr="008F40EF" w:rsidRDefault="001D75B3" w:rsidP="00A04FD2">
            <w:pPr>
              <w:jc w:val="center"/>
              <w:rPr>
                <w:rFonts w:cstheme="minorHAnsi"/>
                <w:b/>
                <w:bCs/>
                <w:w w:val="102"/>
              </w:rPr>
            </w:pPr>
            <w:r w:rsidRPr="008F40EF">
              <w:rPr>
                <w:rFonts w:cstheme="minorHAnsi"/>
                <w:b/>
                <w:bCs/>
                <w:w w:val="102"/>
              </w:rPr>
              <w:t xml:space="preserve">παιδιών μέσω </w:t>
            </w:r>
            <w:r w:rsidR="008D7A8A">
              <w:rPr>
                <w:rFonts w:cstheme="minorHAnsi"/>
                <w:b/>
                <w:bCs/>
                <w:w w:val="102"/>
              </w:rPr>
              <w:t>Δήμου</w:t>
            </w:r>
            <w:r w:rsidRPr="008F40EF">
              <w:rPr>
                <w:rFonts w:cstheme="minorHAnsi"/>
                <w:b/>
                <w:bCs/>
                <w:w w:val="102"/>
              </w:rPr>
              <w:t xml:space="preserve"> </w:t>
            </w:r>
          </w:p>
        </w:tc>
        <w:tc>
          <w:tcPr>
            <w:tcW w:w="865" w:type="pct"/>
            <w:shd w:val="clear" w:color="auto" w:fill="auto"/>
            <w:vAlign w:val="center"/>
          </w:tcPr>
          <w:p w14:paraId="0BBEB5E4" w14:textId="77777777" w:rsidR="001D75B3" w:rsidRPr="008F40EF" w:rsidRDefault="001D75B3" w:rsidP="00A04FD2">
            <w:pPr>
              <w:jc w:val="center"/>
              <w:rPr>
                <w:rFonts w:cstheme="minorHAnsi"/>
                <w:b/>
                <w:bCs/>
                <w:w w:val="102"/>
              </w:rPr>
            </w:pPr>
            <w:r w:rsidRPr="008F40EF">
              <w:rPr>
                <w:rFonts w:cstheme="minorHAnsi"/>
                <w:b/>
                <w:bCs/>
                <w:w w:val="102"/>
              </w:rPr>
              <w:t>Σύνολο</w:t>
            </w:r>
          </w:p>
          <w:p w14:paraId="2E54B45C" w14:textId="77777777" w:rsidR="001D75B3" w:rsidRPr="008F40EF" w:rsidRDefault="001D75B3" w:rsidP="00A04FD2">
            <w:pPr>
              <w:jc w:val="center"/>
              <w:rPr>
                <w:rFonts w:cstheme="minorHAnsi"/>
                <w:b/>
                <w:bCs/>
                <w:w w:val="102"/>
              </w:rPr>
            </w:pPr>
          </w:p>
        </w:tc>
      </w:tr>
      <w:tr w:rsidR="00355FDC" w:rsidRPr="00F44D0E" w14:paraId="3746BE92" w14:textId="77777777" w:rsidTr="00D07DE4">
        <w:trPr>
          <w:trHeight w:val="510"/>
        </w:trPr>
        <w:tc>
          <w:tcPr>
            <w:tcW w:w="986" w:type="pct"/>
            <w:shd w:val="clear" w:color="auto" w:fill="FFFFFF" w:themeFill="background1"/>
            <w:vAlign w:val="center"/>
          </w:tcPr>
          <w:p w14:paraId="1C5E7265" w14:textId="77777777" w:rsidR="00355FDC" w:rsidRPr="00FF5DD6" w:rsidRDefault="00355FDC" w:rsidP="00355FDC">
            <w:pPr>
              <w:spacing w:after="120" w:line="300" w:lineRule="auto"/>
              <w:jc w:val="both"/>
              <w:rPr>
                <w:rFonts w:cstheme="minorHAnsi"/>
                <w:bCs/>
                <w:w w:val="102"/>
                <w:sz w:val="24"/>
                <w:szCs w:val="24"/>
              </w:rPr>
            </w:pPr>
            <w:r w:rsidRPr="00FF5DD6">
              <w:rPr>
                <w:rFonts w:cstheme="minorHAnsi"/>
                <w:bCs/>
                <w:w w:val="102"/>
                <w:sz w:val="24"/>
                <w:szCs w:val="24"/>
              </w:rPr>
              <w:t>Βρέφη</w:t>
            </w:r>
          </w:p>
        </w:tc>
        <w:tc>
          <w:tcPr>
            <w:tcW w:w="1479" w:type="pct"/>
            <w:vAlign w:val="center"/>
          </w:tcPr>
          <w:p w14:paraId="6E57511A" w14:textId="645BF212" w:rsidR="00355FDC" w:rsidRPr="00F44D0E" w:rsidRDefault="00355FDC" w:rsidP="00355FDC">
            <w:pPr>
              <w:spacing w:after="120" w:line="300" w:lineRule="auto"/>
              <w:jc w:val="center"/>
              <w:rPr>
                <w:rFonts w:cstheme="minorHAnsi"/>
                <w:bCs/>
                <w:w w:val="102"/>
              </w:rPr>
            </w:pPr>
            <w:r>
              <w:rPr>
                <w:rFonts w:cstheme="minorHAnsi"/>
                <w:bCs/>
                <w:w w:val="102"/>
              </w:rPr>
              <w:t>52</w:t>
            </w:r>
          </w:p>
        </w:tc>
        <w:tc>
          <w:tcPr>
            <w:tcW w:w="1670" w:type="pct"/>
            <w:vAlign w:val="center"/>
          </w:tcPr>
          <w:p w14:paraId="26CF3D12" w14:textId="36629A92" w:rsidR="00355FDC" w:rsidRPr="00F44D0E" w:rsidRDefault="00355FDC" w:rsidP="00355FDC">
            <w:pPr>
              <w:spacing w:after="120" w:line="300" w:lineRule="auto"/>
              <w:jc w:val="center"/>
              <w:rPr>
                <w:rFonts w:cstheme="minorHAnsi"/>
                <w:bCs/>
                <w:w w:val="102"/>
              </w:rPr>
            </w:pPr>
            <w:r>
              <w:rPr>
                <w:rFonts w:cstheme="minorHAnsi"/>
                <w:bCs/>
                <w:w w:val="102"/>
              </w:rPr>
              <w:t>15</w:t>
            </w:r>
          </w:p>
        </w:tc>
        <w:tc>
          <w:tcPr>
            <w:tcW w:w="865" w:type="pct"/>
            <w:shd w:val="clear" w:color="auto" w:fill="auto"/>
            <w:vAlign w:val="center"/>
          </w:tcPr>
          <w:p w14:paraId="7766A14B" w14:textId="7FD09A71" w:rsidR="00355FDC" w:rsidRPr="00F44D0E" w:rsidRDefault="00355FDC" w:rsidP="00355FDC">
            <w:pPr>
              <w:spacing w:after="120" w:line="300" w:lineRule="auto"/>
              <w:jc w:val="center"/>
              <w:rPr>
                <w:rFonts w:cstheme="minorHAnsi"/>
                <w:b/>
                <w:bCs/>
                <w:w w:val="102"/>
              </w:rPr>
            </w:pPr>
            <w:r>
              <w:rPr>
                <w:rFonts w:cstheme="minorHAnsi"/>
                <w:b/>
                <w:bCs/>
                <w:w w:val="102"/>
              </w:rPr>
              <w:t>67</w:t>
            </w:r>
          </w:p>
        </w:tc>
      </w:tr>
      <w:tr w:rsidR="00355FDC" w:rsidRPr="00F44D0E" w14:paraId="0329F3F0" w14:textId="77777777" w:rsidTr="00D07DE4">
        <w:trPr>
          <w:trHeight w:val="510"/>
        </w:trPr>
        <w:tc>
          <w:tcPr>
            <w:tcW w:w="986" w:type="pct"/>
            <w:shd w:val="clear" w:color="auto" w:fill="FFFFFF" w:themeFill="background1"/>
            <w:vAlign w:val="center"/>
          </w:tcPr>
          <w:p w14:paraId="3009B87D" w14:textId="77777777" w:rsidR="00355FDC" w:rsidRPr="00FF5DD6" w:rsidRDefault="00355FDC" w:rsidP="00355FDC">
            <w:pPr>
              <w:spacing w:after="120" w:line="300" w:lineRule="auto"/>
              <w:jc w:val="both"/>
              <w:rPr>
                <w:rFonts w:cstheme="minorHAnsi"/>
                <w:bCs/>
                <w:w w:val="102"/>
                <w:sz w:val="24"/>
                <w:szCs w:val="24"/>
              </w:rPr>
            </w:pPr>
            <w:r w:rsidRPr="00FF5DD6">
              <w:rPr>
                <w:rFonts w:cstheme="minorHAnsi"/>
                <w:bCs/>
                <w:w w:val="102"/>
                <w:sz w:val="24"/>
                <w:szCs w:val="24"/>
              </w:rPr>
              <w:t xml:space="preserve">Νήπια </w:t>
            </w:r>
          </w:p>
        </w:tc>
        <w:tc>
          <w:tcPr>
            <w:tcW w:w="1479" w:type="pct"/>
            <w:vAlign w:val="center"/>
          </w:tcPr>
          <w:p w14:paraId="7FF757E4" w14:textId="00C1E53A" w:rsidR="00355FDC" w:rsidRPr="00F44D0E" w:rsidRDefault="00355FDC" w:rsidP="00355FDC">
            <w:pPr>
              <w:spacing w:after="120" w:line="300" w:lineRule="auto"/>
              <w:jc w:val="center"/>
              <w:rPr>
                <w:rFonts w:cstheme="minorHAnsi"/>
                <w:bCs/>
                <w:w w:val="102"/>
              </w:rPr>
            </w:pPr>
            <w:r>
              <w:rPr>
                <w:rFonts w:cstheme="minorHAnsi"/>
                <w:bCs/>
                <w:w w:val="102"/>
              </w:rPr>
              <w:t>94</w:t>
            </w:r>
          </w:p>
        </w:tc>
        <w:tc>
          <w:tcPr>
            <w:tcW w:w="1670" w:type="pct"/>
            <w:vAlign w:val="center"/>
          </w:tcPr>
          <w:p w14:paraId="4EF3C6C7" w14:textId="2983A56F" w:rsidR="00355FDC" w:rsidRPr="00F44D0E" w:rsidRDefault="00355FDC" w:rsidP="00355FDC">
            <w:pPr>
              <w:spacing w:after="120" w:line="300" w:lineRule="auto"/>
              <w:jc w:val="center"/>
              <w:rPr>
                <w:rFonts w:cstheme="minorHAnsi"/>
                <w:bCs/>
                <w:w w:val="102"/>
              </w:rPr>
            </w:pPr>
            <w:r>
              <w:rPr>
                <w:rFonts w:cstheme="minorHAnsi"/>
                <w:bCs/>
                <w:w w:val="102"/>
              </w:rPr>
              <w:t>22</w:t>
            </w:r>
          </w:p>
        </w:tc>
        <w:tc>
          <w:tcPr>
            <w:tcW w:w="865" w:type="pct"/>
            <w:shd w:val="clear" w:color="auto" w:fill="auto"/>
            <w:vAlign w:val="center"/>
          </w:tcPr>
          <w:p w14:paraId="791DB15B" w14:textId="3A6E521E" w:rsidR="00355FDC" w:rsidRPr="00F44D0E" w:rsidRDefault="00355FDC" w:rsidP="00355FDC">
            <w:pPr>
              <w:spacing w:after="120" w:line="300" w:lineRule="auto"/>
              <w:jc w:val="center"/>
              <w:rPr>
                <w:rFonts w:cstheme="minorHAnsi"/>
                <w:b/>
                <w:bCs/>
                <w:w w:val="102"/>
              </w:rPr>
            </w:pPr>
            <w:r>
              <w:rPr>
                <w:rFonts w:cstheme="minorHAnsi"/>
                <w:b/>
                <w:bCs/>
                <w:w w:val="102"/>
              </w:rPr>
              <w:t>116</w:t>
            </w:r>
          </w:p>
        </w:tc>
      </w:tr>
      <w:tr w:rsidR="00355FDC" w:rsidRPr="00F44D0E" w14:paraId="7077ABB7" w14:textId="77777777" w:rsidTr="00D07DE4">
        <w:trPr>
          <w:trHeight w:val="510"/>
        </w:trPr>
        <w:tc>
          <w:tcPr>
            <w:tcW w:w="986" w:type="pct"/>
            <w:shd w:val="clear" w:color="auto" w:fill="auto"/>
            <w:vAlign w:val="center"/>
          </w:tcPr>
          <w:p w14:paraId="7B7FE5AC" w14:textId="77777777" w:rsidR="00355FDC" w:rsidRPr="00FF5DD6" w:rsidRDefault="00355FDC" w:rsidP="00355FDC">
            <w:pPr>
              <w:spacing w:after="120" w:line="300" w:lineRule="auto"/>
              <w:jc w:val="both"/>
              <w:rPr>
                <w:rFonts w:cstheme="minorHAnsi"/>
                <w:b/>
                <w:bCs/>
                <w:w w:val="102"/>
                <w:sz w:val="24"/>
                <w:szCs w:val="24"/>
              </w:rPr>
            </w:pPr>
            <w:r w:rsidRPr="00FF5DD6">
              <w:rPr>
                <w:rFonts w:cstheme="minorHAnsi"/>
                <w:b/>
                <w:bCs/>
                <w:w w:val="102"/>
                <w:sz w:val="24"/>
                <w:szCs w:val="24"/>
              </w:rPr>
              <w:t>Σύνολο</w:t>
            </w:r>
          </w:p>
        </w:tc>
        <w:tc>
          <w:tcPr>
            <w:tcW w:w="1479" w:type="pct"/>
            <w:shd w:val="clear" w:color="auto" w:fill="auto"/>
            <w:vAlign w:val="center"/>
          </w:tcPr>
          <w:p w14:paraId="749AED1F" w14:textId="3551101E" w:rsidR="00355FDC" w:rsidRPr="00F44D0E" w:rsidRDefault="00355FDC" w:rsidP="00355FDC">
            <w:pPr>
              <w:spacing w:after="120" w:line="300" w:lineRule="auto"/>
              <w:jc w:val="center"/>
              <w:rPr>
                <w:rFonts w:cstheme="minorHAnsi"/>
                <w:b/>
                <w:bCs/>
                <w:w w:val="102"/>
              </w:rPr>
            </w:pPr>
            <w:r>
              <w:rPr>
                <w:rFonts w:cstheme="minorHAnsi"/>
                <w:b/>
                <w:bCs/>
                <w:w w:val="102"/>
              </w:rPr>
              <w:t>146</w:t>
            </w:r>
          </w:p>
        </w:tc>
        <w:tc>
          <w:tcPr>
            <w:tcW w:w="1670" w:type="pct"/>
            <w:shd w:val="clear" w:color="auto" w:fill="auto"/>
            <w:vAlign w:val="center"/>
          </w:tcPr>
          <w:p w14:paraId="7687B5EB" w14:textId="01E42E83" w:rsidR="00355FDC" w:rsidRPr="00F44D0E" w:rsidRDefault="00355FDC" w:rsidP="00355FDC">
            <w:pPr>
              <w:spacing w:after="120" w:line="300" w:lineRule="auto"/>
              <w:jc w:val="center"/>
              <w:rPr>
                <w:rFonts w:cstheme="minorHAnsi"/>
                <w:b/>
                <w:bCs/>
                <w:w w:val="102"/>
              </w:rPr>
            </w:pPr>
            <w:r>
              <w:rPr>
                <w:rFonts w:cstheme="minorHAnsi"/>
                <w:b/>
                <w:bCs/>
                <w:w w:val="102"/>
              </w:rPr>
              <w:t>37</w:t>
            </w:r>
          </w:p>
        </w:tc>
        <w:tc>
          <w:tcPr>
            <w:tcW w:w="865" w:type="pct"/>
            <w:shd w:val="clear" w:color="auto" w:fill="auto"/>
            <w:vAlign w:val="center"/>
          </w:tcPr>
          <w:p w14:paraId="4F5AFBB8" w14:textId="29D90260" w:rsidR="00355FDC" w:rsidRPr="00F44D0E" w:rsidRDefault="00355FDC" w:rsidP="00355FDC">
            <w:pPr>
              <w:spacing w:after="120" w:line="300" w:lineRule="auto"/>
              <w:jc w:val="center"/>
              <w:rPr>
                <w:rFonts w:cstheme="minorHAnsi"/>
                <w:b/>
                <w:bCs/>
                <w:w w:val="102"/>
              </w:rPr>
            </w:pPr>
            <w:r>
              <w:rPr>
                <w:rFonts w:cstheme="minorHAnsi"/>
                <w:b/>
                <w:bCs/>
                <w:w w:val="102"/>
              </w:rPr>
              <w:t>183</w:t>
            </w:r>
          </w:p>
        </w:tc>
      </w:tr>
    </w:tbl>
    <w:p w14:paraId="3A037E92" w14:textId="77777777" w:rsidR="001D75B3" w:rsidRDefault="001D75B3" w:rsidP="001D75B3">
      <w:pPr>
        <w:spacing w:before="120"/>
        <w:rPr>
          <w:color w:val="595959" w:themeColor="text1" w:themeTint="A6"/>
          <w:spacing w:val="15"/>
          <w:w w:val="102"/>
          <w:sz w:val="20"/>
          <w:szCs w:val="20"/>
          <w:lang w:eastAsia="el-GR"/>
        </w:rPr>
      </w:pPr>
      <w:r w:rsidRPr="00825A3B">
        <w:rPr>
          <w:color w:val="595959" w:themeColor="text1" w:themeTint="A6"/>
          <w:spacing w:val="15"/>
          <w:w w:val="102"/>
          <w:sz w:val="20"/>
          <w:szCs w:val="20"/>
          <w:lang w:eastAsia="el-GR"/>
        </w:rPr>
        <w:t>Πηγή:</w:t>
      </w:r>
      <w:r>
        <w:rPr>
          <w:color w:val="595959" w:themeColor="text1" w:themeTint="A6"/>
          <w:spacing w:val="15"/>
          <w:w w:val="102"/>
          <w:sz w:val="20"/>
          <w:szCs w:val="20"/>
          <w:lang w:eastAsia="el-GR"/>
        </w:rPr>
        <w:t xml:space="preserve"> </w:t>
      </w:r>
      <w:r w:rsidRPr="00825A3B">
        <w:rPr>
          <w:color w:val="595959" w:themeColor="text1" w:themeTint="A6"/>
          <w:spacing w:val="15"/>
          <w:w w:val="102"/>
          <w:sz w:val="20"/>
          <w:szCs w:val="20"/>
          <w:lang w:eastAsia="el-GR"/>
        </w:rPr>
        <w:t xml:space="preserve">Τμήμα Προσχολικής Αγωγής </w:t>
      </w:r>
    </w:p>
    <w:p w14:paraId="1CF31354" w14:textId="77777777" w:rsidR="00784640" w:rsidRPr="00825A3B" w:rsidRDefault="00784640" w:rsidP="001D75B3">
      <w:pPr>
        <w:spacing w:before="120"/>
        <w:rPr>
          <w:color w:val="595959" w:themeColor="text1" w:themeTint="A6"/>
          <w:spacing w:val="15"/>
          <w:w w:val="102"/>
          <w:sz w:val="20"/>
          <w:szCs w:val="20"/>
          <w:lang w:eastAsia="el-GR"/>
        </w:rPr>
      </w:pPr>
    </w:p>
    <w:p w14:paraId="412C0969" w14:textId="51EC55E5" w:rsidR="001D75B3" w:rsidRDefault="00BD2F0D" w:rsidP="00F14E47">
      <w:pPr>
        <w:rPr>
          <w:w w:val="102"/>
          <w:lang w:eastAsia="el-GR"/>
        </w:rPr>
      </w:pPr>
      <w:r>
        <w:rPr>
          <w:w w:val="102"/>
          <w:sz w:val="20"/>
          <w:szCs w:val="20"/>
          <w:lang w:eastAsia="el-GR"/>
        </w:rPr>
        <w:t xml:space="preserve"> </w:t>
      </w:r>
      <w:r w:rsidR="001D75B3" w:rsidRPr="00F44D0E">
        <w:rPr>
          <w:w w:val="102"/>
          <w:lang w:eastAsia="el-GR"/>
        </w:rPr>
        <w:t>Ανά δομή φιλοξεν</w:t>
      </w:r>
      <w:r w:rsidR="0081701D">
        <w:rPr>
          <w:w w:val="102"/>
          <w:lang w:eastAsia="el-GR"/>
        </w:rPr>
        <w:t>ούνται</w:t>
      </w:r>
      <w:r w:rsidR="001D75B3" w:rsidRPr="00F44D0E">
        <w:rPr>
          <w:w w:val="102"/>
          <w:lang w:eastAsia="el-GR"/>
        </w:rPr>
        <w:t>:</w:t>
      </w:r>
    </w:p>
    <w:tbl>
      <w:tblPr>
        <w:tblW w:w="5070" w:type="pct"/>
        <w:jc w:val="center"/>
        <w:tblBorders>
          <w:top w:val="single" w:sz="4" w:space="0" w:color="9CD1E0"/>
          <w:left w:val="single" w:sz="4" w:space="0" w:color="9CD1E0"/>
          <w:bottom w:val="single" w:sz="4" w:space="0" w:color="9CD1E0"/>
          <w:right w:val="single" w:sz="4" w:space="0" w:color="9CD1E0"/>
          <w:insideH w:val="single" w:sz="4" w:space="0" w:color="9CD1E0"/>
          <w:insideV w:val="single" w:sz="4" w:space="0" w:color="9CD1E0"/>
        </w:tblBorders>
        <w:tblLayout w:type="fixed"/>
        <w:tblLook w:val="04A0" w:firstRow="1" w:lastRow="0" w:firstColumn="1" w:lastColumn="0" w:noHBand="0" w:noVBand="1"/>
      </w:tblPr>
      <w:tblGrid>
        <w:gridCol w:w="2271"/>
        <w:gridCol w:w="1242"/>
        <w:gridCol w:w="1242"/>
        <w:gridCol w:w="1242"/>
        <w:gridCol w:w="1239"/>
        <w:gridCol w:w="1133"/>
      </w:tblGrid>
      <w:tr w:rsidR="00834697" w:rsidRPr="00F44D0E" w14:paraId="4969F9FB" w14:textId="77777777" w:rsidTr="00D07DE4">
        <w:trPr>
          <w:trHeight w:val="840"/>
          <w:jc w:val="center"/>
        </w:trPr>
        <w:tc>
          <w:tcPr>
            <w:tcW w:w="1357" w:type="pct"/>
            <w:shd w:val="clear" w:color="auto" w:fill="C5E4ED"/>
            <w:vAlign w:val="center"/>
          </w:tcPr>
          <w:p w14:paraId="78AB92C0" w14:textId="77777777" w:rsidR="00834697" w:rsidRPr="00A04781" w:rsidRDefault="00834697" w:rsidP="000D2BDF">
            <w:pPr>
              <w:spacing w:after="0" w:line="300" w:lineRule="auto"/>
              <w:jc w:val="center"/>
              <w:rPr>
                <w:rFonts w:eastAsiaTheme="minorEastAsia" w:cstheme="minorHAnsi"/>
                <w:b/>
                <w:bCs/>
                <w:w w:val="102"/>
                <w:sz w:val="18"/>
                <w:szCs w:val="18"/>
                <w:lang w:eastAsia="el-GR"/>
              </w:rPr>
            </w:pPr>
            <w:r w:rsidRPr="00A04781">
              <w:rPr>
                <w:rFonts w:eastAsiaTheme="minorEastAsia" w:cstheme="minorHAnsi"/>
                <w:b/>
                <w:bCs/>
                <w:w w:val="102"/>
                <w:sz w:val="18"/>
                <w:szCs w:val="18"/>
                <w:lang w:eastAsia="el-GR"/>
              </w:rPr>
              <w:lastRenderedPageBreak/>
              <w:t xml:space="preserve">Δομή </w:t>
            </w:r>
          </w:p>
        </w:tc>
        <w:tc>
          <w:tcPr>
            <w:tcW w:w="742" w:type="pct"/>
            <w:shd w:val="clear" w:color="auto" w:fill="C5E4ED"/>
            <w:vAlign w:val="center"/>
          </w:tcPr>
          <w:p w14:paraId="6929DB44" w14:textId="77777777" w:rsidR="00834697" w:rsidRPr="00A04781" w:rsidRDefault="00834697" w:rsidP="000D2BDF">
            <w:pPr>
              <w:autoSpaceDE w:val="0"/>
              <w:autoSpaceDN w:val="0"/>
              <w:adjustRightInd w:val="0"/>
              <w:spacing w:after="0" w:line="300" w:lineRule="auto"/>
              <w:jc w:val="center"/>
              <w:rPr>
                <w:rFonts w:eastAsiaTheme="minorEastAsia" w:cstheme="minorHAnsi"/>
                <w:b/>
                <w:bCs/>
                <w:w w:val="102"/>
                <w:sz w:val="18"/>
                <w:szCs w:val="18"/>
                <w:lang w:eastAsia="el-GR"/>
              </w:rPr>
            </w:pPr>
            <w:r w:rsidRPr="00A04781">
              <w:rPr>
                <w:rFonts w:eastAsiaTheme="minorEastAsia" w:cstheme="minorHAnsi"/>
                <w:b/>
                <w:bCs/>
                <w:w w:val="102"/>
                <w:sz w:val="18"/>
                <w:szCs w:val="18"/>
                <w:lang w:eastAsia="el-GR"/>
              </w:rPr>
              <w:t>Κατηγορία θέσης</w:t>
            </w:r>
          </w:p>
        </w:tc>
        <w:tc>
          <w:tcPr>
            <w:tcW w:w="742" w:type="pct"/>
            <w:shd w:val="clear" w:color="auto" w:fill="C5E4ED"/>
            <w:vAlign w:val="center"/>
          </w:tcPr>
          <w:p w14:paraId="05CDA1F0" w14:textId="77777777" w:rsidR="00834697" w:rsidRPr="00A04781" w:rsidRDefault="00834697" w:rsidP="000D2BDF">
            <w:pPr>
              <w:autoSpaceDE w:val="0"/>
              <w:autoSpaceDN w:val="0"/>
              <w:adjustRightInd w:val="0"/>
              <w:spacing w:after="0" w:line="300" w:lineRule="auto"/>
              <w:ind w:left="-68"/>
              <w:jc w:val="center"/>
              <w:rPr>
                <w:rFonts w:eastAsiaTheme="minorEastAsia" w:cstheme="minorHAnsi"/>
                <w:b/>
                <w:bCs/>
                <w:w w:val="102"/>
                <w:sz w:val="18"/>
                <w:szCs w:val="18"/>
                <w:lang w:eastAsia="el-GR"/>
              </w:rPr>
            </w:pPr>
            <w:r w:rsidRPr="00A04781">
              <w:rPr>
                <w:rFonts w:eastAsiaTheme="minorEastAsia" w:cstheme="minorHAnsi"/>
                <w:b/>
                <w:bCs/>
                <w:w w:val="102"/>
                <w:sz w:val="18"/>
                <w:szCs w:val="18"/>
                <w:lang w:eastAsia="el-GR"/>
              </w:rPr>
              <w:t>Δυναμικότητα</w:t>
            </w:r>
          </w:p>
          <w:p w14:paraId="3CCA2CAF" w14:textId="77777777" w:rsidR="00834697" w:rsidRDefault="00834697" w:rsidP="000D2BDF">
            <w:pPr>
              <w:autoSpaceDE w:val="0"/>
              <w:autoSpaceDN w:val="0"/>
              <w:adjustRightInd w:val="0"/>
              <w:spacing w:after="0" w:line="300" w:lineRule="auto"/>
              <w:jc w:val="center"/>
              <w:rPr>
                <w:rFonts w:eastAsiaTheme="minorEastAsia" w:cstheme="minorHAnsi"/>
                <w:b/>
                <w:bCs/>
                <w:w w:val="102"/>
                <w:sz w:val="18"/>
                <w:szCs w:val="18"/>
                <w:lang w:eastAsia="el-GR"/>
              </w:rPr>
            </w:pPr>
            <w:r w:rsidRPr="00A04781">
              <w:rPr>
                <w:rFonts w:eastAsiaTheme="minorEastAsia" w:cstheme="minorHAnsi"/>
                <w:b/>
                <w:bCs/>
                <w:w w:val="102"/>
                <w:sz w:val="18"/>
                <w:szCs w:val="18"/>
                <w:lang w:eastAsia="el-GR"/>
              </w:rPr>
              <w:t>Βάσει</w:t>
            </w:r>
          </w:p>
          <w:p w14:paraId="33210DC4" w14:textId="77777777" w:rsidR="00834697" w:rsidRPr="00A04781" w:rsidRDefault="00834697" w:rsidP="000D2BDF">
            <w:pPr>
              <w:autoSpaceDE w:val="0"/>
              <w:autoSpaceDN w:val="0"/>
              <w:adjustRightInd w:val="0"/>
              <w:spacing w:after="0" w:line="300" w:lineRule="auto"/>
              <w:jc w:val="center"/>
              <w:rPr>
                <w:rFonts w:eastAsiaTheme="minorEastAsia" w:cstheme="minorHAnsi"/>
                <w:b/>
                <w:bCs/>
                <w:w w:val="102"/>
                <w:sz w:val="18"/>
                <w:szCs w:val="18"/>
                <w:lang w:eastAsia="el-GR"/>
              </w:rPr>
            </w:pPr>
            <w:r w:rsidRPr="00A04781">
              <w:rPr>
                <w:rFonts w:eastAsiaTheme="minorEastAsia" w:cstheme="minorHAnsi"/>
                <w:b/>
                <w:bCs/>
                <w:w w:val="102"/>
                <w:sz w:val="18"/>
                <w:szCs w:val="18"/>
                <w:lang w:eastAsia="el-GR"/>
              </w:rPr>
              <w:t xml:space="preserve"> αδείας</w:t>
            </w:r>
          </w:p>
        </w:tc>
        <w:tc>
          <w:tcPr>
            <w:tcW w:w="742" w:type="pct"/>
            <w:shd w:val="clear" w:color="auto" w:fill="C5E4ED"/>
            <w:vAlign w:val="center"/>
          </w:tcPr>
          <w:p w14:paraId="1619EA07" w14:textId="77777777" w:rsidR="00834697" w:rsidRPr="00A04781" w:rsidRDefault="00834697" w:rsidP="000D2BDF">
            <w:pPr>
              <w:autoSpaceDE w:val="0"/>
              <w:autoSpaceDN w:val="0"/>
              <w:adjustRightInd w:val="0"/>
              <w:spacing w:after="0" w:line="300" w:lineRule="auto"/>
              <w:jc w:val="center"/>
              <w:rPr>
                <w:rFonts w:eastAsiaTheme="minorEastAsia" w:cstheme="minorHAnsi"/>
                <w:b/>
                <w:bCs/>
                <w:w w:val="102"/>
                <w:sz w:val="18"/>
                <w:szCs w:val="18"/>
                <w:lang w:eastAsia="el-GR"/>
              </w:rPr>
            </w:pPr>
            <w:r w:rsidRPr="00A04781">
              <w:rPr>
                <w:rFonts w:eastAsiaTheme="minorEastAsia" w:cstheme="minorHAnsi"/>
                <w:b/>
                <w:bCs/>
                <w:w w:val="102"/>
                <w:sz w:val="18"/>
                <w:szCs w:val="18"/>
                <w:lang w:eastAsia="el-GR"/>
              </w:rPr>
              <w:t>Αριθμός</w:t>
            </w:r>
          </w:p>
          <w:p w14:paraId="7B33CF81" w14:textId="77777777" w:rsidR="00834697" w:rsidRPr="00A04781" w:rsidRDefault="00834697" w:rsidP="000D2BDF">
            <w:pPr>
              <w:autoSpaceDE w:val="0"/>
              <w:autoSpaceDN w:val="0"/>
              <w:adjustRightInd w:val="0"/>
              <w:spacing w:after="0" w:line="300" w:lineRule="auto"/>
              <w:jc w:val="center"/>
              <w:rPr>
                <w:rFonts w:eastAsiaTheme="minorEastAsia" w:cstheme="minorHAnsi"/>
                <w:b/>
                <w:bCs/>
                <w:w w:val="102"/>
                <w:sz w:val="18"/>
                <w:szCs w:val="18"/>
                <w:lang w:eastAsia="el-GR"/>
              </w:rPr>
            </w:pPr>
            <w:r w:rsidRPr="00A04781">
              <w:rPr>
                <w:rFonts w:eastAsiaTheme="minorEastAsia" w:cstheme="minorHAnsi"/>
                <w:b/>
                <w:bCs/>
                <w:w w:val="102"/>
                <w:sz w:val="18"/>
                <w:szCs w:val="18"/>
                <w:lang w:eastAsia="el-GR"/>
              </w:rPr>
              <w:t>παιδιών μέσω ΕΣΠΑ</w:t>
            </w:r>
          </w:p>
        </w:tc>
        <w:tc>
          <w:tcPr>
            <w:tcW w:w="740" w:type="pct"/>
            <w:shd w:val="clear" w:color="auto" w:fill="C5E4ED"/>
            <w:vAlign w:val="center"/>
          </w:tcPr>
          <w:p w14:paraId="0DAC7437" w14:textId="77777777" w:rsidR="00834697" w:rsidRPr="00A04781" w:rsidRDefault="00834697" w:rsidP="000D2BDF">
            <w:pPr>
              <w:autoSpaceDE w:val="0"/>
              <w:autoSpaceDN w:val="0"/>
              <w:adjustRightInd w:val="0"/>
              <w:spacing w:after="0" w:line="300" w:lineRule="auto"/>
              <w:jc w:val="center"/>
              <w:rPr>
                <w:rFonts w:eastAsiaTheme="minorEastAsia" w:cstheme="minorHAnsi"/>
                <w:b/>
                <w:bCs/>
                <w:w w:val="102"/>
                <w:sz w:val="18"/>
                <w:szCs w:val="18"/>
                <w:lang w:eastAsia="el-GR"/>
              </w:rPr>
            </w:pPr>
            <w:r w:rsidRPr="00A04781">
              <w:rPr>
                <w:rFonts w:eastAsiaTheme="minorEastAsia" w:cstheme="minorHAnsi"/>
                <w:b/>
                <w:bCs/>
                <w:w w:val="102"/>
                <w:sz w:val="18"/>
                <w:szCs w:val="18"/>
                <w:lang w:eastAsia="el-GR"/>
              </w:rPr>
              <w:t xml:space="preserve">Αριθμός παιδιών μέσω </w:t>
            </w:r>
            <w:r>
              <w:rPr>
                <w:rFonts w:eastAsiaTheme="minorEastAsia" w:cstheme="minorHAnsi"/>
                <w:b/>
                <w:bCs/>
                <w:w w:val="102"/>
                <w:sz w:val="18"/>
                <w:szCs w:val="18"/>
                <w:lang w:eastAsia="el-GR"/>
              </w:rPr>
              <w:t>Δήμου</w:t>
            </w:r>
          </w:p>
        </w:tc>
        <w:tc>
          <w:tcPr>
            <w:tcW w:w="677" w:type="pct"/>
            <w:shd w:val="clear" w:color="auto" w:fill="C5E4ED"/>
            <w:vAlign w:val="center"/>
          </w:tcPr>
          <w:p w14:paraId="2BF30845" w14:textId="77777777" w:rsidR="00834697" w:rsidRPr="00A04781" w:rsidRDefault="00834697" w:rsidP="000D2BDF">
            <w:pPr>
              <w:autoSpaceDE w:val="0"/>
              <w:autoSpaceDN w:val="0"/>
              <w:adjustRightInd w:val="0"/>
              <w:spacing w:after="0" w:line="300" w:lineRule="auto"/>
              <w:jc w:val="center"/>
              <w:rPr>
                <w:rFonts w:eastAsiaTheme="minorEastAsia" w:cstheme="minorHAnsi"/>
                <w:b/>
                <w:bCs/>
                <w:w w:val="102"/>
                <w:sz w:val="20"/>
                <w:szCs w:val="20"/>
                <w:lang w:eastAsia="el-GR"/>
              </w:rPr>
            </w:pPr>
            <w:r w:rsidRPr="00A04781">
              <w:rPr>
                <w:rFonts w:eastAsiaTheme="minorEastAsia" w:cstheme="minorHAnsi"/>
                <w:b/>
                <w:bCs/>
                <w:w w:val="102"/>
                <w:sz w:val="20"/>
                <w:szCs w:val="20"/>
                <w:lang w:eastAsia="el-GR"/>
              </w:rPr>
              <w:t>Σύνολο</w:t>
            </w:r>
          </w:p>
          <w:p w14:paraId="259111F0" w14:textId="77777777" w:rsidR="00834697" w:rsidRPr="00A04781" w:rsidRDefault="00834697" w:rsidP="000D2BDF">
            <w:pPr>
              <w:spacing w:after="0" w:line="300" w:lineRule="auto"/>
              <w:jc w:val="center"/>
              <w:rPr>
                <w:rFonts w:eastAsiaTheme="minorEastAsia" w:cstheme="minorHAnsi"/>
                <w:b/>
                <w:bCs/>
                <w:w w:val="102"/>
                <w:sz w:val="16"/>
                <w:szCs w:val="16"/>
                <w:lang w:eastAsia="el-GR"/>
              </w:rPr>
            </w:pPr>
          </w:p>
        </w:tc>
      </w:tr>
      <w:tr w:rsidR="00355FDC" w:rsidRPr="00F44D0E" w14:paraId="1C785A53" w14:textId="77777777" w:rsidTr="007A203D">
        <w:trPr>
          <w:trHeight w:val="510"/>
          <w:jc w:val="center"/>
        </w:trPr>
        <w:tc>
          <w:tcPr>
            <w:tcW w:w="1357" w:type="pct"/>
            <w:vMerge w:val="restart"/>
            <w:shd w:val="clear" w:color="auto" w:fill="FFFFFF" w:themeFill="background1"/>
            <w:vAlign w:val="center"/>
          </w:tcPr>
          <w:p w14:paraId="01A7EB34" w14:textId="77777777" w:rsidR="00355FDC" w:rsidRPr="00F14E47" w:rsidRDefault="00355FDC" w:rsidP="00355FDC">
            <w:pPr>
              <w:autoSpaceDE w:val="0"/>
              <w:autoSpaceDN w:val="0"/>
              <w:adjustRightInd w:val="0"/>
              <w:spacing w:after="0" w:line="240" w:lineRule="auto"/>
              <w:rPr>
                <w:rFonts w:eastAsiaTheme="minorEastAsia" w:cstheme="minorHAnsi"/>
                <w:w w:val="102"/>
                <w:sz w:val="22"/>
                <w:szCs w:val="22"/>
                <w:lang w:eastAsia="el-GR"/>
              </w:rPr>
            </w:pPr>
            <w:r w:rsidRPr="00F14E47">
              <w:rPr>
                <w:rFonts w:eastAsiaTheme="minorEastAsia" w:cstheme="minorHAnsi"/>
                <w:w w:val="102"/>
                <w:sz w:val="22"/>
                <w:szCs w:val="22"/>
                <w:lang w:eastAsia="el-GR"/>
              </w:rPr>
              <w:t xml:space="preserve">Δ΄ Βρεφονηπιακός Σταθμός </w:t>
            </w:r>
          </w:p>
        </w:tc>
        <w:tc>
          <w:tcPr>
            <w:tcW w:w="742" w:type="pct"/>
            <w:vAlign w:val="center"/>
          </w:tcPr>
          <w:p w14:paraId="21F6D547" w14:textId="77777777" w:rsidR="00355FDC" w:rsidRPr="00F14E47" w:rsidRDefault="00355FDC" w:rsidP="00355FDC">
            <w:pPr>
              <w:spacing w:after="0" w:line="240" w:lineRule="auto"/>
              <w:jc w:val="center"/>
              <w:rPr>
                <w:rFonts w:eastAsiaTheme="minorEastAsia" w:cstheme="minorHAnsi"/>
                <w:bCs/>
                <w:w w:val="102"/>
                <w:sz w:val="22"/>
                <w:szCs w:val="22"/>
                <w:lang w:eastAsia="el-GR"/>
              </w:rPr>
            </w:pPr>
            <w:r w:rsidRPr="00F14E47">
              <w:rPr>
                <w:rFonts w:eastAsiaTheme="minorEastAsia" w:cstheme="minorHAnsi"/>
                <w:bCs/>
                <w:w w:val="102"/>
                <w:sz w:val="22"/>
                <w:szCs w:val="22"/>
                <w:lang w:eastAsia="el-GR"/>
              </w:rPr>
              <w:t>Βρέφη</w:t>
            </w:r>
          </w:p>
        </w:tc>
        <w:tc>
          <w:tcPr>
            <w:tcW w:w="742" w:type="pct"/>
            <w:vAlign w:val="center"/>
          </w:tcPr>
          <w:p w14:paraId="1560BECB" w14:textId="4E7E05D7"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48</w:t>
            </w:r>
          </w:p>
        </w:tc>
        <w:tc>
          <w:tcPr>
            <w:tcW w:w="742" w:type="pct"/>
            <w:vAlign w:val="center"/>
          </w:tcPr>
          <w:p w14:paraId="3B8420FD" w14:textId="53B2F1B4"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32</w:t>
            </w:r>
          </w:p>
        </w:tc>
        <w:tc>
          <w:tcPr>
            <w:tcW w:w="740" w:type="pct"/>
            <w:vAlign w:val="center"/>
          </w:tcPr>
          <w:p w14:paraId="56F264AF" w14:textId="12EF761D"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7</w:t>
            </w:r>
          </w:p>
        </w:tc>
        <w:tc>
          <w:tcPr>
            <w:tcW w:w="677" w:type="pct"/>
            <w:shd w:val="clear" w:color="auto" w:fill="auto"/>
            <w:vAlign w:val="center"/>
          </w:tcPr>
          <w:p w14:paraId="2C0D7CC5" w14:textId="0792E359" w:rsidR="00355FDC" w:rsidRPr="003C66AF" w:rsidRDefault="00355FDC" w:rsidP="00355FDC">
            <w:pPr>
              <w:spacing w:after="0" w:line="240" w:lineRule="auto"/>
              <w:jc w:val="center"/>
              <w:rPr>
                <w:rFonts w:eastAsiaTheme="minorEastAsia" w:cstheme="minorHAnsi"/>
                <w:b/>
                <w:bCs/>
                <w:w w:val="102"/>
                <w:lang w:eastAsia="el-GR"/>
              </w:rPr>
            </w:pPr>
            <w:r>
              <w:rPr>
                <w:rFonts w:eastAsiaTheme="minorEastAsia" w:cstheme="minorHAnsi"/>
                <w:b/>
                <w:bCs/>
                <w:w w:val="102"/>
                <w:lang w:eastAsia="el-GR"/>
              </w:rPr>
              <w:t>39</w:t>
            </w:r>
          </w:p>
        </w:tc>
      </w:tr>
      <w:tr w:rsidR="00355FDC" w:rsidRPr="00F44D0E" w14:paraId="49467C5C" w14:textId="77777777" w:rsidTr="007A203D">
        <w:trPr>
          <w:trHeight w:val="510"/>
          <w:jc w:val="center"/>
        </w:trPr>
        <w:tc>
          <w:tcPr>
            <w:tcW w:w="1357" w:type="pct"/>
            <w:vMerge/>
            <w:shd w:val="clear" w:color="auto" w:fill="FFFFFF" w:themeFill="background1"/>
            <w:vAlign w:val="center"/>
          </w:tcPr>
          <w:p w14:paraId="502DE3F0" w14:textId="77777777" w:rsidR="00355FDC" w:rsidRPr="00F14E47" w:rsidRDefault="00355FDC" w:rsidP="00355FDC">
            <w:pPr>
              <w:autoSpaceDE w:val="0"/>
              <w:autoSpaceDN w:val="0"/>
              <w:adjustRightInd w:val="0"/>
              <w:spacing w:after="0" w:line="240" w:lineRule="auto"/>
              <w:rPr>
                <w:rFonts w:eastAsiaTheme="minorEastAsia" w:cstheme="minorHAnsi"/>
                <w:w w:val="102"/>
                <w:sz w:val="22"/>
                <w:szCs w:val="22"/>
                <w:lang w:eastAsia="el-GR"/>
              </w:rPr>
            </w:pPr>
          </w:p>
        </w:tc>
        <w:tc>
          <w:tcPr>
            <w:tcW w:w="742" w:type="pct"/>
            <w:vAlign w:val="center"/>
          </w:tcPr>
          <w:p w14:paraId="0B8E5A76" w14:textId="77777777" w:rsidR="00355FDC" w:rsidRPr="00F14E47" w:rsidRDefault="00355FDC" w:rsidP="00355FDC">
            <w:pPr>
              <w:spacing w:after="0" w:line="240" w:lineRule="auto"/>
              <w:jc w:val="center"/>
              <w:rPr>
                <w:rFonts w:eastAsiaTheme="minorEastAsia" w:cstheme="minorHAnsi"/>
                <w:bCs/>
                <w:w w:val="102"/>
                <w:sz w:val="22"/>
                <w:szCs w:val="22"/>
                <w:lang w:eastAsia="el-GR"/>
              </w:rPr>
            </w:pPr>
            <w:r w:rsidRPr="00F14E47">
              <w:rPr>
                <w:rFonts w:eastAsiaTheme="minorEastAsia" w:cstheme="minorHAnsi"/>
                <w:bCs/>
                <w:w w:val="102"/>
                <w:sz w:val="22"/>
                <w:szCs w:val="22"/>
                <w:lang w:eastAsia="el-GR"/>
              </w:rPr>
              <w:t>Νήπια</w:t>
            </w:r>
          </w:p>
        </w:tc>
        <w:tc>
          <w:tcPr>
            <w:tcW w:w="742" w:type="pct"/>
            <w:vAlign w:val="center"/>
          </w:tcPr>
          <w:p w14:paraId="6F312666" w14:textId="29287246"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30</w:t>
            </w:r>
          </w:p>
        </w:tc>
        <w:tc>
          <w:tcPr>
            <w:tcW w:w="742" w:type="pct"/>
            <w:vAlign w:val="center"/>
          </w:tcPr>
          <w:p w14:paraId="4B9B0679" w14:textId="0FB4AFF7"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22</w:t>
            </w:r>
          </w:p>
        </w:tc>
        <w:tc>
          <w:tcPr>
            <w:tcW w:w="740" w:type="pct"/>
            <w:vAlign w:val="center"/>
          </w:tcPr>
          <w:p w14:paraId="15542DB2" w14:textId="21CF439D"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5</w:t>
            </w:r>
          </w:p>
        </w:tc>
        <w:tc>
          <w:tcPr>
            <w:tcW w:w="677" w:type="pct"/>
            <w:shd w:val="clear" w:color="auto" w:fill="auto"/>
            <w:vAlign w:val="center"/>
          </w:tcPr>
          <w:p w14:paraId="5969C20E" w14:textId="2761B04F" w:rsidR="00355FDC" w:rsidRPr="003C66AF" w:rsidRDefault="00355FDC" w:rsidP="00355FDC">
            <w:pPr>
              <w:spacing w:after="0" w:line="240" w:lineRule="auto"/>
              <w:jc w:val="center"/>
              <w:rPr>
                <w:rFonts w:eastAsiaTheme="minorEastAsia" w:cstheme="minorHAnsi"/>
                <w:b/>
                <w:bCs/>
                <w:w w:val="102"/>
                <w:lang w:eastAsia="el-GR"/>
              </w:rPr>
            </w:pPr>
            <w:r>
              <w:rPr>
                <w:rFonts w:eastAsiaTheme="minorEastAsia" w:cstheme="minorHAnsi"/>
                <w:b/>
                <w:bCs/>
                <w:w w:val="102"/>
                <w:lang w:eastAsia="el-GR"/>
              </w:rPr>
              <w:t>27</w:t>
            </w:r>
          </w:p>
        </w:tc>
      </w:tr>
      <w:tr w:rsidR="00355FDC" w:rsidRPr="00F44D0E" w14:paraId="28A4D691" w14:textId="77777777" w:rsidTr="007A203D">
        <w:trPr>
          <w:trHeight w:val="510"/>
          <w:jc w:val="center"/>
        </w:trPr>
        <w:tc>
          <w:tcPr>
            <w:tcW w:w="1357" w:type="pct"/>
            <w:vMerge w:val="restart"/>
            <w:shd w:val="clear" w:color="auto" w:fill="FFFFFF" w:themeFill="background1"/>
            <w:vAlign w:val="center"/>
          </w:tcPr>
          <w:p w14:paraId="301DB721" w14:textId="77777777" w:rsidR="00355FDC" w:rsidRPr="00F14E47" w:rsidRDefault="00355FDC" w:rsidP="00355FDC">
            <w:pPr>
              <w:spacing w:after="0" w:line="240" w:lineRule="auto"/>
              <w:jc w:val="both"/>
              <w:rPr>
                <w:rFonts w:eastAsiaTheme="minorEastAsia" w:cstheme="minorHAnsi"/>
                <w:bCs/>
                <w:w w:val="102"/>
                <w:sz w:val="22"/>
                <w:szCs w:val="22"/>
                <w:lang w:eastAsia="el-GR"/>
              </w:rPr>
            </w:pPr>
            <w:r w:rsidRPr="00F14E47">
              <w:rPr>
                <w:rFonts w:eastAsiaTheme="minorEastAsia" w:cstheme="minorHAnsi"/>
                <w:bCs/>
                <w:w w:val="102"/>
                <w:sz w:val="22"/>
                <w:szCs w:val="22"/>
                <w:lang w:eastAsia="el-GR"/>
              </w:rPr>
              <w:t>Β</w:t>
            </w:r>
            <w:r>
              <w:rPr>
                <w:rFonts w:eastAsiaTheme="minorEastAsia" w:cstheme="minorHAnsi"/>
                <w:bCs/>
                <w:w w:val="102"/>
                <w:sz w:val="22"/>
                <w:szCs w:val="22"/>
                <w:lang w:eastAsia="el-GR"/>
              </w:rPr>
              <w:t>.Ν.Σ</w:t>
            </w:r>
            <w:r w:rsidRPr="00F14E47">
              <w:rPr>
                <w:rFonts w:eastAsiaTheme="minorEastAsia" w:cstheme="minorHAnsi"/>
                <w:bCs/>
                <w:w w:val="102"/>
                <w:sz w:val="22"/>
                <w:szCs w:val="22"/>
                <w:lang w:eastAsia="el-GR"/>
              </w:rPr>
              <w:t xml:space="preserve"> </w:t>
            </w:r>
          </w:p>
          <w:p w14:paraId="7F07416E" w14:textId="77777777" w:rsidR="00355FDC" w:rsidRPr="00F14E47" w:rsidRDefault="00355FDC" w:rsidP="00355FDC">
            <w:pPr>
              <w:spacing w:after="0" w:line="240" w:lineRule="auto"/>
              <w:ind w:right="-107"/>
              <w:jc w:val="both"/>
              <w:rPr>
                <w:rFonts w:eastAsiaTheme="minorEastAsia" w:cstheme="minorHAnsi"/>
                <w:bCs/>
                <w:w w:val="102"/>
                <w:sz w:val="22"/>
                <w:szCs w:val="22"/>
                <w:lang w:eastAsia="el-GR"/>
              </w:rPr>
            </w:pPr>
            <w:r w:rsidRPr="00F14E47">
              <w:rPr>
                <w:rFonts w:eastAsiaTheme="minorEastAsia" w:cstheme="minorHAnsi"/>
                <w:bCs/>
                <w:w w:val="102"/>
                <w:sz w:val="22"/>
                <w:szCs w:val="22"/>
                <w:lang w:eastAsia="el-GR"/>
              </w:rPr>
              <w:t xml:space="preserve">«Δημήτρης </w:t>
            </w:r>
            <w:r>
              <w:rPr>
                <w:rFonts w:eastAsiaTheme="minorEastAsia" w:cstheme="minorHAnsi"/>
                <w:bCs/>
                <w:w w:val="102"/>
                <w:sz w:val="22"/>
                <w:szCs w:val="22"/>
                <w:lang w:eastAsia="el-GR"/>
              </w:rPr>
              <w:t>Π</w:t>
            </w:r>
            <w:r w:rsidRPr="00F14E47">
              <w:rPr>
                <w:rFonts w:eastAsiaTheme="minorEastAsia" w:cstheme="minorHAnsi"/>
                <w:bCs/>
                <w:w w:val="102"/>
                <w:sz w:val="22"/>
                <w:szCs w:val="22"/>
                <w:lang w:eastAsia="el-GR"/>
              </w:rPr>
              <w:t>αντελιάδης»</w:t>
            </w:r>
          </w:p>
        </w:tc>
        <w:tc>
          <w:tcPr>
            <w:tcW w:w="742" w:type="pct"/>
            <w:vAlign w:val="center"/>
          </w:tcPr>
          <w:p w14:paraId="54660DFF" w14:textId="77777777" w:rsidR="00355FDC" w:rsidRPr="00F14E47" w:rsidRDefault="00355FDC" w:rsidP="00355FDC">
            <w:pPr>
              <w:spacing w:after="0" w:line="240" w:lineRule="auto"/>
              <w:jc w:val="center"/>
              <w:rPr>
                <w:rFonts w:eastAsiaTheme="minorEastAsia" w:cstheme="minorHAnsi"/>
                <w:bCs/>
                <w:w w:val="102"/>
                <w:sz w:val="22"/>
                <w:szCs w:val="22"/>
                <w:lang w:eastAsia="el-GR"/>
              </w:rPr>
            </w:pPr>
            <w:r w:rsidRPr="00F14E47">
              <w:rPr>
                <w:rFonts w:eastAsiaTheme="minorEastAsia" w:cstheme="minorHAnsi"/>
                <w:bCs/>
                <w:w w:val="102"/>
                <w:sz w:val="22"/>
                <w:szCs w:val="22"/>
                <w:lang w:eastAsia="el-GR"/>
              </w:rPr>
              <w:t>Βρέφη</w:t>
            </w:r>
          </w:p>
        </w:tc>
        <w:tc>
          <w:tcPr>
            <w:tcW w:w="742" w:type="pct"/>
            <w:vAlign w:val="center"/>
          </w:tcPr>
          <w:p w14:paraId="6A33E559" w14:textId="69B58B1B"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32</w:t>
            </w:r>
          </w:p>
        </w:tc>
        <w:tc>
          <w:tcPr>
            <w:tcW w:w="742" w:type="pct"/>
            <w:vAlign w:val="center"/>
          </w:tcPr>
          <w:p w14:paraId="63F26EE2" w14:textId="74A684CA"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20</w:t>
            </w:r>
          </w:p>
        </w:tc>
        <w:tc>
          <w:tcPr>
            <w:tcW w:w="740" w:type="pct"/>
            <w:vAlign w:val="center"/>
          </w:tcPr>
          <w:p w14:paraId="6694AEFD" w14:textId="33412E7F"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8</w:t>
            </w:r>
          </w:p>
        </w:tc>
        <w:tc>
          <w:tcPr>
            <w:tcW w:w="677" w:type="pct"/>
            <w:shd w:val="clear" w:color="auto" w:fill="auto"/>
            <w:vAlign w:val="center"/>
          </w:tcPr>
          <w:p w14:paraId="710A0669" w14:textId="66A19461" w:rsidR="00355FDC" w:rsidRPr="003C66AF" w:rsidRDefault="00355FDC" w:rsidP="00355FDC">
            <w:pPr>
              <w:spacing w:after="0" w:line="240" w:lineRule="auto"/>
              <w:jc w:val="center"/>
              <w:rPr>
                <w:rFonts w:eastAsiaTheme="minorEastAsia" w:cstheme="minorHAnsi"/>
                <w:b/>
                <w:bCs/>
                <w:w w:val="102"/>
                <w:lang w:eastAsia="el-GR"/>
              </w:rPr>
            </w:pPr>
            <w:r>
              <w:rPr>
                <w:rFonts w:eastAsiaTheme="minorEastAsia" w:cstheme="minorHAnsi"/>
                <w:b/>
                <w:bCs/>
                <w:w w:val="102"/>
                <w:lang w:eastAsia="el-GR"/>
              </w:rPr>
              <w:t>28</w:t>
            </w:r>
          </w:p>
        </w:tc>
      </w:tr>
      <w:tr w:rsidR="00355FDC" w:rsidRPr="00F44D0E" w14:paraId="14334A2A" w14:textId="77777777" w:rsidTr="007A203D">
        <w:trPr>
          <w:trHeight w:val="510"/>
          <w:jc w:val="center"/>
        </w:trPr>
        <w:tc>
          <w:tcPr>
            <w:tcW w:w="1357" w:type="pct"/>
            <w:vMerge/>
            <w:shd w:val="clear" w:color="auto" w:fill="FFFFFF" w:themeFill="background1"/>
            <w:vAlign w:val="center"/>
          </w:tcPr>
          <w:p w14:paraId="56C84C38" w14:textId="77777777" w:rsidR="00355FDC" w:rsidRPr="00F14E47" w:rsidRDefault="00355FDC" w:rsidP="00355FDC">
            <w:pPr>
              <w:autoSpaceDE w:val="0"/>
              <w:autoSpaceDN w:val="0"/>
              <w:adjustRightInd w:val="0"/>
              <w:spacing w:after="0" w:line="240" w:lineRule="auto"/>
              <w:rPr>
                <w:rFonts w:eastAsiaTheme="minorEastAsia" w:cstheme="minorHAnsi"/>
                <w:w w:val="102"/>
                <w:sz w:val="22"/>
                <w:szCs w:val="22"/>
                <w:lang w:eastAsia="el-GR"/>
              </w:rPr>
            </w:pPr>
          </w:p>
        </w:tc>
        <w:tc>
          <w:tcPr>
            <w:tcW w:w="742" w:type="pct"/>
            <w:vAlign w:val="center"/>
          </w:tcPr>
          <w:p w14:paraId="5D20EE7D" w14:textId="77777777" w:rsidR="00355FDC" w:rsidRPr="00F14E47" w:rsidRDefault="00355FDC" w:rsidP="00355FDC">
            <w:pPr>
              <w:spacing w:after="0" w:line="240" w:lineRule="auto"/>
              <w:jc w:val="center"/>
              <w:rPr>
                <w:rFonts w:eastAsiaTheme="minorEastAsia" w:cstheme="minorHAnsi"/>
                <w:bCs/>
                <w:w w:val="102"/>
                <w:sz w:val="22"/>
                <w:szCs w:val="22"/>
                <w:lang w:eastAsia="el-GR"/>
              </w:rPr>
            </w:pPr>
            <w:r w:rsidRPr="00F14E47">
              <w:rPr>
                <w:rFonts w:eastAsiaTheme="minorEastAsia" w:cstheme="minorHAnsi"/>
                <w:bCs/>
                <w:w w:val="102"/>
                <w:sz w:val="22"/>
                <w:szCs w:val="22"/>
                <w:lang w:eastAsia="el-GR"/>
              </w:rPr>
              <w:t>Νήπια</w:t>
            </w:r>
          </w:p>
        </w:tc>
        <w:tc>
          <w:tcPr>
            <w:tcW w:w="742" w:type="pct"/>
            <w:vAlign w:val="center"/>
          </w:tcPr>
          <w:p w14:paraId="536A0BB3" w14:textId="5FC629B3"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28</w:t>
            </w:r>
          </w:p>
        </w:tc>
        <w:tc>
          <w:tcPr>
            <w:tcW w:w="742" w:type="pct"/>
            <w:vAlign w:val="center"/>
          </w:tcPr>
          <w:p w14:paraId="264FA726" w14:textId="503A9769"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21</w:t>
            </w:r>
          </w:p>
        </w:tc>
        <w:tc>
          <w:tcPr>
            <w:tcW w:w="740" w:type="pct"/>
            <w:vAlign w:val="center"/>
          </w:tcPr>
          <w:p w14:paraId="58CC1D77" w14:textId="72CF79BF"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4</w:t>
            </w:r>
          </w:p>
        </w:tc>
        <w:tc>
          <w:tcPr>
            <w:tcW w:w="677" w:type="pct"/>
            <w:shd w:val="clear" w:color="auto" w:fill="auto"/>
            <w:vAlign w:val="center"/>
          </w:tcPr>
          <w:p w14:paraId="29935512" w14:textId="1C7E9617" w:rsidR="00355FDC" w:rsidRPr="003C66AF" w:rsidRDefault="00355FDC" w:rsidP="00355FDC">
            <w:pPr>
              <w:spacing w:after="0" w:line="240" w:lineRule="auto"/>
              <w:jc w:val="center"/>
              <w:rPr>
                <w:rFonts w:eastAsiaTheme="minorEastAsia" w:cstheme="minorHAnsi"/>
                <w:b/>
                <w:bCs/>
                <w:w w:val="102"/>
                <w:lang w:eastAsia="el-GR"/>
              </w:rPr>
            </w:pPr>
            <w:r>
              <w:rPr>
                <w:rFonts w:eastAsiaTheme="minorEastAsia" w:cstheme="minorHAnsi"/>
                <w:b/>
                <w:bCs/>
                <w:w w:val="102"/>
                <w:lang w:eastAsia="el-GR"/>
              </w:rPr>
              <w:t>25</w:t>
            </w:r>
          </w:p>
        </w:tc>
      </w:tr>
      <w:tr w:rsidR="00355FDC" w:rsidRPr="00F44D0E" w14:paraId="4BA19B81" w14:textId="77777777" w:rsidTr="007A203D">
        <w:trPr>
          <w:trHeight w:val="510"/>
          <w:jc w:val="center"/>
        </w:trPr>
        <w:tc>
          <w:tcPr>
            <w:tcW w:w="1357" w:type="pct"/>
            <w:shd w:val="clear" w:color="auto" w:fill="FFFFFF" w:themeFill="background1"/>
            <w:vAlign w:val="center"/>
          </w:tcPr>
          <w:p w14:paraId="0EB0F0B2" w14:textId="77777777" w:rsidR="00355FDC" w:rsidRPr="00F14E47" w:rsidRDefault="00355FDC" w:rsidP="00355FDC">
            <w:pPr>
              <w:autoSpaceDE w:val="0"/>
              <w:autoSpaceDN w:val="0"/>
              <w:adjustRightInd w:val="0"/>
              <w:spacing w:after="0" w:line="240" w:lineRule="auto"/>
              <w:rPr>
                <w:rFonts w:eastAsiaTheme="minorEastAsia" w:cstheme="minorHAnsi"/>
                <w:w w:val="102"/>
                <w:sz w:val="22"/>
                <w:szCs w:val="22"/>
                <w:lang w:eastAsia="el-GR"/>
              </w:rPr>
            </w:pPr>
            <w:r w:rsidRPr="00F14E47">
              <w:rPr>
                <w:rFonts w:eastAsiaTheme="minorEastAsia" w:cstheme="minorHAnsi"/>
                <w:w w:val="102"/>
                <w:sz w:val="22"/>
                <w:szCs w:val="22"/>
                <w:lang w:eastAsia="el-GR"/>
              </w:rPr>
              <w:t>Παιδικός Σταθμός «Η Σβούρα»</w:t>
            </w:r>
          </w:p>
        </w:tc>
        <w:tc>
          <w:tcPr>
            <w:tcW w:w="742" w:type="pct"/>
            <w:vAlign w:val="center"/>
          </w:tcPr>
          <w:p w14:paraId="350EA26C" w14:textId="77777777" w:rsidR="00355FDC" w:rsidRPr="00F14E47" w:rsidRDefault="00355FDC" w:rsidP="00355FDC">
            <w:pPr>
              <w:spacing w:after="0" w:line="240" w:lineRule="auto"/>
              <w:jc w:val="center"/>
              <w:rPr>
                <w:rFonts w:eastAsiaTheme="minorEastAsia" w:cstheme="minorHAnsi"/>
                <w:bCs/>
                <w:w w:val="102"/>
                <w:sz w:val="22"/>
                <w:szCs w:val="22"/>
                <w:lang w:eastAsia="el-GR"/>
              </w:rPr>
            </w:pPr>
            <w:r w:rsidRPr="00F14E47">
              <w:rPr>
                <w:rFonts w:eastAsiaTheme="minorEastAsia" w:cstheme="minorHAnsi"/>
                <w:bCs/>
                <w:w w:val="102"/>
                <w:sz w:val="22"/>
                <w:szCs w:val="22"/>
                <w:lang w:eastAsia="el-GR"/>
              </w:rPr>
              <w:t>Νήπια</w:t>
            </w:r>
          </w:p>
        </w:tc>
        <w:tc>
          <w:tcPr>
            <w:tcW w:w="742" w:type="pct"/>
            <w:vAlign w:val="center"/>
          </w:tcPr>
          <w:p w14:paraId="0D79E733" w14:textId="3F50B404"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74</w:t>
            </w:r>
          </w:p>
        </w:tc>
        <w:tc>
          <w:tcPr>
            <w:tcW w:w="742" w:type="pct"/>
            <w:vAlign w:val="center"/>
          </w:tcPr>
          <w:p w14:paraId="18A73A77" w14:textId="1616D81F"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51</w:t>
            </w:r>
          </w:p>
        </w:tc>
        <w:tc>
          <w:tcPr>
            <w:tcW w:w="740" w:type="pct"/>
            <w:vAlign w:val="center"/>
          </w:tcPr>
          <w:p w14:paraId="627A9DC7" w14:textId="056DC880" w:rsidR="00355FDC" w:rsidRPr="003C66AF" w:rsidRDefault="00355FDC" w:rsidP="00355FDC">
            <w:pPr>
              <w:spacing w:after="0" w:line="240" w:lineRule="auto"/>
              <w:jc w:val="center"/>
              <w:rPr>
                <w:rFonts w:eastAsiaTheme="minorEastAsia" w:cstheme="minorHAnsi"/>
                <w:bCs/>
                <w:w w:val="102"/>
                <w:lang w:eastAsia="el-GR"/>
              </w:rPr>
            </w:pPr>
            <w:r>
              <w:rPr>
                <w:rFonts w:eastAsiaTheme="minorEastAsia" w:cstheme="minorHAnsi"/>
                <w:bCs/>
                <w:w w:val="102"/>
                <w:lang w:eastAsia="el-GR"/>
              </w:rPr>
              <w:t>13</w:t>
            </w:r>
          </w:p>
        </w:tc>
        <w:tc>
          <w:tcPr>
            <w:tcW w:w="677" w:type="pct"/>
            <w:shd w:val="clear" w:color="auto" w:fill="auto"/>
            <w:vAlign w:val="center"/>
          </w:tcPr>
          <w:p w14:paraId="1503BE20" w14:textId="5FB1828E" w:rsidR="00355FDC" w:rsidRPr="003C66AF" w:rsidRDefault="00355FDC" w:rsidP="00355FDC">
            <w:pPr>
              <w:spacing w:after="0" w:line="240" w:lineRule="auto"/>
              <w:jc w:val="center"/>
              <w:rPr>
                <w:rFonts w:eastAsiaTheme="minorEastAsia" w:cstheme="minorHAnsi"/>
                <w:b/>
                <w:bCs/>
                <w:w w:val="102"/>
                <w:lang w:eastAsia="el-GR"/>
              </w:rPr>
            </w:pPr>
            <w:r>
              <w:rPr>
                <w:rFonts w:eastAsiaTheme="minorEastAsia" w:cstheme="minorHAnsi"/>
                <w:b/>
                <w:bCs/>
                <w:w w:val="102"/>
                <w:lang w:eastAsia="el-GR"/>
              </w:rPr>
              <w:t>64</w:t>
            </w:r>
          </w:p>
        </w:tc>
      </w:tr>
    </w:tbl>
    <w:p w14:paraId="20185942" w14:textId="340EEE9D" w:rsidR="001D75B3" w:rsidRPr="00825A3B" w:rsidRDefault="00BD2F0D" w:rsidP="001D75B3">
      <w:pPr>
        <w:spacing w:before="120"/>
        <w:rPr>
          <w:color w:val="595959" w:themeColor="text1" w:themeTint="A6"/>
          <w:spacing w:val="15"/>
          <w:w w:val="102"/>
          <w:sz w:val="20"/>
          <w:szCs w:val="20"/>
          <w:lang w:eastAsia="el-GR"/>
        </w:rPr>
      </w:pPr>
      <w:r>
        <w:rPr>
          <w:w w:val="102"/>
          <w:lang w:eastAsia="el-GR"/>
        </w:rPr>
        <w:t xml:space="preserve"> </w:t>
      </w:r>
      <w:r w:rsidR="001D75B3" w:rsidRPr="00825A3B">
        <w:rPr>
          <w:color w:val="595959" w:themeColor="text1" w:themeTint="A6"/>
          <w:spacing w:val="15"/>
          <w:w w:val="102"/>
          <w:sz w:val="20"/>
          <w:szCs w:val="20"/>
          <w:lang w:eastAsia="el-GR"/>
        </w:rPr>
        <w:t>Πηγή:</w:t>
      </w:r>
      <w:r w:rsidR="001D75B3">
        <w:rPr>
          <w:color w:val="595959" w:themeColor="text1" w:themeTint="A6"/>
          <w:spacing w:val="15"/>
          <w:w w:val="102"/>
          <w:sz w:val="20"/>
          <w:szCs w:val="20"/>
          <w:lang w:eastAsia="el-GR"/>
        </w:rPr>
        <w:t xml:space="preserve"> </w:t>
      </w:r>
      <w:r w:rsidR="001D75B3" w:rsidRPr="00825A3B">
        <w:rPr>
          <w:color w:val="595959" w:themeColor="text1" w:themeTint="A6"/>
          <w:spacing w:val="15"/>
          <w:w w:val="102"/>
          <w:sz w:val="20"/>
          <w:szCs w:val="20"/>
          <w:lang w:eastAsia="el-GR"/>
        </w:rPr>
        <w:t xml:space="preserve">Τμήμα Προσχολικής Αγωγής </w:t>
      </w:r>
    </w:p>
    <w:p w14:paraId="4202AB5B" w14:textId="51B5C7D8" w:rsidR="00CE7DC2" w:rsidRDefault="00CE7DC2" w:rsidP="003F2597">
      <w:pPr>
        <w:pStyle w:val="3"/>
        <w:spacing w:before="240" w:after="240"/>
        <w:rPr>
          <w:rFonts w:eastAsiaTheme="minorEastAsia"/>
          <w:w w:val="102"/>
          <w:lang w:eastAsia="el-GR"/>
        </w:rPr>
      </w:pPr>
      <w:r w:rsidRPr="007E2778">
        <w:rPr>
          <w:rFonts w:cstheme="minorHAnsi"/>
          <w:w w:val="102"/>
          <w:lang w:eastAsia="el-GR"/>
        </w:rPr>
        <w:t xml:space="preserve"> </w:t>
      </w:r>
      <w:bookmarkStart w:id="196" w:name="_Toc108181281"/>
      <w:bookmarkStart w:id="197" w:name="_Toc203553229"/>
      <w:r w:rsidR="00A04FD2">
        <w:rPr>
          <w:rFonts w:eastAsiaTheme="minorEastAsia"/>
          <w:w w:val="102"/>
          <w:lang w:eastAsia="el-GR"/>
        </w:rPr>
        <w:t>Γ</w:t>
      </w:r>
      <w:r>
        <w:rPr>
          <w:rFonts w:eastAsiaTheme="minorEastAsia"/>
          <w:w w:val="102"/>
          <w:lang w:eastAsia="el-GR"/>
        </w:rPr>
        <w:t>.</w:t>
      </w:r>
      <w:r w:rsidRPr="00F44D0E">
        <w:rPr>
          <w:rFonts w:eastAsiaTheme="minorEastAsia"/>
          <w:w w:val="102"/>
          <w:lang w:eastAsia="el-GR"/>
        </w:rPr>
        <w:t xml:space="preserve"> </w:t>
      </w:r>
      <w:bookmarkEnd w:id="196"/>
      <w:r w:rsidR="008228B1">
        <w:rPr>
          <w:rFonts w:eastAsiaTheme="minorEastAsia"/>
          <w:w w:val="102"/>
          <w:lang w:eastAsia="el-GR"/>
        </w:rPr>
        <w:t>Εξειδικευμένες δράσεις</w:t>
      </w:r>
      <w:bookmarkEnd w:id="197"/>
      <w:r w:rsidR="00BD2F0D">
        <w:rPr>
          <w:rFonts w:eastAsiaTheme="minorEastAsia"/>
          <w:w w:val="102"/>
          <w:lang w:eastAsia="el-GR"/>
        </w:rPr>
        <w:t xml:space="preserve"> </w:t>
      </w:r>
    </w:p>
    <w:p w14:paraId="13DDE3C5" w14:textId="726CFA72" w:rsidR="0052373C" w:rsidRDefault="001656A4" w:rsidP="00D752C0">
      <w:pPr>
        <w:spacing w:line="300" w:lineRule="auto"/>
        <w:jc w:val="both"/>
        <w:rPr>
          <w:bCs/>
          <w:color w:val="000000" w:themeColor="text1"/>
        </w:rPr>
      </w:pPr>
      <w:r>
        <w:rPr>
          <w:bCs/>
          <w:color w:val="000000" w:themeColor="text1"/>
        </w:rPr>
        <w:t>Προσανατολισμός του Τμήματος είναι</w:t>
      </w:r>
      <w:r w:rsidR="00BD2F0D">
        <w:rPr>
          <w:bCs/>
          <w:color w:val="000000" w:themeColor="text1"/>
        </w:rPr>
        <w:t xml:space="preserve"> </w:t>
      </w:r>
      <w:r>
        <w:rPr>
          <w:bCs/>
          <w:color w:val="000000" w:themeColor="text1"/>
        </w:rPr>
        <w:t>η παροχή</w:t>
      </w:r>
      <w:r w:rsidR="00BD2F0D">
        <w:rPr>
          <w:bCs/>
          <w:color w:val="000000" w:themeColor="text1"/>
        </w:rPr>
        <w:t xml:space="preserve"> </w:t>
      </w:r>
      <w:r w:rsidR="0052373C" w:rsidRPr="001D3137">
        <w:rPr>
          <w:bCs/>
          <w:color w:val="000000" w:themeColor="text1"/>
        </w:rPr>
        <w:t>διεπιστημονικ</w:t>
      </w:r>
      <w:r w:rsidR="00EE1F94">
        <w:rPr>
          <w:bCs/>
          <w:color w:val="000000" w:themeColor="text1"/>
        </w:rPr>
        <w:t xml:space="preserve">ών </w:t>
      </w:r>
      <w:r w:rsidR="0052373C" w:rsidRPr="001D3137">
        <w:rPr>
          <w:bCs/>
          <w:color w:val="000000" w:themeColor="text1"/>
        </w:rPr>
        <w:t>υπηρεσ</w:t>
      </w:r>
      <w:r w:rsidR="00EE1F94">
        <w:rPr>
          <w:bCs/>
          <w:color w:val="000000" w:themeColor="text1"/>
        </w:rPr>
        <w:t>ιών</w:t>
      </w:r>
      <w:r w:rsidR="0052373C" w:rsidRPr="001D3137">
        <w:rPr>
          <w:bCs/>
          <w:color w:val="000000" w:themeColor="text1"/>
        </w:rPr>
        <w:t xml:space="preserve"> </w:t>
      </w:r>
      <w:r w:rsidR="00C67DB5">
        <w:rPr>
          <w:bCs/>
          <w:color w:val="000000" w:themeColor="text1"/>
        </w:rPr>
        <w:t xml:space="preserve">με σκοπό </w:t>
      </w:r>
      <w:r w:rsidR="00D752C0">
        <w:rPr>
          <w:bCs/>
          <w:color w:val="000000" w:themeColor="text1"/>
        </w:rPr>
        <w:t xml:space="preserve">στην </w:t>
      </w:r>
      <w:r w:rsidR="0052373C" w:rsidRPr="001D3137">
        <w:rPr>
          <w:bCs/>
          <w:color w:val="000000" w:themeColor="text1"/>
        </w:rPr>
        <w:t xml:space="preserve">υγεία και ευημερία του παιδιού, την ενίσχυση των αναδυόμενων ικανοτήτων του, την ελαχιστοποίηση </w:t>
      </w:r>
      <w:r w:rsidR="00D752C0">
        <w:rPr>
          <w:bCs/>
          <w:color w:val="000000" w:themeColor="text1"/>
        </w:rPr>
        <w:t xml:space="preserve">εμφάνισης </w:t>
      </w:r>
      <w:r w:rsidR="0052373C" w:rsidRPr="001D3137">
        <w:rPr>
          <w:bCs/>
          <w:color w:val="000000" w:themeColor="text1"/>
        </w:rPr>
        <w:t xml:space="preserve">αναπτυξιακών </w:t>
      </w:r>
      <w:r w:rsidR="00D752C0">
        <w:rPr>
          <w:bCs/>
          <w:color w:val="000000" w:themeColor="text1"/>
        </w:rPr>
        <w:t>προβλημάτων</w:t>
      </w:r>
      <w:r w:rsidR="00C67DB5">
        <w:rPr>
          <w:bCs/>
          <w:color w:val="000000" w:themeColor="text1"/>
        </w:rPr>
        <w:t xml:space="preserve"> και</w:t>
      </w:r>
      <w:r w:rsidR="0052373C" w:rsidRPr="001D3137">
        <w:rPr>
          <w:bCs/>
          <w:color w:val="000000" w:themeColor="text1"/>
        </w:rPr>
        <w:t xml:space="preserve"> την αποκατάσταση υφιστάμενων ή αναδυόμενων, </w:t>
      </w:r>
      <w:r w:rsidR="00E37349" w:rsidRPr="001D3137">
        <w:rPr>
          <w:bCs/>
          <w:color w:val="000000" w:themeColor="text1"/>
        </w:rPr>
        <w:t>την ενίσχυση</w:t>
      </w:r>
      <w:r w:rsidR="00E37349">
        <w:rPr>
          <w:bCs/>
          <w:color w:val="000000" w:themeColor="text1"/>
        </w:rPr>
        <w:t xml:space="preserve"> της κοινωνικοποίησης και</w:t>
      </w:r>
      <w:r w:rsidR="00E37349" w:rsidRPr="001D3137">
        <w:rPr>
          <w:bCs/>
          <w:color w:val="000000" w:themeColor="text1"/>
        </w:rPr>
        <w:t xml:space="preserve"> της οικογενειακής λειτουργίας</w:t>
      </w:r>
      <w:r w:rsidR="00E37349">
        <w:rPr>
          <w:bCs/>
          <w:color w:val="000000" w:themeColor="text1"/>
        </w:rPr>
        <w:t>.</w:t>
      </w:r>
      <w:r w:rsidR="00E37349" w:rsidRPr="001D3137">
        <w:rPr>
          <w:bCs/>
          <w:color w:val="000000" w:themeColor="text1"/>
        </w:rPr>
        <w:t xml:space="preserve"> </w:t>
      </w:r>
    </w:p>
    <w:p w14:paraId="265FE471" w14:textId="4F1D48F2" w:rsidR="000B2F9B" w:rsidRPr="000B2F9B" w:rsidRDefault="00E37349" w:rsidP="000B2F9B">
      <w:pPr>
        <w:spacing w:line="300" w:lineRule="auto"/>
        <w:jc w:val="both"/>
        <w:rPr>
          <w:rStyle w:val="af5"/>
          <w:i w:val="0"/>
          <w:iCs w:val="0"/>
        </w:rPr>
      </w:pPr>
      <w:r>
        <w:rPr>
          <w:bCs/>
          <w:color w:val="000000" w:themeColor="text1"/>
        </w:rPr>
        <w:t xml:space="preserve">Από τον Απρίλιο του έτους 2022 έως και τον Οκτώβριο του έτους 2023 στο πλαίσιο της αξιοποίησης προγράμματος του </w:t>
      </w:r>
      <w:r w:rsidR="008D7A8A">
        <w:rPr>
          <w:bCs/>
          <w:color w:val="000000" w:themeColor="text1"/>
        </w:rPr>
        <w:t>Δήμου</w:t>
      </w:r>
      <w:r>
        <w:rPr>
          <w:bCs/>
          <w:color w:val="000000" w:themeColor="text1"/>
        </w:rPr>
        <w:t xml:space="preserve"> που χρηματοδοτήθηκε από τις ΒΑΑ/ΟΧΕ Δυτικής Αθήνας</w:t>
      </w:r>
      <w:r w:rsidR="000B2F9B">
        <w:rPr>
          <w:bCs/>
          <w:color w:val="000000" w:themeColor="text1"/>
        </w:rPr>
        <w:t xml:space="preserve"> στους δημοτικούς σταθμούς παρείχαν υπηρεσίες:</w:t>
      </w:r>
      <w:r w:rsidR="000B2F9B" w:rsidRPr="000B2F9B">
        <w:rPr>
          <w:rStyle w:val="af5"/>
          <w:i w:val="0"/>
          <w:iCs w:val="0"/>
        </w:rPr>
        <w:t xml:space="preserve"> </w:t>
      </w:r>
      <w:r w:rsidR="000B2F9B" w:rsidRPr="000B2F9B">
        <w:rPr>
          <w:rStyle w:val="af5"/>
          <w:b/>
          <w:bCs/>
          <w:i w:val="0"/>
          <w:iCs w:val="0"/>
        </w:rPr>
        <w:t>Παιδίατρος, Παιδοψυχολόγος, Λογοθεραπευτής, Εργοθεραπευτής</w:t>
      </w:r>
      <w:r w:rsidR="000B2F9B">
        <w:rPr>
          <w:rStyle w:val="af5"/>
          <w:b/>
          <w:bCs/>
          <w:i w:val="0"/>
          <w:iCs w:val="0"/>
        </w:rPr>
        <w:t xml:space="preserve"> και </w:t>
      </w:r>
      <w:r w:rsidR="000B2F9B" w:rsidRPr="000B2F9B">
        <w:rPr>
          <w:rStyle w:val="af5"/>
          <w:b/>
          <w:bCs/>
          <w:i w:val="0"/>
          <w:iCs w:val="0"/>
        </w:rPr>
        <w:t>Ειδικός Παιδαγωγό</w:t>
      </w:r>
      <w:r w:rsidR="000B2F9B" w:rsidRPr="000B2F9B">
        <w:rPr>
          <w:rStyle w:val="af5"/>
          <w:i w:val="0"/>
          <w:iCs w:val="0"/>
        </w:rPr>
        <w:t>ς</w:t>
      </w:r>
      <w:r w:rsidR="002D201C">
        <w:rPr>
          <w:rStyle w:val="af5"/>
          <w:i w:val="0"/>
          <w:iCs w:val="0"/>
        </w:rPr>
        <w:t xml:space="preserve"> που μετά ενημέρωση και έγγραφη συγκατάθεση των γονέων ανέλαβαν τα εξής:</w:t>
      </w:r>
    </w:p>
    <w:p w14:paraId="6976A5E0" w14:textId="72C59050" w:rsidR="002B5869" w:rsidRPr="00195ED9" w:rsidRDefault="002B5869">
      <w:pPr>
        <w:pStyle w:val="a6"/>
        <w:numPr>
          <w:ilvl w:val="0"/>
          <w:numId w:val="106"/>
        </w:numPr>
        <w:spacing w:line="300" w:lineRule="auto"/>
        <w:ind w:left="357" w:hanging="357"/>
        <w:contextualSpacing w:val="0"/>
        <w:jc w:val="both"/>
        <w:rPr>
          <w:rFonts w:cstheme="minorHAnsi"/>
        </w:rPr>
      </w:pPr>
      <w:r w:rsidRPr="00195ED9">
        <w:rPr>
          <w:rFonts w:cstheme="minorHAnsi"/>
        </w:rPr>
        <w:t xml:space="preserve">Προγραμματισμένη δύο φορές την εβδομάδα επίσκεψη της διεπιστημονικής ομάδας στους παιδικούς-βρεφονηπιακούς σταθμούς του </w:t>
      </w:r>
      <w:r w:rsidR="008D7A8A">
        <w:rPr>
          <w:rFonts w:cstheme="minorHAnsi"/>
        </w:rPr>
        <w:t>Δήμου</w:t>
      </w:r>
      <w:r w:rsidRPr="00195ED9">
        <w:rPr>
          <w:rFonts w:cstheme="minorHAnsi"/>
        </w:rPr>
        <w:t xml:space="preserve"> με σκοπό την παρακολούθηση των μαθητών, την ανίχνευση των αναγκών τους, την εκτίμηση της υγείας καθώς και της κινητικής, γλωσσικής, κοινωνικής και συναισθηματικής ανάπτυξης αυτών</w:t>
      </w:r>
      <w:r w:rsidR="003F2597">
        <w:rPr>
          <w:rFonts w:cstheme="minorHAnsi"/>
        </w:rPr>
        <w:t>.</w:t>
      </w:r>
      <w:r w:rsidRPr="00195ED9">
        <w:rPr>
          <w:rFonts w:cstheme="minorHAnsi"/>
        </w:rPr>
        <w:t xml:space="preserve"> </w:t>
      </w:r>
    </w:p>
    <w:p w14:paraId="6ADFB892" w14:textId="203E4D1E" w:rsidR="0052373C" w:rsidRPr="00195ED9" w:rsidRDefault="0052373C">
      <w:pPr>
        <w:pStyle w:val="a6"/>
        <w:numPr>
          <w:ilvl w:val="0"/>
          <w:numId w:val="106"/>
        </w:numPr>
        <w:spacing w:line="300" w:lineRule="auto"/>
        <w:ind w:left="357" w:hanging="357"/>
        <w:contextualSpacing w:val="0"/>
        <w:jc w:val="both"/>
        <w:rPr>
          <w:rFonts w:cstheme="minorHAnsi"/>
          <w:bCs/>
        </w:rPr>
      </w:pPr>
      <w:r w:rsidRPr="00195ED9">
        <w:rPr>
          <w:rFonts w:cstheme="minorHAnsi"/>
          <w:bCs/>
        </w:rPr>
        <w:t>Εκτίμηση της πορείας ανάπτυξης του παιδιού, με τη συγκατάθεση του γονέα/ κηδεμόνα</w:t>
      </w:r>
      <w:r w:rsidR="003F2597">
        <w:rPr>
          <w:rFonts w:cstheme="minorHAnsi"/>
          <w:bCs/>
        </w:rPr>
        <w:t>.</w:t>
      </w:r>
    </w:p>
    <w:p w14:paraId="119D368A" w14:textId="11213BB6" w:rsidR="002B5869" w:rsidRPr="00195ED9" w:rsidRDefault="00957909">
      <w:pPr>
        <w:pStyle w:val="a6"/>
        <w:numPr>
          <w:ilvl w:val="0"/>
          <w:numId w:val="106"/>
        </w:numPr>
        <w:spacing w:line="300" w:lineRule="auto"/>
        <w:ind w:left="357" w:hanging="357"/>
        <w:contextualSpacing w:val="0"/>
        <w:jc w:val="both"/>
        <w:rPr>
          <w:rFonts w:cstheme="minorHAnsi"/>
        </w:rPr>
      </w:pPr>
      <w:r>
        <w:rPr>
          <w:rFonts w:cstheme="minorHAnsi"/>
          <w:bCs/>
        </w:rPr>
        <w:t xml:space="preserve">Παροχή </w:t>
      </w:r>
      <w:r w:rsidRPr="004A7FD7">
        <w:rPr>
          <w:rFonts w:cstheme="minorHAnsi"/>
          <w:bCs/>
        </w:rPr>
        <w:t xml:space="preserve">οδηγίες στους γονείς, καθώς και στους </w:t>
      </w:r>
      <w:r>
        <w:rPr>
          <w:rFonts w:cstheme="minorHAnsi"/>
          <w:bCs/>
        </w:rPr>
        <w:t>παιδαγωγούς</w:t>
      </w:r>
      <w:r w:rsidRPr="004A7FD7">
        <w:rPr>
          <w:rFonts w:cstheme="minorHAnsi"/>
          <w:bCs/>
        </w:rPr>
        <w:t xml:space="preserve"> τ</w:t>
      </w:r>
      <w:r>
        <w:rPr>
          <w:rFonts w:cstheme="minorHAnsi"/>
          <w:bCs/>
        </w:rPr>
        <w:t>ων</w:t>
      </w:r>
      <w:r w:rsidRPr="004A7FD7">
        <w:rPr>
          <w:rFonts w:cstheme="minorHAnsi"/>
          <w:bCs/>
        </w:rPr>
        <w:t xml:space="preserve"> σταθμού, ανάλογα με τη φύση των δυσκολιών του παιδιού</w:t>
      </w:r>
      <w:r w:rsidR="003F2597">
        <w:rPr>
          <w:rFonts w:cstheme="minorHAnsi"/>
          <w:bCs/>
        </w:rPr>
        <w:t>.</w:t>
      </w:r>
    </w:p>
    <w:p w14:paraId="29F1694B" w14:textId="02276276" w:rsidR="002B5869" w:rsidRPr="007A203D" w:rsidRDefault="001656A4">
      <w:pPr>
        <w:pStyle w:val="a6"/>
        <w:numPr>
          <w:ilvl w:val="0"/>
          <w:numId w:val="106"/>
        </w:numPr>
        <w:spacing w:line="300" w:lineRule="auto"/>
        <w:ind w:left="357" w:hanging="357"/>
        <w:contextualSpacing w:val="0"/>
        <w:jc w:val="both"/>
        <w:rPr>
          <w:rFonts w:cstheme="minorHAnsi"/>
        </w:rPr>
      </w:pPr>
      <w:r w:rsidRPr="007A203D">
        <w:rPr>
          <w:rFonts w:cstheme="minorHAnsi"/>
          <w:bCs/>
        </w:rPr>
        <w:lastRenderedPageBreak/>
        <w:t>Εξατομικευμένο πρόγραμμα παρέμβασης</w:t>
      </w:r>
      <w:r w:rsidR="002D201C" w:rsidRPr="007A203D">
        <w:rPr>
          <w:rFonts w:cstheme="minorHAnsi"/>
          <w:bCs/>
        </w:rPr>
        <w:t xml:space="preserve"> (όπου κρίθηκε αναγκαίο) </w:t>
      </w:r>
      <w:r w:rsidR="00195ED9" w:rsidRPr="007A203D">
        <w:rPr>
          <w:rFonts w:cstheme="minorHAnsi"/>
          <w:bCs/>
        </w:rPr>
        <w:t xml:space="preserve">με </w:t>
      </w:r>
      <w:r w:rsidR="00195ED9" w:rsidRPr="007A203D">
        <w:rPr>
          <w:rFonts w:cstheme="minorHAnsi"/>
        </w:rPr>
        <w:t>ατομικές συνεδρίες σε παιδιά για την παροχή υπηρεσιών λογοθεραπείας και εργοθεραπείας</w:t>
      </w:r>
      <w:r w:rsidR="007A203D" w:rsidRPr="007A203D">
        <w:rPr>
          <w:rFonts w:cstheme="minorHAnsi"/>
        </w:rPr>
        <w:t>. Σε αυτό</w:t>
      </w:r>
      <w:r w:rsidR="007A203D">
        <w:rPr>
          <w:rFonts w:cstheme="minorHAnsi"/>
        </w:rPr>
        <w:t xml:space="preserve"> </w:t>
      </w:r>
      <w:r w:rsidR="00957909" w:rsidRPr="007A203D">
        <w:rPr>
          <w:rFonts w:cstheme="minorHAnsi"/>
        </w:rPr>
        <w:t>συμμετείχαν:</w:t>
      </w:r>
    </w:p>
    <w:tbl>
      <w:tblPr>
        <w:tblStyle w:val="ac"/>
        <w:tblW w:w="8359" w:type="dxa"/>
        <w:tblBorders>
          <w:top w:val="single" w:sz="4" w:space="0" w:color="9CD1E0"/>
          <w:left w:val="single" w:sz="4" w:space="0" w:color="9CD1E0"/>
          <w:bottom w:val="single" w:sz="4" w:space="0" w:color="9CD1E0"/>
          <w:right w:val="single" w:sz="4" w:space="0" w:color="9CD1E0"/>
          <w:insideH w:val="single" w:sz="4" w:space="0" w:color="9CD1E0"/>
          <w:insideV w:val="single" w:sz="4" w:space="0" w:color="9CD1E0"/>
        </w:tblBorders>
        <w:tblLook w:val="04A0" w:firstRow="1" w:lastRow="0" w:firstColumn="1" w:lastColumn="0" w:noHBand="0" w:noVBand="1"/>
      </w:tblPr>
      <w:tblGrid>
        <w:gridCol w:w="2751"/>
        <w:gridCol w:w="2751"/>
        <w:gridCol w:w="2857"/>
      </w:tblGrid>
      <w:tr w:rsidR="00957909" w:rsidRPr="00FD02A0" w14:paraId="72AE14FD" w14:textId="77777777" w:rsidTr="00D07DE4">
        <w:tc>
          <w:tcPr>
            <w:tcW w:w="8359" w:type="dxa"/>
            <w:gridSpan w:val="3"/>
            <w:shd w:val="clear" w:color="auto" w:fill="C5E4ED"/>
            <w:vAlign w:val="center"/>
          </w:tcPr>
          <w:p w14:paraId="0CC1678C" w14:textId="2B4FFA1E" w:rsidR="00957909" w:rsidRPr="00FD02A0" w:rsidRDefault="009D63C3" w:rsidP="009D63C3">
            <w:pPr>
              <w:spacing w:before="120" w:after="120" w:line="300" w:lineRule="auto"/>
              <w:jc w:val="center"/>
              <w:rPr>
                <w:rFonts w:cstheme="minorHAnsi"/>
                <w:b/>
                <w:bCs/>
                <w:sz w:val="24"/>
                <w:szCs w:val="24"/>
              </w:rPr>
            </w:pPr>
            <w:r w:rsidRPr="00FD02A0">
              <w:rPr>
                <w:rFonts w:cstheme="minorHAnsi"/>
                <w:b/>
                <w:bCs/>
                <w:sz w:val="24"/>
                <w:szCs w:val="24"/>
              </w:rPr>
              <w:t>ΠΡΩΙΜΗ ΠΑΙΔΙΚΗ ΑΝΙΧΝΕΥΣΗ ΚΑΙ ΠΑΡΕΜΒΑΣΗ</w:t>
            </w:r>
          </w:p>
        </w:tc>
      </w:tr>
      <w:tr w:rsidR="00957909" w:rsidRPr="00FD02A0" w14:paraId="31F7CC83" w14:textId="77777777" w:rsidTr="00D07DE4">
        <w:tc>
          <w:tcPr>
            <w:tcW w:w="2751" w:type="dxa"/>
          </w:tcPr>
          <w:p w14:paraId="1B68116B" w14:textId="23256A76" w:rsidR="00957909" w:rsidRPr="00FD02A0" w:rsidRDefault="00FD02A0" w:rsidP="00FD02A0">
            <w:pPr>
              <w:spacing w:before="60" w:after="60" w:line="300" w:lineRule="auto"/>
              <w:jc w:val="center"/>
              <w:rPr>
                <w:rFonts w:cstheme="minorHAnsi"/>
                <w:b/>
                <w:bCs/>
                <w:sz w:val="24"/>
                <w:szCs w:val="24"/>
              </w:rPr>
            </w:pPr>
            <w:r w:rsidRPr="00FD02A0">
              <w:rPr>
                <w:rFonts w:cstheme="minorHAnsi"/>
                <w:b/>
                <w:bCs/>
                <w:sz w:val="24"/>
                <w:szCs w:val="24"/>
              </w:rPr>
              <w:t>2021-2022</w:t>
            </w:r>
          </w:p>
        </w:tc>
        <w:tc>
          <w:tcPr>
            <w:tcW w:w="2751" w:type="dxa"/>
            <w:vAlign w:val="center"/>
          </w:tcPr>
          <w:p w14:paraId="0270F1BE" w14:textId="044E0EA1" w:rsidR="00957909" w:rsidRPr="00FD02A0" w:rsidRDefault="00FD02A0" w:rsidP="00FD02A0">
            <w:pPr>
              <w:spacing w:before="60" w:after="60" w:line="300" w:lineRule="auto"/>
              <w:jc w:val="center"/>
              <w:rPr>
                <w:rFonts w:cstheme="minorHAnsi"/>
                <w:sz w:val="24"/>
                <w:szCs w:val="24"/>
              </w:rPr>
            </w:pPr>
            <w:r w:rsidRPr="00FD02A0">
              <w:rPr>
                <w:rFonts w:cstheme="minorHAnsi"/>
                <w:b/>
                <w:bCs/>
                <w:sz w:val="24"/>
                <w:szCs w:val="24"/>
              </w:rPr>
              <w:t>2022-2023</w:t>
            </w:r>
          </w:p>
        </w:tc>
        <w:tc>
          <w:tcPr>
            <w:tcW w:w="2857" w:type="dxa"/>
            <w:vAlign w:val="center"/>
          </w:tcPr>
          <w:p w14:paraId="41F6BE85" w14:textId="168385E3" w:rsidR="00957909" w:rsidRPr="00FD02A0" w:rsidRDefault="00FD02A0" w:rsidP="00FD02A0">
            <w:pPr>
              <w:spacing w:before="60" w:after="60" w:line="300" w:lineRule="auto"/>
              <w:jc w:val="center"/>
              <w:rPr>
                <w:rFonts w:cstheme="minorHAnsi"/>
                <w:sz w:val="24"/>
                <w:szCs w:val="24"/>
              </w:rPr>
            </w:pPr>
            <w:r w:rsidRPr="00FD02A0">
              <w:rPr>
                <w:rFonts w:cstheme="minorHAnsi"/>
                <w:b/>
                <w:bCs/>
                <w:sz w:val="24"/>
                <w:szCs w:val="24"/>
              </w:rPr>
              <w:t>2023-2024</w:t>
            </w:r>
          </w:p>
        </w:tc>
      </w:tr>
      <w:tr w:rsidR="00FD02A0" w:rsidRPr="00FD02A0" w14:paraId="7C744193" w14:textId="77777777" w:rsidTr="00D07DE4">
        <w:tc>
          <w:tcPr>
            <w:tcW w:w="2751" w:type="dxa"/>
          </w:tcPr>
          <w:p w14:paraId="74EEB2C1" w14:textId="578019DE" w:rsidR="00FD02A0" w:rsidRPr="00FD02A0" w:rsidRDefault="00FD02A0" w:rsidP="00FD02A0">
            <w:pPr>
              <w:spacing w:before="60" w:after="60" w:line="300" w:lineRule="auto"/>
              <w:jc w:val="center"/>
              <w:rPr>
                <w:rFonts w:cstheme="minorHAnsi"/>
                <w:sz w:val="24"/>
                <w:szCs w:val="24"/>
              </w:rPr>
            </w:pPr>
            <w:r w:rsidRPr="00FD02A0">
              <w:rPr>
                <w:rFonts w:cstheme="minorHAnsi"/>
                <w:b/>
                <w:bCs/>
                <w:sz w:val="24"/>
                <w:szCs w:val="24"/>
              </w:rPr>
              <w:t xml:space="preserve">188 </w:t>
            </w:r>
            <w:r w:rsidRPr="00FD02A0">
              <w:rPr>
                <w:rFonts w:cstheme="minorHAnsi"/>
                <w:sz w:val="24"/>
                <w:szCs w:val="24"/>
              </w:rPr>
              <w:t>παιδιά</w:t>
            </w:r>
          </w:p>
        </w:tc>
        <w:tc>
          <w:tcPr>
            <w:tcW w:w="2751" w:type="dxa"/>
            <w:vAlign w:val="center"/>
          </w:tcPr>
          <w:p w14:paraId="044C89E2" w14:textId="6C6F2073" w:rsidR="00FD02A0" w:rsidRPr="00FD02A0" w:rsidRDefault="00FD02A0" w:rsidP="00FD02A0">
            <w:pPr>
              <w:spacing w:before="60" w:after="60" w:line="300" w:lineRule="auto"/>
              <w:jc w:val="center"/>
              <w:rPr>
                <w:rFonts w:cstheme="minorHAnsi"/>
                <w:sz w:val="24"/>
                <w:szCs w:val="24"/>
              </w:rPr>
            </w:pPr>
            <w:r w:rsidRPr="00FD02A0">
              <w:rPr>
                <w:rFonts w:cstheme="minorHAnsi"/>
                <w:b/>
                <w:bCs/>
                <w:sz w:val="24"/>
                <w:szCs w:val="24"/>
              </w:rPr>
              <w:t>188</w:t>
            </w:r>
            <w:r w:rsidRPr="00FD02A0">
              <w:rPr>
                <w:rFonts w:cstheme="minorHAnsi"/>
                <w:sz w:val="24"/>
                <w:szCs w:val="24"/>
              </w:rPr>
              <w:t xml:space="preserve"> παιδιά</w:t>
            </w:r>
          </w:p>
        </w:tc>
        <w:tc>
          <w:tcPr>
            <w:tcW w:w="2857" w:type="dxa"/>
            <w:vAlign w:val="center"/>
          </w:tcPr>
          <w:p w14:paraId="0752542F" w14:textId="2C8DECBE" w:rsidR="00FD02A0" w:rsidRPr="00FD02A0" w:rsidRDefault="00FD02A0" w:rsidP="00FD02A0">
            <w:pPr>
              <w:spacing w:before="60" w:after="60" w:line="300" w:lineRule="auto"/>
              <w:jc w:val="center"/>
              <w:rPr>
                <w:rFonts w:cstheme="minorHAnsi"/>
                <w:sz w:val="24"/>
                <w:szCs w:val="24"/>
              </w:rPr>
            </w:pPr>
            <w:r w:rsidRPr="00FD02A0">
              <w:rPr>
                <w:rFonts w:cstheme="minorHAnsi"/>
                <w:b/>
                <w:bCs/>
                <w:sz w:val="24"/>
                <w:szCs w:val="24"/>
              </w:rPr>
              <w:t>185</w:t>
            </w:r>
            <w:r w:rsidRPr="00FD02A0">
              <w:rPr>
                <w:rFonts w:cstheme="minorHAnsi"/>
                <w:sz w:val="24"/>
                <w:szCs w:val="24"/>
              </w:rPr>
              <w:t xml:space="preserve"> παιδιά</w:t>
            </w:r>
          </w:p>
        </w:tc>
      </w:tr>
    </w:tbl>
    <w:p w14:paraId="49573168" w14:textId="73A77298" w:rsidR="00957909" w:rsidRDefault="008F2046" w:rsidP="006C1B1B">
      <w:pPr>
        <w:spacing w:before="60" w:line="300" w:lineRule="auto"/>
        <w:jc w:val="both"/>
        <w:rPr>
          <w:color w:val="595959" w:themeColor="text1" w:themeTint="A6"/>
          <w:spacing w:val="15"/>
          <w:w w:val="102"/>
          <w:sz w:val="20"/>
          <w:szCs w:val="20"/>
          <w:lang w:eastAsia="el-GR"/>
        </w:rPr>
      </w:pPr>
      <w:r w:rsidRPr="00825A3B">
        <w:rPr>
          <w:color w:val="595959" w:themeColor="text1" w:themeTint="A6"/>
          <w:spacing w:val="15"/>
          <w:w w:val="102"/>
          <w:sz w:val="20"/>
          <w:szCs w:val="20"/>
          <w:lang w:eastAsia="el-GR"/>
        </w:rPr>
        <w:t>Πηγή:</w:t>
      </w:r>
      <w:r>
        <w:rPr>
          <w:color w:val="595959" w:themeColor="text1" w:themeTint="A6"/>
          <w:spacing w:val="15"/>
          <w:w w:val="102"/>
          <w:sz w:val="20"/>
          <w:szCs w:val="20"/>
          <w:lang w:eastAsia="el-GR"/>
        </w:rPr>
        <w:t xml:space="preserve"> </w:t>
      </w:r>
      <w:r w:rsidRPr="00825A3B">
        <w:rPr>
          <w:color w:val="595959" w:themeColor="text1" w:themeTint="A6"/>
          <w:spacing w:val="15"/>
          <w:w w:val="102"/>
          <w:sz w:val="20"/>
          <w:szCs w:val="20"/>
          <w:lang w:eastAsia="el-GR"/>
        </w:rPr>
        <w:t>Τμήμα Προσχολικής Αγωγής</w:t>
      </w:r>
    </w:p>
    <w:p w14:paraId="7B748BDC" w14:textId="009F7BA3" w:rsidR="00CE7DC2" w:rsidRPr="00F44D0E" w:rsidRDefault="00144D36" w:rsidP="000D147F">
      <w:pPr>
        <w:spacing w:line="300" w:lineRule="auto"/>
        <w:jc w:val="both"/>
        <w:rPr>
          <w:rFonts w:eastAsiaTheme="minorEastAsia" w:cstheme="minorHAnsi"/>
          <w:w w:val="102"/>
          <w:lang w:eastAsia="el-GR"/>
        </w:rPr>
      </w:pPr>
      <w:r>
        <w:rPr>
          <w:rFonts w:cstheme="minorHAnsi"/>
        </w:rPr>
        <w:t>Για</w:t>
      </w:r>
      <w:r w:rsidR="004F15A8">
        <w:rPr>
          <w:rFonts w:cstheme="minorHAnsi"/>
        </w:rPr>
        <w:t xml:space="preserve"> τον ίδιο σκοπό </w:t>
      </w:r>
      <w:r w:rsidR="000D147F">
        <w:rPr>
          <w:rFonts w:cstheme="minorHAnsi"/>
        </w:rPr>
        <w:t xml:space="preserve">παρασχέθηκαν υπηρεσίες </w:t>
      </w:r>
      <w:r w:rsidR="004F15A8">
        <w:rPr>
          <w:rFonts w:cstheme="minorHAnsi"/>
        </w:rPr>
        <w:t xml:space="preserve">παιδιάτρου </w:t>
      </w:r>
      <w:r w:rsidR="000D147F">
        <w:rPr>
          <w:rFonts w:cstheme="minorHAnsi"/>
        </w:rPr>
        <w:t>ή/ και</w:t>
      </w:r>
      <w:r w:rsidR="004F15A8">
        <w:rPr>
          <w:rFonts w:cstheme="minorHAnsi"/>
        </w:rPr>
        <w:t xml:space="preserve"> άλλων επιστημόνων εάν υπήρχε ανάγκη.</w:t>
      </w:r>
      <w:r w:rsidR="000D147F">
        <w:rPr>
          <w:rFonts w:cstheme="minorHAnsi"/>
        </w:rPr>
        <w:t xml:space="preserve"> </w:t>
      </w:r>
      <w:r w:rsidR="00CE7DC2" w:rsidRPr="00F44D0E">
        <w:rPr>
          <w:rFonts w:eastAsiaTheme="minorEastAsia" w:cstheme="minorHAnsi"/>
          <w:w w:val="102"/>
          <w:lang w:eastAsia="el-GR"/>
        </w:rPr>
        <w:t>Ο παιδίατρος των παιδικών σταθμών παρείχε:</w:t>
      </w:r>
    </w:p>
    <w:p w14:paraId="412673E7" w14:textId="2AA2F35C" w:rsidR="00CE7DC2" w:rsidRPr="00F26528" w:rsidRDefault="00CE7DC2">
      <w:pPr>
        <w:pStyle w:val="a6"/>
        <w:numPr>
          <w:ilvl w:val="0"/>
          <w:numId w:val="107"/>
        </w:numPr>
        <w:spacing w:after="120" w:line="300" w:lineRule="auto"/>
        <w:ind w:left="357" w:hanging="357"/>
        <w:contextualSpacing w:val="0"/>
        <w:jc w:val="both"/>
        <w:rPr>
          <w:rFonts w:eastAsia="Calibri" w:cstheme="minorHAnsi"/>
          <w:bCs/>
          <w:w w:val="102"/>
        </w:rPr>
      </w:pPr>
      <w:r w:rsidRPr="00F26528">
        <w:rPr>
          <w:rFonts w:eastAsia="Calibri" w:cstheme="minorHAnsi"/>
          <w:bCs/>
          <w:w w:val="102"/>
        </w:rPr>
        <w:t xml:space="preserve">Εβδομαδιαία παρακολούθηση της υγείας των βρεφών και των νηπίων που φιλοξενούνται στους σταθμούς </w:t>
      </w:r>
    </w:p>
    <w:p w14:paraId="7B393DDB" w14:textId="485ECE76" w:rsidR="00CE7DC2" w:rsidRPr="00F26528" w:rsidRDefault="00CE7DC2">
      <w:pPr>
        <w:pStyle w:val="a6"/>
        <w:numPr>
          <w:ilvl w:val="0"/>
          <w:numId w:val="107"/>
        </w:numPr>
        <w:spacing w:after="120" w:line="300" w:lineRule="auto"/>
        <w:ind w:left="357" w:hanging="357"/>
        <w:contextualSpacing w:val="0"/>
        <w:jc w:val="both"/>
        <w:rPr>
          <w:rFonts w:eastAsia="Calibri" w:cstheme="minorHAnsi"/>
          <w:bCs/>
          <w:w w:val="102"/>
        </w:rPr>
      </w:pPr>
      <w:r w:rsidRPr="00F26528">
        <w:rPr>
          <w:rFonts w:eastAsia="Calibri" w:cstheme="minorHAnsi"/>
          <w:bCs/>
          <w:w w:val="102"/>
        </w:rPr>
        <w:t xml:space="preserve">Καθοδήγηση των προϊσταμένων των παιδικών σταθμών για την καλύτερη εφαρμογή των μέτρων υγείας, ιδίως ενόψει της πανδημίας </w:t>
      </w:r>
    </w:p>
    <w:p w14:paraId="5E06EBB3" w14:textId="77777777" w:rsidR="00CE7DC2" w:rsidRPr="00F26528" w:rsidRDefault="00CE7DC2">
      <w:pPr>
        <w:pStyle w:val="a6"/>
        <w:numPr>
          <w:ilvl w:val="0"/>
          <w:numId w:val="107"/>
        </w:numPr>
        <w:spacing w:after="120" w:line="300" w:lineRule="auto"/>
        <w:ind w:left="357" w:hanging="357"/>
        <w:contextualSpacing w:val="0"/>
        <w:jc w:val="both"/>
        <w:rPr>
          <w:rFonts w:eastAsia="Times New Roman" w:cstheme="minorHAnsi"/>
          <w:bCs/>
          <w:w w:val="102"/>
          <w:lang w:eastAsia="el-GR"/>
        </w:rPr>
      </w:pPr>
      <w:r w:rsidRPr="00F26528">
        <w:rPr>
          <w:rFonts w:eastAsia="Calibri" w:cstheme="minorHAnsi"/>
          <w:bCs/>
          <w:w w:val="102"/>
        </w:rPr>
        <w:t>Έλεγχο του εβδομαδιαίου διαιτολογίου σίτισης των φιλοξενούμενων παιδιών.</w:t>
      </w:r>
    </w:p>
    <w:p w14:paraId="4A8D16A8" w14:textId="11BC0AF8" w:rsidR="00CE7DC2" w:rsidRPr="007E2778" w:rsidRDefault="008034FB" w:rsidP="008034FB">
      <w:pPr>
        <w:pStyle w:val="3"/>
        <w:spacing w:before="240" w:after="240"/>
        <w:rPr>
          <w:rFonts w:eastAsia="Times New Roman"/>
          <w:w w:val="102"/>
          <w:lang w:eastAsia="el-GR"/>
        </w:rPr>
      </w:pPr>
      <w:bookmarkStart w:id="198" w:name="_Toc108181282"/>
      <w:bookmarkStart w:id="199" w:name="_Toc203553230"/>
      <w:r>
        <w:rPr>
          <w:rFonts w:eastAsia="Times New Roman"/>
          <w:w w:val="102"/>
          <w:lang w:eastAsia="el-GR"/>
        </w:rPr>
        <w:t>Δ</w:t>
      </w:r>
      <w:r w:rsidR="00CE7DC2" w:rsidRPr="007E2778">
        <w:rPr>
          <w:rFonts w:eastAsia="Times New Roman"/>
          <w:w w:val="102"/>
          <w:lang w:eastAsia="el-GR"/>
        </w:rPr>
        <w:t>. Παιδαγωγικές Δράσεις &amp; Προγράμματα</w:t>
      </w:r>
      <w:bookmarkEnd w:id="198"/>
      <w:bookmarkEnd w:id="199"/>
    </w:p>
    <w:p w14:paraId="78573030" w14:textId="61C67FCF" w:rsidR="00940951" w:rsidRPr="00940951" w:rsidRDefault="00940951" w:rsidP="00940951">
      <w:pPr>
        <w:tabs>
          <w:tab w:val="left" w:pos="1245"/>
        </w:tabs>
        <w:spacing w:after="120" w:line="300" w:lineRule="auto"/>
        <w:jc w:val="both"/>
        <w:rPr>
          <w:rFonts w:eastAsiaTheme="minorEastAsia" w:cstheme="minorHAnsi"/>
          <w:w w:val="102"/>
        </w:rPr>
      </w:pPr>
      <w:r w:rsidRPr="00940951">
        <w:rPr>
          <w:rFonts w:eastAsiaTheme="minorEastAsia" w:cstheme="minorHAnsi"/>
          <w:w w:val="102"/>
        </w:rPr>
        <w:t>Το παιδαγωγικό πρόγραμμα είναι προσαρμοσμένο στις ανάγκες των παιδιών και στοχεύει στην ενίσχυση των ικανοτήτων τους στην εκπαίδευση, την επικοινωνία, τη συνεργασία και την προσωπική αυτονομία.</w:t>
      </w:r>
    </w:p>
    <w:p w14:paraId="43E09AF9" w14:textId="77777777" w:rsidR="00940951" w:rsidRPr="00940951" w:rsidRDefault="00940951" w:rsidP="007A203D">
      <w:pPr>
        <w:tabs>
          <w:tab w:val="left" w:pos="1245"/>
        </w:tabs>
        <w:spacing w:after="80" w:line="300" w:lineRule="auto"/>
        <w:jc w:val="both"/>
        <w:rPr>
          <w:rFonts w:eastAsiaTheme="minorEastAsia" w:cstheme="minorHAnsi"/>
          <w:w w:val="102"/>
          <w:lang w:eastAsia="el-GR"/>
        </w:rPr>
      </w:pPr>
      <w:r w:rsidRPr="00940951">
        <w:rPr>
          <w:rFonts w:eastAsiaTheme="minorEastAsia" w:cstheme="minorHAnsi"/>
          <w:w w:val="102"/>
          <w:lang w:eastAsia="el-GR"/>
        </w:rPr>
        <w:t>Βασικοί στόχοι του προγράμματος είναι:</w:t>
      </w:r>
    </w:p>
    <w:p w14:paraId="1AA60DEA" w14:textId="152BF6F1" w:rsidR="00940951" w:rsidRPr="00940951" w:rsidRDefault="00940951">
      <w:pPr>
        <w:numPr>
          <w:ilvl w:val="0"/>
          <w:numId w:val="114"/>
        </w:numPr>
        <w:tabs>
          <w:tab w:val="left" w:pos="1245"/>
        </w:tabs>
        <w:spacing w:after="80" w:line="300" w:lineRule="auto"/>
        <w:jc w:val="both"/>
        <w:rPr>
          <w:rFonts w:eastAsiaTheme="minorEastAsia" w:cstheme="minorHAnsi"/>
          <w:w w:val="102"/>
          <w:lang w:eastAsia="el-GR"/>
        </w:rPr>
      </w:pPr>
      <w:r w:rsidRPr="00940951">
        <w:rPr>
          <w:rFonts w:eastAsiaTheme="minorEastAsia" w:cstheme="minorHAnsi"/>
          <w:w w:val="102"/>
          <w:lang w:eastAsia="el-GR"/>
        </w:rPr>
        <w:t>Η παροχή ενιαίας</w:t>
      </w:r>
      <w:r w:rsidR="00144D36">
        <w:rPr>
          <w:rFonts w:eastAsiaTheme="minorEastAsia" w:cstheme="minorHAnsi"/>
          <w:w w:val="102"/>
          <w:lang w:eastAsia="el-GR"/>
        </w:rPr>
        <w:t xml:space="preserve">, </w:t>
      </w:r>
      <w:r w:rsidRPr="00940951">
        <w:rPr>
          <w:rFonts w:eastAsiaTheme="minorEastAsia" w:cstheme="minorHAnsi"/>
          <w:w w:val="102"/>
          <w:lang w:eastAsia="el-GR"/>
        </w:rPr>
        <w:t>ποιοτικής προσχολικής αγωγής, σύμφωνα με τα σύγχρονα επιστημονικά πρότυπα</w:t>
      </w:r>
    </w:p>
    <w:p w14:paraId="6F707A1C" w14:textId="28B62223" w:rsidR="00940951" w:rsidRPr="00940951" w:rsidRDefault="00940951">
      <w:pPr>
        <w:numPr>
          <w:ilvl w:val="0"/>
          <w:numId w:val="114"/>
        </w:numPr>
        <w:tabs>
          <w:tab w:val="left" w:pos="1245"/>
        </w:tabs>
        <w:spacing w:after="80" w:line="300" w:lineRule="auto"/>
        <w:jc w:val="both"/>
        <w:rPr>
          <w:rFonts w:eastAsiaTheme="minorEastAsia" w:cstheme="minorHAnsi"/>
          <w:w w:val="102"/>
          <w:lang w:eastAsia="el-GR"/>
        </w:rPr>
      </w:pPr>
      <w:r w:rsidRPr="00940951">
        <w:rPr>
          <w:rFonts w:eastAsiaTheme="minorEastAsia" w:cstheme="minorHAnsi"/>
          <w:w w:val="102"/>
          <w:lang w:eastAsia="el-GR"/>
        </w:rPr>
        <w:t xml:space="preserve">Η ολόπλευρη </w:t>
      </w:r>
      <w:r w:rsidR="00144D36" w:rsidRPr="00940951">
        <w:rPr>
          <w:rFonts w:eastAsiaTheme="minorEastAsia" w:cstheme="minorHAnsi"/>
          <w:w w:val="102"/>
          <w:lang w:eastAsia="el-GR"/>
        </w:rPr>
        <w:t>σωματική, νοητική, συναισθηματική</w:t>
      </w:r>
      <w:r w:rsidR="00144D36">
        <w:rPr>
          <w:rFonts w:eastAsiaTheme="minorEastAsia" w:cstheme="minorHAnsi"/>
          <w:w w:val="102"/>
          <w:lang w:eastAsia="el-GR"/>
        </w:rPr>
        <w:t xml:space="preserve"> &amp;</w:t>
      </w:r>
      <w:r w:rsidR="00144D36" w:rsidRPr="00940951">
        <w:rPr>
          <w:rFonts w:eastAsiaTheme="minorEastAsia" w:cstheme="minorHAnsi"/>
          <w:w w:val="102"/>
          <w:lang w:eastAsia="el-GR"/>
        </w:rPr>
        <w:t xml:space="preserve"> κοινωνική </w:t>
      </w:r>
      <w:r w:rsidRPr="00940951">
        <w:rPr>
          <w:rFonts w:eastAsiaTheme="minorEastAsia" w:cstheme="minorHAnsi"/>
          <w:w w:val="102"/>
          <w:lang w:eastAsia="el-GR"/>
        </w:rPr>
        <w:t xml:space="preserve">ανάπτυξη των παιδιών </w:t>
      </w:r>
    </w:p>
    <w:p w14:paraId="4909758A" w14:textId="5DCAA04B" w:rsidR="00940951" w:rsidRPr="00940951" w:rsidRDefault="00940951">
      <w:pPr>
        <w:numPr>
          <w:ilvl w:val="0"/>
          <w:numId w:val="114"/>
        </w:numPr>
        <w:tabs>
          <w:tab w:val="left" w:pos="1245"/>
        </w:tabs>
        <w:spacing w:after="80" w:line="300" w:lineRule="auto"/>
        <w:jc w:val="both"/>
        <w:rPr>
          <w:rFonts w:eastAsiaTheme="minorEastAsia" w:cstheme="minorHAnsi"/>
          <w:w w:val="102"/>
          <w:lang w:eastAsia="el-GR"/>
        </w:rPr>
      </w:pPr>
      <w:r w:rsidRPr="00940951">
        <w:rPr>
          <w:rFonts w:eastAsiaTheme="minorEastAsia" w:cstheme="minorHAnsi"/>
          <w:w w:val="102"/>
          <w:lang w:eastAsia="el-GR"/>
        </w:rPr>
        <w:t>Η άμβλυνση μορφωτικών και κοινωνικών ανισοτήτων</w:t>
      </w:r>
    </w:p>
    <w:p w14:paraId="0AEF023B" w14:textId="41743BE1" w:rsidR="00940951" w:rsidRPr="00940951" w:rsidRDefault="00940951">
      <w:pPr>
        <w:numPr>
          <w:ilvl w:val="0"/>
          <w:numId w:val="114"/>
        </w:numPr>
        <w:tabs>
          <w:tab w:val="left" w:pos="1245"/>
        </w:tabs>
        <w:spacing w:after="80" w:line="300" w:lineRule="auto"/>
        <w:jc w:val="both"/>
        <w:rPr>
          <w:rFonts w:eastAsiaTheme="minorEastAsia" w:cstheme="minorHAnsi"/>
          <w:w w:val="102"/>
          <w:lang w:eastAsia="el-GR"/>
        </w:rPr>
      </w:pPr>
      <w:r w:rsidRPr="00940951">
        <w:rPr>
          <w:rFonts w:eastAsiaTheme="minorEastAsia" w:cstheme="minorHAnsi"/>
          <w:w w:val="102"/>
          <w:lang w:eastAsia="el-GR"/>
        </w:rPr>
        <w:t>Η υποστήριξη των γονέων σε θέματα αγωγής και υγείας</w:t>
      </w:r>
    </w:p>
    <w:p w14:paraId="0E3555C6" w14:textId="77777777" w:rsidR="00940951" w:rsidRPr="00940951" w:rsidRDefault="00940951">
      <w:pPr>
        <w:numPr>
          <w:ilvl w:val="0"/>
          <w:numId w:val="114"/>
        </w:numPr>
        <w:tabs>
          <w:tab w:val="left" w:pos="1245"/>
        </w:tabs>
        <w:spacing w:after="120" w:line="300" w:lineRule="auto"/>
        <w:jc w:val="both"/>
        <w:rPr>
          <w:rFonts w:eastAsiaTheme="minorEastAsia" w:cstheme="minorHAnsi"/>
          <w:w w:val="102"/>
          <w:lang w:eastAsia="el-GR"/>
        </w:rPr>
      </w:pPr>
      <w:r w:rsidRPr="00940951">
        <w:rPr>
          <w:rFonts w:eastAsiaTheme="minorEastAsia" w:cstheme="minorHAnsi"/>
          <w:w w:val="102"/>
          <w:lang w:eastAsia="el-GR"/>
        </w:rPr>
        <w:t>Η φύλαξη των παιδιών ως μέσο υποστήριξης της ισορροπίας οικογενειακής και επαγγελματικής ζωής.</w:t>
      </w:r>
    </w:p>
    <w:p w14:paraId="327A7614" w14:textId="3BA648ED" w:rsidR="00CE7DC2" w:rsidRDefault="00940951" w:rsidP="00CE7DC2">
      <w:pPr>
        <w:tabs>
          <w:tab w:val="left" w:pos="1245"/>
        </w:tabs>
        <w:spacing w:after="120" w:line="300" w:lineRule="auto"/>
        <w:jc w:val="both"/>
        <w:rPr>
          <w:rFonts w:eastAsiaTheme="minorEastAsia" w:cstheme="minorHAnsi"/>
          <w:w w:val="102"/>
          <w:lang w:eastAsia="el-GR"/>
        </w:rPr>
      </w:pPr>
      <w:r>
        <w:rPr>
          <w:rFonts w:eastAsiaTheme="minorEastAsia" w:cstheme="minorHAnsi"/>
          <w:w w:val="102"/>
          <w:lang w:eastAsia="el-GR"/>
        </w:rPr>
        <w:t>Πέραν</w:t>
      </w:r>
      <w:r w:rsidR="00BD2F0D">
        <w:rPr>
          <w:rFonts w:eastAsiaTheme="minorEastAsia" w:cstheme="minorHAnsi"/>
          <w:w w:val="102"/>
          <w:lang w:eastAsia="el-GR"/>
        </w:rPr>
        <w:t xml:space="preserve"> </w:t>
      </w:r>
      <w:r w:rsidR="00CE7DC2" w:rsidRPr="00F44D0E">
        <w:rPr>
          <w:rFonts w:eastAsiaTheme="minorEastAsia" w:cstheme="minorHAnsi"/>
          <w:w w:val="102"/>
          <w:lang w:eastAsia="el-GR"/>
        </w:rPr>
        <w:t xml:space="preserve">του προγραμματισμένου παιδαγωγικού προγράμματος </w:t>
      </w:r>
      <w:r w:rsidR="00136EF1">
        <w:rPr>
          <w:rFonts w:eastAsiaTheme="minorEastAsia" w:cstheme="minorHAnsi"/>
          <w:w w:val="102"/>
          <w:lang w:eastAsia="el-GR"/>
        </w:rPr>
        <w:t>αναπτύσσονται υποστηρικτικές</w:t>
      </w:r>
      <w:r w:rsidR="00CE7DC2" w:rsidRPr="00F44D0E">
        <w:rPr>
          <w:rFonts w:eastAsiaTheme="minorEastAsia" w:cstheme="minorHAnsi"/>
          <w:w w:val="102"/>
          <w:lang w:eastAsia="el-GR"/>
        </w:rPr>
        <w:t xml:space="preserve"> δράσεις</w:t>
      </w:r>
      <w:r w:rsidR="00136EF1">
        <w:rPr>
          <w:rFonts w:eastAsiaTheme="minorEastAsia" w:cstheme="minorHAnsi"/>
          <w:w w:val="102"/>
          <w:lang w:eastAsia="el-GR"/>
        </w:rPr>
        <w:t>. Ενδεικτικά αναφέρονται οι παρακάτω:</w:t>
      </w:r>
    </w:p>
    <w:p w14:paraId="5D3AADFC" w14:textId="3B7036D7" w:rsidR="00CA1005" w:rsidRDefault="00CA1005" w:rsidP="00CE7DC2">
      <w:pPr>
        <w:tabs>
          <w:tab w:val="left" w:pos="1245"/>
        </w:tabs>
        <w:spacing w:after="120" w:line="300" w:lineRule="auto"/>
        <w:jc w:val="both"/>
        <w:rPr>
          <w:rFonts w:eastAsiaTheme="minorEastAsia" w:cstheme="minorHAnsi"/>
          <w:w w:val="102"/>
          <w:lang w:eastAsia="el-GR"/>
        </w:rPr>
      </w:pPr>
      <w:r w:rsidRPr="00536A49">
        <w:rPr>
          <w:rFonts w:eastAsiaTheme="minorEastAsia" w:cstheme="minorHAnsi"/>
          <w:noProof/>
          <w:w w:val="102"/>
          <w:shd w:val="clear" w:color="auto" w:fill="FFFFFF" w:themeFill="background1"/>
          <w:lang w:eastAsia="el-GR"/>
        </w:rPr>
        <w:lastRenderedPageBreak/>
        <w:drawing>
          <wp:inline distT="0" distB="0" distL="0" distR="0" wp14:anchorId="5AF4A634" wp14:editId="5B4EA4BB">
            <wp:extent cx="5467350" cy="8382000"/>
            <wp:effectExtent l="0" t="0" r="19050" b="0"/>
            <wp:docPr id="1472318829" name="Διάγραμμα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inline>
        </w:drawing>
      </w:r>
    </w:p>
    <w:p w14:paraId="56B5F488" w14:textId="28AD20ED" w:rsidR="00CE7DC2" w:rsidRPr="00E45E9B" w:rsidRDefault="008034FB" w:rsidP="008034FB">
      <w:pPr>
        <w:pStyle w:val="3"/>
        <w:spacing w:before="240" w:after="240"/>
        <w:rPr>
          <w:rFonts w:eastAsiaTheme="minorEastAsia"/>
          <w:w w:val="102"/>
          <w:lang w:eastAsia="el-GR"/>
        </w:rPr>
      </w:pPr>
      <w:bookmarkStart w:id="200" w:name="_Toc108181283"/>
      <w:bookmarkStart w:id="201" w:name="_Toc203553231"/>
      <w:r>
        <w:rPr>
          <w:rFonts w:eastAsiaTheme="minorEastAsia"/>
          <w:w w:val="102"/>
          <w:lang w:eastAsia="el-GR"/>
        </w:rPr>
        <w:lastRenderedPageBreak/>
        <w:t>Ε</w:t>
      </w:r>
      <w:r w:rsidR="00CE7DC2" w:rsidRPr="00E45E9B">
        <w:rPr>
          <w:rFonts w:eastAsiaTheme="minorEastAsia"/>
          <w:w w:val="102"/>
          <w:lang w:eastAsia="el-GR"/>
        </w:rPr>
        <w:t>. Διοικητικές – οργανωτικές διαδικασίες</w:t>
      </w:r>
      <w:bookmarkEnd w:id="200"/>
      <w:bookmarkEnd w:id="201"/>
    </w:p>
    <w:p w14:paraId="1D72F3C7" w14:textId="2BA84814" w:rsidR="00CE7DC2" w:rsidRDefault="00CE7DC2" w:rsidP="008034FB">
      <w:pPr>
        <w:spacing w:after="120" w:line="300" w:lineRule="auto"/>
        <w:jc w:val="both"/>
        <w:rPr>
          <w:rFonts w:eastAsiaTheme="minorEastAsia" w:cstheme="minorHAnsi"/>
          <w:w w:val="102"/>
          <w:lang w:eastAsia="el-GR"/>
        </w:rPr>
      </w:pPr>
      <w:r w:rsidRPr="008034FB">
        <w:rPr>
          <w:rFonts w:eastAsiaTheme="minorEastAsia" w:cstheme="minorHAnsi"/>
          <w:w w:val="102"/>
          <w:lang w:eastAsia="el-GR"/>
        </w:rPr>
        <w:t>Υλοποίηση όλων των απαραίτητων ενεργειών, προκειμένου να πιστοποιηθεί το φυσικό και οικονομικό αντικείμενο τ</w:t>
      </w:r>
      <w:r w:rsidR="001C4D37">
        <w:rPr>
          <w:rFonts w:eastAsiaTheme="minorEastAsia" w:cstheme="minorHAnsi"/>
          <w:w w:val="102"/>
          <w:lang w:eastAsia="el-GR"/>
        </w:rPr>
        <w:t>ου</w:t>
      </w:r>
      <w:r w:rsidRPr="008034FB">
        <w:rPr>
          <w:rFonts w:eastAsiaTheme="minorEastAsia" w:cstheme="minorHAnsi"/>
          <w:w w:val="102"/>
          <w:lang w:eastAsia="el-GR"/>
        </w:rPr>
        <w:t xml:space="preserve"> προγρ</w:t>
      </w:r>
      <w:r w:rsidR="001C4D37">
        <w:rPr>
          <w:rFonts w:eastAsiaTheme="minorEastAsia" w:cstheme="minorHAnsi"/>
          <w:w w:val="102"/>
          <w:lang w:eastAsia="el-GR"/>
        </w:rPr>
        <w:t>άμματος</w:t>
      </w:r>
      <w:r w:rsidRPr="008034FB">
        <w:rPr>
          <w:rFonts w:eastAsiaTheme="minorEastAsia" w:cstheme="minorHAnsi"/>
          <w:w w:val="102"/>
          <w:lang w:eastAsia="el-GR"/>
        </w:rPr>
        <w:t xml:space="preserve"> </w:t>
      </w:r>
      <w:bookmarkStart w:id="202" w:name="_Hlk201083577"/>
      <w:r w:rsidR="00C91E3A" w:rsidRPr="00C91E3A">
        <w:rPr>
          <w:rFonts w:eastAsiaTheme="minorEastAsia" w:cstheme="minorHAnsi"/>
          <w:bCs/>
          <w:i/>
          <w:iCs/>
          <w:w w:val="102"/>
          <w:lang w:eastAsia="el-GR"/>
        </w:rPr>
        <w:t>«Προώθηση και υποστήριξη παιδιών για την ένταξή τους στην προσχολική εκπαίδευση καθώς και για τη πρόσβαση παιδιών σχολικής ηλικίας, εφήβων και ατόμων με αναπηρία, σε υπηρεσίες δημιουργικής απασχόλησης»</w:t>
      </w:r>
      <w:bookmarkEnd w:id="202"/>
      <w:r w:rsidR="00C91E3A">
        <w:rPr>
          <w:w w:val="102"/>
          <w:lang w:eastAsia="el-GR"/>
        </w:rPr>
        <w:t xml:space="preserve"> </w:t>
      </w:r>
      <w:r w:rsidRPr="008034FB">
        <w:rPr>
          <w:rFonts w:eastAsiaTheme="minorEastAsia" w:cstheme="minorHAnsi"/>
          <w:w w:val="102"/>
          <w:lang w:eastAsia="el-GR"/>
        </w:rPr>
        <w:t xml:space="preserve">και (μηνιαία δελτία παρακολούθησης, συγκεντρωτικές καταστάσεις ωφελουμένων κ.α.). Παρατίθεται πίνακας με οικονομικά στοιχεία για τα έσοδα του </w:t>
      </w:r>
      <w:r w:rsidR="008D7A8A">
        <w:rPr>
          <w:rFonts w:eastAsiaTheme="minorEastAsia" w:cstheme="minorHAnsi"/>
          <w:w w:val="102"/>
          <w:lang w:eastAsia="el-GR"/>
        </w:rPr>
        <w:t>Δήμου</w:t>
      </w:r>
      <w:r w:rsidRPr="008034FB">
        <w:rPr>
          <w:rFonts w:eastAsiaTheme="minorEastAsia" w:cstheme="minorHAnsi"/>
          <w:w w:val="102"/>
          <w:lang w:eastAsia="el-GR"/>
        </w:rPr>
        <w:t xml:space="preserve"> από τα παραπάνω προγράμματα καθώς και από την οικονομική συμμετοχή γονέων (τροφεία):</w:t>
      </w:r>
    </w:p>
    <w:p w14:paraId="501DE4B2" w14:textId="77777777" w:rsidR="008034FB" w:rsidRPr="008034FB" w:rsidRDefault="008034FB" w:rsidP="008034FB">
      <w:pPr>
        <w:spacing w:after="120" w:line="300" w:lineRule="auto"/>
        <w:jc w:val="both"/>
        <w:rPr>
          <w:rFonts w:eastAsiaTheme="minorEastAsia" w:cstheme="minorHAnsi"/>
          <w:w w:val="102"/>
          <w:lang w:eastAsia="el-GR"/>
        </w:rPr>
      </w:pPr>
    </w:p>
    <w:tbl>
      <w:tblPr>
        <w:tblStyle w:val="20"/>
        <w:tblW w:w="4965" w:type="pct"/>
        <w:jc w:val="center"/>
        <w:tblBorders>
          <w:top w:val="single" w:sz="4" w:space="0" w:color="9CD1E0"/>
          <w:left w:val="single" w:sz="4" w:space="0" w:color="9CD1E0"/>
          <w:bottom w:val="single" w:sz="4" w:space="0" w:color="9CD1E0"/>
          <w:right w:val="single" w:sz="4" w:space="0" w:color="9CD1E0"/>
          <w:insideH w:val="single" w:sz="4" w:space="0" w:color="9CD1E0"/>
          <w:insideV w:val="single" w:sz="4" w:space="0" w:color="9CD1E0"/>
        </w:tblBorders>
        <w:tblLook w:val="04A0" w:firstRow="1" w:lastRow="0" w:firstColumn="1" w:lastColumn="0" w:noHBand="0" w:noVBand="1"/>
      </w:tblPr>
      <w:tblGrid>
        <w:gridCol w:w="1535"/>
        <w:gridCol w:w="3183"/>
        <w:gridCol w:w="1846"/>
        <w:gridCol w:w="8"/>
        <w:gridCol w:w="1623"/>
      </w:tblGrid>
      <w:tr w:rsidR="00CE7DC2" w:rsidRPr="00E45E9B" w14:paraId="6A756D3C" w14:textId="77777777" w:rsidTr="009D63C3">
        <w:trPr>
          <w:jc w:val="center"/>
        </w:trPr>
        <w:tc>
          <w:tcPr>
            <w:tcW w:w="5000" w:type="pct"/>
            <w:gridSpan w:val="5"/>
            <w:tcBorders>
              <w:bottom w:val="single" w:sz="4" w:space="0" w:color="9CD1E0"/>
            </w:tcBorders>
            <w:shd w:val="clear" w:color="auto" w:fill="C5E4ED"/>
          </w:tcPr>
          <w:p w14:paraId="246FA764" w14:textId="78C30B51" w:rsidR="00CE7DC2" w:rsidRPr="00E45E9B" w:rsidRDefault="00CE7DC2" w:rsidP="00136EF1">
            <w:pPr>
              <w:spacing w:before="120" w:after="120" w:line="300" w:lineRule="auto"/>
              <w:jc w:val="center"/>
              <w:rPr>
                <w:rFonts w:eastAsia="Times New Roman" w:cstheme="minorHAnsi"/>
                <w:b/>
                <w:w w:val="102"/>
                <w:sz w:val="21"/>
                <w:szCs w:val="21"/>
              </w:rPr>
            </w:pPr>
            <w:bookmarkStart w:id="203" w:name="_Hlk201083910"/>
            <w:r w:rsidRPr="003D7181">
              <w:rPr>
                <w:rFonts w:eastAsia="Times New Roman" w:cstheme="minorHAnsi"/>
                <w:b/>
                <w:w w:val="102"/>
                <w:sz w:val="24"/>
                <w:szCs w:val="24"/>
              </w:rPr>
              <w:t>ΕΣΟΔΑ</w:t>
            </w:r>
            <w:r w:rsidR="00BD2F0D" w:rsidRPr="003D7181">
              <w:rPr>
                <w:rFonts w:eastAsia="Times New Roman" w:cstheme="minorHAnsi"/>
                <w:b/>
                <w:w w:val="102"/>
                <w:sz w:val="24"/>
                <w:szCs w:val="24"/>
              </w:rPr>
              <w:t xml:space="preserve"> </w:t>
            </w:r>
            <w:r w:rsidR="00136EF1" w:rsidRPr="003D7181">
              <w:rPr>
                <w:rFonts w:eastAsia="Times New Roman" w:cstheme="minorHAnsi"/>
                <w:b/>
                <w:w w:val="102"/>
                <w:sz w:val="24"/>
                <w:szCs w:val="24"/>
              </w:rPr>
              <w:t>ΒΝΣ και ΠΣ</w:t>
            </w:r>
          </w:p>
        </w:tc>
      </w:tr>
      <w:tr w:rsidR="00467C64" w:rsidRPr="00E45E9B" w14:paraId="0606EC5D" w14:textId="77777777" w:rsidTr="00EC28B6">
        <w:trPr>
          <w:trHeight w:val="1015"/>
          <w:jc w:val="center"/>
        </w:trPr>
        <w:tc>
          <w:tcPr>
            <w:tcW w:w="937" w:type="pct"/>
            <w:tcBorders>
              <w:bottom w:val="single" w:sz="18" w:space="0" w:color="9CD1E0"/>
            </w:tcBorders>
            <w:shd w:val="clear" w:color="auto" w:fill="FFFFFF" w:themeFill="background1"/>
          </w:tcPr>
          <w:p w14:paraId="35EC82B2" w14:textId="77777777" w:rsidR="00C91E3A" w:rsidRPr="005124E3" w:rsidRDefault="00C91E3A" w:rsidP="003C628D">
            <w:pPr>
              <w:spacing w:before="40" w:after="40" w:line="300" w:lineRule="auto"/>
              <w:jc w:val="both"/>
              <w:rPr>
                <w:rFonts w:cstheme="minorHAnsi"/>
                <w:w w:val="102"/>
                <w:sz w:val="18"/>
                <w:szCs w:val="18"/>
              </w:rPr>
            </w:pPr>
          </w:p>
        </w:tc>
        <w:tc>
          <w:tcPr>
            <w:tcW w:w="1942" w:type="pct"/>
            <w:tcBorders>
              <w:bottom w:val="single" w:sz="18" w:space="0" w:color="9CD1E0"/>
            </w:tcBorders>
            <w:shd w:val="clear" w:color="auto" w:fill="FFFFFF" w:themeFill="background1"/>
          </w:tcPr>
          <w:p w14:paraId="676BFE31" w14:textId="1F9CA7D0" w:rsidR="00C91E3A" w:rsidRDefault="00C91E3A" w:rsidP="003C628D">
            <w:pPr>
              <w:spacing w:before="40" w:after="40" w:line="300" w:lineRule="auto"/>
              <w:jc w:val="center"/>
              <w:rPr>
                <w:rFonts w:eastAsia="Times New Roman" w:cstheme="minorHAnsi"/>
                <w:b/>
                <w:w w:val="102"/>
                <w:sz w:val="18"/>
                <w:szCs w:val="18"/>
              </w:rPr>
            </w:pPr>
            <w:r w:rsidRPr="005124E3">
              <w:rPr>
                <w:rFonts w:eastAsia="Times New Roman" w:cstheme="minorHAnsi"/>
                <w:b/>
                <w:w w:val="102"/>
                <w:sz w:val="18"/>
                <w:szCs w:val="18"/>
              </w:rPr>
              <w:t xml:space="preserve"> Πρόγραμμα </w:t>
            </w:r>
          </w:p>
          <w:p w14:paraId="44880381" w14:textId="587438EE" w:rsidR="00C91E3A" w:rsidRPr="005124E3" w:rsidRDefault="00C91E3A" w:rsidP="005F014A">
            <w:pPr>
              <w:spacing w:before="40" w:after="40" w:line="300" w:lineRule="auto"/>
              <w:rPr>
                <w:rFonts w:cstheme="minorHAnsi"/>
                <w:b/>
                <w:w w:val="102"/>
                <w:sz w:val="18"/>
                <w:szCs w:val="18"/>
              </w:rPr>
            </w:pPr>
            <w:r w:rsidRPr="007452D3">
              <w:rPr>
                <w:rFonts w:cstheme="minorHAnsi"/>
                <w:bCs/>
                <w:i/>
                <w:iCs/>
                <w:w w:val="102"/>
                <w:sz w:val="18"/>
                <w:szCs w:val="18"/>
              </w:rPr>
              <w:t>Προώθηση και υποστήριξη παιδιών για την ένταξή τους στην προσχολική εκπαίδευση καθώς και για τη πρόσβαση παιδιών σχολικής ηλικίας, εφήβων και ατόμων με αναπηρία, σε υπηρεσίες δημιουργικής απασχόλησης</w:t>
            </w:r>
          </w:p>
        </w:tc>
        <w:tc>
          <w:tcPr>
            <w:tcW w:w="1126" w:type="pct"/>
            <w:tcBorders>
              <w:bottom w:val="single" w:sz="18" w:space="0" w:color="9CD1E0"/>
            </w:tcBorders>
            <w:shd w:val="clear" w:color="auto" w:fill="FFFFFF" w:themeFill="background1"/>
          </w:tcPr>
          <w:p w14:paraId="30FB47A7" w14:textId="77777777" w:rsidR="00C91E3A" w:rsidRPr="005124E3" w:rsidRDefault="00C91E3A" w:rsidP="003C628D">
            <w:pPr>
              <w:spacing w:before="40" w:after="40" w:line="300" w:lineRule="auto"/>
              <w:jc w:val="center"/>
              <w:rPr>
                <w:rFonts w:cstheme="minorHAnsi"/>
                <w:b/>
                <w:w w:val="102"/>
                <w:sz w:val="18"/>
                <w:szCs w:val="18"/>
              </w:rPr>
            </w:pPr>
            <w:r w:rsidRPr="005124E3">
              <w:rPr>
                <w:rFonts w:eastAsia="Times New Roman" w:cstheme="minorHAnsi"/>
                <w:b/>
                <w:w w:val="102"/>
                <w:sz w:val="18"/>
                <w:szCs w:val="18"/>
              </w:rPr>
              <w:t>Τροφεία</w:t>
            </w:r>
          </w:p>
        </w:tc>
        <w:tc>
          <w:tcPr>
            <w:tcW w:w="995" w:type="pct"/>
            <w:gridSpan w:val="2"/>
            <w:tcBorders>
              <w:bottom w:val="single" w:sz="18" w:space="0" w:color="9CD1E0"/>
            </w:tcBorders>
            <w:shd w:val="clear" w:color="auto" w:fill="FFFFFF" w:themeFill="background1"/>
          </w:tcPr>
          <w:p w14:paraId="32F898B3" w14:textId="77777777" w:rsidR="00C91E3A" w:rsidRPr="005124E3" w:rsidRDefault="00C91E3A" w:rsidP="003C628D">
            <w:pPr>
              <w:spacing w:before="40" w:after="40" w:line="300" w:lineRule="auto"/>
              <w:jc w:val="center"/>
              <w:rPr>
                <w:rFonts w:eastAsia="Times New Roman" w:cstheme="minorHAnsi"/>
                <w:b/>
                <w:w w:val="102"/>
                <w:sz w:val="18"/>
                <w:szCs w:val="18"/>
              </w:rPr>
            </w:pPr>
            <w:r w:rsidRPr="005124E3">
              <w:rPr>
                <w:rFonts w:eastAsia="Times New Roman" w:cstheme="minorHAnsi"/>
                <w:b/>
                <w:w w:val="102"/>
                <w:sz w:val="18"/>
                <w:szCs w:val="18"/>
              </w:rPr>
              <w:t>ΣΥΝΟΛΟ</w:t>
            </w:r>
          </w:p>
        </w:tc>
      </w:tr>
      <w:tr w:rsidR="00EC28B6" w:rsidRPr="00E45E9B" w14:paraId="22A2B69F" w14:textId="77777777" w:rsidTr="00EC28B6">
        <w:trPr>
          <w:trHeight w:val="510"/>
          <w:jc w:val="center"/>
        </w:trPr>
        <w:tc>
          <w:tcPr>
            <w:tcW w:w="937" w:type="pct"/>
            <w:shd w:val="clear" w:color="auto" w:fill="FFFFFF" w:themeFill="background1"/>
          </w:tcPr>
          <w:p w14:paraId="714B57B8" w14:textId="4ECC3642" w:rsidR="00EC28B6" w:rsidRPr="005124E3" w:rsidRDefault="00EC28B6" w:rsidP="003C628D">
            <w:pPr>
              <w:spacing w:before="40" w:after="40" w:line="300" w:lineRule="auto"/>
              <w:jc w:val="both"/>
              <w:rPr>
                <w:rFonts w:cstheme="minorHAnsi"/>
                <w:b/>
                <w:w w:val="102"/>
                <w:sz w:val="20"/>
                <w:szCs w:val="20"/>
              </w:rPr>
            </w:pPr>
            <w:r w:rsidRPr="00287E3E">
              <w:rPr>
                <w:rFonts w:eastAsia="Times New Roman" w:cstheme="minorHAnsi"/>
                <w:b/>
                <w:w w:val="102"/>
                <w:sz w:val="24"/>
                <w:szCs w:val="24"/>
              </w:rPr>
              <w:t>2022</w:t>
            </w:r>
          </w:p>
        </w:tc>
        <w:tc>
          <w:tcPr>
            <w:tcW w:w="1942" w:type="pct"/>
            <w:shd w:val="clear" w:color="auto" w:fill="FFFFFF" w:themeFill="background1"/>
          </w:tcPr>
          <w:p w14:paraId="72713217" w14:textId="77777777" w:rsidR="00EC28B6" w:rsidRDefault="00EC28B6" w:rsidP="001C2D8F">
            <w:pPr>
              <w:jc w:val="center"/>
              <w:rPr>
                <w:rFonts w:ascii="Calibri" w:hAnsi="Calibri" w:cs="Calibri"/>
                <w:color w:val="000000"/>
              </w:rPr>
            </w:pPr>
          </w:p>
        </w:tc>
        <w:tc>
          <w:tcPr>
            <w:tcW w:w="1126" w:type="pct"/>
            <w:shd w:val="clear" w:color="auto" w:fill="FFFFFF" w:themeFill="background1"/>
          </w:tcPr>
          <w:p w14:paraId="7B9B8D1F" w14:textId="77777777" w:rsidR="00EC28B6" w:rsidRDefault="00EC28B6" w:rsidP="00467C64">
            <w:pPr>
              <w:ind w:left="74" w:hanging="74"/>
              <w:jc w:val="center"/>
              <w:rPr>
                <w:rFonts w:ascii="Calibri" w:hAnsi="Calibri" w:cs="Calibri"/>
                <w:color w:val="000000"/>
              </w:rPr>
            </w:pPr>
          </w:p>
        </w:tc>
        <w:tc>
          <w:tcPr>
            <w:tcW w:w="995" w:type="pct"/>
            <w:gridSpan w:val="2"/>
            <w:shd w:val="clear" w:color="auto" w:fill="FFFFFF" w:themeFill="background1"/>
          </w:tcPr>
          <w:p w14:paraId="1981C657" w14:textId="77777777" w:rsidR="00EC28B6" w:rsidRPr="00E45E9B" w:rsidRDefault="00EC28B6" w:rsidP="003C628D">
            <w:pPr>
              <w:spacing w:before="40" w:after="40" w:line="300" w:lineRule="auto"/>
              <w:jc w:val="center"/>
              <w:rPr>
                <w:rFonts w:eastAsia="Times New Roman" w:cstheme="minorHAnsi"/>
                <w:b/>
                <w:w w:val="102"/>
                <w:sz w:val="21"/>
                <w:szCs w:val="21"/>
              </w:rPr>
            </w:pPr>
          </w:p>
        </w:tc>
      </w:tr>
      <w:tr w:rsidR="00467C64" w:rsidRPr="00E45E9B" w14:paraId="00F3C7D4" w14:textId="77777777" w:rsidTr="00EC28B6">
        <w:trPr>
          <w:trHeight w:val="510"/>
          <w:jc w:val="center"/>
        </w:trPr>
        <w:tc>
          <w:tcPr>
            <w:tcW w:w="937" w:type="pct"/>
            <w:shd w:val="clear" w:color="auto" w:fill="FFFFFF" w:themeFill="background1"/>
          </w:tcPr>
          <w:p w14:paraId="2BE67837" w14:textId="77777777" w:rsidR="005F014A" w:rsidRPr="00EC28B6" w:rsidRDefault="005F014A" w:rsidP="003C628D">
            <w:pPr>
              <w:spacing w:before="40" w:after="40" w:line="300" w:lineRule="auto"/>
              <w:jc w:val="both"/>
              <w:rPr>
                <w:rFonts w:cstheme="minorHAnsi"/>
                <w:bCs/>
                <w:w w:val="102"/>
                <w:sz w:val="20"/>
                <w:szCs w:val="20"/>
              </w:rPr>
            </w:pPr>
            <w:r w:rsidRPr="00EC28B6">
              <w:rPr>
                <w:rFonts w:cstheme="minorHAnsi"/>
                <w:bCs/>
                <w:w w:val="102"/>
                <w:sz w:val="20"/>
                <w:szCs w:val="20"/>
              </w:rPr>
              <w:t>ΤΡΕΧΟΝ ΕΤΟΣ</w:t>
            </w:r>
          </w:p>
        </w:tc>
        <w:tc>
          <w:tcPr>
            <w:tcW w:w="1942" w:type="pct"/>
            <w:shd w:val="clear" w:color="auto" w:fill="FFFFFF" w:themeFill="background1"/>
          </w:tcPr>
          <w:p w14:paraId="36A7012C" w14:textId="70AECB21" w:rsidR="005F014A" w:rsidRPr="00E45E9B" w:rsidRDefault="005F014A" w:rsidP="001C2D8F">
            <w:pPr>
              <w:jc w:val="center"/>
              <w:rPr>
                <w:rFonts w:eastAsia="Times New Roman" w:cstheme="minorHAnsi"/>
                <w:w w:val="102"/>
                <w:sz w:val="21"/>
                <w:szCs w:val="21"/>
              </w:rPr>
            </w:pPr>
            <w:r>
              <w:rPr>
                <w:rFonts w:ascii="Calibri" w:hAnsi="Calibri" w:cs="Calibri"/>
                <w:color w:val="000000"/>
              </w:rPr>
              <w:t xml:space="preserve">270.500,65 </w:t>
            </w:r>
          </w:p>
        </w:tc>
        <w:tc>
          <w:tcPr>
            <w:tcW w:w="1126" w:type="pct"/>
            <w:shd w:val="clear" w:color="auto" w:fill="FFFFFF" w:themeFill="background1"/>
          </w:tcPr>
          <w:p w14:paraId="3FE4D15F" w14:textId="0D1EFE92" w:rsidR="005F014A" w:rsidRPr="00E45E9B" w:rsidRDefault="005F014A" w:rsidP="00467C64">
            <w:pPr>
              <w:ind w:left="74" w:hanging="74"/>
              <w:jc w:val="center"/>
              <w:rPr>
                <w:rFonts w:eastAsia="Times New Roman" w:cstheme="minorHAnsi"/>
                <w:w w:val="102"/>
                <w:sz w:val="21"/>
                <w:szCs w:val="21"/>
              </w:rPr>
            </w:pPr>
            <w:r>
              <w:rPr>
                <w:rFonts w:ascii="Calibri" w:hAnsi="Calibri" w:cs="Calibri"/>
                <w:color w:val="000000"/>
              </w:rPr>
              <w:t xml:space="preserve">7.086,50 </w:t>
            </w:r>
          </w:p>
        </w:tc>
        <w:tc>
          <w:tcPr>
            <w:tcW w:w="995" w:type="pct"/>
            <w:gridSpan w:val="2"/>
            <w:shd w:val="clear" w:color="auto" w:fill="FFFFFF" w:themeFill="background1"/>
          </w:tcPr>
          <w:p w14:paraId="484101ED" w14:textId="78C933C6" w:rsidR="005F014A" w:rsidRPr="00E45E9B" w:rsidRDefault="005F014A" w:rsidP="003C628D">
            <w:pPr>
              <w:spacing w:before="40" w:after="40" w:line="300" w:lineRule="auto"/>
              <w:jc w:val="center"/>
              <w:rPr>
                <w:rFonts w:eastAsia="Times New Roman" w:cstheme="minorHAnsi"/>
                <w:b/>
                <w:w w:val="102"/>
                <w:sz w:val="21"/>
                <w:szCs w:val="21"/>
              </w:rPr>
            </w:pPr>
          </w:p>
        </w:tc>
      </w:tr>
      <w:tr w:rsidR="00467C64" w:rsidRPr="00E45E9B" w14:paraId="5F43466D" w14:textId="77777777" w:rsidTr="00EC28B6">
        <w:trPr>
          <w:trHeight w:val="510"/>
          <w:jc w:val="center"/>
        </w:trPr>
        <w:tc>
          <w:tcPr>
            <w:tcW w:w="937" w:type="pct"/>
            <w:shd w:val="clear" w:color="auto" w:fill="FFFFFF" w:themeFill="background1"/>
          </w:tcPr>
          <w:p w14:paraId="2345C49E" w14:textId="77777777" w:rsidR="005F014A" w:rsidRPr="00EC28B6" w:rsidRDefault="005F014A" w:rsidP="003C628D">
            <w:pPr>
              <w:spacing w:before="40" w:after="40" w:line="300" w:lineRule="auto"/>
              <w:jc w:val="both"/>
              <w:rPr>
                <w:rFonts w:cstheme="minorHAnsi"/>
                <w:bCs/>
                <w:w w:val="102"/>
                <w:sz w:val="20"/>
                <w:szCs w:val="20"/>
              </w:rPr>
            </w:pPr>
            <w:r w:rsidRPr="00EC28B6">
              <w:rPr>
                <w:rFonts w:cstheme="minorHAnsi"/>
                <w:bCs/>
                <w:w w:val="102"/>
                <w:sz w:val="20"/>
                <w:szCs w:val="20"/>
              </w:rPr>
              <w:t>Π.Ο.Ε.</w:t>
            </w:r>
          </w:p>
        </w:tc>
        <w:tc>
          <w:tcPr>
            <w:tcW w:w="1942" w:type="pct"/>
            <w:shd w:val="clear" w:color="auto" w:fill="FFFFFF" w:themeFill="background1"/>
          </w:tcPr>
          <w:p w14:paraId="501150AA" w14:textId="542EDE01" w:rsidR="005F014A" w:rsidRPr="00E45E9B" w:rsidRDefault="005F014A" w:rsidP="001C2D8F">
            <w:pPr>
              <w:jc w:val="center"/>
              <w:rPr>
                <w:rFonts w:eastAsia="Times New Roman" w:cstheme="minorHAnsi"/>
                <w:w w:val="102"/>
                <w:sz w:val="21"/>
                <w:szCs w:val="21"/>
              </w:rPr>
            </w:pPr>
            <w:r>
              <w:rPr>
                <w:rFonts w:ascii="Calibri" w:hAnsi="Calibri" w:cs="Calibri"/>
                <w:color w:val="000000"/>
              </w:rPr>
              <w:t xml:space="preserve">65.940,36 </w:t>
            </w:r>
          </w:p>
        </w:tc>
        <w:tc>
          <w:tcPr>
            <w:tcW w:w="1126" w:type="pct"/>
            <w:shd w:val="clear" w:color="auto" w:fill="FFFFFF" w:themeFill="background1"/>
          </w:tcPr>
          <w:p w14:paraId="43506C37" w14:textId="7BF6FB83" w:rsidR="005F014A" w:rsidRPr="00E45E9B" w:rsidRDefault="005F014A" w:rsidP="001C2D8F">
            <w:pPr>
              <w:jc w:val="center"/>
              <w:rPr>
                <w:rFonts w:eastAsia="Times New Roman" w:cstheme="minorHAnsi"/>
                <w:w w:val="102"/>
                <w:sz w:val="21"/>
                <w:szCs w:val="21"/>
              </w:rPr>
            </w:pPr>
            <w:r>
              <w:rPr>
                <w:rFonts w:ascii="Calibri" w:hAnsi="Calibri" w:cs="Calibri"/>
                <w:color w:val="000000"/>
              </w:rPr>
              <w:t xml:space="preserve">3.500,00 </w:t>
            </w:r>
          </w:p>
        </w:tc>
        <w:tc>
          <w:tcPr>
            <w:tcW w:w="995" w:type="pct"/>
            <w:gridSpan w:val="2"/>
            <w:shd w:val="clear" w:color="auto" w:fill="FFFFFF" w:themeFill="background1"/>
          </w:tcPr>
          <w:p w14:paraId="7F544761" w14:textId="156CCF00" w:rsidR="005F014A" w:rsidRPr="00E45E9B" w:rsidRDefault="005F014A" w:rsidP="003C628D">
            <w:pPr>
              <w:spacing w:before="40" w:after="40" w:line="300" w:lineRule="auto"/>
              <w:jc w:val="center"/>
              <w:rPr>
                <w:rFonts w:eastAsia="Times New Roman" w:cstheme="minorHAnsi"/>
                <w:b/>
                <w:w w:val="102"/>
                <w:sz w:val="21"/>
                <w:szCs w:val="21"/>
              </w:rPr>
            </w:pPr>
          </w:p>
        </w:tc>
      </w:tr>
      <w:tr w:rsidR="00467C64" w:rsidRPr="00E45E9B" w14:paraId="1ED5244A" w14:textId="77777777" w:rsidTr="008D64D3">
        <w:trPr>
          <w:trHeight w:val="459"/>
          <w:jc w:val="center"/>
        </w:trPr>
        <w:tc>
          <w:tcPr>
            <w:tcW w:w="937" w:type="pct"/>
            <w:shd w:val="clear" w:color="auto" w:fill="FFFFFF" w:themeFill="background1"/>
          </w:tcPr>
          <w:p w14:paraId="32F1BCE8" w14:textId="77777777" w:rsidR="005F014A" w:rsidRPr="00EC28B6" w:rsidRDefault="005F014A" w:rsidP="003C628D">
            <w:pPr>
              <w:spacing w:before="40" w:after="40" w:line="300" w:lineRule="auto"/>
              <w:jc w:val="both"/>
              <w:rPr>
                <w:rFonts w:cstheme="minorHAnsi"/>
                <w:bCs/>
                <w:w w:val="102"/>
                <w:sz w:val="20"/>
                <w:szCs w:val="20"/>
              </w:rPr>
            </w:pPr>
            <w:r w:rsidRPr="00EC28B6">
              <w:rPr>
                <w:rFonts w:cstheme="minorHAnsi"/>
                <w:bCs/>
                <w:w w:val="102"/>
                <w:sz w:val="20"/>
                <w:szCs w:val="20"/>
              </w:rPr>
              <w:t>ΓΕΝ. ΣΥΝΟΛΟ</w:t>
            </w:r>
          </w:p>
        </w:tc>
        <w:tc>
          <w:tcPr>
            <w:tcW w:w="3073" w:type="pct"/>
            <w:gridSpan w:val="3"/>
            <w:shd w:val="clear" w:color="auto" w:fill="FFFFFF" w:themeFill="background1"/>
          </w:tcPr>
          <w:p w14:paraId="04686407" w14:textId="39F6B3C2" w:rsidR="005F014A" w:rsidRPr="00E45E9B" w:rsidRDefault="005F014A" w:rsidP="003C628D">
            <w:pPr>
              <w:spacing w:before="40" w:after="40" w:line="300" w:lineRule="auto"/>
              <w:jc w:val="center"/>
              <w:rPr>
                <w:rFonts w:eastAsia="Times New Roman" w:cstheme="minorHAnsi"/>
                <w:b/>
                <w:w w:val="102"/>
                <w:sz w:val="21"/>
                <w:szCs w:val="21"/>
              </w:rPr>
            </w:pPr>
          </w:p>
        </w:tc>
        <w:tc>
          <w:tcPr>
            <w:tcW w:w="990" w:type="pct"/>
            <w:shd w:val="clear" w:color="auto" w:fill="FFFFFF" w:themeFill="background1"/>
          </w:tcPr>
          <w:p w14:paraId="33D21DFC" w14:textId="4D1BC6E7" w:rsidR="005F014A" w:rsidRPr="00E45E9B" w:rsidRDefault="005F014A" w:rsidP="00467C64">
            <w:pPr>
              <w:ind w:left="-247" w:firstLine="247"/>
              <w:jc w:val="center"/>
              <w:rPr>
                <w:rFonts w:eastAsia="Times New Roman" w:cstheme="minorHAnsi"/>
                <w:b/>
                <w:w w:val="102"/>
                <w:sz w:val="21"/>
                <w:szCs w:val="21"/>
              </w:rPr>
            </w:pPr>
            <w:r>
              <w:rPr>
                <w:rFonts w:ascii="Calibri" w:hAnsi="Calibri" w:cs="Calibri"/>
                <w:b/>
                <w:bCs/>
                <w:color w:val="000000"/>
              </w:rPr>
              <w:t xml:space="preserve">347.027,51 </w:t>
            </w:r>
          </w:p>
        </w:tc>
      </w:tr>
      <w:tr w:rsidR="00EC28B6" w:rsidRPr="00E45E9B" w14:paraId="6DDF9728" w14:textId="77777777" w:rsidTr="00EC28B6">
        <w:trPr>
          <w:trHeight w:val="510"/>
          <w:jc w:val="center"/>
        </w:trPr>
        <w:tc>
          <w:tcPr>
            <w:tcW w:w="937" w:type="pct"/>
            <w:shd w:val="clear" w:color="auto" w:fill="FFFFFF" w:themeFill="background1"/>
          </w:tcPr>
          <w:p w14:paraId="27CBC641" w14:textId="14F6D124" w:rsidR="00EC28B6" w:rsidRPr="005124E3" w:rsidRDefault="00EC28B6" w:rsidP="003C628D">
            <w:pPr>
              <w:spacing w:before="40" w:after="40" w:line="300" w:lineRule="auto"/>
              <w:jc w:val="both"/>
              <w:rPr>
                <w:rFonts w:cstheme="minorHAnsi"/>
                <w:b/>
                <w:w w:val="102"/>
                <w:sz w:val="20"/>
                <w:szCs w:val="20"/>
              </w:rPr>
            </w:pPr>
            <w:r w:rsidRPr="00287E3E">
              <w:rPr>
                <w:rFonts w:eastAsia="Times New Roman" w:cstheme="minorHAnsi"/>
                <w:b/>
                <w:w w:val="102"/>
                <w:sz w:val="24"/>
                <w:szCs w:val="24"/>
              </w:rPr>
              <w:t>202</w:t>
            </w:r>
            <w:r>
              <w:rPr>
                <w:rFonts w:eastAsia="Times New Roman" w:cstheme="minorHAnsi"/>
                <w:b/>
                <w:w w:val="102"/>
                <w:sz w:val="24"/>
                <w:szCs w:val="24"/>
              </w:rPr>
              <w:t>3</w:t>
            </w:r>
          </w:p>
        </w:tc>
        <w:tc>
          <w:tcPr>
            <w:tcW w:w="1942" w:type="pct"/>
            <w:shd w:val="clear" w:color="auto" w:fill="FFFFFF" w:themeFill="background1"/>
          </w:tcPr>
          <w:p w14:paraId="4F816216" w14:textId="77777777" w:rsidR="00EC28B6" w:rsidRDefault="00EC28B6" w:rsidP="001C2D8F">
            <w:pPr>
              <w:jc w:val="center"/>
              <w:rPr>
                <w:rFonts w:ascii="Calibri" w:hAnsi="Calibri" w:cs="Calibri"/>
                <w:color w:val="000000"/>
              </w:rPr>
            </w:pPr>
          </w:p>
        </w:tc>
        <w:tc>
          <w:tcPr>
            <w:tcW w:w="1126" w:type="pct"/>
            <w:shd w:val="clear" w:color="auto" w:fill="FFFFFF" w:themeFill="background1"/>
          </w:tcPr>
          <w:p w14:paraId="319CC1DB" w14:textId="77777777" w:rsidR="00EC28B6" w:rsidRDefault="00EC28B6" w:rsidP="001C2D8F">
            <w:pPr>
              <w:jc w:val="center"/>
              <w:rPr>
                <w:rFonts w:ascii="Calibri" w:hAnsi="Calibri" w:cs="Calibri"/>
                <w:color w:val="000000"/>
              </w:rPr>
            </w:pPr>
          </w:p>
        </w:tc>
        <w:tc>
          <w:tcPr>
            <w:tcW w:w="995" w:type="pct"/>
            <w:gridSpan w:val="2"/>
            <w:shd w:val="clear" w:color="auto" w:fill="FFFFFF" w:themeFill="background1"/>
          </w:tcPr>
          <w:p w14:paraId="65C5BC8F" w14:textId="77777777" w:rsidR="00EC28B6" w:rsidRPr="00E45E9B" w:rsidRDefault="00EC28B6" w:rsidP="003C628D">
            <w:pPr>
              <w:spacing w:before="40" w:after="40" w:line="300" w:lineRule="auto"/>
              <w:jc w:val="center"/>
              <w:rPr>
                <w:rFonts w:eastAsia="Times New Roman" w:cstheme="minorHAnsi"/>
                <w:b/>
                <w:w w:val="102"/>
                <w:sz w:val="21"/>
                <w:szCs w:val="21"/>
              </w:rPr>
            </w:pPr>
          </w:p>
        </w:tc>
      </w:tr>
      <w:tr w:rsidR="00467C64" w:rsidRPr="00E45E9B" w14:paraId="24C468A0" w14:textId="77777777" w:rsidTr="00EC28B6">
        <w:trPr>
          <w:trHeight w:val="510"/>
          <w:jc w:val="center"/>
        </w:trPr>
        <w:tc>
          <w:tcPr>
            <w:tcW w:w="937" w:type="pct"/>
            <w:shd w:val="clear" w:color="auto" w:fill="FFFFFF" w:themeFill="background1"/>
          </w:tcPr>
          <w:p w14:paraId="61948DEE" w14:textId="77777777" w:rsidR="005F014A" w:rsidRPr="00EC28B6" w:rsidRDefault="005F014A" w:rsidP="003C628D">
            <w:pPr>
              <w:spacing w:before="40" w:after="40" w:line="300" w:lineRule="auto"/>
              <w:jc w:val="both"/>
              <w:rPr>
                <w:rFonts w:cstheme="minorHAnsi"/>
                <w:bCs/>
                <w:w w:val="102"/>
                <w:sz w:val="20"/>
                <w:szCs w:val="20"/>
              </w:rPr>
            </w:pPr>
            <w:r w:rsidRPr="00EC28B6">
              <w:rPr>
                <w:rFonts w:cstheme="minorHAnsi"/>
                <w:bCs/>
                <w:w w:val="102"/>
                <w:sz w:val="20"/>
                <w:szCs w:val="20"/>
              </w:rPr>
              <w:t>ΤΡΕΧΩΝ ΕΤΟΣ</w:t>
            </w:r>
          </w:p>
        </w:tc>
        <w:tc>
          <w:tcPr>
            <w:tcW w:w="1942" w:type="pct"/>
            <w:shd w:val="clear" w:color="auto" w:fill="FFFFFF" w:themeFill="background1"/>
          </w:tcPr>
          <w:p w14:paraId="2E452B0A" w14:textId="6129F51B" w:rsidR="005F014A" w:rsidRPr="00E45E9B" w:rsidRDefault="005F014A" w:rsidP="001C2D8F">
            <w:pPr>
              <w:jc w:val="center"/>
              <w:rPr>
                <w:rFonts w:eastAsia="Times New Roman" w:cstheme="minorHAnsi"/>
                <w:w w:val="102"/>
                <w:sz w:val="21"/>
                <w:szCs w:val="21"/>
              </w:rPr>
            </w:pPr>
            <w:r>
              <w:rPr>
                <w:rFonts w:ascii="Calibri" w:hAnsi="Calibri" w:cs="Calibri"/>
                <w:color w:val="000000"/>
              </w:rPr>
              <w:t xml:space="preserve">278.488,21 </w:t>
            </w:r>
          </w:p>
        </w:tc>
        <w:tc>
          <w:tcPr>
            <w:tcW w:w="1126" w:type="pct"/>
            <w:shd w:val="clear" w:color="auto" w:fill="FFFFFF" w:themeFill="background1"/>
          </w:tcPr>
          <w:p w14:paraId="2E90EDAF" w14:textId="2F0CDF71" w:rsidR="005F014A" w:rsidRPr="00E45E9B" w:rsidRDefault="005F014A" w:rsidP="001C2D8F">
            <w:pPr>
              <w:jc w:val="center"/>
              <w:rPr>
                <w:rFonts w:eastAsia="Times New Roman" w:cstheme="minorHAnsi"/>
                <w:w w:val="102"/>
                <w:sz w:val="21"/>
                <w:szCs w:val="21"/>
              </w:rPr>
            </w:pPr>
            <w:r>
              <w:rPr>
                <w:rFonts w:ascii="Calibri" w:hAnsi="Calibri" w:cs="Calibri"/>
                <w:color w:val="000000"/>
              </w:rPr>
              <w:t xml:space="preserve">8.988,50 </w:t>
            </w:r>
          </w:p>
        </w:tc>
        <w:tc>
          <w:tcPr>
            <w:tcW w:w="995" w:type="pct"/>
            <w:gridSpan w:val="2"/>
            <w:shd w:val="clear" w:color="auto" w:fill="FFFFFF" w:themeFill="background1"/>
          </w:tcPr>
          <w:p w14:paraId="08FB1E41" w14:textId="55DB28F8" w:rsidR="005F014A" w:rsidRPr="00E45E9B" w:rsidRDefault="005F014A" w:rsidP="003C628D">
            <w:pPr>
              <w:spacing w:before="40" w:after="40" w:line="300" w:lineRule="auto"/>
              <w:jc w:val="center"/>
              <w:rPr>
                <w:rFonts w:eastAsia="Times New Roman" w:cstheme="minorHAnsi"/>
                <w:b/>
                <w:w w:val="102"/>
                <w:sz w:val="21"/>
                <w:szCs w:val="21"/>
              </w:rPr>
            </w:pPr>
          </w:p>
        </w:tc>
      </w:tr>
      <w:tr w:rsidR="00467C64" w:rsidRPr="00E45E9B" w14:paraId="5DACDDA2" w14:textId="77777777" w:rsidTr="00EC28B6">
        <w:trPr>
          <w:trHeight w:val="510"/>
          <w:jc w:val="center"/>
        </w:trPr>
        <w:tc>
          <w:tcPr>
            <w:tcW w:w="937" w:type="pct"/>
            <w:shd w:val="clear" w:color="auto" w:fill="FFFFFF" w:themeFill="background1"/>
          </w:tcPr>
          <w:p w14:paraId="1DEE80C4" w14:textId="77777777" w:rsidR="005F014A" w:rsidRPr="00EC28B6" w:rsidRDefault="005F014A" w:rsidP="003C628D">
            <w:pPr>
              <w:spacing w:before="40" w:after="40" w:line="300" w:lineRule="auto"/>
              <w:jc w:val="both"/>
              <w:rPr>
                <w:rFonts w:cstheme="minorHAnsi"/>
                <w:bCs/>
                <w:w w:val="102"/>
                <w:sz w:val="20"/>
                <w:szCs w:val="20"/>
              </w:rPr>
            </w:pPr>
            <w:r w:rsidRPr="00EC28B6">
              <w:rPr>
                <w:rFonts w:cstheme="minorHAnsi"/>
                <w:bCs/>
                <w:w w:val="102"/>
                <w:sz w:val="20"/>
                <w:szCs w:val="20"/>
              </w:rPr>
              <w:t>Π.Ο.Ε.</w:t>
            </w:r>
          </w:p>
        </w:tc>
        <w:tc>
          <w:tcPr>
            <w:tcW w:w="1942" w:type="pct"/>
            <w:shd w:val="clear" w:color="auto" w:fill="FFFFFF" w:themeFill="background1"/>
          </w:tcPr>
          <w:p w14:paraId="51C3367F" w14:textId="0A91288E" w:rsidR="005F014A" w:rsidRPr="00E45E9B" w:rsidRDefault="005F014A" w:rsidP="001C2D8F">
            <w:pPr>
              <w:jc w:val="center"/>
              <w:rPr>
                <w:rFonts w:eastAsia="Times New Roman" w:cstheme="minorHAnsi"/>
                <w:w w:val="102"/>
                <w:sz w:val="21"/>
                <w:szCs w:val="21"/>
              </w:rPr>
            </w:pPr>
            <w:r>
              <w:rPr>
                <w:rFonts w:ascii="Calibri" w:hAnsi="Calibri" w:cs="Calibri"/>
                <w:color w:val="000000"/>
              </w:rPr>
              <w:t xml:space="preserve">96.154,65 </w:t>
            </w:r>
          </w:p>
        </w:tc>
        <w:tc>
          <w:tcPr>
            <w:tcW w:w="1126" w:type="pct"/>
            <w:shd w:val="clear" w:color="auto" w:fill="FFFFFF" w:themeFill="background1"/>
          </w:tcPr>
          <w:p w14:paraId="490E85D2" w14:textId="164C21A2" w:rsidR="005F014A" w:rsidRPr="00E45E9B" w:rsidRDefault="005F014A" w:rsidP="001C2D8F">
            <w:pPr>
              <w:jc w:val="center"/>
              <w:rPr>
                <w:rFonts w:eastAsia="Times New Roman" w:cstheme="minorHAnsi"/>
                <w:w w:val="102"/>
                <w:sz w:val="21"/>
                <w:szCs w:val="21"/>
              </w:rPr>
            </w:pPr>
            <w:r>
              <w:rPr>
                <w:rFonts w:ascii="Calibri" w:hAnsi="Calibri" w:cs="Calibri"/>
                <w:color w:val="000000"/>
              </w:rPr>
              <w:t xml:space="preserve">3.534,68 </w:t>
            </w:r>
          </w:p>
        </w:tc>
        <w:tc>
          <w:tcPr>
            <w:tcW w:w="995" w:type="pct"/>
            <w:gridSpan w:val="2"/>
            <w:shd w:val="clear" w:color="auto" w:fill="FFFFFF" w:themeFill="background1"/>
          </w:tcPr>
          <w:p w14:paraId="4D30A167" w14:textId="16F1ADC3" w:rsidR="005F014A" w:rsidRPr="00E45E9B" w:rsidRDefault="005F014A" w:rsidP="003C628D">
            <w:pPr>
              <w:spacing w:before="40" w:after="40" w:line="300" w:lineRule="auto"/>
              <w:jc w:val="center"/>
              <w:rPr>
                <w:rFonts w:eastAsia="Times New Roman" w:cstheme="minorHAnsi"/>
                <w:b/>
                <w:w w:val="102"/>
                <w:sz w:val="21"/>
                <w:szCs w:val="21"/>
              </w:rPr>
            </w:pPr>
          </w:p>
        </w:tc>
      </w:tr>
      <w:tr w:rsidR="00467C64" w:rsidRPr="00E45E9B" w14:paraId="4C5C34E2" w14:textId="77777777" w:rsidTr="00EC28B6">
        <w:trPr>
          <w:trHeight w:val="510"/>
          <w:jc w:val="center"/>
        </w:trPr>
        <w:tc>
          <w:tcPr>
            <w:tcW w:w="937" w:type="pct"/>
            <w:shd w:val="clear" w:color="auto" w:fill="FFFFFF" w:themeFill="background1"/>
          </w:tcPr>
          <w:p w14:paraId="4BBF7B4C" w14:textId="77777777" w:rsidR="005F014A" w:rsidRPr="00EC28B6" w:rsidRDefault="005F014A" w:rsidP="003C628D">
            <w:pPr>
              <w:spacing w:before="40" w:after="40" w:line="300" w:lineRule="auto"/>
              <w:jc w:val="both"/>
              <w:rPr>
                <w:rFonts w:cstheme="minorHAnsi"/>
                <w:bCs/>
                <w:w w:val="102"/>
                <w:sz w:val="20"/>
                <w:szCs w:val="20"/>
              </w:rPr>
            </w:pPr>
            <w:r w:rsidRPr="00EC28B6">
              <w:rPr>
                <w:rFonts w:cstheme="minorHAnsi"/>
                <w:bCs/>
                <w:w w:val="102"/>
                <w:sz w:val="20"/>
                <w:szCs w:val="20"/>
              </w:rPr>
              <w:t>ΓΕΝ. ΣΥΝΟΛΟ</w:t>
            </w:r>
          </w:p>
        </w:tc>
        <w:tc>
          <w:tcPr>
            <w:tcW w:w="3073" w:type="pct"/>
            <w:gridSpan w:val="3"/>
            <w:shd w:val="clear" w:color="auto" w:fill="FFFFFF" w:themeFill="background1"/>
          </w:tcPr>
          <w:p w14:paraId="4B6D33B5" w14:textId="5D7F5650" w:rsidR="005F014A" w:rsidRPr="00E45E9B" w:rsidRDefault="005F014A" w:rsidP="003C628D">
            <w:pPr>
              <w:spacing w:before="40" w:after="40" w:line="300" w:lineRule="auto"/>
              <w:jc w:val="center"/>
              <w:rPr>
                <w:rFonts w:eastAsia="Times New Roman" w:cstheme="minorHAnsi"/>
                <w:b/>
                <w:w w:val="102"/>
                <w:sz w:val="21"/>
                <w:szCs w:val="21"/>
              </w:rPr>
            </w:pPr>
          </w:p>
        </w:tc>
        <w:tc>
          <w:tcPr>
            <w:tcW w:w="990" w:type="pct"/>
            <w:shd w:val="clear" w:color="auto" w:fill="FFFFFF" w:themeFill="background1"/>
          </w:tcPr>
          <w:p w14:paraId="376582EB" w14:textId="3C665CAF" w:rsidR="005F014A" w:rsidRPr="00E45E9B" w:rsidRDefault="005F014A" w:rsidP="001C2D8F">
            <w:pPr>
              <w:jc w:val="center"/>
              <w:rPr>
                <w:rFonts w:eastAsia="Times New Roman" w:cstheme="minorHAnsi"/>
                <w:b/>
                <w:w w:val="102"/>
                <w:sz w:val="21"/>
                <w:szCs w:val="21"/>
              </w:rPr>
            </w:pPr>
            <w:r>
              <w:rPr>
                <w:rFonts w:ascii="Calibri" w:hAnsi="Calibri" w:cs="Calibri"/>
                <w:b/>
                <w:bCs/>
                <w:color w:val="000000"/>
              </w:rPr>
              <w:t xml:space="preserve">387.166,04 </w:t>
            </w:r>
          </w:p>
        </w:tc>
      </w:tr>
      <w:tr w:rsidR="00EC28B6" w:rsidRPr="00E45E9B" w14:paraId="3AC419D2" w14:textId="77777777" w:rsidTr="008D64D3">
        <w:trPr>
          <w:trHeight w:val="325"/>
          <w:jc w:val="center"/>
        </w:trPr>
        <w:tc>
          <w:tcPr>
            <w:tcW w:w="937" w:type="pct"/>
            <w:shd w:val="clear" w:color="auto" w:fill="FFFFFF" w:themeFill="background1"/>
          </w:tcPr>
          <w:p w14:paraId="34E5D678" w14:textId="71BFAD4B" w:rsidR="00EC28B6" w:rsidRPr="005124E3" w:rsidRDefault="00EC28B6" w:rsidP="003C628D">
            <w:pPr>
              <w:spacing w:before="40" w:after="40" w:line="300" w:lineRule="auto"/>
              <w:jc w:val="both"/>
              <w:rPr>
                <w:rFonts w:cstheme="minorHAnsi"/>
                <w:b/>
                <w:w w:val="102"/>
                <w:sz w:val="20"/>
                <w:szCs w:val="20"/>
              </w:rPr>
            </w:pPr>
            <w:r w:rsidRPr="00287E3E">
              <w:rPr>
                <w:rFonts w:eastAsia="Times New Roman" w:cstheme="minorHAnsi"/>
                <w:b/>
                <w:w w:val="102"/>
                <w:sz w:val="24"/>
                <w:szCs w:val="24"/>
              </w:rPr>
              <w:t>202</w:t>
            </w:r>
            <w:r>
              <w:rPr>
                <w:rFonts w:eastAsia="Times New Roman" w:cstheme="minorHAnsi"/>
                <w:b/>
                <w:w w:val="102"/>
                <w:sz w:val="24"/>
                <w:szCs w:val="24"/>
              </w:rPr>
              <w:t>4</w:t>
            </w:r>
          </w:p>
        </w:tc>
        <w:tc>
          <w:tcPr>
            <w:tcW w:w="1942" w:type="pct"/>
            <w:shd w:val="clear" w:color="auto" w:fill="FFFFFF" w:themeFill="background1"/>
          </w:tcPr>
          <w:p w14:paraId="706177C8" w14:textId="77777777" w:rsidR="00EC28B6" w:rsidRDefault="00EC28B6" w:rsidP="001C2D8F">
            <w:pPr>
              <w:jc w:val="center"/>
              <w:rPr>
                <w:rFonts w:ascii="Calibri" w:hAnsi="Calibri" w:cs="Calibri"/>
                <w:color w:val="000000"/>
              </w:rPr>
            </w:pPr>
          </w:p>
        </w:tc>
        <w:tc>
          <w:tcPr>
            <w:tcW w:w="1126" w:type="pct"/>
            <w:shd w:val="clear" w:color="auto" w:fill="FFFFFF" w:themeFill="background1"/>
          </w:tcPr>
          <w:p w14:paraId="663D2AB7" w14:textId="77777777" w:rsidR="00EC28B6" w:rsidRDefault="00EC28B6" w:rsidP="001C2D8F">
            <w:pPr>
              <w:jc w:val="center"/>
              <w:rPr>
                <w:rFonts w:ascii="Calibri" w:hAnsi="Calibri" w:cs="Calibri"/>
                <w:color w:val="000000"/>
              </w:rPr>
            </w:pPr>
          </w:p>
        </w:tc>
        <w:tc>
          <w:tcPr>
            <w:tcW w:w="995" w:type="pct"/>
            <w:gridSpan w:val="2"/>
            <w:shd w:val="clear" w:color="auto" w:fill="FFFFFF" w:themeFill="background1"/>
          </w:tcPr>
          <w:p w14:paraId="539CA072" w14:textId="77777777" w:rsidR="00EC28B6" w:rsidRPr="00E45E9B" w:rsidRDefault="00EC28B6" w:rsidP="003C628D">
            <w:pPr>
              <w:spacing w:before="40" w:after="40" w:line="300" w:lineRule="auto"/>
              <w:jc w:val="center"/>
              <w:rPr>
                <w:rFonts w:eastAsia="Times New Roman" w:cstheme="minorHAnsi"/>
                <w:w w:val="102"/>
                <w:sz w:val="21"/>
                <w:szCs w:val="21"/>
              </w:rPr>
            </w:pPr>
          </w:p>
        </w:tc>
      </w:tr>
      <w:tr w:rsidR="00467C64" w:rsidRPr="00E45E9B" w14:paraId="272E21C9" w14:textId="77777777" w:rsidTr="00EC28B6">
        <w:trPr>
          <w:trHeight w:val="510"/>
          <w:jc w:val="center"/>
        </w:trPr>
        <w:tc>
          <w:tcPr>
            <w:tcW w:w="937" w:type="pct"/>
            <w:shd w:val="clear" w:color="auto" w:fill="FFFFFF" w:themeFill="background1"/>
          </w:tcPr>
          <w:p w14:paraId="1D69873C" w14:textId="77777777" w:rsidR="005F014A" w:rsidRPr="00EC28B6" w:rsidRDefault="005F014A" w:rsidP="003C628D">
            <w:pPr>
              <w:spacing w:before="40" w:after="40" w:line="300" w:lineRule="auto"/>
              <w:jc w:val="both"/>
              <w:rPr>
                <w:rFonts w:cstheme="minorHAnsi"/>
                <w:bCs/>
                <w:w w:val="102"/>
                <w:sz w:val="20"/>
                <w:szCs w:val="20"/>
              </w:rPr>
            </w:pPr>
            <w:r w:rsidRPr="00EC28B6">
              <w:rPr>
                <w:rFonts w:cstheme="minorHAnsi"/>
                <w:bCs/>
                <w:w w:val="102"/>
                <w:sz w:val="20"/>
                <w:szCs w:val="20"/>
              </w:rPr>
              <w:t>ΤΡΕΧΟΝ ΕΤΟΣ</w:t>
            </w:r>
          </w:p>
        </w:tc>
        <w:tc>
          <w:tcPr>
            <w:tcW w:w="1942" w:type="pct"/>
            <w:shd w:val="clear" w:color="auto" w:fill="FFFFFF" w:themeFill="background1"/>
          </w:tcPr>
          <w:p w14:paraId="63B35BE0" w14:textId="661911CC" w:rsidR="005F014A" w:rsidRPr="00E45E9B" w:rsidRDefault="005F014A" w:rsidP="001C2D8F">
            <w:pPr>
              <w:jc w:val="center"/>
              <w:rPr>
                <w:rFonts w:eastAsia="Times New Roman" w:cstheme="minorHAnsi"/>
                <w:w w:val="102"/>
                <w:sz w:val="21"/>
                <w:szCs w:val="21"/>
              </w:rPr>
            </w:pPr>
            <w:r>
              <w:rPr>
                <w:rFonts w:ascii="Calibri" w:hAnsi="Calibri" w:cs="Calibri"/>
                <w:color w:val="000000"/>
              </w:rPr>
              <w:t xml:space="preserve">365.151,98 </w:t>
            </w:r>
          </w:p>
        </w:tc>
        <w:tc>
          <w:tcPr>
            <w:tcW w:w="1126" w:type="pct"/>
            <w:shd w:val="clear" w:color="auto" w:fill="FFFFFF" w:themeFill="background1"/>
          </w:tcPr>
          <w:p w14:paraId="72D8927D" w14:textId="1BF59C1E" w:rsidR="005F014A" w:rsidRPr="00E45E9B" w:rsidRDefault="005F014A" w:rsidP="001C2D8F">
            <w:pPr>
              <w:jc w:val="center"/>
              <w:rPr>
                <w:rFonts w:eastAsia="Times New Roman" w:cstheme="minorHAnsi"/>
                <w:w w:val="102"/>
                <w:sz w:val="21"/>
                <w:szCs w:val="21"/>
              </w:rPr>
            </w:pPr>
            <w:r>
              <w:rPr>
                <w:rFonts w:ascii="Calibri" w:hAnsi="Calibri" w:cs="Calibri"/>
                <w:color w:val="000000"/>
              </w:rPr>
              <w:t xml:space="preserve">12.107,50 </w:t>
            </w:r>
          </w:p>
        </w:tc>
        <w:tc>
          <w:tcPr>
            <w:tcW w:w="995" w:type="pct"/>
            <w:gridSpan w:val="2"/>
            <w:shd w:val="clear" w:color="auto" w:fill="FFFFFF" w:themeFill="background1"/>
          </w:tcPr>
          <w:p w14:paraId="7978B7BF" w14:textId="612BE548" w:rsidR="005F014A" w:rsidRPr="00E45E9B" w:rsidRDefault="005F014A" w:rsidP="003C628D">
            <w:pPr>
              <w:spacing w:before="40" w:after="40" w:line="300" w:lineRule="auto"/>
              <w:jc w:val="center"/>
              <w:rPr>
                <w:rFonts w:eastAsia="Times New Roman" w:cstheme="minorHAnsi"/>
                <w:w w:val="102"/>
                <w:sz w:val="21"/>
                <w:szCs w:val="21"/>
              </w:rPr>
            </w:pPr>
          </w:p>
        </w:tc>
      </w:tr>
      <w:tr w:rsidR="00467C64" w:rsidRPr="00E45E9B" w14:paraId="098FA2CE" w14:textId="77777777" w:rsidTr="00EC28B6">
        <w:trPr>
          <w:trHeight w:val="510"/>
          <w:jc w:val="center"/>
        </w:trPr>
        <w:tc>
          <w:tcPr>
            <w:tcW w:w="937" w:type="pct"/>
            <w:shd w:val="clear" w:color="auto" w:fill="FFFFFF" w:themeFill="background1"/>
          </w:tcPr>
          <w:p w14:paraId="2FD2D830" w14:textId="77777777" w:rsidR="005F014A" w:rsidRPr="00EC28B6" w:rsidRDefault="005F014A" w:rsidP="003C628D">
            <w:pPr>
              <w:spacing w:before="40" w:after="40" w:line="300" w:lineRule="auto"/>
              <w:jc w:val="both"/>
              <w:rPr>
                <w:rFonts w:cstheme="minorHAnsi"/>
                <w:bCs/>
                <w:w w:val="102"/>
                <w:sz w:val="20"/>
                <w:szCs w:val="20"/>
              </w:rPr>
            </w:pPr>
            <w:r w:rsidRPr="00EC28B6">
              <w:rPr>
                <w:rFonts w:cstheme="minorHAnsi"/>
                <w:bCs/>
                <w:w w:val="102"/>
                <w:sz w:val="20"/>
                <w:szCs w:val="20"/>
              </w:rPr>
              <w:t>Π.Ο.Ε.</w:t>
            </w:r>
          </w:p>
        </w:tc>
        <w:tc>
          <w:tcPr>
            <w:tcW w:w="1942" w:type="pct"/>
            <w:shd w:val="clear" w:color="auto" w:fill="FFFFFF" w:themeFill="background1"/>
          </w:tcPr>
          <w:p w14:paraId="483335E8" w14:textId="193AC2D5" w:rsidR="005F014A" w:rsidRPr="00E45E9B" w:rsidRDefault="005F014A" w:rsidP="001C2D8F">
            <w:pPr>
              <w:jc w:val="center"/>
              <w:rPr>
                <w:rFonts w:eastAsia="Times New Roman" w:cstheme="minorHAnsi"/>
                <w:w w:val="102"/>
                <w:sz w:val="21"/>
                <w:szCs w:val="21"/>
              </w:rPr>
            </w:pPr>
            <w:r>
              <w:rPr>
                <w:rFonts w:ascii="Calibri" w:hAnsi="Calibri" w:cs="Calibri"/>
                <w:color w:val="000000"/>
              </w:rPr>
              <w:t xml:space="preserve">161.892,90 </w:t>
            </w:r>
          </w:p>
        </w:tc>
        <w:tc>
          <w:tcPr>
            <w:tcW w:w="1126" w:type="pct"/>
            <w:shd w:val="clear" w:color="auto" w:fill="FFFFFF" w:themeFill="background1"/>
          </w:tcPr>
          <w:p w14:paraId="6FA7D899" w14:textId="003A3EB9" w:rsidR="005F014A" w:rsidRPr="00E45E9B" w:rsidRDefault="005F014A" w:rsidP="001C2D8F">
            <w:pPr>
              <w:jc w:val="center"/>
              <w:rPr>
                <w:rFonts w:eastAsia="Times New Roman" w:cstheme="minorHAnsi"/>
                <w:w w:val="102"/>
                <w:sz w:val="21"/>
                <w:szCs w:val="21"/>
              </w:rPr>
            </w:pPr>
            <w:r>
              <w:rPr>
                <w:rFonts w:ascii="Calibri" w:hAnsi="Calibri" w:cs="Calibri"/>
                <w:color w:val="000000"/>
              </w:rPr>
              <w:t>2.311,65</w:t>
            </w:r>
          </w:p>
        </w:tc>
        <w:tc>
          <w:tcPr>
            <w:tcW w:w="995" w:type="pct"/>
            <w:gridSpan w:val="2"/>
            <w:shd w:val="clear" w:color="auto" w:fill="FFFFFF" w:themeFill="background1"/>
          </w:tcPr>
          <w:p w14:paraId="152D6530" w14:textId="62B33939" w:rsidR="005F014A" w:rsidRPr="00E45E9B" w:rsidRDefault="005F014A" w:rsidP="003C628D">
            <w:pPr>
              <w:spacing w:before="40" w:after="40" w:line="300" w:lineRule="auto"/>
              <w:jc w:val="center"/>
              <w:rPr>
                <w:rFonts w:eastAsia="Times New Roman" w:cstheme="minorHAnsi"/>
                <w:w w:val="102"/>
                <w:sz w:val="21"/>
                <w:szCs w:val="21"/>
              </w:rPr>
            </w:pPr>
          </w:p>
        </w:tc>
      </w:tr>
      <w:tr w:rsidR="00467C64" w:rsidRPr="00E45E9B" w14:paraId="512CC689" w14:textId="77777777" w:rsidTr="00EC28B6">
        <w:trPr>
          <w:trHeight w:val="510"/>
          <w:jc w:val="center"/>
        </w:trPr>
        <w:tc>
          <w:tcPr>
            <w:tcW w:w="937" w:type="pct"/>
            <w:shd w:val="clear" w:color="auto" w:fill="FFFFFF" w:themeFill="background1"/>
          </w:tcPr>
          <w:p w14:paraId="66656D6F" w14:textId="77777777" w:rsidR="005F014A" w:rsidRPr="00EC28B6" w:rsidRDefault="005F014A" w:rsidP="003C628D">
            <w:pPr>
              <w:spacing w:before="40" w:after="40" w:line="300" w:lineRule="auto"/>
              <w:jc w:val="both"/>
              <w:rPr>
                <w:rFonts w:cstheme="minorHAnsi"/>
                <w:bCs/>
                <w:w w:val="102"/>
                <w:sz w:val="20"/>
                <w:szCs w:val="20"/>
              </w:rPr>
            </w:pPr>
            <w:r w:rsidRPr="00EC28B6">
              <w:rPr>
                <w:rFonts w:cstheme="minorHAnsi"/>
                <w:bCs/>
                <w:w w:val="102"/>
                <w:sz w:val="20"/>
                <w:szCs w:val="20"/>
              </w:rPr>
              <w:t>ΓΕΝ. ΣΥΝΟΛΟ</w:t>
            </w:r>
          </w:p>
        </w:tc>
        <w:tc>
          <w:tcPr>
            <w:tcW w:w="3073" w:type="pct"/>
            <w:gridSpan w:val="3"/>
            <w:shd w:val="clear" w:color="auto" w:fill="FFFFFF" w:themeFill="background1"/>
          </w:tcPr>
          <w:p w14:paraId="4A2F8C34" w14:textId="624A0E15" w:rsidR="005F014A" w:rsidRPr="00E45E9B" w:rsidRDefault="005F014A" w:rsidP="003C628D">
            <w:pPr>
              <w:spacing w:before="40" w:after="40" w:line="300" w:lineRule="auto"/>
              <w:jc w:val="center"/>
              <w:rPr>
                <w:rFonts w:eastAsia="Times New Roman" w:cstheme="minorHAnsi"/>
                <w:b/>
                <w:w w:val="102"/>
                <w:sz w:val="21"/>
                <w:szCs w:val="21"/>
              </w:rPr>
            </w:pPr>
          </w:p>
        </w:tc>
        <w:tc>
          <w:tcPr>
            <w:tcW w:w="990" w:type="pct"/>
            <w:shd w:val="clear" w:color="auto" w:fill="FFFFFF" w:themeFill="background1"/>
          </w:tcPr>
          <w:p w14:paraId="1D228A9F" w14:textId="4F933D7B" w:rsidR="005F014A" w:rsidRPr="00E45E9B" w:rsidRDefault="005F014A" w:rsidP="001C2D8F">
            <w:pPr>
              <w:jc w:val="center"/>
              <w:rPr>
                <w:rFonts w:eastAsia="Times New Roman" w:cstheme="minorHAnsi"/>
                <w:b/>
                <w:w w:val="102"/>
                <w:sz w:val="21"/>
                <w:szCs w:val="21"/>
              </w:rPr>
            </w:pPr>
            <w:r>
              <w:rPr>
                <w:rFonts w:ascii="Calibri" w:hAnsi="Calibri" w:cs="Calibri"/>
                <w:b/>
                <w:bCs/>
                <w:color w:val="000000"/>
              </w:rPr>
              <w:t xml:space="preserve">541.464,03 </w:t>
            </w:r>
          </w:p>
        </w:tc>
      </w:tr>
    </w:tbl>
    <w:bookmarkEnd w:id="203"/>
    <w:p w14:paraId="3DC94844" w14:textId="20D121E6" w:rsidR="00CE7DC2" w:rsidRPr="008D1B58" w:rsidRDefault="0006638C" w:rsidP="008F2046">
      <w:pPr>
        <w:pStyle w:val="a4"/>
        <w:spacing w:before="120"/>
        <w:rPr>
          <w:w w:val="102"/>
          <w:sz w:val="20"/>
          <w:szCs w:val="20"/>
          <w:lang w:eastAsia="el-GR"/>
        </w:rPr>
      </w:pPr>
      <w:r>
        <w:rPr>
          <w:w w:val="102"/>
          <w:sz w:val="20"/>
          <w:szCs w:val="20"/>
          <w:lang w:eastAsia="el-GR"/>
        </w:rPr>
        <w:t xml:space="preserve"> </w:t>
      </w:r>
      <w:r w:rsidR="00BD2F0D">
        <w:rPr>
          <w:w w:val="102"/>
          <w:sz w:val="20"/>
          <w:szCs w:val="20"/>
          <w:lang w:eastAsia="el-GR"/>
        </w:rPr>
        <w:t xml:space="preserve"> </w:t>
      </w:r>
      <w:r w:rsidR="008F2046" w:rsidRPr="00825A3B">
        <w:rPr>
          <w:w w:val="102"/>
          <w:sz w:val="20"/>
          <w:szCs w:val="20"/>
          <w:lang w:eastAsia="el-GR"/>
        </w:rPr>
        <w:t>Πηγή:</w:t>
      </w:r>
      <w:r w:rsidR="008F2046">
        <w:rPr>
          <w:w w:val="102"/>
          <w:sz w:val="20"/>
          <w:szCs w:val="20"/>
          <w:lang w:eastAsia="el-GR"/>
        </w:rPr>
        <w:t xml:space="preserve"> </w:t>
      </w:r>
      <w:r w:rsidR="008F2046" w:rsidRPr="00825A3B">
        <w:rPr>
          <w:w w:val="102"/>
          <w:sz w:val="20"/>
          <w:szCs w:val="20"/>
          <w:lang w:eastAsia="el-GR"/>
        </w:rPr>
        <w:t>Τμήμα Προσχολικής Αγωγής</w:t>
      </w:r>
    </w:p>
    <w:p w14:paraId="6DE63204" w14:textId="77777777" w:rsidR="00CE7DC2" w:rsidRPr="00BE26A8" w:rsidRDefault="00CE7DC2">
      <w:pPr>
        <w:numPr>
          <w:ilvl w:val="0"/>
          <w:numId w:val="108"/>
        </w:numPr>
        <w:spacing w:line="300" w:lineRule="auto"/>
        <w:ind w:left="357" w:hanging="357"/>
        <w:jc w:val="both"/>
        <w:rPr>
          <w:rFonts w:eastAsiaTheme="minorEastAsia" w:cstheme="minorHAnsi"/>
          <w:w w:val="102"/>
          <w:lang w:eastAsia="el-GR"/>
        </w:rPr>
      </w:pPr>
      <w:r w:rsidRPr="00BE26A8">
        <w:rPr>
          <w:rFonts w:eastAsiaTheme="minorEastAsia" w:cstheme="minorHAnsi"/>
          <w:w w:val="102"/>
          <w:lang w:eastAsia="el-GR"/>
        </w:rPr>
        <w:lastRenderedPageBreak/>
        <w:t>Καταγραφή αναγκών και εισηγήσεις για την συντήρηση των κτηριακών εγκαταστάσεων των παιδικών σταθμών.</w:t>
      </w:r>
    </w:p>
    <w:p w14:paraId="3319B113" w14:textId="77777777" w:rsidR="00CE7DC2" w:rsidRPr="00BE26A8" w:rsidRDefault="00CE7DC2">
      <w:pPr>
        <w:numPr>
          <w:ilvl w:val="0"/>
          <w:numId w:val="108"/>
        </w:numPr>
        <w:spacing w:line="300" w:lineRule="auto"/>
        <w:ind w:left="357" w:hanging="357"/>
        <w:jc w:val="both"/>
        <w:rPr>
          <w:rFonts w:eastAsiaTheme="minorEastAsia" w:cstheme="minorHAnsi"/>
          <w:w w:val="102"/>
          <w:lang w:eastAsia="el-GR"/>
        </w:rPr>
      </w:pPr>
      <w:r w:rsidRPr="00BE26A8">
        <w:rPr>
          <w:rFonts w:eastAsiaTheme="minorEastAsia" w:cstheme="minorHAnsi"/>
          <w:w w:val="102"/>
          <w:lang w:eastAsia="el-GR"/>
        </w:rPr>
        <w:t>Συγκέντρωση παραγγελιών, καταγραφή προμήθειας ειδών κρεοπωλείου, οπωροπωλείου, αρτοποιείου, παντοπωλείου, ειδών καθαριότητας και πετρελαίου θέρμανσης.</w:t>
      </w:r>
    </w:p>
    <w:p w14:paraId="7BAAF5D9" w14:textId="3AF5F1D7" w:rsidR="00CE7DC2" w:rsidRPr="00BE26A8" w:rsidRDefault="00CE7DC2">
      <w:pPr>
        <w:numPr>
          <w:ilvl w:val="0"/>
          <w:numId w:val="108"/>
        </w:numPr>
        <w:spacing w:line="300" w:lineRule="auto"/>
        <w:ind w:left="357" w:hanging="357"/>
        <w:jc w:val="both"/>
        <w:rPr>
          <w:rFonts w:eastAsiaTheme="minorEastAsia" w:cstheme="minorHAnsi"/>
          <w:w w:val="102"/>
          <w:lang w:eastAsia="el-GR"/>
        </w:rPr>
      </w:pPr>
      <w:r w:rsidRPr="00BE26A8">
        <w:rPr>
          <w:rFonts w:eastAsiaTheme="minorEastAsia" w:cstheme="minorHAnsi"/>
          <w:w w:val="102"/>
          <w:lang w:eastAsia="el-GR"/>
        </w:rPr>
        <w:t>Σύνταξη ενημερωτικών σημειωμάτων για την κατάσταση υγείας βρεφών και νηπίων που φιλοξενούνται στους Δημοτικούς Βρεφονηπιακούς</w:t>
      </w:r>
      <w:r w:rsidR="008D64D3">
        <w:rPr>
          <w:rFonts w:eastAsiaTheme="minorEastAsia" w:cstheme="minorHAnsi"/>
          <w:w w:val="102"/>
          <w:lang w:eastAsia="el-GR"/>
        </w:rPr>
        <w:t>.</w:t>
      </w:r>
      <w:r w:rsidRPr="00BE26A8">
        <w:rPr>
          <w:rFonts w:eastAsiaTheme="minorEastAsia" w:cstheme="minorHAnsi"/>
          <w:w w:val="102"/>
          <w:lang w:eastAsia="el-GR"/>
        </w:rPr>
        <w:t xml:space="preserve"> </w:t>
      </w:r>
    </w:p>
    <w:p w14:paraId="565A05A3" w14:textId="01AC15E8" w:rsidR="00CE7DC2" w:rsidRPr="007363AF" w:rsidRDefault="00F004FD" w:rsidP="00250D99">
      <w:pPr>
        <w:pStyle w:val="3"/>
        <w:spacing w:before="240" w:after="240"/>
        <w:rPr>
          <w:rFonts w:eastAsiaTheme="minorEastAsia"/>
          <w:w w:val="102"/>
          <w:lang w:eastAsia="el-GR"/>
        </w:rPr>
      </w:pPr>
      <w:bookmarkStart w:id="204" w:name="_Toc108181284"/>
      <w:bookmarkStart w:id="205" w:name="_Toc203553232"/>
      <w:r>
        <w:rPr>
          <w:rFonts w:eastAsiaTheme="minorEastAsia"/>
          <w:w w:val="102"/>
          <w:lang w:eastAsia="el-GR"/>
        </w:rPr>
        <w:t>ΣΤ</w:t>
      </w:r>
      <w:r w:rsidR="00CE7DC2" w:rsidRPr="007363AF">
        <w:rPr>
          <w:rFonts w:eastAsiaTheme="minorEastAsia"/>
          <w:w w:val="102"/>
          <w:lang w:eastAsia="el-GR"/>
        </w:rPr>
        <w:t>. Κτηριακή υποδομή –Συντηρήσεις κτηρίων- Εξοπλισμός</w:t>
      </w:r>
      <w:bookmarkEnd w:id="204"/>
      <w:bookmarkEnd w:id="205"/>
    </w:p>
    <w:p w14:paraId="2B4B5DA8" w14:textId="77777777" w:rsidR="00405AE5" w:rsidRPr="00405AE5" w:rsidRDefault="00405AE5" w:rsidP="00405AE5">
      <w:pPr>
        <w:spacing w:after="120" w:line="300" w:lineRule="auto"/>
        <w:jc w:val="both"/>
        <w:rPr>
          <w:rFonts w:eastAsiaTheme="minorEastAsia" w:cstheme="minorHAnsi"/>
          <w:bCs/>
          <w:w w:val="102"/>
          <w:lang w:eastAsia="el-GR"/>
        </w:rPr>
      </w:pPr>
      <w:r w:rsidRPr="00405AE5">
        <w:rPr>
          <w:rFonts w:eastAsiaTheme="minorEastAsia" w:cstheme="minorHAnsi"/>
          <w:bCs/>
          <w:w w:val="102"/>
          <w:lang w:eastAsia="el-GR"/>
        </w:rPr>
        <w:t>Τα κτήρια που στεγάζουν τις δομές προσχολικής αγωγής είναι ιδιόκτητα και κάθε χρόνο πραγματοποιούνται εργασίες ανακαίνισης, συντήρησης και επισκευών στους εσωτερικούς και εξωτερικούς τους χώρους.</w:t>
      </w:r>
    </w:p>
    <w:p w14:paraId="0554CE00" w14:textId="77777777" w:rsidR="00405AE5" w:rsidRPr="00405AE5" w:rsidRDefault="00405AE5" w:rsidP="00405AE5">
      <w:pPr>
        <w:spacing w:after="120" w:line="300" w:lineRule="auto"/>
        <w:jc w:val="both"/>
        <w:rPr>
          <w:rFonts w:eastAsiaTheme="minorEastAsia" w:cstheme="minorHAnsi"/>
          <w:bCs/>
          <w:w w:val="102"/>
          <w:lang w:eastAsia="el-GR"/>
        </w:rPr>
      </w:pPr>
      <w:r w:rsidRPr="00405AE5">
        <w:rPr>
          <w:rFonts w:eastAsiaTheme="minorEastAsia" w:cstheme="minorHAnsi"/>
          <w:bCs/>
          <w:w w:val="102"/>
          <w:lang w:eastAsia="el-GR"/>
        </w:rPr>
        <w:t>Σε συνεργασία με τη Διεύθυνση Τεχνικών Υπηρεσιών και Περιβάλλοντος, και με στόχο τη διασφάλιση της υγιεινής, της ασφάλειας και της ποιοτικής καθημερινότητας των παιδιών και του προσωπικού, υλοποιήθηκαν οι ακόλουθες παρεμβάσεις:</w:t>
      </w:r>
    </w:p>
    <w:p w14:paraId="7A723D0B" w14:textId="5990FCEA" w:rsidR="007118FD" w:rsidRPr="008D64D3" w:rsidRDefault="007118FD">
      <w:pPr>
        <w:pStyle w:val="a6"/>
        <w:numPr>
          <w:ilvl w:val="0"/>
          <w:numId w:val="198"/>
        </w:numPr>
        <w:spacing w:line="300" w:lineRule="auto"/>
        <w:ind w:left="714" w:hanging="357"/>
        <w:contextualSpacing w:val="0"/>
        <w:jc w:val="both"/>
        <w:rPr>
          <w:rFonts w:eastAsiaTheme="minorEastAsia" w:cstheme="minorHAnsi"/>
          <w:bCs/>
          <w:w w:val="102"/>
          <w:lang w:eastAsia="el-GR"/>
        </w:rPr>
      </w:pPr>
      <w:r w:rsidRPr="008D64D3">
        <w:rPr>
          <w:rFonts w:eastAsiaTheme="minorEastAsia" w:cstheme="minorHAnsi"/>
          <w:bCs/>
          <w:w w:val="102"/>
          <w:lang w:eastAsia="el-GR"/>
        </w:rPr>
        <w:t>Ελαιοχρωματισμοί εσωτερικών χώρων και ανανέωση εξωτερικών επιφανειών</w:t>
      </w:r>
    </w:p>
    <w:p w14:paraId="0B9CC8C2" w14:textId="2A438DA0" w:rsidR="007118FD" w:rsidRPr="008D64D3" w:rsidRDefault="007118FD">
      <w:pPr>
        <w:pStyle w:val="a6"/>
        <w:numPr>
          <w:ilvl w:val="0"/>
          <w:numId w:val="198"/>
        </w:numPr>
        <w:spacing w:line="300" w:lineRule="auto"/>
        <w:ind w:left="714" w:hanging="357"/>
        <w:contextualSpacing w:val="0"/>
        <w:jc w:val="both"/>
        <w:rPr>
          <w:rFonts w:eastAsiaTheme="minorEastAsia" w:cstheme="minorHAnsi"/>
          <w:bCs/>
          <w:w w:val="102"/>
          <w:lang w:eastAsia="el-GR"/>
        </w:rPr>
      </w:pPr>
      <w:r w:rsidRPr="008D64D3">
        <w:rPr>
          <w:rFonts w:eastAsiaTheme="minorEastAsia" w:cstheme="minorHAnsi"/>
          <w:bCs/>
          <w:w w:val="102"/>
          <w:lang w:eastAsia="el-GR"/>
        </w:rPr>
        <w:t>Αντικατάσταση φθαρμένων κουφωμάτων και βελτίωση της θερμομόνωσης</w:t>
      </w:r>
    </w:p>
    <w:p w14:paraId="18CE7466" w14:textId="7C9D0D2F" w:rsidR="007118FD" w:rsidRPr="008D64D3" w:rsidRDefault="007118FD">
      <w:pPr>
        <w:pStyle w:val="a6"/>
        <w:numPr>
          <w:ilvl w:val="0"/>
          <w:numId w:val="198"/>
        </w:numPr>
        <w:spacing w:line="300" w:lineRule="auto"/>
        <w:ind w:left="714" w:hanging="357"/>
        <w:contextualSpacing w:val="0"/>
        <w:jc w:val="both"/>
        <w:rPr>
          <w:rFonts w:eastAsiaTheme="minorEastAsia" w:cstheme="minorHAnsi"/>
          <w:bCs/>
          <w:w w:val="102"/>
          <w:lang w:eastAsia="el-GR"/>
        </w:rPr>
      </w:pPr>
      <w:r w:rsidRPr="008D64D3">
        <w:rPr>
          <w:rFonts w:eastAsiaTheme="minorEastAsia" w:cstheme="minorHAnsi"/>
          <w:bCs/>
          <w:w w:val="102"/>
          <w:lang w:eastAsia="el-GR"/>
        </w:rPr>
        <w:t>Συντήρηση ή ανακατασκευή δαπέδων και εξωτερικών αύλειων χώρων</w:t>
      </w:r>
    </w:p>
    <w:p w14:paraId="43543031" w14:textId="300FD104" w:rsidR="007118FD" w:rsidRPr="008D64D3" w:rsidRDefault="007118FD">
      <w:pPr>
        <w:pStyle w:val="a6"/>
        <w:numPr>
          <w:ilvl w:val="0"/>
          <w:numId w:val="198"/>
        </w:numPr>
        <w:spacing w:line="300" w:lineRule="auto"/>
        <w:ind w:left="714" w:hanging="357"/>
        <w:contextualSpacing w:val="0"/>
        <w:jc w:val="both"/>
        <w:rPr>
          <w:rFonts w:eastAsiaTheme="minorEastAsia" w:cstheme="minorHAnsi"/>
          <w:bCs/>
          <w:w w:val="102"/>
          <w:lang w:eastAsia="el-GR"/>
        </w:rPr>
      </w:pPr>
      <w:r w:rsidRPr="008D64D3">
        <w:rPr>
          <w:rFonts w:eastAsiaTheme="minorEastAsia" w:cstheme="minorHAnsi"/>
          <w:bCs/>
          <w:w w:val="102"/>
          <w:lang w:eastAsia="el-GR"/>
        </w:rPr>
        <w:t>Επισκευή ή αναβάθμιση των υδραυλικών και ηλεκτρολογικών εγκαταστάσεων</w:t>
      </w:r>
    </w:p>
    <w:p w14:paraId="0FC9980D" w14:textId="69D2538D" w:rsidR="007118FD" w:rsidRPr="008D64D3" w:rsidRDefault="007118FD">
      <w:pPr>
        <w:pStyle w:val="a6"/>
        <w:numPr>
          <w:ilvl w:val="0"/>
          <w:numId w:val="198"/>
        </w:numPr>
        <w:spacing w:line="300" w:lineRule="auto"/>
        <w:ind w:left="714" w:hanging="357"/>
        <w:contextualSpacing w:val="0"/>
        <w:jc w:val="both"/>
        <w:rPr>
          <w:rFonts w:eastAsiaTheme="minorEastAsia" w:cstheme="minorHAnsi"/>
          <w:bCs/>
          <w:w w:val="102"/>
          <w:lang w:eastAsia="el-GR"/>
        </w:rPr>
      </w:pPr>
      <w:r w:rsidRPr="008D64D3">
        <w:rPr>
          <w:rFonts w:eastAsiaTheme="minorEastAsia" w:cstheme="minorHAnsi"/>
          <w:bCs/>
          <w:w w:val="102"/>
          <w:lang w:eastAsia="el-GR"/>
        </w:rPr>
        <w:t>Τοποθέτηση νέου εξοπλισμού, όπου κρίθηκε απαραίτητο, για την εύρυθμη λειτουργία των δομών</w:t>
      </w:r>
    </w:p>
    <w:p w14:paraId="43DAF2CE" w14:textId="44DC44E7" w:rsidR="007118FD" w:rsidRPr="008D64D3" w:rsidRDefault="007118FD">
      <w:pPr>
        <w:pStyle w:val="a6"/>
        <w:numPr>
          <w:ilvl w:val="0"/>
          <w:numId w:val="198"/>
        </w:numPr>
        <w:spacing w:line="300" w:lineRule="auto"/>
        <w:ind w:left="714" w:hanging="357"/>
        <w:contextualSpacing w:val="0"/>
        <w:jc w:val="both"/>
        <w:rPr>
          <w:rFonts w:eastAsiaTheme="minorEastAsia" w:cstheme="minorHAnsi"/>
          <w:bCs/>
          <w:w w:val="102"/>
          <w:lang w:eastAsia="el-GR"/>
        </w:rPr>
      </w:pPr>
      <w:r w:rsidRPr="008D64D3">
        <w:rPr>
          <w:rFonts w:eastAsiaTheme="minorEastAsia" w:cstheme="minorHAnsi"/>
          <w:bCs/>
          <w:w w:val="102"/>
          <w:lang w:eastAsia="el-GR"/>
        </w:rPr>
        <w:t>Αναβάθμιση των μέτρων πυρασφάλειας και εγκατάσταση νέων συστημάτων ασφαλείας</w:t>
      </w:r>
    </w:p>
    <w:p w14:paraId="41A198A3" w14:textId="4462A3C4" w:rsidR="007118FD" w:rsidRPr="008D64D3" w:rsidRDefault="007118FD">
      <w:pPr>
        <w:pStyle w:val="a6"/>
        <w:numPr>
          <w:ilvl w:val="0"/>
          <w:numId w:val="198"/>
        </w:numPr>
        <w:spacing w:line="300" w:lineRule="auto"/>
        <w:ind w:left="714" w:hanging="357"/>
        <w:contextualSpacing w:val="0"/>
        <w:jc w:val="both"/>
        <w:rPr>
          <w:rFonts w:eastAsiaTheme="minorEastAsia" w:cstheme="minorHAnsi"/>
          <w:bCs/>
          <w:w w:val="102"/>
          <w:lang w:eastAsia="el-GR"/>
        </w:rPr>
      </w:pPr>
      <w:r w:rsidRPr="008D64D3">
        <w:rPr>
          <w:rFonts w:eastAsiaTheme="minorEastAsia" w:cstheme="minorHAnsi"/>
          <w:bCs/>
          <w:w w:val="102"/>
          <w:lang w:eastAsia="el-GR"/>
        </w:rPr>
        <w:t xml:space="preserve">Φύτευση πρασίνου και καλλωπισμός των αύλειων χώρων </w:t>
      </w:r>
    </w:p>
    <w:p w14:paraId="0B9A506D" w14:textId="77777777" w:rsidR="00CE7DC2" w:rsidRPr="005811BE" w:rsidRDefault="00CE7DC2" w:rsidP="008D64D3">
      <w:pPr>
        <w:pStyle w:val="2"/>
        <w:shd w:val="clear" w:color="auto" w:fill="DEEAF6" w:themeFill="accent5" w:themeFillTint="33"/>
        <w:spacing w:before="360" w:after="360"/>
        <w:jc w:val="center"/>
        <w:rPr>
          <w:b/>
          <w:bCs/>
          <w:sz w:val="28"/>
          <w:szCs w:val="28"/>
        </w:rPr>
      </w:pPr>
      <w:bookmarkStart w:id="206" w:name="_Toc108181285"/>
      <w:bookmarkStart w:id="207" w:name="_Toc203553233"/>
      <w:bookmarkStart w:id="208" w:name="_Hlk200712908"/>
      <w:r w:rsidRPr="005811BE">
        <w:rPr>
          <w:b/>
          <w:bCs/>
          <w:sz w:val="28"/>
          <w:szCs w:val="28"/>
        </w:rPr>
        <w:lastRenderedPageBreak/>
        <w:t>Τμήμα Παιδείας και Δια Βίου Μάθησης</w:t>
      </w:r>
      <w:bookmarkEnd w:id="206"/>
      <w:bookmarkEnd w:id="207"/>
    </w:p>
    <w:p w14:paraId="3A0C18C6" w14:textId="1F4DAB54" w:rsidR="00CE7DC2" w:rsidRPr="000D147F" w:rsidRDefault="004901D4" w:rsidP="00D76C0B">
      <w:pPr>
        <w:spacing w:line="300" w:lineRule="auto"/>
        <w:jc w:val="both"/>
        <w:rPr>
          <w:rFonts w:eastAsiaTheme="minorEastAsia" w:cstheme="minorHAnsi"/>
          <w:i/>
          <w:iCs/>
          <w:w w:val="102"/>
          <w:lang w:eastAsia="el-GR"/>
        </w:rPr>
      </w:pPr>
      <w:r w:rsidRPr="000D147F">
        <w:rPr>
          <w:rFonts w:eastAsiaTheme="minorEastAsia" w:cstheme="minorHAnsi"/>
          <w:i/>
          <w:iCs/>
          <w:w w:val="102"/>
          <w:lang w:eastAsia="el-GR"/>
        </w:rPr>
        <w:t>Το Τμήμα Παιδείας &amp; Δια Βίου Μάθησης μεριμνά για την εύρυθμη λειτουργία των σχολικών μονάδων της Πρωτοβάθμιας και Δευτεροβάθμιας Εκπαίδευσης, διασφαλίζοντας την παροχή ενός ασφαλούς, λειτουργικού και υποστηρικτικού περιβάλλοντος μάθησης για μαθητές και εκπαιδευτικούς.</w:t>
      </w:r>
      <w:r w:rsidR="00CE7DC2" w:rsidRPr="000D147F">
        <w:rPr>
          <w:rFonts w:eastAsiaTheme="minorEastAsia" w:cstheme="minorHAnsi"/>
          <w:i/>
          <w:iCs/>
          <w:w w:val="102"/>
          <w:lang w:eastAsia="el-GR"/>
        </w:rPr>
        <w:t xml:space="preserve"> </w:t>
      </w:r>
    </w:p>
    <w:p w14:paraId="4DB69F6C" w14:textId="77777777" w:rsidR="00250D99" w:rsidRDefault="00CE7DC2" w:rsidP="00D76C0B">
      <w:pPr>
        <w:spacing w:line="300" w:lineRule="auto"/>
        <w:jc w:val="both"/>
        <w:rPr>
          <w:rFonts w:eastAsiaTheme="minorEastAsia" w:cstheme="minorHAnsi"/>
          <w:w w:val="102"/>
          <w:lang w:eastAsia="el-GR"/>
        </w:rPr>
      </w:pPr>
      <w:r w:rsidRPr="00F44D0E">
        <w:rPr>
          <w:rFonts w:eastAsiaTheme="minorEastAsia" w:cstheme="minorHAnsi"/>
          <w:w w:val="102"/>
          <w:lang w:eastAsia="el-GR"/>
        </w:rPr>
        <w:t>Στο Δήμο Αγίας Βαρβάρας λειτουργούν</w:t>
      </w:r>
      <w:r w:rsidR="004901D4">
        <w:rPr>
          <w:rFonts w:eastAsiaTheme="minorEastAsia" w:cstheme="minorHAnsi"/>
          <w:w w:val="102"/>
          <w:lang w:eastAsia="el-GR"/>
        </w:rPr>
        <w:t>:</w:t>
      </w:r>
      <w:r w:rsidRPr="00F44D0E">
        <w:rPr>
          <w:rFonts w:eastAsiaTheme="minorEastAsia" w:cstheme="minorHAnsi"/>
          <w:w w:val="102"/>
          <w:lang w:eastAsia="el-GR"/>
        </w:rPr>
        <w:t xml:space="preserve"> </w:t>
      </w:r>
    </w:p>
    <w:p w14:paraId="265D0BC4" w14:textId="77777777" w:rsidR="00250D99" w:rsidRPr="00250D99" w:rsidRDefault="00CE7DC2">
      <w:pPr>
        <w:pStyle w:val="a6"/>
        <w:numPr>
          <w:ilvl w:val="0"/>
          <w:numId w:val="199"/>
        </w:numPr>
        <w:spacing w:after="80" w:line="300" w:lineRule="auto"/>
        <w:ind w:left="714" w:hanging="357"/>
        <w:contextualSpacing w:val="0"/>
        <w:jc w:val="both"/>
        <w:rPr>
          <w:rFonts w:eastAsiaTheme="minorEastAsia" w:cstheme="minorHAnsi"/>
          <w:w w:val="102"/>
          <w:lang w:eastAsia="el-GR"/>
        </w:rPr>
      </w:pPr>
      <w:r w:rsidRPr="00250D99">
        <w:rPr>
          <w:rFonts w:eastAsiaTheme="minorEastAsia" w:cstheme="minorHAnsi"/>
          <w:w w:val="102"/>
          <w:lang w:eastAsia="el-GR"/>
        </w:rPr>
        <w:t>Νηπιαγωγεία</w:t>
      </w:r>
      <w:r w:rsidR="00250D99" w:rsidRPr="00250D99">
        <w:rPr>
          <w:rFonts w:eastAsiaTheme="minorEastAsia" w:cstheme="minorHAnsi"/>
          <w:w w:val="102"/>
          <w:lang w:eastAsia="el-GR"/>
        </w:rPr>
        <w:t xml:space="preserve"> 9 </w:t>
      </w:r>
    </w:p>
    <w:p w14:paraId="60ED060B" w14:textId="77777777" w:rsidR="00250D99" w:rsidRPr="00250D99" w:rsidRDefault="00250D99">
      <w:pPr>
        <w:pStyle w:val="a6"/>
        <w:numPr>
          <w:ilvl w:val="0"/>
          <w:numId w:val="199"/>
        </w:numPr>
        <w:spacing w:after="80" w:line="300" w:lineRule="auto"/>
        <w:ind w:left="714" w:hanging="357"/>
        <w:contextualSpacing w:val="0"/>
        <w:jc w:val="both"/>
        <w:rPr>
          <w:rFonts w:eastAsiaTheme="minorEastAsia" w:cstheme="minorHAnsi"/>
          <w:w w:val="102"/>
          <w:lang w:eastAsia="el-GR"/>
        </w:rPr>
      </w:pPr>
      <w:r w:rsidRPr="00250D99">
        <w:rPr>
          <w:rFonts w:eastAsiaTheme="minorEastAsia" w:cstheme="minorHAnsi"/>
          <w:w w:val="102"/>
          <w:lang w:eastAsia="el-GR"/>
        </w:rPr>
        <w:t>Δημοτικά σχολεία:</w:t>
      </w:r>
      <w:r w:rsidR="004901D4" w:rsidRPr="00250D99">
        <w:rPr>
          <w:rFonts w:eastAsiaTheme="minorEastAsia" w:cstheme="minorHAnsi"/>
          <w:w w:val="102"/>
          <w:lang w:eastAsia="el-GR"/>
        </w:rPr>
        <w:t xml:space="preserve"> </w:t>
      </w:r>
      <w:r w:rsidR="00CE7DC2" w:rsidRPr="00250D99">
        <w:rPr>
          <w:rFonts w:eastAsiaTheme="minorEastAsia" w:cstheme="minorHAnsi"/>
          <w:w w:val="102"/>
          <w:lang w:eastAsia="el-GR"/>
        </w:rPr>
        <w:t>7</w:t>
      </w:r>
    </w:p>
    <w:p w14:paraId="1EB4A202" w14:textId="07AC7BE0" w:rsidR="00250D99" w:rsidRPr="00250D99" w:rsidRDefault="00CE7DC2">
      <w:pPr>
        <w:pStyle w:val="a6"/>
        <w:numPr>
          <w:ilvl w:val="0"/>
          <w:numId w:val="199"/>
        </w:numPr>
        <w:spacing w:after="80" w:line="300" w:lineRule="auto"/>
        <w:ind w:left="714" w:hanging="357"/>
        <w:contextualSpacing w:val="0"/>
        <w:jc w:val="both"/>
        <w:rPr>
          <w:rFonts w:eastAsiaTheme="minorEastAsia" w:cstheme="minorHAnsi"/>
          <w:w w:val="102"/>
          <w:lang w:eastAsia="el-GR"/>
        </w:rPr>
      </w:pPr>
      <w:r w:rsidRPr="00250D99">
        <w:rPr>
          <w:rFonts w:eastAsiaTheme="minorEastAsia" w:cstheme="minorHAnsi"/>
          <w:w w:val="102"/>
          <w:lang w:eastAsia="el-GR"/>
        </w:rPr>
        <w:t>Γυμνάσια</w:t>
      </w:r>
      <w:r w:rsidR="00250D99" w:rsidRPr="00250D99">
        <w:rPr>
          <w:rFonts w:eastAsiaTheme="minorEastAsia" w:cstheme="minorHAnsi"/>
          <w:w w:val="102"/>
          <w:lang w:eastAsia="el-GR"/>
        </w:rPr>
        <w:t>:3</w:t>
      </w:r>
      <w:r w:rsidRPr="00250D99">
        <w:rPr>
          <w:rFonts w:eastAsiaTheme="minorEastAsia" w:cstheme="minorHAnsi"/>
          <w:w w:val="102"/>
          <w:lang w:eastAsia="el-GR"/>
        </w:rPr>
        <w:t xml:space="preserve"> </w:t>
      </w:r>
    </w:p>
    <w:p w14:paraId="7958BA7F" w14:textId="6660CB4A" w:rsidR="00250D99" w:rsidRPr="00250D99" w:rsidRDefault="00CE7DC2">
      <w:pPr>
        <w:pStyle w:val="a6"/>
        <w:numPr>
          <w:ilvl w:val="0"/>
          <w:numId w:val="199"/>
        </w:numPr>
        <w:spacing w:after="80" w:line="300" w:lineRule="auto"/>
        <w:ind w:left="714" w:hanging="357"/>
        <w:contextualSpacing w:val="0"/>
        <w:jc w:val="both"/>
        <w:rPr>
          <w:rFonts w:eastAsiaTheme="minorEastAsia" w:cstheme="minorHAnsi"/>
          <w:w w:val="102"/>
          <w:lang w:eastAsia="el-GR"/>
        </w:rPr>
      </w:pPr>
      <w:r w:rsidRPr="00250D99">
        <w:rPr>
          <w:rFonts w:eastAsiaTheme="minorEastAsia" w:cstheme="minorHAnsi"/>
          <w:w w:val="102"/>
          <w:lang w:eastAsia="el-GR"/>
        </w:rPr>
        <w:t>Γενικά Λύκεια</w:t>
      </w:r>
      <w:r w:rsidR="00250D99" w:rsidRPr="00250D99">
        <w:rPr>
          <w:rFonts w:eastAsiaTheme="minorEastAsia" w:cstheme="minorHAnsi"/>
          <w:w w:val="102"/>
          <w:lang w:eastAsia="el-GR"/>
        </w:rPr>
        <w:t>: 2</w:t>
      </w:r>
      <w:r w:rsidRPr="00250D99">
        <w:rPr>
          <w:rFonts w:eastAsiaTheme="minorEastAsia" w:cstheme="minorHAnsi"/>
          <w:w w:val="102"/>
          <w:lang w:eastAsia="el-GR"/>
        </w:rPr>
        <w:t xml:space="preserve"> </w:t>
      </w:r>
    </w:p>
    <w:p w14:paraId="6D393AAF" w14:textId="7F18E6BC" w:rsidR="00CE7DC2" w:rsidRDefault="00CE7DC2" w:rsidP="00D76C0B">
      <w:pPr>
        <w:spacing w:line="300" w:lineRule="auto"/>
        <w:jc w:val="both"/>
        <w:rPr>
          <w:rFonts w:eastAsiaTheme="minorEastAsia" w:cstheme="minorHAnsi"/>
          <w:w w:val="102"/>
          <w:lang w:eastAsia="el-GR"/>
        </w:rPr>
      </w:pPr>
      <w:r w:rsidRPr="00F44D0E">
        <w:rPr>
          <w:rFonts w:eastAsiaTheme="minorEastAsia" w:cstheme="minorHAnsi"/>
          <w:w w:val="102"/>
          <w:lang w:eastAsia="el-GR"/>
        </w:rPr>
        <w:t>Παρατίθεται πίνακας με τον αριθμό των τμημάτων και του συνόλου των μαθητών ανά βαθμίδα εκπαίδευσης:</w:t>
      </w:r>
    </w:p>
    <w:tbl>
      <w:tblPr>
        <w:tblStyle w:val="1-21"/>
        <w:tblW w:w="5187" w:type="pct"/>
        <w:jc w:val="center"/>
        <w:tblBorders>
          <w:top w:val="single" w:sz="4" w:space="0" w:color="9CD1E0"/>
          <w:left w:val="single" w:sz="4" w:space="0" w:color="9CD1E0"/>
          <w:bottom w:val="single" w:sz="4" w:space="0" w:color="9CD1E0"/>
          <w:right w:val="single" w:sz="4" w:space="0" w:color="9CD1E0"/>
          <w:insideH w:val="single" w:sz="4" w:space="0" w:color="9CD1E0"/>
          <w:insideV w:val="single" w:sz="4" w:space="0" w:color="9CD1E0"/>
        </w:tblBorders>
        <w:tblLook w:val="04A0" w:firstRow="1" w:lastRow="0" w:firstColumn="1" w:lastColumn="0" w:noHBand="0" w:noVBand="1"/>
      </w:tblPr>
      <w:tblGrid>
        <w:gridCol w:w="1412"/>
        <w:gridCol w:w="1430"/>
        <w:gridCol w:w="1432"/>
        <w:gridCol w:w="1430"/>
        <w:gridCol w:w="1432"/>
        <w:gridCol w:w="1426"/>
      </w:tblGrid>
      <w:tr w:rsidR="00671733" w:rsidRPr="003F47B8" w14:paraId="563EDF57" w14:textId="77777777" w:rsidTr="007452D3">
        <w:trPr>
          <w:cnfStyle w:val="100000000000" w:firstRow="1" w:lastRow="0" w:firstColumn="0" w:lastColumn="0" w:oddVBand="0" w:evenVBand="0" w:oddHBand="0"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none" w:sz="0" w:space="0" w:color="auto"/>
            </w:tcBorders>
            <w:shd w:val="clear" w:color="auto" w:fill="C5E4ED"/>
            <w:vAlign w:val="center"/>
          </w:tcPr>
          <w:p w14:paraId="1A0894BD" w14:textId="46321E6B" w:rsidR="00671733" w:rsidRPr="003F47B8" w:rsidRDefault="00671733" w:rsidP="00671733">
            <w:pPr>
              <w:spacing w:before="60" w:after="60" w:line="300" w:lineRule="auto"/>
              <w:jc w:val="center"/>
              <w:rPr>
                <w:rFonts w:eastAsiaTheme="minorEastAsia" w:cstheme="minorHAnsi"/>
                <w:b w:val="0"/>
                <w:w w:val="102"/>
                <w:lang w:eastAsia="el-GR"/>
              </w:rPr>
            </w:pPr>
            <w:r w:rsidRPr="00F44D0E">
              <w:rPr>
                <w:rFonts w:eastAsiaTheme="minorEastAsia" w:cstheme="minorHAnsi"/>
                <w:w w:val="102"/>
              </w:rPr>
              <w:t>ΠΡΩΤΟΒΑΘΜΙΑ ΕΚΠΑΙΔΕΥΣΗ</w:t>
            </w:r>
          </w:p>
        </w:tc>
      </w:tr>
      <w:tr w:rsidR="00671733" w:rsidRPr="003F47B8" w14:paraId="321EF8BF" w14:textId="77777777" w:rsidTr="000709D5">
        <w:trPr>
          <w:trHeight w:val="405"/>
          <w:jc w:val="center"/>
        </w:trPr>
        <w:tc>
          <w:tcPr>
            <w:cnfStyle w:val="001000000000" w:firstRow="0" w:lastRow="0" w:firstColumn="1" w:lastColumn="0" w:oddVBand="0" w:evenVBand="0" w:oddHBand="0" w:evenHBand="0" w:firstRowFirstColumn="0" w:firstRowLastColumn="0" w:lastRowFirstColumn="0" w:lastRowLastColumn="0"/>
            <w:tcW w:w="825" w:type="pct"/>
            <w:vMerge w:val="restart"/>
            <w:shd w:val="clear" w:color="auto" w:fill="FFFFFF" w:themeFill="background1"/>
          </w:tcPr>
          <w:p w14:paraId="37130992" w14:textId="77777777" w:rsidR="00671733" w:rsidRPr="003F47B8" w:rsidRDefault="00671733" w:rsidP="00671733">
            <w:pPr>
              <w:spacing w:before="60" w:after="60" w:line="300" w:lineRule="auto"/>
              <w:jc w:val="center"/>
              <w:rPr>
                <w:rFonts w:eastAsiaTheme="minorEastAsia" w:cstheme="minorHAnsi"/>
                <w:b w:val="0"/>
                <w:w w:val="102"/>
                <w:lang w:eastAsia="el-GR"/>
              </w:rPr>
            </w:pPr>
            <w:bookmarkStart w:id="209" w:name="_Hlk164854083"/>
            <w:r w:rsidRPr="003F47B8">
              <w:rPr>
                <w:rFonts w:eastAsiaTheme="minorEastAsia" w:cstheme="minorHAnsi"/>
                <w:w w:val="102"/>
                <w:lang w:eastAsia="el-GR"/>
              </w:rPr>
              <w:t>ΣΧΟΛΙΚΟ ΕΤΟΣ</w:t>
            </w:r>
          </w:p>
        </w:tc>
        <w:tc>
          <w:tcPr>
            <w:tcW w:w="1671" w:type="pct"/>
            <w:gridSpan w:val="2"/>
            <w:shd w:val="clear" w:color="auto" w:fill="FFFFFF" w:themeFill="background1"/>
          </w:tcPr>
          <w:p w14:paraId="7063020C" w14:textId="77777777" w:rsidR="00671733" w:rsidRPr="003F47B8" w:rsidRDefault="00671733" w:rsidP="00671733">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lang w:eastAsia="el-GR"/>
              </w:rPr>
            </w:pPr>
            <w:r w:rsidRPr="003F47B8">
              <w:rPr>
                <w:rFonts w:eastAsiaTheme="minorEastAsia" w:cstheme="minorHAnsi"/>
                <w:b/>
                <w:w w:val="102"/>
                <w:lang w:eastAsia="el-GR"/>
              </w:rPr>
              <w:t xml:space="preserve">Νηπιαγωγεία </w:t>
            </w:r>
          </w:p>
        </w:tc>
        <w:tc>
          <w:tcPr>
            <w:tcW w:w="1671" w:type="pct"/>
            <w:gridSpan w:val="2"/>
            <w:shd w:val="clear" w:color="auto" w:fill="FFFFFF" w:themeFill="background1"/>
          </w:tcPr>
          <w:p w14:paraId="215288A9" w14:textId="77777777" w:rsidR="00671733" w:rsidRPr="003F47B8" w:rsidRDefault="00671733" w:rsidP="00671733">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lang w:eastAsia="el-GR"/>
              </w:rPr>
            </w:pPr>
            <w:r w:rsidRPr="003F47B8">
              <w:rPr>
                <w:rFonts w:eastAsiaTheme="minorEastAsia" w:cstheme="minorHAnsi"/>
                <w:b/>
                <w:w w:val="102"/>
                <w:lang w:eastAsia="el-GR"/>
              </w:rPr>
              <w:t>Δημοτικά</w:t>
            </w:r>
          </w:p>
        </w:tc>
        <w:tc>
          <w:tcPr>
            <w:tcW w:w="833" w:type="pct"/>
            <w:vMerge w:val="restart"/>
            <w:shd w:val="clear" w:color="auto" w:fill="FFFFFF" w:themeFill="background1"/>
          </w:tcPr>
          <w:p w14:paraId="7651906F" w14:textId="77777777" w:rsidR="00671733" w:rsidRPr="003F47B8" w:rsidRDefault="00671733" w:rsidP="00671733">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lang w:eastAsia="el-GR"/>
              </w:rPr>
            </w:pPr>
            <w:r w:rsidRPr="003F47B8">
              <w:rPr>
                <w:rFonts w:eastAsiaTheme="minorEastAsia" w:cstheme="minorHAnsi"/>
                <w:b/>
                <w:w w:val="102"/>
                <w:lang w:eastAsia="el-GR"/>
              </w:rPr>
              <w:t>ΣΥΝΟΛΟ ΜΑΘΗΤΩΝ</w:t>
            </w:r>
          </w:p>
        </w:tc>
      </w:tr>
      <w:tr w:rsidR="00671733" w:rsidRPr="003F47B8" w14:paraId="32104C68" w14:textId="77777777" w:rsidTr="000709D5">
        <w:trPr>
          <w:trHeight w:val="443"/>
          <w:jc w:val="center"/>
        </w:trPr>
        <w:tc>
          <w:tcPr>
            <w:cnfStyle w:val="001000000000" w:firstRow="0" w:lastRow="0" w:firstColumn="1" w:lastColumn="0" w:oddVBand="0" w:evenVBand="0" w:oddHBand="0" w:evenHBand="0" w:firstRowFirstColumn="0" w:firstRowLastColumn="0" w:lastRowFirstColumn="0" w:lastRowLastColumn="0"/>
            <w:tcW w:w="825" w:type="pct"/>
            <w:vMerge/>
            <w:tcBorders>
              <w:bottom w:val="single" w:sz="18" w:space="0" w:color="9CD1E0"/>
            </w:tcBorders>
            <w:shd w:val="clear" w:color="auto" w:fill="D9E2F3" w:themeFill="accent1" w:themeFillTint="33"/>
            <w:hideMark/>
          </w:tcPr>
          <w:p w14:paraId="69398C21" w14:textId="77777777" w:rsidR="00671733" w:rsidRPr="003F47B8" w:rsidRDefault="00671733" w:rsidP="00671733">
            <w:pPr>
              <w:spacing w:before="60" w:after="60" w:line="300" w:lineRule="auto"/>
              <w:jc w:val="center"/>
              <w:rPr>
                <w:rFonts w:eastAsiaTheme="minorEastAsia" w:cstheme="minorHAnsi"/>
                <w:b w:val="0"/>
                <w:w w:val="102"/>
                <w:sz w:val="24"/>
                <w:szCs w:val="24"/>
              </w:rPr>
            </w:pPr>
          </w:p>
        </w:tc>
        <w:tc>
          <w:tcPr>
            <w:tcW w:w="835" w:type="pct"/>
            <w:tcBorders>
              <w:bottom w:val="single" w:sz="18" w:space="0" w:color="9CD1E0"/>
            </w:tcBorders>
            <w:shd w:val="clear" w:color="auto" w:fill="FFFFFF" w:themeFill="background1"/>
            <w:hideMark/>
          </w:tcPr>
          <w:p w14:paraId="5FC1B889" w14:textId="77777777" w:rsidR="00671733" w:rsidRPr="003F47B8" w:rsidRDefault="00671733" w:rsidP="00671733">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rPr>
            </w:pPr>
            <w:r w:rsidRPr="003F47B8">
              <w:rPr>
                <w:rFonts w:eastAsiaTheme="minorEastAsia" w:cstheme="minorHAnsi"/>
                <w:b/>
                <w:w w:val="102"/>
                <w:sz w:val="20"/>
                <w:szCs w:val="20"/>
                <w:lang w:eastAsia="el-GR"/>
              </w:rPr>
              <w:t>ΣΥΝΟΛΟ ΤΜΗΜΑΤΩΝ</w:t>
            </w:r>
          </w:p>
        </w:tc>
        <w:tc>
          <w:tcPr>
            <w:tcW w:w="836" w:type="pct"/>
            <w:tcBorders>
              <w:bottom w:val="single" w:sz="18" w:space="0" w:color="9CD1E0"/>
            </w:tcBorders>
            <w:shd w:val="clear" w:color="auto" w:fill="FFFFFF" w:themeFill="background1"/>
          </w:tcPr>
          <w:p w14:paraId="25D144DA" w14:textId="77777777" w:rsidR="00671733" w:rsidRPr="003F47B8" w:rsidRDefault="00671733" w:rsidP="00671733">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rPr>
            </w:pPr>
            <w:r w:rsidRPr="003F47B8">
              <w:rPr>
                <w:rFonts w:eastAsiaTheme="minorEastAsia" w:cstheme="minorHAnsi"/>
                <w:b/>
                <w:w w:val="102"/>
                <w:sz w:val="20"/>
                <w:szCs w:val="20"/>
                <w:lang w:eastAsia="el-GR"/>
              </w:rPr>
              <w:t>ΣΥΝΟΛΟ ΜΑΘΗΤΩΝ</w:t>
            </w:r>
          </w:p>
        </w:tc>
        <w:tc>
          <w:tcPr>
            <w:tcW w:w="835" w:type="pct"/>
            <w:tcBorders>
              <w:bottom w:val="single" w:sz="18" w:space="0" w:color="9CD1E0"/>
            </w:tcBorders>
            <w:shd w:val="clear" w:color="auto" w:fill="FFFFFF" w:themeFill="background1"/>
            <w:hideMark/>
          </w:tcPr>
          <w:p w14:paraId="684B13F1" w14:textId="77777777" w:rsidR="00671733" w:rsidRPr="003F47B8" w:rsidRDefault="00671733" w:rsidP="00671733">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rPr>
            </w:pPr>
            <w:r w:rsidRPr="003F47B8">
              <w:rPr>
                <w:rFonts w:eastAsiaTheme="minorEastAsia" w:cstheme="minorHAnsi"/>
                <w:b/>
                <w:w w:val="102"/>
                <w:sz w:val="20"/>
                <w:szCs w:val="20"/>
                <w:lang w:eastAsia="el-GR"/>
              </w:rPr>
              <w:t>ΣΥΝΟΛΟ ΤΜΗΜΑΤΩΝ</w:t>
            </w:r>
          </w:p>
        </w:tc>
        <w:tc>
          <w:tcPr>
            <w:tcW w:w="836" w:type="pct"/>
            <w:tcBorders>
              <w:bottom w:val="single" w:sz="18" w:space="0" w:color="9CD1E0"/>
            </w:tcBorders>
            <w:shd w:val="clear" w:color="auto" w:fill="FFFFFF" w:themeFill="background1"/>
          </w:tcPr>
          <w:p w14:paraId="2348FFF6" w14:textId="77777777" w:rsidR="00671733" w:rsidRPr="003F47B8" w:rsidRDefault="00671733" w:rsidP="00671733">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rPr>
            </w:pPr>
            <w:r w:rsidRPr="003F47B8">
              <w:rPr>
                <w:rFonts w:eastAsiaTheme="minorEastAsia" w:cstheme="minorHAnsi"/>
                <w:b/>
                <w:w w:val="102"/>
                <w:sz w:val="20"/>
                <w:szCs w:val="20"/>
                <w:lang w:eastAsia="el-GR"/>
              </w:rPr>
              <w:t>ΣΥΝΟΛΟ ΜΑΘΗΤΩΝ</w:t>
            </w:r>
          </w:p>
        </w:tc>
        <w:tc>
          <w:tcPr>
            <w:tcW w:w="833" w:type="pct"/>
            <w:vMerge/>
            <w:tcBorders>
              <w:bottom w:val="single" w:sz="18" w:space="0" w:color="9CD1E0"/>
            </w:tcBorders>
            <w:shd w:val="clear" w:color="auto" w:fill="D9E2F3" w:themeFill="accent1" w:themeFillTint="33"/>
          </w:tcPr>
          <w:p w14:paraId="42903A10" w14:textId="77777777" w:rsidR="00671733" w:rsidRPr="003F47B8" w:rsidRDefault="00671733" w:rsidP="00671733">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4"/>
                <w:szCs w:val="24"/>
                <w:lang w:eastAsia="el-GR"/>
              </w:rPr>
            </w:pPr>
          </w:p>
        </w:tc>
      </w:tr>
      <w:tr w:rsidR="00671733" w:rsidRPr="003F47B8" w14:paraId="0FB49ECE" w14:textId="77777777" w:rsidTr="000709D5">
        <w:trPr>
          <w:trHeight w:val="397"/>
          <w:jc w:val="center"/>
        </w:trPr>
        <w:tc>
          <w:tcPr>
            <w:cnfStyle w:val="001000000000" w:firstRow="0" w:lastRow="0" w:firstColumn="1" w:lastColumn="0" w:oddVBand="0" w:evenVBand="0" w:oddHBand="0" w:evenHBand="0" w:firstRowFirstColumn="0" w:firstRowLastColumn="0" w:lastRowFirstColumn="0" w:lastRowLastColumn="0"/>
            <w:tcW w:w="825" w:type="pct"/>
            <w:tcBorders>
              <w:top w:val="single" w:sz="18" w:space="0" w:color="9CD1E0"/>
            </w:tcBorders>
          </w:tcPr>
          <w:p w14:paraId="474AAA92" w14:textId="77777777" w:rsidR="00671733" w:rsidRPr="003F47B8" w:rsidRDefault="00671733" w:rsidP="00671733">
            <w:pPr>
              <w:spacing w:before="60" w:after="60" w:line="300" w:lineRule="auto"/>
              <w:rPr>
                <w:rFonts w:eastAsiaTheme="minorEastAsia" w:cstheme="minorHAnsi"/>
                <w:b w:val="0"/>
                <w:bCs w:val="0"/>
                <w:w w:val="102"/>
                <w:sz w:val="24"/>
                <w:szCs w:val="24"/>
                <w:lang w:eastAsia="el-GR"/>
              </w:rPr>
            </w:pPr>
            <w:r w:rsidRPr="003F47B8">
              <w:rPr>
                <w:rFonts w:eastAsiaTheme="minorEastAsia" w:cstheme="minorHAnsi"/>
                <w:b w:val="0"/>
                <w:bCs w:val="0"/>
                <w:w w:val="102"/>
                <w:sz w:val="24"/>
                <w:szCs w:val="24"/>
                <w:lang w:eastAsia="el-GR"/>
              </w:rPr>
              <w:t>2022-2023</w:t>
            </w:r>
          </w:p>
        </w:tc>
        <w:tc>
          <w:tcPr>
            <w:tcW w:w="835" w:type="pct"/>
            <w:tcBorders>
              <w:top w:val="single" w:sz="18" w:space="0" w:color="9CD1E0"/>
            </w:tcBorders>
          </w:tcPr>
          <w:p w14:paraId="167E7BAF" w14:textId="77777777" w:rsidR="00671733" w:rsidRPr="00355FDC" w:rsidRDefault="00671733" w:rsidP="00671733">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sz w:val="24"/>
                <w:szCs w:val="24"/>
                <w:lang w:eastAsia="el-GR"/>
              </w:rPr>
            </w:pPr>
            <w:r w:rsidRPr="00355FDC">
              <w:rPr>
                <w:rFonts w:eastAsiaTheme="minorEastAsia" w:cstheme="minorHAnsi"/>
                <w:bCs/>
                <w:w w:val="102"/>
                <w:sz w:val="24"/>
                <w:szCs w:val="24"/>
                <w:lang w:val="en-US" w:eastAsia="el-GR"/>
              </w:rPr>
              <w:t>17</w:t>
            </w:r>
          </w:p>
        </w:tc>
        <w:tc>
          <w:tcPr>
            <w:tcW w:w="836" w:type="pct"/>
            <w:tcBorders>
              <w:top w:val="single" w:sz="18" w:space="0" w:color="9CD1E0"/>
            </w:tcBorders>
          </w:tcPr>
          <w:p w14:paraId="0D5B977C" w14:textId="77777777" w:rsidR="00671733" w:rsidRPr="00355FDC" w:rsidRDefault="00671733" w:rsidP="00671733">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sz w:val="24"/>
                <w:szCs w:val="24"/>
                <w:lang w:eastAsia="el-GR"/>
              </w:rPr>
            </w:pPr>
            <w:r w:rsidRPr="00355FDC">
              <w:rPr>
                <w:rFonts w:eastAsiaTheme="minorEastAsia" w:cstheme="minorHAnsi"/>
                <w:bCs/>
                <w:w w:val="102"/>
                <w:sz w:val="24"/>
                <w:szCs w:val="24"/>
                <w:lang w:val="en-US" w:eastAsia="el-GR"/>
              </w:rPr>
              <w:t>34</w:t>
            </w:r>
            <w:r w:rsidRPr="00355FDC">
              <w:rPr>
                <w:rFonts w:eastAsiaTheme="minorEastAsia" w:cstheme="minorHAnsi"/>
                <w:bCs/>
                <w:w w:val="102"/>
                <w:sz w:val="24"/>
                <w:szCs w:val="24"/>
                <w:lang w:eastAsia="el-GR"/>
              </w:rPr>
              <w:t>7</w:t>
            </w:r>
          </w:p>
        </w:tc>
        <w:tc>
          <w:tcPr>
            <w:tcW w:w="835" w:type="pct"/>
            <w:tcBorders>
              <w:top w:val="single" w:sz="18" w:space="0" w:color="9CD1E0"/>
            </w:tcBorders>
            <w:shd w:val="clear" w:color="auto" w:fill="FFFFFF" w:themeFill="background1"/>
          </w:tcPr>
          <w:p w14:paraId="0DCF1849" w14:textId="77777777" w:rsidR="00671733" w:rsidRPr="00355FDC" w:rsidRDefault="00671733" w:rsidP="00671733">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sz w:val="24"/>
                <w:szCs w:val="24"/>
                <w:lang w:eastAsia="el-GR"/>
              </w:rPr>
            </w:pPr>
            <w:r w:rsidRPr="00355FDC">
              <w:rPr>
                <w:rFonts w:eastAsiaTheme="minorEastAsia" w:cstheme="minorHAnsi"/>
                <w:bCs/>
                <w:w w:val="102"/>
                <w:sz w:val="24"/>
                <w:szCs w:val="24"/>
                <w:lang w:val="en-US" w:eastAsia="el-GR"/>
              </w:rPr>
              <w:t xml:space="preserve"> 65</w:t>
            </w:r>
          </w:p>
        </w:tc>
        <w:tc>
          <w:tcPr>
            <w:tcW w:w="836" w:type="pct"/>
            <w:tcBorders>
              <w:top w:val="single" w:sz="18" w:space="0" w:color="9CD1E0"/>
            </w:tcBorders>
            <w:shd w:val="clear" w:color="auto" w:fill="FFFFFF" w:themeFill="background1"/>
          </w:tcPr>
          <w:p w14:paraId="5CE370C0" w14:textId="77777777" w:rsidR="00671733" w:rsidRPr="00355FDC" w:rsidRDefault="00671733" w:rsidP="00671733">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sz w:val="24"/>
                <w:szCs w:val="24"/>
                <w:lang w:eastAsia="el-GR"/>
              </w:rPr>
            </w:pPr>
            <w:r w:rsidRPr="00355FDC">
              <w:rPr>
                <w:rFonts w:eastAsiaTheme="minorEastAsia" w:cstheme="minorHAnsi"/>
                <w:bCs/>
                <w:w w:val="102"/>
                <w:sz w:val="24"/>
                <w:szCs w:val="24"/>
                <w:lang w:val="en-US" w:eastAsia="el-GR"/>
              </w:rPr>
              <w:t>1.</w:t>
            </w:r>
            <w:r w:rsidRPr="00355FDC">
              <w:rPr>
                <w:rFonts w:eastAsiaTheme="minorEastAsia" w:cstheme="minorHAnsi"/>
                <w:bCs/>
                <w:w w:val="102"/>
                <w:sz w:val="24"/>
                <w:szCs w:val="24"/>
                <w:lang w:eastAsia="el-GR"/>
              </w:rPr>
              <w:t>085</w:t>
            </w:r>
          </w:p>
        </w:tc>
        <w:tc>
          <w:tcPr>
            <w:tcW w:w="833" w:type="pct"/>
            <w:tcBorders>
              <w:top w:val="single" w:sz="18" w:space="0" w:color="9CD1E0"/>
            </w:tcBorders>
            <w:shd w:val="clear" w:color="auto" w:fill="FFFFFF" w:themeFill="background1"/>
          </w:tcPr>
          <w:p w14:paraId="1C69537D" w14:textId="77777777" w:rsidR="00671733" w:rsidRPr="003F47B8" w:rsidRDefault="00671733" w:rsidP="00671733">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sz w:val="24"/>
                <w:szCs w:val="24"/>
                <w:lang w:eastAsia="el-GR"/>
              </w:rPr>
            </w:pPr>
            <w:r w:rsidRPr="003F47B8">
              <w:rPr>
                <w:rFonts w:eastAsiaTheme="minorEastAsia" w:cstheme="minorHAnsi"/>
                <w:b/>
                <w:bCs/>
                <w:w w:val="102"/>
                <w:sz w:val="24"/>
                <w:szCs w:val="24"/>
                <w:lang w:val="en-US" w:eastAsia="el-GR"/>
              </w:rPr>
              <w:t>1.4</w:t>
            </w:r>
            <w:r w:rsidRPr="003F47B8">
              <w:rPr>
                <w:rFonts w:eastAsiaTheme="minorEastAsia" w:cstheme="minorHAnsi"/>
                <w:b/>
                <w:bCs/>
                <w:w w:val="102"/>
                <w:sz w:val="24"/>
                <w:szCs w:val="24"/>
                <w:lang w:eastAsia="el-GR"/>
              </w:rPr>
              <w:t>32</w:t>
            </w:r>
          </w:p>
        </w:tc>
      </w:tr>
      <w:tr w:rsidR="00671733" w:rsidRPr="003F47B8" w14:paraId="6B57BBA8" w14:textId="77777777" w:rsidTr="007452D3">
        <w:trPr>
          <w:trHeight w:val="347"/>
          <w:jc w:val="center"/>
        </w:trPr>
        <w:tc>
          <w:tcPr>
            <w:cnfStyle w:val="001000000000" w:firstRow="0" w:lastRow="0" w:firstColumn="1" w:lastColumn="0" w:oddVBand="0" w:evenVBand="0" w:oddHBand="0" w:evenHBand="0" w:firstRowFirstColumn="0" w:firstRowLastColumn="0" w:lastRowFirstColumn="0" w:lastRowLastColumn="0"/>
            <w:tcW w:w="825" w:type="pct"/>
          </w:tcPr>
          <w:p w14:paraId="1F3D07C0" w14:textId="77777777" w:rsidR="00671733" w:rsidRPr="003F47B8" w:rsidRDefault="00671733" w:rsidP="00671733">
            <w:pPr>
              <w:spacing w:before="60" w:after="60" w:line="300" w:lineRule="auto"/>
              <w:rPr>
                <w:rFonts w:eastAsiaTheme="minorEastAsia" w:cstheme="minorHAnsi"/>
                <w:b w:val="0"/>
                <w:bCs w:val="0"/>
                <w:w w:val="102"/>
                <w:sz w:val="24"/>
                <w:szCs w:val="24"/>
              </w:rPr>
            </w:pPr>
            <w:r w:rsidRPr="003F47B8">
              <w:rPr>
                <w:rFonts w:eastAsiaTheme="minorEastAsia" w:cstheme="minorHAnsi"/>
                <w:b w:val="0"/>
                <w:bCs w:val="0"/>
                <w:w w:val="102"/>
                <w:sz w:val="24"/>
                <w:szCs w:val="24"/>
                <w:lang w:eastAsia="el-GR"/>
              </w:rPr>
              <w:t>2023-2024</w:t>
            </w:r>
          </w:p>
        </w:tc>
        <w:tc>
          <w:tcPr>
            <w:tcW w:w="835" w:type="pct"/>
          </w:tcPr>
          <w:p w14:paraId="035F0C19" w14:textId="77777777" w:rsidR="00671733" w:rsidRPr="00355FDC" w:rsidRDefault="00671733" w:rsidP="00671733">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sz w:val="24"/>
                <w:szCs w:val="24"/>
              </w:rPr>
            </w:pPr>
            <w:r w:rsidRPr="00355FDC">
              <w:rPr>
                <w:rFonts w:eastAsiaTheme="minorEastAsia" w:cstheme="minorHAnsi"/>
                <w:bCs/>
                <w:w w:val="102"/>
                <w:sz w:val="24"/>
                <w:szCs w:val="24"/>
                <w:lang w:val="en-US"/>
              </w:rPr>
              <w:t>16</w:t>
            </w:r>
          </w:p>
        </w:tc>
        <w:tc>
          <w:tcPr>
            <w:tcW w:w="836" w:type="pct"/>
          </w:tcPr>
          <w:p w14:paraId="705FC929" w14:textId="77777777" w:rsidR="00671733" w:rsidRPr="00355FDC" w:rsidRDefault="00671733" w:rsidP="00671733">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sz w:val="24"/>
                <w:szCs w:val="24"/>
              </w:rPr>
            </w:pPr>
            <w:r w:rsidRPr="00355FDC">
              <w:rPr>
                <w:rFonts w:eastAsiaTheme="minorEastAsia" w:cstheme="minorHAnsi"/>
                <w:bCs/>
                <w:w w:val="102"/>
                <w:sz w:val="24"/>
                <w:szCs w:val="24"/>
                <w:lang w:val="en-US"/>
              </w:rPr>
              <w:t>336</w:t>
            </w:r>
          </w:p>
        </w:tc>
        <w:tc>
          <w:tcPr>
            <w:tcW w:w="835" w:type="pct"/>
            <w:shd w:val="clear" w:color="auto" w:fill="FFFFFF" w:themeFill="background1"/>
          </w:tcPr>
          <w:p w14:paraId="25B51EEF" w14:textId="77777777" w:rsidR="00671733" w:rsidRPr="00355FDC" w:rsidRDefault="00671733" w:rsidP="00671733">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sz w:val="24"/>
                <w:szCs w:val="24"/>
              </w:rPr>
            </w:pPr>
            <w:r w:rsidRPr="00355FDC">
              <w:rPr>
                <w:rFonts w:eastAsiaTheme="minorEastAsia" w:cstheme="minorHAnsi"/>
                <w:bCs/>
                <w:w w:val="102"/>
                <w:sz w:val="24"/>
                <w:szCs w:val="24"/>
                <w:lang w:val="en-US"/>
              </w:rPr>
              <w:t xml:space="preserve"> 66</w:t>
            </w:r>
          </w:p>
        </w:tc>
        <w:tc>
          <w:tcPr>
            <w:tcW w:w="836" w:type="pct"/>
            <w:shd w:val="clear" w:color="auto" w:fill="FFFFFF" w:themeFill="background1"/>
          </w:tcPr>
          <w:p w14:paraId="3070862D" w14:textId="77777777" w:rsidR="00671733" w:rsidRPr="00355FDC" w:rsidRDefault="00671733" w:rsidP="00671733">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sz w:val="24"/>
                <w:szCs w:val="24"/>
              </w:rPr>
            </w:pPr>
            <w:r w:rsidRPr="00355FDC">
              <w:rPr>
                <w:rFonts w:eastAsiaTheme="minorEastAsia" w:cstheme="minorHAnsi"/>
                <w:bCs/>
                <w:w w:val="102"/>
                <w:sz w:val="24"/>
                <w:szCs w:val="24"/>
                <w:lang w:val="en-US"/>
              </w:rPr>
              <w:t>1.101</w:t>
            </w:r>
          </w:p>
        </w:tc>
        <w:tc>
          <w:tcPr>
            <w:tcW w:w="833" w:type="pct"/>
            <w:shd w:val="clear" w:color="auto" w:fill="FFFFFF" w:themeFill="background1"/>
          </w:tcPr>
          <w:p w14:paraId="67D82D88" w14:textId="77777777" w:rsidR="00671733" w:rsidRPr="003F47B8" w:rsidRDefault="00671733" w:rsidP="00671733">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w w:val="102"/>
                <w:sz w:val="24"/>
                <w:szCs w:val="24"/>
              </w:rPr>
            </w:pPr>
            <w:r w:rsidRPr="003F47B8">
              <w:rPr>
                <w:rFonts w:eastAsiaTheme="minorEastAsia" w:cstheme="minorHAnsi"/>
                <w:b/>
                <w:w w:val="102"/>
                <w:sz w:val="24"/>
                <w:szCs w:val="24"/>
                <w:lang w:val="en-US"/>
              </w:rPr>
              <w:t>1.437</w:t>
            </w:r>
          </w:p>
        </w:tc>
      </w:tr>
      <w:tr w:rsidR="00671733" w:rsidRPr="003F47B8" w14:paraId="1F941521" w14:textId="77777777" w:rsidTr="007452D3">
        <w:trPr>
          <w:trHeight w:val="397"/>
          <w:jc w:val="center"/>
        </w:trPr>
        <w:tc>
          <w:tcPr>
            <w:cnfStyle w:val="001000000000" w:firstRow="0" w:lastRow="0" w:firstColumn="1" w:lastColumn="0" w:oddVBand="0" w:evenVBand="0" w:oddHBand="0" w:evenHBand="0" w:firstRowFirstColumn="0" w:firstRowLastColumn="0" w:lastRowFirstColumn="0" w:lastRowLastColumn="0"/>
            <w:tcW w:w="825" w:type="pct"/>
          </w:tcPr>
          <w:p w14:paraId="1FC70289" w14:textId="77777777" w:rsidR="00671733" w:rsidRPr="003F47B8" w:rsidRDefault="00671733" w:rsidP="00671733">
            <w:pPr>
              <w:spacing w:before="60" w:after="60" w:line="300" w:lineRule="auto"/>
              <w:rPr>
                <w:rFonts w:eastAsiaTheme="minorEastAsia" w:cstheme="minorHAnsi"/>
                <w:b w:val="0"/>
                <w:bCs w:val="0"/>
                <w:w w:val="102"/>
                <w:sz w:val="24"/>
                <w:szCs w:val="24"/>
                <w:lang w:eastAsia="el-GR"/>
              </w:rPr>
            </w:pPr>
            <w:r w:rsidRPr="003F47B8">
              <w:rPr>
                <w:rFonts w:eastAsiaTheme="minorEastAsia" w:cstheme="minorHAnsi"/>
                <w:b w:val="0"/>
                <w:bCs w:val="0"/>
                <w:w w:val="102"/>
                <w:sz w:val="24"/>
                <w:szCs w:val="24"/>
                <w:lang w:eastAsia="el-GR"/>
              </w:rPr>
              <w:t>2024-2025</w:t>
            </w:r>
          </w:p>
        </w:tc>
        <w:tc>
          <w:tcPr>
            <w:tcW w:w="835" w:type="pct"/>
          </w:tcPr>
          <w:p w14:paraId="30B907D4" w14:textId="77777777" w:rsidR="00671733" w:rsidRPr="00355FDC" w:rsidRDefault="00671733" w:rsidP="00671733">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sz w:val="24"/>
                <w:szCs w:val="24"/>
              </w:rPr>
            </w:pPr>
            <w:r w:rsidRPr="00355FDC">
              <w:rPr>
                <w:rFonts w:eastAsiaTheme="minorEastAsia" w:cstheme="minorHAnsi"/>
                <w:bCs/>
                <w:w w:val="102"/>
                <w:sz w:val="24"/>
                <w:szCs w:val="24"/>
              </w:rPr>
              <w:t>17</w:t>
            </w:r>
          </w:p>
        </w:tc>
        <w:tc>
          <w:tcPr>
            <w:tcW w:w="836" w:type="pct"/>
          </w:tcPr>
          <w:p w14:paraId="456E237C" w14:textId="77777777" w:rsidR="00671733" w:rsidRPr="00355FDC" w:rsidRDefault="00671733" w:rsidP="00671733">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sz w:val="24"/>
                <w:szCs w:val="24"/>
              </w:rPr>
            </w:pPr>
            <w:r w:rsidRPr="00355FDC">
              <w:rPr>
                <w:rFonts w:eastAsiaTheme="minorEastAsia" w:cstheme="minorHAnsi"/>
                <w:bCs/>
                <w:w w:val="102"/>
                <w:sz w:val="24"/>
                <w:szCs w:val="24"/>
              </w:rPr>
              <w:t>353</w:t>
            </w:r>
          </w:p>
        </w:tc>
        <w:tc>
          <w:tcPr>
            <w:tcW w:w="835" w:type="pct"/>
            <w:shd w:val="clear" w:color="auto" w:fill="FFFFFF" w:themeFill="background1"/>
          </w:tcPr>
          <w:p w14:paraId="2D543339" w14:textId="77777777" w:rsidR="00671733" w:rsidRPr="00355FDC" w:rsidRDefault="00671733" w:rsidP="00671733">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sz w:val="24"/>
                <w:szCs w:val="24"/>
              </w:rPr>
            </w:pPr>
            <w:r w:rsidRPr="00355FDC">
              <w:rPr>
                <w:rFonts w:eastAsiaTheme="minorEastAsia" w:cstheme="minorHAnsi"/>
                <w:bCs/>
                <w:w w:val="102"/>
                <w:sz w:val="24"/>
                <w:szCs w:val="24"/>
              </w:rPr>
              <w:t>64</w:t>
            </w:r>
          </w:p>
        </w:tc>
        <w:tc>
          <w:tcPr>
            <w:tcW w:w="836" w:type="pct"/>
            <w:shd w:val="clear" w:color="auto" w:fill="FFFFFF" w:themeFill="background1"/>
          </w:tcPr>
          <w:p w14:paraId="123DF01F" w14:textId="77777777" w:rsidR="00671733" w:rsidRPr="00355FDC" w:rsidRDefault="00671733" w:rsidP="00671733">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sz w:val="24"/>
                <w:szCs w:val="24"/>
              </w:rPr>
            </w:pPr>
            <w:r w:rsidRPr="00355FDC">
              <w:rPr>
                <w:rFonts w:eastAsiaTheme="minorEastAsia" w:cstheme="minorHAnsi"/>
                <w:bCs/>
                <w:w w:val="102"/>
                <w:sz w:val="24"/>
                <w:szCs w:val="24"/>
              </w:rPr>
              <w:t>1.108</w:t>
            </w:r>
          </w:p>
        </w:tc>
        <w:tc>
          <w:tcPr>
            <w:tcW w:w="833" w:type="pct"/>
            <w:shd w:val="clear" w:color="auto" w:fill="FFFFFF" w:themeFill="background1"/>
          </w:tcPr>
          <w:p w14:paraId="6D3183A4" w14:textId="77777777" w:rsidR="00671733" w:rsidRPr="003F47B8" w:rsidRDefault="00671733" w:rsidP="00671733">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4"/>
                <w:szCs w:val="24"/>
              </w:rPr>
            </w:pPr>
            <w:r w:rsidRPr="003F47B8">
              <w:rPr>
                <w:rFonts w:eastAsiaTheme="minorEastAsia" w:cstheme="minorHAnsi"/>
                <w:b/>
                <w:w w:val="102"/>
                <w:sz w:val="24"/>
                <w:szCs w:val="24"/>
              </w:rPr>
              <w:t>1.461</w:t>
            </w:r>
          </w:p>
        </w:tc>
      </w:tr>
    </w:tbl>
    <w:bookmarkEnd w:id="209"/>
    <w:p w14:paraId="764E69D6" w14:textId="69CF2CD9" w:rsidR="003F47B8" w:rsidRDefault="00671733" w:rsidP="00CE7DC2">
      <w:pPr>
        <w:spacing w:after="120" w:line="300" w:lineRule="auto"/>
        <w:jc w:val="both"/>
        <w:rPr>
          <w:color w:val="595959" w:themeColor="text1" w:themeTint="A6"/>
          <w:spacing w:val="15"/>
          <w:w w:val="102"/>
          <w:sz w:val="20"/>
          <w:szCs w:val="20"/>
          <w:lang w:eastAsia="el-GR"/>
        </w:rPr>
      </w:pPr>
      <w:r w:rsidRPr="00825A3B">
        <w:rPr>
          <w:color w:val="595959" w:themeColor="text1" w:themeTint="A6"/>
          <w:spacing w:val="15"/>
          <w:w w:val="102"/>
          <w:sz w:val="20"/>
          <w:szCs w:val="20"/>
          <w:lang w:eastAsia="el-GR"/>
        </w:rPr>
        <w:t>Πηγή:</w:t>
      </w:r>
      <w:r>
        <w:rPr>
          <w:color w:val="595959" w:themeColor="text1" w:themeTint="A6"/>
          <w:spacing w:val="15"/>
          <w:w w:val="102"/>
          <w:sz w:val="20"/>
          <w:szCs w:val="20"/>
          <w:lang w:eastAsia="el-GR"/>
        </w:rPr>
        <w:t xml:space="preserve"> </w:t>
      </w:r>
      <w:r w:rsidRPr="00825A3B">
        <w:rPr>
          <w:color w:val="595959" w:themeColor="text1" w:themeTint="A6"/>
          <w:spacing w:val="15"/>
          <w:w w:val="102"/>
          <w:sz w:val="20"/>
          <w:szCs w:val="20"/>
          <w:lang w:eastAsia="el-GR"/>
        </w:rPr>
        <w:t>Τμήμα Π</w:t>
      </w:r>
      <w:r w:rsidRPr="003B01A9">
        <w:rPr>
          <w:color w:val="595959" w:themeColor="text1" w:themeTint="A6"/>
          <w:spacing w:val="15"/>
          <w:w w:val="102"/>
          <w:sz w:val="20"/>
          <w:szCs w:val="20"/>
          <w:lang w:eastAsia="el-GR"/>
        </w:rPr>
        <w:t>αιδείας και Δια Βίου Μάθησης</w:t>
      </w:r>
    </w:p>
    <w:p w14:paraId="36D4FD86" w14:textId="77777777" w:rsidR="000F163F" w:rsidRPr="000F163F" w:rsidRDefault="000F163F" w:rsidP="00CE7DC2">
      <w:pPr>
        <w:spacing w:after="120" w:line="300" w:lineRule="auto"/>
        <w:jc w:val="both"/>
        <w:rPr>
          <w:rFonts w:eastAsiaTheme="minorEastAsia" w:cstheme="minorHAnsi"/>
          <w:w w:val="102"/>
          <w:sz w:val="12"/>
          <w:szCs w:val="12"/>
          <w:lang w:eastAsia="el-GR"/>
        </w:rPr>
      </w:pPr>
    </w:p>
    <w:tbl>
      <w:tblPr>
        <w:tblStyle w:val="1-21"/>
        <w:tblW w:w="5187" w:type="pct"/>
        <w:jc w:val="center"/>
        <w:tblBorders>
          <w:top w:val="single" w:sz="4" w:space="0" w:color="9CD1E0"/>
          <w:left w:val="single" w:sz="4" w:space="0" w:color="9CD1E0"/>
          <w:bottom w:val="single" w:sz="4" w:space="0" w:color="9CD1E0"/>
          <w:right w:val="single" w:sz="4" w:space="0" w:color="9CD1E0"/>
          <w:insideH w:val="single" w:sz="4" w:space="0" w:color="9CD1E0"/>
          <w:insideV w:val="single" w:sz="4" w:space="0" w:color="9CD1E0"/>
        </w:tblBorders>
        <w:tblLook w:val="04A0" w:firstRow="1" w:lastRow="0" w:firstColumn="1" w:lastColumn="0" w:noHBand="0" w:noVBand="1"/>
      </w:tblPr>
      <w:tblGrid>
        <w:gridCol w:w="1412"/>
        <w:gridCol w:w="1430"/>
        <w:gridCol w:w="1432"/>
        <w:gridCol w:w="1430"/>
        <w:gridCol w:w="1432"/>
        <w:gridCol w:w="1426"/>
      </w:tblGrid>
      <w:tr w:rsidR="00671733" w:rsidRPr="003F47B8" w14:paraId="227CB2E3" w14:textId="77777777" w:rsidTr="007452D3">
        <w:trPr>
          <w:cnfStyle w:val="100000000000" w:firstRow="1" w:lastRow="0" w:firstColumn="0" w:lastColumn="0" w:oddVBand="0" w:evenVBand="0" w:oddHBand="0"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none" w:sz="0" w:space="0" w:color="auto"/>
            </w:tcBorders>
            <w:shd w:val="clear" w:color="auto" w:fill="C5E4ED"/>
            <w:vAlign w:val="center"/>
          </w:tcPr>
          <w:p w14:paraId="09627DB1" w14:textId="20660960" w:rsidR="00671733" w:rsidRPr="003F47B8" w:rsidRDefault="00671733" w:rsidP="003437C4">
            <w:pPr>
              <w:spacing w:before="60" w:after="60" w:line="300" w:lineRule="auto"/>
              <w:jc w:val="center"/>
              <w:rPr>
                <w:rFonts w:eastAsiaTheme="minorEastAsia" w:cstheme="minorHAnsi"/>
                <w:b w:val="0"/>
                <w:w w:val="102"/>
                <w:lang w:eastAsia="el-GR"/>
              </w:rPr>
            </w:pPr>
            <w:r>
              <w:rPr>
                <w:rFonts w:eastAsiaTheme="minorEastAsia" w:cstheme="minorHAnsi"/>
                <w:w w:val="102"/>
              </w:rPr>
              <w:t>ΔΕΥΤΕΡΟΒΑΘΜΙΑ</w:t>
            </w:r>
            <w:r w:rsidR="00BD2F0D">
              <w:rPr>
                <w:rFonts w:eastAsiaTheme="minorEastAsia" w:cstheme="minorHAnsi"/>
                <w:w w:val="102"/>
              </w:rPr>
              <w:t xml:space="preserve"> </w:t>
            </w:r>
            <w:r w:rsidRPr="00F44D0E">
              <w:rPr>
                <w:rFonts w:eastAsiaTheme="minorEastAsia" w:cstheme="minorHAnsi"/>
                <w:w w:val="102"/>
              </w:rPr>
              <w:t>ΕΚΠΑΙΔΕΥΣΗ</w:t>
            </w:r>
          </w:p>
        </w:tc>
      </w:tr>
      <w:tr w:rsidR="00671733" w:rsidRPr="003F47B8" w14:paraId="4A6CFC1F" w14:textId="77777777" w:rsidTr="000709D5">
        <w:trPr>
          <w:trHeight w:val="405"/>
          <w:jc w:val="center"/>
        </w:trPr>
        <w:tc>
          <w:tcPr>
            <w:cnfStyle w:val="001000000000" w:firstRow="0" w:lastRow="0" w:firstColumn="1" w:lastColumn="0" w:oddVBand="0" w:evenVBand="0" w:oddHBand="0" w:evenHBand="0" w:firstRowFirstColumn="0" w:firstRowLastColumn="0" w:lastRowFirstColumn="0" w:lastRowLastColumn="0"/>
            <w:tcW w:w="825" w:type="pct"/>
            <w:vMerge w:val="restart"/>
            <w:tcBorders>
              <w:bottom w:val="single" w:sz="18" w:space="0" w:color="9CD1E0"/>
            </w:tcBorders>
            <w:shd w:val="clear" w:color="auto" w:fill="FFFFFF" w:themeFill="background1"/>
          </w:tcPr>
          <w:p w14:paraId="24E78229" w14:textId="77777777" w:rsidR="00671733" w:rsidRPr="003F47B8" w:rsidRDefault="00671733" w:rsidP="003437C4">
            <w:pPr>
              <w:spacing w:before="60" w:after="60" w:line="300" w:lineRule="auto"/>
              <w:jc w:val="center"/>
              <w:rPr>
                <w:rFonts w:eastAsiaTheme="minorEastAsia" w:cstheme="minorHAnsi"/>
                <w:b w:val="0"/>
                <w:w w:val="102"/>
                <w:lang w:eastAsia="el-GR"/>
              </w:rPr>
            </w:pPr>
            <w:r w:rsidRPr="003F47B8">
              <w:rPr>
                <w:rFonts w:eastAsiaTheme="minorEastAsia" w:cstheme="minorHAnsi"/>
                <w:w w:val="102"/>
                <w:lang w:eastAsia="el-GR"/>
              </w:rPr>
              <w:t>ΣΧΟΛΙΚΟ ΕΤΟΣ</w:t>
            </w:r>
          </w:p>
        </w:tc>
        <w:tc>
          <w:tcPr>
            <w:tcW w:w="1671" w:type="pct"/>
            <w:gridSpan w:val="2"/>
            <w:tcBorders>
              <w:bottom w:val="single" w:sz="4" w:space="0" w:color="9CD1E0"/>
            </w:tcBorders>
            <w:shd w:val="clear" w:color="auto" w:fill="FFFFFF" w:themeFill="background1"/>
          </w:tcPr>
          <w:p w14:paraId="6079349C" w14:textId="5066FF40" w:rsidR="00671733" w:rsidRPr="003F47B8" w:rsidRDefault="00671733" w:rsidP="003437C4">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lang w:eastAsia="el-GR"/>
              </w:rPr>
            </w:pPr>
            <w:r>
              <w:rPr>
                <w:rFonts w:eastAsiaTheme="minorEastAsia" w:cstheme="minorHAnsi"/>
                <w:b/>
                <w:w w:val="102"/>
                <w:lang w:eastAsia="el-GR"/>
              </w:rPr>
              <w:t>Γυμνάσια</w:t>
            </w:r>
            <w:r w:rsidRPr="003F47B8">
              <w:rPr>
                <w:rFonts w:eastAsiaTheme="minorEastAsia" w:cstheme="minorHAnsi"/>
                <w:b/>
                <w:w w:val="102"/>
                <w:lang w:eastAsia="el-GR"/>
              </w:rPr>
              <w:t xml:space="preserve"> </w:t>
            </w:r>
          </w:p>
        </w:tc>
        <w:tc>
          <w:tcPr>
            <w:tcW w:w="1671" w:type="pct"/>
            <w:gridSpan w:val="2"/>
            <w:tcBorders>
              <w:bottom w:val="single" w:sz="4" w:space="0" w:color="9CD1E0"/>
            </w:tcBorders>
            <w:shd w:val="clear" w:color="auto" w:fill="FFFFFF" w:themeFill="background1"/>
          </w:tcPr>
          <w:p w14:paraId="24E43D15" w14:textId="3E2030A8" w:rsidR="00671733" w:rsidRPr="003F47B8" w:rsidRDefault="00671733" w:rsidP="003437C4">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lang w:eastAsia="el-GR"/>
              </w:rPr>
            </w:pPr>
            <w:r>
              <w:rPr>
                <w:rFonts w:eastAsiaTheme="minorEastAsia" w:cstheme="minorHAnsi"/>
                <w:b/>
                <w:w w:val="102"/>
                <w:lang w:eastAsia="el-GR"/>
              </w:rPr>
              <w:t>Λύκεια</w:t>
            </w:r>
          </w:p>
        </w:tc>
        <w:tc>
          <w:tcPr>
            <w:tcW w:w="833" w:type="pct"/>
            <w:vMerge w:val="restart"/>
            <w:tcBorders>
              <w:bottom w:val="single" w:sz="18" w:space="0" w:color="9CD1E0"/>
            </w:tcBorders>
            <w:shd w:val="clear" w:color="auto" w:fill="FFFFFF" w:themeFill="background1"/>
          </w:tcPr>
          <w:p w14:paraId="6308247F" w14:textId="77777777" w:rsidR="00671733" w:rsidRPr="003F47B8" w:rsidRDefault="00671733" w:rsidP="003437C4">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lang w:eastAsia="el-GR"/>
              </w:rPr>
            </w:pPr>
            <w:r w:rsidRPr="003F47B8">
              <w:rPr>
                <w:rFonts w:eastAsiaTheme="minorEastAsia" w:cstheme="minorHAnsi"/>
                <w:b/>
                <w:w w:val="102"/>
                <w:lang w:eastAsia="el-GR"/>
              </w:rPr>
              <w:t>ΣΥΝΟΛΟ ΜΑΘΗΤΩΝ</w:t>
            </w:r>
          </w:p>
        </w:tc>
      </w:tr>
      <w:tr w:rsidR="00671733" w:rsidRPr="003F47B8" w14:paraId="1BACEEE8" w14:textId="77777777" w:rsidTr="000709D5">
        <w:trPr>
          <w:trHeight w:val="443"/>
          <w:jc w:val="center"/>
        </w:trPr>
        <w:tc>
          <w:tcPr>
            <w:cnfStyle w:val="001000000000" w:firstRow="0" w:lastRow="0" w:firstColumn="1" w:lastColumn="0" w:oddVBand="0" w:evenVBand="0" w:oddHBand="0" w:evenHBand="0" w:firstRowFirstColumn="0" w:firstRowLastColumn="0" w:lastRowFirstColumn="0" w:lastRowLastColumn="0"/>
            <w:tcW w:w="825" w:type="pct"/>
            <w:vMerge/>
            <w:tcBorders>
              <w:bottom w:val="single" w:sz="18" w:space="0" w:color="9CD1E0"/>
            </w:tcBorders>
            <w:shd w:val="clear" w:color="auto" w:fill="FFFFFF" w:themeFill="background1"/>
            <w:hideMark/>
          </w:tcPr>
          <w:p w14:paraId="5210FEE3" w14:textId="77777777" w:rsidR="00671733" w:rsidRPr="003F47B8" w:rsidRDefault="00671733" w:rsidP="003437C4">
            <w:pPr>
              <w:spacing w:before="60" w:after="60" w:line="300" w:lineRule="auto"/>
              <w:jc w:val="center"/>
              <w:rPr>
                <w:rFonts w:eastAsiaTheme="minorEastAsia" w:cstheme="minorHAnsi"/>
                <w:b w:val="0"/>
                <w:w w:val="102"/>
                <w:sz w:val="24"/>
                <w:szCs w:val="24"/>
              </w:rPr>
            </w:pPr>
          </w:p>
        </w:tc>
        <w:tc>
          <w:tcPr>
            <w:tcW w:w="835" w:type="pct"/>
            <w:tcBorders>
              <w:bottom w:val="single" w:sz="18" w:space="0" w:color="9CD1E0"/>
            </w:tcBorders>
            <w:shd w:val="clear" w:color="auto" w:fill="FFFFFF" w:themeFill="background1"/>
            <w:hideMark/>
          </w:tcPr>
          <w:p w14:paraId="710F2B32" w14:textId="77777777" w:rsidR="00671733" w:rsidRPr="003F47B8" w:rsidRDefault="00671733" w:rsidP="003437C4">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rPr>
            </w:pPr>
            <w:r w:rsidRPr="003F47B8">
              <w:rPr>
                <w:rFonts w:eastAsiaTheme="minorEastAsia" w:cstheme="minorHAnsi"/>
                <w:b/>
                <w:w w:val="102"/>
                <w:sz w:val="20"/>
                <w:szCs w:val="20"/>
                <w:lang w:eastAsia="el-GR"/>
              </w:rPr>
              <w:t>ΣΥΝΟΛΟ ΤΜΗΜΑΤΩΝ</w:t>
            </w:r>
          </w:p>
        </w:tc>
        <w:tc>
          <w:tcPr>
            <w:tcW w:w="836" w:type="pct"/>
            <w:tcBorders>
              <w:bottom w:val="single" w:sz="18" w:space="0" w:color="9CD1E0"/>
            </w:tcBorders>
            <w:shd w:val="clear" w:color="auto" w:fill="FFFFFF" w:themeFill="background1"/>
          </w:tcPr>
          <w:p w14:paraId="6DF90A1B" w14:textId="77777777" w:rsidR="00671733" w:rsidRPr="003F47B8" w:rsidRDefault="00671733" w:rsidP="003437C4">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rPr>
            </w:pPr>
            <w:r w:rsidRPr="003F47B8">
              <w:rPr>
                <w:rFonts w:eastAsiaTheme="minorEastAsia" w:cstheme="minorHAnsi"/>
                <w:b/>
                <w:w w:val="102"/>
                <w:sz w:val="20"/>
                <w:szCs w:val="20"/>
                <w:lang w:eastAsia="el-GR"/>
              </w:rPr>
              <w:t>ΣΥΝΟΛΟ ΜΑΘΗΤΩΝ</w:t>
            </w:r>
          </w:p>
        </w:tc>
        <w:tc>
          <w:tcPr>
            <w:tcW w:w="835" w:type="pct"/>
            <w:tcBorders>
              <w:bottom w:val="single" w:sz="18" w:space="0" w:color="9CD1E0"/>
            </w:tcBorders>
            <w:shd w:val="clear" w:color="auto" w:fill="FFFFFF" w:themeFill="background1"/>
            <w:hideMark/>
          </w:tcPr>
          <w:p w14:paraId="0605B236" w14:textId="77777777" w:rsidR="00671733" w:rsidRPr="003F47B8" w:rsidRDefault="00671733" w:rsidP="003437C4">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rPr>
            </w:pPr>
            <w:r w:rsidRPr="003F47B8">
              <w:rPr>
                <w:rFonts w:eastAsiaTheme="minorEastAsia" w:cstheme="minorHAnsi"/>
                <w:b/>
                <w:w w:val="102"/>
                <w:sz w:val="20"/>
                <w:szCs w:val="20"/>
                <w:lang w:eastAsia="el-GR"/>
              </w:rPr>
              <w:t>ΣΥΝΟΛΟ ΤΜΗΜΑΤΩΝ</w:t>
            </w:r>
          </w:p>
        </w:tc>
        <w:tc>
          <w:tcPr>
            <w:tcW w:w="836" w:type="pct"/>
            <w:tcBorders>
              <w:bottom w:val="single" w:sz="18" w:space="0" w:color="9CD1E0"/>
            </w:tcBorders>
            <w:shd w:val="clear" w:color="auto" w:fill="FFFFFF" w:themeFill="background1"/>
          </w:tcPr>
          <w:p w14:paraId="23927399" w14:textId="77777777" w:rsidR="00671733" w:rsidRPr="003F47B8" w:rsidRDefault="00671733" w:rsidP="003437C4">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0"/>
                <w:szCs w:val="20"/>
              </w:rPr>
            </w:pPr>
            <w:r w:rsidRPr="003F47B8">
              <w:rPr>
                <w:rFonts w:eastAsiaTheme="minorEastAsia" w:cstheme="minorHAnsi"/>
                <w:b/>
                <w:w w:val="102"/>
                <w:sz w:val="20"/>
                <w:szCs w:val="20"/>
                <w:lang w:eastAsia="el-GR"/>
              </w:rPr>
              <w:t>ΣΥΝΟΛΟ ΜΑΘΗΤΩΝ</w:t>
            </w:r>
          </w:p>
        </w:tc>
        <w:tc>
          <w:tcPr>
            <w:tcW w:w="833" w:type="pct"/>
            <w:vMerge/>
            <w:tcBorders>
              <w:bottom w:val="single" w:sz="18" w:space="0" w:color="9CD1E0"/>
            </w:tcBorders>
            <w:shd w:val="clear" w:color="auto" w:fill="FFFFFF" w:themeFill="background1"/>
          </w:tcPr>
          <w:p w14:paraId="44696DFA" w14:textId="77777777" w:rsidR="00671733" w:rsidRPr="003F47B8" w:rsidRDefault="00671733" w:rsidP="003437C4">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4"/>
                <w:szCs w:val="24"/>
                <w:lang w:eastAsia="el-GR"/>
              </w:rPr>
            </w:pPr>
          </w:p>
        </w:tc>
      </w:tr>
      <w:tr w:rsidR="003B01A9" w:rsidRPr="003F47B8" w14:paraId="2577A444" w14:textId="77777777" w:rsidTr="000709D5">
        <w:trPr>
          <w:trHeight w:val="397"/>
          <w:jc w:val="center"/>
        </w:trPr>
        <w:tc>
          <w:tcPr>
            <w:cnfStyle w:val="001000000000" w:firstRow="0" w:lastRow="0" w:firstColumn="1" w:lastColumn="0" w:oddVBand="0" w:evenVBand="0" w:oddHBand="0" w:evenHBand="0" w:firstRowFirstColumn="0" w:firstRowLastColumn="0" w:lastRowFirstColumn="0" w:lastRowLastColumn="0"/>
            <w:tcW w:w="825" w:type="pct"/>
            <w:tcBorders>
              <w:top w:val="single" w:sz="18" w:space="0" w:color="9CD1E0"/>
            </w:tcBorders>
          </w:tcPr>
          <w:p w14:paraId="54560103" w14:textId="77777777" w:rsidR="003B01A9" w:rsidRPr="003F47B8" w:rsidRDefault="003B01A9" w:rsidP="003B01A9">
            <w:pPr>
              <w:spacing w:before="60" w:after="60" w:line="300" w:lineRule="auto"/>
              <w:rPr>
                <w:rFonts w:eastAsiaTheme="minorEastAsia" w:cstheme="minorHAnsi"/>
                <w:b w:val="0"/>
                <w:bCs w:val="0"/>
                <w:w w:val="102"/>
                <w:sz w:val="24"/>
                <w:szCs w:val="24"/>
                <w:lang w:eastAsia="el-GR"/>
              </w:rPr>
            </w:pPr>
            <w:r w:rsidRPr="003F47B8">
              <w:rPr>
                <w:rFonts w:eastAsiaTheme="minorEastAsia" w:cstheme="minorHAnsi"/>
                <w:b w:val="0"/>
                <w:bCs w:val="0"/>
                <w:w w:val="102"/>
                <w:sz w:val="24"/>
                <w:szCs w:val="24"/>
                <w:lang w:eastAsia="el-GR"/>
              </w:rPr>
              <w:t>2022-2023</w:t>
            </w:r>
          </w:p>
        </w:tc>
        <w:tc>
          <w:tcPr>
            <w:tcW w:w="835" w:type="pct"/>
            <w:tcBorders>
              <w:top w:val="single" w:sz="18" w:space="0" w:color="9CD1E0"/>
            </w:tcBorders>
          </w:tcPr>
          <w:p w14:paraId="0271BBEA" w14:textId="6234C216" w:rsidR="003B01A9" w:rsidRPr="003F47B8" w:rsidRDefault="003B01A9" w:rsidP="003B01A9">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w w:val="102"/>
                <w:sz w:val="24"/>
                <w:szCs w:val="24"/>
                <w:lang w:eastAsia="el-GR"/>
              </w:rPr>
            </w:pPr>
            <w:r w:rsidRPr="00137311">
              <w:rPr>
                <w:rFonts w:eastAsiaTheme="minorEastAsia" w:cstheme="minorHAnsi"/>
                <w:bCs/>
                <w:w w:val="102"/>
                <w:lang w:val="en-US" w:eastAsia="el-GR"/>
              </w:rPr>
              <w:t>28</w:t>
            </w:r>
          </w:p>
        </w:tc>
        <w:tc>
          <w:tcPr>
            <w:tcW w:w="836" w:type="pct"/>
            <w:tcBorders>
              <w:top w:val="single" w:sz="18" w:space="0" w:color="9CD1E0"/>
            </w:tcBorders>
          </w:tcPr>
          <w:p w14:paraId="6042C218" w14:textId="2713C7AB" w:rsidR="003B01A9" w:rsidRPr="003F47B8" w:rsidRDefault="003B01A9" w:rsidP="003B01A9">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w w:val="102"/>
                <w:sz w:val="24"/>
                <w:szCs w:val="24"/>
                <w:lang w:eastAsia="el-GR"/>
              </w:rPr>
            </w:pPr>
            <w:r w:rsidRPr="00137311">
              <w:rPr>
                <w:rFonts w:eastAsiaTheme="minorEastAsia" w:cstheme="minorHAnsi"/>
                <w:bCs/>
                <w:w w:val="102"/>
                <w:lang w:val="en-US" w:eastAsia="el-GR"/>
              </w:rPr>
              <w:t>661</w:t>
            </w:r>
          </w:p>
        </w:tc>
        <w:tc>
          <w:tcPr>
            <w:tcW w:w="835" w:type="pct"/>
            <w:tcBorders>
              <w:top w:val="single" w:sz="18" w:space="0" w:color="9CD1E0"/>
            </w:tcBorders>
            <w:shd w:val="clear" w:color="auto" w:fill="FFFFFF" w:themeFill="background1"/>
          </w:tcPr>
          <w:p w14:paraId="7C1CF480" w14:textId="6AB45B2A" w:rsidR="003B01A9" w:rsidRPr="003F47B8" w:rsidRDefault="003B01A9" w:rsidP="003B01A9">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sz w:val="24"/>
                <w:szCs w:val="24"/>
                <w:lang w:eastAsia="el-GR"/>
              </w:rPr>
            </w:pPr>
            <w:r w:rsidRPr="00137311">
              <w:rPr>
                <w:rFonts w:eastAsiaTheme="minorEastAsia" w:cstheme="minorHAnsi"/>
                <w:bCs/>
                <w:w w:val="102"/>
                <w:lang w:val="en-US" w:eastAsia="el-GR"/>
              </w:rPr>
              <w:t>16</w:t>
            </w:r>
          </w:p>
        </w:tc>
        <w:tc>
          <w:tcPr>
            <w:tcW w:w="836" w:type="pct"/>
            <w:tcBorders>
              <w:top w:val="single" w:sz="18" w:space="0" w:color="9CD1E0"/>
            </w:tcBorders>
            <w:shd w:val="clear" w:color="auto" w:fill="FFFFFF" w:themeFill="background1"/>
          </w:tcPr>
          <w:p w14:paraId="7DDCC4E9" w14:textId="1FCE4C68" w:rsidR="003B01A9" w:rsidRPr="003F47B8" w:rsidRDefault="003B01A9" w:rsidP="003B01A9">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sz w:val="24"/>
                <w:szCs w:val="24"/>
                <w:lang w:eastAsia="el-GR"/>
              </w:rPr>
            </w:pPr>
            <w:r w:rsidRPr="00137311">
              <w:rPr>
                <w:rFonts w:eastAsiaTheme="minorEastAsia" w:cstheme="minorHAnsi"/>
                <w:bCs/>
                <w:w w:val="102"/>
                <w:lang w:val="en-US" w:eastAsia="el-GR"/>
              </w:rPr>
              <w:t>341</w:t>
            </w:r>
          </w:p>
        </w:tc>
        <w:tc>
          <w:tcPr>
            <w:tcW w:w="833" w:type="pct"/>
            <w:tcBorders>
              <w:top w:val="single" w:sz="18" w:space="0" w:color="9CD1E0"/>
            </w:tcBorders>
            <w:shd w:val="clear" w:color="auto" w:fill="FFFFFF" w:themeFill="background1"/>
          </w:tcPr>
          <w:p w14:paraId="197B2CF0" w14:textId="2500875A" w:rsidR="003B01A9" w:rsidRPr="00355FDC" w:rsidRDefault="003B01A9" w:rsidP="003B01A9">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4"/>
                <w:szCs w:val="24"/>
                <w:lang w:eastAsia="el-GR"/>
              </w:rPr>
            </w:pPr>
            <w:r w:rsidRPr="00355FDC">
              <w:rPr>
                <w:rFonts w:eastAsiaTheme="minorEastAsia" w:cstheme="minorHAnsi"/>
                <w:b/>
                <w:w w:val="102"/>
                <w:lang w:val="en-US" w:eastAsia="el-GR"/>
              </w:rPr>
              <w:t>1.002</w:t>
            </w:r>
          </w:p>
        </w:tc>
      </w:tr>
      <w:tr w:rsidR="003B01A9" w:rsidRPr="003F47B8" w14:paraId="7E6D4345" w14:textId="77777777" w:rsidTr="007452D3">
        <w:trPr>
          <w:trHeight w:val="347"/>
          <w:jc w:val="center"/>
        </w:trPr>
        <w:tc>
          <w:tcPr>
            <w:cnfStyle w:val="001000000000" w:firstRow="0" w:lastRow="0" w:firstColumn="1" w:lastColumn="0" w:oddVBand="0" w:evenVBand="0" w:oddHBand="0" w:evenHBand="0" w:firstRowFirstColumn="0" w:firstRowLastColumn="0" w:lastRowFirstColumn="0" w:lastRowLastColumn="0"/>
            <w:tcW w:w="825" w:type="pct"/>
          </w:tcPr>
          <w:p w14:paraId="79E59D91" w14:textId="77777777" w:rsidR="003B01A9" w:rsidRPr="003F47B8" w:rsidRDefault="003B01A9" w:rsidP="003B01A9">
            <w:pPr>
              <w:spacing w:before="60" w:after="60" w:line="300" w:lineRule="auto"/>
              <w:rPr>
                <w:rFonts w:eastAsiaTheme="minorEastAsia" w:cstheme="minorHAnsi"/>
                <w:b w:val="0"/>
                <w:bCs w:val="0"/>
                <w:w w:val="102"/>
                <w:sz w:val="24"/>
                <w:szCs w:val="24"/>
              </w:rPr>
            </w:pPr>
            <w:r w:rsidRPr="003F47B8">
              <w:rPr>
                <w:rFonts w:eastAsiaTheme="minorEastAsia" w:cstheme="minorHAnsi"/>
                <w:b w:val="0"/>
                <w:bCs w:val="0"/>
                <w:w w:val="102"/>
                <w:sz w:val="24"/>
                <w:szCs w:val="24"/>
                <w:lang w:eastAsia="el-GR"/>
              </w:rPr>
              <w:t>2023-2024</w:t>
            </w:r>
          </w:p>
        </w:tc>
        <w:tc>
          <w:tcPr>
            <w:tcW w:w="835" w:type="pct"/>
          </w:tcPr>
          <w:p w14:paraId="78DAADD9" w14:textId="068016F6" w:rsidR="003B01A9" w:rsidRPr="003F47B8" w:rsidRDefault="003B01A9" w:rsidP="003B01A9">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w w:val="102"/>
                <w:sz w:val="24"/>
                <w:szCs w:val="24"/>
              </w:rPr>
            </w:pPr>
            <w:r w:rsidRPr="00137311">
              <w:rPr>
                <w:rFonts w:eastAsiaTheme="minorEastAsia" w:cstheme="minorHAnsi"/>
                <w:bCs/>
                <w:w w:val="102"/>
                <w:lang w:val="en-US"/>
              </w:rPr>
              <w:t>29</w:t>
            </w:r>
          </w:p>
        </w:tc>
        <w:tc>
          <w:tcPr>
            <w:tcW w:w="836" w:type="pct"/>
          </w:tcPr>
          <w:p w14:paraId="784C4681" w14:textId="6EC4EA76" w:rsidR="003B01A9" w:rsidRPr="003F47B8" w:rsidRDefault="003B01A9" w:rsidP="003B01A9">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w w:val="102"/>
                <w:sz w:val="24"/>
                <w:szCs w:val="24"/>
              </w:rPr>
            </w:pPr>
            <w:r w:rsidRPr="00137311">
              <w:rPr>
                <w:rFonts w:eastAsiaTheme="minorEastAsia" w:cstheme="minorHAnsi"/>
                <w:bCs/>
                <w:w w:val="102"/>
                <w:lang w:val="en-US"/>
              </w:rPr>
              <w:t>623</w:t>
            </w:r>
          </w:p>
        </w:tc>
        <w:tc>
          <w:tcPr>
            <w:tcW w:w="835" w:type="pct"/>
            <w:shd w:val="clear" w:color="auto" w:fill="FFFFFF" w:themeFill="background1"/>
          </w:tcPr>
          <w:p w14:paraId="2139B9A0" w14:textId="728CD148" w:rsidR="003B01A9" w:rsidRPr="003F47B8" w:rsidRDefault="003B01A9" w:rsidP="003B01A9">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w w:val="102"/>
                <w:sz w:val="24"/>
                <w:szCs w:val="24"/>
              </w:rPr>
            </w:pPr>
            <w:r w:rsidRPr="00137311">
              <w:rPr>
                <w:rFonts w:eastAsiaTheme="minorEastAsia" w:cstheme="minorHAnsi"/>
                <w:bCs/>
                <w:w w:val="102"/>
                <w:lang w:val="en-US"/>
              </w:rPr>
              <w:t>17</w:t>
            </w:r>
          </w:p>
        </w:tc>
        <w:tc>
          <w:tcPr>
            <w:tcW w:w="836" w:type="pct"/>
            <w:shd w:val="clear" w:color="auto" w:fill="FFFFFF" w:themeFill="background1"/>
          </w:tcPr>
          <w:p w14:paraId="3E930538" w14:textId="51922AFE" w:rsidR="003B01A9" w:rsidRPr="003F47B8" w:rsidRDefault="003B01A9" w:rsidP="003B01A9">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w w:val="102"/>
                <w:sz w:val="24"/>
                <w:szCs w:val="24"/>
              </w:rPr>
            </w:pPr>
            <w:r w:rsidRPr="00137311">
              <w:rPr>
                <w:rFonts w:eastAsiaTheme="minorEastAsia" w:cstheme="minorHAnsi"/>
                <w:bCs/>
                <w:w w:val="102"/>
                <w:lang w:val="en-US"/>
              </w:rPr>
              <w:t>355</w:t>
            </w:r>
          </w:p>
        </w:tc>
        <w:tc>
          <w:tcPr>
            <w:tcW w:w="833" w:type="pct"/>
            <w:shd w:val="clear" w:color="auto" w:fill="FFFFFF" w:themeFill="background1"/>
          </w:tcPr>
          <w:p w14:paraId="293C03DF" w14:textId="5619C5D1" w:rsidR="003B01A9" w:rsidRPr="00355FDC" w:rsidRDefault="003B01A9" w:rsidP="003B01A9">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4"/>
                <w:szCs w:val="24"/>
              </w:rPr>
            </w:pPr>
            <w:r w:rsidRPr="00355FDC">
              <w:rPr>
                <w:rFonts w:eastAsiaTheme="minorEastAsia" w:cstheme="minorHAnsi"/>
                <w:b/>
                <w:w w:val="102"/>
                <w:lang w:val="en-US"/>
              </w:rPr>
              <w:t>978</w:t>
            </w:r>
          </w:p>
        </w:tc>
      </w:tr>
      <w:tr w:rsidR="00671733" w:rsidRPr="003F47B8" w14:paraId="223E5D37" w14:textId="77777777" w:rsidTr="007452D3">
        <w:trPr>
          <w:trHeight w:val="397"/>
          <w:jc w:val="center"/>
        </w:trPr>
        <w:tc>
          <w:tcPr>
            <w:cnfStyle w:val="001000000000" w:firstRow="0" w:lastRow="0" w:firstColumn="1" w:lastColumn="0" w:oddVBand="0" w:evenVBand="0" w:oddHBand="0" w:evenHBand="0" w:firstRowFirstColumn="0" w:firstRowLastColumn="0" w:lastRowFirstColumn="0" w:lastRowLastColumn="0"/>
            <w:tcW w:w="825" w:type="pct"/>
          </w:tcPr>
          <w:p w14:paraId="40BAB649" w14:textId="77777777" w:rsidR="00671733" w:rsidRPr="003F47B8" w:rsidRDefault="00671733" w:rsidP="00671733">
            <w:pPr>
              <w:spacing w:before="60" w:after="60" w:line="300" w:lineRule="auto"/>
              <w:rPr>
                <w:rFonts w:eastAsiaTheme="minorEastAsia" w:cstheme="minorHAnsi"/>
                <w:b w:val="0"/>
                <w:bCs w:val="0"/>
                <w:w w:val="102"/>
                <w:sz w:val="24"/>
                <w:szCs w:val="24"/>
                <w:lang w:eastAsia="el-GR"/>
              </w:rPr>
            </w:pPr>
            <w:r w:rsidRPr="003F47B8">
              <w:rPr>
                <w:rFonts w:eastAsiaTheme="minorEastAsia" w:cstheme="minorHAnsi"/>
                <w:b w:val="0"/>
                <w:bCs w:val="0"/>
                <w:w w:val="102"/>
                <w:sz w:val="24"/>
                <w:szCs w:val="24"/>
                <w:lang w:eastAsia="el-GR"/>
              </w:rPr>
              <w:t>2024-2025</w:t>
            </w:r>
          </w:p>
        </w:tc>
        <w:tc>
          <w:tcPr>
            <w:tcW w:w="835" w:type="pct"/>
          </w:tcPr>
          <w:p w14:paraId="55EFF10D" w14:textId="6BD9C73C" w:rsidR="00671733" w:rsidRPr="00324319" w:rsidRDefault="00324319" w:rsidP="00671733">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sz w:val="24"/>
                <w:szCs w:val="24"/>
              </w:rPr>
            </w:pPr>
            <w:r w:rsidRPr="00324319">
              <w:rPr>
                <w:rFonts w:eastAsiaTheme="minorEastAsia" w:cstheme="minorHAnsi"/>
                <w:bCs/>
                <w:w w:val="102"/>
                <w:sz w:val="24"/>
                <w:szCs w:val="24"/>
              </w:rPr>
              <w:t>28</w:t>
            </w:r>
          </w:p>
        </w:tc>
        <w:tc>
          <w:tcPr>
            <w:tcW w:w="836" w:type="pct"/>
          </w:tcPr>
          <w:p w14:paraId="70FF5417" w14:textId="5D8C69FD" w:rsidR="00671733" w:rsidRPr="00324319" w:rsidRDefault="00324319" w:rsidP="00671733">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sz w:val="24"/>
                <w:szCs w:val="24"/>
              </w:rPr>
            </w:pPr>
            <w:r w:rsidRPr="00324319">
              <w:rPr>
                <w:rFonts w:eastAsiaTheme="minorEastAsia" w:cstheme="minorHAnsi"/>
                <w:bCs/>
                <w:w w:val="102"/>
                <w:sz w:val="24"/>
                <w:szCs w:val="24"/>
              </w:rPr>
              <w:t>578</w:t>
            </w:r>
          </w:p>
        </w:tc>
        <w:tc>
          <w:tcPr>
            <w:tcW w:w="835" w:type="pct"/>
            <w:shd w:val="clear" w:color="auto" w:fill="FFFFFF" w:themeFill="background1"/>
          </w:tcPr>
          <w:p w14:paraId="0E49E46E" w14:textId="7C29FE92" w:rsidR="00671733" w:rsidRPr="00324319" w:rsidRDefault="00324319" w:rsidP="00671733">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sz w:val="24"/>
                <w:szCs w:val="24"/>
              </w:rPr>
            </w:pPr>
            <w:r w:rsidRPr="00324319">
              <w:rPr>
                <w:rFonts w:eastAsiaTheme="minorEastAsia" w:cstheme="minorHAnsi"/>
                <w:bCs/>
                <w:w w:val="102"/>
                <w:sz w:val="24"/>
                <w:szCs w:val="24"/>
              </w:rPr>
              <w:t>17</w:t>
            </w:r>
          </w:p>
        </w:tc>
        <w:tc>
          <w:tcPr>
            <w:tcW w:w="836" w:type="pct"/>
            <w:shd w:val="clear" w:color="auto" w:fill="FFFFFF" w:themeFill="background1"/>
          </w:tcPr>
          <w:p w14:paraId="43CCFCFE" w14:textId="433A231E" w:rsidR="00671733" w:rsidRPr="00324319" w:rsidRDefault="00324319" w:rsidP="00671733">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Cs/>
                <w:w w:val="102"/>
                <w:sz w:val="24"/>
                <w:szCs w:val="24"/>
              </w:rPr>
            </w:pPr>
            <w:r w:rsidRPr="00324319">
              <w:rPr>
                <w:rFonts w:eastAsiaTheme="minorEastAsia" w:cstheme="minorHAnsi"/>
                <w:bCs/>
                <w:w w:val="102"/>
                <w:sz w:val="24"/>
                <w:szCs w:val="24"/>
              </w:rPr>
              <w:t>367</w:t>
            </w:r>
          </w:p>
        </w:tc>
        <w:tc>
          <w:tcPr>
            <w:tcW w:w="833" w:type="pct"/>
            <w:shd w:val="clear" w:color="auto" w:fill="FFFFFF" w:themeFill="background1"/>
          </w:tcPr>
          <w:p w14:paraId="2A127C7C" w14:textId="31E33F32" w:rsidR="00671733" w:rsidRPr="00355FDC" w:rsidRDefault="00324319" w:rsidP="00671733">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w w:val="102"/>
                <w:sz w:val="24"/>
                <w:szCs w:val="24"/>
              </w:rPr>
            </w:pPr>
            <w:r w:rsidRPr="00355FDC">
              <w:rPr>
                <w:rFonts w:eastAsiaTheme="minorEastAsia" w:cstheme="minorHAnsi"/>
                <w:b/>
                <w:w w:val="102"/>
                <w:sz w:val="24"/>
                <w:szCs w:val="24"/>
              </w:rPr>
              <w:t>945</w:t>
            </w:r>
          </w:p>
        </w:tc>
      </w:tr>
    </w:tbl>
    <w:p w14:paraId="30C62A92" w14:textId="77777777" w:rsidR="003B01A9" w:rsidRDefault="003B01A9" w:rsidP="003B01A9">
      <w:pPr>
        <w:spacing w:after="120" w:line="300" w:lineRule="auto"/>
        <w:jc w:val="both"/>
        <w:rPr>
          <w:color w:val="595959" w:themeColor="text1" w:themeTint="A6"/>
          <w:spacing w:val="15"/>
          <w:w w:val="102"/>
          <w:sz w:val="20"/>
          <w:szCs w:val="20"/>
          <w:lang w:eastAsia="el-GR"/>
        </w:rPr>
      </w:pPr>
      <w:r w:rsidRPr="00825A3B">
        <w:rPr>
          <w:color w:val="595959" w:themeColor="text1" w:themeTint="A6"/>
          <w:spacing w:val="15"/>
          <w:w w:val="102"/>
          <w:sz w:val="20"/>
          <w:szCs w:val="20"/>
          <w:lang w:eastAsia="el-GR"/>
        </w:rPr>
        <w:t>Πηγή:</w:t>
      </w:r>
      <w:r>
        <w:rPr>
          <w:color w:val="595959" w:themeColor="text1" w:themeTint="A6"/>
          <w:spacing w:val="15"/>
          <w:w w:val="102"/>
          <w:sz w:val="20"/>
          <w:szCs w:val="20"/>
          <w:lang w:eastAsia="el-GR"/>
        </w:rPr>
        <w:t xml:space="preserve"> </w:t>
      </w:r>
      <w:r w:rsidRPr="00825A3B">
        <w:rPr>
          <w:color w:val="595959" w:themeColor="text1" w:themeTint="A6"/>
          <w:spacing w:val="15"/>
          <w:w w:val="102"/>
          <w:sz w:val="20"/>
          <w:szCs w:val="20"/>
          <w:lang w:eastAsia="el-GR"/>
        </w:rPr>
        <w:t>Τμήμα Π</w:t>
      </w:r>
      <w:r w:rsidRPr="003B01A9">
        <w:rPr>
          <w:color w:val="595959" w:themeColor="text1" w:themeTint="A6"/>
          <w:spacing w:val="15"/>
          <w:w w:val="102"/>
          <w:sz w:val="20"/>
          <w:szCs w:val="20"/>
          <w:lang w:eastAsia="el-GR"/>
        </w:rPr>
        <w:t>αιδείας και Δια Βίου Μάθησης</w:t>
      </w:r>
    </w:p>
    <w:p w14:paraId="1077F9B1" w14:textId="77777777" w:rsidR="00F91A73" w:rsidRDefault="00F91A73" w:rsidP="003B01A9">
      <w:pPr>
        <w:spacing w:after="120" w:line="300" w:lineRule="auto"/>
        <w:jc w:val="both"/>
        <w:rPr>
          <w:rFonts w:eastAsiaTheme="minorEastAsia" w:cstheme="minorHAnsi"/>
          <w:w w:val="102"/>
          <w:lang w:eastAsia="el-GR"/>
        </w:rPr>
      </w:pPr>
    </w:p>
    <w:p w14:paraId="185A6222" w14:textId="7D3D6A08" w:rsidR="0027042E" w:rsidRDefault="0027042E" w:rsidP="0027042E">
      <w:pPr>
        <w:pStyle w:val="3"/>
        <w:spacing w:before="240" w:after="240"/>
        <w:rPr>
          <w:rFonts w:eastAsiaTheme="minorEastAsia"/>
          <w:w w:val="102"/>
          <w:lang w:eastAsia="el-GR"/>
        </w:rPr>
      </w:pPr>
      <w:bookmarkStart w:id="210" w:name="_Toc201836154"/>
      <w:bookmarkStart w:id="211" w:name="_Toc203553234"/>
      <w:bookmarkStart w:id="212" w:name="_Toc108181286"/>
      <w:r w:rsidRPr="00FA69D2">
        <w:rPr>
          <w:rFonts w:eastAsiaTheme="minorEastAsia"/>
          <w:w w:val="102"/>
          <w:lang w:eastAsia="el-GR"/>
        </w:rPr>
        <w:t xml:space="preserve">Α. </w:t>
      </w:r>
      <w:r>
        <w:rPr>
          <w:rFonts w:eastAsiaTheme="minorEastAsia"/>
          <w:w w:val="102"/>
          <w:lang w:eastAsia="el-GR"/>
        </w:rPr>
        <w:t>Πειραματικά Σχολεία</w:t>
      </w:r>
      <w:bookmarkEnd w:id="210"/>
      <w:bookmarkEnd w:id="211"/>
    </w:p>
    <w:p w14:paraId="4300EFBC" w14:textId="77777777" w:rsidR="00366E49" w:rsidRPr="0095081B" w:rsidRDefault="00366E49" w:rsidP="00366E49">
      <w:pPr>
        <w:shd w:val="clear" w:color="auto" w:fill="FFFFFF" w:themeFill="background1"/>
        <w:spacing w:line="300" w:lineRule="auto"/>
        <w:jc w:val="both"/>
      </w:pPr>
      <w:r>
        <w:rPr>
          <w:lang w:eastAsia="el-GR"/>
        </w:rPr>
        <w:t>Η ίδρυση</w:t>
      </w:r>
      <w:r w:rsidRPr="00411A6D">
        <w:rPr>
          <w:lang w:eastAsia="el-GR"/>
        </w:rPr>
        <w:t xml:space="preserve"> των Πειραματικών Σχολείων στον Δήμο δεν είναι αποτέλεσμα συγκυρίας, αλλά καρπός συστηματικής και επίμονης προσπάθειας της Δημοτικής Αρχής, με στόχο τη συνεχή αναβάθμιση του επιπέδου της δημόσιας εκπαίδευσης στην περιοχή. Μέσα από στοχευμένες ενέργειες και συνεργασίες, ο Δήμος επενδύει στο μέλλον των παιδιών, ενισχύοντας τις ευκαιρίες και την ποιότητα της μάθησης για όλους.</w:t>
      </w:r>
    </w:p>
    <w:p w14:paraId="34742C85" w14:textId="77777777" w:rsidR="000D147F" w:rsidRPr="00411A6D" w:rsidRDefault="000D147F" w:rsidP="000D147F">
      <w:pPr>
        <w:shd w:val="clear" w:color="auto" w:fill="FFFFFF" w:themeFill="background1"/>
        <w:spacing w:line="300" w:lineRule="auto"/>
        <w:jc w:val="both"/>
        <w:rPr>
          <w:lang w:eastAsia="el-GR"/>
        </w:rPr>
      </w:pPr>
      <w:r w:rsidRPr="00411A6D">
        <w:rPr>
          <w:lang w:eastAsia="el-GR"/>
        </w:rPr>
        <w:t>Από το σχολικό έτος 2024-2025, λειτουργούν ως Πειραματικά Σχολεία το 13ο Νηπιαγωγείο και το 8ο Δημοτικό Σχολείο, ενώ από το επόμενο σχολικό έτος προστίθενται στη λίστα το 3ο Γυμνάσιο και το 2ο Λύκειο. Η ένταξη αυτών των σχολικών μονάδων στο δίκτυο Πειραματικών Σχολείων αποτελεί σημαντική εξέλιξη για την εκπαιδευτική κοινότητα του Δήμου.</w:t>
      </w:r>
    </w:p>
    <w:p w14:paraId="67DCB65E" w14:textId="77777777" w:rsidR="000D147F" w:rsidRPr="00411A6D" w:rsidRDefault="000D147F" w:rsidP="000D147F">
      <w:pPr>
        <w:shd w:val="clear" w:color="auto" w:fill="FFFFFF" w:themeFill="background1"/>
        <w:spacing w:line="300" w:lineRule="auto"/>
        <w:jc w:val="both"/>
        <w:rPr>
          <w:lang w:eastAsia="el-GR"/>
        </w:rPr>
      </w:pPr>
      <w:r w:rsidRPr="00411A6D">
        <w:rPr>
          <w:lang w:eastAsia="el-GR"/>
        </w:rPr>
        <w:t>Τα Πειραματικά Σχολεία διακρίνονται για την εφαρμογή καινοτόμων παιδαγωγικών μεθόδων, την ενίσχυση της δημιουργικής μάθησης και τη συνεργασία με πανεπιστημιακά και ερευνητικά ιδρύματα. Η λειτουργία τους προσφέρει στους μαθητές ένα σύγχρονο και δυναμικό περιβάλλον εκπαίδευσης, που ενθαρρύνει την κριτική σκέψη, την πρωτοβουλία και τη συνεχή βελτίωση.</w:t>
      </w:r>
    </w:p>
    <w:p w14:paraId="719970EB" w14:textId="1BBD9173" w:rsidR="00CE7DC2" w:rsidRPr="00FA69D2" w:rsidRDefault="0027042E" w:rsidP="00E967E0">
      <w:pPr>
        <w:pStyle w:val="3"/>
        <w:spacing w:before="240" w:after="240"/>
        <w:rPr>
          <w:rFonts w:eastAsiaTheme="minorEastAsia"/>
          <w:w w:val="102"/>
          <w:lang w:eastAsia="el-GR"/>
        </w:rPr>
      </w:pPr>
      <w:bookmarkStart w:id="213" w:name="_Toc203553235"/>
      <w:r>
        <w:rPr>
          <w:rFonts w:eastAsiaTheme="minorEastAsia"/>
          <w:w w:val="102"/>
          <w:lang w:eastAsia="el-GR"/>
        </w:rPr>
        <w:t>Β</w:t>
      </w:r>
      <w:r w:rsidR="00CE7DC2" w:rsidRPr="00FA69D2">
        <w:rPr>
          <w:rFonts w:eastAsiaTheme="minorEastAsia"/>
          <w:w w:val="102"/>
          <w:lang w:eastAsia="el-GR"/>
        </w:rPr>
        <w:t>. Ενέργειες στο πλαίσιο των αρμοδιοτήτων του Τμήματος</w:t>
      </w:r>
      <w:bookmarkEnd w:id="212"/>
      <w:bookmarkEnd w:id="213"/>
    </w:p>
    <w:p w14:paraId="2F33F6B4" w14:textId="310387BC" w:rsidR="00AF7B10" w:rsidRPr="00B90EC3" w:rsidRDefault="00AF7B10" w:rsidP="00B90EC3">
      <w:pPr>
        <w:spacing w:after="120" w:line="300" w:lineRule="auto"/>
        <w:jc w:val="both"/>
        <w:rPr>
          <w:rFonts w:eastAsiaTheme="minorEastAsia" w:cstheme="minorHAnsi"/>
          <w:w w:val="102"/>
          <w:lang w:eastAsia="el-GR"/>
        </w:rPr>
      </w:pPr>
      <w:r w:rsidRPr="00B90EC3">
        <w:rPr>
          <w:rFonts w:eastAsiaTheme="minorEastAsia" w:cstheme="minorHAnsi"/>
          <w:w w:val="102"/>
          <w:lang w:eastAsia="el-GR"/>
        </w:rPr>
        <w:t>Στο πλαίσιο των αρμοδιοτήτων του, το Τμήμα Παιδείας &amp; Δια Βίου Μάθησης</w:t>
      </w:r>
      <w:r w:rsidR="008210B0">
        <w:rPr>
          <w:rFonts w:eastAsiaTheme="minorEastAsia" w:cstheme="minorHAnsi"/>
          <w:w w:val="102"/>
          <w:lang w:eastAsia="el-GR"/>
        </w:rPr>
        <w:t xml:space="preserve"> υλοποίησε τις εξής ενέργειες</w:t>
      </w:r>
      <w:r w:rsidRPr="00B90EC3">
        <w:rPr>
          <w:rFonts w:eastAsiaTheme="minorEastAsia" w:cstheme="minorHAnsi"/>
          <w:w w:val="102"/>
          <w:lang w:eastAsia="el-GR"/>
        </w:rPr>
        <w:t>:</w:t>
      </w:r>
    </w:p>
    <w:p w14:paraId="778C19B3" w14:textId="47B5D3A5" w:rsidR="00AF7B10" w:rsidRPr="00B90EC3" w:rsidRDefault="00AF7B10">
      <w:pPr>
        <w:pStyle w:val="a6"/>
        <w:numPr>
          <w:ilvl w:val="0"/>
          <w:numId w:val="110"/>
        </w:numPr>
        <w:spacing w:line="300" w:lineRule="auto"/>
        <w:ind w:left="357" w:hanging="357"/>
        <w:contextualSpacing w:val="0"/>
        <w:jc w:val="both"/>
        <w:rPr>
          <w:rFonts w:eastAsiaTheme="minorEastAsia" w:cstheme="minorHAnsi"/>
          <w:w w:val="102"/>
          <w:lang w:eastAsia="el-GR"/>
        </w:rPr>
      </w:pPr>
      <w:r w:rsidRPr="00B90EC3">
        <w:rPr>
          <w:rFonts w:eastAsiaTheme="minorEastAsia" w:cstheme="minorHAnsi"/>
          <w:w w:val="102"/>
          <w:lang w:eastAsia="el-GR"/>
        </w:rPr>
        <w:t>Διατήρηση καθημερινής επικοινωνίας με τις Διευθύνσεις των σχολικών μονάδων, προκειμένου να επιλύονται άμεσα προβλήματα ή δυσκολίες που προκύπτουν στη λειτουργία των σχολείων.</w:t>
      </w:r>
    </w:p>
    <w:p w14:paraId="54C2DEB6" w14:textId="40513826" w:rsidR="00AF7B10" w:rsidRPr="00B90EC3" w:rsidRDefault="00324319">
      <w:pPr>
        <w:pStyle w:val="a6"/>
        <w:numPr>
          <w:ilvl w:val="0"/>
          <w:numId w:val="110"/>
        </w:numPr>
        <w:spacing w:line="300" w:lineRule="auto"/>
        <w:ind w:left="357" w:hanging="357"/>
        <w:contextualSpacing w:val="0"/>
        <w:jc w:val="both"/>
        <w:rPr>
          <w:rFonts w:eastAsiaTheme="minorEastAsia" w:cstheme="minorHAnsi"/>
          <w:w w:val="102"/>
          <w:lang w:eastAsia="el-GR"/>
        </w:rPr>
      </w:pPr>
      <w:r>
        <w:rPr>
          <w:rFonts w:eastAsiaTheme="minorEastAsia" w:cstheme="minorHAnsi"/>
          <w:w w:val="102"/>
          <w:lang w:eastAsia="el-GR"/>
        </w:rPr>
        <w:t>Ε</w:t>
      </w:r>
      <w:r w:rsidR="00AF7B10" w:rsidRPr="00B90EC3">
        <w:rPr>
          <w:rFonts w:eastAsiaTheme="minorEastAsia" w:cstheme="minorHAnsi"/>
          <w:w w:val="102"/>
          <w:lang w:eastAsia="el-GR"/>
        </w:rPr>
        <w:t>πικαιροποίηση πινάκων με τα στοιχεία των σχολικών μονάδων, όπως:</w:t>
      </w:r>
    </w:p>
    <w:p w14:paraId="52E6E187" w14:textId="0D3D26CD" w:rsidR="00AF7B10" w:rsidRPr="00AF7B10" w:rsidRDefault="004C1253">
      <w:pPr>
        <w:numPr>
          <w:ilvl w:val="1"/>
          <w:numId w:val="109"/>
        </w:numPr>
        <w:spacing w:line="300" w:lineRule="auto"/>
        <w:jc w:val="both"/>
        <w:rPr>
          <w:rFonts w:eastAsiaTheme="minorEastAsia" w:cstheme="minorHAnsi"/>
          <w:w w:val="102"/>
          <w:lang w:eastAsia="el-GR"/>
        </w:rPr>
      </w:pPr>
      <w:r>
        <w:rPr>
          <w:rFonts w:eastAsiaTheme="minorEastAsia" w:cstheme="minorHAnsi"/>
          <w:w w:val="102"/>
          <w:lang w:eastAsia="el-GR"/>
        </w:rPr>
        <w:t>Σ</w:t>
      </w:r>
      <w:r w:rsidR="00AF7B10" w:rsidRPr="00AF7B10">
        <w:rPr>
          <w:rFonts w:eastAsiaTheme="minorEastAsia" w:cstheme="minorHAnsi"/>
          <w:w w:val="102"/>
          <w:lang w:eastAsia="el-GR"/>
        </w:rPr>
        <w:t>τοιχεία επικοινωνίας των Διευθυντών/</w:t>
      </w:r>
      <w:proofErr w:type="spellStart"/>
      <w:r w:rsidR="00AF7B10" w:rsidRPr="00AF7B10">
        <w:rPr>
          <w:rFonts w:eastAsiaTheme="minorEastAsia" w:cstheme="minorHAnsi"/>
          <w:w w:val="102"/>
          <w:lang w:eastAsia="el-GR"/>
        </w:rPr>
        <w:t>ντριών</w:t>
      </w:r>
      <w:proofErr w:type="spellEnd"/>
      <w:r w:rsidR="00AF7B10" w:rsidRPr="00AF7B10">
        <w:rPr>
          <w:rFonts w:eastAsiaTheme="minorEastAsia" w:cstheme="minorHAnsi"/>
          <w:w w:val="102"/>
          <w:lang w:eastAsia="el-GR"/>
        </w:rPr>
        <w:t>,</w:t>
      </w:r>
    </w:p>
    <w:p w14:paraId="7E66EA15" w14:textId="06C35316" w:rsidR="00AF7B10" w:rsidRPr="00AF7B10" w:rsidRDefault="004C1253">
      <w:pPr>
        <w:numPr>
          <w:ilvl w:val="1"/>
          <w:numId w:val="109"/>
        </w:numPr>
        <w:spacing w:line="300" w:lineRule="auto"/>
        <w:jc w:val="both"/>
        <w:rPr>
          <w:rFonts w:eastAsiaTheme="minorEastAsia" w:cstheme="minorHAnsi"/>
          <w:w w:val="102"/>
          <w:lang w:eastAsia="el-GR"/>
        </w:rPr>
      </w:pPr>
      <w:r>
        <w:rPr>
          <w:rFonts w:eastAsiaTheme="minorEastAsia" w:cstheme="minorHAnsi"/>
          <w:w w:val="102"/>
          <w:lang w:eastAsia="el-GR"/>
        </w:rPr>
        <w:t>Μ</w:t>
      </w:r>
      <w:r w:rsidR="00AF7B10" w:rsidRPr="00AF7B10">
        <w:rPr>
          <w:rFonts w:eastAsiaTheme="minorEastAsia" w:cstheme="minorHAnsi"/>
          <w:w w:val="102"/>
          <w:lang w:eastAsia="el-GR"/>
        </w:rPr>
        <w:t>αθητικό δυναμικό ανά σχολική μονάδα,</w:t>
      </w:r>
    </w:p>
    <w:p w14:paraId="4D2F1300" w14:textId="4780AFCC" w:rsidR="00AF7B10" w:rsidRPr="004C1253" w:rsidRDefault="004C1253">
      <w:pPr>
        <w:numPr>
          <w:ilvl w:val="1"/>
          <w:numId w:val="109"/>
        </w:numPr>
        <w:spacing w:line="300" w:lineRule="auto"/>
        <w:jc w:val="both"/>
        <w:rPr>
          <w:rFonts w:eastAsiaTheme="minorEastAsia" w:cstheme="minorHAnsi"/>
          <w:w w:val="102"/>
          <w:lang w:eastAsia="el-GR"/>
        </w:rPr>
      </w:pPr>
      <w:r>
        <w:rPr>
          <w:rFonts w:eastAsiaTheme="minorEastAsia" w:cstheme="minorHAnsi"/>
          <w:w w:val="102"/>
          <w:lang w:eastAsia="el-GR"/>
        </w:rPr>
        <w:t>Α</w:t>
      </w:r>
      <w:r w:rsidR="00AF7B10" w:rsidRPr="004C1253">
        <w:rPr>
          <w:rFonts w:eastAsiaTheme="minorEastAsia" w:cstheme="minorHAnsi"/>
          <w:w w:val="102"/>
          <w:lang w:eastAsia="el-GR"/>
        </w:rPr>
        <w:t>ριθμός των τμημάτων,</w:t>
      </w:r>
    </w:p>
    <w:p w14:paraId="21F8CC15" w14:textId="721F32C9" w:rsidR="00AF7B10" w:rsidRPr="004C1253" w:rsidRDefault="004C1253">
      <w:pPr>
        <w:numPr>
          <w:ilvl w:val="1"/>
          <w:numId w:val="109"/>
        </w:numPr>
        <w:spacing w:line="300" w:lineRule="auto"/>
        <w:jc w:val="both"/>
        <w:rPr>
          <w:rFonts w:eastAsiaTheme="minorEastAsia" w:cstheme="minorHAnsi"/>
          <w:w w:val="102"/>
          <w:lang w:eastAsia="el-GR"/>
        </w:rPr>
      </w:pPr>
      <w:r>
        <w:rPr>
          <w:rFonts w:eastAsiaTheme="minorEastAsia" w:cstheme="minorHAnsi"/>
          <w:w w:val="102"/>
          <w:lang w:eastAsia="el-GR"/>
        </w:rPr>
        <w:t>Α</w:t>
      </w:r>
      <w:r w:rsidR="00AF7B10" w:rsidRPr="004C1253">
        <w:rPr>
          <w:rFonts w:eastAsiaTheme="minorEastAsia" w:cstheme="minorHAnsi"/>
          <w:w w:val="102"/>
          <w:lang w:eastAsia="el-GR"/>
        </w:rPr>
        <w:t>ριθμός των ολοήμερων τμημάτων.</w:t>
      </w:r>
    </w:p>
    <w:p w14:paraId="1B167EED" w14:textId="0C820F7F" w:rsidR="00B90EC3" w:rsidRPr="004C1253" w:rsidRDefault="00AF7B10">
      <w:pPr>
        <w:pStyle w:val="a6"/>
        <w:numPr>
          <w:ilvl w:val="0"/>
          <w:numId w:val="109"/>
        </w:numPr>
        <w:spacing w:line="300" w:lineRule="auto"/>
        <w:ind w:left="357" w:hanging="357"/>
        <w:contextualSpacing w:val="0"/>
        <w:jc w:val="both"/>
        <w:rPr>
          <w:rFonts w:eastAsiaTheme="minorEastAsia" w:cstheme="minorHAnsi"/>
          <w:w w:val="102"/>
          <w:lang w:eastAsia="el-GR"/>
        </w:rPr>
      </w:pPr>
      <w:r w:rsidRPr="004C1253">
        <w:rPr>
          <w:rFonts w:eastAsiaTheme="minorEastAsia" w:cstheme="minorHAnsi"/>
          <w:w w:val="102"/>
          <w:lang w:eastAsia="el-GR"/>
        </w:rPr>
        <w:lastRenderedPageBreak/>
        <w:t>Σ</w:t>
      </w:r>
      <w:r w:rsidR="00B90EC3" w:rsidRPr="004C1253">
        <w:rPr>
          <w:rFonts w:eastAsiaTheme="minorEastAsia" w:cstheme="minorHAnsi"/>
          <w:w w:val="102"/>
          <w:lang w:eastAsia="el-GR"/>
        </w:rPr>
        <w:t xml:space="preserve">ύνταξη πινάκων </w:t>
      </w:r>
      <w:r w:rsidRPr="004C1253">
        <w:rPr>
          <w:rFonts w:eastAsiaTheme="minorEastAsia" w:cstheme="minorHAnsi"/>
          <w:w w:val="102"/>
          <w:lang w:eastAsia="el-GR"/>
        </w:rPr>
        <w:t>με τα διοικητικά συμβούλια των Συλλόγων Γονέων και Κηδεμόνων ανά σχολική μονάδα</w:t>
      </w:r>
      <w:r w:rsidR="008D64D3">
        <w:rPr>
          <w:rFonts w:eastAsiaTheme="minorEastAsia" w:cstheme="minorHAnsi"/>
          <w:w w:val="102"/>
          <w:lang w:eastAsia="el-GR"/>
        </w:rPr>
        <w:t>.</w:t>
      </w:r>
      <w:r w:rsidRPr="004C1253">
        <w:rPr>
          <w:rFonts w:eastAsiaTheme="minorEastAsia" w:cstheme="minorHAnsi"/>
          <w:w w:val="102"/>
          <w:lang w:eastAsia="el-GR"/>
        </w:rPr>
        <w:t xml:space="preserve"> </w:t>
      </w:r>
    </w:p>
    <w:p w14:paraId="029E7094" w14:textId="74992B17" w:rsidR="00AF7B10" w:rsidRPr="004C1253" w:rsidRDefault="00B90EC3">
      <w:pPr>
        <w:pStyle w:val="a6"/>
        <w:numPr>
          <w:ilvl w:val="0"/>
          <w:numId w:val="109"/>
        </w:numPr>
        <w:spacing w:line="300" w:lineRule="auto"/>
        <w:ind w:left="357" w:hanging="357"/>
        <w:contextualSpacing w:val="0"/>
        <w:jc w:val="both"/>
        <w:rPr>
          <w:rFonts w:eastAsiaTheme="minorEastAsia" w:cstheme="minorHAnsi"/>
          <w:w w:val="102"/>
          <w:lang w:eastAsia="el-GR"/>
        </w:rPr>
      </w:pPr>
      <w:r w:rsidRPr="004C1253">
        <w:rPr>
          <w:rFonts w:eastAsiaTheme="minorEastAsia" w:cstheme="minorHAnsi"/>
          <w:w w:val="102"/>
          <w:lang w:eastAsia="el-GR"/>
        </w:rPr>
        <w:t>Κ</w:t>
      </w:r>
      <w:r w:rsidR="00AF7B10" w:rsidRPr="004C1253">
        <w:rPr>
          <w:rFonts w:eastAsiaTheme="minorEastAsia" w:cstheme="minorHAnsi"/>
          <w:w w:val="102"/>
          <w:lang w:eastAsia="el-GR"/>
        </w:rPr>
        <w:t>αταγρ</w:t>
      </w:r>
      <w:r w:rsidRPr="004C1253">
        <w:rPr>
          <w:rFonts w:eastAsiaTheme="minorEastAsia" w:cstheme="minorHAnsi"/>
          <w:w w:val="102"/>
          <w:lang w:eastAsia="el-GR"/>
        </w:rPr>
        <w:t>αφή των</w:t>
      </w:r>
      <w:r w:rsidR="00AF7B10" w:rsidRPr="004C1253">
        <w:rPr>
          <w:rFonts w:eastAsiaTheme="minorEastAsia" w:cstheme="minorHAnsi"/>
          <w:w w:val="102"/>
          <w:lang w:eastAsia="el-GR"/>
        </w:rPr>
        <w:t xml:space="preserve"> στοιχεί</w:t>
      </w:r>
      <w:r w:rsidRPr="004C1253">
        <w:rPr>
          <w:rFonts w:eastAsiaTheme="minorEastAsia" w:cstheme="minorHAnsi"/>
          <w:w w:val="102"/>
          <w:lang w:eastAsia="el-GR"/>
        </w:rPr>
        <w:t>ων</w:t>
      </w:r>
      <w:r w:rsidR="00AF7B10" w:rsidRPr="004C1253">
        <w:rPr>
          <w:rFonts w:eastAsiaTheme="minorEastAsia" w:cstheme="minorHAnsi"/>
          <w:w w:val="102"/>
          <w:lang w:eastAsia="el-GR"/>
        </w:rPr>
        <w:t xml:space="preserve"> των μαθητικών συμβουλίων</w:t>
      </w:r>
      <w:r w:rsidR="008D64D3">
        <w:rPr>
          <w:rFonts w:eastAsiaTheme="minorEastAsia" w:cstheme="minorHAnsi"/>
          <w:w w:val="102"/>
          <w:lang w:eastAsia="el-GR"/>
        </w:rPr>
        <w:t>.</w:t>
      </w:r>
    </w:p>
    <w:p w14:paraId="65579973" w14:textId="37EFBEC3" w:rsidR="00941BAD" w:rsidRPr="004C1253" w:rsidRDefault="00F17534">
      <w:pPr>
        <w:pStyle w:val="a6"/>
        <w:numPr>
          <w:ilvl w:val="0"/>
          <w:numId w:val="111"/>
        </w:numPr>
        <w:spacing w:line="300" w:lineRule="auto"/>
        <w:ind w:left="357" w:hanging="357"/>
        <w:contextualSpacing w:val="0"/>
        <w:jc w:val="both"/>
        <w:rPr>
          <w:rFonts w:eastAsiaTheme="minorEastAsia" w:cstheme="minorHAnsi"/>
          <w:w w:val="102"/>
          <w:lang w:eastAsia="el-GR"/>
        </w:rPr>
      </w:pPr>
      <w:r w:rsidRPr="004C1253">
        <w:rPr>
          <w:rFonts w:eastAsiaTheme="minorEastAsia" w:cstheme="minorHAnsi"/>
          <w:w w:val="102"/>
          <w:lang w:eastAsia="el-GR"/>
        </w:rPr>
        <w:t xml:space="preserve">Παροχή </w:t>
      </w:r>
      <w:r w:rsidR="00AF7B10" w:rsidRPr="004C1253">
        <w:rPr>
          <w:rFonts w:eastAsiaTheme="minorEastAsia" w:cstheme="minorHAnsi"/>
          <w:w w:val="102"/>
          <w:lang w:eastAsia="el-GR"/>
        </w:rPr>
        <w:t>διοικητική</w:t>
      </w:r>
      <w:r w:rsidRPr="004C1253">
        <w:rPr>
          <w:rFonts w:eastAsiaTheme="minorEastAsia" w:cstheme="minorHAnsi"/>
          <w:w w:val="102"/>
          <w:lang w:eastAsia="el-GR"/>
        </w:rPr>
        <w:t>ς</w:t>
      </w:r>
      <w:r w:rsidR="00AF7B10" w:rsidRPr="004C1253">
        <w:rPr>
          <w:rFonts w:eastAsiaTheme="minorEastAsia" w:cstheme="minorHAnsi"/>
          <w:w w:val="102"/>
          <w:lang w:eastAsia="el-GR"/>
        </w:rPr>
        <w:t xml:space="preserve"> και οργανωτική</w:t>
      </w:r>
      <w:r w:rsidR="00366E49">
        <w:rPr>
          <w:rFonts w:eastAsiaTheme="minorEastAsia" w:cstheme="minorHAnsi"/>
          <w:w w:val="102"/>
          <w:lang w:eastAsia="el-GR"/>
        </w:rPr>
        <w:t>ς</w:t>
      </w:r>
      <w:r w:rsidR="00AF7B10" w:rsidRPr="004C1253">
        <w:rPr>
          <w:rFonts w:eastAsiaTheme="minorEastAsia" w:cstheme="minorHAnsi"/>
          <w:w w:val="102"/>
          <w:lang w:eastAsia="el-GR"/>
        </w:rPr>
        <w:t xml:space="preserve"> υποστήριξη</w:t>
      </w:r>
      <w:r w:rsidR="00366E49">
        <w:rPr>
          <w:rFonts w:eastAsiaTheme="minorEastAsia" w:cstheme="minorHAnsi"/>
          <w:w w:val="102"/>
          <w:lang w:eastAsia="el-GR"/>
        </w:rPr>
        <w:t>ς</w:t>
      </w:r>
      <w:r w:rsidR="00AF7B10" w:rsidRPr="004C1253">
        <w:rPr>
          <w:rFonts w:eastAsiaTheme="minorEastAsia" w:cstheme="minorHAnsi"/>
          <w:w w:val="102"/>
          <w:lang w:eastAsia="el-GR"/>
        </w:rPr>
        <w:t xml:space="preserve"> στο έργο των Σχολικών Επιτροπών για όσο διάστημα αυτές λειτουργούσαν</w:t>
      </w:r>
      <w:r w:rsidR="00941BAD" w:rsidRPr="004C1253">
        <w:rPr>
          <w:rFonts w:eastAsiaTheme="minorEastAsia" w:cstheme="minorHAnsi"/>
          <w:w w:val="102"/>
          <w:lang w:eastAsia="el-GR"/>
        </w:rPr>
        <w:t xml:space="preserve"> και οι οποίες συστάθηκαν με βάση τις διατάξεις του ν.5056/2023</w:t>
      </w:r>
      <w:r w:rsidR="008D64D3">
        <w:rPr>
          <w:rFonts w:eastAsiaTheme="minorEastAsia" w:cstheme="minorHAnsi"/>
          <w:w w:val="102"/>
          <w:lang w:eastAsia="el-GR"/>
        </w:rPr>
        <w:t>.</w:t>
      </w:r>
      <w:r w:rsidR="00941BAD" w:rsidRPr="004C1253">
        <w:rPr>
          <w:rFonts w:eastAsiaTheme="minorEastAsia" w:cstheme="minorHAnsi"/>
          <w:w w:val="102"/>
          <w:lang w:eastAsia="el-GR"/>
        </w:rPr>
        <w:t xml:space="preserve"> </w:t>
      </w:r>
    </w:p>
    <w:p w14:paraId="2382339A" w14:textId="3942B180" w:rsidR="00FF001D" w:rsidRPr="004C1253" w:rsidRDefault="00941BAD">
      <w:pPr>
        <w:pStyle w:val="a6"/>
        <w:numPr>
          <w:ilvl w:val="0"/>
          <w:numId w:val="111"/>
        </w:numPr>
        <w:spacing w:line="300" w:lineRule="auto"/>
        <w:ind w:left="357" w:hanging="357"/>
        <w:contextualSpacing w:val="0"/>
        <w:jc w:val="both"/>
        <w:rPr>
          <w:rFonts w:eastAsiaTheme="minorEastAsia" w:cstheme="minorHAnsi"/>
          <w:color w:val="C00000"/>
          <w:w w:val="102"/>
          <w:lang w:eastAsia="el-GR"/>
        </w:rPr>
      </w:pPr>
      <w:r w:rsidRPr="004C1253">
        <w:rPr>
          <w:rFonts w:eastAsiaTheme="minorEastAsia" w:cstheme="minorHAnsi"/>
          <w:w w:val="102"/>
          <w:lang w:eastAsia="el-GR"/>
        </w:rPr>
        <w:t>Συγκέντρωση των στοιχείων που αφορούν την υφιστάμενη κατάσταση των κτιριακών υποδομών των σχολείων καθώς</w:t>
      </w:r>
      <w:r w:rsidR="00BD2F0D">
        <w:rPr>
          <w:rFonts w:eastAsiaTheme="minorEastAsia" w:cstheme="minorHAnsi"/>
          <w:w w:val="102"/>
          <w:lang w:eastAsia="el-GR"/>
        </w:rPr>
        <w:t xml:space="preserve"> </w:t>
      </w:r>
      <w:r w:rsidRPr="004C1253">
        <w:rPr>
          <w:rFonts w:eastAsiaTheme="minorEastAsia" w:cstheme="minorHAnsi"/>
          <w:w w:val="102"/>
          <w:lang w:eastAsia="el-GR"/>
        </w:rPr>
        <w:t>και των αιτημάτων των σχολικών μονάδων (προμήθειες, επισκευές, συντηρήσεις, κ.α.), τ</w:t>
      </w:r>
      <w:r w:rsidR="00366E49">
        <w:rPr>
          <w:rFonts w:eastAsiaTheme="minorEastAsia" w:cstheme="minorHAnsi"/>
          <w:w w:val="102"/>
          <w:lang w:eastAsia="el-GR"/>
        </w:rPr>
        <w:t>ην</w:t>
      </w:r>
      <w:r w:rsidRPr="004C1253">
        <w:rPr>
          <w:rFonts w:eastAsiaTheme="minorEastAsia" w:cstheme="minorHAnsi"/>
          <w:w w:val="102"/>
          <w:lang w:eastAsia="el-GR"/>
        </w:rPr>
        <w:t xml:space="preserve"> εισήγηση προς τις αρμόδιες υπηρεσίες για τη διεκπεραίωσή τους</w:t>
      </w:r>
      <w:r w:rsidR="00BD2F0D">
        <w:rPr>
          <w:rFonts w:eastAsiaTheme="minorEastAsia" w:cstheme="minorHAnsi"/>
          <w:w w:val="102"/>
          <w:lang w:eastAsia="el-GR"/>
        </w:rPr>
        <w:t xml:space="preserve"> </w:t>
      </w:r>
      <w:r w:rsidRPr="004C1253">
        <w:rPr>
          <w:rFonts w:eastAsiaTheme="minorEastAsia" w:cstheme="minorHAnsi"/>
          <w:w w:val="102"/>
          <w:lang w:eastAsia="el-GR"/>
        </w:rPr>
        <w:t xml:space="preserve">και παρακολούθηση </w:t>
      </w:r>
      <w:r w:rsidR="008D64D3">
        <w:rPr>
          <w:rFonts w:eastAsiaTheme="minorEastAsia" w:cstheme="minorHAnsi"/>
          <w:w w:val="102"/>
          <w:lang w:eastAsia="el-GR"/>
        </w:rPr>
        <w:t>αυτής.</w:t>
      </w:r>
      <w:r w:rsidRPr="004C1253">
        <w:rPr>
          <w:rFonts w:eastAsiaTheme="minorEastAsia" w:cstheme="minorHAnsi"/>
          <w:w w:val="102"/>
          <w:lang w:eastAsia="el-GR"/>
        </w:rPr>
        <w:t xml:space="preserve"> </w:t>
      </w:r>
    </w:p>
    <w:p w14:paraId="3BA8246A" w14:textId="11A37008" w:rsidR="00AF7B10" w:rsidRPr="004C1253" w:rsidRDefault="00AF7B10">
      <w:pPr>
        <w:pStyle w:val="a6"/>
        <w:numPr>
          <w:ilvl w:val="0"/>
          <w:numId w:val="111"/>
        </w:numPr>
        <w:spacing w:line="300" w:lineRule="auto"/>
        <w:ind w:left="357" w:hanging="357"/>
        <w:contextualSpacing w:val="0"/>
        <w:jc w:val="both"/>
        <w:rPr>
          <w:rFonts w:eastAsiaTheme="minorEastAsia" w:cstheme="minorHAnsi"/>
          <w:w w:val="102"/>
          <w:lang w:eastAsia="el-GR"/>
        </w:rPr>
      </w:pPr>
      <w:r w:rsidRPr="004C1253">
        <w:rPr>
          <w:rFonts w:eastAsiaTheme="minorEastAsia" w:cstheme="minorHAnsi"/>
          <w:w w:val="102"/>
          <w:lang w:eastAsia="el-GR"/>
        </w:rPr>
        <w:t>Παρ</w:t>
      </w:r>
      <w:r w:rsidR="00F17534" w:rsidRPr="004C1253">
        <w:rPr>
          <w:rFonts w:eastAsiaTheme="minorEastAsia" w:cstheme="minorHAnsi"/>
          <w:w w:val="102"/>
          <w:lang w:eastAsia="el-GR"/>
        </w:rPr>
        <w:t xml:space="preserve">οχή </w:t>
      </w:r>
      <w:r w:rsidRPr="004C1253">
        <w:rPr>
          <w:rFonts w:eastAsiaTheme="minorEastAsia" w:cstheme="minorHAnsi"/>
          <w:w w:val="102"/>
          <w:lang w:eastAsia="el-GR"/>
        </w:rPr>
        <w:t>διοικητική</w:t>
      </w:r>
      <w:r w:rsidR="00F17534" w:rsidRPr="004C1253">
        <w:rPr>
          <w:rFonts w:eastAsiaTheme="minorEastAsia" w:cstheme="minorHAnsi"/>
          <w:w w:val="102"/>
          <w:lang w:eastAsia="el-GR"/>
        </w:rPr>
        <w:t>ς</w:t>
      </w:r>
      <w:r w:rsidRPr="004C1253">
        <w:rPr>
          <w:rFonts w:eastAsiaTheme="minorEastAsia" w:cstheme="minorHAnsi"/>
          <w:w w:val="102"/>
          <w:lang w:eastAsia="el-GR"/>
        </w:rPr>
        <w:t xml:space="preserve"> υποστήριξη</w:t>
      </w:r>
      <w:r w:rsidR="00F17534" w:rsidRPr="004C1253">
        <w:rPr>
          <w:rFonts w:eastAsiaTheme="minorEastAsia" w:cstheme="minorHAnsi"/>
          <w:w w:val="102"/>
          <w:lang w:eastAsia="el-GR"/>
        </w:rPr>
        <w:t>ς</w:t>
      </w:r>
      <w:r w:rsidRPr="004C1253">
        <w:rPr>
          <w:rFonts w:eastAsiaTheme="minorEastAsia" w:cstheme="minorHAnsi"/>
          <w:w w:val="102"/>
          <w:lang w:eastAsia="el-GR"/>
        </w:rPr>
        <w:t xml:space="preserve"> σε κάθε εκπαιδευτική, κοινωνική ή πολιτιστική πρωτοβουλία των σχολικών κοινοτήτων, των συλλόγων γονέων και του </w:t>
      </w:r>
      <w:r w:rsidR="008D7A8A">
        <w:rPr>
          <w:rFonts w:eastAsiaTheme="minorEastAsia" w:cstheme="minorHAnsi"/>
          <w:w w:val="102"/>
          <w:lang w:eastAsia="el-GR"/>
        </w:rPr>
        <w:t>Δήμου</w:t>
      </w:r>
      <w:r w:rsidR="008D64D3">
        <w:rPr>
          <w:rFonts w:eastAsiaTheme="minorEastAsia" w:cstheme="minorHAnsi"/>
          <w:w w:val="102"/>
          <w:lang w:eastAsia="el-GR"/>
        </w:rPr>
        <w:t>.</w:t>
      </w:r>
    </w:p>
    <w:p w14:paraId="3C89C183" w14:textId="62FB886D" w:rsidR="00AF7B10" w:rsidRPr="004C1253" w:rsidRDefault="00366E49">
      <w:pPr>
        <w:pStyle w:val="a6"/>
        <w:numPr>
          <w:ilvl w:val="0"/>
          <w:numId w:val="111"/>
        </w:numPr>
        <w:spacing w:line="300" w:lineRule="auto"/>
        <w:ind w:left="357" w:hanging="357"/>
        <w:contextualSpacing w:val="0"/>
        <w:jc w:val="both"/>
        <w:rPr>
          <w:rFonts w:eastAsiaTheme="minorEastAsia" w:cstheme="minorHAnsi"/>
          <w:w w:val="102"/>
          <w:lang w:eastAsia="el-GR"/>
        </w:rPr>
      </w:pPr>
      <w:r>
        <w:rPr>
          <w:rFonts w:eastAsiaTheme="minorEastAsia" w:cstheme="minorHAnsi"/>
          <w:w w:val="102"/>
          <w:lang w:eastAsia="el-GR"/>
        </w:rPr>
        <w:t>Συστηματική κ</w:t>
      </w:r>
      <w:r w:rsidR="00AF7B10" w:rsidRPr="004C1253">
        <w:rPr>
          <w:rFonts w:eastAsiaTheme="minorEastAsia" w:cstheme="minorHAnsi"/>
          <w:w w:val="102"/>
          <w:lang w:eastAsia="el-GR"/>
        </w:rPr>
        <w:t>οινοπο</w:t>
      </w:r>
      <w:r w:rsidR="00F17534" w:rsidRPr="004C1253">
        <w:rPr>
          <w:rFonts w:eastAsiaTheme="minorEastAsia" w:cstheme="minorHAnsi"/>
          <w:w w:val="102"/>
          <w:lang w:eastAsia="el-GR"/>
        </w:rPr>
        <w:t xml:space="preserve">ίηση </w:t>
      </w:r>
      <w:r w:rsidR="00AF7B10" w:rsidRPr="004C1253">
        <w:rPr>
          <w:rFonts w:eastAsiaTheme="minorEastAsia" w:cstheme="minorHAnsi"/>
          <w:w w:val="102"/>
          <w:lang w:eastAsia="el-GR"/>
        </w:rPr>
        <w:t>ενημερώσε</w:t>
      </w:r>
      <w:r w:rsidR="00F17534" w:rsidRPr="004C1253">
        <w:rPr>
          <w:rFonts w:eastAsiaTheme="minorEastAsia" w:cstheme="minorHAnsi"/>
          <w:w w:val="102"/>
          <w:lang w:eastAsia="el-GR"/>
        </w:rPr>
        <w:t>ων</w:t>
      </w:r>
      <w:r w:rsidR="00AF7B10" w:rsidRPr="004C1253">
        <w:rPr>
          <w:rFonts w:eastAsiaTheme="minorEastAsia" w:cstheme="minorHAnsi"/>
          <w:w w:val="102"/>
          <w:lang w:eastAsia="el-GR"/>
        </w:rPr>
        <w:t xml:space="preserve"> στις σχολικές μονάδες και στους Συλλόγους Γονέων και Κηδεμόνων που αφορούν</w:t>
      </w:r>
      <w:r w:rsidR="00F17534" w:rsidRPr="004C1253">
        <w:rPr>
          <w:rFonts w:eastAsiaTheme="minorEastAsia" w:cstheme="minorHAnsi"/>
          <w:w w:val="102"/>
          <w:lang w:eastAsia="el-GR"/>
        </w:rPr>
        <w:t xml:space="preserve">, κοινωνικές δράσεις, πολιτιστικές και εορταστικές εκδηλώσεις, </w:t>
      </w:r>
      <w:r w:rsidR="00D408DC" w:rsidRPr="004C1253">
        <w:rPr>
          <w:rFonts w:eastAsiaTheme="minorEastAsia" w:cstheme="minorHAnsi"/>
          <w:w w:val="102"/>
          <w:lang w:eastAsia="el-GR"/>
        </w:rPr>
        <w:t>δημοτικές πρωτοβουλίες σχετικές με την παιδεία και τη νεολαία</w:t>
      </w:r>
      <w:r w:rsidR="00BD2F0D">
        <w:rPr>
          <w:rFonts w:eastAsiaTheme="minorEastAsia" w:cstheme="minorHAnsi"/>
          <w:w w:val="102"/>
          <w:lang w:eastAsia="el-GR"/>
        </w:rPr>
        <w:t xml:space="preserve"> </w:t>
      </w:r>
      <w:r w:rsidR="007465C5" w:rsidRPr="004C1253">
        <w:rPr>
          <w:rFonts w:eastAsiaTheme="minorEastAsia" w:cstheme="minorHAnsi"/>
          <w:w w:val="102"/>
          <w:lang w:eastAsia="el-GR"/>
        </w:rPr>
        <w:t>κ.λπ.</w:t>
      </w:r>
    </w:p>
    <w:p w14:paraId="0E94DB13" w14:textId="3FF0479A" w:rsidR="00521CA0" w:rsidRDefault="000F163F">
      <w:pPr>
        <w:pStyle w:val="a6"/>
        <w:numPr>
          <w:ilvl w:val="0"/>
          <w:numId w:val="111"/>
        </w:numPr>
        <w:spacing w:line="300" w:lineRule="auto"/>
        <w:ind w:left="357" w:hanging="357"/>
        <w:contextualSpacing w:val="0"/>
        <w:jc w:val="both"/>
        <w:rPr>
          <w:rFonts w:eastAsiaTheme="minorEastAsia" w:cstheme="minorHAnsi"/>
          <w:w w:val="102"/>
          <w:lang w:eastAsia="el-GR"/>
        </w:rPr>
      </w:pPr>
      <w:r>
        <w:rPr>
          <w:rFonts w:eastAsiaTheme="minorEastAsia" w:cstheme="minorHAnsi"/>
          <w:w w:val="102"/>
          <w:lang w:eastAsia="el-GR"/>
        </w:rPr>
        <w:t>Υποστήριξη των εκδηλώσεων</w:t>
      </w:r>
      <w:r w:rsidR="00BD2F0D">
        <w:rPr>
          <w:rFonts w:eastAsiaTheme="minorEastAsia" w:cstheme="minorHAnsi"/>
          <w:w w:val="102"/>
          <w:lang w:eastAsia="el-GR"/>
        </w:rPr>
        <w:t xml:space="preserve"> </w:t>
      </w:r>
      <w:r>
        <w:rPr>
          <w:rFonts w:eastAsiaTheme="minorEastAsia" w:cstheme="minorHAnsi"/>
          <w:w w:val="102"/>
          <w:lang w:eastAsia="el-GR"/>
        </w:rPr>
        <w:t>που οργανώνει διαχρονικά κάθε έτος ο Δήμος για την Βράβευση των μαθητών που εισάγονται στην τριτοβάθμια εκπαίδευση</w:t>
      </w:r>
      <w:r w:rsidR="008D64D3">
        <w:rPr>
          <w:rFonts w:eastAsiaTheme="minorEastAsia" w:cstheme="minorHAnsi"/>
          <w:w w:val="102"/>
          <w:lang w:eastAsia="el-GR"/>
        </w:rPr>
        <w:t>.</w:t>
      </w:r>
    </w:p>
    <w:p w14:paraId="03E8E92B" w14:textId="48D41685" w:rsidR="00CE7DC2" w:rsidRPr="004C1253" w:rsidRDefault="00521CA0">
      <w:pPr>
        <w:pStyle w:val="a6"/>
        <w:numPr>
          <w:ilvl w:val="0"/>
          <w:numId w:val="111"/>
        </w:numPr>
        <w:spacing w:line="300" w:lineRule="auto"/>
        <w:ind w:left="357" w:hanging="357"/>
        <w:contextualSpacing w:val="0"/>
        <w:jc w:val="both"/>
        <w:rPr>
          <w:rFonts w:eastAsiaTheme="minorEastAsia" w:cstheme="minorHAnsi"/>
          <w:w w:val="102"/>
          <w:lang w:eastAsia="el-GR"/>
        </w:rPr>
      </w:pPr>
      <w:r>
        <w:rPr>
          <w:rFonts w:eastAsiaTheme="minorEastAsia" w:cstheme="minorHAnsi"/>
          <w:w w:val="102"/>
          <w:lang w:eastAsia="el-GR"/>
        </w:rPr>
        <w:t xml:space="preserve">Υποστήριξη του Προγράμματος «Καλοκαίρι στην Πόλη- </w:t>
      </w:r>
      <w:r w:rsidR="00712666">
        <w:rPr>
          <w:rFonts w:eastAsiaTheme="minorEastAsia" w:cstheme="minorHAnsi"/>
          <w:w w:val="102"/>
          <w:lang w:eastAsia="el-GR"/>
        </w:rPr>
        <w:t>Άθληση και Δημιουργία» σε συνεργασία με τη Διεύθυνση Πολιτισμού και Αθλητισμού</w:t>
      </w:r>
      <w:r w:rsidR="007465C5">
        <w:rPr>
          <w:rFonts w:eastAsiaTheme="minorEastAsia" w:cstheme="minorHAnsi"/>
          <w:w w:val="102"/>
          <w:lang w:eastAsia="el-GR"/>
        </w:rPr>
        <w:t>, το οποίο φιλοξενεί πάνω από 200 παιδιά κάθε έτος</w:t>
      </w:r>
      <w:r w:rsidR="0006638C">
        <w:rPr>
          <w:rFonts w:eastAsiaTheme="minorEastAsia" w:cstheme="minorHAnsi"/>
          <w:w w:val="102"/>
          <w:lang w:eastAsia="el-GR"/>
        </w:rPr>
        <w:t xml:space="preserve"> </w:t>
      </w:r>
      <w:r w:rsidR="007465C5">
        <w:rPr>
          <w:rFonts w:eastAsiaTheme="minorEastAsia" w:cstheme="minorHAnsi"/>
          <w:w w:val="102"/>
          <w:lang w:eastAsia="el-GR"/>
        </w:rPr>
        <w:t xml:space="preserve">στο χώρο υλοποίησης. </w:t>
      </w:r>
    </w:p>
    <w:p w14:paraId="26DCA1F2" w14:textId="510C5E84" w:rsidR="00CE7DC2" w:rsidRPr="00F44D0E" w:rsidRDefault="0027042E" w:rsidP="004F3DC6">
      <w:pPr>
        <w:pStyle w:val="3"/>
        <w:spacing w:before="240" w:after="240"/>
        <w:rPr>
          <w:rFonts w:eastAsiaTheme="minorEastAsia"/>
          <w:w w:val="102"/>
          <w:lang w:eastAsia="el-GR"/>
        </w:rPr>
      </w:pPr>
      <w:bookmarkStart w:id="214" w:name="_Toc108181287"/>
      <w:bookmarkStart w:id="215" w:name="_Toc203553236"/>
      <w:r>
        <w:rPr>
          <w:rFonts w:eastAsiaTheme="minorEastAsia"/>
          <w:w w:val="102"/>
          <w:lang w:eastAsia="el-GR"/>
        </w:rPr>
        <w:t>Γ</w:t>
      </w:r>
      <w:r w:rsidR="00CE7DC2">
        <w:rPr>
          <w:rFonts w:eastAsiaTheme="minorEastAsia"/>
          <w:w w:val="102"/>
          <w:lang w:eastAsia="el-GR"/>
        </w:rPr>
        <w:t>.</w:t>
      </w:r>
      <w:r w:rsidR="00CE7DC2" w:rsidRPr="00F44D0E">
        <w:rPr>
          <w:rFonts w:eastAsiaTheme="minorEastAsia"/>
          <w:w w:val="102"/>
          <w:lang w:eastAsia="el-GR"/>
        </w:rPr>
        <w:t xml:space="preserve"> Κ</w:t>
      </w:r>
      <w:r w:rsidR="00CE7DC2">
        <w:rPr>
          <w:rFonts w:eastAsiaTheme="minorEastAsia"/>
          <w:w w:val="102"/>
          <w:lang w:eastAsia="el-GR"/>
        </w:rPr>
        <w:t>αθαριότητα σχολικών μονάδων</w:t>
      </w:r>
      <w:bookmarkEnd w:id="214"/>
      <w:bookmarkEnd w:id="215"/>
      <w:r w:rsidR="00CE7DC2">
        <w:rPr>
          <w:rFonts w:eastAsiaTheme="minorEastAsia"/>
          <w:w w:val="102"/>
          <w:lang w:eastAsia="el-GR"/>
        </w:rPr>
        <w:t xml:space="preserve"> </w:t>
      </w:r>
    </w:p>
    <w:p w14:paraId="12C547D9" w14:textId="1B7A70B0" w:rsidR="005D0A33" w:rsidRDefault="005D0A33" w:rsidP="005D0A33">
      <w:pPr>
        <w:shd w:val="clear" w:color="auto" w:fill="FFFFFF"/>
        <w:tabs>
          <w:tab w:val="left" w:pos="426"/>
        </w:tabs>
        <w:spacing w:line="300" w:lineRule="auto"/>
        <w:jc w:val="both"/>
        <w:rPr>
          <w:rFonts w:eastAsia="Times New Roman" w:cstheme="minorHAnsi"/>
          <w:w w:val="102"/>
          <w:lang w:eastAsia="el-GR"/>
        </w:rPr>
      </w:pPr>
      <w:r w:rsidRPr="005D0A33">
        <w:rPr>
          <w:rFonts w:eastAsia="Times New Roman" w:cstheme="minorHAnsi"/>
          <w:w w:val="102"/>
          <w:lang w:eastAsia="el-GR"/>
        </w:rPr>
        <w:t xml:space="preserve">Η καθαριότητα στους σχολικούς χώρους αποτελεί βασική προϋπόθεση για την ασφάλεια, την υγεία και την εύρυθμη λειτουργία του σχολείου. Ένα καθαρό και ευπρεπές περιβάλλον ενισχύει την αποδοτικότητα της μαθησιακής διαδικασίας και καλλιεργεί τον σεβασμό προς τον χώρο και </w:t>
      </w:r>
      <w:r>
        <w:rPr>
          <w:rFonts w:eastAsia="Times New Roman" w:cstheme="minorHAnsi"/>
          <w:w w:val="102"/>
          <w:lang w:eastAsia="el-GR"/>
        </w:rPr>
        <w:t xml:space="preserve">τη σχολική κοινότητα. </w:t>
      </w:r>
      <w:r w:rsidR="00366E49">
        <w:rPr>
          <w:rFonts w:eastAsia="Times New Roman" w:cstheme="minorHAnsi"/>
          <w:w w:val="102"/>
          <w:lang w:eastAsia="el-GR"/>
        </w:rPr>
        <w:t>Οι</w:t>
      </w:r>
      <w:r>
        <w:rPr>
          <w:rFonts w:eastAsia="Times New Roman" w:cstheme="minorHAnsi"/>
          <w:w w:val="102"/>
          <w:lang w:eastAsia="el-GR"/>
        </w:rPr>
        <w:t xml:space="preserve"> δημοτικές υπηρεσίες δίνουν ιδιαίτερη σημασία στο θέμα αυτό. </w:t>
      </w:r>
    </w:p>
    <w:p w14:paraId="5BEBBA3A" w14:textId="7FF7A5AD" w:rsidR="00CE7DC2" w:rsidRDefault="00CE7DC2" w:rsidP="005D0A33">
      <w:pPr>
        <w:shd w:val="clear" w:color="auto" w:fill="FFFFFF"/>
        <w:tabs>
          <w:tab w:val="left" w:pos="426"/>
        </w:tabs>
        <w:spacing w:line="300" w:lineRule="auto"/>
        <w:jc w:val="both"/>
        <w:rPr>
          <w:rFonts w:eastAsia="Times New Roman" w:cstheme="minorHAnsi"/>
          <w:w w:val="102"/>
          <w:lang w:eastAsia="el-GR"/>
        </w:rPr>
      </w:pPr>
      <w:r w:rsidRPr="00F44D0E">
        <w:rPr>
          <w:rFonts w:eastAsia="Times New Roman" w:cstheme="minorHAnsi"/>
          <w:w w:val="102"/>
          <w:lang w:eastAsia="el-GR"/>
        </w:rPr>
        <w:t xml:space="preserve">Παρατίθεται πίνακας με στοιχεία για το σύνολο των καθαριστριών που απασχολήθηκε, με οποιαδήποτε σύμβαση εργασίας, </w:t>
      </w:r>
      <w:r w:rsidR="0080683B">
        <w:rPr>
          <w:rFonts w:eastAsia="Times New Roman" w:cstheme="minorHAnsi"/>
          <w:w w:val="102"/>
          <w:lang w:eastAsia="el-GR"/>
        </w:rPr>
        <w:t>κατά τα σχολικά έτη</w:t>
      </w:r>
      <w:r w:rsidRPr="00F44D0E">
        <w:rPr>
          <w:rFonts w:eastAsia="Times New Roman" w:cstheme="minorHAnsi"/>
          <w:w w:val="102"/>
          <w:lang w:eastAsia="el-GR"/>
        </w:rPr>
        <w:t xml:space="preserve"> </w:t>
      </w:r>
      <w:r w:rsidR="0080683B">
        <w:rPr>
          <w:rFonts w:eastAsia="Times New Roman" w:cstheme="minorHAnsi"/>
          <w:w w:val="102"/>
          <w:lang w:eastAsia="el-GR"/>
        </w:rPr>
        <w:t>2022-2023</w:t>
      </w:r>
      <w:r w:rsidR="008D64D3">
        <w:rPr>
          <w:rFonts w:eastAsia="Times New Roman" w:cstheme="minorHAnsi"/>
          <w:w w:val="102"/>
          <w:lang w:eastAsia="el-GR"/>
        </w:rPr>
        <w:t>.</w:t>
      </w:r>
    </w:p>
    <w:tbl>
      <w:tblPr>
        <w:tblW w:w="8364" w:type="dxa"/>
        <w:jc w:val="center"/>
        <w:tblBorders>
          <w:top w:val="single" w:sz="4" w:space="0" w:color="9CD1E0"/>
          <w:left w:val="single" w:sz="4" w:space="0" w:color="9CD1E0"/>
          <w:bottom w:val="single" w:sz="4" w:space="0" w:color="9CD1E0"/>
          <w:right w:val="single" w:sz="4" w:space="0" w:color="9CD1E0"/>
          <w:insideH w:val="single" w:sz="4" w:space="0" w:color="9CD1E0"/>
          <w:insideV w:val="single" w:sz="4" w:space="0" w:color="9CD1E0"/>
        </w:tblBorders>
        <w:tblLayout w:type="fixed"/>
        <w:tblLook w:val="04A0" w:firstRow="1" w:lastRow="0" w:firstColumn="1" w:lastColumn="0" w:noHBand="0" w:noVBand="1"/>
      </w:tblPr>
      <w:tblGrid>
        <w:gridCol w:w="1389"/>
        <w:gridCol w:w="1395"/>
        <w:gridCol w:w="1395"/>
        <w:gridCol w:w="1395"/>
        <w:gridCol w:w="1395"/>
        <w:gridCol w:w="1395"/>
      </w:tblGrid>
      <w:tr w:rsidR="00CE7DC2" w:rsidRPr="00817519" w14:paraId="333C4E34" w14:textId="77777777" w:rsidTr="007452D3">
        <w:trPr>
          <w:trHeight w:val="567"/>
          <w:jc w:val="center"/>
        </w:trPr>
        <w:tc>
          <w:tcPr>
            <w:tcW w:w="1389" w:type="dxa"/>
            <w:shd w:val="clear" w:color="auto" w:fill="C5E4ED"/>
            <w:hideMark/>
          </w:tcPr>
          <w:p w14:paraId="6B963679" w14:textId="77777777" w:rsidR="00CE7DC2" w:rsidRPr="00B469C4" w:rsidRDefault="00CE7DC2" w:rsidP="00544743">
            <w:pPr>
              <w:spacing w:before="60" w:after="60" w:line="240" w:lineRule="auto"/>
              <w:jc w:val="center"/>
              <w:rPr>
                <w:rFonts w:eastAsiaTheme="minorEastAsia" w:cstheme="minorHAnsi"/>
                <w:b/>
                <w:w w:val="102"/>
                <w:sz w:val="18"/>
                <w:szCs w:val="18"/>
              </w:rPr>
            </w:pPr>
            <w:r w:rsidRPr="00B469C4">
              <w:rPr>
                <w:rFonts w:eastAsia="Times New Roman" w:cstheme="minorHAnsi"/>
                <w:w w:val="102"/>
                <w:sz w:val="18"/>
                <w:szCs w:val="18"/>
                <w:lang w:eastAsia="el-GR"/>
              </w:rPr>
              <w:lastRenderedPageBreak/>
              <w:t xml:space="preserve"> </w:t>
            </w:r>
            <w:r w:rsidRPr="00B469C4">
              <w:rPr>
                <w:rFonts w:eastAsiaTheme="minorEastAsia" w:cstheme="minorHAnsi"/>
                <w:b/>
                <w:w w:val="102"/>
                <w:sz w:val="18"/>
                <w:szCs w:val="18"/>
                <w:lang w:eastAsia="el-GR"/>
              </w:rPr>
              <w:t>ΣΧΟΛΙΚΟ ΕΤΟΣ</w:t>
            </w:r>
          </w:p>
        </w:tc>
        <w:tc>
          <w:tcPr>
            <w:tcW w:w="1395" w:type="dxa"/>
            <w:shd w:val="clear" w:color="auto" w:fill="C5E4ED"/>
            <w:hideMark/>
          </w:tcPr>
          <w:p w14:paraId="7CB4A063" w14:textId="77777777" w:rsidR="00CE7DC2" w:rsidRPr="00B469C4" w:rsidRDefault="00CE7DC2" w:rsidP="00544743">
            <w:pPr>
              <w:spacing w:before="60" w:after="60" w:line="240" w:lineRule="auto"/>
              <w:jc w:val="center"/>
              <w:rPr>
                <w:rFonts w:eastAsiaTheme="minorEastAsia" w:cstheme="minorHAnsi"/>
                <w:w w:val="102"/>
                <w:sz w:val="18"/>
                <w:szCs w:val="18"/>
              </w:rPr>
            </w:pPr>
            <w:r w:rsidRPr="00B469C4">
              <w:rPr>
                <w:rFonts w:eastAsiaTheme="minorEastAsia" w:cstheme="minorHAnsi"/>
                <w:b/>
                <w:w w:val="102"/>
                <w:sz w:val="18"/>
                <w:szCs w:val="18"/>
                <w:lang w:eastAsia="el-GR"/>
              </w:rPr>
              <w:t>ΚΑΘΑΡΙΣΤΡΙΕΣ ΜΕ ΣΥΜΒΑΣΗ ΙΔΑΧ</w:t>
            </w:r>
          </w:p>
        </w:tc>
        <w:tc>
          <w:tcPr>
            <w:tcW w:w="1395" w:type="dxa"/>
            <w:shd w:val="clear" w:color="auto" w:fill="C5E4ED"/>
            <w:hideMark/>
          </w:tcPr>
          <w:p w14:paraId="7DEAB8AB" w14:textId="77777777" w:rsidR="00544743" w:rsidRDefault="00CE7DC2" w:rsidP="00544743">
            <w:pPr>
              <w:spacing w:before="60" w:after="60" w:line="240" w:lineRule="auto"/>
              <w:jc w:val="center"/>
              <w:rPr>
                <w:rFonts w:eastAsiaTheme="minorEastAsia" w:cstheme="minorHAnsi"/>
                <w:b/>
                <w:w w:val="102"/>
                <w:sz w:val="18"/>
                <w:szCs w:val="18"/>
                <w:lang w:eastAsia="el-GR"/>
              </w:rPr>
            </w:pPr>
            <w:r w:rsidRPr="00B469C4">
              <w:rPr>
                <w:rFonts w:eastAsiaTheme="minorEastAsia" w:cstheme="minorHAnsi"/>
                <w:b/>
                <w:w w:val="102"/>
                <w:sz w:val="18"/>
                <w:szCs w:val="18"/>
                <w:lang w:eastAsia="el-GR"/>
              </w:rPr>
              <w:t>ΚΑΘΑΡΙΣΤΡΙΕΣ ΜΕ ΣΥΜΒΑΣΗ ΙΔΟΧ</w:t>
            </w:r>
          </w:p>
          <w:p w14:paraId="3879ED7A" w14:textId="4F475091" w:rsidR="00CE7DC2" w:rsidRPr="00B469C4" w:rsidRDefault="00CE7DC2" w:rsidP="00544743">
            <w:pPr>
              <w:spacing w:before="60" w:after="60" w:line="240" w:lineRule="auto"/>
              <w:jc w:val="center"/>
              <w:rPr>
                <w:rFonts w:eastAsiaTheme="minorEastAsia" w:cstheme="minorHAnsi"/>
                <w:b/>
                <w:w w:val="102"/>
                <w:sz w:val="18"/>
                <w:szCs w:val="18"/>
              </w:rPr>
            </w:pPr>
            <w:r w:rsidRPr="00B469C4">
              <w:rPr>
                <w:rFonts w:eastAsiaTheme="minorEastAsia" w:cstheme="minorHAnsi"/>
                <w:b/>
                <w:w w:val="102"/>
                <w:sz w:val="18"/>
                <w:szCs w:val="18"/>
                <w:lang w:eastAsia="el-GR"/>
              </w:rPr>
              <w:t xml:space="preserve"> ΠΛΗΡΟΥΣ ΩΡΑΡΙΟΥ </w:t>
            </w:r>
          </w:p>
        </w:tc>
        <w:tc>
          <w:tcPr>
            <w:tcW w:w="1395" w:type="dxa"/>
            <w:shd w:val="clear" w:color="auto" w:fill="C5E4ED"/>
          </w:tcPr>
          <w:p w14:paraId="3898305F" w14:textId="74A36337" w:rsidR="00CE7DC2" w:rsidRPr="00B469C4" w:rsidRDefault="00CE7DC2" w:rsidP="00544743">
            <w:pPr>
              <w:spacing w:before="60" w:after="60" w:line="240" w:lineRule="auto"/>
              <w:jc w:val="center"/>
              <w:rPr>
                <w:rFonts w:eastAsiaTheme="minorEastAsia" w:cstheme="minorHAnsi"/>
                <w:b/>
                <w:w w:val="102"/>
                <w:sz w:val="18"/>
                <w:szCs w:val="18"/>
                <w:lang w:eastAsia="el-GR"/>
              </w:rPr>
            </w:pPr>
            <w:r w:rsidRPr="00B469C4">
              <w:rPr>
                <w:rFonts w:eastAsiaTheme="minorEastAsia" w:cstheme="minorHAnsi"/>
                <w:b/>
                <w:w w:val="102"/>
                <w:sz w:val="18"/>
                <w:szCs w:val="18"/>
                <w:lang w:eastAsia="el-GR"/>
              </w:rPr>
              <w:t xml:space="preserve">ΚΑΘΑΡΙΣΤΡΙΕΣ ΜΕ ΣΥΜΒΑΣΗ ΙΔΟΧ </w:t>
            </w:r>
            <w:r w:rsidR="00B87DA2">
              <w:rPr>
                <w:rFonts w:eastAsiaTheme="minorEastAsia" w:cstheme="minorHAnsi"/>
                <w:b/>
                <w:w w:val="102"/>
                <w:sz w:val="18"/>
                <w:szCs w:val="18"/>
                <w:lang w:eastAsia="el-GR"/>
              </w:rPr>
              <w:t>ΜΕΡΙΚΗΣ ΑΠΑΣ/ΣΗΣ</w:t>
            </w:r>
            <w:r w:rsidRPr="00B469C4">
              <w:rPr>
                <w:rFonts w:eastAsiaTheme="minorEastAsia" w:cstheme="minorHAnsi"/>
                <w:b/>
                <w:w w:val="102"/>
                <w:sz w:val="18"/>
                <w:szCs w:val="18"/>
                <w:lang w:eastAsia="el-GR"/>
              </w:rPr>
              <w:t xml:space="preserve"> </w:t>
            </w:r>
          </w:p>
        </w:tc>
        <w:tc>
          <w:tcPr>
            <w:tcW w:w="1395" w:type="dxa"/>
            <w:shd w:val="clear" w:color="auto" w:fill="C5E4ED"/>
          </w:tcPr>
          <w:p w14:paraId="58161121" w14:textId="77777777" w:rsidR="00CE7DC2" w:rsidRDefault="00B87DA2" w:rsidP="00544743">
            <w:pPr>
              <w:spacing w:before="60" w:after="60" w:line="240" w:lineRule="auto"/>
              <w:jc w:val="center"/>
              <w:rPr>
                <w:rFonts w:eastAsiaTheme="minorEastAsia" w:cstheme="minorHAnsi"/>
                <w:b/>
                <w:w w:val="102"/>
                <w:sz w:val="18"/>
                <w:szCs w:val="18"/>
                <w:lang w:eastAsia="el-GR"/>
              </w:rPr>
            </w:pPr>
            <w:r>
              <w:rPr>
                <w:rFonts w:eastAsiaTheme="minorEastAsia" w:cstheme="minorHAnsi"/>
                <w:b/>
                <w:w w:val="102"/>
                <w:sz w:val="18"/>
                <w:szCs w:val="18"/>
                <w:lang w:eastAsia="el-GR"/>
              </w:rPr>
              <w:t>ΠΡΟΓΡΑΜΜΑ</w:t>
            </w:r>
          </w:p>
          <w:p w14:paraId="41847831" w14:textId="1E9D8304" w:rsidR="00B87DA2" w:rsidRPr="00B469C4" w:rsidRDefault="00B87DA2" w:rsidP="00544743">
            <w:pPr>
              <w:spacing w:before="60" w:after="60" w:line="240" w:lineRule="auto"/>
              <w:jc w:val="center"/>
              <w:rPr>
                <w:rFonts w:eastAsiaTheme="minorEastAsia" w:cstheme="minorHAnsi"/>
                <w:b/>
                <w:w w:val="102"/>
                <w:sz w:val="18"/>
                <w:szCs w:val="18"/>
                <w:lang w:eastAsia="el-GR"/>
              </w:rPr>
            </w:pPr>
            <w:r>
              <w:rPr>
                <w:rFonts w:eastAsiaTheme="minorEastAsia" w:cstheme="minorHAnsi"/>
                <w:b/>
                <w:w w:val="102"/>
                <w:sz w:val="18"/>
                <w:szCs w:val="18"/>
                <w:lang w:eastAsia="el-GR"/>
              </w:rPr>
              <w:t>55+</w:t>
            </w:r>
          </w:p>
        </w:tc>
        <w:tc>
          <w:tcPr>
            <w:tcW w:w="1395" w:type="dxa"/>
            <w:shd w:val="clear" w:color="auto" w:fill="C5E4ED"/>
          </w:tcPr>
          <w:p w14:paraId="1203B4D0" w14:textId="77777777" w:rsidR="00CE7DC2" w:rsidRPr="00B469C4" w:rsidRDefault="00CE7DC2" w:rsidP="00544743">
            <w:pPr>
              <w:spacing w:before="60" w:after="60" w:line="240" w:lineRule="auto"/>
              <w:jc w:val="center"/>
              <w:rPr>
                <w:rFonts w:eastAsiaTheme="minorEastAsia" w:cstheme="minorHAnsi"/>
                <w:b/>
                <w:w w:val="102"/>
                <w:sz w:val="18"/>
                <w:szCs w:val="18"/>
                <w:lang w:eastAsia="el-GR"/>
              </w:rPr>
            </w:pPr>
            <w:r w:rsidRPr="00B469C4">
              <w:rPr>
                <w:rFonts w:eastAsiaTheme="minorEastAsia" w:cstheme="minorHAnsi"/>
                <w:b/>
                <w:w w:val="102"/>
                <w:sz w:val="18"/>
                <w:szCs w:val="18"/>
                <w:lang w:eastAsia="el-GR"/>
              </w:rPr>
              <w:t>ΣΥΝΟΛΟ</w:t>
            </w:r>
          </w:p>
        </w:tc>
      </w:tr>
      <w:tr w:rsidR="0081049E" w:rsidRPr="00817519" w14:paraId="124E2B11" w14:textId="77777777" w:rsidTr="0078422F">
        <w:trPr>
          <w:trHeight w:val="567"/>
          <w:jc w:val="center"/>
        </w:trPr>
        <w:tc>
          <w:tcPr>
            <w:tcW w:w="1389" w:type="dxa"/>
            <w:shd w:val="clear" w:color="auto" w:fill="auto"/>
          </w:tcPr>
          <w:p w14:paraId="6422B350" w14:textId="500C4FAF" w:rsidR="0081049E" w:rsidRPr="00B469C4" w:rsidRDefault="0081049E" w:rsidP="0081049E">
            <w:pPr>
              <w:spacing w:before="60" w:after="60" w:line="240" w:lineRule="auto"/>
              <w:jc w:val="center"/>
              <w:rPr>
                <w:rFonts w:eastAsia="Times New Roman" w:cstheme="minorHAnsi"/>
                <w:w w:val="102"/>
                <w:sz w:val="18"/>
                <w:szCs w:val="18"/>
                <w:lang w:eastAsia="el-GR"/>
              </w:rPr>
            </w:pPr>
            <w:r w:rsidRPr="00D5536F">
              <w:rPr>
                <w:rFonts w:eastAsiaTheme="minorEastAsia" w:cstheme="minorHAnsi"/>
                <w:w w:val="102"/>
                <w:lang w:eastAsia="el-GR"/>
              </w:rPr>
              <w:t>2022-2023</w:t>
            </w:r>
          </w:p>
        </w:tc>
        <w:tc>
          <w:tcPr>
            <w:tcW w:w="1395" w:type="dxa"/>
            <w:shd w:val="clear" w:color="auto" w:fill="auto"/>
          </w:tcPr>
          <w:p w14:paraId="2245F67B" w14:textId="6E393871" w:rsidR="0081049E" w:rsidRPr="00B87DA2" w:rsidRDefault="002934E1" w:rsidP="0081049E">
            <w:pPr>
              <w:spacing w:before="60" w:after="60" w:line="240" w:lineRule="auto"/>
              <w:jc w:val="center"/>
              <w:rPr>
                <w:rFonts w:eastAsiaTheme="minorEastAsia" w:cstheme="minorHAnsi"/>
                <w:bCs/>
                <w:w w:val="102"/>
                <w:lang w:eastAsia="el-GR"/>
              </w:rPr>
            </w:pPr>
            <w:r w:rsidRPr="00B87DA2">
              <w:rPr>
                <w:rFonts w:eastAsiaTheme="minorEastAsia" w:cstheme="minorHAnsi"/>
                <w:bCs/>
                <w:w w:val="102"/>
                <w:lang w:eastAsia="el-GR"/>
              </w:rPr>
              <w:t>6</w:t>
            </w:r>
          </w:p>
        </w:tc>
        <w:tc>
          <w:tcPr>
            <w:tcW w:w="1395" w:type="dxa"/>
            <w:shd w:val="clear" w:color="auto" w:fill="auto"/>
          </w:tcPr>
          <w:p w14:paraId="710D8E2B" w14:textId="36BD5727" w:rsidR="0081049E" w:rsidRPr="00B87DA2" w:rsidRDefault="002934E1" w:rsidP="0081049E">
            <w:pPr>
              <w:spacing w:before="60" w:after="60" w:line="240" w:lineRule="auto"/>
              <w:jc w:val="center"/>
              <w:rPr>
                <w:rFonts w:eastAsiaTheme="minorEastAsia" w:cstheme="minorHAnsi"/>
                <w:bCs/>
                <w:w w:val="102"/>
                <w:lang w:eastAsia="el-GR"/>
              </w:rPr>
            </w:pPr>
            <w:r w:rsidRPr="00B87DA2">
              <w:rPr>
                <w:rFonts w:eastAsiaTheme="minorEastAsia" w:cstheme="minorHAnsi"/>
                <w:bCs/>
                <w:w w:val="102"/>
                <w:lang w:eastAsia="el-GR"/>
              </w:rPr>
              <w:t>5</w:t>
            </w:r>
          </w:p>
        </w:tc>
        <w:tc>
          <w:tcPr>
            <w:tcW w:w="1395" w:type="dxa"/>
            <w:shd w:val="clear" w:color="auto" w:fill="auto"/>
          </w:tcPr>
          <w:p w14:paraId="3013FE62" w14:textId="083550AD" w:rsidR="0081049E" w:rsidRPr="00B87DA2" w:rsidRDefault="00B87DA2" w:rsidP="0081049E">
            <w:pPr>
              <w:spacing w:before="60" w:after="60" w:line="240" w:lineRule="auto"/>
              <w:jc w:val="center"/>
              <w:rPr>
                <w:rFonts w:eastAsiaTheme="minorEastAsia" w:cstheme="minorHAnsi"/>
                <w:bCs/>
                <w:w w:val="102"/>
                <w:lang w:eastAsia="el-GR"/>
              </w:rPr>
            </w:pPr>
            <w:r w:rsidRPr="00B87DA2">
              <w:rPr>
                <w:rFonts w:eastAsiaTheme="minorEastAsia" w:cstheme="minorHAnsi"/>
                <w:bCs/>
                <w:w w:val="102"/>
                <w:lang w:eastAsia="el-GR"/>
              </w:rPr>
              <w:t>15</w:t>
            </w:r>
          </w:p>
        </w:tc>
        <w:tc>
          <w:tcPr>
            <w:tcW w:w="1395" w:type="dxa"/>
            <w:shd w:val="clear" w:color="auto" w:fill="auto"/>
          </w:tcPr>
          <w:p w14:paraId="0A12CBB3" w14:textId="59C93AB3" w:rsidR="0081049E" w:rsidRPr="00261FA6" w:rsidRDefault="00261FA6" w:rsidP="0081049E">
            <w:pPr>
              <w:spacing w:before="60" w:after="60" w:line="240" w:lineRule="auto"/>
              <w:jc w:val="center"/>
              <w:rPr>
                <w:rFonts w:eastAsiaTheme="minorEastAsia" w:cstheme="minorHAnsi"/>
                <w:bCs/>
                <w:w w:val="102"/>
                <w:lang w:eastAsia="el-GR"/>
              </w:rPr>
            </w:pPr>
            <w:r w:rsidRPr="00261FA6">
              <w:rPr>
                <w:rFonts w:eastAsiaTheme="minorEastAsia" w:cstheme="minorHAnsi"/>
                <w:bCs/>
                <w:w w:val="102"/>
                <w:lang w:eastAsia="el-GR"/>
              </w:rPr>
              <w:t>2</w:t>
            </w:r>
          </w:p>
        </w:tc>
        <w:tc>
          <w:tcPr>
            <w:tcW w:w="1395" w:type="dxa"/>
            <w:shd w:val="clear" w:color="auto" w:fill="auto"/>
          </w:tcPr>
          <w:p w14:paraId="0E1D3A31" w14:textId="1638C490" w:rsidR="0081049E" w:rsidRPr="00261FA6" w:rsidRDefault="00261FA6" w:rsidP="0081049E">
            <w:pPr>
              <w:spacing w:before="60" w:after="60" w:line="240" w:lineRule="auto"/>
              <w:jc w:val="center"/>
              <w:rPr>
                <w:rFonts w:eastAsiaTheme="minorEastAsia" w:cstheme="minorHAnsi"/>
                <w:b/>
                <w:w w:val="102"/>
                <w:lang w:eastAsia="el-GR"/>
              </w:rPr>
            </w:pPr>
            <w:r w:rsidRPr="00261FA6">
              <w:rPr>
                <w:rFonts w:eastAsiaTheme="minorEastAsia" w:cstheme="minorHAnsi"/>
                <w:b/>
                <w:w w:val="102"/>
                <w:lang w:eastAsia="el-GR"/>
              </w:rPr>
              <w:t>28</w:t>
            </w:r>
          </w:p>
        </w:tc>
      </w:tr>
      <w:tr w:rsidR="0081049E" w:rsidRPr="00817519" w14:paraId="17A013BF" w14:textId="77777777" w:rsidTr="0078422F">
        <w:trPr>
          <w:trHeight w:val="567"/>
          <w:jc w:val="center"/>
        </w:trPr>
        <w:tc>
          <w:tcPr>
            <w:tcW w:w="1389" w:type="dxa"/>
            <w:shd w:val="clear" w:color="auto" w:fill="auto"/>
          </w:tcPr>
          <w:p w14:paraId="211C7B3F" w14:textId="1855F4CB" w:rsidR="0081049E" w:rsidRPr="00D5536F" w:rsidRDefault="0081049E" w:rsidP="0081049E">
            <w:pPr>
              <w:spacing w:before="60" w:after="60" w:line="240" w:lineRule="auto"/>
              <w:jc w:val="center"/>
              <w:rPr>
                <w:rFonts w:eastAsiaTheme="minorEastAsia" w:cstheme="minorHAnsi"/>
                <w:w w:val="102"/>
                <w:lang w:eastAsia="el-GR"/>
              </w:rPr>
            </w:pPr>
            <w:r w:rsidRPr="00D5536F">
              <w:rPr>
                <w:rFonts w:eastAsiaTheme="minorEastAsia" w:cstheme="minorHAnsi"/>
                <w:w w:val="102"/>
                <w:lang w:eastAsia="el-GR"/>
              </w:rPr>
              <w:t>2023-2024</w:t>
            </w:r>
          </w:p>
        </w:tc>
        <w:tc>
          <w:tcPr>
            <w:tcW w:w="1395" w:type="dxa"/>
            <w:shd w:val="clear" w:color="auto" w:fill="auto"/>
          </w:tcPr>
          <w:p w14:paraId="5CB0DC94" w14:textId="24373F76" w:rsidR="0081049E" w:rsidRPr="00B87DA2" w:rsidRDefault="002934E1" w:rsidP="0081049E">
            <w:pPr>
              <w:spacing w:before="60" w:after="60" w:line="240" w:lineRule="auto"/>
              <w:jc w:val="center"/>
              <w:rPr>
                <w:rFonts w:eastAsiaTheme="minorEastAsia" w:cstheme="minorHAnsi"/>
                <w:w w:val="102"/>
              </w:rPr>
            </w:pPr>
            <w:r w:rsidRPr="00B87DA2">
              <w:rPr>
                <w:rFonts w:eastAsiaTheme="minorEastAsia" w:cstheme="minorHAnsi"/>
                <w:w w:val="102"/>
              </w:rPr>
              <w:t>6</w:t>
            </w:r>
          </w:p>
        </w:tc>
        <w:tc>
          <w:tcPr>
            <w:tcW w:w="1395" w:type="dxa"/>
            <w:shd w:val="clear" w:color="auto" w:fill="auto"/>
          </w:tcPr>
          <w:p w14:paraId="080AF88E" w14:textId="18C53CD3" w:rsidR="0081049E" w:rsidRPr="00B87DA2" w:rsidRDefault="002934E1" w:rsidP="0081049E">
            <w:pPr>
              <w:spacing w:before="60" w:after="60" w:line="240" w:lineRule="auto"/>
              <w:jc w:val="center"/>
              <w:rPr>
                <w:rFonts w:eastAsiaTheme="minorEastAsia" w:cstheme="minorHAnsi"/>
                <w:w w:val="102"/>
              </w:rPr>
            </w:pPr>
            <w:r w:rsidRPr="00B87DA2">
              <w:rPr>
                <w:rFonts w:eastAsiaTheme="minorEastAsia" w:cstheme="minorHAnsi"/>
                <w:w w:val="102"/>
              </w:rPr>
              <w:t>5</w:t>
            </w:r>
          </w:p>
        </w:tc>
        <w:tc>
          <w:tcPr>
            <w:tcW w:w="1395" w:type="dxa"/>
            <w:shd w:val="clear" w:color="auto" w:fill="auto"/>
          </w:tcPr>
          <w:p w14:paraId="27EE0A72" w14:textId="3351405E" w:rsidR="0081049E" w:rsidRPr="00B87DA2" w:rsidRDefault="00B87DA2" w:rsidP="0081049E">
            <w:pPr>
              <w:spacing w:before="60" w:after="60" w:line="240" w:lineRule="auto"/>
              <w:jc w:val="center"/>
              <w:rPr>
                <w:rFonts w:eastAsiaTheme="minorEastAsia" w:cstheme="minorHAnsi"/>
                <w:w w:val="102"/>
              </w:rPr>
            </w:pPr>
            <w:r w:rsidRPr="00B87DA2">
              <w:rPr>
                <w:rFonts w:eastAsiaTheme="minorEastAsia" w:cstheme="minorHAnsi"/>
                <w:w w:val="102"/>
              </w:rPr>
              <w:t>15</w:t>
            </w:r>
          </w:p>
        </w:tc>
        <w:tc>
          <w:tcPr>
            <w:tcW w:w="1395" w:type="dxa"/>
            <w:shd w:val="clear" w:color="auto" w:fill="auto"/>
          </w:tcPr>
          <w:p w14:paraId="72138D5B" w14:textId="2C2C2610" w:rsidR="0081049E" w:rsidRPr="00261FA6" w:rsidRDefault="00B87DA2" w:rsidP="0081049E">
            <w:pPr>
              <w:spacing w:before="60" w:after="60" w:line="240" w:lineRule="auto"/>
              <w:jc w:val="center"/>
              <w:rPr>
                <w:rFonts w:eastAsiaTheme="minorEastAsia" w:cstheme="minorHAnsi"/>
                <w:w w:val="102"/>
              </w:rPr>
            </w:pPr>
            <w:r w:rsidRPr="00261FA6">
              <w:rPr>
                <w:rFonts w:eastAsiaTheme="minorEastAsia" w:cstheme="minorHAnsi"/>
                <w:w w:val="102"/>
              </w:rPr>
              <w:t>2</w:t>
            </w:r>
          </w:p>
        </w:tc>
        <w:tc>
          <w:tcPr>
            <w:tcW w:w="1395" w:type="dxa"/>
            <w:shd w:val="clear" w:color="auto" w:fill="auto"/>
          </w:tcPr>
          <w:p w14:paraId="7322C302" w14:textId="23E4CC44" w:rsidR="0081049E" w:rsidRPr="00261FA6" w:rsidRDefault="00261FA6" w:rsidP="0081049E">
            <w:pPr>
              <w:spacing w:before="60" w:after="60" w:line="240" w:lineRule="auto"/>
              <w:jc w:val="center"/>
              <w:rPr>
                <w:rFonts w:eastAsiaTheme="minorEastAsia" w:cstheme="minorHAnsi"/>
                <w:b/>
                <w:w w:val="102"/>
              </w:rPr>
            </w:pPr>
            <w:r w:rsidRPr="00261FA6">
              <w:rPr>
                <w:rFonts w:eastAsiaTheme="minorEastAsia" w:cstheme="minorHAnsi"/>
                <w:b/>
                <w:w w:val="102"/>
              </w:rPr>
              <w:t>28</w:t>
            </w:r>
          </w:p>
        </w:tc>
      </w:tr>
      <w:tr w:rsidR="0081049E" w:rsidRPr="00817519" w14:paraId="3A7F917B" w14:textId="77777777" w:rsidTr="0078422F">
        <w:trPr>
          <w:trHeight w:val="567"/>
          <w:jc w:val="center"/>
        </w:trPr>
        <w:tc>
          <w:tcPr>
            <w:tcW w:w="1389" w:type="dxa"/>
            <w:shd w:val="clear" w:color="auto" w:fill="auto"/>
          </w:tcPr>
          <w:p w14:paraId="6F58BF90" w14:textId="30D69421" w:rsidR="0081049E" w:rsidRPr="00D5536F" w:rsidRDefault="0081049E" w:rsidP="0081049E">
            <w:pPr>
              <w:spacing w:before="60" w:after="60" w:line="240" w:lineRule="auto"/>
              <w:jc w:val="center"/>
              <w:rPr>
                <w:rFonts w:eastAsiaTheme="minorEastAsia" w:cstheme="minorHAnsi"/>
                <w:w w:val="102"/>
                <w:lang w:eastAsia="el-GR"/>
              </w:rPr>
            </w:pPr>
            <w:r w:rsidRPr="00D5536F">
              <w:rPr>
                <w:rFonts w:eastAsiaTheme="minorEastAsia" w:cstheme="minorHAnsi"/>
                <w:w w:val="102"/>
                <w:lang w:eastAsia="el-GR"/>
              </w:rPr>
              <w:t>2024-2025</w:t>
            </w:r>
          </w:p>
        </w:tc>
        <w:tc>
          <w:tcPr>
            <w:tcW w:w="1395" w:type="dxa"/>
            <w:shd w:val="clear" w:color="auto" w:fill="auto"/>
          </w:tcPr>
          <w:p w14:paraId="3AB9DB7F" w14:textId="768A67CF" w:rsidR="0081049E" w:rsidRPr="00B87DA2" w:rsidRDefault="002934E1" w:rsidP="0081049E">
            <w:pPr>
              <w:spacing w:before="60" w:after="60" w:line="240" w:lineRule="auto"/>
              <w:jc w:val="center"/>
              <w:rPr>
                <w:rFonts w:eastAsiaTheme="minorEastAsia" w:cstheme="minorHAnsi"/>
                <w:w w:val="102"/>
                <w:lang w:eastAsia="el-GR"/>
              </w:rPr>
            </w:pPr>
            <w:r w:rsidRPr="00B87DA2">
              <w:rPr>
                <w:rFonts w:eastAsiaTheme="minorEastAsia" w:cstheme="minorHAnsi"/>
                <w:w w:val="102"/>
                <w:lang w:eastAsia="el-GR"/>
              </w:rPr>
              <w:t>6</w:t>
            </w:r>
          </w:p>
        </w:tc>
        <w:tc>
          <w:tcPr>
            <w:tcW w:w="1395" w:type="dxa"/>
            <w:shd w:val="clear" w:color="auto" w:fill="auto"/>
          </w:tcPr>
          <w:p w14:paraId="07265C00" w14:textId="61BB3355" w:rsidR="0081049E" w:rsidRPr="00B87DA2" w:rsidRDefault="002934E1" w:rsidP="0081049E">
            <w:pPr>
              <w:spacing w:before="60" w:after="60" w:line="240" w:lineRule="auto"/>
              <w:jc w:val="center"/>
              <w:rPr>
                <w:rFonts w:eastAsiaTheme="minorEastAsia" w:cstheme="minorHAnsi"/>
                <w:w w:val="102"/>
              </w:rPr>
            </w:pPr>
            <w:r w:rsidRPr="00B87DA2">
              <w:rPr>
                <w:rFonts w:eastAsiaTheme="minorEastAsia" w:cstheme="minorHAnsi"/>
                <w:w w:val="102"/>
              </w:rPr>
              <w:t>5</w:t>
            </w:r>
          </w:p>
        </w:tc>
        <w:tc>
          <w:tcPr>
            <w:tcW w:w="1395" w:type="dxa"/>
            <w:shd w:val="clear" w:color="auto" w:fill="auto"/>
          </w:tcPr>
          <w:p w14:paraId="65A41CB4" w14:textId="2223EA88" w:rsidR="0081049E" w:rsidRPr="00B87DA2" w:rsidRDefault="002211D6" w:rsidP="0081049E">
            <w:pPr>
              <w:spacing w:before="60" w:after="60" w:line="240" w:lineRule="auto"/>
              <w:jc w:val="center"/>
              <w:rPr>
                <w:rFonts w:eastAsiaTheme="minorEastAsia" w:cstheme="minorHAnsi"/>
                <w:w w:val="102"/>
              </w:rPr>
            </w:pPr>
            <w:r>
              <w:rPr>
                <w:rFonts w:eastAsiaTheme="minorEastAsia" w:cstheme="minorHAnsi"/>
                <w:w w:val="102"/>
              </w:rPr>
              <w:t>20</w:t>
            </w:r>
          </w:p>
        </w:tc>
        <w:tc>
          <w:tcPr>
            <w:tcW w:w="1395" w:type="dxa"/>
            <w:shd w:val="clear" w:color="auto" w:fill="auto"/>
          </w:tcPr>
          <w:p w14:paraId="63EE01C6" w14:textId="34BD10CD" w:rsidR="0081049E" w:rsidRPr="00261FA6" w:rsidRDefault="00B87DA2" w:rsidP="0081049E">
            <w:pPr>
              <w:spacing w:before="60" w:after="60" w:line="240" w:lineRule="auto"/>
              <w:jc w:val="center"/>
              <w:rPr>
                <w:rFonts w:eastAsiaTheme="minorEastAsia" w:cstheme="minorHAnsi"/>
                <w:w w:val="102"/>
              </w:rPr>
            </w:pPr>
            <w:r w:rsidRPr="00261FA6">
              <w:rPr>
                <w:rFonts w:eastAsiaTheme="minorEastAsia" w:cstheme="minorHAnsi"/>
                <w:w w:val="102"/>
              </w:rPr>
              <w:t>2</w:t>
            </w:r>
          </w:p>
        </w:tc>
        <w:tc>
          <w:tcPr>
            <w:tcW w:w="1395" w:type="dxa"/>
            <w:shd w:val="clear" w:color="auto" w:fill="auto"/>
          </w:tcPr>
          <w:p w14:paraId="3CC707B5" w14:textId="26516CD1" w:rsidR="0081049E" w:rsidRPr="00261FA6" w:rsidRDefault="00261FA6" w:rsidP="0081049E">
            <w:pPr>
              <w:spacing w:before="60" w:after="60" w:line="240" w:lineRule="auto"/>
              <w:jc w:val="center"/>
              <w:rPr>
                <w:rFonts w:eastAsiaTheme="minorEastAsia" w:cstheme="minorHAnsi"/>
                <w:b/>
                <w:w w:val="102"/>
              </w:rPr>
            </w:pPr>
            <w:r w:rsidRPr="00261FA6">
              <w:rPr>
                <w:rFonts w:eastAsiaTheme="minorEastAsia" w:cstheme="minorHAnsi"/>
                <w:b/>
                <w:w w:val="102"/>
              </w:rPr>
              <w:t>14</w:t>
            </w:r>
          </w:p>
        </w:tc>
      </w:tr>
      <w:tr w:rsidR="0081049E" w:rsidRPr="00817519" w14:paraId="217B6C6A" w14:textId="77777777" w:rsidTr="0078422F">
        <w:trPr>
          <w:trHeight w:val="567"/>
          <w:jc w:val="center"/>
        </w:trPr>
        <w:tc>
          <w:tcPr>
            <w:tcW w:w="1389" w:type="dxa"/>
            <w:shd w:val="clear" w:color="auto" w:fill="auto"/>
            <w:vAlign w:val="center"/>
          </w:tcPr>
          <w:p w14:paraId="6D903183" w14:textId="5519A10B" w:rsidR="0081049E" w:rsidRPr="00D5536F" w:rsidRDefault="0081049E" w:rsidP="0081049E">
            <w:pPr>
              <w:spacing w:before="60" w:after="60" w:line="240" w:lineRule="auto"/>
              <w:jc w:val="center"/>
              <w:rPr>
                <w:rFonts w:eastAsiaTheme="minorEastAsia" w:cstheme="minorHAnsi"/>
                <w:w w:val="102"/>
                <w:lang w:eastAsia="el-GR"/>
              </w:rPr>
            </w:pPr>
            <w:r w:rsidRPr="00D5536F">
              <w:rPr>
                <w:rFonts w:eastAsiaTheme="minorEastAsia" w:cstheme="minorHAnsi"/>
                <w:b/>
                <w:w w:val="102"/>
                <w:lang w:eastAsia="el-GR"/>
              </w:rPr>
              <w:t>ΣΥΝΟΛΟ</w:t>
            </w:r>
          </w:p>
        </w:tc>
        <w:tc>
          <w:tcPr>
            <w:tcW w:w="1395" w:type="dxa"/>
            <w:shd w:val="clear" w:color="auto" w:fill="auto"/>
            <w:vAlign w:val="center"/>
          </w:tcPr>
          <w:p w14:paraId="4FC86CC5" w14:textId="7686B7E9" w:rsidR="0081049E" w:rsidRPr="00261FA6" w:rsidRDefault="00261FA6" w:rsidP="0081049E">
            <w:pPr>
              <w:spacing w:before="60" w:after="60" w:line="240" w:lineRule="auto"/>
              <w:jc w:val="center"/>
              <w:rPr>
                <w:rFonts w:eastAsiaTheme="minorEastAsia" w:cstheme="minorHAnsi"/>
                <w:b/>
                <w:bCs/>
                <w:w w:val="102"/>
              </w:rPr>
            </w:pPr>
            <w:r w:rsidRPr="00261FA6">
              <w:rPr>
                <w:rFonts w:eastAsiaTheme="minorEastAsia" w:cstheme="minorHAnsi"/>
                <w:b/>
                <w:bCs/>
                <w:w w:val="102"/>
              </w:rPr>
              <w:t>18</w:t>
            </w:r>
          </w:p>
        </w:tc>
        <w:tc>
          <w:tcPr>
            <w:tcW w:w="1395" w:type="dxa"/>
            <w:shd w:val="clear" w:color="auto" w:fill="auto"/>
            <w:vAlign w:val="center"/>
          </w:tcPr>
          <w:p w14:paraId="570196E9" w14:textId="22D3AE61" w:rsidR="0081049E" w:rsidRPr="00261FA6" w:rsidRDefault="00261FA6" w:rsidP="0081049E">
            <w:pPr>
              <w:spacing w:before="60" w:after="60" w:line="240" w:lineRule="auto"/>
              <w:jc w:val="center"/>
              <w:rPr>
                <w:rFonts w:eastAsiaTheme="minorEastAsia" w:cstheme="minorHAnsi"/>
                <w:b/>
                <w:bCs/>
                <w:w w:val="102"/>
              </w:rPr>
            </w:pPr>
            <w:r w:rsidRPr="00261FA6">
              <w:rPr>
                <w:rFonts w:eastAsiaTheme="minorEastAsia" w:cstheme="minorHAnsi"/>
                <w:b/>
                <w:bCs/>
                <w:w w:val="102"/>
              </w:rPr>
              <w:t>15</w:t>
            </w:r>
          </w:p>
        </w:tc>
        <w:tc>
          <w:tcPr>
            <w:tcW w:w="1395" w:type="dxa"/>
            <w:shd w:val="clear" w:color="auto" w:fill="auto"/>
            <w:vAlign w:val="center"/>
          </w:tcPr>
          <w:p w14:paraId="73073E36" w14:textId="40CAA76A" w:rsidR="0081049E" w:rsidRPr="00261FA6" w:rsidRDefault="002211D6" w:rsidP="0081049E">
            <w:pPr>
              <w:spacing w:before="60" w:after="60" w:line="240" w:lineRule="auto"/>
              <w:jc w:val="center"/>
              <w:rPr>
                <w:rFonts w:eastAsiaTheme="minorEastAsia" w:cstheme="minorHAnsi"/>
                <w:b/>
                <w:bCs/>
                <w:w w:val="102"/>
              </w:rPr>
            </w:pPr>
            <w:r>
              <w:rPr>
                <w:rFonts w:eastAsiaTheme="minorEastAsia" w:cstheme="minorHAnsi"/>
                <w:b/>
                <w:bCs/>
                <w:w w:val="102"/>
              </w:rPr>
              <w:t>50</w:t>
            </w:r>
          </w:p>
        </w:tc>
        <w:tc>
          <w:tcPr>
            <w:tcW w:w="1395" w:type="dxa"/>
            <w:shd w:val="clear" w:color="auto" w:fill="auto"/>
            <w:vAlign w:val="center"/>
          </w:tcPr>
          <w:p w14:paraId="77EA8816" w14:textId="037BB15E" w:rsidR="0081049E" w:rsidRPr="00261FA6" w:rsidRDefault="00261FA6" w:rsidP="0081049E">
            <w:pPr>
              <w:spacing w:before="60" w:after="60" w:line="240" w:lineRule="auto"/>
              <w:jc w:val="center"/>
              <w:rPr>
                <w:rFonts w:eastAsiaTheme="minorEastAsia" w:cstheme="minorHAnsi"/>
                <w:b/>
                <w:bCs/>
                <w:w w:val="102"/>
              </w:rPr>
            </w:pPr>
            <w:r w:rsidRPr="00261FA6">
              <w:rPr>
                <w:rFonts w:eastAsiaTheme="minorEastAsia" w:cstheme="minorHAnsi"/>
                <w:b/>
                <w:bCs/>
                <w:w w:val="102"/>
              </w:rPr>
              <w:t>6</w:t>
            </w:r>
          </w:p>
        </w:tc>
        <w:tc>
          <w:tcPr>
            <w:tcW w:w="1395" w:type="dxa"/>
            <w:shd w:val="clear" w:color="auto" w:fill="auto"/>
            <w:vAlign w:val="center"/>
          </w:tcPr>
          <w:p w14:paraId="7B73B889" w14:textId="2621CD9B" w:rsidR="0081049E" w:rsidRPr="00D5536F" w:rsidRDefault="00762266" w:rsidP="0081049E">
            <w:pPr>
              <w:spacing w:before="60" w:after="60" w:line="240" w:lineRule="auto"/>
              <w:jc w:val="center"/>
              <w:rPr>
                <w:rFonts w:eastAsiaTheme="minorEastAsia" w:cstheme="minorHAnsi"/>
                <w:b/>
                <w:w w:val="102"/>
              </w:rPr>
            </w:pPr>
            <w:r>
              <w:rPr>
                <w:rFonts w:eastAsiaTheme="minorEastAsia" w:cstheme="minorHAnsi"/>
                <w:b/>
                <w:w w:val="102"/>
              </w:rPr>
              <w:t>70</w:t>
            </w:r>
          </w:p>
        </w:tc>
      </w:tr>
    </w:tbl>
    <w:p w14:paraId="66128DF4" w14:textId="77777777" w:rsidR="00787615" w:rsidRPr="00787615" w:rsidRDefault="00787615" w:rsidP="00CE7DC2">
      <w:pPr>
        <w:spacing w:after="120" w:line="300" w:lineRule="auto"/>
        <w:jc w:val="both"/>
        <w:rPr>
          <w:color w:val="595959" w:themeColor="text1" w:themeTint="A6"/>
          <w:spacing w:val="15"/>
          <w:w w:val="102"/>
          <w:sz w:val="20"/>
          <w:szCs w:val="20"/>
          <w:lang w:eastAsia="el-GR"/>
        </w:rPr>
      </w:pPr>
      <w:r w:rsidRPr="00825A3B">
        <w:rPr>
          <w:color w:val="595959" w:themeColor="text1" w:themeTint="A6"/>
          <w:spacing w:val="15"/>
          <w:w w:val="102"/>
          <w:sz w:val="20"/>
          <w:szCs w:val="20"/>
          <w:lang w:eastAsia="el-GR"/>
        </w:rPr>
        <w:t>Πηγή:</w:t>
      </w:r>
      <w:r>
        <w:rPr>
          <w:color w:val="595959" w:themeColor="text1" w:themeTint="A6"/>
          <w:spacing w:val="15"/>
          <w:w w:val="102"/>
          <w:sz w:val="20"/>
          <w:szCs w:val="20"/>
          <w:lang w:eastAsia="el-GR"/>
        </w:rPr>
        <w:t xml:space="preserve"> </w:t>
      </w:r>
      <w:r w:rsidRPr="00825A3B">
        <w:rPr>
          <w:color w:val="595959" w:themeColor="text1" w:themeTint="A6"/>
          <w:spacing w:val="15"/>
          <w:w w:val="102"/>
          <w:sz w:val="20"/>
          <w:szCs w:val="20"/>
          <w:lang w:eastAsia="el-GR"/>
        </w:rPr>
        <w:t>Τμήμα Π</w:t>
      </w:r>
      <w:r w:rsidRPr="00787615">
        <w:rPr>
          <w:color w:val="595959" w:themeColor="text1" w:themeTint="A6"/>
          <w:spacing w:val="15"/>
          <w:w w:val="102"/>
          <w:sz w:val="20"/>
          <w:szCs w:val="20"/>
          <w:lang w:eastAsia="el-GR"/>
        </w:rPr>
        <w:t xml:space="preserve">αιδείας και Δια Βίου Μάθησης </w:t>
      </w:r>
    </w:p>
    <w:p w14:paraId="4A5744C9" w14:textId="550261A8" w:rsidR="00CE7DC2" w:rsidRPr="00B469C4" w:rsidRDefault="00CE7DC2" w:rsidP="00544743">
      <w:pPr>
        <w:pStyle w:val="3"/>
        <w:spacing w:before="240" w:after="240"/>
        <w:rPr>
          <w:rFonts w:eastAsiaTheme="minorEastAsia"/>
          <w:w w:val="102"/>
          <w:lang w:eastAsia="el-GR"/>
        </w:rPr>
      </w:pPr>
      <w:bookmarkStart w:id="216" w:name="_Toc108181288"/>
      <w:bookmarkStart w:id="217" w:name="_Toc203553237"/>
      <w:r w:rsidRPr="00B469C4">
        <w:rPr>
          <w:rFonts w:eastAsiaTheme="minorEastAsia"/>
          <w:w w:val="102"/>
          <w:lang w:eastAsia="el-GR"/>
        </w:rPr>
        <w:t xml:space="preserve">Γ. </w:t>
      </w:r>
      <w:bookmarkEnd w:id="216"/>
      <w:r w:rsidR="00E00B2F">
        <w:rPr>
          <w:rFonts w:eastAsiaTheme="minorEastAsia"/>
          <w:w w:val="102"/>
          <w:lang w:eastAsia="el-GR"/>
        </w:rPr>
        <w:t>Σχολικές Επιτροπές</w:t>
      </w:r>
      <w:bookmarkEnd w:id="217"/>
    </w:p>
    <w:tbl>
      <w:tblPr>
        <w:tblStyle w:val="20"/>
        <w:tblW w:w="8531" w:type="dxa"/>
        <w:jc w:val="center"/>
        <w:tblBorders>
          <w:top w:val="single" w:sz="4" w:space="0" w:color="9CD1E0"/>
          <w:left w:val="single" w:sz="4" w:space="0" w:color="9CD1E0"/>
          <w:bottom w:val="single" w:sz="4" w:space="0" w:color="9CD1E0"/>
          <w:right w:val="single" w:sz="4" w:space="0" w:color="9CD1E0"/>
          <w:insideH w:val="single" w:sz="4" w:space="0" w:color="9CD1E0"/>
          <w:insideV w:val="single" w:sz="4" w:space="0" w:color="9CD1E0"/>
        </w:tblBorders>
        <w:tblLook w:val="04A0" w:firstRow="1" w:lastRow="0" w:firstColumn="1" w:lastColumn="0" w:noHBand="0" w:noVBand="1"/>
      </w:tblPr>
      <w:tblGrid>
        <w:gridCol w:w="2552"/>
        <w:gridCol w:w="2032"/>
        <w:gridCol w:w="2032"/>
        <w:gridCol w:w="1915"/>
      </w:tblGrid>
      <w:tr w:rsidR="00CE7DC2" w:rsidRPr="00387A24" w14:paraId="28225D00" w14:textId="77777777" w:rsidTr="007452D3">
        <w:trPr>
          <w:trHeight w:val="411"/>
          <w:jc w:val="center"/>
        </w:trPr>
        <w:tc>
          <w:tcPr>
            <w:tcW w:w="2552" w:type="dxa"/>
            <w:shd w:val="clear" w:color="auto" w:fill="C5E4ED"/>
          </w:tcPr>
          <w:p w14:paraId="0433E14C" w14:textId="77777777" w:rsidR="00CE7DC2" w:rsidRPr="00C07AAF" w:rsidRDefault="00CE7DC2" w:rsidP="00387A24">
            <w:pPr>
              <w:spacing w:before="60" w:after="60"/>
              <w:rPr>
                <w:rFonts w:cstheme="minorHAnsi"/>
                <w:b/>
                <w:w w:val="102"/>
              </w:rPr>
            </w:pPr>
            <w:r w:rsidRPr="00C07AAF">
              <w:rPr>
                <w:rFonts w:cstheme="minorHAnsi"/>
                <w:b/>
                <w:w w:val="102"/>
              </w:rPr>
              <w:t>ΣΥΝΕΔΡΙΑΣΕΙΣ</w:t>
            </w:r>
          </w:p>
          <w:p w14:paraId="028A0AC4" w14:textId="03C7E2AE" w:rsidR="00387A24" w:rsidRPr="00C07AAF" w:rsidRDefault="00C07AAF" w:rsidP="00387A24">
            <w:pPr>
              <w:spacing w:before="60" w:after="60"/>
              <w:rPr>
                <w:rFonts w:cstheme="minorHAnsi"/>
                <w:b/>
                <w:w w:val="102"/>
              </w:rPr>
            </w:pPr>
            <w:r w:rsidRPr="00C07AAF">
              <w:rPr>
                <w:rFonts w:cstheme="minorHAnsi"/>
                <w:b/>
                <w:w w:val="102"/>
              </w:rPr>
              <w:t>ΣΧΟΛΙΚΩΝ ΕΠΙΤΡΟΠΩΝ</w:t>
            </w:r>
          </w:p>
        </w:tc>
        <w:tc>
          <w:tcPr>
            <w:tcW w:w="2032" w:type="dxa"/>
            <w:shd w:val="clear" w:color="auto" w:fill="C5E4ED"/>
          </w:tcPr>
          <w:p w14:paraId="04CBA04D" w14:textId="77777777" w:rsidR="00CE7DC2" w:rsidRPr="00C07AAF" w:rsidRDefault="00CE7DC2" w:rsidP="00387A24">
            <w:pPr>
              <w:spacing w:before="60" w:after="60"/>
              <w:jc w:val="center"/>
              <w:rPr>
                <w:rFonts w:cstheme="minorHAnsi"/>
                <w:b/>
                <w:bCs/>
                <w:w w:val="102"/>
              </w:rPr>
            </w:pPr>
            <w:r w:rsidRPr="00C07AAF">
              <w:rPr>
                <w:rFonts w:cstheme="minorHAnsi"/>
                <w:b/>
                <w:bCs/>
                <w:w w:val="102"/>
              </w:rPr>
              <w:t>Α΄ΒΑΘΜΙΑ</w:t>
            </w:r>
          </w:p>
          <w:p w14:paraId="12D16C11" w14:textId="77777777" w:rsidR="00CE7DC2" w:rsidRPr="00C07AAF" w:rsidRDefault="00CE7DC2" w:rsidP="00387A24">
            <w:pPr>
              <w:spacing w:before="60" w:after="60"/>
              <w:jc w:val="center"/>
              <w:rPr>
                <w:rFonts w:cstheme="minorHAnsi"/>
                <w:b/>
                <w:bCs/>
                <w:w w:val="102"/>
              </w:rPr>
            </w:pPr>
            <w:r w:rsidRPr="00C07AAF">
              <w:rPr>
                <w:rFonts w:cstheme="minorHAnsi"/>
                <w:b/>
                <w:bCs/>
                <w:w w:val="102"/>
              </w:rPr>
              <w:t>ΣΧΟΛΙΚΗ ΕΠΙΤΡΟΠΗ</w:t>
            </w:r>
          </w:p>
        </w:tc>
        <w:tc>
          <w:tcPr>
            <w:tcW w:w="2032" w:type="dxa"/>
            <w:shd w:val="clear" w:color="auto" w:fill="C5E4ED"/>
            <w:vAlign w:val="center"/>
          </w:tcPr>
          <w:p w14:paraId="072B743A" w14:textId="77777777" w:rsidR="00CE7DC2" w:rsidRPr="00C07AAF" w:rsidRDefault="00CE7DC2" w:rsidP="00387A24">
            <w:pPr>
              <w:spacing w:before="60" w:after="60"/>
              <w:jc w:val="center"/>
              <w:rPr>
                <w:rFonts w:cstheme="minorHAnsi"/>
                <w:b/>
                <w:bCs/>
                <w:w w:val="102"/>
              </w:rPr>
            </w:pPr>
            <w:r w:rsidRPr="00C07AAF">
              <w:rPr>
                <w:rFonts w:cstheme="minorHAnsi"/>
                <w:b/>
                <w:bCs/>
                <w:w w:val="102"/>
              </w:rPr>
              <w:t>Β΄ΒΑΘΜΙΑ</w:t>
            </w:r>
          </w:p>
          <w:p w14:paraId="2916982C" w14:textId="77777777" w:rsidR="00CE7DC2" w:rsidRPr="00C07AAF" w:rsidRDefault="00CE7DC2" w:rsidP="00387A24">
            <w:pPr>
              <w:spacing w:before="60" w:after="60"/>
              <w:jc w:val="center"/>
              <w:rPr>
                <w:rFonts w:cstheme="minorHAnsi"/>
                <w:b/>
                <w:bCs/>
                <w:w w:val="102"/>
              </w:rPr>
            </w:pPr>
            <w:r w:rsidRPr="00C07AAF">
              <w:rPr>
                <w:rFonts w:cstheme="minorHAnsi"/>
                <w:b/>
                <w:bCs/>
                <w:w w:val="102"/>
              </w:rPr>
              <w:t>ΣΧΟΛΙΚΗ ΕΠΙΤΡΟΠΗ</w:t>
            </w:r>
          </w:p>
        </w:tc>
        <w:tc>
          <w:tcPr>
            <w:tcW w:w="1915" w:type="dxa"/>
            <w:shd w:val="clear" w:color="auto" w:fill="C5E4ED"/>
            <w:vAlign w:val="center"/>
          </w:tcPr>
          <w:p w14:paraId="62D88991" w14:textId="77777777" w:rsidR="00CE7DC2" w:rsidRPr="00C07AAF" w:rsidRDefault="00CE7DC2" w:rsidP="00387A24">
            <w:pPr>
              <w:spacing w:before="60" w:after="60"/>
              <w:jc w:val="center"/>
              <w:rPr>
                <w:rFonts w:cstheme="minorHAnsi"/>
                <w:b/>
                <w:bCs/>
                <w:w w:val="102"/>
              </w:rPr>
            </w:pPr>
            <w:r w:rsidRPr="00C07AAF">
              <w:rPr>
                <w:rFonts w:cstheme="minorHAnsi"/>
                <w:b/>
                <w:bCs/>
                <w:w w:val="102"/>
              </w:rPr>
              <w:t>ΣΥΝΟΛΟ</w:t>
            </w:r>
          </w:p>
        </w:tc>
      </w:tr>
      <w:tr w:rsidR="00CE7DC2" w:rsidRPr="00387A24" w14:paraId="1A28157F" w14:textId="77777777" w:rsidTr="0078422F">
        <w:trPr>
          <w:trHeight w:val="397"/>
          <w:jc w:val="center"/>
        </w:trPr>
        <w:tc>
          <w:tcPr>
            <w:tcW w:w="8531" w:type="dxa"/>
            <w:gridSpan w:val="4"/>
            <w:shd w:val="clear" w:color="auto" w:fill="auto"/>
            <w:vAlign w:val="center"/>
          </w:tcPr>
          <w:p w14:paraId="49569893" w14:textId="6EB35566" w:rsidR="00CE7DC2" w:rsidRPr="00387A24" w:rsidRDefault="00CE7DC2" w:rsidP="00387A24">
            <w:pPr>
              <w:spacing w:after="120"/>
              <w:jc w:val="center"/>
              <w:rPr>
                <w:rFonts w:cstheme="minorHAnsi"/>
                <w:b/>
                <w:bCs/>
                <w:w w:val="102"/>
                <w:sz w:val="24"/>
                <w:szCs w:val="24"/>
              </w:rPr>
            </w:pPr>
            <w:r w:rsidRPr="00387A24">
              <w:rPr>
                <w:rFonts w:cstheme="minorHAnsi"/>
                <w:b/>
                <w:bCs/>
                <w:w w:val="102"/>
                <w:sz w:val="24"/>
                <w:szCs w:val="24"/>
              </w:rPr>
              <w:t>202</w:t>
            </w:r>
            <w:r w:rsidR="00387A24">
              <w:rPr>
                <w:rFonts w:cstheme="minorHAnsi"/>
                <w:b/>
                <w:bCs/>
                <w:w w:val="102"/>
                <w:sz w:val="24"/>
                <w:szCs w:val="24"/>
              </w:rPr>
              <w:t>2</w:t>
            </w:r>
          </w:p>
        </w:tc>
      </w:tr>
      <w:tr w:rsidR="00CE7DC2" w:rsidRPr="00387A24" w14:paraId="493589D2" w14:textId="77777777" w:rsidTr="0078422F">
        <w:trPr>
          <w:trHeight w:val="567"/>
          <w:jc w:val="center"/>
        </w:trPr>
        <w:tc>
          <w:tcPr>
            <w:tcW w:w="2552" w:type="dxa"/>
            <w:shd w:val="clear" w:color="auto" w:fill="FFFFFF" w:themeFill="background1"/>
            <w:vAlign w:val="center"/>
          </w:tcPr>
          <w:p w14:paraId="0ECD77AA" w14:textId="77777777" w:rsidR="00CE7DC2" w:rsidRPr="0078422F" w:rsidRDefault="00CE7DC2" w:rsidP="00387A24">
            <w:pPr>
              <w:spacing w:before="60" w:after="60"/>
              <w:jc w:val="center"/>
              <w:rPr>
                <w:rFonts w:cstheme="minorHAnsi"/>
                <w:bCs/>
                <w:w w:val="102"/>
                <w:sz w:val="20"/>
                <w:szCs w:val="20"/>
              </w:rPr>
            </w:pPr>
            <w:r w:rsidRPr="0078422F">
              <w:rPr>
                <w:rFonts w:cstheme="minorHAnsi"/>
                <w:bCs/>
                <w:w w:val="102"/>
                <w:sz w:val="20"/>
                <w:szCs w:val="20"/>
              </w:rPr>
              <w:t>ΑΡΙΘΜΟΣ ΣΥΝΕΔΡΙΑΣΕΩΝ</w:t>
            </w:r>
          </w:p>
        </w:tc>
        <w:tc>
          <w:tcPr>
            <w:tcW w:w="2032" w:type="dxa"/>
            <w:shd w:val="clear" w:color="auto" w:fill="FFFFFF" w:themeFill="background1"/>
            <w:vAlign w:val="center"/>
          </w:tcPr>
          <w:p w14:paraId="7B747604" w14:textId="28792E74" w:rsidR="00CE7DC2" w:rsidRPr="00387A24" w:rsidRDefault="00762266" w:rsidP="00387A24">
            <w:pPr>
              <w:spacing w:before="60" w:after="60"/>
              <w:jc w:val="center"/>
              <w:rPr>
                <w:rFonts w:cstheme="minorHAnsi"/>
                <w:bCs/>
                <w:w w:val="102"/>
                <w:sz w:val="24"/>
                <w:szCs w:val="24"/>
              </w:rPr>
            </w:pPr>
            <w:r>
              <w:rPr>
                <w:rFonts w:cstheme="minorHAnsi"/>
                <w:bCs/>
                <w:w w:val="102"/>
                <w:sz w:val="24"/>
                <w:szCs w:val="24"/>
              </w:rPr>
              <w:t>12</w:t>
            </w:r>
          </w:p>
        </w:tc>
        <w:tc>
          <w:tcPr>
            <w:tcW w:w="2032" w:type="dxa"/>
            <w:shd w:val="clear" w:color="auto" w:fill="FFFFFF" w:themeFill="background1"/>
            <w:vAlign w:val="center"/>
          </w:tcPr>
          <w:p w14:paraId="3DE07FAC" w14:textId="39058565" w:rsidR="00CE7DC2" w:rsidRPr="00387A24" w:rsidRDefault="00762266" w:rsidP="00387A24">
            <w:pPr>
              <w:spacing w:before="60" w:after="60"/>
              <w:jc w:val="center"/>
              <w:rPr>
                <w:rFonts w:cstheme="minorHAnsi"/>
                <w:bCs/>
                <w:w w:val="102"/>
                <w:sz w:val="24"/>
                <w:szCs w:val="24"/>
              </w:rPr>
            </w:pPr>
            <w:r>
              <w:rPr>
                <w:rFonts w:cstheme="minorHAnsi"/>
                <w:bCs/>
                <w:w w:val="102"/>
                <w:sz w:val="24"/>
                <w:szCs w:val="24"/>
              </w:rPr>
              <w:t>10</w:t>
            </w:r>
          </w:p>
        </w:tc>
        <w:tc>
          <w:tcPr>
            <w:tcW w:w="1915" w:type="dxa"/>
            <w:shd w:val="clear" w:color="auto" w:fill="FFFFFF" w:themeFill="background1"/>
            <w:vAlign w:val="center"/>
          </w:tcPr>
          <w:p w14:paraId="688ECC03" w14:textId="079C6619" w:rsidR="00CE7DC2" w:rsidRPr="00387A24" w:rsidRDefault="00762266" w:rsidP="00387A24">
            <w:pPr>
              <w:spacing w:before="60" w:after="60"/>
              <w:jc w:val="center"/>
              <w:rPr>
                <w:rFonts w:cstheme="minorHAnsi"/>
                <w:bCs/>
                <w:w w:val="102"/>
                <w:sz w:val="24"/>
                <w:szCs w:val="24"/>
              </w:rPr>
            </w:pPr>
            <w:r>
              <w:rPr>
                <w:rFonts w:cstheme="minorHAnsi"/>
                <w:bCs/>
                <w:w w:val="102"/>
                <w:sz w:val="24"/>
                <w:szCs w:val="24"/>
              </w:rPr>
              <w:t>22</w:t>
            </w:r>
          </w:p>
        </w:tc>
      </w:tr>
      <w:tr w:rsidR="00CE7DC2" w:rsidRPr="00387A24" w14:paraId="43FD9D45" w14:textId="77777777" w:rsidTr="0078422F">
        <w:trPr>
          <w:trHeight w:val="567"/>
          <w:jc w:val="center"/>
        </w:trPr>
        <w:tc>
          <w:tcPr>
            <w:tcW w:w="2552" w:type="dxa"/>
            <w:shd w:val="clear" w:color="auto" w:fill="FFFFFF" w:themeFill="background1"/>
            <w:vAlign w:val="center"/>
          </w:tcPr>
          <w:p w14:paraId="25F52B5C" w14:textId="77777777" w:rsidR="00CE7DC2" w:rsidRPr="0078422F" w:rsidRDefault="00CE7DC2" w:rsidP="00387A24">
            <w:pPr>
              <w:spacing w:before="60" w:after="60"/>
              <w:jc w:val="center"/>
              <w:rPr>
                <w:rFonts w:cstheme="minorHAnsi"/>
                <w:bCs/>
                <w:w w:val="102"/>
                <w:sz w:val="20"/>
                <w:szCs w:val="20"/>
              </w:rPr>
            </w:pPr>
            <w:r w:rsidRPr="0078422F">
              <w:rPr>
                <w:rFonts w:cstheme="minorHAnsi"/>
                <w:bCs/>
                <w:w w:val="102"/>
                <w:sz w:val="20"/>
                <w:szCs w:val="20"/>
              </w:rPr>
              <w:t>ΑΡΙΘΜΟΣ ΑΠΟΦΑΣΕΩΝ</w:t>
            </w:r>
          </w:p>
        </w:tc>
        <w:tc>
          <w:tcPr>
            <w:tcW w:w="2032" w:type="dxa"/>
            <w:shd w:val="clear" w:color="auto" w:fill="FFFFFF" w:themeFill="background1"/>
            <w:vAlign w:val="center"/>
          </w:tcPr>
          <w:p w14:paraId="498D3BBE" w14:textId="01980108" w:rsidR="00CE7DC2" w:rsidRPr="00387A24" w:rsidRDefault="00762266" w:rsidP="00387A24">
            <w:pPr>
              <w:spacing w:before="60" w:after="60"/>
              <w:jc w:val="center"/>
              <w:rPr>
                <w:rFonts w:cstheme="minorHAnsi"/>
                <w:bCs/>
                <w:w w:val="102"/>
                <w:sz w:val="24"/>
                <w:szCs w:val="24"/>
              </w:rPr>
            </w:pPr>
            <w:r>
              <w:rPr>
                <w:rFonts w:cstheme="minorHAnsi"/>
                <w:bCs/>
                <w:w w:val="102"/>
                <w:sz w:val="24"/>
                <w:szCs w:val="24"/>
              </w:rPr>
              <w:t>51</w:t>
            </w:r>
          </w:p>
        </w:tc>
        <w:tc>
          <w:tcPr>
            <w:tcW w:w="2032" w:type="dxa"/>
            <w:shd w:val="clear" w:color="auto" w:fill="FFFFFF" w:themeFill="background1"/>
            <w:vAlign w:val="center"/>
          </w:tcPr>
          <w:p w14:paraId="4A39C143" w14:textId="2CF2A655" w:rsidR="00CE7DC2" w:rsidRPr="00387A24" w:rsidRDefault="00762266" w:rsidP="00387A24">
            <w:pPr>
              <w:spacing w:before="60" w:after="60"/>
              <w:jc w:val="center"/>
              <w:rPr>
                <w:rFonts w:cstheme="minorHAnsi"/>
                <w:bCs/>
                <w:w w:val="102"/>
                <w:sz w:val="24"/>
                <w:szCs w:val="24"/>
              </w:rPr>
            </w:pPr>
            <w:r>
              <w:rPr>
                <w:rFonts w:cstheme="minorHAnsi"/>
                <w:bCs/>
                <w:w w:val="102"/>
                <w:sz w:val="24"/>
                <w:szCs w:val="24"/>
              </w:rPr>
              <w:t>43</w:t>
            </w:r>
          </w:p>
        </w:tc>
        <w:tc>
          <w:tcPr>
            <w:tcW w:w="1915" w:type="dxa"/>
            <w:shd w:val="clear" w:color="auto" w:fill="FFFFFF" w:themeFill="background1"/>
            <w:vAlign w:val="center"/>
          </w:tcPr>
          <w:p w14:paraId="24B80DFE" w14:textId="6DAE6DC6" w:rsidR="00CE7DC2" w:rsidRPr="00387A24" w:rsidRDefault="00762266" w:rsidP="00387A24">
            <w:pPr>
              <w:spacing w:before="60" w:after="60"/>
              <w:jc w:val="center"/>
              <w:rPr>
                <w:rFonts w:cstheme="minorHAnsi"/>
                <w:bCs/>
                <w:w w:val="102"/>
                <w:sz w:val="24"/>
                <w:szCs w:val="24"/>
              </w:rPr>
            </w:pPr>
            <w:r>
              <w:rPr>
                <w:rFonts w:cstheme="minorHAnsi"/>
                <w:bCs/>
                <w:w w:val="102"/>
                <w:sz w:val="24"/>
                <w:szCs w:val="24"/>
              </w:rPr>
              <w:t>94</w:t>
            </w:r>
          </w:p>
        </w:tc>
      </w:tr>
      <w:tr w:rsidR="00CE7DC2" w:rsidRPr="00387A24" w14:paraId="2394C42C" w14:textId="77777777" w:rsidTr="0078422F">
        <w:trPr>
          <w:trHeight w:val="567"/>
          <w:jc w:val="center"/>
        </w:trPr>
        <w:tc>
          <w:tcPr>
            <w:tcW w:w="8531" w:type="dxa"/>
            <w:gridSpan w:val="4"/>
            <w:shd w:val="clear" w:color="auto" w:fill="auto"/>
            <w:vAlign w:val="center"/>
          </w:tcPr>
          <w:p w14:paraId="73872B4B" w14:textId="6085F162" w:rsidR="00CE7DC2" w:rsidRPr="00387A24" w:rsidRDefault="00CE7DC2" w:rsidP="00387A24">
            <w:pPr>
              <w:spacing w:before="60" w:after="60"/>
              <w:jc w:val="center"/>
              <w:rPr>
                <w:rFonts w:cstheme="minorHAnsi"/>
                <w:b/>
                <w:bCs/>
                <w:w w:val="102"/>
                <w:sz w:val="24"/>
                <w:szCs w:val="24"/>
              </w:rPr>
            </w:pPr>
            <w:r w:rsidRPr="00387A24">
              <w:rPr>
                <w:rFonts w:cstheme="minorHAnsi"/>
                <w:b/>
                <w:bCs/>
                <w:w w:val="102"/>
                <w:sz w:val="24"/>
                <w:szCs w:val="24"/>
              </w:rPr>
              <w:t>202</w:t>
            </w:r>
            <w:r w:rsidR="00387A24">
              <w:rPr>
                <w:rFonts w:cstheme="minorHAnsi"/>
                <w:b/>
                <w:bCs/>
                <w:w w:val="102"/>
                <w:sz w:val="24"/>
                <w:szCs w:val="24"/>
              </w:rPr>
              <w:t>3</w:t>
            </w:r>
          </w:p>
        </w:tc>
      </w:tr>
      <w:tr w:rsidR="00CE7DC2" w:rsidRPr="00387A24" w14:paraId="0E6EA928" w14:textId="77777777" w:rsidTr="0078422F">
        <w:trPr>
          <w:trHeight w:val="567"/>
          <w:jc w:val="center"/>
        </w:trPr>
        <w:tc>
          <w:tcPr>
            <w:tcW w:w="2552" w:type="dxa"/>
            <w:shd w:val="clear" w:color="auto" w:fill="FFFFFF" w:themeFill="background1"/>
            <w:vAlign w:val="center"/>
          </w:tcPr>
          <w:p w14:paraId="1D36A36E" w14:textId="77777777" w:rsidR="00CE7DC2" w:rsidRPr="0078422F" w:rsidRDefault="00CE7DC2" w:rsidP="00387A24">
            <w:pPr>
              <w:spacing w:before="60" w:after="60"/>
              <w:jc w:val="center"/>
              <w:rPr>
                <w:rFonts w:cstheme="minorHAnsi"/>
                <w:bCs/>
                <w:w w:val="102"/>
                <w:sz w:val="20"/>
                <w:szCs w:val="20"/>
              </w:rPr>
            </w:pPr>
            <w:r w:rsidRPr="0078422F">
              <w:rPr>
                <w:rFonts w:cstheme="minorHAnsi"/>
                <w:bCs/>
                <w:w w:val="102"/>
                <w:sz w:val="20"/>
                <w:szCs w:val="20"/>
              </w:rPr>
              <w:t>ΑΡΙΘΜΟΣ ΣΥΝΕΔΡΙΑΣΕΩΝ</w:t>
            </w:r>
          </w:p>
        </w:tc>
        <w:tc>
          <w:tcPr>
            <w:tcW w:w="2032" w:type="dxa"/>
            <w:shd w:val="clear" w:color="auto" w:fill="FFFFFF" w:themeFill="background1"/>
            <w:vAlign w:val="center"/>
          </w:tcPr>
          <w:p w14:paraId="54286576" w14:textId="01B8B274" w:rsidR="00CE7DC2" w:rsidRPr="0027042E" w:rsidRDefault="00762266" w:rsidP="00387A24">
            <w:pPr>
              <w:spacing w:before="60" w:after="60"/>
              <w:jc w:val="center"/>
              <w:rPr>
                <w:rFonts w:cstheme="minorHAnsi"/>
                <w:bCs/>
                <w:w w:val="102"/>
              </w:rPr>
            </w:pPr>
            <w:r w:rsidRPr="0027042E">
              <w:rPr>
                <w:rFonts w:cstheme="minorHAnsi"/>
                <w:bCs/>
                <w:w w:val="102"/>
              </w:rPr>
              <w:t>17</w:t>
            </w:r>
          </w:p>
        </w:tc>
        <w:tc>
          <w:tcPr>
            <w:tcW w:w="2032" w:type="dxa"/>
            <w:shd w:val="clear" w:color="auto" w:fill="FFFFFF" w:themeFill="background1"/>
            <w:vAlign w:val="center"/>
          </w:tcPr>
          <w:p w14:paraId="2CC94A0B" w14:textId="78CB1E64" w:rsidR="00CE7DC2" w:rsidRPr="0027042E" w:rsidRDefault="00C30696" w:rsidP="00387A24">
            <w:pPr>
              <w:spacing w:before="60" w:after="60"/>
              <w:jc w:val="center"/>
              <w:rPr>
                <w:rFonts w:cstheme="minorHAnsi"/>
                <w:bCs/>
                <w:w w:val="102"/>
              </w:rPr>
            </w:pPr>
            <w:r w:rsidRPr="0027042E">
              <w:rPr>
                <w:rFonts w:cstheme="minorHAnsi"/>
                <w:bCs/>
                <w:w w:val="102"/>
              </w:rPr>
              <w:t>14</w:t>
            </w:r>
          </w:p>
        </w:tc>
        <w:tc>
          <w:tcPr>
            <w:tcW w:w="1915" w:type="dxa"/>
            <w:shd w:val="clear" w:color="auto" w:fill="FFFFFF" w:themeFill="background1"/>
            <w:vAlign w:val="center"/>
          </w:tcPr>
          <w:p w14:paraId="412A4A3C" w14:textId="4A6B4C1E" w:rsidR="00CE7DC2" w:rsidRPr="0027042E" w:rsidRDefault="00C30696" w:rsidP="00387A24">
            <w:pPr>
              <w:spacing w:before="60" w:after="60"/>
              <w:jc w:val="center"/>
              <w:rPr>
                <w:rFonts w:cstheme="minorHAnsi"/>
                <w:bCs/>
                <w:w w:val="102"/>
              </w:rPr>
            </w:pPr>
            <w:r w:rsidRPr="0027042E">
              <w:rPr>
                <w:rFonts w:cstheme="minorHAnsi"/>
                <w:bCs/>
                <w:w w:val="102"/>
              </w:rPr>
              <w:t>31</w:t>
            </w:r>
          </w:p>
        </w:tc>
      </w:tr>
      <w:tr w:rsidR="00CE7DC2" w:rsidRPr="00387A24" w14:paraId="621A0590" w14:textId="77777777" w:rsidTr="0078422F">
        <w:trPr>
          <w:trHeight w:val="567"/>
          <w:jc w:val="center"/>
        </w:trPr>
        <w:tc>
          <w:tcPr>
            <w:tcW w:w="2552" w:type="dxa"/>
            <w:shd w:val="clear" w:color="auto" w:fill="FFFFFF" w:themeFill="background1"/>
            <w:vAlign w:val="center"/>
          </w:tcPr>
          <w:p w14:paraId="465C1057" w14:textId="77777777" w:rsidR="00CE7DC2" w:rsidRPr="0078422F" w:rsidRDefault="00CE7DC2" w:rsidP="00387A24">
            <w:pPr>
              <w:spacing w:before="60" w:after="60"/>
              <w:jc w:val="center"/>
              <w:rPr>
                <w:rFonts w:cstheme="minorHAnsi"/>
                <w:bCs/>
                <w:w w:val="102"/>
                <w:sz w:val="20"/>
                <w:szCs w:val="20"/>
              </w:rPr>
            </w:pPr>
            <w:r w:rsidRPr="0078422F">
              <w:rPr>
                <w:rFonts w:cstheme="minorHAnsi"/>
                <w:bCs/>
                <w:w w:val="102"/>
                <w:sz w:val="20"/>
                <w:szCs w:val="20"/>
              </w:rPr>
              <w:t>ΑΡΙΘΜΟΣ ΑΠΟΦΑΣΕΩΝ</w:t>
            </w:r>
          </w:p>
        </w:tc>
        <w:tc>
          <w:tcPr>
            <w:tcW w:w="2032" w:type="dxa"/>
            <w:shd w:val="clear" w:color="auto" w:fill="FFFFFF" w:themeFill="background1"/>
            <w:vAlign w:val="center"/>
          </w:tcPr>
          <w:p w14:paraId="54EBA4E8" w14:textId="7075785F" w:rsidR="00CE7DC2" w:rsidRPr="0027042E" w:rsidRDefault="00762266" w:rsidP="00387A24">
            <w:pPr>
              <w:spacing w:before="60" w:after="60"/>
              <w:jc w:val="center"/>
              <w:rPr>
                <w:rFonts w:cstheme="minorHAnsi"/>
                <w:bCs/>
                <w:w w:val="102"/>
              </w:rPr>
            </w:pPr>
            <w:r w:rsidRPr="0027042E">
              <w:rPr>
                <w:rFonts w:cstheme="minorHAnsi"/>
                <w:bCs/>
                <w:w w:val="102"/>
              </w:rPr>
              <w:t>52</w:t>
            </w:r>
          </w:p>
        </w:tc>
        <w:tc>
          <w:tcPr>
            <w:tcW w:w="2032" w:type="dxa"/>
            <w:shd w:val="clear" w:color="auto" w:fill="FFFFFF" w:themeFill="background1"/>
            <w:vAlign w:val="center"/>
          </w:tcPr>
          <w:p w14:paraId="6F22472C" w14:textId="5EA9D3C5" w:rsidR="00CE7DC2" w:rsidRPr="0027042E" w:rsidRDefault="00C30696" w:rsidP="00387A24">
            <w:pPr>
              <w:spacing w:before="60" w:after="60"/>
              <w:jc w:val="center"/>
              <w:rPr>
                <w:rFonts w:cstheme="minorHAnsi"/>
                <w:bCs/>
                <w:w w:val="102"/>
              </w:rPr>
            </w:pPr>
            <w:r w:rsidRPr="0027042E">
              <w:rPr>
                <w:rFonts w:cstheme="minorHAnsi"/>
                <w:bCs/>
                <w:w w:val="102"/>
              </w:rPr>
              <w:t>39</w:t>
            </w:r>
          </w:p>
        </w:tc>
        <w:tc>
          <w:tcPr>
            <w:tcW w:w="1915" w:type="dxa"/>
            <w:shd w:val="clear" w:color="auto" w:fill="FFFFFF" w:themeFill="background1"/>
            <w:vAlign w:val="center"/>
          </w:tcPr>
          <w:p w14:paraId="11115C99" w14:textId="7095FAAE" w:rsidR="00CE7DC2" w:rsidRPr="0027042E" w:rsidRDefault="00C30696" w:rsidP="00387A24">
            <w:pPr>
              <w:spacing w:before="60" w:after="60"/>
              <w:jc w:val="center"/>
              <w:rPr>
                <w:rFonts w:cstheme="minorHAnsi"/>
                <w:bCs/>
                <w:w w:val="102"/>
              </w:rPr>
            </w:pPr>
            <w:r w:rsidRPr="0027042E">
              <w:rPr>
                <w:rFonts w:cstheme="minorHAnsi"/>
                <w:bCs/>
                <w:w w:val="102"/>
              </w:rPr>
              <w:t>91</w:t>
            </w:r>
          </w:p>
        </w:tc>
      </w:tr>
      <w:tr w:rsidR="00CE7DC2" w:rsidRPr="00387A24" w14:paraId="3850ED40" w14:textId="77777777" w:rsidTr="0078422F">
        <w:trPr>
          <w:trHeight w:val="567"/>
          <w:jc w:val="center"/>
        </w:trPr>
        <w:tc>
          <w:tcPr>
            <w:tcW w:w="2552" w:type="dxa"/>
            <w:shd w:val="clear" w:color="auto" w:fill="auto"/>
            <w:vAlign w:val="center"/>
          </w:tcPr>
          <w:p w14:paraId="1B54570E" w14:textId="77777777" w:rsidR="00CE7DC2" w:rsidRPr="0078422F" w:rsidRDefault="00CE7DC2" w:rsidP="00387A24">
            <w:pPr>
              <w:spacing w:before="60" w:after="60"/>
              <w:jc w:val="center"/>
              <w:rPr>
                <w:rFonts w:cstheme="minorHAnsi"/>
                <w:b/>
                <w:bCs/>
                <w:w w:val="102"/>
                <w:sz w:val="20"/>
                <w:szCs w:val="20"/>
              </w:rPr>
            </w:pPr>
            <w:r w:rsidRPr="0078422F">
              <w:rPr>
                <w:rFonts w:cstheme="minorHAnsi"/>
                <w:b/>
                <w:bCs/>
                <w:w w:val="102"/>
                <w:sz w:val="20"/>
                <w:szCs w:val="20"/>
              </w:rPr>
              <w:t>ΣΥΝΟΛΟ ΣΥΝΕΔΡΙΑΣΕΩΝ</w:t>
            </w:r>
          </w:p>
        </w:tc>
        <w:tc>
          <w:tcPr>
            <w:tcW w:w="2032" w:type="dxa"/>
            <w:shd w:val="clear" w:color="auto" w:fill="auto"/>
            <w:vAlign w:val="center"/>
          </w:tcPr>
          <w:p w14:paraId="0D9C8397" w14:textId="0A166145" w:rsidR="00CE7DC2" w:rsidRPr="0027042E" w:rsidRDefault="00762266" w:rsidP="00387A24">
            <w:pPr>
              <w:spacing w:before="60" w:after="60"/>
              <w:jc w:val="center"/>
              <w:rPr>
                <w:rFonts w:cstheme="minorHAnsi"/>
                <w:b/>
                <w:bCs/>
                <w:w w:val="102"/>
              </w:rPr>
            </w:pPr>
            <w:r w:rsidRPr="0027042E">
              <w:rPr>
                <w:rFonts w:cstheme="minorHAnsi"/>
                <w:b/>
                <w:bCs/>
                <w:w w:val="102"/>
              </w:rPr>
              <w:t>29</w:t>
            </w:r>
          </w:p>
        </w:tc>
        <w:tc>
          <w:tcPr>
            <w:tcW w:w="2032" w:type="dxa"/>
            <w:shd w:val="clear" w:color="auto" w:fill="auto"/>
            <w:vAlign w:val="center"/>
          </w:tcPr>
          <w:p w14:paraId="4870E09E" w14:textId="64317B88" w:rsidR="00CE7DC2" w:rsidRPr="0027042E" w:rsidRDefault="00C30696" w:rsidP="00387A24">
            <w:pPr>
              <w:spacing w:before="60" w:after="60"/>
              <w:jc w:val="center"/>
              <w:rPr>
                <w:rFonts w:cstheme="minorHAnsi"/>
                <w:b/>
                <w:bCs/>
                <w:w w:val="102"/>
              </w:rPr>
            </w:pPr>
            <w:r w:rsidRPr="0027042E">
              <w:rPr>
                <w:rFonts w:cstheme="minorHAnsi"/>
                <w:b/>
                <w:bCs/>
                <w:w w:val="102"/>
              </w:rPr>
              <w:t>24</w:t>
            </w:r>
          </w:p>
        </w:tc>
        <w:tc>
          <w:tcPr>
            <w:tcW w:w="1915" w:type="dxa"/>
            <w:shd w:val="clear" w:color="auto" w:fill="auto"/>
            <w:vAlign w:val="center"/>
          </w:tcPr>
          <w:p w14:paraId="2D65E00C" w14:textId="69D00CB3" w:rsidR="00CE7DC2" w:rsidRPr="0027042E" w:rsidRDefault="00C30696" w:rsidP="00387A24">
            <w:pPr>
              <w:spacing w:before="60" w:after="60"/>
              <w:jc w:val="center"/>
              <w:rPr>
                <w:rFonts w:cstheme="minorHAnsi"/>
                <w:b/>
                <w:bCs/>
                <w:w w:val="102"/>
              </w:rPr>
            </w:pPr>
            <w:r w:rsidRPr="0027042E">
              <w:rPr>
                <w:rFonts w:cstheme="minorHAnsi"/>
                <w:b/>
                <w:bCs/>
                <w:w w:val="102"/>
              </w:rPr>
              <w:t>53</w:t>
            </w:r>
          </w:p>
        </w:tc>
      </w:tr>
      <w:tr w:rsidR="00CE7DC2" w:rsidRPr="00387A24" w14:paraId="434CDF89" w14:textId="77777777" w:rsidTr="0078422F">
        <w:trPr>
          <w:trHeight w:val="567"/>
          <w:jc w:val="center"/>
        </w:trPr>
        <w:tc>
          <w:tcPr>
            <w:tcW w:w="2552" w:type="dxa"/>
            <w:shd w:val="clear" w:color="auto" w:fill="auto"/>
            <w:vAlign w:val="center"/>
          </w:tcPr>
          <w:p w14:paraId="13AA6F45" w14:textId="77777777" w:rsidR="00CE7DC2" w:rsidRPr="0078422F" w:rsidRDefault="00CE7DC2" w:rsidP="00387A24">
            <w:pPr>
              <w:spacing w:after="120"/>
              <w:jc w:val="center"/>
              <w:rPr>
                <w:rFonts w:cstheme="minorHAnsi"/>
                <w:b/>
                <w:bCs/>
                <w:w w:val="102"/>
                <w:sz w:val="20"/>
                <w:szCs w:val="20"/>
              </w:rPr>
            </w:pPr>
            <w:r w:rsidRPr="0078422F">
              <w:rPr>
                <w:rFonts w:cstheme="minorHAnsi"/>
                <w:b/>
                <w:bCs/>
                <w:w w:val="102"/>
                <w:sz w:val="20"/>
                <w:szCs w:val="20"/>
              </w:rPr>
              <w:t>ΣΥΝΟΛΟ ΑΠΟΦΑΣΕΩΝ</w:t>
            </w:r>
          </w:p>
        </w:tc>
        <w:tc>
          <w:tcPr>
            <w:tcW w:w="2032" w:type="dxa"/>
            <w:shd w:val="clear" w:color="auto" w:fill="auto"/>
            <w:vAlign w:val="center"/>
          </w:tcPr>
          <w:p w14:paraId="0C7B5454" w14:textId="0EC100BF" w:rsidR="00CE7DC2" w:rsidRPr="0027042E" w:rsidRDefault="00762266" w:rsidP="00387A24">
            <w:pPr>
              <w:spacing w:after="120"/>
              <w:jc w:val="center"/>
              <w:rPr>
                <w:rFonts w:cstheme="minorHAnsi"/>
                <w:b/>
                <w:bCs/>
                <w:w w:val="102"/>
              </w:rPr>
            </w:pPr>
            <w:r w:rsidRPr="0027042E">
              <w:rPr>
                <w:rFonts w:cstheme="minorHAnsi"/>
                <w:b/>
                <w:bCs/>
                <w:w w:val="102"/>
              </w:rPr>
              <w:t>103</w:t>
            </w:r>
          </w:p>
        </w:tc>
        <w:tc>
          <w:tcPr>
            <w:tcW w:w="2032" w:type="dxa"/>
            <w:shd w:val="clear" w:color="auto" w:fill="auto"/>
            <w:vAlign w:val="center"/>
          </w:tcPr>
          <w:p w14:paraId="3CA0BD76" w14:textId="5CC9E21A" w:rsidR="00CE7DC2" w:rsidRPr="0027042E" w:rsidRDefault="00C30696" w:rsidP="00387A24">
            <w:pPr>
              <w:spacing w:after="120"/>
              <w:jc w:val="center"/>
              <w:rPr>
                <w:rFonts w:cstheme="minorHAnsi"/>
                <w:b/>
                <w:bCs/>
                <w:w w:val="102"/>
              </w:rPr>
            </w:pPr>
            <w:r w:rsidRPr="0027042E">
              <w:rPr>
                <w:rFonts w:cstheme="minorHAnsi"/>
                <w:b/>
                <w:bCs/>
                <w:w w:val="102"/>
              </w:rPr>
              <w:t>82</w:t>
            </w:r>
          </w:p>
        </w:tc>
        <w:tc>
          <w:tcPr>
            <w:tcW w:w="1915" w:type="dxa"/>
            <w:shd w:val="clear" w:color="auto" w:fill="auto"/>
            <w:vAlign w:val="center"/>
          </w:tcPr>
          <w:p w14:paraId="7D911E85" w14:textId="6D83ECAF" w:rsidR="00CE7DC2" w:rsidRPr="0027042E" w:rsidRDefault="00C30696" w:rsidP="00387A24">
            <w:pPr>
              <w:spacing w:after="120"/>
              <w:jc w:val="center"/>
              <w:rPr>
                <w:rFonts w:cstheme="minorHAnsi"/>
                <w:b/>
                <w:bCs/>
                <w:w w:val="102"/>
              </w:rPr>
            </w:pPr>
            <w:r w:rsidRPr="0027042E">
              <w:rPr>
                <w:rFonts w:cstheme="minorHAnsi"/>
                <w:b/>
                <w:bCs/>
                <w:w w:val="102"/>
              </w:rPr>
              <w:t>185</w:t>
            </w:r>
          </w:p>
        </w:tc>
      </w:tr>
    </w:tbl>
    <w:p w14:paraId="0F6782B4" w14:textId="77777777" w:rsidR="0081049E" w:rsidRDefault="0081049E" w:rsidP="008D64D3">
      <w:pPr>
        <w:spacing w:before="120" w:after="120" w:line="300" w:lineRule="auto"/>
        <w:jc w:val="both"/>
        <w:rPr>
          <w:color w:val="595959" w:themeColor="text1" w:themeTint="A6"/>
          <w:spacing w:val="15"/>
          <w:w w:val="102"/>
          <w:sz w:val="20"/>
          <w:szCs w:val="20"/>
          <w:lang w:eastAsia="el-GR"/>
        </w:rPr>
      </w:pPr>
      <w:bookmarkStart w:id="218" w:name="_Toc108181290"/>
      <w:r w:rsidRPr="00825A3B">
        <w:rPr>
          <w:color w:val="595959" w:themeColor="text1" w:themeTint="A6"/>
          <w:spacing w:val="15"/>
          <w:w w:val="102"/>
          <w:sz w:val="20"/>
          <w:szCs w:val="20"/>
          <w:lang w:eastAsia="el-GR"/>
        </w:rPr>
        <w:t>Πηγή:</w:t>
      </w:r>
      <w:r>
        <w:rPr>
          <w:color w:val="595959" w:themeColor="text1" w:themeTint="A6"/>
          <w:spacing w:val="15"/>
          <w:w w:val="102"/>
          <w:sz w:val="20"/>
          <w:szCs w:val="20"/>
          <w:lang w:eastAsia="el-GR"/>
        </w:rPr>
        <w:t xml:space="preserve"> </w:t>
      </w:r>
      <w:r w:rsidRPr="00825A3B">
        <w:rPr>
          <w:color w:val="595959" w:themeColor="text1" w:themeTint="A6"/>
          <w:spacing w:val="15"/>
          <w:w w:val="102"/>
          <w:sz w:val="20"/>
          <w:szCs w:val="20"/>
          <w:lang w:eastAsia="el-GR"/>
        </w:rPr>
        <w:t>Τμήμα Π</w:t>
      </w:r>
      <w:r w:rsidRPr="00787615">
        <w:rPr>
          <w:color w:val="595959" w:themeColor="text1" w:themeTint="A6"/>
          <w:spacing w:val="15"/>
          <w:w w:val="102"/>
          <w:sz w:val="20"/>
          <w:szCs w:val="20"/>
          <w:lang w:eastAsia="el-GR"/>
        </w:rPr>
        <w:t xml:space="preserve">αιδείας και Δια Βίου Μάθησης </w:t>
      </w:r>
    </w:p>
    <w:p w14:paraId="1E0060CF" w14:textId="487C1CB2" w:rsidR="001C1C32" w:rsidRDefault="00C07AAF" w:rsidP="00C07AAF">
      <w:pPr>
        <w:pStyle w:val="3"/>
        <w:spacing w:before="240" w:after="240"/>
        <w:rPr>
          <w:rFonts w:eastAsiaTheme="minorEastAsia"/>
          <w:w w:val="102"/>
          <w:lang w:eastAsia="el-GR"/>
        </w:rPr>
      </w:pPr>
      <w:bookmarkStart w:id="219" w:name="_Toc203553238"/>
      <w:r>
        <w:rPr>
          <w:rFonts w:eastAsiaTheme="minorEastAsia"/>
          <w:w w:val="102"/>
          <w:lang w:eastAsia="el-GR"/>
        </w:rPr>
        <w:t>Δ</w:t>
      </w:r>
      <w:r w:rsidR="00CE7DC2" w:rsidRPr="001E6A1F">
        <w:rPr>
          <w:rFonts w:eastAsiaTheme="minorEastAsia"/>
          <w:w w:val="102"/>
          <w:lang w:eastAsia="el-GR"/>
        </w:rPr>
        <w:t xml:space="preserve">. </w:t>
      </w:r>
      <w:r w:rsidR="001C1C32">
        <w:rPr>
          <w:rFonts w:eastAsiaTheme="minorEastAsia"/>
          <w:w w:val="102"/>
          <w:lang w:eastAsia="el-GR"/>
        </w:rPr>
        <w:t>Κέντρο Δημιουργικής Απασχόλησης Παιδιών</w:t>
      </w:r>
      <w:bookmarkEnd w:id="219"/>
      <w:r w:rsidR="001C1C32">
        <w:rPr>
          <w:rFonts w:eastAsiaTheme="minorEastAsia"/>
          <w:w w:val="102"/>
          <w:lang w:eastAsia="el-GR"/>
        </w:rPr>
        <w:t xml:space="preserve"> </w:t>
      </w:r>
    </w:p>
    <w:p w14:paraId="11A6B61E" w14:textId="51BB1416" w:rsidR="00920159" w:rsidRDefault="00920159" w:rsidP="00920159">
      <w:pPr>
        <w:spacing w:line="300" w:lineRule="auto"/>
        <w:jc w:val="both"/>
        <w:rPr>
          <w:lang w:eastAsia="el-GR"/>
        </w:rPr>
      </w:pPr>
      <w:r w:rsidRPr="00920159">
        <w:rPr>
          <w:lang w:eastAsia="el-GR"/>
        </w:rPr>
        <w:t xml:space="preserve">Το έτος 2024, </w:t>
      </w:r>
      <w:r w:rsidR="009A0765" w:rsidRPr="00920159">
        <w:rPr>
          <w:lang w:eastAsia="el-GR"/>
        </w:rPr>
        <w:t>αξιοποιώντας το χρηματοδοτικό πρόγραμμα «Προώθηση και υποστήριξη παιδιών για την ένταξή τους στην προσχολική εκπαίδευση, καθώς και για την πρόσβαση παιδιών σχολικής ηλικίας, εφήβων και ατόμων με αναπηρία σε υπηρεσίες δημιουργικής απασχόλησης»</w:t>
      </w:r>
      <w:r w:rsidR="009A0765">
        <w:rPr>
          <w:lang w:eastAsia="el-GR"/>
        </w:rPr>
        <w:t xml:space="preserve">, </w:t>
      </w:r>
      <w:r w:rsidRPr="00920159">
        <w:rPr>
          <w:lang w:eastAsia="el-GR"/>
        </w:rPr>
        <w:t>ο Δήμος Αγίας Βαρβάρας προχώρησε σε ένα σημαντικό και νέο έργο με κοινωνική και εκπαιδευτική αξία</w:t>
      </w:r>
      <w:r w:rsidR="00366E49">
        <w:rPr>
          <w:lang w:eastAsia="el-GR"/>
        </w:rPr>
        <w:t>.</w:t>
      </w:r>
    </w:p>
    <w:p w14:paraId="05AE4CB0" w14:textId="28BB7969" w:rsidR="00920159" w:rsidRDefault="00920159" w:rsidP="00920159">
      <w:pPr>
        <w:spacing w:line="300" w:lineRule="auto"/>
        <w:jc w:val="both"/>
        <w:rPr>
          <w:lang w:eastAsia="el-GR"/>
        </w:rPr>
      </w:pPr>
      <w:r w:rsidRPr="00920159">
        <w:rPr>
          <w:b/>
          <w:bCs/>
          <w:lang w:eastAsia="el-GR"/>
        </w:rPr>
        <w:lastRenderedPageBreak/>
        <w:t>Την ίδρυση και λειτουργία Δημοτικού ΚΔΑΠ (Κέντρο Δημιουργικής Απασχόλησης Παιδιών</w:t>
      </w:r>
      <w:r w:rsidRPr="00920159">
        <w:rPr>
          <w:lang w:eastAsia="el-GR"/>
        </w:rPr>
        <w:t xml:space="preserve">) </w:t>
      </w:r>
    </w:p>
    <w:p w14:paraId="55757D26" w14:textId="77777777" w:rsidR="00920159" w:rsidRPr="00920159" w:rsidRDefault="00920159" w:rsidP="00920159">
      <w:pPr>
        <w:spacing w:line="300" w:lineRule="auto"/>
        <w:jc w:val="both"/>
        <w:rPr>
          <w:lang w:eastAsia="el-GR"/>
        </w:rPr>
      </w:pPr>
      <w:r w:rsidRPr="00920159">
        <w:rPr>
          <w:lang w:eastAsia="el-GR"/>
        </w:rPr>
        <w:t>Το νέο ΚΔΑΠ στεγάζεται στον χώρο του 2ου Δημοτικού Σχολείου και έχει τη δυνατότητα να φιλοξενεί παιδιά ηλικίας από 5 έως 12 ετών, καθώς και παιδιά με ελαφριάς μορφής κινητικά ή αισθητηριακά προβλήματα, ενισχύοντας την ένταξη και την ισότιμη συμμετοχή.</w:t>
      </w:r>
    </w:p>
    <w:p w14:paraId="174F0847" w14:textId="77777777" w:rsidR="00920159" w:rsidRPr="00920159" w:rsidRDefault="00920159" w:rsidP="00920159">
      <w:pPr>
        <w:spacing w:line="300" w:lineRule="auto"/>
        <w:jc w:val="both"/>
        <w:rPr>
          <w:lang w:eastAsia="el-GR"/>
        </w:rPr>
      </w:pPr>
      <w:r w:rsidRPr="00920159">
        <w:rPr>
          <w:lang w:eastAsia="el-GR"/>
        </w:rPr>
        <w:t>Η υλοποίηση του έργου είναι αποτέλεσμα στοχευμένης και συντονισμένης προσπάθειας των υπηρεσιών του Δήμου. Η Διεύθυνση Προσχολικής Αγωγής, Παιδείας και Δια Βίου Μάθησης, σε συνεργασία με τη Διεύθυνση Κοινωνικής Πολιτικής, συνέταξαν τη σχετική εισήγηση προς το Δημοτικό Συμβούλιο καθώς και τον Εσωτερικό Κανονισμό Λειτουργίας του ΚΔΑΠ, οργανώνοντας πλήρως τη λειτουργία του. Παράλληλα, το αρμόδιο τμήμα διεκπεραίωσε τις διαδικασίες για την έκδοση της απαραίτητης άδειας Ίδρυσης και Λειτουργίας.</w:t>
      </w:r>
    </w:p>
    <w:p w14:paraId="4DFD4DBB" w14:textId="77777777" w:rsidR="00920159" w:rsidRPr="00920159" w:rsidRDefault="00920159" w:rsidP="00920159">
      <w:pPr>
        <w:spacing w:line="300" w:lineRule="auto"/>
        <w:jc w:val="both"/>
        <w:rPr>
          <w:lang w:eastAsia="el-GR"/>
        </w:rPr>
      </w:pPr>
      <w:r w:rsidRPr="00920159">
        <w:rPr>
          <w:lang w:eastAsia="el-GR"/>
        </w:rPr>
        <w:t>Η ίδρυση του Δημοτικού ΚΔΑΠ αποτελεί μια ακόμη ουσιαστική παρέμβαση του Δήμου στον τομέα της παιδικής μέριμνας και της ποιοτικής δημιουργικής απασχόλησης, καλύπτοντας μια υπαρκτή ανάγκη της τοπικής κοινωνίας.</w:t>
      </w:r>
    </w:p>
    <w:p w14:paraId="1CFB580C" w14:textId="7A9EFF65" w:rsidR="0020030F" w:rsidRPr="0078422F" w:rsidRDefault="004F25C8" w:rsidP="0020030F">
      <w:pPr>
        <w:spacing w:line="300" w:lineRule="auto"/>
        <w:jc w:val="both"/>
        <w:rPr>
          <w:b/>
          <w:bCs/>
          <w:lang w:eastAsia="el-GR"/>
        </w:rPr>
      </w:pPr>
      <w:r w:rsidRPr="0078422F">
        <w:rPr>
          <w:b/>
          <w:bCs/>
          <w:lang w:eastAsia="el-GR"/>
        </w:rPr>
        <w:t>Το ΚΔΑΠ Αγίας Βαρβάρας φιλοξενεί σήμερα</w:t>
      </w:r>
      <w:r w:rsidR="00BD2F0D" w:rsidRPr="0078422F">
        <w:rPr>
          <w:b/>
          <w:bCs/>
          <w:lang w:eastAsia="el-GR"/>
        </w:rPr>
        <w:t xml:space="preserve"> </w:t>
      </w:r>
      <w:r w:rsidR="00FC35A1" w:rsidRPr="0078422F">
        <w:rPr>
          <w:b/>
          <w:bCs/>
          <w:lang w:eastAsia="el-GR"/>
        </w:rPr>
        <w:t>25 παιδιά</w:t>
      </w:r>
      <w:r w:rsidR="00BD2F0D" w:rsidRPr="0078422F">
        <w:rPr>
          <w:b/>
          <w:bCs/>
          <w:lang w:eastAsia="el-GR"/>
        </w:rPr>
        <w:t xml:space="preserve"> </w:t>
      </w:r>
      <w:r w:rsidRPr="0078422F">
        <w:rPr>
          <w:b/>
          <w:bCs/>
          <w:lang w:eastAsia="el-GR"/>
        </w:rPr>
        <w:t>ηλικίας</w:t>
      </w:r>
      <w:r w:rsidR="00FC35A1" w:rsidRPr="0078422F">
        <w:rPr>
          <w:b/>
          <w:bCs/>
          <w:lang w:eastAsia="el-GR"/>
        </w:rPr>
        <w:t xml:space="preserve"> νηπιαγωγείο</w:t>
      </w:r>
      <w:r w:rsidRPr="0078422F">
        <w:rPr>
          <w:b/>
          <w:bCs/>
          <w:lang w:eastAsia="el-GR"/>
        </w:rPr>
        <w:t>υ</w:t>
      </w:r>
      <w:r w:rsidR="00FC35A1" w:rsidRPr="0078422F">
        <w:rPr>
          <w:b/>
          <w:bCs/>
          <w:lang w:eastAsia="el-GR"/>
        </w:rPr>
        <w:t xml:space="preserve"> </w:t>
      </w:r>
      <w:r w:rsidR="00366E49">
        <w:rPr>
          <w:b/>
          <w:bCs/>
          <w:lang w:eastAsia="el-GR"/>
        </w:rPr>
        <w:t>-</w:t>
      </w:r>
      <w:r w:rsidRPr="0078422F">
        <w:rPr>
          <w:b/>
          <w:bCs/>
          <w:lang w:eastAsia="el-GR"/>
        </w:rPr>
        <w:t xml:space="preserve"> </w:t>
      </w:r>
      <w:r w:rsidR="00FC35A1" w:rsidRPr="0078422F">
        <w:rPr>
          <w:b/>
          <w:bCs/>
          <w:lang w:eastAsia="el-GR"/>
        </w:rPr>
        <w:t>δημοτικ</w:t>
      </w:r>
      <w:r w:rsidRPr="0078422F">
        <w:rPr>
          <w:b/>
          <w:bCs/>
          <w:lang w:eastAsia="el-GR"/>
        </w:rPr>
        <w:t xml:space="preserve">ού. </w:t>
      </w:r>
    </w:p>
    <w:p w14:paraId="41BE220F" w14:textId="37204299" w:rsidR="00CE7DC2" w:rsidRPr="001E6A1F" w:rsidRDefault="001C1C32" w:rsidP="00C07AAF">
      <w:pPr>
        <w:pStyle w:val="3"/>
        <w:spacing w:before="240" w:after="240"/>
        <w:rPr>
          <w:rFonts w:eastAsiaTheme="minorEastAsia"/>
          <w:w w:val="102"/>
          <w:lang w:eastAsia="el-GR"/>
        </w:rPr>
      </w:pPr>
      <w:bookmarkStart w:id="220" w:name="_Toc203553239"/>
      <w:r>
        <w:rPr>
          <w:rFonts w:eastAsiaTheme="minorEastAsia"/>
          <w:w w:val="102"/>
          <w:lang w:eastAsia="el-GR"/>
        </w:rPr>
        <w:t xml:space="preserve">Ε. </w:t>
      </w:r>
      <w:r w:rsidR="00CE7DC2" w:rsidRPr="001E6A1F">
        <w:rPr>
          <w:rFonts w:eastAsiaTheme="minorEastAsia"/>
          <w:w w:val="102"/>
          <w:lang w:eastAsia="el-GR"/>
        </w:rPr>
        <w:t>Δημοτική Βιβλιοθήκη «Ν. ΧΑΧΛΑΚΗΣ»</w:t>
      </w:r>
      <w:bookmarkEnd w:id="218"/>
      <w:bookmarkEnd w:id="220"/>
    </w:p>
    <w:p w14:paraId="282164EB" w14:textId="77777777" w:rsidR="00680736" w:rsidRPr="00680736" w:rsidRDefault="00680736" w:rsidP="00680736">
      <w:pPr>
        <w:spacing w:line="300" w:lineRule="auto"/>
        <w:jc w:val="both"/>
        <w:rPr>
          <w:rFonts w:eastAsiaTheme="minorEastAsia" w:cstheme="minorHAnsi"/>
          <w:w w:val="102"/>
          <w:lang w:eastAsia="el-GR"/>
        </w:rPr>
      </w:pPr>
      <w:r w:rsidRPr="00680736">
        <w:rPr>
          <w:rFonts w:eastAsiaTheme="minorEastAsia" w:cstheme="minorHAnsi"/>
          <w:w w:val="102"/>
          <w:lang w:eastAsia="el-GR"/>
        </w:rPr>
        <w:t xml:space="preserve">Η Δημοτική Βιβλιοθήκη «Ν. </w:t>
      </w:r>
      <w:proofErr w:type="spellStart"/>
      <w:r w:rsidRPr="00680736">
        <w:rPr>
          <w:rFonts w:eastAsiaTheme="minorEastAsia" w:cstheme="minorHAnsi"/>
          <w:w w:val="102"/>
          <w:lang w:eastAsia="el-GR"/>
        </w:rPr>
        <w:t>Χαχλάκης</w:t>
      </w:r>
      <w:proofErr w:type="spellEnd"/>
      <w:r w:rsidRPr="00680736">
        <w:rPr>
          <w:rFonts w:eastAsiaTheme="minorEastAsia" w:cstheme="minorHAnsi"/>
          <w:w w:val="102"/>
          <w:lang w:eastAsia="el-GR"/>
        </w:rPr>
        <w:t>» λειτουργεί τόσο ως δανειστική βιβλιοθήκη όσο και ως αναγνωστήριο, προσφέροντας ένα φιλόξενο περιβάλλον για μελέτη και αναζήτηση γνώσης. Η συλλογή της περιλαμβάνει 14.908 τίτλους βιβλίων και εξυπηρετεί περισσότερα από 3.603 εγγεγραμμένα μέλη. Ιδιαίτερη έμφαση δίνεται στο Παιδικό Τμήμα, το οποίο διακρίνεται για την ποιότητα και την επικαιρότητα του υλικού του.</w:t>
      </w:r>
    </w:p>
    <w:p w14:paraId="24294C30" w14:textId="77777777" w:rsidR="00680736" w:rsidRPr="00680736" w:rsidRDefault="00680736" w:rsidP="00680736">
      <w:pPr>
        <w:spacing w:line="300" w:lineRule="auto"/>
        <w:jc w:val="both"/>
        <w:rPr>
          <w:rFonts w:eastAsiaTheme="minorEastAsia" w:cstheme="minorHAnsi"/>
          <w:w w:val="102"/>
          <w:lang w:eastAsia="el-GR"/>
        </w:rPr>
      </w:pPr>
      <w:r w:rsidRPr="00680736">
        <w:rPr>
          <w:rFonts w:eastAsiaTheme="minorEastAsia" w:cstheme="minorHAnsi"/>
          <w:w w:val="102"/>
          <w:lang w:eastAsia="el-GR"/>
        </w:rPr>
        <w:t xml:space="preserve">Η Βιβλιοθήκη προάγει τη </w:t>
      </w:r>
      <w:proofErr w:type="spellStart"/>
      <w:r w:rsidRPr="00680736">
        <w:rPr>
          <w:rFonts w:eastAsiaTheme="minorEastAsia" w:cstheme="minorHAnsi"/>
          <w:w w:val="102"/>
          <w:lang w:eastAsia="el-GR"/>
        </w:rPr>
        <w:t>φιλαναγνωσία</w:t>
      </w:r>
      <w:proofErr w:type="spellEnd"/>
      <w:r w:rsidRPr="00680736">
        <w:rPr>
          <w:rFonts w:eastAsiaTheme="minorEastAsia" w:cstheme="minorHAnsi"/>
          <w:w w:val="102"/>
          <w:lang w:eastAsia="el-GR"/>
        </w:rPr>
        <w:t xml:space="preserve"> και διατηρεί στενή συνεργασία με σχολεία όλων των βαθμίδων, μέσα από εκπαιδευτικά προγράμματα και επισκέψεις γνωριμίας με της υπηρεσίες και της δυνατότητές της. </w:t>
      </w:r>
    </w:p>
    <w:p w14:paraId="5F5C857B" w14:textId="49611F2F" w:rsidR="00680736" w:rsidRDefault="00680736" w:rsidP="00680736">
      <w:pPr>
        <w:spacing w:line="300" w:lineRule="auto"/>
        <w:jc w:val="both"/>
        <w:rPr>
          <w:rFonts w:eastAsiaTheme="minorEastAsia" w:cstheme="minorHAnsi"/>
          <w:w w:val="102"/>
          <w:lang w:eastAsia="el-GR"/>
        </w:rPr>
      </w:pPr>
      <w:r w:rsidRPr="00680736">
        <w:rPr>
          <w:rFonts w:eastAsiaTheme="minorEastAsia" w:cstheme="minorHAnsi"/>
          <w:w w:val="102"/>
          <w:lang w:eastAsia="el-GR"/>
        </w:rPr>
        <w:t>Στοιχεία της λειτουργίας της δημοτικής βιβλιοθήκης παρατίθενται στον παρακάτω πίνακα</w:t>
      </w:r>
      <w:r>
        <w:rPr>
          <w:rFonts w:eastAsiaTheme="minorEastAsia" w:cstheme="minorHAnsi"/>
          <w:w w:val="102"/>
          <w:lang w:eastAsia="el-GR"/>
        </w:rPr>
        <w:t>:</w:t>
      </w:r>
    </w:p>
    <w:p w14:paraId="6596C06F" w14:textId="77777777" w:rsidR="008210B0" w:rsidRDefault="008210B0" w:rsidP="00680736">
      <w:pPr>
        <w:spacing w:line="300" w:lineRule="auto"/>
        <w:jc w:val="both"/>
        <w:rPr>
          <w:rFonts w:eastAsiaTheme="minorEastAsia" w:cstheme="minorHAnsi"/>
          <w:w w:val="102"/>
          <w:lang w:eastAsia="el-GR"/>
        </w:rPr>
      </w:pPr>
    </w:p>
    <w:tbl>
      <w:tblPr>
        <w:tblStyle w:val="20"/>
        <w:tblW w:w="8505" w:type="dxa"/>
        <w:tblInd w:w="-5" w:type="dxa"/>
        <w:tblBorders>
          <w:top w:val="single" w:sz="4" w:space="0" w:color="2E74B5" w:themeColor="accent5" w:themeShade="BF"/>
          <w:left w:val="single" w:sz="4" w:space="0" w:color="2E74B5" w:themeColor="accent5" w:themeShade="BF"/>
          <w:bottom w:val="single" w:sz="4" w:space="0" w:color="2E74B5" w:themeColor="accent5" w:themeShade="BF"/>
          <w:right w:val="single" w:sz="4" w:space="0" w:color="2E74B5" w:themeColor="accent5" w:themeShade="BF"/>
          <w:insideH w:val="single" w:sz="4" w:space="0" w:color="2E74B5" w:themeColor="accent5" w:themeShade="BF"/>
          <w:insideV w:val="single" w:sz="4" w:space="0" w:color="2E74B5" w:themeColor="accent5" w:themeShade="BF"/>
        </w:tblBorders>
        <w:tblLook w:val="04A0" w:firstRow="1" w:lastRow="0" w:firstColumn="1" w:lastColumn="0" w:noHBand="0" w:noVBand="1"/>
      </w:tblPr>
      <w:tblGrid>
        <w:gridCol w:w="2547"/>
        <w:gridCol w:w="1489"/>
        <w:gridCol w:w="1490"/>
        <w:gridCol w:w="1489"/>
        <w:gridCol w:w="1490"/>
      </w:tblGrid>
      <w:tr w:rsidR="00EA5688" w:rsidRPr="00F44D0E" w14:paraId="382C8072" w14:textId="77777777" w:rsidTr="0011512D">
        <w:trPr>
          <w:trHeight w:val="567"/>
        </w:trPr>
        <w:tc>
          <w:tcPr>
            <w:tcW w:w="8505" w:type="dxa"/>
            <w:gridSpan w:val="5"/>
            <w:shd w:val="clear" w:color="auto" w:fill="C5E4ED"/>
          </w:tcPr>
          <w:p w14:paraId="3CBCF5BF" w14:textId="418E60B2" w:rsidR="00EA5688" w:rsidRPr="00F44D0E" w:rsidRDefault="00EA5688" w:rsidP="0081049E">
            <w:pPr>
              <w:spacing w:before="120" w:after="120" w:line="300" w:lineRule="auto"/>
              <w:jc w:val="center"/>
              <w:rPr>
                <w:rFonts w:cstheme="minorHAnsi"/>
                <w:b/>
                <w:bCs/>
                <w:w w:val="102"/>
              </w:rPr>
            </w:pPr>
            <w:r>
              <w:rPr>
                <w:rFonts w:cstheme="minorHAnsi"/>
                <w:b/>
                <w:bCs/>
                <w:w w:val="102"/>
              </w:rPr>
              <w:lastRenderedPageBreak/>
              <w:t xml:space="preserve">Δημοτική Βιβλιοθήκη </w:t>
            </w:r>
            <w:r w:rsidR="0081049E">
              <w:rPr>
                <w:rFonts w:cstheme="minorHAnsi"/>
                <w:b/>
                <w:bCs/>
                <w:w w:val="102"/>
              </w:rPr>
              <w:t>Ν. ΧΑΧΛΑΚΗΣ</w:t>
            </w:r>
          </w:p>
        </w:tc>
      </w:tr>
      <w:tr w:rsidR="001C1C32" w:rsidRPr="00F44D0E" w14:paraId="3949B993" w14:textId="77777777" w:rsidTr="001C1C32">
        <w:trPr>
          <w:trHeight w:val="567"/>
        </w:trPr>
        <w:tc>
          <w:tcPr>
            <w:tcW w:w="2547" w:type="dxa"/>
            <w:shd w:val="clear" w:color="auto" w:fill="E2F2F6"/>
          </w:tcPr>
          <w:p w14:paraId="0B7CB435" w14:textId="77777777" w:rsidR="001C1C32" w:rsidRPr="00F44D0E" w:rsidRDefault="001C1C32" w:rsidP="003437C4">
            <w:pPr>
              <w:spacing w:after="120" w:line="300" w:lineRule="auto"/>
              <w:rPr>
                <w:rFonts w:cstheme="minorHAnsi"/>
                <w:bCs/>
                <w:w w:val="102"/>
              </w:rPr>
            </w:pPr>
          </w:p>
        </w:tc>
        <w:tc>
          <w:tcPr>
            <w:tcW w:w="1489" w:type="dxa"/>
            <w:shd w:val="clear" w:color="auto" w:fill="E2F2F6"/>
          </w:tcPr>
          <w:p w14:paraId="4A1A06A2" w14:textId="28B5C215" w:rsidR="001C1C32" w:rsidRPr="00F44D0E" w:rsidRDefault="001C1C32" w:rsidP="003437C4">
            <w:pPr>
              <w:spacing w:after="120" w:line="300" w:lineRule="auto"/>
              <w:jc w:val="center"/>
              <w:rPr>
                <w:rFonts w:cstheme="minorHAnsi"/>
                <w:b/>
                <w:bCs/>
                <w:w w:val="102"/>
              </w:rPr>
            </w:pPr>
            <w:r w:rsidRPr="00F44D0E">
              <w:rPr>
                <w:rFonts w:cstheme="minorHAnsi"/>
                <w:b/>
                <w:bCs/>
                <w:w w:val="102"/>
              </w:rPr>
              <w:t>202</w:t>
            </w:r>
            <w:r>
              <w:rPr>
                <w:rFonts w:cstheme="minorHAnsi"/>
                <w:b/>
                <w:bCs/>
                <w:w w:val="102"/>
              </w:rPr>
              <w:t>2</w:t>
            </w:r>
          </w:p>
        </w:tc>
        <w:tc>
          <w:tcPr>
            <w:tcW w:w="1490" w:type="dxa"/>
            <w:shd w:val="clear" w:color="auto" w:fill="E2F2F6"/>
          </w:tcPr>
          <w:p w14:paraId="55F8178A" w14:textId="77777777" w:rsidR="001C1C32" w:rsidRPr="00F44D0E" w:rsidRDefault="001C1C32" w:rsidP="003437C4">
            <w:pPr>
              <w:spacing w:after="120" w:line="300" w:lineRule="auto"/>
              <w:jc w:val="center"/>
              <w:rPr>
                <w:rFonts w:cstheme="minorHAnsi"/>
                <w:b/>
                <w:bCs/>
                <w:w w:val="102"/>
              </w:rPr>
            </w:pPr>
            <w:r w:rsidRPr="00F44D0E">
              <w:rPr>
                <w:rFonts w:cstheme="minorHAnsi"/>
                <w:b/>
                <w:bCs/>
                <w:w w:val="102"/>
              </w:rPr>
              <w:t>202</w:t>
            </w:r>
            <w:r>
              <w:rPr>
                <w:rFonts w:cstheme="minorHAnsi"/>
                <w:b/>
                <w:bCs/>
                <w:w w:val="102"/>
              </w:rPr>
              <w:t>3</w:t>
            </w:r>
          </w:p>
        </w:tc>
        <w:tc>
          <w:tcPr>
            <w:tcW w:w="1489" w:type="dxa"/>
            <w:shd w:val="clear" w:color="auto" w:fill="E2F2F6"/>
          </w:tcPr>
          <w:p w14:paraId="637D433A" w14:textId="1E423020" w:rsidR="001C1C32" w:rsidRPr="00F44D0E" w:rsidRDefault="001C1C32" w:rsidP="003437C4">
            <w:pPr>
              <w:spacing w:after="120" w:line="300" w:lineRule="auto"/>
              <w:jc w:val="center"/>
              <w:rPr>
                <w:rFonts w:cstheme="minorHAnsi"/>
                <w:b/>
                <w:bCs/>
                <w:w w:val="102"/>
              </w:rPr>
            </w:pPr>
            <w:r>
              <w:rPr>
                <w:rFonts w:cstheme="minorHAnsi"/>
                <w:b/>
                <w:bCs/>
                <w:w w:val="102"/>
              </w:rPr>
              <w:t>2024</w:t>
            </w:r>
          </w:p>
        </w:tc>
        <w:tc>
          <w:tcPr>
            <w:tcW w:w="1490" w:type="dxa"/>
            <w:shd w:val="clear" w:color="auto" w:fill="E2F2F6"/>
          </w:tcPr>
          <w:p w14:paraId="5788E1C2" w14:textId="77777777" w:rsidR="001C1C32" w:rsidRPr="00F44D0E" w:rsidRDefault="001C1C32" w:rsidP="003437C4">
            <w:pPr>
              <w:spacing w:after="120" w:line="300" w:lineRule="auto"/>
              <w:jc w:val="center"/>
              <w:rPr>
                <w:rFonts w:cstheme="minorHAnsi"/>
                <w:b/>
                <w:bCs/>
                <w:w w:val="102"/>
              </w:rPr>
            </w:pPr>
            <w:r w:rsidRPr="00F44D0E">
              <w:rPr>
                <w:rFonts w:cstheme="minorHAnsi"/>
                <w:b/>
                <w:bCs/>
                <w:w w:val="102"/>
              </w:rPr>
              <w:t>ΣΥΝΟΛΟ</w:t>
            </w:r>
          </w:p>
        </w:tc>
      </w:tr>
      <w:tr w:rsidR="00680736" w:rsidRPr="00F44D0E" w14:paraId="03A1E7B2" w14:textId="77777777" w:rsidTr="001C1C32">
        <w:trPr>
          <w:trHeight w:val="567"/>
        </w:trPr>
        <w:tc>
          <w:tcPr>
            <w:tcW w:w="2547" w:type="dxa"/>
            <w:shd w:val="clear" w:color="auto" w:fill="FFFFFF" w:themeFill="background1"/>
          </w:tcPr>
          <w:p w14:paraId="5C611E08" w14:textId="77777777" w:rsidR="00680736" w:rsidRPr="00F44D0E" w:rsidRDefault="00680736" w:rsidP="00680736">
            <w:pPr>
              <w:spacing w:after="120" w:line="300" w:lineRule="auto"/>
              <w:rPr>
                <w:rFonts w:cstheme="minorHAnsi"/>
                <w:bCs/>
                <w:w w:val="102"/>
              </w:rPr>
            </w:pPr>
            <w:r w:rsidRPr="00F44D0E">
              <w:rPr>
                <w:rFonts w:cstheme="minorHAnsi"/>
                <w:b/>
                <w:bCs/>
                <w:w w:val="102"/>
              </w:rPr>
              <w:t>ΔΑΝΕΙΣΜΟΣ ΒΙΒΛΙΩΝ</w:t>
            </w:r>
          </w:p>
        </w:tc>
        <w:tc>
          <w:tcPr>
            <w:tcW w:w="1489" w:type="dxa"/>
          </w:tcPr>
          <w:p w14:paraId="14CA0CC0" w14:textId="60B95D00" w:rsidR="00680736" w:rsidRPr="00F44D0E" w:rsidRDefault="00680736" w:rsidP="00680736">
            <w:pPr>
              <w:spacing w:after="120" w:line="300" w:lineRule="auto"/>
              <w:jc w:val="center"/>
              <w:rPr>
                <w:rFonts w:cstheme="minorHAnsi"/>
                <w:bCs/>
                <w:w w:val="102"/>
              </w:rPr>
            </w:pPr>
            <w:r>
              <w:rPr>
                <w:rFonts w:cstheme="minorHAnsi"/>
                <w:bCs/>
                <w:w w:val="102"/>
              </w:rPr>
              <w:t>2.787</w:t>
            </w:r>
          </w:p>
        </w:tc>
        <w:tc>
          <w:tcPr>
            <w:tcW w:w="1490" w:type="dxa"/>
            <w:shd w:val="clear" w:color="auto" w:fill="FFFFFF" w:themeFill="background1"/>
          </w:tcPr>
          <w:p w14:paraId="511C8CD5" w14:textId="4231AC35" w:rsidR="00680736" w:rsidRPr="00F44D0E" w:rsidRDefault="00680736" w:rsidP="00680736">
            <w:pPr>
              <w:spacing w:after="120" w:line="300" w:lineRule="auto"/>
              <w:jc w:val="center"/>
              <w:rPr>
                <w:rFonts w:cstheme="minorHAnsi"/>
                <w:bCs/>
                <w:w w:val="102"/>
              </w:rPr>
            </w:pPr>
            <w:r>
              <w:rPr>
                <w:rFonts w:cstheme="minorHAnsi"/>
                <w:bCs/>
                <w:w w:val="102"/>
              </w:rPr>
              <w:t>2.791</w:t>
            </w:r>
          </w:p>
        </w:tc>
        <w:tc>
          <w:tcPr>
            <w:tcW w:w="1489" w:type="dxa"/>
            <w:shd w:val="clear" w:color="auto" w:fill="FFFFFF" w:themeFill="background1"/>
          </w:tcPr>
          <w:p w14:paraId="2657CE2F" w14:textId="06A8339E" w:rsidR="00680736" w:rsidRPr="00F44D0E" w:rsidRDefault="00680736" w:rsidP="00680736">
            <w:pPr>
              <w:spacing w:after="120" w:line="300" w:lineRule="auto"/>
              <w:jc w:val="center"/>
              <w:rPr>
                <w:rFonts w:cstheme="minorHAnsi"/>
                <w:bCs/>
                <w:w w:val="102"/>
              </w:rPr>
            </w:pPr>
            <w:r>
              <w:rPr>
                <w:rFonts w:cstheme="minorHAnsi"/>
                <w:bCs/>
                <w:w w:val="102"/>
                <w:lang w:val="en-US"/>
              </w:rPr>
              <w:t>2.720</w:t>
            </w:r>
          </w:p>
        </w:tc>
        <w:tc>
          <w:tcPr>
            <w:tcW w:w="1490" w:type="dxa"/>
            <w:shd w:val="clear" w:color="auto" w:fill="auto"/>
          </w:tcPr>
          <w:p w14:paraId="118DAFE7" w14:textId="7DD0D703" w:rsidR="00680736" w:rsidRPr="00F44D0E" w:rsidRDefault="00680736" w:rsidP="00680736">
            <w:pPr>
              <w:spacing w:after="120" w:line="300" w:lineRule="auto"/>
              <w:jc w:val="center"/>
              <w:rPr>
                <w:rFonts w:cstheme="minorHAnsi"/>
                <w:bCs/>
                <w:w w:val="102"/>
              </w:rPr>
            </w:pPr>
            <w:r>
              <w:rPr>
                <w:rFonts w:cstheme="minorHAnsi"/>
                <w:bCs/>
                <w:w w:val="102"/>
              </w:rPr>
              <w:t>8.298</w:t>
            </w:r>
          </w:p>
        </w:tc>
      </w:tr>
      <w:tr w:rsidR="00680736" w:rsidRPr="00F44D0E" w14:paraId="5F767C48" w14:textId="77777777" w:rsidTr="001C1C32">
        <w:trPr>
          <w:trHeight w:val="567"/>
        </w:trPr>
        <w:tc>
          <w:tcPr>
            <w:tcW w:w="2547" w:type="dxa"/>
            <w:shd w:val="clear" w:color="auto" w:fill="FFFFFF" w:themeFill="background1"/>
          </w:tcPr>
          <w:p w14:paraId="754242AC" w14:textId="77777777" w:rsidR="00680736" w:rsidRPr="00F44D0E" w:rsidRDefault="00680736" w:rsidP="00680736">
            <w:pPr>
              <w:spacing w:after="120" w:line="300" w:lineRule="auto"/>
              <w:rPr>
                <w:rFonts w:cstheme="minorHAnsi"/>
                <w:b/>
                <w:bCs/>
                <w:w w:val="102"/>
              </w:rPr>
            </w:pPr>
            <w:r w:rsidRPr="00F44D0E">
              <w:rPr>
                <w:rFonts w:cstheme="minorHAnsi"/>
                <w:b/>
                <w:bCs/>
                <w:w w:val="102"/>
              </w:rPr>
              <w:t>ΕΠΙΣΤΡΟΦΕΣ ΒΙΒΛΙΩΝ</w:t>
            </w:r>
          </w:p>
        </w:tc>
        <w:tc>
          <w:tcPr>
            <w:tcW w:w="1489" w:type="dxa"/>
          </w:tcPr>
          <w:p w14:paraId="0A04A45E" w14:textId="4FD58B25" w:rsidR="00680736" w:rsidRPr="00F44D0E" w:rsidRDefault="00680736" w:rsidP="00680736">
            <w:pPr>
              <w:spacing w:after="120" w:line="300" w:lineRule="auto"/>
              <w:jc w:val="center"/>
              <w:rPr>
                <w:rFonts w:cstheme="minorHAnsi"/>
                <w:bCs/>
                <w:w w:val="102"/>
              </w:rPr>
            </w:pPr>
            <w:r>
              <w:rPr>
                <w:rFonts w:cstheme="minorHAnsi"/>
                <w:bCs/>
                <w:w w:val="102"/>
              </w:rPr>
              <w:t>2.801</w:t>
            </w:r>
          </w:p>
        </w:tc>
        <w:tc>
          <w:tcPr>
            <w:tcW w:w="1490" w:type="dxa"/>
            <w:shd w:val="clear" w:color="auto" w:fill="FFFFFF" w:themeFill="background1"/>
          </w:tcPr>
          <w:p w14:paraId="058A263A" w14:textId="4E47EA6D" w:rsidR="00680736" w:rsidRPr="00F44D0E" w:rsidRDefault="00680736" w:rsidP="00680736">
            <w:pPr>
              <w:spacing w:after="120" w:line="300" w:lineRule="auto"/>
              <w:jc w:val="center"/>
              <w:rPr>
                <w:rFonts w:cstheme="minorHAnsi"/>
                <w:bCs/>
                <w:w w:val="102"/>
              </w:rPr>
            </w:pPr>
            <w:r>
              <w:rPr>
                <w:rFonts w:cstheme="minorHAnsi"/>
                <w:bCs/>
                <w:w w:val="102"/>
              </w:rPr>
              <w:t>2.826</w:t>
            </w:r>
          </w:p>
        </w:tc>
        <w:tc>
          <w:tcPr>
            <w:tcW w:w="1489" w:type="dxa"/>
            <w:shd w:val="clear" w:color="auto" w:fill="FFFFFF" w:themeFill="background1"/>
          </w:tcPr>
          <w:p w14:paraId="6F226291" w14:textId="37F92539" w:rsidR="00680736" w:rsidRPr="00F44D0E" w:rsidRDefault="00680736" w:rsidP="00680736">
            <w:pPr>
              <w:spacing w:after="120" w:line="300" w:lineRule="auto"/>
              <w:jc w:val="center"/>
              <w:rPr>
                <w:rFonts w:cstheme="minorHAnsi"/>
                <w:bCs/>
                <w:w w:val="102"/>
              </w:rPr>
            </w:pPr>
            <w:r>
              <w:rPr>
                <w:rFonts w:cstheme="minorHAnsi"/>
                <w:bCs/>
                <w:w w:val="102"/>
                <w:lang w:val="en-US"/>
              </w:rPr>
              <w:t>2.771</w:t>
            </w:r>
          </w:p>
        </w:tc>
        <w:tc>
          <w:tcPr>
            <w:tcW w:w="1490" w:type="dxa"/>
            <w:shd w:val="clear" w:color="auto" w:fill="auto"/>
          </w:tcPr>
          <w:p w14:paraId="152C4C44" w14:textId="6C15DC70" w:rsidR="00680736" w:rsidRPr="00F44D0E" w:rsidRDefault="00680736" w:rsidP="00680736">
            <w:pPr>
              <w:spacing w:after="120" w:line="300" w:lineRule="auto"/>
              <w:jc w:val="center"/>
              <w:rPr>
                <w:rFonts w:cstheme="minorHAnsi"/>
                <w:bCs/>
                <w:w w:val="102"/>
              </w:rPr>
            </w:pPr>
            <w:r>
              <w:rPr>
                <w:rFonts w:cstheme="minorHAnsi"/>
                <w:bCs/>
                <w:w w:val="102"/>
              </w:rPr>
              <w:t>8.398</w:t>
            </w:r>
          </w:p>
        </w:tc>
      </w:tr>
      <w:tr w:rsidR="00680736" w:rsidRPr="00F44D0E" w14:paraId="5CB0D074" w14:textId="77777777" w:rsidTr="001C1C32">
        <w:trPr>
          <w:trHeight w:val="567"/>
        </w:trPr>
        <w:tc>
          <w:tcPr>
            <w:tcW w:w="2547" w:type="dxa"/>
            <w:shd w:val="clear" w:color="auto" w:fill="FFFFFF" w:themeFill="background1"/>
          </w:tcPr>
          <w:p w14:paraId="5F8ABD1B" w14:textId="77777777" w:rsidR="00680736" w:rsidRPr="00F44D0E" w:rsidRDefault="00680736" w:rsidP="00680736">
            <w:pPr>
              <w:spacing w:after="120" w:line="300" w:lineRule="auto"/>
              <w:rPr>
                <w:rFonts w:cstheme="minorHAnsi"/>
                <w:b/>
                <w:bCs/>
                <w:w w:val="102"/>
              </w:rPr>
            </w:pPr>
            <w:r w:rsidRPr="00F44D0E">
              <w:rPr>
                <w:rFonts w:cstheme="minorHAnsi"/>
                <w:b/>
                <w:bCs/>
                <w:w w:val="102"/>
              </w:rPr>
              <w:t>ΑΝΑΓΝΩΣΤΗΡΙΟ</w:t>
            </w:r>
          </w:p>
        </w:tc>
        <w:tc>
          <w:tcPr>
            <w:tcW w:w="1489" w:type="dxa"/>
          </w:tcPr>
          <w:p w14:paraId="6885A4AD" w14:textId="1DB6A1A3" w:rsidR="00680736" w:rsidRPr="00F44D0E" w:rsidRDefault="00680736" w:rsidP="00680736">
            <w:pPr>
              <w:spacing w:after="120" w:line="300" w:lineRule="auto"/>
              <w:jc w:val="center"/>
              <w:rPr>
                <w:rFonts w:cstheme="minorHAnsi"/>
                <w:bCs/>
                <w:w w:val="102"/>
              </w:rPr>
            </w:pPr>
            <w:r>
              <w:rPr>
                <w:rFonts w:cstheme="minorHAnsi"/>
                <w:bCs/>
                <w:w w:val="102"/>
                <w:lang w:val="en-US"/>
              </w:rPr>
              <w:t>0</w:t>
            </w:r>
          </w:p>
        </w:tc>
        <w:tc>
          <w:tcPr>
            <w:tcW w:w="1490" w:type="dxa"/>
            <w:shd w:val="clear" w:color="auto" w:fill="FFFFFF" w:themeFill="background1"/>
          </w:tcPr>
          <w:p w14:paraId="7E84AE5B" w14:textId="0263A1E4" w:rsidR="00680736" w:rsidRPr="00F44D0E" w:rsidRDefault="00680736" w:rsidP="00680736">
            <w:pPr>
              <w:spacing w:after="120" w:line="300" w:lineRule="auto"/>
              <w:jc w:val="center"/>
              <w:rPr>
                <w:rFonts w:cstheme="minorHAnsi"/>
                <w:bCs/>
                <w:w w:val="102"/>
              </w:rPr>
            </w:pPr>
            <w:r>
              <w:rPr>
                <w:rFonts w:cstheme="minorHAnsi"/>
                <w:bCs/>
                <w:w w:val="102"/>
                <w:lang w:val="en-US"/>
              </w:rPr>
              <w:t>45</w:t>
            </w:r>
          </w:p>
        </w:tc>
        <w:tc>
          <w:tcPr>
            <w:tcW w:w="1489" w:type="dxa"/>
            <w:shd w:val="clear" w:color="auto" w:fill="FFFFFF" w:themeFill="background1"/>
          </w:tcPr>
          <w:p w14:paraId="6A0B61F4" w14:textId="434659BB" w:rsidR="00680736" w:rsidRPr="00F44D0E" w:rsidRDefault="00680736" w:rsidP="00680736">
            <w:pPr>
              <w:spacing w:after="120" w:line="300" w:lineRule="auto"/>
              <w:jc w:val="center"/>
              <w:rPr>
                <w:rFonts w:cstheme="minorHAnsi"/>
                <w:bCs/>
                <w:w w:val="102"/>
              </w:rPr>
            </w:pPr>
            <w:r>
              <w:rPr>
                <w:rFonts w:cstheme="minorHAnsi"/>
                <w:bCs/>
                <w:w w:val="102"/>
                <w:lang w:val="en-US"/>
              </w:rPr>
              <w:t>67</w:t>
            </w:r>
          </w:p>
        </w:tc>
        <w:tc>
          <w:tcPr>
            <w:tcW w:w="1490" w:type="dxa"/>
            <w:shd w:val="clear" w:color="auto" w:fill="auto"/>
          </w:tcPr>
          <w:p w14:paraId="51B9B710" w14:textId="7CED33B9" w:rsidR="00680736" w:rsidRPr="00F44D0E" w:rsidRDefault="00680736" w:rsidP="00680736">
            <w:pPr>
              <w:spacing w:after="120" w:line="300" w:lineRule="auto"/>
              <w:jc w:val="center"/>
              <w:rPr>
                <w:rFonts w:cstheme="minorHAnsi"/>
                <w:bCs/>
                <w:w w:val="102"/>
              </w:rPr>
            </w:pPr>
            <w:r>
              <w:rPr>
                <w:rFonts w:cstheme="minorHAnsi"/>
                <w:bCs/>
                <w:w w:val="102"/>
              </w:rPr>
              <w:t>112</w:t>
            </w:r>
          </w:p>
        </w:tc>
      </w:tr>
    </w:tbl>
    <w:p w14:paraId="4C97F2C6" w14:textId="77777777" w:rsidR="001C1C32" w:rsidRPr="00787615" w:rsidRDefault="001C1C32" w:rsidP="001C1C32">
      <w:pPr>
        <w:spacing w:after="120" w:line="300" w:lineRule="auto"/>
        <w:jc w:val="both"/>
        <w:rPr>
          <w:color w:val="595959" w:themeColor="text1" w:themeTint="A6"/>
          <w:spacing w:val="15"/>
          <w:w w:val="102"/>
          <w:sz w:val="20"/>
          <w:szCs w:val="20"/>
          <w:lang w:eastAsia="el-GR"/>
        </w:rPr>
      </w:pPr>
      <w:bookmarkStart w:id="221" w:name="_Toc108181291"/>
      <w:r w:rsidRPr="00825A3B">
        <w:rPr>
          <w:color w:val="595959" w:themeColor="text1" w:themeTint="A6"/>
          <w:spacing w:val="15"/>
          <w:w w:val="102"/>
          <w:sz w:val="20"/>
          <w:szCs w:val="20"/>
          <w:lang w:eastAsia="el-GR"/>
        </w:rPr>
        <w:t>Πηγή:</w:t>
      </w:r>
      <w:r>
        <w:rPr>
          <w:color w:val="595959" w:themeColor="text1" w:themeTint="A6"/>
          <w:spacing w:val="15"/>
          <w:w w:val="102"/>
          <w:sz w:val="20"/>
          <w:szCs w:val="20"/>
          <w:lang w:eastAsia="el-GR"/>
        </w:rPr>
        <w:t xml:space="preserve"> </w:t>
      </w:r>
      <w:r w:rsidRPr="00825A3B">
        <w:rPr>
          <w:color w:val="595959" w:themeColor="text1" w:themeTint="A6"/>
          <w:spacing w:val="15"/>
          <w:w w:val="102"/>
          <w:sz w:val="20"/>
          <w:szCs w:val="20"/>
          <w:lang w:eastAsia="el-GR"/>
        </w:rPr>
        <w:t>Τμήμα Π</w:t>
      </w:r>
      <w:r w:rsidRPr="00787615">
        <w:rPr>
          <w:color w:val="595959" w:themeColor="text1" w:themeTint="A6"/>
          <w:spacing w:val="15"/>
          <w:w w:val="102"/>
          <w:sz w:val="20"/>
          <w:szCs w:val="20"/>
          <w:lang w:eastAsia="el-GR"/>
        </w:rPr>
        <w:t xml:space="preserve">αιδείας και Δια Βίου Μάθησης </w:t>
      </w:r>
    </w:p>
    <w:p w14:paraId="40EAB27E" w14:textId="77777777" w:rsidR="00CE7DC2" w:rsidRPr="00F44D0E" w:rsidRDefault="00CE7DC2" w:rsidP="001C1C32">
      <w:pPr>
        <w:pStyle w:val="3"/>
        <w:spacing w:before="240" w:after="240"/>
        <w:rPr>
          <w:rFonts w:eastAsiaTheme="minorEastAsia"/>
          <w:w w:val="102"/>
          <w:lang w:eastAsia="el-GR"/>
        </w:rPr>
      </w:pPr>
      <w:bookmarkStart w:id="222" w:name="_Toc203553240"/>
      <w:r w:rsidRPr="00F44D0E">
        <w:rPr>
          <w:rFonts w:eastAsiaTheme="minorEastAsia"/>
          <w:w w:val="102"/>
          <w:lang w:eastAsia="el-GR"/>
        </w:rPr>
        <w:t>ΣΤ</w:t>
      </w:r>
      <w:r>
        <w:rPr>
          <w:rFonts w:eastAsiaTheme="minorEastAsia"/>
          <w:w w:val="102"/>
          <w:lang w:eastAsia="el-GR"/>
        </w:rPr>
        <w:t>.</w:t>
      </w:r>
      <w:r w:rsidRPr="00F44D0E">
        <w:rPr>
          <w:rFonts w:eastAsiaTheme="minorEastAsia"/>
          <w:w w:val="102"/>
          <w:lang w:eastAsia="el-GR"/>
        </w:rPr>
        <w:t xml:space="preserve"> Λειτουργία Κέντρου Δια Βίου Μάθησης</w:t>
      </w:r>
      <w:bookmarkEnd w:id="221"/>
      <w:bookmarkEnd w:id="222"/>
      <w:r w:rsidRPr="00F44D0E">
        <w:rPr>
          <w:rFonts w:eastAsiaTheme="minorEastAsia"/>
          <w:w w:val="102"/>
          <w:lang w:eastAsia="el-GR"/>
        </w:rPr>
        <w:t xml:space="preserve"> </w:t>
      </w:r>
    </w:p>
    <w:p w14:paraId="67C9C90D" w14:textId="77777777" w:rsidR="0045219A" w:rsidRPr="0045219A" w:rsidRDefault="0045219A" w:rsidP="0045219A">
      <w:pPr>
        <w:spacing w:line="300" w:lineRule="auto"/>
        <w:jc w:val="both"/>
        <w:rPr>
          <w:rFonts w:eastAsiaTheme="minorEastAsia" w:cstheme="minorHAnsi"/>
          <w:w w:val="102"/>
          <w:lang w:eastAsia="el-GR"/>
        </w:rPr>
      </w:pPr>
      <w:r w:rsidRPr="0045219A">
        <w:rPr>
          <w:rFonts w:eastAsiaTheme="minorEastAsia" w:cstheme="minorHAnsi"/>
          <w:w w:val="102"/>
          <w:lang w:eastAsia="el-GR"/>
        </w:rPr>
        <w:t xml:space="preserve">Η </w:t>
      </w:r>
      <w:r w:rsidRPr="0045219A">
        <w:rPr>
          <w:rFonts w:eastAsiaTheme="minorEastAsia" w:cstheme="minorHAnsi"/>
          <w:b/>
          <w:bCs/>
          <w:w w:val="102"/>
          <w:lang w:eastAsia="el-GR"/>
        </w:rPr>
        <w:t>ισότιμη πρόσβαση όλων των πολιτών στην εκπαίδευση, την κατάρτιση και την ανάπτυξη δεξιοτήτων</w:t>
      </w:r>
      <w:r w:rsidRPr="0045219A">
        <w:rPr>
          <w:rFonts w:eastAsiaTheme="minorEastAsia" w:cstheme="minorHAnsi"/>
          <w:w w:val="102"/>
          <w:lang w:eastAsia="el-GR"/>
        </w:rPr>
        <w:t xml:space="preserve"> αποτελεί βασικό πυλώνα της αναπτυξιακής πολιτικής του Δήμου Αγίας Βαρβάρας. Στο πλαίσιο αυτό, το Τμήμα Παιδείας υποστήριξε ουσιαστικά τις διαδικασίες για την ίδρυση και λειτουργία του </w:t>
      </w:r>
      <w:r w:rsidRPr="0045219A">
        <w:rPr>
          <w:rFonts w:eastAsiaTheme="minorEastAsia" w:cstheme="minorHAnsi"/>
          <w:b/>
          <w:bCs/>
          <w:w w:val="102"/>
          <w:lang w:eastAsia="el-GR"/>
        </w:rPr>
        <w:t>Δημοτικού Πανεπιστημίου Ελεύθερης Μάθησης</w:t>
      </w:r>
      <w:r w:rsidRPr="0045219A">
        <w:rPr>
          <w:rFonts w:eastAsiaTheme="minorEastAsia" w:cstheme="minorHAnsi"/>
          <w:w w:val="102"/>
          <w:lang w:eastAsia="el-GR"/>
        </w:rPr>
        <w:t xml:space="preserve">, μια πρωτοβουλία της Δημοτικής Αρχής, που υλοποιήθηκε σε συνεργασία με το </w:t>
      </w:r>
      <w:r w:rsidRPr="0045219A">
        <w:rPr>
          <w:rFonts w:eastAsiaTheme="minorEastAsia" w:cstheme="minorHAnsi"/>
          <w:b/>
          <w:bCs/>
          <w:w w:val="102"/>
          <w:lang w:eastAsia="el-GR"/>
        </w:rPr>
        <w:t>Πανεπιστήμιο Δυτικής Αττικής (ΠΑΔΑ)</w:t>
      </w:r>
      <w:r w:rsidRPr="0045219A">
        <w:rPr>
          <w:rFonts w:eastAsiaTheme="minorEastAsia" w:cstheme="minorHAnsi"/>
          <w:w w:val="102"/>
          <w:lang w:eastAsia="el-GR"/>
        </w:rPr>
        <w:t>.</w:t>
      </w:r>
    </w:p>
    <w:p w14:paraId="4332F4B4" w14:textId="77777777" w:rsidR="0045219A" w:rsidRPr="0045219A" w:rsidRDefault="0045219A" w:rsidP="0045219A">
      <w:pPr>
        <w:spacing w:line="300" w:lineRule="auto"/>
        <w:jc w:val="both"/>
        <w:rPr>
          <w:rFonts w:eastAsiaTheme="minorEastAsia" w:cstheme="minorHAnsi"/>
          <w:w w:val="102"/>
          <w:lang w:eastAsia="el-GR"/>
        </w:rPr>
      </w:pPr>
      <w:r w:rsidRPr="0045219A">
        <w:rPr>
          <w:rFonts w:eastAsiaTheme="minorEastAsia" w:cstheme="minorHAnsi"/>
          <w:w w:val="102"/>
          <w:lang w:eastAsia="el-GR"/>
        </w:rPr>
        <w:t>Η νέα αυτή εκπαιδευτική δομή δίνει τη δυνατότητα σε ενήλικες πολίτες κάθε ηλικίας να αποκτήσουν γνώσεις, να ενισχύσουν δεξιότητες και να συμμετέχουν ενεργά σε μια ποιοτική διαδικασία δια βίου μάθησης, χωρίς αποκλεισμούς.</w:t>
      </w:r>
    </w:p>
    <w:p w14:paraId="14E27655" w14:textId="77777777" w:rsidR="0045219A" w:rsidRPr="0045219A" w:rsidRDefault="0045219A" w:rsidP="0045219A">
      <w:pPr>
        <w:spacing w:line="300" w:lineRule="auto"/>
        <w:jc w:val="both"/>
        <w:rPr>
          <w:rFonts w:eastAsiaTheme="minorEastAsia" w:cstheme="minorHAnsi"/>
          <w:w w:val="102"/>
          <w:lang w:eastAsia="el-GR"/>
        </w:rPr>
      </w:pPr>
      <w:r w:rsidRPr="0045219A">
        <w:rPr>
          <w:rFonts w:eastAsiaTheme="minorEastAsia" w:cstheme="minorHAnsi"/>
          <w:w w:val="102"/>
          <w:lang w:eastAsia="el-GR"/>
        </w:rPr>
        <w:t xml:space="preserve">Η ανταπόκριση των πολιτών ξεπέρασε κάθε προσδοκία, καθώς </w:t>
      </w:r>
      <w:r w:rsidRPr="0045219A">
        <w:rPr>
          <w:rFonts w:eastAsiaTheme="minorEastAsia" w:cstheme="minorHAnsi"/>
          <w:b/>
          <w:bCs/>
          <w:w w:val="102"/>
          <w:lang w:eastAsia="el-GR"/>
        </w:rPr>
        <w:t>στον πρώτο κύκλο σπουδών εγγράφηκαν 102 άτομα</w:t>
      </w:r>
      <w:r w:rsidRPr="0045219A">
        <w:rPr>
          <w:rFonts w:eastAsiaTheme="minorEastAsia" w:cstheme="minorHAnsi"/>
          <w:w w:val="102"/>
          <w:lang w:eastAsia="el-GR"/>
        </w:rPr>
        <w:t>, γεγονός που καταδεικνύει τη δίψα για μάθηση, την ανάγκη για προσωπική και επαγγελματική ανάπτυξη, αλλά και την εμπιστοσύνη των κατοίκων σε πρωτοβουλίες που προσφέρουν πραγματικές ευκαιρίες.</w:t>
      </w:r>
    </w:p>
    <w:p w14:paraId="4EE265A8" w14:textId="77777777" w:rsidR="0045219A" w:rsidRDefault="0045219A" w:rsidP="0045219A">
      <w:pPr>
        <w:spacing w:line="300" w:lineRule="auto"/>
        <w:jc w:val="both"/>
        <w:rPr>
          <w:rFonts w:eastAsiaTheme="minorEastAsia" w:cstheme="minorHAnsi"/>
          <w:w w:val="102"/>
          <w:lang w:eastAsia="el-GR"/>
        </w:rPr>
      </w:pPr>
      <w:r w:rsidRPr="0045219A">
        <w:rPr>
          <w:rFonts w:eastAsiaTheme="minorEastAsia" w:cstheme="minorHAnsi"/>
          <w:w w:val="102"/>
          <w:lang w:eastAsia="el-GR"/>
        </w:rPr>
        <w:t>Το Δημοτικό Πανεπιστήμιο Ελεύθερης Μάθησης αποτελεί ένα ακόμη βήμα στην προσπάθεια του Δήμου να διαμορφώσει ένα εκπαιδευτικό περιβάλλον ανοιχτό, προσβάσιμο και προσανατολισμένο στις ανάγκες της σύγχρονης κοινωνίας.</w:t>
      </w:r>
    </w:p>
    <w:p w14:paraId="25874688" w14:textId="77777777" w:rsidR="00114DD0" w:rsidRDefault="00114DD0" w:rsidP="0045219A">
      <w:pPr>
        <w:spacing w:line="300" w:lineRule="auto"/>
        <w:jc w:val="both"/>
        <w:rPr>
          <w:rFonts w:eastAsiaTheme="minorEastAsia" w:cstheme="minorHAnsi"/>
          <w:w w:val="102"/>
          <w:lang w:eastAsia="el-GR"/>
        </w:rPr>
      </w:pPr>
    </w:p>
    <w:p w14:paraId="72EBBD48" w14:textId="646D2E86" w:rsidR="00114DD0" w:rsidRPr="00114DD0" w:rsidRDefault="002718C4" w:rsidP="00114DD0">
      <w:pPr>
        <w:spacing w:line="300" w:lineRule="auto"/>
        <w:jc w:val="center"/>
        <w:rPr>
          <w:rFonts w:eastAsiaTheme="minorEastAsia" w:cstheme="minorHAnsi"/>
          <w:b/>
          <w:bCs/>
          <w:i/>
          <w:iCs/>
          <w:w w:val="102"/>
          <w:sz w:val="28"/>
          <w:szCs w:val="28"/>
          <w:lang w:eastAsia="el-GR"/>
        </w:rPr>
      </w:pPr>
      <w:r>
        <w:rPr>
          <w:rFonts w:eastAsiaTheme="minorEastAsia" w:cstheme="minorHAnsi"/>
          <w:noProof/>
          <w:w w:val="102"/>
          <w:lang w:eastAsia="el-GR"/>
        </w:rPr>
        <w:lastRenderedPageBreak/>
        <w:drawing>
          <wp:anchor distT="0" distB="0" distL="114300" distR="114300" simplePos="0" relativeHeight="251701248" behindDoc="0" locked="0" layoutInCell="1" allowOverlap="1" wp14:anchorId="6A14F80F" wp14:editId="1EC3BCCE">
            <wp:simplePos x="0" y="0"/>
            <wp:positionH relativeFrom="column">
              <wp:posOffset>-236855</wp:posOffset>
            </wp:positionH>
            <wp:positionV relativeFrom="paragraph">
              <wp:posOffset>753745</wp:posOffset>
            </wp:positionV>
            <wp:extent cx="6038850" cy="6029325"/>
            <wp:effectExtent l="0" t="19050" r="0" b="9525"/>
            <wp:wrapTopAndBottom/>
            <wp:docPr id="1517157447" name="Διάγραμμα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3" r:lo="rId94" r:qs="rId95" r:cs="rId96"/>
              </a:graphicData>
            </a:graphic>
            <wp14:sizeRelV relativeFrom="margin">
              <wp14:pctHeight>0</wp14:pctHeight>
            </wp14:sizeRelV>
          </wp:anchor>
        </w:drawing>
      </w:r>
      <w:r w:rsidR="00114DD0" w:rsidRPr="00114DD0">
        <w:rPr>
          <w:rFonts w:eastAsiaTheme="minorEastAsia" w:cstheme="minorHAnsi"/>
          <w:b/>
          <w:bCs/>
          <w:i/>
          <w:iCs/>
          <w:w w:val="102"/>
          <w:sz w:val="28"/>
          <w:szCs w:val="28"/>
          <w:lang w:eastAsia="el-GR"/>
        </w:rPr>
        <w:t>Εκπαίδευση και δημιουργική απασχόληση: Νέες πρωτοβουλίες για δια βίου μάθηση</w:t>
      </w:r>
    </w:p>
    <w:p w14:paraId="62ECDCDD" w14:textId="2F016ADB" w:rsidR="00114DD0" w:rsidRDefault="00114DD0" w:rsidP="0045219A">
      <w:pPr>
        <w:spacing w:line="300" w:lineRule="auto"/>
        <w:jc w:val="both"/>
        <w:rPr>
          <w:rFonts w:eastAsiaTheme="minorEastAsia" w:cstheme="minorHAnsi"/>
          <w:w w:val="102"/>
          <w:lang w:eastAsia="el-GR"/>
        </w:rPr>
      </w:pPr>
    </w:p>
    <w:p w14:paraId="7CB16904" w14:textId="548F5AF2" w:rsidR="00114DD0" w:rsidRDefault="00114DD0" w:rsidP="0045219A">
      <w:pPr>
        <w:spacing w:line="300" w:lineRule="auto"/>
        <w:jc w:val="both"/>
        <w:rPr>
          <w:rFonts w:eastAsiaTheme="minorEastAsia" w:cstheme="minorHAnsi"/>
          <w:w w:val="102"/>
          <w:lang w:eastAsia="el-GR"/>
        </w:rPr>
      </w:pPr>
    </w:p>
    <w:p w14:paraId="2D43BD47" w14:textId="77777777" w:rsidR="00114DD0" w:rsidRDefault="00114DD0" w:rsidP="0045219A">
      <w:pPr>
        <w:spacing w:line="300" w:lineRule="auto"/>
        <w:jc w:val="both"/>
        <w:rPr>
          <w:rFonts w:eastAsiaTheme="minorEastAsia" w:cstheme="minorHAnsi"/>
          <w:w w:val="102"/>
          <w:lang w:eastAsia="el-GR"/>
        </w:rPr>
      </w:pPr>
    </w:p>
    <w:p w14:paraId="7E9ACA87" w14:textId="77777777" w:rsidR="00114DD0" w:rsidRDefault="00114DD0" w:rsidP="0045219A">
      <w:pPr>
        <w:spacing w:line="300" w:lineRule="auto"/>
        <w:jc w:val="both"/>
        <w:rPr>
          <w:rFonts w:eastAsiaTheme="minorEastAsia" w:cstheme="minorHAnsi"/>
          <w:w w:val="102"/>
          <w:lang w:eastAsia="el-GR"/>
        </w:rPr>
      </w:pPr>
    </w:p>
    <w:p w14:paraId="05C11F9E" w14:textId="77777777" w:rsidR="004D1D68" w:rsidRPr="004D1D68" w:rsidRDefault="004D1D68" w:rsidP="00F4337F">
      <w:pPr>
        <w:pStyle w:val="1"/>
        <w:shd w:val="clear" w:color="auto" w:fill="DEEAF6" w:themeFill="accent5" w:themeFillTint="33"/>
        <w:spacing w:before="240" w:after="240"/>
        <w:jc w:val="center"/>
        <w:rPr>
          <w:b/>
          <w:bCs/>
          <w:sz w:val="32"/>
          <w:szCs w:val="32"/>
        </w:rPr>
      </w:pPr>
      <w:bookmarkStart w:id="223" w:name="_Toc104282353"/>
      <w:bookmarkStart w:id="224" w:name="_Toc108181292"/>
      <w:bookmarkStart w:id="225" w:name="_Toc203553241"/>
      <w:bookmarkEnd w:id="208"/>
      <w:r w:rsidRPr="004D1D68">
        <w:rPr>
          <w:b/>
          <w:bCs/>
          <w:sz w:val="32"/>
          <w:szCs w:val="32"/>
        </w:rPr>
        <w:lastRenderedPageBreak/>
        <w:t>Διεύθυνση Πολιτισμού και Αθλητισμού</w:t>
      </w:r>
      <w:bookmarkEnd w:id="223"/>
      <w:bookmarkEnd w:id="224"/>
      <w:bookmarkEnd w:id="225"/>
    </w:p>
    <w:p w14:paraId="5CE6B2A2" w14:textId="77777777" w:rsidR="004D1D68" w:rsidRPr="005E4453" w:rsidRDefault="004D1D68" w:rsidP="004F1853">
      <w:pPr>
        <w:spacing w:line="300" w:lineRule="auto"/>
        <w:rPr>
          <w:rFonts w:cstheme="minorHAnsi"/>
          <w:b/>
          <w:w w:val="102"/>
          <w:sz w:val="2"/>
          <w:szCs w:val="2"/>
        </w:rPr>
      </w:pPr>
    </w:p>
    <w:p w14:paraId="195FE093" w14:textId="77777777" w:rsidR="004D1D68" w:rsidRDefault="004D1D68" w:rsidP="004F1853">
      <w:pPr>
        <w:spacing w:line="300" w:lineRule="auto"/>
        <w:jc w:val="both"/>
        <w:rPr>
          <w:rFonts w:cstheme="minorHAnsi"/>
          <w:color w:val="C00000"/>
          <w:w w:val="102"/>
        </w:rPr>
      </w:pPr>
      <w:r w:rsidRPr="005E4453">
        <w:rPr>
          <w:rFonts w:cstheme="minorHAnsi"/>
          <w:w w:val="102"/>
        </w:rPr>
        <w:t>Σύμφωνα με τον Οργανισμό Εσωτερικής Υπηρεσίας η Διεύθυνση Πολιτισμού &amp; Αθλητισμού σχεδιάζει, εισηγείται και μεριμνά για την εφαρμογή πολιτικών, προγραμμάτων και δράσεων στον τομέα του Πολιτισμού και του Αθλητισμού</w:t>
      </w:r>
      <w:r>
        <w:rPr>
          <w:rFonts w:cstheme="minorHAnsi"/>
          <w:color w:val="C00000"/>
          <w:w w:val="102"/>
        </w:rPr>
        <w:t>.</w:t>
      </w:r>
    </w:p>
    <w:p w14:paraId="57804771" w14:textId="75BBBCC7" w:rsidR="00F71A3C" w:rsidRPr="002524AB" w:rsidRDefault="00F71A3C" w:rsidP="00F71A3C">
      <w:pPr>
        <w:pStyle w:val="3"/>
        <w:spacing w:before="240" w:after="240"/>
        <w:rPr>
          <w:w w:val="102"/>
        </w:rPr>
      </w:pPr>
      <w:bookmarkStart w:id="226" w:name="_Toc203553242"/>
      <w:r>
        <w:rPr>
          <w:w w:val="102"/>
        </w:rPr>
        <w:t>Σύνταξη μελετών</w:t>
      </w:r>
      <w:r w:rsidR="00BD2F0D">
        <w:rPr>
          <w:w w:val="102"/>
        </w:rPr>
        <w:t xml:space="preserve"> </w:t>
      </w:r>
      <w:r>
        <w:rPr>
          <w:w w:val="102"/>
        </w:rPr>
        <w:t>για τα τμήματα της Δ/</w:t>
      </w:r>
      <w:proofErr w:type="spellStart"/>
      <w:r>
        <w:rPr>
          <w:w w:val="102"/>
        </w:rPr>
        <w:t>νσης</w:t>
      </w:r>
      <w:bookmarkEnd w:id="226"/>
      <w:proofErr w:type="spellEnd"/>
      <w:r>
        <w:rPr>
          <w:w w:val="102"/>
        </w:rPr>
        <w:t xml:space="preserve"> </w:t>
      </w:r>
    </w:p>
    <w:tbl>
      <w:tblPr>
        <w:tblStyle w:val="ac"/>
        <w:tblW w:w="850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Look w:val="04A0" w:firstRow="1" w:lastRow="0" w:firstColumn="1" w:lastColumn="0" w:noHBand="0" w:noVBand="1"/>
      </w:tblPr>
      <w:tblGrid>
        <w:gridCol w:w="562"/>
        <w:gridCol w:w="7938"/>
      </w:tblGrid>
      <w:tr w:rsidR="00F71A3C" w14:paraId="3296E19B" w14:textId="77777777" w:rsidTr="00FE0A4D">
        <w:tc>
          <w:tcPr>
            <w:tcW w:w="562" w:type="dxa"/>
            <w:shd w:val="clear" w:color="auto" w:fill="FFFFFF" w:themeFill="background1"/>
          </w:tcPr>
          <w:p w14:paraId="06CA50DF" w14:textId="77777777" w:rsidR="00F71A3C" w:rsidRDefault="00F71A3C" w:rsidP="000D2BDF">
            <w:pPr>
              <w:spacing w:line="300" w:lineRule="auto"/>
              <w:rPr>
                <w:rFonts w:eastAsiaTheme="majorEastAsia" w:cstheme="minorHAnsi"/>
                <w:color w:val="2F5496" w:themeColor="accent1" w:themeShade="BF"/>
                <w:sz w:val="28"/>
                <w:szCs w:val="28"/>
              </w:rPr>
            </w:pPr>
          </w:p>
        </w:tc>
        <w:tc>
          <w:tcPr>
            <w:tcW w:w="7938" w:type="dxa"/>
            <w:shd w:val="clear" w:color="auto" w:fill="FFFFFF" w:themeFill="background1"/>
          </w:tcPr>
          <w:p w14:paraId="1A8D1CCF" w14:textId="77777777" w:rsidR="00F71A3C" w:rsidRDefault="00F71A3C" w:rsidP="000D2BDF">
            <w:pPr>
              <w:spacing w:line="300" w:lineRule="auto"/>
              <w:rPr>
                <w:rFonts w:eastAsiaTheme="majorEastAsia" w:cstheme="minorHAnsi"/>
                <w:color w:val="2F5496" w:themeColor="accent1" w:themeShade="BF"/>
                <w:sz w:val="28"/>
                <w:szCs w:val="28"/>
              </w:rPr>
            </w:pPr>
          </w:p>
        </w:tc>
      </w:tr>
      <w:tr w:rsidR="00F71A3C" w14:paraId="14B6F2D8" w14:textId="77777777" w:rsidTr="00FE0A4D">
        <w:tc>
          <w:tcPr>
            <w:tcW w:w="562" w:type="dxa"/>
            <w:shd w:val="clear" w:color="auto" w:fill="FFFFFF" w:themeFill="background1"/>
          </w:tcPr>
          <w:p w14:paraId="6159B7D2" w14:textId="77777777" w:rsidR="00F71A3C" w:rsidRDefault="00F71A3C" w:rsidP="000D2BDF">
            <w:pPr>
              <w:spacing w:line="300" w:lineRule="auto"/>
              <w:rPr>
                <w:rFonts w:eastAsiaTheme="majorEastAsia" w:cstheme="minorHAnsi"/>
                <w:color w:val="2F5496" w:themeColor="accent1" w:themeShade="BF"/>
                <w:sz w:val="28"/>
                <w:szCs w:val="28"/>
              </w:rPr>
            </w:pPr>
          </w:p>
        </w:tc>
        <w:tc>
          <w:tcPr>
            <w:tcW w:w="7938" w:type="dxa"/>
          </w:tcPr>
          <w:p w14:paraId="49EDDC30" w14:textId="77777777" w:rsidR="00F71A3C" w:rsidRPr="00834697" w:rsidRDefault="00F71A3C" w:rsidP="000D2BDF">
            <w:pPr>
              <w:rPr>
                <w:b/>
                <w:bCs/>
                <w:sz w:val="24"/>
                <w:szCs w:val="24"/>
              </w:rPr>
            </w:pPr>
            <w:r w:rsidRPr="00834697">
              <w:rPr>
                <w:b/>
                <w:bCs/>
                <w:sz w:val="24"/>
                <w:szCs w:val="24"/>
              </w:rPr>
              <w:t>2022</w:t>
            </w:r>
          </w:p>
          <w:p w14:paraId="452502AA" w14:textId="15DA10B8" w:rsidR="00F71A3C" w:rsidRPr="00834697" w:rsidRDefault="00F71A3C">
            <w:pPr>
              <w:pStyle w:val="a6"/>
              <w:numPr>
                <w:ilvl w:val="0"/>
                <w:numId w:val="150"/>
              </w:numPr>
              <w:spacing w:before="60" w:after="60" w:line="300" w:lineRule="auto"/>
              <w:ind w:left="357" w:hanging="357"/>
              <w:contextualSpacing w:val="0"/>
              <w:rPr>
                <w:sz w:val="24"/>
                <w:szCs w:val="24"/>
              </w:rPr>
            </w:pPr>
            <w:r w:rsidRPr="00834697">
              <w:rPr>
                <w:sz w:val="24"/>
                <w:szCs w:val="24"/>
              </w:rPr>
              <w:t>Φιλοτέχνηση εμβληματικού γλυπτού</w:t>
            </w:r>
            <w:r w:rsidR="000124AD" w:rsidRPr="00834697">
              <w:rPr>
                <w:sz w:val="24"/>
                <w:szCs w:val="24"/>
              </w:rPr>
              <w:t>, 23/2/2022</w:t>
            </w:r>
            <w:r w:rsidR="00BD2F0D">
              <w:rPr>
                <w:sz w:val="24"/>
                <w:szCs w:val="24"/>
              </w:rPr>
              <w:t xml:space="preserve"> </w:t>
            </w:r>
          </w:p>
          <w:p w14:paraId="37E41CCF" w14:textId="7E10728D" w:rsidR="00F71A3C" w:rsidRPr="00834697" w:rsidRDefault="00F71A3C">
            <w:pPr>
              <w:pStyle w:val="a6"/>
              <w:numPr>
                <w:ilvl w:val="0"/>
                <w:numId w:val="150"/>
              </w:numPr>
              <w:spacing w:before="60" w:after="60" w:line="300" w:lineRule="auto"/>
              <w:ind w:left="357" w:hanging="357"/>
              <w:contextualSpacing w:val="0"/>
              <w:rPr>
                <w:sz w:val="24"/>
                <w:szCs w:val="24"/>
              </w:rPr>
            </w:pPr>
            <w:r w:rsidRPr="00834697">
              <w:rPr>
                <w:sz w:val="24"/>
                <w:szCs w:val="24"/>
              </w:rPr>
              <w:t>Εορτασμός εθνικής επετείου 25</w:t>
            </w:r>
            <w:r w:rsidRPr="00834697">
              <w:rPr>
                <w:sz w:val="24"/>
                <w:szCs w:val="24"/>
                <w:vertAlign w:val="superscript"/>
              </w:rPr>
              <w:t>ης</w:t>
            </w:r>
            <w:r w:rsidRPr="00834697">
              <w:rPr>
                <w:sz w:val="24"/>
                <w:szCs w:val="24"/>
              </w:rPr>
              <w:t xml:space="preserve"> Μαρτίου</w:t>
            </w:r>
            <w:r w:rsidR="0093131C" w:rsidRPr="00834697">
              <w:rPr>
                <w:sz w:val="24"/>
                <w:szCs w:val="24"/>
              </w:rPr>
              <w:t>, 11/3/2022</w:t>
            </w:r>
          </w:p>
          <w:p w14:paraId="4531FE00" w14:textId="4723B595" w:rsidR="00F71A3C" w:rsidRPr="00834697" w:rsidRDefault="00F71A3C">
            <w:pPr>
              <w:pStyle w:val="a6"/>
              <w:numPr>
                <w:ilvl w:val="0"/>
                <w:numId w:val="150"/>
              </w:numPr>
              <w:spacing w:before="60" w:after="60" w:line="300" w:lineRule="auto"/>
              <w:ind w:left="357" w:hanging="357"/>
              <w:contextualSpacing w:val="0"/>
              <w:rPr>
                <w:sz w:val="24"/>
                <w:szCs w:val="24"/>
              </w:rPr>
            </w:pPr>
            <w:r w:rsidRPr="00834697">
              <w:rPr>
                <w:sz w:val="24"/>
                <w:szCs w:val="24"/>
              </w:rPr>
              <w:t>Προμήθεια κουρτινών, μηχανισμών</w:t>
            </w:r>
            <w:r w:rsidRPr="00834697">
              <w:rPr>
                <w:sz w:val="24"/>
                <w:szCs w:val="24"/>
                <w:lang w:val="en-US"/>
              </w:rPr>
              <w:t>ROMAN</w:t>
            </w:r>
            <w:r w:rsidRPr="00834697">
              <w:rPr>
                <w:sz w:val="24"/>
                <w:szCs w:val="24"/>
              </w:rPr>
              <w:t>,κουρτινόξυλων για το Κέντρο Λόγου &amp; Τέχνης</w:t>
            </w:r>
            <w:r w:rsidR="0093131C" w:rsidRPr="00834697">
              <w:rPr>
                <w:sz w:val="24"/>
                <w:szCs w:val="24"/>
              </w:rPr>
              <w:t>, 6/6/2022</w:t>
            </w:r>
          </w:p>
          <w:p w14:paraId="29EA26CF" w14:textId="516B73FA" w:rsidR="00F71A3C" w:rsidRPr="00834697" w:rsidRDefault="00F71A3C">
            <w:pPr>
              <w:pStyle w:val="a6"/>
              <w:numPr>
                <w:ilvl w:val="0"/>
                <w:numId w:val="150"/>
              </w:numPr>
              <w:spacing w:before="60" w:after="60" w:line="300" w:lineRule="auto"/>
              <w:ind w:left="357" w:hanging="357"/>
              <w:contextualSpacing w:val="0"/>
              <w:rPr>
                <w:bCs/>
                <w:sz w:val="24"/>
                <w:szCs w:val="24"/>
              </w:rPr>
            </w:pPr>
            <w:r w:rsidRPr="00834697">
              <w:rPr>
                <w:bCs/>
                <w:sz w:val="24"/>
                <w:szCs w:val="24"/>
              </w:rPr>
              <w:t>Προμήθεια εντύπων, γλυκισμάτων, αναψυκτικών, νερών, φρουτοχυμών, αρτοσκευασμάτων</w:t>
            </w:r>
            <w:r w:rsidR="00BD2F0D">
              <w:rPr>
                <w:bCs/>
                <w:sz w:val="24"/>
                <w:szCs w:val="24"/>
              </w:rPr>
              <w:t xml:space="preserve"> </w:t>
            </w:r>
            <w:r w:rsidRPr="00834697">
              <w:rPr>
                <w:bCs/>
                <w:sz w:val="24"/>
                <w:szCs w:val="24"/>
              </w:rPr>
              <w:t>και ηχοφωτιστικής κάλυψης</w:t>
            </w:r>
            <w:r w:rsidR="00BD2F0D">
              <w:rPr>
                <w:bCs/>
                <w:sz w:val="24"/>
                <w:szCs w:val="24"/>
              </w:rPr>
              <w:t xml:space="preserve"> </w:t>
            </w:r>
            <w:r w:rsidRPr="00834697">
              <w:rPr>
                <w:bCs/>
                <w:sz w:val="24"/>
                <w:szCs w:val="24"/>
              </w:rPr>
              <w:t xml:space="preserve">για την </w:t>
            </w:r>
            <w:proofErr w:type="spellStart"/>
            <w:r w:rsidRPr="00834697">
              <w:rPr>
                <w:bCs/>
                <w:sz w:val="24"/>
                <w:szCs w:val="24"/>
              </w:rPr>
              <w:t>ονοματοδοσία</w:t>
            </w:r>
            <w:proofErr w:type="spellEnd"/>
            <w:r w:rsidRPr="00834697">
              <w:rPr>
                <w:bCs/>
                <w:sz w:val="24"/>
                <w:szCs w:val="24"/>
              </w:rPr>
              <w:t xml:space="preserve"> του Κέντρου Λόγου και Τέχνης</w:t>
            </w:r>
            <w:r w:rsidR="0093131C" w:rsidRPr="00834697">
              <w:rPr>
                <w:bCs/>
                <w:sz w:val="24"/>
                <w:szCs w:val="24"/>
              </w:rPr>
              <w:t>,</w:t>
            </w:r>
            <w:r w:rsidR="0093131C" w:rsidRPr="00834697">
              <w:rPr>
                <w:sz w:val="24"/>
                <w:szCs w:val="24"/>
              </w:rPr>
              <w:t xml:space="preserve"> 7/6/2022</w:t>
            </w:r>
            <w:r w:rsidRPr="00834697">
              <w:rPr>
                <w:bCs/>
                <w:sz w:val="24"/>
                <w:szCs w:val="24"/>
              </w:rPr>
              <w:t xml:space="preserve"> </w:t>
            </w:r>
          </w:p>
          <w:p w14:paraId="16DFA0C1" w14:textId="02DDBDE9" w:rsidR="00F71A3C" w:rsidRPr="00834697" w:rsidRDefault="00F71A3C">
            <w:pPr>
              <w:pStyle w:val="a6"/>
              <w:numPr>
                <w:ilvl w:val="0"/>
                <w:numId w:val="150"/>
              </w:numPr>
              <w:spacing w:before="60" w:after="60" w:line="300" w:lineRule="auto"/>
              <w:ind w:left="357" w:hanging="357"/>
              <w:contextualSpacing w:val="0"/>
              <w:rPr>
                <w:sz w:val="24"/>
                <w:szCs w:val="24"/>
              </w:rPr>
            </w:pPr>
            <w:r w:rsidRPr="00834697">
              <w:rPr>
                <w:sz w:val="24"/>
                <w:szCs w:val="24"/>
              </w:rPr>
              <w:t xml:space="preserve">Ανάθεση για παραστάσεις καραγκιόζη σε διάφορους χώρους του </w:t>
            </w:r>
            <w:r w:rsidR="008D7A8A" w:rsidRPr="00834697">
              <w:rPr>
                <w:sz w:val="24"/>
                <w:szCs w:val="24"/>
              </w:rPr>
              <w:t>Δήμου</w:t>
            </w:r>
            <w:r w:rsidRPr="00834697">
              <w:rPr>
                <w:sz w:val="24"/>
                <w:szCs w:val="24"/>
              </w:rPr>
              <w:t xml:space="preserve"> Αγίας Βαρβάρας</w:t>
            </w:r>
            <w:r w:rsidR="0093131C" w:rsidRPr="00834697">
              <w:rPr>
                <w:sz w:val="24"/>
                <w:szCs w:val="24"/>
              </w:rPr>
              <w:t>, 24/6/2022</w:t>
            </w:r>
          </w:p>
          <w:p w14:paraId="1C26BF84" w14:textId="786E9BDA" w:rsidR="00F71A3C" w:rsidRPr="00834697" w:rsidRDefault="00F71A3C">
            <w:pPr>
              <w:pStyle w:val="a6"/>
              <w:numPr>
                <w:ilvl w:val="0"/>
                <w:numId w:val="150"/>
              </w:numPr>
              <w:spacing w:before="60" w:after="60" w:line="300" w:lineRule="auto"/>
              <w:ind w:left="357" w:hanging="357"/>
              <w:contextualSpacing w:val="0"/>
              <w:rPr>
                <w:sz w:val="24"/>
                <w:szCs w:val="24"/>
              </w:rPr>
            </w:pPr>
            <w:r w:rsidRPr="00834697">
              <w:rPr>
                <w:sz w:val="24"/>
                <w:szCs w:val="24"/>
              </w:rPr>
              <w:t>Ανάθεση πραγματοποίησης θεατρικής παράστασης στο Δήμο Αγίας Βαρβάρας</w:t>
            </w:r>
            <w:r w:rsidR="0093131C" w:rsidRPr="00834697">
              <w:rPr>
                <w:sz w:val="24"/>
                <w:szCs w:val="24"/>
              </w:rPr>
              <w:t>, 24/6/2022</w:t>
            </w:r>
          </w:p>
          <w:p w14:paraId="158DF5A9" w14:textId="055197FB" w:rsidR="00F71A3C" w:rsidRPr="00834697" w:rsidRDefault="00F71A3C">
            <w:pPr>
              <w:pStyle w:val="a6"/>
              <w:numPr>
                <w:ilvl w:val="0"/>
                <w:numId w:val="150"/>
              </w:numPr>
              <w:spacing w:before="60" w:after="60" w:line="300" w:lineRule="auto"/>
              <w:ind w:left="357" w:hanging="357"/>
              <w:contextualSpacing w:val="0"/>
              <w:rPr>
                <w:bCs/>
                <w:sz w:val="24"/>
                <w:szCs w:val="24"/>
              </w:rPr>
            </w:pPr>
            <w:r w:rsidRPr="00834697">
              <w:rPr>
                <w:bCs/>
                <w:sz w:val="24"/>
                <w:szCs w:val="24"/>
              </w:rPr>
              <w:t xml:space="preserve">Προμήθεια εντύπων για πολιτιστικές εκδηλώσεις του </w:t>
            </w:r>
            <w:r w:rsidR="008D7A8A" w:rsidRPr="00834697">
              <w:rPr>
                <w:bCs/>
                <w:sz w:val="24"/>
                <w:szCs w:val="24"/>
              </w:rPr>
              <w:t>Δήμου</w:t>
            </w:r>
            <w:r w:rsidRPr="00834697">
              <w:rPr>
                <w:bCs/>
                <w:sz w:val="24"/>
                <w:szCs w:val="24"/>
              </w:rPr>
              <w:t xml:space="preserve"> Αγίας Βαρβάρας</w:t>
            </w:r>
            <w:r w:rsidR="0093131C" w:rsidRPr="00834697">
              <w:rPr>
                <w:bCs/>
                <w:sz w:val="24"/>
                <w:szCs w:val="24"/>
              </w:rPr>
              <w:t>,</w:t>
            </w:r>
            <w:r w:rsidR="0093131C" w:rsidRPr="00834697">
              <w:rPr>
                <w:bCs/>
                <w:color w:val="000000" w:themeColor="text1"/>
                <w:sz w:val="24"/>
                <w:szCs w:val="24"/>
              </w:rPr>
              <w:t xml:space="preserve"> 24/06/2022</w:t>
            </w:r>
          </w:p>
          <w:p w14:paraId="02160B8C" w14:textId="08A96F1F" w:rsidR="00F71A3C" w:rsidRPr="00834697" w:rsidRDefault="00F71A3C">
            <w:pPr>
              <w:pStyle w:val="a6"/>
              <w:numPr>
                <w:ilvl w:val="0"/>
                <w:numId w:val="150"/>
              </w:numPr>
              <w:spacing w:before="60" w:after="60" w:line="300" w:lineRule="auto"/>
              <w:ind w:left="357" w:hanging="357"/>
              <w:contextualSpacing w:val="0"/>
              <w:rPr>
                <w:sz w:val="24"/>
                <w:szCs w:val="24"/>
              </w:rPr>
            </w:pPr>
            <w:r w:rsidRPr="00834697">
              <w:rPr>
                <w:sz w:val="24"/>
                <w:szCs w:val="24"/>
              </w:rPr>
              <w:t xml:space="preserve">Προμήθεια ηχοφωτιστικής κάλυψης για βραδιές λαϊκού τραγουδιού σε διάφορους χώρους του </w:t>
            </w:r>
            <w:r w:rsidR="008D7A8A" w:rsidRPr="00834697">
              <w:rPr>
                <w:sz w:val="24"/>
                <w:szCs w:val="24"/>
              </w:rPr>
              <w:t>Δήμου</w:t>
            </w:r>
            <w:r w:rsidRPr="00834697">
              <w:rPr>
                <w:sz w:val="24"/>
                <w:szCs w:val="24"/>
              </w:rPr>
              <w:t xml:space="preserve"> Αγίας Βαρβάρας</w:t>
            </w:r>
            <w:r w:rsidR="0093131C" w:rsidRPr="00834697">
              <w:rPr>
                <w:sz w:val="24"/>
                <w:szCs w:val="24"/>
              </w:rPr>
              <w:t>, 24/6/2022</w:t>
            </w:r>
          </w:p>
          <w:p w14:paraId="12CBA29D" w14:textId="361FDEC0" w:rsidR="00F71A3C" w:rsidRPr="00834697" w:rsidRDefault="00F71A3C">
            <w:pPr>
              <w:pStyle w:val="a6"/>
              <w:numPr>
                <w:ilvl w:val="0"/>
                <w:numId w:val="150"/>
              </w:numPr>
              <w:spacing w:before="60" w:after="60" w:line="300" w:lineRule="auto"/>
              <w:ind w:left="357" w:hanging="357"/>
              <w:contextualSpacing w:val="0"/>
              <w:rPr>
                <w:sz w:val="24"/>
                <w:szCs w:val="24"/>
              </w:rPr>
            </w:pPr>
            <w:r w:rsidRPr="00834697">
              <w:rPr>
                <w:sz w:val="24"/>
                <w:szCs w:val="24"/>
              </w:rPr>
              <w:t xml:space="preserve">Προμήθεια εντύπων για πολιτιστικές εκδηλώσεις του </w:t>
            </w:r>
            <w:r w:rsidR="008D7A8A" w:rsidRPr="00834697">
              <w:rPr>
                <w:sz w:val="24"/>
                <w:szCs w:val="24"/>
              </w:rPr>
              <w:t>Δήμου</w:t>
            </w:r>
            <w:r w:rsidRPr="00834697">
              <w:rPr>
                <w:sz w:val="24"/>
                <w:szCs w:val="24"/>
              </w:rPr>
              <w:t xml:space="preserve"> Αγίας Βαρβάρας «Γιορτές πόλης 2022»</w:t>
            </w:r>
            <w:r w:rsidR="00E040C9" w:rsidRPr="00834697">
              <w:rPr>
                <w:sz w:val="24"/>
                <w:szCs w:val="24"/>
              </w:rPr>
              <w:t>, 30/8/2022</w:t>
            </w:r>
          </w:p>
          <w:p w14:paraId="292A0BE5" w14:textId="022A04BA" w:rsidR="00F71A3C" w:rsidRPr="00834697" w:rsidRDefault="00F71A3C">
            <w:pPr>
              <w:pStyle w:val="a6"/>
              <w:numPr>
                <w:ilvl w:val="0"/>
                <w:numId w:val="150"/>
              </w:numPr>
              <w:spacing w:before="60" w:after="60" w:line="300" w:lineRule="auto"/>
              <w:ind w:left="357" w:hanging="357"/>
              <w:contextualSpacing w:val="0"/>
              <w:rPr>
                <w:sz w:val="24"/>
                <w:szCs w:val="24"/>
              </w:rPr>
            </w:pPr>
            <w:r w:rsidRPr="00834697">
              <w:rPr>
                <w:sz w:val="24"/>
                <w:szCs w:val="24"/>
              </w:rPr>
              <w:t>Προμήθεια ηχοφωτιστικής κάλυψης για εκδηλώσεις και ακούσματα</w:t>
            </w:r>
            <w:r w:rsidR="00E040C9" w:rsidRPr="00834697">
              <w:rPr>
                <w:sz w:val="24"/>
                <w:szCs w:val="24"/>
              </w:rPr>
              <w:t>,</w:t>
            </w:r>
            <w:r w:rsidR="00BD2F0D">
              <w:rPr>
                <w:sz w:val="24"/>
                <w:szCs w:val="24"/>
              </w:rPr>
              <w:t xml:space="preserve"> </w:t>
            </w:r>
            <w:r w:rsidRPr="00834697">
              <w:rPr>
                <w:sz w:val="24"/>
                <w:szCs w:val="24"/>
              </w:rPr>
              <w:t xml:space="preserve">χριστουγεννιάτικων τραγουδιών κατά μήκος της Ελ. Βενιζέλου και σε πλατείες του </w:t>
            </w:r>
            <w:r w:rsidR="008D7A8A" w:rsidRPr="00834697">
              <w:rPr>
                <w:sz w:val="24"/>
                <w:szCs w:val="24"/>
              </w:rPr>
              <w:t>Δήμου</w:t>
            </w:r>
            <w:r w:rsidR="00E040C9" w:rsidRPr="00834697">
              <w:rPr>
                <w:sz w:val="24"/>
                <w:szCs w:val="24"/>
              </w:rPr>
              <w:t>, 7/12/2022</w:t>
            </w:r>
          </w:p>
          <w:p w14:paraId="4D172622" w14:textId="31BA729B" w:rsidR="00F71A3C" w:rsidRPr="00834697" w:rsidRDefault="00F71A3C">
            <w:pPr>
              <w:pStyle w:val="a6"/>
              <w:numPr>
                <w:ilvl w:val="0"/>
                <w:numId w:val="150"/>
              </w:numPr>
              <w:spacing w:before="60" w:after="60" w:line="300" w:lineRule="auto"/>
              <w:ind w:left="357" w:hanging="357"/>
              <w:contextualSpacing w:val="0"/>
              <w:rPr>
                <w:bCs/>
                <w:sz w:val="24"/>
                <w:szCs w:val="24"/>
              </w:rPr>
            </w:pPr>
            <w:r w:rsidRPr="00834697">
              <w:rPr>
                <w:bCs/>
                <w:sz w:val="24"/>
                <w:szCs w:val="24"/>
              </w:rPr>
              <w:t>Προμήθεια εντύπων για</w:t>
            </w:r>
            <w:r w:rsidR="00BD2F0D">
              <w:rPr>
                <w:bCs/>
                <w:sz w:val="24"/>
                <w:szCs w:val="24"/>
              </w:rPr>
              <w:t xml:space="preserve"> </w:t>
            </w:r>
            <w:r w:rsidRPr="00834697">
              <w:rPr>
                <w:bCs/>
                <w:sz w:val="24"/>
                <w:szCs w:val="24"/>
              </w:rPr>
              <w:t xml:space="preserve">χριστουγεννιάτικες εκδηλώσεις του </w:t>
            </w:r>
            <w:r w:rsidR="008D7A8A" w:rsidRPr="00834697">
              <w:rPr>
                <w:bCs/>
                <w:sz w:val="24"/>
                <w:szCs w:val="24"/>
              </w:rPr>
              <w:t>Δήμου</w:t>
            </w:r>
            <w:r w:rsidRPr="00834697">
              <w:rPr>
                <w:bCs/>
                <w:sz w:val="24"/>
                <w:szCs w:val="24"/>
              </w:rPr>
              <w:t xml:space="preserve"> Αγίας Βαρβάρας</w:t>
            </w:r>
            <w:r w:rsidR="00E040C9" w:rsidRPr="00834697">
              <w:rPr>
                <w:bCs/>
                <w:sz w:val="24"/>
                <w:szCs w:val="24"/>
              </w:rPr>
              <w:t xml:space="preserve">, </w:t>
            </w:r>
            <w:r w:rsidR="00E040C9" w:rsidRPr="00834697">
              <w:rPr>
                <w:sz w:val="24"/>
                <w:szCs w:val="24"/>
              </w:rPr>
              <w:t>7/12/2022</w:t>
            </w:r>
            <w:r w:rsidRPr="00834697">
              <w:rPr>
                <w:bCs/>
                <w:sz w:val="24"/>
                <w:szCs w:val="24"/>
              </w:rPr>
              <w:t xml:space="preserve"> </w:t>
            </w:r>
          </w:p>
          <w:p w14:paraId="66344736" w14:textId="0F0A0821" w:rsidR="00F71A3C" w:rsidRPr="00834697" w:rsidRDefault="00F71A3C">
            <w:pPr>
              <w:pStyle w:val="a6"/>
              <w:numPr>
                <w:ilvl w:val="0"/>
                <w:numId w:val="150"/>
              </w:numPr>
              <w:spacing w:before="60" w:after="60" w:line="300" w:lineRule="auto"/>
              <w:ind w:left="357" w:hanging="357"/>
              <w:contextualSpacing w:val="0"/>
              <w:rPr>
                <w:b/>
                <w:bCs/>
                <w:sz w:val="24"/>
                <w:szCs w:val="24"/>
              </w:rPr>
            </w:pPr>
            <w:r w:rsidRPr="00834697">
              <w:rPr>
                <w:bCs/>
                <w:sz w:val="24"/>
                <w:szCs w:val="24"/>
              </w:rPr>
              <w:t>Προμήθεια</w:t>
            </w:r>
            <w:r w:rsidR="00BD2F0D">
              <w:rPr>
                <w:bCs/>
                <w:sz w:val="24"/>
                <w:szCs w:val="24"/>
              </w:rPr>
              <w:t xml:space="preserve"> </w:t>
            </w:r>
            <w:r w:rsidRPr="00834697">
              <w:rPr>
                <w:bCs/>
                <w:sz w:val="24"/>
                <w:szCs w:val="24"/>
              </w:rPr>
              <w:t xml:space="preserve">τυλιχτών γλυκισμάτων για τις χριστουγεννιάτικες εκδηλώσεις του </w:t>
            </w:r>
            <w:r w:rsidR="008D7A8A" w:rsidRPr="00834697">
              <w:rPr>
                <w:bCs/>
                <w:sz w:val="24"/>
                <w:szCs w:val="24"/>
              </w:rPr>
              <w:t>Δήμου</w:t>
            </w:r>
            <w:r w:rsidR="00E040C9" w:rsidRPr="00834697">
              <w:rPr>
                <w:bCs/>
                <w:sz w:val="24"/>
                <w:szCs w:val="24"/>
              </w:rPr>
              <w:t xml:space="preserve">, </w:t>
            </w:r>
            <w:r w:rsidR="00E040C9" w:rsidRPr="00834697">
              <w:rPr>
                <w:sz w:val="24"/>
                <w:szCs w:val="24"/>
              </w:rPr>
              <w:t>13/12/2022</w:t>
            </w:r>
          </w:p>
          <w:p w14:paraId="09A3A03C" w14:textId="77777777" w:rsidR="00630EF3" w:rsidRPr="00834697" w:rsidRDefault="00630EF3" w:rsidP="000124AD">
            <w:pPr>
              <w:spacing w:before="60" w:after="60" w:line="300" w:lineRule="auto"/>
              <w:rPr>
                <w:b/>
                <w:bCs/>
                <w:sz w:val="24"/>
                <w:szCs w:val="24"/>
              </w:rPr>
            </w:pPr>
            <w:r w:rsidRPr="00834697">
              <w:rPr>
                <w:b/>
                <w:bCs/>
                <w:sz w:val="24"/>
                <w:szCs w:val="24"/>
              </w:rPr>
              <w:lastRenderedPageBreak/>
              <w:t>2023</w:t>
            </w:r>
          </w:p>
          <w:p w14:paraId="500C2C06" w14:textId="40602249" w:rsidR="00630EF3" w:rsidRPr="00834697" w:rsidRDefault="00630EF3">
            <w:pPr>
              <w:pStyle w:val="a6"/>
              <w:numPr>
                <w:ilvl w:val="0"/>
                <w:numId w:val="152"/>
              </w:numPr>
              <w:spacing w:before="60" w:after="60" w:line="300" w:lineRule="auto"/>
              <w:ind w:left="357" w:hanging="357"/>
              <w:contextualSpacing w:val="0"/>
              <w:jc w:val="both"/>
              <w:rPr>
                <w:rFonts w:cstheme="minorHAnsi"/>
                <w:sz w:val="24"/>
                <w:szCs w:val="24"/>
              </w:rPr>
            </w:pPr>
            <w:r w:rsidRPr="00834697">
              <w:rPr>
                <w:rFonts w:cstheme="minorHAnsi"/>
                <w:bCs/>
                <w:sz w:val="24"/>
                <w:szCs w:val="24"/>
              </w:rPr>
              <w:t>Εορταστικές εκδηλώσεις</w:t>
            </w:r>
            <w:r w:rsidR="00BD2F0D">
              <w:rPr>
                <w:rFonts w:cstheme="minorHAnsi"/>
                <w:bCs/>
                <w:sz w:val="24"/>
                <w:szCs w:val="24"/>
              </w:rPr>
              <w:t xml:space="preserve"> </w:t>
            </w:r>
            <w:r w:rsidRPr="00834697">
              <w:rPr>
                <w:rFonts w:cstheme="minorHAnsi"/>
                <w:bCs/>
                <w:sz w:val="24"/>
                <w:szCs w:val="24"/>
              </w:rPr>
              <w:t>την περίοδο των ΑΠΟΚΡΙΩΝ στο Δήμο Αγίας Βαρβάρας</w:t>
            </w:r>
            <w:r w:rsidR="00E040C9" w:rsidRPr="00834697">
              <w:rPr>
                <w:rFonts w:cstheme="minorHAnsi"/>
                <w:bCs/>
                <w:sz w:val="24"/>
                <w:szCs w:val="24"/>
              </w:rPr>
              <w:t>,</w:t>
            </w:r>
            <w:r w:rsidRPr="00834697">
              <w:rPr>
                <w:rFonts w:cstheme="minorHAnsi"/>
                <w:bCs/>
                <w:sz w:val="24"/>
                <w:szCs w:val="24"/>
              </w:rPr>
              <w:t xml:space="preserve"> </w:t>
            </w:r>
            <w:r w:rsidRPr="00834697">
              <w:rPr>
                <w:rFonts w:cstheme="minorHAnsi"/>
                <w:sz w:val="24"/>
                <w:szCs w:val="24"/>
              </w:rPr>
              <w:t>8/2/2023</w:t>
            </w:r>
          </w:p>
          <w:p w14:paraId="7E85ED91" w14:textId="01A92798" w:rsidR="00630EF3" w:rsidRPr="00834697" w:rsidRDefault="00630EF3">
            <w:pPr>
              <w:pStyle w:val="a6"/>
              <w:numPr>
                <w:ilvl w:val="0"/>
                <w:numId w:val="152"/>
              </w:numPr>
              <w:spacing w:before="60" w:after="60" w:line="300" w:lineRule="auto"/>
              <w:ind w:left="357" w:hanging="357"/>
              <w:contextualSpacing w:val="0"/>
              <w:jc w:val="both"/>
              <w:rPr>
                <w:rFonts w:cstheme="minorHAnsi"/>
                <w:sz w:val="24"/>
                <w:szCs w:val="24"/>
              </w:rPr>
            </w:pPr>
            <w:r w:rsidRPr="00834697">
              <w:rPr>
                <w:rFonts w:cstheme="minorHAnsi"/>
                <w:bCs/>
                <w:sz w:val="24"/>
                <w:szCs w:val="24"/>
              </w:rPr>
              <w:t>Παροχή υπηρεσίας διοργάνωσης μουσικής εκδήλωσης αφιερωμένη στο Μότσαρτ στο Δήμο Αγίας Βαρβάρας</w:t>
            </w:r>
            <w:r w:rsidR="00E040C9" w:rsidRPr="00834697">
              <w:rPr>
                <w:rFonts w:cstheme="minorHAnsi"/>
                <w:bCs/>
                <w:sz w:val="24"/>
                <w:szCs w:val="24"/>
              </w:rPr>
              <w:t>,</w:t>
            </w:r>
            <w:r w:rsidRPr="00834697">
              <w:rPr>
                <w:rFonts w:cstheme="minorHAnsi"/>
                <w:bCs/>
                <w:sz w:val="24"/>
                <w:szCs w:val="24"/>
              </w:rPr>
              <w:t xml:space="preserve"> </w:t>
            </w:r>
            <w:r w:rsidRPr="00834697">
              <w:rPr>
                <w:rFonts w:cstheme="minorHAnsi"/>
                <w:sz w:val="24"/>
                <w:szCs w:val="24"/>
              </w:rPr>
              <w:t>8/3/2023</w:t>
            </w:r>
          </w:p>
          <w:p w14:paraId="068DC5B3" w14:textId="5F8BB55B" w:rsidR="00630EF3" w:rsidRPr="00834697" w:rsidRDefault="00630EF3">
            <w:pPr>
              <w:pStyle w:val="a6"/>
              <w:numPr>
                <w:ilvl w:val="0"/>
                <w:numId w:val="152"/>
              </w:numPr>
              <w:spacing w:before="60" w:after="60" w:line="300" w:lineRule="auto"/>
              <w:ind w:left="357" w:hanging="357"/>
              <w:contextualSpacing w:val="0"/>
              <w:jc w:val="both"/>
              <w:rPr>
                <w:rFonts w:cstheme="minorHAnsi"/>
                <w:sz w:val="24"/>
                <w:szCs w:val="24"/>
              </w:rPr>
            </w:pPr>
            <w:r w:rsidRPr="00834697">
              <w:rPr>
                <w:rFonts w:cstheme="minorHAnsi"/>
                <w:bCs/>
                <w:sz w:val="24"/>
                <w:szCs w:val="24"/>
              </w:rPr>
              <w:t>Εορταστικές εκδηλώσεις - παρέλαση για την 25</w:t>
            </w:r>
            <w:r w:rsidRPr="00834697">
              <w:rPr>
                <w:rFonts w:cstheme="minorHAnsi"/>
                <w:bCs/>
                <w:sz w:val="24"/>
                <w:szCs w:val="24"/>
                <w:vertAlign w:val="superscript"/>
              </w:rPr>
              <w:t>η</w:t>
            </w:r>
            <w:r w:rsidRPr="00834697">
              <w:rPr>
                <w:rFonts w:cstheme="minorHAnsi"/>
                <w:bCs/>
                <w:sz w:val="24"/>
                <w:szCs w:val="24"/>
              </w:rPr>
              <w:t xml:space="preserve"> Μαρτίου και τελετή </w:t>
            </w:r>
            <w:proofErr w:type="spellStart"/>
            <w:r w:rsidRPr="00834697">
              <w:rPr>
                <w:rFonts w:cstheme="minorHAnsi"/>
                <w:bCs/>
                <w:sz w:val="24"/>
                <w:szCs w:val="24"/>
              </w:rPr>
              <w:t>ονοματοδοσίας</w:t>
            </w:r>
            <w:proofErr w:type="spellEnd"/>
            <w:r w:rsidRPr="00834697">
              <w:rPr>
                <w:rFonts w:cstheme="minorHAnsi"/>
                <w:bCs/>
                <w:sz w:val="24"/>
                <w:szCs w:val="24"/>
              </w:rPr>
              <w:t xml:space="preserve"> της πλατείας σε</w:t>
            </w:r>
            <w:r w:rsidR="00BD2F0D">
              <w:rPr>
                <w:rFonts w:cstheme="minorHAnsi"/>
                <w:bCs/>
                <w:sz w:val="24"/>
                <w:szCs w:val="24"/>
              </w:rPr>
              <w:t xml:space="preserve"> </w:t>
            </w:r>
            <w:r w:rsidRPr="00834697">
              <w:rPr>
                <w:rFonts w:cstheme="minorHAnsi"/>
                <w:bCs/>
                <w:sz w:val="24"/>
                <w:szCs w:val="24"/>
              </w:rPr>
              <w:t>Θ. Κολοκοτρώνη στο Δήμο Αγίας Βαρβάρας</w:t>
            </w:r>
            <w:r w:rsidR="00E040C9" w:rsidRPr="00834697">
              <w:rPr>
                <w:rFonts w:cstheme="minorHAnsi"/>
                <w:bCs/>
                <w:sz w:val="24"/>
                <w:szCs w:val="24"/>
              </w:rPr>
              <w:t>,</w:t>
            </w:r>
            <w:r w:rsidRPr="00834697">
              <w:rPr>
                <w:rFonts w:cstheme="minorHAnsi"/>
                <w:bCs/>
                <w:sz w:val="24"/>
                <w:szCs w:val="24"/>
              </w:rPr>
              <w:t xml:space="preserve"> </w:t>
            </w:r>
            <w:r w:rsidRPr="00834697">
              <w:rPr>
                <w:rFonts w:cstheme="minorHAnsi"/>
                <w:sz w:val="24"/>
                <w:szCs w:val="24"/>
              </w:rPr>
              <w:t>14/3/2023</w:t>
            </w:r>
          </w:p>
          <w:p w14:paraId="1E9E6F77" w14:textId="56C779BD" w:rsidR="00630EF3" w:rsidRPr="00834697" w:rsidRDefault="00630EF3">
            <w:pPr>
              <w:pStyle w:val="a6"/>
              <w:numPr>
                <w:ilvl w:val="0"/>
                <w:numId w:val="152"/>
              </w:numPr>
              <w:spacing w:before="60" w:after="60" w:line="300" w:lineRule="auto"/>
              <w:ind w:left="357" w:hanging="357"/>
              <w:contextualSpacing w:val="0"/>
              <w:jc w:val="both"/>
              <w:rPr>
                <w:rFonts w:cstheme="minorHAnsi"/>
                <w:sz w:val="24"/>
                <w:szCs w:val="24"/>
              </w:rPr>
            </w:pPr>
            <w:r w:rsidRPr="00834697">
              <w:rPr>
                <w:rFonts w:cstheme="minorHAnsi"/>
                <w:bCs/>
                <w:sz w:val="24"/>
                <w:szCs w:val="24"/>
              </w:rPr>
              <w:t>Συμμετοχή της φιλαρμονικής στον εορτασμό της εθνικής επετείου της 25</w:t>
            </w:r>
            <w:r w:rsidRPr="00834697">
              <w:rPr>
                <w:rFonts w:cstheme="minorHAnsi"/>
                <w:bCs/>
                <w:sz w:val="24"/>
                <w:szCs w:val="24"/>
                <w:vertAlign w:val="superscript"/>
              </w:rPr>
              <w:t>ης</w:t>
            </w:r>
            <w:r w:rsidRPr="00834697">
              <w:rPr>
                <w:rFonts w:cstheme="minorHAnsi"/>
                <w:bCs/>
                <w:sz w:val="24"/>
                <w:szCs w:val="24"/>
              </w:rPr>
              <w:t xml:space="preserve"> Μαρτίου 1821, </w:t>
            </w:r>
            <w:r w:rsidRPr="00834697">
              <w:rPr>
                <w:rFonts w:cstheme="minorHAnsi"/>
                <w:sz w:val="24"/>
                <w:szCs w:val="24"/>
              </w:rPr>
              <w:t>15/3/2023</w:t>
            </w:r>
          </w:p>
          <w:p w14:paraId="77AC0BD1" w14:textId="77777777" w:rsidR="00630EF3" w:rsidRPr="00834697" w:rsidRDefault="00630EF3">
            <w:pPr>
              <w:pStyle w:val="a6"/>
              <w:numPr>
                <w:ilvl w:val="0"/>
                <w:numId w:val="152"/>
              </w:numPr>
              <w:tabs>
                <w:tab w:val="left" w:pos="567"/>
              </w:tabs>
              <w:spacing w:before="60" w:after="60" w:line="300" w:lineRule="auto"/>
              <w:ind w:left="357" w:hanging="357"/>
              <w:contextualSpacing w:val="0"/>
              <w:jc w:val="both"/>
              <w:rPr>
                <w:rFonts w:cstheme="minorHAnsi"/>
                <w:sz w:val="24"/>
                <w:szCs w:val="24"/>
              </w:rPr>
            </w:pPr>
            <w:r w:rsidRPr="00834697">
              <w:rPr>
                <w:rFonts w:cstheme="minorHAnsi"/>
                <w:bCs/>
                <w:sz w:val="24"/>
                <w:szCs w:val="24"/>
              </w:rPr>
              <w:t xml:space="preserve">Συμμετοχή της φιλαρμονικής στον εορτασμό </w:t>
            </w:r>
            <w:r w:rsidRPr="00834697">
              <w:rPr>
                <w:rFonts w:eastAsia="Times New Roman" w:cstheme="minorHAnsi"/>
                <w:bCs/>
                <w:sz w:val="24"/>
                <w:szCs w:val="24"/>
                <w:lang w:eastAsia="el-GR"/>
              </w:rPr>
              <w:t xml:space="preserve">της Μεγάλης Εβδομάδας, </w:t>
            </w:r>
            <w:r w:rsidRPr="00834697">
              <w:rPr>
                <w:rFonts w:cstheme="minorHAnsi"/>
                <w:sz w:val="24"/>
                <w:szCs w:val="24"/>
              </w:rPr>
              <w:t>3/4/2023</w:t>
            </w:r>
          </w:p>
          <w:p w14:paraId="74A1A10B" w14:textId="1A0C29C0" w:rsidR="00630EF3" w:rsidRPr="00834697" w:rsidRDefault="00630EF3">
            <w:pPr>
              <w:pStyle w:val="a6"/>
              <w:numPr>
                <w:ilvl w:val="0"/>
                <w:numId w:val="152"/>
              </w:numPr>
              <w:spacing w:before="60" w:after="60" w:line="300" w:lineRule="auto"/>
              <w:ind w:left="357" w:hanging="357"/>
              <w:contextualSpacing w:val="0"/>
              <w:jc w:val="both"/>
              <w:rPr>
                <w:rFonts w:cstheme="minorHAnsi"/>
                <w:sz w:val="24"/>
                <w:szCs w:val="24"/>
              </w:rPr>
            </w:pPr>
            <w:r w:rsidRPr="00834697">
              <w:rPr>
                <w:rFonts w:cstheme="minorHAnsi"/>
                <w:bCs/>
                <w:sz w:val="24"/>
                <w:szCs w:val="24"/>
              </w:rPr>
              <w:t xml:space="preserve">Προμήθεια </w:t>
            </w:r>
            <w:proofErr w:type="spellStart"/>
            <w:r w:rsidRPr="00834697">
              <w:rPr>
                <w:rFonts w:cstheme="minorHAnsi"/>
                <w:bCs/>
                <w:sz w:val="24"/>
                <w:szCs w:val="24"/>
              </w:rPr>
              <w:t>ψυκτών</w:t>
            </w:r>
            <w:proofErr w:type="spellEnd"/>
            <w:r w:rsidRPr="00834697">
              <w:rPr>
                <w:rFonts w:cstheme="minorHAnsi"/>
                <w:bCs/>
                <w:sz w:val="24"/>
                <w:szCs w:val="24"/>
              </w:rPr>
              <w:t xml:space="preserve"> στη Σχολή Χορού, στο</w:t>
            </w:r>
            <w:r w:rsidR="00BD2F0D">
              <w:rPr>
                <w:rFonts w:cstheme="minorHAnsi"/>
                <w:bCs/>
                <w:sz w:val="24"/>
                <w:szCs w:val="24"/>
              </w:rPr>
              <w:t xml:space="preserve"> </w:t>
            </w:r>
            <w:r w:rsidRPr="00834697">
              <w:rPr>
                <w:rFonts w:cstheme="minorHAnsi"/>
                <w:bCs/>
                <w:sz w:val="24"/>
                <w:szCs w:val="24"/>
              </w:rPr>
              <w:t xml:space="preserve">Ωδείο και στο Κέντρο Εικαστικών Τεχνών του </w:t>
            </w:r>
            <w:r w:rsidR="008D7A8A" w:rsidRPr="00834697">
              <w:rPr>
                <w:rFonts w:cstheme="minorHAnsi"/>
                <w:bCs/>
                <w:sz w:val="24"/>
                <w:szCs w:val="24"/>
              </w:rPr>
              <w:t>Δήμου</w:t>
            </w:r>
            <w:r w:rsidRPr="00834697">
              <w:rPr>
                <w:rFonts w:cstheme="minorHAnsi"/>
                <w:bCs/>
                <w:sz w:val="24"/>
                <w:szCs w:val="24"/>
              </w:rPr>
              <w:t xml:space="preserve"> Αγίας Βαρβάρας</w:t>
            </w:r>
            <w:r w:rsidR="00E040C9" w:rsidRPr="00834697">
              <w:rPr>
                <w:rFonts w:cstheme="minorHAnsi"/>
                <w:bCs/>
                <w:sz w:val="24"/>
                <w:szCs w:val="24"/>
              </w:rPr>
              <w:t>,</w:t>
            </w:r>
            <w:r w:rsidRPr="00834697">
              <w:rPr>
                <w:rFonts w:cstheme="minorHAnsi"/>
                <w:bCs/>
                <w:sz w:val="24"/>
                <w:szCs w:val="24"/>
              </w:rPr>
              <w:t xml:space="preserve"> </w:t>
            </w:r>
            <w:r w:rsidRPr="00834697">
              <w:rPr>
                <w:rFonts w:cstheme="minorHAnsi"/>
                <w:sz w:val="24"/>
                <w:szCs w:val="24"/>
              </w:rPr>
              <w:t>5/5/2023</w:t>
            </w:r>
          </w:p>
          <w:p w14:paraId="07ACB46D" w14:textId="7FFC93CA" w:rsidR="000124AD" w:rsidRPr="00834697" w:rsidRDefault="000124AD">
            <w:pPr>
              <w:pStyle w:val="a6"/>
              <w:numPr>
                <w:ilvl w:val="0"/>
                <w:numId w:val="152"/>
              </w:numPr>
              <w:spacing w:before="60" w:after="60" w:line="300" w:lineRule="auto"/>
              <w:ind w:left="357" w:hanging="357"/>
              <w:contextualSpacing w:val="0"/>
              <w:jc w:val="both"/>
              <w:rPr>
                <w:rFonts w:cstheme="minorHAnsi"/>
                <w:sz w:val="24"/>
                <w:szCs w:val="24"/>
              </w:rPr>
            </w:pPr>
            <w:r w:rsidRPr="00834697">
              <w:rPr>
                <w:rFonts w:cstheme="minorHAnsi"/>
                <w:bCs/>
                <w:sz w:val="24"/>
                <w:szCs w:val="24"/>
              </w:rPr>
              <w:t xml:space="preserve">Παραστάσεις Καραγκιόζη σε διάφορους χώρους του </w:t>
            </w:r>
            <w:r w:rsidR="008D7A8A" w:rsidRPr="00834697">
              <w:rPr>
                <w:rFonts w:cstheme="minorHAnsi"/>
                <w:bCs/>
                <w:sz w:val="24"/>
                <w:szCs w:val="24"/>
              </w:rPr>
              <w:t>Δήμου</w:t>
            </w:r>
            <w:r w:rsidRPr="00834697">
              <w:rPr>
                <w:rFonts w:cstheme="minorHAnsi"/>
                <w:bCs/>
                <w:sz w:val="24"/>
                <w:szCs w:val="24"/>
              </w:rPr>
              <w:t xml:space="preserve"> Αγίας Βαρβάρας</w:t>
            </w:r>
            <w:r w:rsidR="00E040C9" w:rsidRPr="00834697">
              <w:rPr>
                <w:rFonts w:cstheme="minorHAnsi"/>
                <w:bCs/>
                <w:sz w:val="24"/>
                <w:szCs w:val="24"/>
              </w:rPr>
              <w:t>,</w:t>
            </w:r>
            <w:r w:rsidRPr="00834697">
              <w:rPr>
                <w:rFonts w:cstheme="minorHAnsi"/>
                <w:bCs/>
                <w:sz w:val="24"/>
                <w:szCs w:val="24"/>
              </w:rPr>
              <w:t xml:space="preserve"> </w:t>
            </w:r>
            <w:r w:rsidRPr="00834697">
              <w:rPr>
                <w:rFonts w:cstheme="minorHAnsi"/>
                <w:sz w:val="24"/>
                <w:szCs w:val="24"/>
              </w:rPr>
              <w:t>8/5/2023</w:t>
            </w:r>
          </w:p>
          <w:p w14:paraId="6BD1D977" w14:textId="765FB64C" w:rsidR="000124AD" w:rsidRPr="00834697" w:rsidRDefault="000124AD">
            <w:pPr>
              <w:pStyle w:val="a6"/>
              <w:numPr>
                <w:ilvl w:val="0"/>
                <w:numId w:val="152"/>
              </w:numPr>
              <w:spacing w:before="60" w:after="60" w:line="300" w:lineRule="auto"/>
              <w:ind w:left="357" w:hanging="357"/>
              <w:contextualSpacing w:val="0"/>
              <w:jc w:val="both"/>
              <w:rPr>
                <w:rFonts w:cstheme="minorHAnsi"/>
                <w:sz w:val="24"/>
                <w:szCs w:val="24"/>
              </w:rPr>
            </w:pPr>
            <w:r w:rsidRPr="00834697">
              <w:rPr>
                <w:rFonts w:cstheme="minorHAnsi"/>
                <w:bCs/>
                <w:iCs/>
                <w:sz w:val="24"/>
                <w:szCs w:val="24"/>
              </w:rPr>
              <w:t>Δημιουργία και τοποθέτηση υπαίθριων γλυπτών και εικαστικών εγκαταστάσεων - γλυπτό στο χώρο του Δημαρχείου</w:t>
            </w:r>
            <w:r w:rsidR="00E040C9" w:rsidRPr="00834697">
              <w:rPr>
                <w:rFonts w:cstheme="minorHAnsi"/>
                <w:bCs/>
                <w:iCs/>
                <w:sz w:val="24"/>
                <w:szCs w:val="24"/>
              </w:rPr>
              <w:t>,</w:t>
            </w:r>
            <w:r w:rsidRPr="00834697">
              <w:rPr>
                <w:rFonts w:cstheme="minorHAnsi"/>
                <w:bCs/>
                <w:iCs/>
                <w:sz w:val="24"/>
                <w:szCs w:val="24"/>
              </w:rPr>
              <w:t xml:space="preserve"> </w:t>
            </w:r>
            <w:r w:rsidRPr="00834697">
              <w:rPr>
                <w:rFonts w:cstheme="minorHAnsi"/>
                <w:sz w:val="24"/>
                <w:szCs w:val="24"/>
              </w:rPr>
              <w:t>8/5/2023</w:t>
            </w:r>
          </w:p>
          <w:p w14:paraId="006C2552" w14:textId="50E186E8" w:rsidR="000124AD" w:rsidRPr="00834697" w:rsidRDefault="000124AD">
            <w:pPr>
              <w:pStyle w:val="a6"/>
              <w:numPr>
                <w:ilvl w:val="0"/>
                <w:numId w:val="152"/>
              </w:numPr>
              <w:spacing w:before="60" w:after="60" w:line="300" w:lineRule="auto"/>
              <w:ind w:left="357" w:hanging="357"/>
              <w:contextualSpacing w:val="0"/>
              <w:jc w:val="both"/>
              <w:rPr>
                <w:rFonts w:cstheme="minorHAnsi"/>
                <w:sz w:val="24"/>
                <w:szCs w:val="24"/>
              </w:rPr>
            </w:pPr>
            <w:r w:rsidRPr="00834697">
              <w:rPr>
                <w:rFonts w:cstheme="minorHAnsi"/>
                <w:bCs/>
                <w:sz w:val="24"/>
                <w:szCs w:val="24"/>
              </w:rPr>
              <w:t>Πολιτιστικές εκδηλώσεις Ιουνίου</w:t>
            </w:r>
            <w:r w:rsidR="00E040C9" w:rsidRPr="00834697">
              <w:rPr>
                <w:rFonts w:cstheme="minorHAnsi"/>
                <w:bCs/>
                <w:sz w:val="24"/>
                <w:szCs w:val="24"/>
              </w:rPr>
              <w:t>,</w:t>
            </w:r>
            <w:r w:rsidRPr="00834697">
              <w:rPr>
                <w:rFonts w:cstheme="minorHAnsi"/>
                <w:bCs/>
                <w:sz w:val="24"/>
                <w:szCs w:val="24"/>
              </w:rPr>
              <w:t xml:space="preserve"> 2023, </w:t>
            </w:r>
            <w:r w:rsidRPr="00834697">
              <w:rPr>
                <w:rFonts w:cstheme="minorHAnsi"/>
                <w:sz w:val="24"/>
                <w:szCs w:val="24"/>
              </w:rPr>
              <w:t>2/6/2023</w:t>
            </w:r>
          </w:p>
          <w:p w14:paraId="1923D5A7" w14:textId="0EC825F0" w:rsidR="000124AD" w:rsidRPr="00834697" w:rsidRDefault="000124AD">
            <w:pPr>
              <w:pStyle w:val="a6"/>
              <w:numPr>
                <w:ilvl w:val="0"/>
                <w:numId w:val="152"/>
              </w:numPr>
              <w:spacing w:before="60" w:after="60" w:line="300" w:lineRule="auto"/>
              <w:ind w:left="357" w:hanging="357"/>
              <w:contextualSpacing w:val="0"/>
              <w:jc w:val="both"/>
              <w:rPr>
                <w:rFonts w:cstheme="minorHAnsi"/>
                <w:sz w:val="24"/>
                <w:szCs w:val="24"/>
              </w:rPr>
            </w:pPr>
            <w:r w:rsidRPr="00834697">
              <w:rPr>
                <w:rFonts w:cstheme="minorHAnsi"/>
                <w:bCs/>
                <w:sz w:val="24"/>
                <w:szCs w:val="24"/>
              </w:rPr>
              <w:t xml:space="preserve">Παροχή υπηρεσίας διοργάνωσης μουσικών εκδηλώσεων, </w:t>
            </w:r>
            <w:r w:rsidRPr="00834697">
              <w:rPr>
                <w:rFonts w:cstheme="minorHAnsi"/>
                <w:sz w:val="24"/>
                <w:szCs w:val="24"/>
              </w:rPr>
              <w:t>7/6/2023</w:t>
            </w:r>
          </w:p>
          <w:p w14:paraId="6B447C71" w14:textId="3C733D68" w:rsidR="000124AD" w:rsidRPr="00834697" w:rsidRDefault="000124AD">
            <w:pPr>
              <w:pStyle w:val="a6"/>
              <w:numPr>
                <w:ilvl w:val="0"/>
                <w:numId w:val="152"/>
              </w:numPr>
              <w:spacing w:before="60" w:after="60" w:line="300" w:lineRule="auto"/>
              <w:ind w:left="357" w:hanging="357"/>
              <w:contextualSpacing w:val="0"/>
              <w:jc w:val="both"/>
              <w:rPr>
                <w:rFonts w:cstheme="minorHAnsi"/>
                <w:sz w:val="24"/>
                <w:szCs w:val="24"/>
              </w:rPr>
            </w:pPr>
            <w:r w:rsidRPr="00834697">
              <w:rPr>
                <w:rFonts w:cstheme="minorHAnsi"/>
                <w:bCs/>
                <w:sz w:val="24"/>
                <w:szCs w:val="24"/>
              </w:rPr>
              <w:t>Προμήθεια</w:t>
            </w:r>
            <w:r w:rsidR="00BD2F0D">
              <w:rPr>
                <w:rFonts w:cstheme="minorHAnsi"/>
                <w:bCs/>
                <w:sz w:val="24"/>
                <w:szCs w:val="24"/>
              </w:rPr>
              <w:t xml:space="preserve"> </w:t>
            </w:r>
            <w:r w:rsidRPr="00834697">
              <w:rPr>
                <w:rFonts w:cstheme="minorHAnsi"/>
                <w:bCs/>
                <w:sz w:val="24"/>
                <w:szCs w:val="24"/>
              </w:rPr>
              <w:t>ηχοφωτιστικής κάλυψης για εκδήλωση στην πλατεία του Προφήτη Ηλία</w:t>
            </w:r>
            <w:r w:rsidR="0006638C">
              <w:rPr>
                <w:rFonts w:cstheme="minorHAnsi"/>
                <w:bCs/>
                <w:sz w:val="24"/>
                <w:szCs w:val="24"/>
              </w:rPr>
              <w:t xml:space="preserve"> </w:t>
            </w:r>
            <w:r w:rsidRPr="00834697">
              <w:rPr>
                <w:rFonts w:cstheme="minorHAnsi"/>
                <w:bCs/>
                <w:sz w:val="24"/>
                <w:szCs w:val="24"/>
              </w:rPr>
              <w:t xml:space="preserve">στις 20 Ιουλίου, </w:t>
            </w:r>
            <w:r w:rsidRPr="00834697">
              <w:rPr>
                <w:rFonts w:cstheme="minorHAnsi"/>
                <w:sz w:val="24"/>
                <w:szCs w:val="24"/>
              </w:rPr>
              <w:t>4/7/2023</w:t>
            </w:r>
          </w:p>
          <w:p w14:paraId="358EEA33" w14:textId="3366A835" w:rsidR="000124AD" w:rsidRPr="00834697" w:rsidRDefault="000124AD">
            <w:pPr>
              <w:pStyle w:val="a6"/>
              <w:numPr>
                <w:ilvl w:val="0"/>
                <w:numId w:val="152"/>
              </w:numPr>
              <w:spacing w:before="60" w:after="60" w:line="300" w:lineRule="auto"/>
              <w:ind w:left="357" w:hanging="357"/>
              <w:contextualSpacing w:val="0"/>
              <w:jc w:val="both"/>
              <w:rPr>
                <w:rFonts w:cstheme="minorHAnsi"/>
                <w:sz w:val="24"/>
                <w:szCs w:val="24"/>
              </w:rPr>
            </w:pPr>
            <w:r w:rsidRPr="00834697">
              <w:rPr>
                <w:rFonts w:cstheme="minorHAnsi"/>
                <w:bCs/>
                <w:sz w:val="24"/>
                <w:szCs w:val="24"/>
              </w:rPr>
              <w:t xml:space="preserve">Προμήθεια εντύπων για πολιτιστικές εκδηλώσεις του </w:t>
            </w:r>
            <w:r w:rsidR="008D7A8A" w:rsidRPr="00834697">
              <w:rPr>
                <w:rFonts w:cstheme="minorHAnsi"/>
                <w:bCs/>
                <w:sz w:val="24"/>
                <w:szCs w:val="24"/>
              </w:rPr>
              <w:t>Δήμου</w:t>
            </w:r>
            <w:r w:rsidRPr="00834697">
              <w:rPr>
                <w:rFonts w:cstheme="minorHAnsi"/>
                <w:bCs/>
                <w:sz w:val="24"/>
                <w:szCs w:val="24"/>
              </w:rPr>
              <w:t xml:space="preserve"> Αγίας Βαρβάρας</w:t>
            </w:r>
            <w:r w:rsidR="00BD2F0D">
              <w:rPr>
                <w:rFonts w:cstheme="minorHAnsi"/>
                <w:bCs/>
                <w:sz w:val="24"/>
                <w:szCs w:val="24"/>
              </w:rPr>
              <w:t xml:space="preserve"> </w:t>
            </w:r>
            <w:r w:rsidRPr="00834697">
              <w:rPr>
                <w:rFonts w:cstheme="minorHAnsi"/>
                <w:bCs/>
                <w:sz w:val="24"/>
                <w:szCs w:val="24"/>
              </w:rPr>
              <w:t>«Γιορτές πόλης 2023»</w:t>
            </w:r>
            <w:r w:rsidR="00E040C9" w:rsidRPr="00834697">
              <w:rPr>
                <w:rFonts w:cstheme="minorHAnsi"/>
                <w:bCs/>
                <w:sz w:val="24"/>
                <w:szCs w:val="24"/>
              </w:rPr>
              <w:t>,</w:t>
            </w:r>
            <w:r w:rsidRPr="00834697">
              <w:rPr>
                <w:rFonts w:cstheme="minorHAnsi"/>
                <w:bCs/>
                <w:sz w:val="24"/>
                <w:szCs w:val="24"/>
              </w:rPr>
              <w:t xml:space="preserve"> </w:t>
            </w:r>
            <w:r w:rsidRPr="00834697">
              <w:rPr>
                <w:rFonts w:cstheme="minorHAnsi"/>
                <w:sz w:val="24"/>
                <w:szCs w:val="24"/>
              </w:rPr>
              <w:t>30/8/2023</w:t>
            </w:r>
          </w:p>
          <w:p w14:paraId="3C89967F" w14:textId="0C2DA5D3" w:rsidR="000124AD" w:rsidRPr="00834697" w:rsidRDefault="000124AD">
            <w:pPr>
              <w:pStyle w:val="a6"/>
              <w:numPr>
                <w:ilvl w:val="0"/>
                <w:numId w:val="152"/>
              </w:numPr>
              <w:spacing w:before="60" w:after="60" w:line="300" w:lineRule="auto"/>
              <w:ind w:left="357" w:hanging="357"/>
              <w:contextualSpacing w:val="0"/>
              <w:jc w:val="both"/>
              <w:rPr>
                <w:rFonts w:cstheme="minorHAnsi"/>
                <w:sz w:val="24"/>
                <w:szCs w:val="24"/>
              </w:rPr>
            </w:pPr>
            <w:r w:rsidRPr="00834697">
              <w:rPr>
                <w:rFonts w:cstheme="minorHAnsi"/>
                <w:bCs/>
                <w:sz w:val="24"/>
                <w:szCs w:val="24"/>
              </w:rPr>
              <w:t xml:space="preserve">Προμήθεια γλυκισμάτων – κερασμάτων για τις γιορτές πόλης 2023 του </w:t>
            </w:r>
            <w:r w:rsidR="008D7A8A" w:rsidRPr="00834697">
              <w:rPr>
                <w:rFonts w:cstheme="minorHAnsi"/>
                <w:bCs/>
                <w:sz w:val="24"/>
                <w:szCs w:val="24"/>
              </w:rPr>
              <w:t>Δήμου</w:t>
            </w:r>
            <w:r w:rsidR="00E040C9" w:rsidRPr="00834697">
              <w:rPr>
                <w:rFonts w:cstheme="minorHAnsi"/>
                <w:bCs/>
                <w:sz w:val="24"/>
                <w:szCs w:val="24"/>
              </w:rPr>
              <w:t>,</w:t>
            </w:r>
            <w:r w:rsidRPr="00834697">
              <w:rPr>
                <w:rFonts w:cstheme="minorHAnsi"/>
                <w:bCs/>
                <w:sz w:val="24"/>
                <w:szCs w:val="24"/>
              </w:rPr>
              <w:t xml:space="preserve"> </w:t>
            </w:r>
            <w:r w:rsidRPr="00834697">
              <w:rPr>
                <w:rFonts w:cstheme="minorHAnsi"/>
                <w:sz w:val="24"/>
                <w:szCs w:val="24"/>
              </w:rPr>
              <w:t>25/8/2023</w:t>
            </w:r>
          </w:p>
          <w:p w14:paraId="10E333B3" w14:textId="3A8AFC87" w:rsidR="000124AD" w:rsidRPr="00834697" w:rsidRDefault="000124AD">
            <w:pPr>
              <w:pStyle w:val="a6"/>
              <w:numPr>
                <w:ilvl w:val="0"/>
                <w:numId w:val="152"/>
              </w:numPr>
              <w:spacing w:before="60" w:after="60" w:line="300" w:lineRule="auto"/>
              <w:ind w:left="357" w:hanging="357"/>
              <w:contextualSpacing w:val="0"/>
              <w:jc w:val="both"/>
              <w:rPr>
                <w:rFonts w:cstheme="minorHAnsi"/>
                <w:sz w:val="24"/>
                <w:szCs w:val="24"/>
              </w:rPr>
            </w:pPr>
            <w:r w:rsidRPr="00834697">
              <w:rPr>
                <w:rFonts w:cstheme="minorHAnsi"/>
                <w:bCs/>
                <w:sz w:val="24"/>
                <w:szCs w:val="24"/>
              </w:rPr>
              <w:t>Πολιτιστικές εκδηλώσεις</w:t>
            </w:r>
            <w:r w:rsidR="00BD2F0D">
              <w:rPr>
                <w:rFonts w:cstheme="minorHAnsi"/>
                <w:bCs/>
                <w:sz w:val="24"/>
                <w:szCs w:val="24"/>
              </w:rPr>
              <w:t xml:space="preserve"> </w:t>
            </w:r>
            <w:r w:rsidRPr="00834697">
              <w:rPr>
                <w:rFonts w:cstheme="minorHAnsi"/>
                <w:bCs/>
                <w:sz w:val="24"/>
                <w:szCs w:val="24"/>
              </w:rPr>
              <w:t>στο πλαίσιο των</w:t>
            </w:r>
            <w:r w:rsidR="00BD2F0D">
              <w:rPr>
                <w:rFonts w:cstheme="minorHAnsi"/>
                <w:bCs/>
                <w:sz w:val="24"/>
                <w:szCs w:val="24"/>
              </w:rPr>
              <w:t xml:space="preserve"> </w:t>
            </w:r>
            <w:r w:rsidRPr="00834697">
              <w:rPr>
                <w:rFonts w:cstheme="minorHAnsi"/>
                <w:bCs/>
                <w:sz w:val="24"/>
                <w:szCs w:val="24"/>
              </w:rPr>
              <w:t>«ΓΙΟΡΤΩΝ ΠΟΛΗΣ</w:t>
            </w:r>
            <w:r w:rsidR="0006638C">
              <w:rPr>
                <w:rFonts w:cstheme="minorHAnsi"/>
                <w:bCs/>
                <w:sz w:val="24"/>
                <w:szCs w:val="24"/>
              </w:rPr>
              <w:t xml:space="preserve"> </w:t>
            </w:r>
            <w:r w:rsidRPr="00834697">
              <w:rPr>
                <w:rFonts w:cstheme="minorHAnsi"/>
                <w:bCs/>
                <w:sz w:val="24"/>
                <w:szCs w:val="24"/>
              </w:rPr>
              <w:t xml:space="preserve">2023» σε διάφορους χώρους του </w:t>
            </w:r>
            <w:r w:rsidR="008D7A8A" w:rsidRPr="00834697">
              <w:rPr>
                <w:rFonts w:cstheme="minorHAnsi"/>
                <w:bCs/>
                <w:sz w:val="24"/>
                <w:szCs w:val="24"/>
              </w:rPr>
              <w:t>Δήμου</w:t>
            </w:r>
            <w:r w:rsidRPr="00834697">
              <w:rPr>
                <w:rFonts w:cstheme="minorHAnsi"/>
                <w:bCs/>
                <w:sz w:val="24"/>
                <w:szCs w:val="24"/>
              </w:rPr>
              <w:t xml:space="preserve"> Αγίας Βαρβάρας </w:t>
            </w:r>
            <w:r w:rsidR="001040CC" w:rsidRPr="00834697">
              <w:rPr>
                <w:rFonts w:cstheme="minorHAnsi"/>
                <w:bCs/>
                <w:sz w:val="24"/>
                <w:szCs w:val="24"/>
              </w:rPr>
              <w:t>,</w:t>
            </w:r>
            <w:r w:rsidRPr="00834697">
              <w:rPr>
                <w:rFonts w:cstheme="minorHAnsi"/>
                <w:sz w:val="24"/>
                <w:szCs w:val="24"/>
              </w:rPr>
              <w:t>30/8/2023</w:t>
            </w:r>
          </w:p>
          <w:p w14:paraId="302DAC35" w14:textId="77B2A01F" w:rsidR="000124AD" w:rsidRPr="00834697" w:rsidRDefault="000124AD">
            <w:pPr>
              <w:pStyle w:val="a6"/>
              <w:numPr>
                <w:ilvl w:val="0"/>
                <w:numId w:val="152"/>
              </w:numPr>
              <w:spacing w:before="60" w:after="60" w:line="300" w:lineRule="auto"/>
              <w:ind w:left="357" w:hanging="357"/>
              <w:contextualSpacing w:val="0"/>
              <w:jc w:val="both"/>
              <w:rPr>
                <w:rFonts w:cstheme="minorHAnsi"/>
                <w:sz w:val="24"/>
                <w:szCs w:val="24"/>
              </w:rPr>
            </w:pPr>
            <w:proofErr w:type="spellStart"/>
            <w:r w:rsidRPr="00834697">
              <w:rPr>
                <w:rFonts w:cstheme="minorHAnsi"/>
                <w:bCs/>
                <w:sz w:val="24"/>
                <w:szCs w:val="24"/>
              </w:rPr>
              <w:t>Ηχοφωτιστική</w:t>
            </w:r>
            <w:proofErr w:type="spellEnd"/>
            <w:r w:rsidRPr="00834697">
              <w:rPr>
                <w:rFonts w:cstheme="minorHAnsi"/>
                <w:bCs/>
                <w:sz w:val="24"/>
                <w:szCs w:val="24"/>
              </w:rPr>
              <w:t xml:space="preserve"> κάλυψη</w:t>
            </w:r>
            <w:r w:rsidR="0006638C">
              <w:rPr>
                <w:rFonts w:cstheme="minorHAnsi"/>
                <w:bCs/>
                <w:sz w:val="24"/>
                <w:szCs w:val="24"/>
              </w:rPr>
              <w:t xml:space="preserve"> </w:t>
            </w:r>
            <w:r w:rsidRPr="00834697">
              <w:rPr>
                <w:rFonts w:cstheme="minorHAnsi"/>
                <w:bCs/>
                <w:sz w:val="24"/>
                <w:szCs w:val="24"/>
              </w:rPr>
              <w:t>πολιτιστικών εκδηλώσεων</w:t>
            </w:r>
            <w:r w:rsidR="00BD2F0D">
              <w:rPr>
                <w:rFonts w:cstheme="minorHAnsi"/>
                <w:bCs/>
                <w:sz w:val="24"/>
                <w:szCs w:val="24"/>
              </w:rPr>
              <w:t xml:space="preserve"> </w:t>
            </w:r>
            <w:r w:rsidRPr="00834697">
              <w:rPr>
                <w:rFonts w:cstheme="minorHAnsi"/>
                <w:bCs/>
                <w:sz w:val="24"/>
                <w:szCs w:val="24"/>
              </w:rPr>
              <w:t>στο πλαίσιο των «ΓΙΟΡΤΩΝ ΠΟΛΗΣ 2023»</w:t>
            </w:r>
            <w:r w:rsidR="001040CC" w:rsidRPr="00834697">
              <w:rPr>
                <w:rFonts w:cstheme="minorHAnsi"/>
                <w:bCs/>
                <w:sz w:val="24"/>
                <w:szCs w:val="24"/>
              </w:rPr>
              <w:t>,</w:t>
            </w:r>
            <w:r w:rsidRPr="00834697">
              <w:rPr>
                <w:rFonts w:cstheme="minorHAnsi"/>
                <w:bCs/>
                <w:sz w:val="24"/>
                <w:szCs w:val="24"/>
              </w:rPr>
              <w:t xml:space="preserve"> </w:t>
            </w:r>
            <w:r w:rsidRPr="00834697">
              <w:rPr>
                <w:rFonts w:cstheme="minorHAnsi"/>
                <w:sz w:val="24"/>
                <w:szCs w:val="24"/>
              </w:rPr>
              <w:t>30/8/2023</w:t>
            </w:r>
          </w:p>
          <w:p w14:paraId="170FB0E9" w14:textId="4A56E416" w:rsidR="000124AD" w:rsidRPr="00834697" w:rsidRDefault="000124AD">
            <w:pPr>
              <w:pStyle w:val="a6"/>
              <w:numPr>
                <w:ilvl w:val="0"/>
                <w:numId w:val="152"/>
              </w:numPr>
              <w:spacing w:before="60" w:after="60" w:line="300" w:lineRule="auto"/>
              <w:ind w:left="357" w:hanging="357"/>
              <w:contextualSpacing w:val="0"/>
              <w:jc w:val="both"/>
              <w:rPr>
                <w:rFonts w:cstheme="minorHAnsi"/>
                <w:sz w:val="24"/>
                <w:szCs w:val="24"/>
              </w:rPr>
            </w:pPr>
            <w:r w:rsidRPr="00834697">
              <w:rPr>
                <w:rFonts w:cstheme="minorHAnsi"/>
                <w:bCs/>
                <w:sz w:val="24"/>
                <w:szCs w:val="24"/>
              </w:rPr>
              <w:t>Πολιτιστικές εκδηλώσεις</w:t>
            </w:r>
            <w:r w:rsidR="00BD2F0D">
              <w:rPr>
                <w:rFonts w:cstheme="minorHAnsi"/>
                <w:bCs/>
                <w:sz w:val="24"/>
                <w:szCs w:val="24"/>
              </w:rPr>
              <w:t xml:space="preserve"> </w:t>
            </w:r>
            <w:r w:rsidRPr="00834697">
              <w:rPr>
                <w:rFonts w:cstheme="minorHAnsi"/>
                <w:bCs/>
                <w:sz w:val="24"/>
                <w:szCs w:val="24"/>
              </w:rPr>
              <w:t>στο πλαίσιο των</w:t>
            </w:r>
            <w:r w:rsidR="00BD2F0D">
              <w:rPr>
                <w:rFonts w:cstheme="minorHAnsi"/>
                <w:bCs/>
                <w:sz w:val="24"/>
                <w:szCs w:val="24"/>
              </w:rPr>
              <w:t xml:space="preserve"> </w:t>
            </w:r>
            <w:r w:rsidRPr="00834697">
              <w:rPr>
                <w:rFonts w:cstheme="minorHAnsi"/>
                <w:bCs/>
                <w:sz w:val="24"/>
                <w:szCs w:val="24"/>
              </w:rPr>
              <w:t>«ΓΙΟΡΤΩΝ ΠΟΛΗΣ</w:t>
            </w:r>
            <w:r w:rsidR="0006638C">
              <w:rPr>
                <w:rFonts w:cstheme="minorHAnsi"/>
                <w:bCs/>
                <w:sz w:val="24"/>
                <w:szCs w:val="24"/>
              </w:rPr>
              <w:t xml:space="preserve"> </w:t>
            </w:r>
            <w:r w:rsidRPr="00834697">
              <w:rPr>
                <w:rFonts w:cstheme="minorHAnsi"/>
                <w:bCs/>
                <w:sz w:val="24"/>
                <w:szCs w:val="24"/>
              </w:rPr>
              <w:t xml:space="preserve">2023» σε διάφορους χώρους του </w:t>
            </w:r>
            <w:r w:rsidR="008D7A8A" w:rsidRPr="00834697">
              <w:rPr>
                <w:rFonts w:cstheme="minorHAnsi"/>
                <w:bCs/>
                <w:sz w:val="24"/>
                <w:szCs w:val="24"/>
              </w:rPr>
              <w:t>Δήμου</w:t>
            </w:r>
            <w:r w:rsidRPr="00834697">
              <w:rPr>
                <w:rFonts w:cstheme="minorHAnsi"/>
                <w:bCs/>
                <w:sz w:val="24"/>
                <w:szCs w:val="24"/>
              </w:rPr>
              <w:t xml:space="preserve"> Αγίας Βαρβάρας</w:t>
            </w:r>
            <w:r w:rsidR="001040CC" w:rsidRPr="00834697">
              <w:rPr>
                <w:rFonts w:cstheme="minorHAnsi"/>
                <w:bCs/>
                <w:sz w:val="24"/>
                <w:szCs w:val="24"/>
              </w:rPr>
              <w:t>,</w:t>
            </w:r>
            <w:r w:rsidRPr="00834697">
              <w:rPr>
                <w:rFonts w:cstheme="minorHAnsi"/>
                <w:bCs/>
                <w:sz w:val="24"/>
                <w:szCs w:val="24"/>
              </w:rPr>
              <w:t xml:space="preserve">, </w:t>
            </w:r>
            <w:r w:rsidRPr="00834697">
              <w:rPr>
                <w:rFonts w:cstheme="minorHAnsi"/>
                <w:sz w:val="24"/>
                <w:szCs w:val="24"/>
              </w:rPr>
              <w:t>6/9/2023</w:t>
            </w:r>
          </w:p>
          <w:p w14:paraId="01C9B00B" w14:textId="31734D12" w:rsidR="000124AD" w:rsidRPr="00834697" w:rsidRDefault="000124AD">
            <w:pPr>
              <w:pStyle w:val="a6"/>
              <w:numPr>
                <w:ilvl w:val="0"/>
                <w:numId w:val="152"/>
              </w:numPr>
              <w:spacing w:before="60" w:after="60" w:line="300" w:lineRule="auto"/>
              <w:ind w:left="357" w:hanging="357"/>
              <w:contextualSpacing w:val="0"/>
              <w:jc w:val="both"/>
              <w:rPr>
                <w:rFonts w:cstheme="minorHAnsi"/>
                <w:sz w:val="24"/>
                <w:szCs w:val="24"/>
              </w:rPr>
            </w:pPr>
            <w:r w:rsidRPr="00834697">
              <w:rPr>
                <w:rFonts w:cstheme="minorHAnsi"/>
                <w:bCs/>
                <w:sz w:val="24"/>
                <w:szCs w:val="24"/>
              </w:rPr>
              <w:lastRenderedPageBreak/>
              <w:t>Ηχητική κάλυψη για την 28</w:t>
            </w:r>
            <w:r w:rsidRPr="00834697">
              <w:rPr>
                <w:rFonts w:cstheme="minorHAnsi"/>
                <w:bCs/>
                <w:sz w:val="24"/>
                <w:szCs w:val="24"/>
                <w:vertAlign w:val="superscript"/>
              </w:rPr>
              <w:t>η</w:t>
            </w:r>
            <w:r w:rsidRPr="00834697">
              <w:rPr>
                <w:rFonts w:cstheme="minorHAnsi"/>
                <w:bCs/>
                <w:sz w:val="24"/>
                <w:szCs w:val="24"/>
              </w:rPr>
              <w:t xml:space="preserve"> Οκτωβρίου στο Δήμο Αγίας Βαρβάρας, </w:t>
            </w:r>
            <w:r w:rsidRPr="00834697">
              <w:rPr>
                <w:rFonts w:cstheme="minorHAnsi"/>
                <w:sz w:val="24"/>
                <w:szCs w:val="24"/>
              </w:rPr>
              <w:t>18/10/2023</w:t>
            </w:r>
          </w:p>
          <w:p w14:paraId="5D6157F3" w14:textId="416B2C19" w:rsidR="000124AD" w:rsidRPr="00834697" w:rsidRDefault="000124AD">
            <w:pPr>
              <w:pStyle w:val="a6"/>
              <w:numPr>
                <w:ilvl w:val="0"/>
                <w:numId w:val="152"/>
              </w:numPr>
              <w:spacing w:before="60" w:after="60" w:line="300" w:lineRule="auto"/>
              <w:ind w:left="357" w:hanging="357"/>
              <w:contextualSpacing w:val="0"/>
              <w:jc w:val="both"/>
              <w:rPr>
                <w:rFonts w:cstheme="minorHAnsi"/>
                <w:sz w:val="24"/>
                <w:szCs w:val="24"/>
              </w:rPr>
            </w:pPr>
            <w:proofErr w:type="spellStart"/>
            <w:r w:rsidRPr="00834697">
              <w:rPr>
                <w:rFonts w:cstheme="minorHAnsi"/>
                <w:bCs/>
                <w:sz w:val="24"/>
                <w:szCs w:val="24"/>
              </w:rPr>
              <w:t>Ηχοφωτιστική</w:t>
            </w:r>
            <w:proofErr w:type="spellEnd"/>
            <w:r w:rsidRPr="00834697">
              <w:rPr>
                <w:rFonts w:cstheme="minorHAnsi"/>
                <w:bCs/>
                <w:sz w:val="24"/>
                <w:szCs w:val="24"/>
              </w:rPr>
              <w:t xml:space="preserve"> κάλυψη για εκδήλωση στην πλατεία Θ. Κολοκοτρώνη στις 4 Δεκεμβρίου, </w:t>
            </w:r>
            <w:r w:rsidRPr="00834697">
              <w:rPr>
                <w:rFonts w:cstheme="minorHAnsi"/>
                <w:sz w:val="24"/>
                <w:szCs w:val="24"/>
              </w:rPr>
              <w:t>28/11/2023</w:t>
            </w:r>
          </w:p>
          <w:p w14:paraId="6BCE3CEB" w14:textId="05C682A7" w:rsidR="000124AD" w:rsidRPr="00834697" w:rsidRDefault="000124AD">
            <w:pPr>
              <w:pStyle w:val="a6"/>
              <w:numPr>
                <w:ilvl w:val="0"/>
                <w:numId w:val="152"/>
              </w:numPr>
              <w:spacing w:before="60" w:after="60" w:line="300" w:lineRule="auto"/>
              <w:ind w:left="357" w:hanging="357"/>
              <w:contextualSpacing w:val="0"/>
              <w:jc w:val="both"/>
              <w:rPr>
                <w:rFonts w:cstheme="minorHAnsi"/>
                <w:sz w:val="24"/>
                <w:szCs w:val="24"/>
              </w:rPr>
            </w:pPr>
            <w:r w:rsidRPr="00834697">
              <w:rPr>
                <w:rFonts w:cstheme="minorHAnsi"/>
                <w:bCs/>
                <w:sz w:val="24"/>
                <w:szCs w:val="24"/>
              </w:rPr>
              <w:t>Προμήθεια γλυκισμάτων και αναψυκτικών για χριστουγεννιάτικη εκδήλωση στις 10 Δεκεμβρίου</w:t>
            </w:r>
            <w:r w:rsidR="00BD2F0D">
              <w:rPr>
                <w:rFonts w:cstheme="minorHAnsi"/>
                <w:bCs/>
                <w:sz w:val="24"/>
                <w:szCs w:val="24"/>
              </w:rPr>
              <w:t xml:space="preserve"> </w:t>
            </w:r>
            <w:r w:rsidRPr="00834697">
              <w:rPr>
                <w:rFonts w:cstheme="minorHAnsi"/>
                <w:bCs/>
                <w:sz w:val="24"/>
                <w:szCs w:val="24"/>
              </w:rPr>
              <w:t xml:space="preserve">στο Δήμο Αγίας Βαρβάρας, </w:t>
            </w:r>
            <w:r w:rsidRPr="00834697">
              <w:rPr>
                <w:rFonts w:cstheme="minorHAnsi"/>
                <w:sz w:val="24"/>
                <w:szCs w:val="24"/>
              </w:rPr>
              <w:t>28/11/2023</w:t>
            </w:r>
          </w:p>
          <w:p w14:paraId="0C1ECD4E" w14:textId="640B93D1" w:rsidR="00630EF3" w:rsidRPr="00834697" w:rsidRDefault="000124AD">
            <w:pPr>
              <w:pStyle w:val="a6"/>
              <w:numPr>
                <w:ilvl w:val="0"/>
                <w:numId w:val="152"/>
              </w:numPr>
              <w:spacing w:before="60" w:after="60" w:line="276" w:lineRule="auto"/>
              <w:ind w:left="357" w:hanging="357"/>
              <w:contextualSpacing w:val="0"/>
              <w:jc w:val="both"/>
              <w:rPr>
                <w:b/>
                <w:bCs/>
                <w:sz w:val="24"/>
                <w:szCs w:val="24"/>
              </w:rPr>
            </w:pPr>
            <w:r w:rsidRPr="00834697">
              <w:rPr>
                <w:rFonts w:cstheme="minorHAnsi"/>
                <w:bCs/>
                <w:sz w:val="24"/>
                <w:szCs w:val="24"/>
              </w:rPr>
              <w:t>Προμήθεια</w:t>
            </w:r>
            <w:r w:rsidR="00BD2F0D">
              <w:rPr>
                <w:rFonts w:cstheme="minorHAnsi"/>
                <w:bCs/>
                <w:sz w:val="24"/>
                <w:szCs w:val="24"/>
              </w:rPr>
              <w:t xml:space="preserve"> </w:t>
            </w:r>
            <w:r w:rsidRPr="00834697">
              <w:rPr>
                <w:rFonts w:cstheme="minorHAnsi"/>
                <w:bCs/>
                <w:sz w:val="24"/>
                <w:szCs w:val="24"/>
              </w:rPr>
              <w:t>ηχητικής κάλυψης</w:t>
            </w:r>
            <w:r w:rsidR="00BD2F0D">
              <w:rPr>
                <w:rFonts w:cstheme="minorHAnsi"/>
                <w:bCs/>
                <w:sz w:val="24"/>
                <w:szCs w:val="24"/>
              </w:rPr>
              <w:t xml:space="preserve"> </w:t>
            </w:r>
            <w:bookmarkStart w:id="227" w:name="_Hlk120523405"/>
            <w:r w:rsidRPr="00834697">
              <w:rPr>
                <w:rFonts w:cstheme="minorHAnsi"/>
                <w:bCs/>
                <w:sz w:val="24"/>
                <w:szCs w:val="24"/>
              </w:rPr>
              <w:t>για ακούσματα</w:t>
            </w:r>
            <w:r w:rsidR="00BD2F0D">
              <w:rPr>
                <w:rFonts w:cstheme="minorHAnsi"/>
                <w:bCs/>
                <w:sz w:val="24"/>
                <w:szCs w:val="24"/>
              </w:rPr>
              <w:t xml:space="preserve"> </w:t>
            </w:r>
            <w:r w:rsidRPr="00834697">
              <w:rPr>
                <w:rFonts w:cstheme="minorHAnsi"/>
                <w:bCs/>
                <w:sz w:val="24"/>
                <w:szCs w:val="24"/>
              </w:rPr>
              <w:t>χριστουγεννιάτικων τραγουδιών</w:t>
            </w:r>
            <w:r w:rsidR="00BD2F0D">
              <w:rPr>
                <w:rFonts w:cstheme="minorHAnsi"/>
                <w:bCs/>
                <w:sz w:val="24"/>
                <w:szCs w:val="24"/>
              </w:rPr>
              <w:t xml:space="preserve"> </w:t>
            </w:r>
            <w:r w:rsidRPr="00834697">
              <w:rPr>
                <w:rFonts w:cstheme="minorHAnsi"/>
                <w:bCs/>
                <w:sz w:val="24"/>
                <w:szCs w:val="24"/>
              </w:rPr>
              <w:t xml:space="preserve">κατά μήκος της Ελ. Βενιζέλου και σε πλατείες του </w:t>
            </w:r>
            <w:r w:rsidR="008D7A8A" w:rsidRPr="00834697">
              <w:rPr>
                <w:rFonts w:cstheme="minorHAnsi"/>
                <w:bCs/>
                <w:sz w:val="24"/>
                <w:szCs w:val="24"/>
              </w:rPr>
              <w:t>Δήμου</w:t>
            </w:r>
            <w:r w:rsidRPr="00834697">
              <w:rPr>
                <w:rFonts w:cstheme="minorHAnsi"/>
                <w:bCs/>
                <w:sz w:val="24"/>
                <w:szCs w:val="24"/>
              </w:rPr>
              <w:t xml:space="preserve">, </w:t>
            </w:r>
            <w:bookmarkEnd w:id="227"/>
            <w:r w:rsidRPr="00834697">
              <w:rPr>
                <w:rFonts w:cstheme="minorHAnsi"/>
                <w:sz w:val="24"/>
                <w:szCs w:val="24"/>
              </w:rPr>
              <w:t>7/12/2023</w:t>
            </w:r>
          </w:p>
        </w:tc>
      </w:tr>
    </w:tbl>
    <w:p w14:paraId="0E371436" w14:textId="0D2B410A" w:rsidR="004D1D68" w:rsidRPr="004F1853" w:rsidRDefault="004D1D68" w:rsidP="00C574DB">
      <w:pPr>
        <w:pStyle w:val="2"/>
        <w:shd w:val="clear" w:color="auto" w:fill="DEEAF6" w:themeFill="accent5" w:themeFillTint="33"/>
        <w:spacing w:before="360" w:after="360"/>
        <w:jc w:val="center"/>
        <w:rPr>
          <w:b/>
          <w:bCs/>
          <w:sz w:val="28"/>
          <w:szCs w:val="28"/>
        </w:rPr>
      </w:pPr>
      <w:bookmarkStart w:id="228" w:name="_Toc104282354"/>
      <w:bookmarkStart w:id="229" w:name="_Toc108181293"/>
      <w:bookmarkStart w:id="230" w:name="_Toc203553243"/>
      <w:r w:rsidRPr="004F1853">
        <w:rPr>
          <w:b/>
          <w:bCs/>
          <w:sz w:val="28"/>
          <w:szCs w:val="28"/>
        </w:rPr>
        <w:lastRenderedPageBreak/>
        <w:t xml:space="preserve">Τμήμα </w:t>
      </w:r>
      <w:bookmarkEnd w:id="228"/>
      <w:bookmarkEnd w:id="229"/>
      <w:r w:rsidR="00D909D6">
        <w:rPr>
          <w:b/>
          <w:bCs/>
          <w:sz w:val="28"/>
          <w:szCs w:val="28"/>
        </w:rPr>
        <w:t>Πολιτισμ</w:t>
      </w:r>
      <w:r w:rsidR="00D909D6" w:rsidRPr="004F1853">
        <w:rPr>
          <w:b/>
          <w:bCs/>
          <w:sz w:val="28"/>
          <w:szCs w:val="28"/>
        </w:rPr>
        <w:t>ού</w:t>
      </w:r>
      <w:bookmarkEnd w:id="230"/>
    </w:p>
    <w:p w14:paraId="6E4D3587" w14:textId="0058A14F" w:rsidR="006B20E3" w:rsidRPr="00C574DB" w:rsidRDefault="006B20E3" w:rsidP="006B20E3">
      <w:pPr>
        <w:spacing w:line="300" w:lineRule="auto"/>
        <w:jc w:val="both"/>
        <w:rPr>
          <w:rFonts w:cstheme="minorHAnsi"/>
          <w:i/>
          <w:iCs/>
          <w:w w:val="102"/>
        </w:rPr>
      </w:pPr>
      <w:bookmarkStart w:id="231" w:name="_Toc108181294"/>
      <w:r w:rsidRPr="00C574DB">
        <w:rPr>
          <w:rFonts w:cstheme="minorHAnsi"/>
          <w:i/>
          <w:iCs/>
        </w:rPr>
        <w:t xml:space="preserve">Το Τμήμα Πολιτισμού είναι αρμόδιο για τον σχεδιασμό, </w:t>
      </w:r>
      <w:r w:rsidR="007A7BA2" w:rsidRPr="00C574DB">
        <w:rPr>
          <w:rFonts w:eastAsia="Times New Roman" w:cstheme="minorHAnsi"/>
          <w:i/>
          <w:iCs/>
          <w:kern w:val="0"/>
          <w:lang w:eastAsia="el-GR"/>
          <w14:ligatures w14:val="none"/>
        </w:rPr>
        <w:t xml:space="preserve">και υλοποίηση του ετήσιου πολιτιστικού προγράμματος του </w:t>
      </w:r>
      <w:r w:rsidR="008D7A8A" w:rsidRPr="00C574DB">
        <w:rPr>
          <w:rFonts w:eastAsia="Times New Roman" w:cstheme="minorHAnsi"/>
          <w:i/>
          <w:iCs/>
          <w:kern w:val="0"/>
          <w:lang w:eastAsia="el-GR"/>
          <w14:ligatures w14:val="none"/>
        </w:rPr>
        <w:t>Δήμου</w:t>
      </w:r>
      <w:r w:rsidR="007A7BA2" w:rsidRPr="00C574DB">
        <w:rPr>
          <w:rFonts w:eastAsia="Times New Roman" w:cstheme="minorHAnsi"/>
          <w:i/>
          <w:iCs/>
          <w:kern w:val="0"/>
          <w:lang w:eastAsia="el-GR"/>
          <w14:ligatures w14:val="none"/>
        </w:rPr>
        <w:t xml:space="preserve"> και</w:t>
      </w:r>
      <w:r w:rsidR="00BD2F0D" w:rsidRPr="00C574DB">
        <w:rPr>
          <w:rFonts w:eastAsia="Times New Roman" w:cstheme="minorHAnsi"/>
          <w:i/>
          <w:iCs/>
          <w:kern w:val="0"/>
          <w:lang w:eastAsia="el-GR"/>
          <w14:ligatures w14:val="none"/>
        </w:rPr>
        <w:t xml:space="preserve"> </w:t>
      </w:r>
      <w:r w:rsidR="007A7BA2" w:rsidRPr="00C574DB">
        <w:rPr>
          <w:rFonts w:eastAsia="Times New Roman" w:cstheme="minorHAnsi"/>
          <w:i/>
          <w:iCs/>
          <w:kern w:val="0"/>
          <w:lang w:eastAsia="el-GR"/>
          <w14:ligatures w14:val="none"/>
        </w:rPr>
        <w:t>την της πολιτιστικής ανάπτυξης και εξωστρέφειας</w:t>
      </w:r>
      <w:r w:rsidRPr="00C574DB">
        <w:rPr>
          <w:rFonts w:cstheme="minorHAnsi"/>
          <w:i/>
          <w:iCs/>
        </w:rPr>
        <w:t xml:space="preserve">. Μέσα από τη λειτουργία </w:t>
      </w:r>
      <w:r w:rsidR="007A7BA2" w:rsidRPr="00C574DB">
        <w:rPr>
          <w:rFonts w:cstheme="minorHAnsi"/>
          <w:i/>
          <w:iCs/>
        </w:rPr>
        <w:t>των δομών που εποπτεύει</w:t>
      </w:r>
      <w:r w:rsidRPr="00C574DB">
        <w:rPr>
          <w:rFonts w:cstheme="minorHAnsi"/>
          <w:i/>
          <w:iCs/>
        </w:rPr>
        <w:t xml:space="preserve"> συμβάλλει ενεργά στην καλλιέργεια της πολιτιστικής ταυτότητας της πόλης και στην ενίσχυση της συμμετοχής των πολιτών στα πολιτιστικά δρώμενα</w:t>
      </w:r>
      <w:r w:rsidRPr="00C574DB">
        <w:rPr>
          <w:rFonts w:cstheme="minorHAnsi"/>
          <w:i/>
          <w:iCs/>
          <w:w w:val="102"/>
        </w:rPr>
        <w:t>.</w:t>
      </w:r>
    </w:p>
    <w:p w14:paraId="6FD65A74" w14:textId="77777777" w:rsidR="007B7E3B" w:rsidRPr="007B7E3B" w:rsidRDefault="007B7E3B" w:rsidP="007B7E3B">
      <w:pPr>
        <w:spacing w:line="300" w:lineRule="auto"/>
        <w:jc w:val="both"/>
        <w:rPr>
          <w:rFonts w:eastAsia="Times New Roman" w:cstheme="minorHAnsi"/>
          <w:w w:val="102"/>
          <w:lang w:eastAsia="el-GR"/>
        </w:rPr>
      </w:pPr>
      <w:r w:rsidRPr="007B7E3B">
        <w:rPr>
          <w:rFonts w:eastAsia="Times New Roman" w:cstheme="minorHAnsi"/>
          <w:w w:val="102"/>
          <w:lang w:eastAsia="el-GR"/>
        </w:rPr>
        <w:t>Στο πλαίσιο των αρμοδιοτήτων του υλοποιήθηκαν τα εξής:</w:t>
      </w:r>
    </w:p>
    <w:p w14:paraId="7D88D739" w14:textId="7700D184" w:rsidR="00A4261B" w:rsidRPr="007E2778" w:rsidRDefault="00A4261B" w:rsidP="00A4261B">
      <w:pPr>
        <w:pStyle w:val="3"/>
        <w:spacing w:before="240" w:after="240"/>
        <w:rPr>
          <w:rFonts w:cstheme="minorHAnsi"/>
        </w:rPr>
      </w:pPr>
      <w:bookmarkStart w:id="232" w:name="_Toc203553244"/>
      <w:r>
        <w:rPr>
          <w:rFonts w:cstheme="minorHAnsi"/>
        </w:rPr>
        <w:t xml:space="preserve">Α. </w:t>
      </w:r>
      <w:r w:rsidRPr="007E2778">
        <w:rPr>
          <w:rFonts w:cstheme="minorHAnsi"/>
        </w:rPr>
        <w:t>Ψηφιακός εκσυγχρονισμός και βελτίωση διοικητικής λειτουργίας</w:t>
      </w:r>
      <w:bookmarkEnd w:id="232"/>
    </w:p>
    <w:p w14:paraId="05B5979A" w14:textId="7965044A" w:rsidR="00A4261B" w:rsidRDefault="00A4261B">
      <w:pPr>
        <w:pStyle w:val="a6"/>
        <w:numPr>
          <w:ilvl w:val="0"/>
          <w:numId w:val="87"/>
        </w:numPr>
        <w:spacing w:line="300" w:lineRule="auto"/>
        <w:ind w:left="357" w:hanging="357"/>
        <w:contextualSpacing w:val="0"/>
        <w:jc w:val="both"/>
      </w:pPr>
      <w:r w:rsidRPr="00D05550">
        <w:t>Εφαρμογή Συστήματος Διοίκησης μέσω Στόχων (ΔΜΣ), προσανατολισμένου στη συνεχή βελτίωση της ποιότητας και της αποτελεσματικότητας των παρεχόμενων υπηρεσιών</w:t>
      </w:r>
      <w:r w:rsidR="00097FF7">
        <w:t>.</w:t>
      </w:r>
    </w:p>
    <w:p w14:paraId="76C7DC04" w14:textId="57BDBB6E" w:rsidR="00F25AF8" w:rsidRPr="00F25AF8" w:rsidRDefault="00F25AF8">
      <w:pPr>
        <w:pStyle w:val="a6"/>
        <w:numPr>
          <w:ilvl w:val="0"/>
          <w:numId w:val="87"/>
        </w:numPr>
        <w:spacing w:line="300" w:lineRule="auto"/>
        <w:ind w:left="357" w:hanging="357"/>
        <w:contextualSpacing w:val="0"/>
        <w:jc w:val="both"/>
      </w:pPr>
      <w:r w:rsidRPr="00F25AF8">
        <w:t xml:space="preserve">Βελτίωση του εσωτερικού συντονισμού των </w:t>
      </w:r>
      <w:r w:rsidR="006D041B">
        <w:t>καλλιτεχνικών</w:t>
      </w:r>
      <w:r w:rsidRPr="00F25AF8">
        <w:t xml:space="preserve"> σχολών,</w:t>
      </w:r>
      <w:r w:rsidR="00BD2F0D">
        <w:t xml:space="preserve"> </w:t>
      </w:r>
      <w:r w:rsidRPr="00F25AF8">
        <w:t xml:space="preserve">με στόχο την ενιαία και αποδοτική λειτουργία </w:t>
      </w:r>
      <w:r w:rsidR="00097FF7">
        <w:t>τους.</w:t>
      </w:r>
    </w:p>
    <w:p w14:paraId="6C5069DB" w14:textId="65780A83" w:rsidR="00F25AF8" w:rsidRPr="00F25AF8" w:rsidRDefault="00F25AF8">
      <w:pPr>
        <w:pStyle w:val="a6"/>
        <w:numPr>
          <w:ilvl w:val="0"/>
          <w:numId w:val="87"/>
        </w:numPr>
        <w:spacing w:line="300" w:lineRule="auto"/>
        <w:ind w:left="357" w:hanging="357"/>
        <w:contextualSpacing w:val="0"/>
        <w:jc w:val="both"/>
      </w:pPr>
      <w:r w:rsidRPr="00F25AF8">
        <w:t>Συμβολή στη διαμόρφωση και υλοποίηση μνημονίων συνεργασίας με πολιτιστικούς, εκπαιδευτικούς ή άλλους φορείς</w:t>
      </w:r>
      <w:r w:rsidR="006D041B">
        <w:t xml:space="preserve"> </w:t>
      </w:r>
      <w:r w:rsidRPr="00F25AF8">
        <w:t xml:space="preserve">για την ενίσχυση της βιωσιμότητας, εξωστρέφειας και αναπτυξιακής προοπτικής του πολιτιστικού έργου του </w:t>
      </w:r>
      <w:r w:rsidR="008D7A8A">
        <w:t>Δήμου</w:t>
      </w:r>
      <w:r w:rsidRPr="00F25AF8">
        <w:t>.</w:t>
      </w:r>
    </w:p>
    <w:p w14:paraId="63F9DFAE" w14:textId="6BEF6415" w:rsidR="00F25AF8" w:rsidRPr="00F25AF8" w:rsidRDefault="00F25AF8">
      <w:pPr>
        <w:pStyle w:val="a6"/>
        <w:numPr>
          <w:ilvl w:val="0"/>
          <w:numId w:val="87"/>
        </w:numPr>
        <w:spacing w:line="300" w:lineRule="auto"/>
        <w:ind w:left="357" w:hanging="357"/>
        <w:contextualSpacing w:val="0"/>
        <w:jc w:val="both"/>
      </w:pPr>
      <w:r w:rsidRPr="00F25AF8">
        <w:t xml:space="preserve">Συνεχής εποπτεία της λειτουργίας των εγκαταστάσεων </w:t>
      </w:r>
      <w:r w:rsidR="000C58AC">
        <w:t>(</w:t>
      </w:r>
      <w:r w:rsidR="000C58AC" w:rsidRPr="00F25AF8">
        <w:t xml:space="preserve">σχολές, στούντιο, </w:t>
      </w:r>
      <w:r w:rsidRPr="00F25AF8">
        <w:t xml:space="preserve">πολιτιστικά κέντρα, κινηματογράφος </w:t>
      </w:r>
      <w:r w:rsidR="000C58AC">
        <w:t>κινηματοθέατρο</w:t>
      </w:r>
      <w:r w:rsidR="00BD2F0D">
        <w:t xml:space="preserve"> </w:t>
      </w:r>
      <w:r w:rsidRPr="00F25AF8">
        <w:t>κ.λπ.), με άμεση λήψη μέτρων για την αποκατάσταση φθορών και την τεχνική ή λειτουργική αναβάθμισή τους.</w:t>
      </w:r>
    </w:p>
    <w:p w14:paraId="241EF3B8" w14:textId="0CE9E74E" w:rsidR="00F25AF8" w:rsidRPr="00F25AF8" w:rsidRDefault="00F25AF8">
      <w:pPr>
        <w:pStyle w:val="a6"/>
        <w:numPr>
          <w:ilvl w:val="0"/>
          <w:numId w:val="87"/>
        </w:numPr>
        <w:spacing w:line="300" w:lineRule="auto"/>
        <w:ind w:left="357" w:hanging="357"/>
        <w:contextualSpacing w:val="0"/>
        <w:jc w:val="both"/>
      </w:pPr>
      <w:r w:rsidRPr="00F25AF8">
        <w:lastRenderedPageBreak/>
        <w:t xml:space="preserve">Ανάπτυξη μελετών αυτόνομα ή σε συνεργασία με άλλα τμήματα του </w:t>
      </w:r>
      <w:r w:rsidR="008D7A8A">
        <w:t>Δήμου</w:t>
      </w:r>
      <w:r w:rsidRPr="00F25AF8">
        <w:t xml:space="preserve"> για</w:t>
      </w:r>
      <w:r w:rsidR="000C58AC">
        <w:t xml:space="preserve"> το </w:t>
      </w:r>
      <w:r w:rsidRPr="00F25AF8">
        <w:t>σχεδιασμό πολιτιστικών έργων και υποδομών, κατάρτιση καλλιτεχνικών προγραμμάτων, καμπάνιες επικοινωνίας και προβολής</w:t>
      </w:r>
      <w:r w:rsidR="000C58AC">
        <w:t xml:space="preserve"> </w:t>
      </w:r>
      <w:r w:rsidR="000A7CA3">
        <w:t>κ.λπ.</w:t>
      </w:r>
    </w:p>
    <w:p w14:paraId="5278A49F" w14:textId="055A02A4" w:rsidR="00F25AF8" w:rsidRPr="00F25AF8" w:rsidRDefault="00F25AF8">
      <w:pPr>
        <w:pStyle w:val="a6"/>
        <w:numPr>
          <w:ilvl w:val="0"/>
          <w:numId w:val="87"/>
        </w:numPr>
        <w:spacing w:line="300" w:lineRule="auto"/>
        <w:ind w:left="357" w:hanging="357"/>
        <w:contextualSpacing w:val="0"/>
        <w:jc w:val="both"/>
      </w:pPr>
      <w:r w:rsidRPr="00F25AF8">
        <w:t>Χρήση λογισμικών εφαρμογών για τη διοίκηση, διαχείριση εγγραφών, στατιστικών στοιχείων, παρακολούθηση προγραμμάτων, ηλεκτρονική προβολή δράσεων, καθώς και για την ενίσχυση της ψηφιακής προσβασιμότητας του πολιτιστικού περιεχομένου.</w:t>
      </w:r>
    </w:p>
    <w:p w14:paraId="3182549D" w14:textId="26AEA0C5" w:rsidR="004F1853" w:rsidRDefault="004F1853" w:rsidP="002E39DA">
      <w:pPr>
        <w:pStyle w:val="3"/>
        <w:spacing w:before="240" w:after="240"/>
        <w:rPr>
          <w:w w:val="102"/>
        </w:rPr>
      </w:pPr>
      <w:bookmarkStart w:id="233" w:name="_Toc203553245"/>
      <w:r>
        <w:rPr>
          <w:w w:val="102"/>
        </w:rPr>
        <w:t>Β.</w:t>
      </w:r>
      <w:r w:rsidR="00F25AF8">
        <w:rPr>
          <w:w w:val="102"/>
        </w:rPr>
        <w:t xml:space="preserve"> </w:t>
      </w:r>
      <w:r w:rsidR="000B1C46">
        <w:rPr>
          <w:w w:val="102"/>
        </w:rPr>
        <w:t xml:space="preserve">Λειτουργία </w:t>
      </w:r>
      <w:r>
        <w:rPr>
          <w:w w:val="102"/>
        </w:rPr>
        <w:t>Καλλιτεχνικ</w:t>
      </w:r>
      <w:r w:rsidR="000B1C46">
        <w:rPr>
          <w:w w:val="102"/>
        </w:rPr>
        <w:t xml:space="preserve">ών </w:t>
      </w:r>
      <w:r>
        <w:rPr>
          <w:w w:val="102"/>
        </w:rPr>
        <w:t>Σχολ</w:t>
      </w:r>
      <w:r w:rsidR="000B1C46">
        <w:rPr>
          <w:w w:val="102"/>
        </w:rPr>
        <w:t>ών</w:t>
      </w:r>
      <w:r w:rsidR="000122E4">
        <w:rPr>
          <w:w w:val="102"/>
        </w:rPr>
        <w:t xml:space="preserve"> και Πολιτιστικών Κέντρων</w:t>
      </w:r>
      <w:bookmarkEnd w:id="233"/>
    </w:p>
    <w:p w14:paraId="57E6EC55" w14:textId="77777777" w:rsidR="000A7CA3" w:rsidRDefault="000A7CA3" w:rsidP="00425E8B">
      <w:pPr>
        <w:jc w:val="both"/>
      </w:pPr>
      <w:r>
        <w:t>Στις αρμοδιότητες</w:t>
      </w:r>
      <w:r w:rsidR="000122E4">
        <w:t xml:space="preserve"> </w:t>
      </w:r>
      <w:r w:rsidR="00425E8B">
        <w:t>του</w:t>
      </w:r>
      <w:r w:rsidR="00D62494">
        <w:t xml:space="preserve"> </w:t>
      </w:r>
      <w:r w:rsidR="00425E8B">
        <w:t>Τμήμα</w:t>
      </w:r>
      <w:r>
        <w:t>τος περιλαμβάνονται:</w:t>
      </w:r>
    </w:p>
    <w:p w14:paraId="7A917828" w14:textId="00AB9A12" w:rsidR="003529AA" w:rsidRPr="003529AA" w:rsidRDefault="000A7CA3">
      <w:pPr>
        <w:pStyle w:val="a6"/>
        <w:numPr>
          <w:ilvl w:val="0"/>
          <w:numId w:val="131"/>
        </w:numPr>
        <w:spacing w:line="300" w:lineRule="auto"/>
        <w:ind w:left="357" w:hanging="357"/>
        <w:contextualSpacing w:val="0"/>
        <w:jc w:val="both"/>
        <w:rPr>
          <w:rFonts w:eastAsia="Times New Roman" w:cstheme="minorHAnsi"/>
          <w:kern w:val="0"/>
          <w:lang w:eastAsia="el-GR"/>
          <w14:ligatures w14:val="none"/>
        </w:rPr>
      </w:pPr>
      <w:r w:rsidRPr="003529AA">
        <w:rPr>
          <w:rFonts w:cstheme="minorHAnsi"/>
        </w:rPr>
        <w:t xml:space="preserve">Η παροχή </w:t>
      </w:r>
      <w:r w:rsidR="003529AA" w:rsidRPr="003529AA">
        <w:rPr>
          <w:rFonts w:cstheme="minorHAnsi"/>
        </w:rPr>
        <w:t xml:space="preserve">υποστήριξης </w:t>
      </w:r>
      <w:r w:rsidR="003529AA" w:rsidRPr="003529AA">
        <w:rPr>
          <w:rFonts w:eastAsia="Times New Roman" w:cstheme="minorHAnsi"/>
          <w:kern w:val="0"/>
          <w:lang w:eastAsia="el-GR"/>
          <w14:ligatures w14:val="none"/>
        </w:rPr>
        <w:t>στη λειτουργία των καλλιτεχνικών σχολών και των πολιτιστικών κέντρων</w:t>
      </w:r>
      <w:r w:rsidR="00AB7FBE">
        <w:rPr>
          <w:rFonts w:eastAsia="Times New Roman" w:cstheme="minorHAnsi"/>
          <w:kern w:val="0"/>
          <w:lang w:eastAsia="el-GR"/>
          <w14:ligatures w14:val="none"/>
        </w:rPr>
        <w:t>.</w:t>
      </w:r>
    </w:p>
    <w:p w14:paraId="198CC8F7" w14:textId="5242529F" w:rsidR="003529AA" w:rsidRPr="003529AA" w:rsidRDefault="003529AA">
      <w:pPr>
        <w:pStyle w:val="a6"/>
        <w:numPr>
          <w:ilvl w:val="0"/>
          <w:numId w:val="131"/>
        </w:numPr>
        <w:spacing w:line="300" w:lineRule="auto"/>
        <w:ind w:left="357" w:hanging="357"/>
        <w:contextualSpacing w:val="0"/>
        <w:jc w:val="both"/>
        <w:rPr>
          <w:rFonts w:eastAsia="Times New Roman" w:cstheme="minorHAnsi"/>
          <w:kern w:val="0"/>
          <w:lang w:eastAsia="el-GR"/>
          <w14:ligatures w14:val="none"/>
        </w:rPr>
      </w:pPr>
      <w:r w:rsidRPr="003529AA">
        <w:rPr>
          <w:rFonts w:eastAsia="Times New Roman" w:cstheme="minorHAnsi"/>
          <w:kern w:val="0"/>
          <w:lang w:eastAsia="el-GR"/>
          <w14:ligatures w14:val="none"/>
        </w:rPr>
        <w:t>Η διοργάνωση και προβολή παραστάσεων, συναυλιών, εκθέσεων και λοιπόν εκδηλώσεων</w:t>
      </w:r>
      <w:r w:rsidR="00AB7FBE">
        <w:rPr>
          <w:rFonts w:eastAsia="Times New Roman" w:cstheme="minorHAnsi"/>
          <w:kern w:val="0"/>
          <w:lang w:eastAsia="el-GR"/>
          <w14:ligatures w14:val="none"/>
        </w:rPr>
        <w:t>.</w:t>
      </w:r>
      <w:r w:rsidRPr="003529AA">
        <w:rPr>
          <w:rFonts w:eastAsia="Times New Roman" w:cstheme="minorHAnsi"/>
          <w:kern w:val="0"/>
          <w:lang w:eastAsia="el-GR"/>
          <w14:ligatures w14:val="none"/>
        </w:rPr>
        <w:t xml:space="preserve"> </w:t>
      </w:r>
    </w:p>
    <w:p w14:paraId="44B4C143" w14:textId="3DAE8DCF" w:rsidR="000B1C46" w:rsidRDefault="00D62494" w:rsidP="003529AA">
      <w:pPr>
        <w:jc w:val="both"/>
        <w:rPr>
          <w:rFonts w:cstheme="minorHAnsi"/>
        </w:rPr>
      </w:pPr>
      <w:r>
        <w:t xml:space="preserve"> </w:t>
      </w:r>
      <w:r w:rsidR="000B1C46">
        <w:rPr>
          <w:rFonts w:cstheme="minorHAnsi"/>
        </w:rPr>
        <w:t>Στο Δήμο Αγίας Βαρβάρας λειτουργούν:</w:t>
      </w:r>
      <w:bookmarkStart w:id="234" w:name="_Hlk141019533"/>
    </w:p>
    <w:p w14:paraId="187A7AF7" w14:textId="43E1B39F" w:rsidR="006D3731" w:rsidRPr="000B1C46" w:rsidRDefault="001D0A97">
      <w:pPr>
        <w:pStyle w:val="a6"/>
        <w:numPr>
          <w:ilvl w:val="0"/>
          <w:numId w:val="130"/>
        </w:numPr>
        <w:spacing w:line="300" w:lineRule="auto"/>
        <w:contextualSpacing w:val="0"/>
        <w:jc w:val="both"/>
        <w:rPr>
          <w:rFonts w:cstheme="minorHAnsi"/>
        </w:rPr>
      </w:pPr>
      <w:r w:rsidRPr="000B1C46">
        <w:rPr>
          <w:rFonts w:cstheme="minorHAnsi"/>
        </w:rPr>
        <w:t xml:space="preserve">Δημοτικό Ωδείο στο κτίριο «Μέγαρο Μήτρος </w:t>
      </w:r>
      <w:proofErr w:type="spellStart"/>
      <w:r w:rsidRPr="000B1C46">
        <w:rPr>
          <w:rFonts w:cstheme="minorHAnsi"/>
        </w:rPr>
        <w:t>Σουλιμιώτης</w:t>
      </w:r>
      <w:proofErr w:type="spellEnd"/>
      <w:r w:rsidR="006D3731" w:rsidRPr="000B1C46">
        <w:rPr>
          <w:rFonts w:cstheme="minorHAnsi"/>
        </w:rPr>
        <w:t>»</w:t>
      </w:r>
    </w:p>
    <w:p w14:paraId="227BA081" w14:textId="7BC92A49" w:rsidR="006D3731" w:rsidRPr="000B1C46" w:rsidRDefault="006D3731">
      <w:pPr>
        <w:pStyle w:val="a6"/>
        <w:numPr>
          <w:ilvl w:val="0"/>
          <w:numId w:val="118"/>
        </w:numPr>
        <w:spacing w:line="300" w:lineRule="auto"/>
        <w:ind w:left="714" w:hanging="357"/>
        <w:contextualSpacing w:val="0"/>
        <w:jc w:val="both"/>
        <w:rPr>
          <w:rFonts w:cstheme="minorHAnsi"/>
          <w:shd w:val="clear" w:color="auto" w:fill="FFFFFF"/>
        </w:rPr>
      </w:pPr>
      <w:r w:rsidRPr="000B1C46">
        <w:rPr>
          <w:rFonts w:cstheme="minorHAnsi"/>
          <w:color w:val="000000" w:themeColor="text1"/>
          <w:shd w:val="clear" w:color="auto" w:fill="FFFFFF"/>
        </w:rPr>
        <w:t xml:space="preserve">Σχολή Ανώτερης Δραματικής Τέχνης </w:t>
      </w:r>
      <w:r w:rsidRPr="000B1C46">
        <w:rPr>
          <w:rFonts w:cstheme="minorHAnsi"/>
        </w:rPr>
        <w:t>«</w:t>
      </w:r>
      <w:r w:rsidRPr="000B1C46">
        <w:rPr>
          <w:rFonts w:cstheme="minorHAnsi"/>
          <w:shd w:val="clear" w:color="auto" w:fill="FFFFFF"/>
        </w:rPr>
        <w:t xml:space="preserve">Ιάκωβος </w:t>
      </w:r>
      <w:proofErr w:type="spellStart"/>
      <w:r w:rsidRPr="000B1C46">
        <w:rPr>
          <w:rFonts w:cstheme="minorHAnsi"/>
          <w:shd w:val="clear" w:color="auto" w:fill="FFFFFF"/>
        </w:rPr>
        <w:t>Καμπανέλλης</w:t>
      </w:r>
      <w:proofErr w:type="spellEnd"/>
      <w:r w:rsidRPr="000B1C46">
        <w:rPr>
          <w:rFonts w:cstheme="minorHAnsi"/>
          <w:shd w:val="clear" w:color="auto" w:fill="FFFFFF"/>
        </w:rPr>
        <w:t>»</w:t>
      </w:r>
    </w:p>
    <w:p w14:paraId="157C5584" w14:textId="77777777" w:rsidR="006D3731" w:rsidRPr="000B1C46" w:rsidRDefault="006D3731">
      <w:pPr>
        <w:pStyle w:val="a6"/>
        <w:numPr>
          <w:ilvl w:val="0"/>
          <w:numId w:val="118"/>
        </w:numPr>
        <w:spacing w:line="300" w:lineRule="auto"/>
        <w:ind w:left="714" w:hanging="357"/>
        <w:contextualSpacing w:val="0"/>
        <w:jc w:val="both"/>
        <w:rPr>
          <w:rFonts w:cstheme="minorHAnsi"/>
          <w:color w:val="000000" w:themeColor="text1"/>
          <w:shd w:val="clear" w:color="auto" w:fill="FFFFFF"/>
        </w:rPr>
      </w:pPr>
      <w:r w:rsidRPr="000B1C46">
        <w:rPr>
          <w:rFonts w:cstheme="minorHAnsi"/>
          <w:color w:val="000000" w:themeColor="text1"/>
          <w:shd w:val="clear" w:color="auto" w:fill="FFFFFF"/>
        </w:rPr>
        <w:t xml:space="preserve">Δημοτική Σχολή Χορού </w:t>
      </w:r>
    </w:p>
    <w:p w14:paraId="3DFEAE24" w14:textId="3336B23B" w:rsidR="006D3731" w:rsidRPr="000B1C46" w:rsidRDefault="006D3731">
      <w:pPr>
        <w:pStyle w:val="a6"/>
        <w:numPr>
          <w:ilvl w:val="0"/>
          <w:numId w:val="118"/>
        </w:numPr>
        <w:spacing w:line="300" w:lineRule="auto"/>
        <w:ind w:left="714" w:hanging="357"/>
        <w:contextualSpacing w:val="0"/>
        <w:jc w:val="both"/>
        <w:rPr>
          <w:rFonts w:cstheme="minorHAnsi"/>
          <w:b/>
          <w:bCs/>
          <w:color w:val="000000"/>
          <w:shd w:val="clear" w:color="auto" w:fill="FFFFFF"/>
        </w:rPr>
      </w:pPr>
      <w:r w:rsidRPr="000B1C46">
        <w:rPr>
          <w:rFonts w:cstheme="minorHAnsi"/>
          <w:color w:val="000000"/>
          <w:shd w:val="clear" w:color="auto" w:fill="FFFFFF"/>
        </w:rPr>
        <w:t xml:space="preserve">Κέντρο Εικαστικών </w:t>
      </w:r>
      <w:r w:rsidR="00366E49">
        <w:rPr>
          <w:rFonts w:cstheme="minorHAnsi"/>
          <w:color w:val="000000"/>
          <w:shd w:val="clear" w:color="auto" w:fill="FFFFFF"/>
        </w:rPr>
        <w:t xml:space="preserve">Τεχνών </w:t>
      </w:r>
      <w:r w:rsidRPr="000B1C46">
        <w:rPr>
          <w:rFonts w:cstheme="minorHAnsi"/>
          <w:color w:val="000000"/>
          <w:shd w:val="clear" w:color="auto" w:fill="FFFFFF"/>
        </w:rPr>
        <w:t>«</w:t>
      </w:r>
      <w:r w:rsidRPr="000B1C46">
        <w:rPr>
          <w:rFonts w:cstheme="minorHAnsi"/>
        </w:rPr>
        <w:t xml:space="preserve">Αβραάμ </w:t>
      </w:r>
      <w:proofErr w:type="spellStart"/>
      <w:r w:rsidRPr="000B1C46">
        <w:rPr>
          <w:rFonts w:cstheme="minorHAnsi"/>
        </w:rPr>
        <w:t>Αντωνάκος</w:t>
      </w:r>
      <w:proofErr w:type="spellEnd"/>
      <w:r w:rsidRPr="000B1C46">
        <w:rPr>
          <w:rFonts w:cstheme="minorHAnsi"/>
          <w:b/>
          <w:bCs/>
        </w:rPr>
        <w:t xml:space="preserve">» </w:t>
      </w:r>
    </w:p>
    <w:p w14:paraId="1F09A984" w14:textId="77777777" w:rsidR="006D3731" w:rsidRDefault="006D3731">
      <w:pPr>
        <w:pStyle w:val="a6"/>
        <w:numPr>
          <w:ilvl w:val="0"/>
          <w:numId w:val="118"/>
        </w:numPr>
        <w:spacing w:line="300" w:lineRule="auto"/>
        <w:ind w:left="714" w:hanging="357"/>
        <w:contextualSpacing w:val="0"/>
        <w:jc w:val="both"/>
        <w:rPr>
          <w:rFonts w:cstheme="minorHAnsi"/>
          <w:kern w:val="0"/>
        </w:rPr>
      </w:pPr>
      <w:r w:rsidRPr="000B1C46">
        <w:rPr>
          <w:rFonts w:cstheme="minorHAnsi"/>
        </w:rPr>
        <w:t>Σχολείον Παράδοσης και Λαογραφίας</w:t>
      </w:r>
      <w:r w:rsidRPr="000B1C46">
        <w:rPr>
          <w:rFonts w:cstheme="minorHAnsi"/>
          <w:kern w:val="0"/>
        </w:rPr>
        <w:t xml:space="preserve"> </w:t>
      </w:r>
    </w:p>
    <w:p w14:paraId="66A674AF" w14:textId="77777777" w:rsidR="00A042FF" w:rsidRPr="008D55F1" w:rsidRDefault="00A042FF">
      <w:pPr>
        <w:pStyle w:val="a6"/>
        <w:numPr>
          <w:ilvl w:val="0"/>
          <w:numId w:val="118"/>
        </w:numPr>
        <w:spacing w:line="300" w:lineRule="auto"/>
        <w:ind w:left="714" w:hanging="357"/>
        <w:contextualSpacing w:val="0"/>
        <w:jc w:val="both"/>
        <w:rPr>
          <w:rFonts w:cstheme="minorHAnsi"/>
          <w:kern w:val="0"/>
        </w:rPr>
      </w:pPr>
      <w:r w:rsidRPr="008D55F1">
        <w:rPr>
          <w:rFonts w:cstheme="minorHAnsi"/>
        </w:rPr>
        <w:t xml:space="preserve">Κέντρο Λόγου και Τέχνης «Ελένη </w:t>
      </w:r>
      <w:proofErr w:type="spellStart"/>
      <w:r w:rsidRPr="008D55F1">
        <w:rPr>
          <w:rFonts w:cstheme="minorHAnsi"/>
        </w:rPr>
        <w:t>Γλύκατζη</w:t>
      </w:r>
      <w:proofErr w:type="spellEnd"/>
      <w:r w:rsidRPr="008D55F1">
        <w:rPr>
          <w:rFonts w:cstheme="minorHAnsi"/>
        </w:rPr>
        <w:t xml:space="preserve"> – </w:t>
      </w:r>
      <w:proofErr w:type="spellStart"/>
      <w:r w:rsidRPr="008D55F1">
        <w:rPr>
          <w:rFonts w:cstheme="minorHAnsi"/>
        </w:rPr>
        <w:t>Αρβελέρ</w:t>
      </w:r>
      <w:proofErr w:type="spellEnd"/>
      <w:r w:rsidRPr="008D55F1">
        <w:rPr>
          <w:rFonts w:cstheme="minorHAnsi"/>
          <w:kern w:val="0"/>
        </w:rPr>
        <w:t xml:space="preserve"> </w:t>
      </w:r>
    </w:p>
    <w:p w14:paraId="674C0A53" w14:textId="77777777" w:rsidR="008D55F1" w:rsidRPr="008D55F1" w:rsidRDefault="008D55F1">
      <w:pPr>
        <w:pStyle w:val="a6"/>
        <w:numPr>
          <w:ilvl w:val="0"/>
          <w:numId w:val="118"/>
        </w:numPr>
        <w:spacing w:line="300" w:lineRule="auto"/>
        <w:ind w:left="714" w:hanging="357"/>
        <w:contextualSpacing w:val="0"/>
        <w:jc w:val="both"/>
        <w:rPr>
          <w:rFonts w:cstheme="minorHAnsi"/>
          <w:kern w:val="0"/>
        </w:rPr>
      </w:pPr>
      <w:r w:rsidRPr="008D55F1">
        <w:rPr>
          <w:rFonts w:cstheme="minorHAnsi"/>
        </w:rPr>
        <w:t>Πολιτιστικό Κέντρο και Εστία Ποντίων</w:t>
      </w:r>
      <w:r w:rsidRPr="008D55F1">
        <w:rPr>
          <w:rFonts w:cstheme="minorHAnsi"/>
          <w:kern w:val="0"/>
        </w:rPr>
        <w:t xml:space="preserve"> </w:t>
      </w:r>
    </w:p>
    <w:p w14:paraId="347E21AE" w14:textId="77777777" w:rsidR="008D55F1" w:rsidRPr="008D55F1" w:rsidRDefault="008D55F1">
      <w:pPr>
        <w:pStyle w:val="a6"/>
        <w:numPr>
          <w:ilvl w:val="0"/>
          <w:numId w:val="118"/>
        </w:numPr>
        <w:spacing w:line="300" w:lineRule="auto"/>
        <w:ind w:left="714" w:hanging="357"/>
        <w:contextualSpacing w:val="0"/>
        <w:jc w:val="both"/>
        <w:rPr>
          <w:rFonts w:cstheme="minorHAnsi"/>
          <w:kern w:val="0"/>
        </w:rPr>
      </w:pPr>
      <w:r w:rsidRPr="008D55F1">
        <w:rPr>
          <w:rFonts w:cstheme="minorHAnsi"/>
        </w:rPr>
        <w:t>Δημοτικό Κινηματοθέατρο «Γιάννης Ρίτσος»</w:t>
      </w:r>
      <w:r w:rsidRPr="008D55F1">
        <w:rPr>
          <w:rStyle w:val="ae"/>
          <w:rFonts w:cstheme="minorHAnsi"/>
        </w:rPr>
        <w:t xml:space="preserve"> </w:t>
      </w:r>
    </w:p>
    <w:p w14:paraId="7A176C2A" w14:textId="6D828FDA" w:rsidR="00A042FF" w:rsidRDefault="008D55F1">
      <w:pPr>
        <w:pStyle w:val="a6"/>
        <w:numPr>
          <w:ilvl w:val="0"/>
          <w:numId w:val="118"/>
        </w:numPr>
        <w:spacing w:line="300" w:lineRule="auto"/>
        <w:ind w:left="714" w:hanging="357"/>
        <w:contextualSpacing w:val="0"/>
        <w:jc w:val="both"/>
        <w:rPr>
          <w:rFonts w:cstheme="minorHAnsi"/>
          <w:kern w:val="0"/>
        </w:rPr>
      </w:pPr>
      <w:r w:rsidRPr="008D55F1">
        <w:rPr>
          <w:rFonts w:cstheme="minorHAnsi"/>
          <w:w w:val="102"/>
        </w:rPr>
        <w:t>Θερινός κινηματογράφος «ΠΑΝΘΕΟΝ</w:t>
      </w:r>
      <w:r w:rsidR="00BD2F0D">
        <w:rPr>
          <w:rFonts w:cstheme="minorHAnsi"/>
          <w:kern w:val="0"/>
        </w:rPr>
        <w:t xml:space="preserve"> </w:t>
      </w:r>
    </w:p>
    <w:p w14:paraId="7E301DC0" w14:textId="4D59585B" w:rsidR="008D55F1" w:rsidRPr="008D55F1" w:rsidRDefault="00E07842" w:rsidP="00E07842">
      <w:pPr>
        <w:pStyle w:val="3"/>
        <w:spacing w:before="240" w:after="240"/>
      </w:pPr>
      <w:bookmarkStart w:id="235" w:name="_Toc203553246"/>
      <w:r>
        <w:t>Γ.</w:t>
      </w:r>
      <w:r w:rsidR="00BD2F0D">
        <w:t xml:space="preserve"> </w:t>
      </w:r>
      <w:r w:rsidR="008D55F1" w:rsidRPr="008D55F1">
        <w:t>Συνοπτική παρουσίαση του αντικειμένου των καλλιτεχνικών σχολών</w:t>
      </w:r>
      <w:bookmarkEnd w:id="235"/>
      <w:r w:rsidR="008D55F1" w:rsidRPr="008D55F1">
        <w:t xml:space="preserve"> </w:t>
      </w:r>
    </w:p>
    <w:p w14:paraId="161BA7BD" w14:textId="53988A8C" w:rsidR="006D3731" w:rsidRPr="006D3731" w:rsidRDefault="00FE30AD" w:rsidP="00A37AD4">
      <w:pPr>
        <w:spacing w:line="300" w:lineRule="auto"/>
        <w:jc w:val="both"/>
        <w:rPr>
          <w:rFonts w:cstheme="minorHAnsi"/>
          <w:b/>
          <w:bCs/>
          <w:color w:val="000000" w:themeColor="text1"/>
          <w:shd w:val="clear" w:color="auto" w:fill="FFFFFF"/>
        </w:rPr>
      </w:pPr>
      <w:r>
        <w:rPr>
          <w:rFonts w:cstheme="minorHAnsi"/>
          <w:b/>
          <w:bCs/>
          <w:color w:val="000000" w:themeColor="text1"/>
          <w:shd w:val="clear" w:color="auto" w:fill="FFFFFF"/>
        </w:rPr>
        <w:t>ΔΗΜΟΤΙΚΟ ΩΔΕΙΟ</w:t>
      </w:r>
    </w:p>
    <w:bookmarkEnd w:id="234"/>
    <w:p w14:paraId="72F516CB" w14:textId="296B659E" w:rsidR="008E49E0" w:rsidRPr="008E49E0" w:rsidRDefault="008E49E0" w:rsidP="00A37AD4">
      <w:pPr>
        <w:spacing w:line="300" w:lineRule="auto"/>
        <w:jc w:val="both"/>
        <w:rPr>
          <w:rFonts w:cstheme="minorHAnsi"/>
        </w:rPr>
      </w:pPr>
      <w:r w:rsidRPr="008E49E0">
        <w:rPr>
          <w:rFonts w:cstheme="minorHAnsi"/>
        </w:rPr>
        <w:t xml:space="preserve">Το Δημοτικό Ωδείο, αναγνωρισμένο από το Υπουργείο Πολιτισμού από το 1995, αποτελεί έναν καταξιωμένο θεσμό μουσικής παιδείας με αποστολή την παροχή </w:t>
      </w:r>
      <w:r w:rsidRPr="008E49E0">
        <w:rPr>
          <w:rFonts w:cstheme="minorHAnsi"/>
        </w:rPr>
        <w:lastRenderedPageBreak/>
        <w:t>ολοκληρωμένης και υψηλού επιπέδου μουσικής εκπαίδευσης. Στόχος του είναι η καλλιέργεια νέων μουσικών με βαθιά καλλιτεχνική αντίληψη, τεχνική κατάρτιση και δημιουργική έκφραση.</w:t>
      </w:r>
    </w:p>
    <w:p w14:paraId="0A4BB808" w14:textId="55686C70" w:rsidR="008E49E0" w:rsidRPr="008E49E0" w:rsidRDefault="008E49E0" w:rsidP="00A37AD4">
      <w:pPr>
        <w:spacing w:line="300" w:lineRule="auto"/>
        <w:jc w:val="both"/>
        <w:rPr>
          <w:rFonts w:cstheme="minorHAnsi"/>
        </w:rPr>
      </w:pPr>
      <w:r w:rsidRPr="008E49E0">
        <w:rPr>
          <w:rFonts w:cstheme="minorHAnsi"/>
        </w:rPr>
        <w:t>Το διδακτικό προσωπικό του Ωδείου αποτελείται από έμπειρους και αναγνωρισμένους μουσικούς, εκ των οποίων αρκετοί είναι ενεργοί σολίστ ή μέλη σημαντικών συμφωνικών ορχηστρώ</w:t>
      </w:r>
      <w:r w:rsidR="00B11F83">
        <w:rPr>
          <w:rFonts w:cstheme="minorHAnsi"/>
        </w:rPr>
        <w:t>ν</w:t>
      </w:r>
      <w:r w:rsidRPr="008E49E0">
        <w:rPr>
          <w:rFonts w:cstheme="minorHAnsi"/>
        </w:rPr>
        <w:t>.</w:t>
      </w:r>
    </w:p>
    <w:p w14:paraId="10819BA3" w14:textId="2214DF5A" w:rsidR="008E49E0" w:rsidRPr="008E49E0" w:rsidRDefault="00B11F83" w:rsidP="00A37AD4">
      <w:pPr>
        <w:spacing w:line="300" w:lineRule="auto"/>
        <w:jc w:val="both"/>
        <w:rPr>
          <w:rFonts w:cstheme="minorHAnsi"/>
        </w:rPr>
      </w:pPr>
      <w:r>
        <w:rPr>
          <w:rFonts w:cstheme="minorHAnsi"/>
        </w:rPr>
        <w:t>Σ</w:t>
      </w:r>
      <w:r w:rsidR="008E49E0" w:rsidRPr="008E49E0">
        <w:rPr>
          <w:rFonts w:cstheme="minorHAnsi"/>
        </w:rPr>
        <w:t>τεγάζεται σε ιδιόκτητο, προσφάτως ανακαινισμένο δημοτικό κτίριο, το οποίο περιλαμβάνει</w:t>
      </w:r>
      <w:r>
        <w:rPr>
          <w:rFonts w:cstheme="minorHAnsi"/>
        </w:rPr>
        <w:t>, σ</w:t>
      </w:r>
      <w:r w:rsidR="008E49E0" w:rsidRPr="008E49E0">
        <w:rPr>
          <w:rFonts w:cstheme="minorHAnsi"/>
        </w:rPr>
        <w:t>ύγχρονο στούντιο ηχογράφησης και πρόβας</w:t>
      </w:r>
      <w:r>
        <w:rPr>
          <w:rFonts w:cstheme="minorHAnsi"/>
        </w:rPr>
        <w:t>, α</w:t>
      </w:r>
      <w:r w:rsidR="008E49E0" w:rsidRPr="008E49E0">
        <w:rPr>
          <w:rFonts w:cstheme="minorHAnsi"/>
        </w:rPr>
        <w:t xml:space="preserve">ίθουσα εκδηλώσεων </w:t>
      </w:r>
      <w:r>
        <w:rPr>
          <w:rFonts w:cstheme="minorHAnsi"/>
        </w:rPr>
        <w:t>και</w:t>
      </w:r>
      <w:r w:rsidR="00F25AF8">
        <w:rPr>
          <w:rFonts w:cstheme="minorHAnsi"/>
        </w:rPr>
        <w:t xml:space="preserve"> </w:t>
      </w:r>
      <w:r>
        <w:rPr>
          <w:rFonts w:cstheme="minorHAnsi"/>
        </w:rPr>
        <w:t>ε</w:t>
      </w:r>
      <w:r w:rsidR="008E49E0" w:rsidRPr="008E49E0">
        <w:rPr>
          <w:rFonts w:cstheme="minorHAnsi"/>
        </w:rPr>
        <w:t>ιδικά διαμορφωμένους χώρους διδασκαλίας και ατομικής μελέτης</w:t>
      </w:r>
      <w:r w:rsidR="00AB7FBE">
        <w:rPr>
          <w:rFonts w:cstheme="minorHAnsi"/>
        </w:rPr>
        <w:t>.</w:t>
      </w:r>
    </w:p>
    <w:p w14:paraId="45AF5E4C" w14:textId="77777777" w:rsidR="008E49E0" w:rsidRPr="008E49E0" w:rsidRDefault="008E49E0" w:rsidP="00A37AD4">
      <w:pPr>
        <w:spacing w:line="300" w:lineRule="auto"/>
        <w:jc w:val="both"/>
        <w:rPr>
          <w:rFonts w:cstheme="minorHAnsi"/>
        </w:rPr>
      </w:pPr>
      <w:r w:rsidRPr="008E49E0">
        <w:rPr>
          <w:rFonts w:cstheme="minorHAnsi"/>
        </w:rPr>
        <w:t>Στο Ωδείο διδάσκονται:</w:t>
      </w:r>
    </w:p>
    <w:p w14:paraId="73C17521" w14:textId="77777777" w:rsidR="008E49E0" w:rsidRPr="008E49E0" w:rsidRDefault="008E49E0">
      <w:pPr>
        <w:numPr>
          <w:ilvl w:val="0"/>
          <w:numId w:val="120"/>
        </w:numPr>
        <w:spacing w:line="300" w:lineRule="auto"/>
        <w:jc w:val="both"/>
        <w:rPr>
          <w:rFonts w:cstheme="minorHAnsi"/>
        </w:rPr>
      </w:pPr>
      <w:r w:rsidRPr="008E49E0">
        <w:rPr>
          <w:rFonts w:cstheme="minorHAnsi"/>
        </w:rPr>
        <w:t>Όλα τα μουσικά όργανα, τόσο κλασικά όσο και σύγχρονα</w:t>
      </w:r>
    </w:p>
    <w:p w14:paraId="5FB765ED" w14:textId="77777777" w:rsidR="008E49E0" w:rsidRPr="008E49E0" w:rsidRDefault="008E49E0">
      <w:pPr>
        <w:numPr>
          <w:ilvl w:val="0"/>
          <w:numId w:val="120"/>
        </w:numPr>
        <w:spacing w:line="300" w:lineRule="auto"/>
        <w:jc w:val="both"/>
        <w:rPr>
          <w:rFonts w:cstheme="minorHAnsi"/>
        </w:rPr>
      </w:pPr>
      <w:r w:rsidRPr="008E49E0">
        <w:rPr>
          <w:rFonts w:cstheme="minorHAnsi"/>
        </w:rPr>
        <w:t>Ενόργανη, βυζαντινή, παραδοσιακή και μοντέρνα μουσική</w:t>
      </w:r>
    </w:p>
    <w:p w14:paraId="19CE2784" w14:textId="77777777" w:rsidR="008E49E0" w:rsidRPr="008E49E0" w:rsidRDefault="008E49E0">
      <w:pPr>
        <w:numPr>
          <w:ilvl w:val="0"/>
          <w:numId w:val="120"/>
        </w:numPr>
        <w:spacing w:line="300" w:lineRule="auto"/>
        <w:jc w:val="both"/>
        <w:rPr>
          <w:rFonts w:cstheme="minorHAnsi"/>
        </w:rPr>
      </w:pPr>
      <w:r w:rsidRPr="008E49E0">
        <w:rPr>
          <w:rFonts w:cstheme="minorHAnsi"/>
        </w:rPr>
        <w:t>Μονωδία, μελοδραματική τέχνη, κλασικό και σύγχρονο τραγούδι</w:t>
      </w:r>
    </w:p>
    <w:p w14:paraId="14CEB472" w14:textId="77777777" w:rsidR="008E49E0" w:rsidRPr="008E49E0" w:rsidRDefault="008E49E0">
      <w:pPr>
        <w:numPr>
          <w:ilvl w:val="0"/>
          <w:numId w:val="120"/>
        </w:numPr>
        <w:spacing w:line="300" w:lineRule="auto"/>
        <w:jc w:val="both"/>
        <w:rPr>
          <w:rFonts w:cstheme="minorHAnsi"/>
        </w:rPr>
      </w:pPr>
      <w:r w:rsidRPr="008E49E0">
        <w:rPr>
          <w:rFonts w:cstheme="minorHAnsi"/>
        </w:rPr>
        <w:t>Υποχρεωτικά και ανώτερα θεωρητικά μαθήματα</w:t>
      </w:r>
    </w:p>
    <w:p w14:paraId="58ED2373" w14:textId="77777777" w:rsidR="008E49E0" w:rsidRPr="008E49E0" w:rsidRDefault="008E49E0">
      <w:pPr>
        <w:numPr>
          <w:ilvl w:val="0"/>
          <w:numId w:val="120"/>
        </w:numPr>
        <w:spacing w:line="300" w:lineRule="auto"/>
        <w:jc w:val="both"/>
        <w:rPr>
          <w:rFonts w:cstheme="minorHAnsi"/>
        </w:rPr>
      </w:pPr>
      <w:r w:rsidRPr="008E49E0">
        <w:rPr>
          <w:rFonts w:cstheme="minorHAnsi"/>
        </w:rPr>
        <w:t xml:space="preserve">Μουσική προπαιδεία με τη μέθοδο </w:t>
      </w:r>
      <w:proofErr w:type="spellStart"/>
      <w:r w:rsidRPr="008E49E0">
        <w:rPr>
          <w:rFonts w:cstheme="minorHAnsi"/>
        </w:rPr>
        <w:t>Orff</w:t>
      </w:r>
      <w:proofErr w:type="spellEnd"/>
    </w:p>
    <w:p w14:paraId="1C75C8CC" w14:textId="77777777" w:rsidR="008E49E0" w:rsidRPr="008E49E0" w:rsidRDefault="008E49E0" w:rsidP="00A37AD4">
      <w:pPr>
        <w:spacing w:line="300" w:lineRule="auto"/>
        <w:jc w:val="both"/>
        <w:rPr>
          <w:rFonts w:cstheme="minorHAnsi"/>
        </w:rPr>
      </w:pPr>
      <w:r w:rsidRPr="008E49E0">
        <w:rPr>
          <w:rFonts w:cstheme="minorHAnsi"/>
        </w:rPr>
        <w:t>Επιπλέον, λειτουργούν:</w:t>
      </w:r>
    </w:p>
    <w:p w14:paraId="6DA501AA" w14:textId="77777777" w:rsidR="008E49E0" w:rsidRPr="005D4E92" w:rsidRDefault="008E49E0">
      <w:pPr>
        <w:pStyle w:val="a6"/>
        <w:numPr>
          <w:ilvl w:val="0"/>
          <w:numId w:val="121"/>
        </w:numPr>
        <w:spacing w:line="300" w:lineRule="auto"/>
        <w:contextualSpacing w:val="0"/>
        <w:jc w:val="both"/>
        <w:rPr>
          <w:rFonts w:cstheme="minorHAnsi"/>
        </w:rPr>
      </w:pPr>
      <w:r w:rsidRPr="005D4E92">
        <w:rPr>
          <w:rFonts w:cstheme="minorHAnsi"/>
        </w:rPr>
        <w:t>Μουσικό Τμήμα Προετοιμασίας για Ανώτατες Μουσικές Σπουδές</w:t>
      </w:r>
    </w:p>
    <w:p w14:paraId="6E3DC281" w14:textId="77777777" w:rsidR="008E49E0" w:rsidRPr="005D4E92" w:rsidRDefault="008E49E0">
      <w:pPr>
        <w:pStyle w:val="a6"/>
        <w:numPr>
          <w:ilvl w:val="0"/>
          <w:numId w:val="121"/>
        </w:numPr>
        <w:spacing w:line="300" w:lineRule="auto"/>
        <w:contextualSpacing w:val="0"/>
        <w:jc w:val="both"/>
        <w:rPr>
          <w:rFonts w:cstheme="minorHAnsi"/>
        </w:rPr>
      </w:pPr>
      <w:r w:rsidRPr="005D4E92">
        <w:rPr>
          <w:rFonts w:cstheme="minorHAnsi"/>
        </w:rPr>
        <w:t>Τμήμα Μουσικής Τεχνολογίας</w:t>
      </w:r>
    </w:p>
    <w:p w14:paraId="5F2DB296" w14:textId="77777777" w:rsidR="00366E49" w:rsidRPr="00366E49" w:rsidRDefault="00366E49">
      <w:pPr>
        <w:pStyle w:val="a6"/>
        <w:numPr>
          <w:ilvl w:val="0"/>
          <w:numId w:val="121"/>
        </w:numPr>
        <w:spacing w:line="300" w:lineRule="auto"/>
        <w:contextualSpacing w:val="0"/>
        <w:jc w:val="both"/>
        <w:rPr>
          <w:rFonts w:cstheme="minorHAnsi"/>
        </w:rPr>
      </w:pPr>
      <w:r w:rsidRPr="00366E49">
        <w:rPr>
          <w:rFonts w:cstheme="minorHAnsi"/>
        </w:rPr>
        <w:t xml:space="preserve">Μετεκπαιδευτικό Τμήμα Όπερας-Οπερέτας </w:t>
      </w:r>
    </w:p>
    <w:p w14:paraId="228EC5B1" w14:textId="5A8298D3" w:rsidR="008E49E0" w:rsidRPr="00366E49" w:rsidRDefault="003E637D" w:rsidP="00366E49">
      <w:pPr>
        <w:spacing w:line="300" w:lineRule="auto"/>
        <w:jc w:val="both"/>
        <w:rPr>
          <w:rFonts w:cstheme="minorHAnsi"/>
        </w:rPr>
      </w:pPr>
      <w:r w:rsidRPr="00366E49">
        <w:rPr>
          <w:rFonts w:cstheme="minorHAnsi"/>
        </w:rPr>
        <w:t>Διαθέτει κ</w:t>
      </w:r>
      <w:r w:rsidR="008E49E0" w:rsidRPr="00366E49">
        <w:rPr>
          <w:rFonts w:cstheme="minorHAnsi"/>
        </w:rPr>
        <w:t xml:space="preserve">αλλιτεχνικά </w:t>
      </w:r>
      <w:r w:rsidRPr="00366E49">
        <w:rPr>
          <w:rFonts w:cstheme="minorHAnsi"/>
        </w:rPr>
        <w:t>σ</w:t>
      </w:r>
      <w:r w:rsidR="008E49E0" w:rsidRPr="00366E49">
        <w:rPr>
          <w:rFonts w:cstheme="minorHAnsi"/>
        </w:rPr>
        <w:t>ύνολα</w:t>
      </w:r>
    </w:p>
    <w:p w14:paraId="4F672618" w14:textId="77777777" w:rsidR="008E49E0" w:rsidRPr="005D4E92" w:rsidRDefault="008E49E0">
      <w:pPr>
        <w:pStyle w:val="a6"/>
        <w:numPr>
          <w:ilvl w:val="0"/>
          <w:numId w:val="122"/>
        </w:numPr>
        <w:spacing w:line="300" w:lineRule="auto"/>
        <w:contextualSpacing w:val="0"/>
        <w:jc w:val="both"/>
        <w:rPr>
          <w:rFonts w:cstheme="minorHAnsi"/>
        </w:rPr>
      </w:pPr>
      <w:r w:rsidRPr="005D4E92">
        <w:rPr>
          <w:rFonts w:cstheme="minorHAnsi"/>
        </w:rPr>
        <w:t>Λαϊκή Ορχήστρα</w:t>
      </w:r>
    </w:p>
    <w:p w14:paraId="432D443B" w14:textId="77777777" w:rsidR="008E49E0" w:rsidRPr="005D4E92" w:rsidRDefault="008E49E0">
      <w:pPr>
        <w:pStyle w:val="a6"/>
        <w:numPr>
          <w:ilvl w:val="0"/>
          <w:numId w:val="122"/>
        </w:numPr>
        <w:spacing w:line="300" w:lineRule="auto"/>
        <w:contextualSpacing w:val="0"/>
        <w:jc w:val="both"/>
        <w:rPr>
          <w:rFonts w:cstheme="minorHAnsi"/>
        </w:rPr>
      </w:pPr>
      <w:r w:rsidRPr="005D4E92">
        <w:rPr>
          <w:rFonts w:cstheme="minorHAnsi"/>
        </w:rPr>
        <w:t>Ορχήστρα Μικρών Κιθαριστών</w:t>
      </w:r>
    </w:p>
    <w:p w14:paraId="3A9F5949" w14:textId="77777777" w:rsidR="008E49E0" w:rsidRPr="005D4E92" w:rsidRDefault="008E49E0">
      <w:pPr>
        <w:pStyle w:val="a6"/>
        <w:numPr>
          <w:ilvl w:val="0"/>
          <w:numId w:val="122"/>
        </w:numPr>
        <w:spacing w:line="300" w:lineRule="auto"/>
        <w:contextualSpacing w:val="0"/>
        <w:jc w:val="both"/>
        <w:rPr>
          <w:rFonts w:cstheme="minorHAnsi"/>
        </w:rPr>
      </w:pPr>
      <w:r w:rsidRPr="005D4E92">
        <w:rPr>
          <w:rFonts w:cstheme="minorHAnsi"/>
        </w:rPr>
        <w:t>Φιλαρμονική</w:t>
      </w:r>
    </w:p>
    <w:p w14:paraId="0E3114CC" w14:textId="77777777" w:rsidR="008E49E0" w:rsidRPr="005D4E92" w:rsidRDefault="008E49E0">
      <w:pPr>
        <w:pStyle w:val="a6"/>
        <w:numPr>
          <w:ilvl w:val="0"/>
          <w:numId w:val="122"/>
        </w:numPr>
        <w:spacing w:line="300" w:lineRule="auto"/>
        <w:contextualSpacing w:val="0"/>
        <w:jc w:val="both"/>
        <w:rPr>
          <w:rFonts w:cstheme="minorHAnsi"/>
        </w:rPr>
      </w:pPr>
      <w:r w:rsidRPr="005D4E92">
        <w:rPr>
          <w:rFonts w:cstheme="minorHAnsi"/>
        </w:rPr>
        <w:t>Παιδική Χορωδία, Χορωδία Ενηλίκων και Βυζαντινή Χορωδία</w:t>
      </w:r>
    </w:p>
    <w:p w14:paraId="0BF79055" w14:textId="3CFA2DB8" w:rsidR="008E49E0" w:rsidRPr="008E49E0" w:rsidRDefault="003E637D" w:rsidP="00A37AD4">
      <w:pPr>
        <w:spacing w:line="300" w:lineRule="auto"/>
        <w:jc w:val="both"/>
        <w:rPr>
          <w:rFonts w:cstheme="minorHAnsi"/>
        </w:rPr>
      </w:pPr>
      <w:r w:rsidRPr="003E637D">
        <w:rPr>
          <w:rFonts w:cstheme="minorHAnsi"/>
        </w:rPr>
        <w:t>Παρέχει τί</w:t>
      </w:r>
      <w:r w:rsidR="008E49E0" w:rsidRPr="008E49E0">
        <w:rPr>
          <w:rFonts w:cstheme="minorHAnsi"/>
        </w:rPr>
        <w:t>τλοι Σπουδών</w:t>
      </w:r>
      <w:r w:rsidRPr="003E637D">
        <w:rPr>
          <w:rFonts w:cstheme="minorHAnsi"/>
        </w:rPr>
        <w:t>:</w:t>
      </w:r>
    </w:p>
    <w:p w14:paraId="556E8BCE" w14:textId="77777777" w:rsidR="008E49E0" w:rsidRPr="005D4E92" w:rsidRDefault="008E49E0">
      <w:pPr>
        <w:pStyle w:val="a6"/>
        <w:numPr>
          <w:ilvl w:val="0"/>
          <w:numId w:val="123"/>
        </w:numPr>
        <w:spacing w:line="300" w:lineRule="auto"/>
        <w:contextualSpacing w:val="0"/>
        <w:jc w:val="both"/>
        <w:rPr>
          <w:rFonts w:cstheme="minorHAnsi"/>
        </w:rPr>
      </w:pPr>
      <w:r w:rsidRPr="005D4E92">
        <w:rPr>
          <w:rFonts w:cstheme="minorHAnsi"/>
        </w:rPr>
        <w:t xml:space="preserve">Πτυχία: Αρμονίας, Αντίστιξης, Φούγκας, </w:t>
      </w:r>
      <w:proofErr w:type="spellStart"/>
      <w:r w:rsidRPr="005D4E92">
        <w:rPr>
          <w:rFonts w:cstheme="minorHAnsi"/>
        </w:rPr>
        <w:t>Ενοργάνωσης</w:t>
      </w:r>
      <w:proofErr w:type="spellEnd"/>
      <w:r w:rsidRPr="005D4E92">
        <w:rPr>
          <w:rFonts w:cstheme="minorHAnsi"/>
        </w:rPr>
        <w:t xml:space="preserve"> Πνευστών Οργάνων, Βυζαντινής Μουσικής</w:t>
      </w:r>
    </w:p>
    <w:p w14:paraId="0CF64DC8" w14:textId="77777777" w:rsidR="008E49E0" w:rsidRPr="005D4E92" w:rsidRDefault="008E49E0">
      <w:pPr>
        <w:pStyle w:val="a6"/>
        <w:numPr>
          <w:ilvl w:val="0"/>
          <w:numId w:val="123"/>
        </w:numPr>
        <w:spacing w:line="300" w:lineRule="auto"/>
        <w:contextualSpacing w:val="0"/>
        <w:jc w:val="both"/>
        <w:rPr>
          <w:rFonts w:cstheme="minorHAnsi"/>
        </w:rPr>
      </w:pPr>
      <w:r w:rsidRPr="005D4E92">
        <w:rPr>
          <w:rFonts w:cstheme="minorHAnsi"/>
        </w:rPr>
        <w:lastRenderedPageBreak/>
        <w:t>Διπλώματα: Σύνθεσης και Εκτέλεσης Μουσικών Οργάνων</w:t>
      </w:r>
    </w:p>
    <w:p w14:paraId="4F46D855" w14:textId="3C0868F6" w:rsidR="004F1853" w:rsidRDefault="004F1853" w:rsidP="00A37AD4">
      <w:pPr>
        <w:spacing w:line="300" w:lineRule="auto"/>
        <w:jc w:val="both"/>
        <w:rPr>
          <w:rFonts w:cstheme="minorHAnsi"/>
        </w:rPr>
      </w:pPr>
      <w:r w:rsidRPr="0082740E">
        <w:rPr>
          <w:rFonts w:cstheme="minorHAnsi"/>
        </w:rPr>
        <w:t>Το Δημοτικό Ωδείο</w:t>
      </w:r>
      <w:r>
        <w:rPr>
          <w:rFonts w:cstheme="minorHAnsi"/>
        </w:rPr>
        <w:t>,</w:t>
      </w:r>
      <w:r w:rsidRPr="0082740E">
        <w:rPr>
          <w:rFonts w:cstheme="minorHAnsi"/>
        </w:rPr>
        <w:t xml:space="preserve"> εκτός από την εκπαιδευτική του λειτουργία διοργανώνει συναυλίες και συμμετέχει στις εκδηλώσεις του </w:t>
      </w:r>
      <w:r w:rsidR="008D7A8A">
        <w:rPr>
          <w:rFonts w:cstheme="minorHAnsi"/>
        </w:rPr>
        <w:t>Δήμου</w:t>
      </w:r>
      <w:r w:rsidRPr="0082740E">
        <w:rPr>
          <w:rFonts w:cstheme="minorHAnsi"/>
        </w:rPr>
        <w:t>.</w:t>
      </w:r>
    </w:p>
    <w:p w14:paraId="6BE615D5" w14:textId="77777777" w:rsidR="004F1853" w:rsidRPr="003F5DE7" w:rsidRDefault="004F1853" w:rsidP="004F1853">
      <w:pPr>
        <w:spacing w:after="120" w:line="288" w:lineRule="auto"/>
        <w:jc w:val="both"/>
        <w:rPr>
          <w:rFonts w:cstheme="minorHAnsi"/>
          <w:sz w:val="6"/>
          <w:szCs w:val="6"/>
        </w:rPr>
      </w:pPr>
    </w:p>
    <w:p w14:paraId="74E08E3A" w14:textId="77777777" w:rsidR="004F1853" w:rsidRPr="0082740E" w:rsidRDefault="004F1853" w:rsidP="004F1853">
      <w:pPr>
        <w:spacing w:after="120" w:line="288" w:lineRule="auto"/>
        <w:jc w:val="both"/>
        <w:rPr>
          <w:rFonts w:cstheme="minorHAnsi"/>
        </w:rPr>
      </w:pPr>
      <w:r>
        <w:rPr>
          <w:rFonts w:cstheme="minorHAnsi"/>
          <w:noProof/>
        </w:rPr>
        <w:drawing>
          <wp:inline distT="0" distB="0" distL="0" distR="0" wp14:anchorId="3E9B9D81" wp14:editId="13F1F85F">
            <wp:extent cx="5784850" cy="5257800"/>
            <wp:effectExtent l="38100" t="0" r="25400" b="0"/>
            <wp:docPr id="449" name="Διάγραμμα 4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8" r:lo="rId99" r:qs="rId100" r:cs="rId101"/>
              </a:graphicData>
            </a:graphic>
          </wp:inline>
        </w:drawing>
      </w:r>
    </w:p>
    <w:p w14:paraId="7EA6CC73" w14:textId="77777777" w:rsidR="0000528B" w:rsidRDefault="0000528B" w:rsidP="00A37AD4">
      <w:pPr>
        <w:spacing w:line="300" w:lineRule="auto"/>
        <w:jc w:val="both"/>
        <w:rPr>
          <w:rFonts w:cstheme="minorHAnsi"/>
          <w:b/>
          <w:bCs/>
        </w:rPr>
      </w:pPr>
    </w:p>
    <w:p w14:paraId="4D1324C2" w14:textId="6B0A2127" w:rsidR="00BF480C" w:rsidRDefault="00BF480C" w:rsidP="00A37AD4">
      <w:pPr>
        <w:spacing w:line="300" w:lineRule="auto"/>
        <w:jc w:val="both"/>
        <w:rPr>
          <w:rFonts w:cstheme="minorHAnsi"/>
          <w:b/>
          <w:bCs/>
        </w:rPr>
      </w:pPr>
      <w:r>
        <w:rPr>
          <w:rFonts w:cstheme="minorHAnsi"/>
          <w:b/>
          <w:bCs/>
        </w:rPr>
        <w:t>ΑΝΩΤΕΡΗ ΣΧΟΛΗ ΔΡΑΜΑΤΙΚΗΣ ΤΕΧΝΗΣ</w:t>
      </w:r>
    </w:p>
    <w:p w14:paraId="79E57588" w14:textId="4CE3A399" w:rsidR="00A2101C" w:rsidRPr="00A2101C" w:rsidRDefault="00A2101C" w:rsidP="00A37AD4">
      <w:pPr>
        <w:spacing w:line="300" w:lineRule="auto"/>
        <w:jc w:val="both"/>
        <w:rPr>
          <w:rFonts w:cstheme="minorHAnsi"/>
          <w:b/>
          <w:bCs/>
        </w:rPr>
      </w:pPr>
      <w:r w:rsidRPr="00A2101C">
        <w:rPr>
          <w:rFonts w:cstheme="minorHAnsi"/>
        </w:rPr>
        <w:t xml:space="preserve">Η Σχολή Ανώτερης Δραματικής Τέχνης του </w:t>
      </w:r>
      <w:r w:rsidR="008D7A8A">
        <w:rPr>
          <w:rFonts w:cstheme="minorHAnsi"/>
        </w:rPr>
        <w:t>Δήμου</w:t>
      </w:r>
      <w:r w:rsidRPr="00A2101C">
        <w:rPr>
          <w:rFonts w:cstheme="minorHAnsi"/>
        </w:rPr>
        <w:t xml:space="preserve"> Αγίας Βαρβάρας ιδρύθηκε το 1999 και είναι αναγνωρισμένη από το Υπουργείο Πολιτισμού. Παρέχει τριτοβάθμια δραματική εκπαίδευση, με δυνατότητα απόκτησης κρατικού πτυχίου, ισότιμου με αυτά των αντίστοιχων ιδρυμάτων.</w:t>
      </w:r>
      <w:r>
        <w:rPr>
          <w:rFonts w:cstheme="minorHAnsi"/>
        </w:rPr>
        <w:t xml:space="preserve"> </w:t>
      </w:r>
      <w:r w:rsidRPr="00A2101C">
        <w:rPr>
          <w:rFonts w:cstheme="minorHAnsi"/>
        </w:rPr>
        <w:t>Στόχος της είναι η πολύπλευρη καλλιέργεια των νέων ηθοποιών και η δημιουργία επαγγελματιών με ισχυρά θεμέλια σε όλες τις πτυχές της θεατρικής τέχνης</w:t>
      </w:r>
      <w:r>
        <w:rPr>
          <w:rFonts w:cstheme="minorHAnsi"/>
        </w:rPr>
        <w:t>.</w:t>
      </w:r>
    </w:p>
    <w:p w14:paraId="640E0060" w14:textId="77777777" w:rsidR="005D4E92" w:rsidRPr="005D4E92" w:rsidRDefault="005D4E92" w:rsidP="00A37AD4">
      <w:pPr>
        <w:spacing w:line="300" w:lineRule="auto"/>
        <w:jc w:val="both"/>
        <w:rPr>
          <w:rFonts w:cstheme="minorHAnsi"/>
          <w:color w:val="000000"/>
          <w:shd w:val="clear" w:color="auto" w:fill="FFFFFF"/>
        </w:rPr>
      </w:pPr>
      <w:r w:rsidRPr="005D4E92">
        <w:rPr>
          <w:rFonts w:cstheme="minorHAnsi"/>
          <w:color w:val="000000"/>
          <w:shd w:val="clear" w:color="auto" w:fill="FFFFFF"/>
        </w:rPr>
        <w:lastRenderedPageBreak/>
        <w:t>Η διδασκαλία ακολουθεί τον επίσημο Οδηγό Σπουδών και περιλαμβάνει όλα τα βασικά και σύγχρονα μαθήματα της θεατρικής τέχνης, όπως:</w:t>
      </w:r>
    </w:p>
    <w:p w14:paraId="08314735" w14:textId="77777777" w:rsidR="005D4E92" w:rsidRPr="005D4E92" w:rsidRDefault="005D4E92">
      <w:pPr>
        <w:numPr>
          <w:ilvl w:val="0"/>
          <w:numId w:val="119"/>
        </w:numPr>
        <w:spacing w:after="80" w:line="300" w:lineRule="auto"/>
        <w:ind w:left="714" w:hanging="357"/>
        <w:jc w:val="both"/>
        <w:rPr>
          <w:rFonts w:cstheme="minorHAnsi"/>
          <w:color w:val="000000"/>
          <w:shd w:val="clear" w:color="auto" w:fill="FFFFFF"/>
        </w:rPr>
      </w:pPr>
      <w:r w:rsidRPr="005D4E92">
        <w:rPr>
          <w:rFonts w:cstheme="minorHAnsi"/>
          <w:color w:val="000000"/>
          <w:shd w:val="clear" w:color="auto" w:fill="FFFFFF"/>
        </w:rPr>
        <w:t>Υποκριτική και Αυτοσχεδιασμό</w:t>
      </w:r>
    </w:p>
    <w:p w14:paraId="6585780B" w14:textId="77777777" w:rsidR="005D4E92" w:rsidRPr="005D4E92" w:rsidRDefault="005D4E92">
      <w:pPr>
        <w:numPr>
          <w:ilvl w:val="0"/>
          <w:numId w:val="119"/>
        </w:numPr>
        <w:spacing w:after="80" w:line="300" w:lineRule="auto"/>
        <w:ind w:left="714" w:hanging="357"/>
        <w:jc w:val="both"/>
        <w:rPr>
          <w:rFonts w:cstheme="minorHAnsi"/>
          <w:color w:val="000000"/>
          <w:shd w:val="clear" w:color="auto" w:fill="FFFFFF"/>
        </w:rPr>
      </w:pPr>
      <w:r w:rsidRPr="005D4E92">
        <w:rPr>
          <w:rFonts w:cstheme="minorHAnsi"/>
          <w:color w:val="000000"/>
          <w:shd w:val="clear" w:color="auto" w:fill="FFFFFF"/>
        </w:rPr>
        <w:t>Δραματολογία</w:t>
      </w:r>
    </w:p>
    <w:p w14:paraId="4C5B3C40" w14:textId="77777777" w:rsidR="005D4E92" w:rsidRPr="005D4E92" w:rsidRDefault="005D4E92">
      <w:pPr>
        <w:numPr>
          <w:ilvl w:val="0"/>
          <w:numId w:val="119"/>
        </w:numPr>
        <w:spacing w:after="80" w:line="300" w:lineRule="auto"/>
        <w:ind w:left="714" w:hanging="357"/>
        <w:jc w:val="both"/>
        <w:rPr>
          <w:rFonts w:cstheme="minorHAnsi"/>
          <w:color w:val="000000"/>
          <w:shd w:val="clear" w:color="auto" w:fill="FFFFFF"/>
        </w:rPr>
      </w:pPr>
      <w:r w:rsidRPr="005D4E92">
        <w:rPr>
          <w:rFonts w:cstheme="minorHAnsi"/>
          <w:color w:val="000000"/>
          <w:shd w:val="clear" w:color="auto" w:fill="FFFFFF"/>
        </w:rPr>
        <w:t>Κίνηση, Χορό</w:t>
      </w:r>
    </w:p>
    <w:p w14:paraId="63233F8F" w14:textId="77777777" w:rsidR="005D4E92" w:rsidRPr="005D4E92" w:rsidRDefault="005D4E92">
      <w:pPr>
        <w:numPr>
          <w:ilvl w:val="0"/>
          <w:numId w:val="119"/>
        </w:numPr>
        <w:spacing w:after="80" w:line="300" w:lineRule="auto"/>
        <w:ind w:left="714" w:hanging="357"/>
        <w:jc w:val="both"/>
        <w:rPr>
          <w:rFonts w:cstheme="minorHAnsi"/>
          <w:color w:val="000000"/>
          <w:shd w:val="clear" w:color="auto" w:fill="FFFFFF"/>
        </w:rPr>
      </w:pPr>
      <w:r w:rsidRPr="005D4E92">
        <w:rPr>
          <w:rFonts w:cstheme="minorHAnsi"/>
          <w:color w:val="000000"/>
          <w:shd w:val="clear" w:color="auto" w:fill="FFFFFF"/>
        </w:rPr>
        <w:t>Μουσική και Τραγούδι</w:t>
      </w:r>
    </w:p>
    <w:p w14:paraId="5A4A48C2" w14:textId="77777777" w:rsidR="005D4E92" w:rsidRPr="005D4E92" w:rsidRDefault="005D4E92">
      <w:pPr>
        <w:numPr>
          <w:ilvl w:val="0"/>
          <w:numId w:val="119"/>
        </w:numPr>
        <w:spacing w:after="80" w:line="300" w:lineRule="auto"/>
        <w:ind w:left="714" w:hanging="357"/>
        <w:jc w:val="both"/>
        <w:rPr>
          <w:rFonts w:cstheme="minorHAnsi"/>
          <w:color w:val="000000"/>
          <w:shd w:val="clear" w:color="auto" w:fill="FFFFFF"/>
        </w:rPr>
      </w:pPr>
      <w:r w:rsidRPr="005D4E92">
        <w:rPr>
          <w:rFonts w:cstheme="minorHAnsi"/>
          <w:color w:val="000000"/>
          <w:shd w:val="clear" w:color="auto" w:fill="FFFFFF"/>
        </w:rPr>
        <w:t>Αγωγή του Λόγου</w:t>
      </w:r>
    </w:p>
    <w:p w14:paraId="6ED62552" w14:textId="77777777" w:rsidR="005D4E92" w:rsidRPr="005D4E92" w:rsidRDefault="005D4E92">
      <w:pPr>
        <w:numPr>
          <w:ilvl w:val="0"/>
          <w:numId w:val="119"/>
        </w:numPr>
        <w:spacing w:after="80" w:line="300" w:lineRule="auto"/>
        <w:ind w:left="714" w:hanging="357"/>
        <w:jc w:val="both"/>
        <w:rPr>
          <w:rFonts w:cstheme="minorHAnsi"/>
          <w:color w:val="000000"/>
          <w:shd w:val="clear" w:color="auto" w:fill="FFFFFF"/>
        </w:rPr>
      </w:pPr>
      <w:r w:rsidRPr="005D4E92">
        <w:rPr>
          <w:rFonts w:cstheme="minorHAnsi"/>
          <w:color w:val="000000"/>
          <w:shd w:val="clear" w:color="auto" w:fill="FFFFFF"/>
        </w:rPr>
        <w:t>Υποκριτική στην Κάμερα</w:t>
      </w:r>
    </w:p>
    <w:p w14:paraId="2862BBBE" w14:textId="77777777" w:rsidR="005D4E92" w:rsidRPr="005D4E92" w:rsidRDefault="005D4E92">
      <w:pPr>
        <w:numPr>
          <w:ilvl w:val="0"/>
          <w:numId w:val="119"/>
        </w:numPr>
        <w:spacing w:after="80" w:line="300" w:lineRule="auto"/>
        <w:ind w:left="714" w:hanging="357"/>
        <w:jc w:val="both"/>
        <w:rPr>
          <w:rFonts w:cstheme="minorHAnsi"/>
          <w:color w:val="000000"/>
          <w:shd w:val="clear" w:color="auto" w:fill="FFFFFF"/>
        </w:rPr>
      </w:pPr>
      <w:r w:rsidRPr="005D4E92">
        <w:rPr>
          <w:rFonts w:cstheme="minorHAnsi"/>
          <w:color w:val="000000"/>
          <w:shd w:val="clear" w:color="auto" w:fill="FFFFFF"/>
        </w:rPr>
        <w:t>Ιστορία της Νεοελληνικής Λογοτεχνίας</w:t>
      </w:r>
    </w:p>
    <w:p w14:paraId="6EC932B9" w14:textId="77777777" w:rsidR="005D4E92" w:rsidRPr="005D4E92" w:rsidRDefault="005D4E92">
      <w:pPr>
        <w:numPr>
          <w:ilvl w:val="0"/>
          <w:numId w:val="119"/>
        </w:numPr>
        <w:spacing w:after="80" w:line="300" w:lineRule="auto"/>
        <w:ind w:left="714" w:hanging="357"/>
        <w:jc w:val="both"/>
        <w:rPr>
          <w:rFonts w:cstheme="minorHAnsi"/>
          <w:color w:val="000000"/>
          <w:shd w:val="clear" w:color="auto" w:fill="FFFFFF"/>
        </w:rPr>
      </w:pPr>
      <w:r w:rsidRPr="005D4E92">
        <w:rPr>
          <w:rFonts w:cstheme="minorHAnsi"/>
          <w:color w:val="000000"/>
          <w:shd w:val="clear" w:color="auto" w:fill="FFFFFF"/>
        </w:rPr>
        <w:t>Ιστορία και Πρακτική του Θεάτρου και του Κινηματογράφου</w:t>
      </w:r>
    </w:p>
    <w:p w14:paraId="37ABE715" w14:textId="77777777" w:rsidR="005D4E92" w:rsidRPr="005D4E92" w:rsidRDefault="005D4E92">
      <w:pPr>
        <w:numPr>
          <w:ilvl w:val="0"/>
          <w:numId w:val="119"/>
        </w:numPr>
        <w:spacing w:after="80" w:line="300" w:lineRule="auto"/>
        <w:ind w:left="714" w:hanging="357"/>
        <w:jc w:val="both"/>
        <w:rPr>
          <w:rFonts w:cstheme="minorHAnsi"/>
          <w:color w:val="000000"/>
          <w:shd w:val="clear" w:color="auto" w:fill="FFFFFF"/>
        </w:rPr>
      </w:pPr>
      <w:r w:rsidRPr="005D4E92">
        <w:rPr>
          <w:rFonts w:cstheme="minorHAnsi"/>
          <w:color w:val="000000"/>
          <w:shd w:val="clear" w:color="auto" w:fill="FFFFFF"/>
        </w:rPr>
        <w:t>Σκηνογραφία, Ενδυματολογία</w:t>
      </w:r>
    </w:p>
    <w:p w14:paraId="58CCDE7A" w14:textId="77777777" w:rsidR="005D4E92" w:rsidRPr="005D4E92" w:rsidRDefault="005D4E92">
      <w:pPr>
        <w:numPr>
          <w:ilvl w:val="0"/>
          <w:numId w:val="119"/>
        </w:numPr>
        <w:spacing w:line="300" w:lineRule="auto"/>
        <w:jc w:val="both"/>
        <w:rPr>
          <w:rFonts w:cstheme="minorHAnsi"/>
          <w:color w:val="000000"/>
          <w:shd w:val="clear" w:color="auto" w:fill="FFFFFF"/>
        </w:rPr>
      </w:pPr>
      <w:r w:rsidRPr="005D4E92">
        <w:rPr>
          <w:rFonts w:cstheme="minorHAnsi"/>
          <w:color w:val="000000"/>
          <w:shd w:val="clear" w:color="auto" w:fill="FFFFFF"/>
        </w:rPr>
        <w:t>Σκηνοθεσία Θεάτρου</w:t>
      </w:r>
    </w:p>
    <w:p w14:paraId="4E6CE68B" w14:textId="77777777" w:rsidR="001B45B8" w:rsidRPr="001B45B8" w:rsidRDefault="001B45B8" w:rsidP="00A37AD4">
      <w:pPr>
        <w:pStyle w:val="Web"/>
        <w:spacing w:before="0" w:beforeAutospacing="0" w:after="160" w:afterAutospacing="0" w:line="300" w:lineRule="auto"/>
        <w:jc w:val="both"/>
        <w:rPr>
          <w:rFonts w:asciiTheme="minorHAnsi" w:hAnsiTheme="minorHAnsi" w:cstheme="minorHAnsi"/>
        </w:rPr>
      </w:pPr>
      <w:r w:rsidRPr="001B45B8">
        <w:rPr>
          <w:rFonts w:asciiTheme="minorHAnsi" w:hAnsiTheme="minorHAnsi" w:cstheme="minorHAnsi"/>
        </w:rPr>
        <w:t xml:space="preserve">Η Σχολή διατηρεί </w:t>
      </w:r>
      <w:r w:rsidRPr="00A37AD4">
        <w:rPr>
          <w:rStyle w:val="af3"/>
          <w:rFonts w:asciiTheme="minorHAnsi" w:eastAsiaTheme="majorEastAsia" w:hAnsiTheme="minorHAnsi" w:cstheme="minorHAnsi"/>
          <w:b w:val="0"/>
          <w:bCs w:val="0"/>
        </w:rPr>
        <w:t>Ερασιτεχνικό Θεατρικό Εργαστήρι</w:t>
      </w:r>
      <w:r w:rsidRPr="001B45B8">
        <w:rPr>
          <w:rFonts w:asciiTheme="minorHAnsi" w:hAnsiTheme="minorHAnsi" w:cstheme="minorHAnsi"/>
        </w:rPr>
        <w:t>, ανοιχτό τόσο σε σπουδαστές όσο και σε δημότες με ενδιαφέρον για τη θεατρική έκφραση. Το Εργαστήρι λειτουργεί ως χώρος δημιουργικής ανάπτυξης, πειραματισμού και συμμετοχής στην πολιτιστική ζωή της πόλης.</w:t>
      </w:r>
    </w:p>
    <w:p w14:paraId="42D53FA2" w14:textId="5208C349" w:rsidR="001B45B8" w:rsidRPr="001B45B8" w:rsidRDefault="001B45B8" w:rsidP="00A37AD4">
      <w:pPr>
        <w:pStyle w:val="Web"/>
        <w:spacing w:before="0" w:beforeAutospacing="0" w:after="160" w:afterAutospacing="0" w:line="300" w:lineRule="auto"/>
        <w:jc w:val="both"/>
        <w:rPr>
          <w:rFonts w:asciiTheme="minorHAnsi" w:hAnsiTheme="minorHAnsi" w:cstheme="minorHAnsi"/>
        </w:rPr>
      </w:pPr>
      <w:r w:rsidRPr="001B45B8">
        <w:rPr>
          <w:rFonts w:asciiTheme="minorHAnsi" w:hAnsiTheme="minorHAnsi" w:cstheme="minorHAnsi"/>
        </w:rPr>
        <w:t>Η Σχολή και το Θεατρικό Εργαστήρι συμμετέχουν ενεργά σε καλλιτεχνικές και κοινωνικές δράσεις, σε συνεργασία με πολιτιστικούς φορείς της ευρύτερης περιοχής, συμβάλλοντας ουσιαστικά</w:t>
      </w:r>
      <w:r w:rsidR="00F25AF8">
        <w:rPr>
          <w:rFonts w:asciiTheme="minorHAnsi" w:hAnsiTheme="minorHAnsi" w:cstheme="minorHAnsi"/>
        </w:rPr>
        <w:t xml:space="preserve"> </w:t>
      </w:r>
      <w:r w:rsidRPr="001B45B8">
        <w:rPr>
          <w:rFonts w:asciiTheme="minorHAnsi" w:hAnsiTheme="minorHAnsi" w:cstheme="minorHAnsi"/>
        </w:rPr>
        <w:t xml:space="preserve">στην καλλιτεχνική εξωστρέφεια του </w:t>
      </w:r>
      <w:r w:rsidR="008D7A8A">
        <w:rPr>
          <w:rFonts w:asciiTheme="minorHAnsi" w:hAnsiTheme="minorHAnsi" w:cstheme="minorHAnsi"/>
        </w:rPr>
        <w:t>Δήμου</w:t>
      </w:r>
      <w:r w:rsidRPr="001B45B8">
        <w:rPr>
          <w:rFonts w:asciiTheme="minorHAnsi" w:hAnsiTheme="minorHAnsi" w:cstheme="minorHAnsi"/>
        </w:rPr>
        <w:t>.</w:t>
      </w:r>
    </w:p>
    <w:p w14:paraId="65BD3F07" w14:textId="29E7E73E" w:rsidR="004F1853" w:rsidRPr="00BF480C" w:rsidRDefault="00595393" w:rsidP="00231046">
      <w:pPr>
        <w:spacing w:before="240" w:after="240" w:line="300" w:lineRule="auto"/>
        <w:jc w:val="both"/>
        <w:rPr>
          <w:rFonts w:cstheme="minorHAnsi"/>
          <w:b/>
          <w:bCs/>
        </w:rPr>
      </w:pPr>
      <w:r>
        <w:rPr>
          <w:rFonts w:cstheme="minorHAnsi"/>
          <w:b/>
          <w:bCs/>
        </w:rPr>
        <w:t xml:space="preserve">ΔΗΜΟΤΙΚΗ </w:t>
      </w:r>
      <w:r w:rsidR="00BF480C" w:rsidRPr="00BF480C">
        <w:rPr>
          <w:rFonts w:cstheme="minorHAnsi"/>
          <w:b/>
          <w:bCs/>
        </w:rPr>
        <w:t xml:space="preserve">ΣΧΟΛΗ ΧΟΡΟΥ </w:t>
      </w:r>
    </w:p>
    <w:p w14:paraId="4C275A5A" w14:textId="15B47C77" w:rsidR="00B905C7" w:rsidRPr="00B905C7" w:rsidRDefault="00B905C7" w:rsidP="00BB1127">
      <w:pPr>
        <w:spacing w:line="300" w:lineRule="auto"/>
        <w:jc w:val="both"/>
        <w:rPr>
          <w:rFonts w:cstheme="minorHAnsi"/>
          <w:color w:val="000000" w:themeColor="text1"/>
          <w:shd w:val="clear" w:color="auto" w:fill="FFFFFF"/>
        </w:rPr>
      </w:pPr>
      <w:r w:rsidRPr="00B905C7">
        <w:rPr>
          <w:rFonts w:cstheme="minorHAnsi"/>
          <w:color w:val="000000" w:themeColor="text1"/>
          <w:shd w:val="clear" w:color="auto" w:fill="FFFFFF"/>
        </w:rPr>
        <w:t>Η Δημοτική Σχολή Χορού αποτελεί έναν δυναμικό πολιτιστικό φορέα</w:t>
      </w:r>
      <w:r w:rsidR="00F25AF8">
        <w:rPr>
          <w:rFonts w:cstheme="minorHAnsi"/>
          <w:color w:val="000000" w:themeColor="text1"/>
          <w:shd w:val="clear" w:color="auto" w:fill="FFFFFF"/>
        </w:rPr>
        <w:t xml:space="preserve"> </w:t>
      </w:r>
      <w:r w:rsidRPr="00B905C7">
        <w:rPr>
          <w:rFonts w:cstheme="minorHAnsi"/>
          <w:color w:val="000000" w:themeColor="text1"/>
          <w:shd w:val="clear" w:color="auto" w:fill="FFFFFF"/>
        </w:rPr>
        <w:t>που προάγει την τέχνη του χορού και την κίνηση ως μέσο έκφρασης, δημιουργικότητας και σωματικής ευεξίας. Λειτουργεί με ερασιτεχνικά τμήματα εκπαίδευσης και εκγύμνασης, απευθυνόμενη σε πολίτες όλων των ηλικιών, από 4 ετών και άνω.</w:t>
      </w:r>
      <w:r w:rsidR="00BE4BF4">
        <w:rPr>
          <w:rFonts w:cstheme="minorHAnsi"/>
          <w:color w:val="000000" w:themeColor="text1"/>
          <w:shd w:val="clear" w:color="auto" w:fill="FFFFFF"/>
        </w:rPr>
        <w:t xml:space="preserve"> Συγκεκριμένα διαθέτει:</w:t>
      </w:r>
    </w:p>
    <w:p w14:paraId="1CC21307" w14:textId="2E9AD510" w:rsidR="00B905C7" w:rsidRPr="00B905C7" w:rsidRDefault="00B905C7" w:rsidP="002357D3">
      <w:pPr>
        <w:spacing w:after="80" w:line="300" w:lineRule="auto"/>
        <w:jc w:val="both"/>
        <w:rPr>
          <w:rFonts w:cstheme="minorHAnsi"/>
          <w:color w:val="000000" w:themeColor="text1"/>
          <w:shd w:val="clear" w:color="auto" w:fill="FFFFFF"/>
        </w:rPr>
      </w:pPr>
      <w:r w:rsidRPr="00B905C7">
        <w:rPr>
          <w:rFonts w:cstheme="minorHAnsi"/>
          <w:color w:val="000000" w:themeColor="text1"/>
          <w:shd w:val="clear" w:color="auto" w:fill="FFFFFF"/>
        </w:rPr>
        <w:t>Παιδικά Τμήματα</w:t>
      </w:r>
    </w:p>
    <w:p w14:paraId="04334E23" w14:textId="77777777" w:rsidR="00B905C7" w:rsidRPr="00B905C7" w:rsidRDefault="00B905C7">
      <w:pPr>
        <w:numPr>
          <w:ilvl w:val="0"/>
          <w:numId w:val="124"/>
        </w:numPr>
        <w:spacing w:after="80" w:line="300" w:lineRule="auto"/>
        <w:ind w:left="714" w:hanging="357"/>
        <w:jc w:val="both"/>
        <w:rPr>
          <w:rFonts w:cstheme="minorHAnsi"/>
          <w:color w:val="000000" w:themeColor="text1"/>
          <w:shd w:val="clear" w:color="auto" w:fill="FFFFFF"/>
        </w:rPr>
      </w:pPr>
      <w:r w:rsidRPr="00B905C7">
        <w:rPr>
          <w:rFonts w:cstheme="minorHAnsi"/>
          <w:color w:val="000000" w:themeColor="text1"/>
          <w:shd w:val="clear" w:color="auto" w:fill="FFFFFF"/>
        </w:rPr>
        <w:t>Ρυθμική</w:t>
      </w:r>
    </w:p>
    <w:p w14:paraId="3F494AAA" w14:textId="77777777" w:rsidR="00B905C7" w:rsidRPr="00B905C7" w:rsidRDefault="00B905C7">
      <w:pPr>
        <w:numPr>
          <w:ilvl w:val="0"/>
          <w:numId w:val="124"/>
        </w:numPr>
        <w:spacing w:after="80" w:line="300" w:lineRule="auto"/>
        <w:ind w:left="714" w:hanging="357"/>
        <w:jc w:val="both"/>
        <w:rPr>
          <w:rFonts w:cstheme="minorHAnsi"/>
          <w:color w:val="000000" w:themeColor="text1"/>
          <w:shd w:val="clear" w:color="auto" w:fill="FFFFFF"/>
        </w:rPr>
      </w:pPr>
      <w:r w:rsidRPr="00B905C7">
        <w:rPr>
          <w:rFonts w:cstheme="minorHAnsi"/>
          <w:color w:val="000000" w:themeColor="text1"/>
          <w:shd w:val="clear" w:color="auto" w:fill="FFFFFF"/>
        </w:rPr>
        <w:t>Κλασικό Μπαλέτο</w:t>
      </w:r>
    </w:p>
    <w:p w14:paraId="79C22D34" w14:textId="77777777" w:rsidR="00B905C7" w:rsidRPr="00B905C7" w:rsidRDefault="00B905C7">
      <w:pPr>
        <w:numPr>
          <w:ilvl w:val="0"/>
          <w:numId w:val="124"/>
        </w:numPr>
        <w:spacing w:after="80" w:line="300" w:lineRule="auto"/>
        <w:ind w:left="714" w:hanging="357"/>
        <w:jc w:val="both"/>
        <w:rPr>
          <w:rFonts w:cstheme="minorHAnsi"/>
          <w:color w:val="000000" w:themeColor="text1"/>
          <w:shd w:val="clear" w:color="auto" w:fill="FFFFFF"/>
        </w:rPr>
      </w:pPr>
      <w:r w:rsidRPr="00B905C7">
        <w:rPr>
          <w:rFonts w:cstheme="minorHAnsi"/>
          <w:color w:val="000000" w:themeColor="text1"/>
          <w:shd w:val="clear" w:color="auto" w:fill="FFFFFF"/>
        </w:rPr>
        <w:t>Σύγχρονο Χορό</w:t>
      </w:r>
    </w:p>
    <w:p w14:paraId="294D0EBD" w14:textId="77777777" w:rsidR="00B905C7" w:rsidRPr="00B905C7" w:rsidRDefault="00B905C7">
      <w:pPr>
        <w:numPr>
          <w:ilvl w:val="0"/>
          <w:numId w:val="124"/>
        </w:numPr>
        <w:spacing w:after="80" w:line="300" w:lineRule="auto"/>
        <w:ind w:left="714" w:hanging="357"/>
        <w:jc w:val="both"/>
        <w:rPr>
          <w:rFonts w:cstheme="minorHAnsi"/>
          <w:color w:val="000000" w:themeColor="text1"/>
          <w:shd w:val="clear" w:color="auto" w:fill="FFFFFF"/>
        </w:rPr>
      </w:pPr>
      <w:proofErr w:type="spellStart"/>
      <w:r w:rsidRPr="00B905C7">
        <w:rPr>
          <w:rFonts w:cstheme="minorHAnsi"/>
          <w:color w:val="000000" w:themeColor="text1"/>
          <w:shd w:val="clear" w:color="auto" w:fill="FFFFFF"/>
        </w:rPr>
        <w:t>Hip</w:t>
      </w:r>
      <w:proofErr w:type="spellEnd"/>
      <w:r w:rsidRPr="00B905C7">
        <w:rPr>
          <w:rFonts w:cstheme="minorHAnsi"/>
          <w:color w:val="000000" w:themeColor="text1"/>
          <w:shd w:val="clear" w:color="auto" w:fill="FFFFFF"/>
        </w:rPr>
        <w:t xml:space="preserve"> </w:t>
      </w:r>
      <w:proofErr w:type="spellStart"/>
      <w:r w:rsidRPr="00B905C7">
        <w:rPr>
          <w:rFonts w:cstheme="minorHAnsi"/>
          <w:color w:val="000000" w:themeColor="text1"/>
          <w:shd w:val="clear" w:color="auto" w:fill="FFFFFF"/>
        </w:rPr>
        <w:t>Hop</w:t>
      </w:r>
      <w:proofErr w:type="spellEnd"/>
    </w:p>
    <w:p w14:paraId="0C3B4367" w14:textId="77777777" w:rsidR="00B905C7" w:rsidRPr="00B905C7" w:rsidRDefault="00B905C7">
      <w:pPr>
        <w:numPr>
          <w:ilvl w:val="0"/>
          <w:numId w:val="124"/>
        </w:numPr>
        <w:spacing w:after="80" w:line="300" w:lineRule="auto"/>
        <w:ind w:left="714" w:hanging="357"/>
        <w:jc w:val="both"/>
        <w:rPr>
          <w:rFonts w:cstheme="minorHAnsi"/>
          <w:color w:val="000000" w:themeColor="text1"/>
          <w:shd w:val="clear" w:color="auto" w:fill="FFFFFF"/>
        </w:rPr>
      </w:pPr>
      <w:proofErr w:type="spellStart"/>
      <w:r w:rsidRPr="00B905C7">
        <w:rPr>
          <w:rFonts w:cstheme="minorHAnsi"/>
          <w:color w:val="000000" w:themeColor="text1"/>
          <w:shd w:val="clear" w:color="auto" w:fill="FFFFFF"/>
        </w:rPr>
        <w:lastRenderedPageBreak/>
        <w:t>Latin</w:t>
      </w:r>
      <w:proofErr w:type="spellEnd"/>
    </w:p>
    <w:p w14:paraId="5895789E" w14:textId="77777777" w:rsidR="00B905C7" w:rsidRPr="00B905C7" w:rsidRDefault="00B905C7">
      <w:pPr>
        <w:numPr>
          <w:ilvl w:val="0"/>
          <w:numId w:val="124"/>
        </w:numPr>
        <w:spacing w:after="80" w:line="300" w:lineRule="auto"/>
        <w:ind w:left="714" w:hanging="357"/>
        <w:jc w:val="both"/>
        <w:rPr>
          <w:rFonts w:cstheme="minorHAnsi"/>
          <w:color w:val="000000" w:themeColor="text1"/>
          <w:shd w:val="clear" w:color="auto" w:fill="FFFFFF"/>
        </w:rPr>
      </w:pPr>
      <w:proofErr w:type="spellStart"/>
      <w:r w:rsidRPr="00B905C7">
        <w:rPr>
          <w:rFonts w:cstheme="minorHAnsi"/>
          <w:color w:val="000000" w:themeColor="text1"/>
          <w:shd w:val="clear" w:color="auto" w:fill="FFFFFF"/>
        </w:rPr>
        <w:t>Jazz</w:t>
      </w:r>
      <w:proofErr w:type="spellEnd"/>
    </w:p>
    <w:p w14:paraId="79413A0F" w14:textId="77777777" w:rsidR="00B905C7" w:rsidRPr="00B905C7" w:rsidRDefault="00B905C7">
      <w:pPr>
        <w:numPr>
          <w:ilvl w:val="0"/>
          <w:numId w:val="124"/>
        </w:numPr>
        <w:spacing w:after="80" w:line="300" w:lineRule="auto"/>
        <w:ind w:left="714" w:hanging="357"/>
        <w:jc w:val="both"/>
        <w:rPr>
          <w:rFonts w:cstheme="minorHAnsi"/>
          <w:color w:val="000000" w:themeColor="text1"/>
          <w:shd w:val="clear" w:color="auto" w:fill="FFFFFF"/>
        </w:rPr>
      </w:pPr>
      <w:proofErr w:type="spellStart"/>
      <w:r w:rsidRPr="00B905C7">
        <w:rPr>
          <w:rFonts w:cstheme="minorHAnsi"/>
          <w:color w:val="000000" w:themeColor="text1"/>
          <w:shd w:val="clear" w:color="auto" w:fill="FFFFFF"/>
        </w:rPr>
        <w:t>Cheerleading</w:t>
      </w:r>
      <w:proofErr w:type="spellEnd"/>
      <w:r w:rsidRPr="00B905C7">
        <w:rPr>
          <w:rFonts w:cstheme="minorHAnsi"/>
          <w:color w:val="000000" w:themeColor="text1"/>
          <w:shd w:val="clear" w:color="auto" w:fill="FFFFFF"/>
        </w:rPr>
        <w:t xml:space="preserve"> (ολυμπιακό άθλημα)</w:t>
      </w:r>
    </w:p>
    <w:p w14:paraId="565D4A88" w14:textId="77777777" w:rsidR="00B905C7" w:rsidRPr="00B905C7" w:rsidRDefault="00B905C7">
      <w:pPr>
        <w:numPr>
          <w:ilvl w:val="0"/>
          <w:numId w:val="124"/>
        </w:numPr>
        <w:spacing w:line="300" w:lineRule="auto"/>
        <w:jc w:val="both"/>
        <w:rPr>
          <w:rFonts w:cstheme="minorHAnsi"/>
          <w:color w:val="000000" w:themeColor="text1"/>
          <w:shd w:val="clear" w:color="auto" w:fill="FFFFFF"/>
        </w:rPr>
      </w:pPr>
      <w:r w:rsidRPr="00B905C7">
        <w:rPr>
          <w:rFonts w:cstheme="minorHAnsi"/>
          <w:color w:val="000000" w:themeColor="text1"/>
          <w:shd w:val="clear" w:color="auto" w:fill="FFFFFF"/>
        </w:rPr>
        <w:t xml:space="preserve">Commercial </w:t>
      </w:r>
      <w:proofErr w:type="spellStart"/>
      <w:r w:rsidRPr="00B905C7">
        <w:rPr>
          <w:rFonts w:cstheme="minorHAnsi"/>
          <w:color w:val="000000" w:themeColor="text1"/>
          <w:shd w:val="clear" w:color="auto" w:fill="FFFFFF"/>
        </w:rPr>
        <w:t>Dance</w:t>
      </w:r>
      <w:proofErr w:type="spellEnd"/>
    </w:p>
    <w:p w14:paraId="540131A0" w14:textId="04EC8EAC" w:rsidR="00B905C7" w:rsidRPr="00B905C7" w:rsidRDefault="00B905C7" w:rsidP="002357D3">
      <w:pPr>
        <w:spacing w:after="80" w:line="300" w:lineRule="auto"/>
        <w:jc w:val="both"/>
        <w:rPr>
          <w:rFonts w:cstheme="minorHAnsi"/>
          <w:color w:val="000000" w:themeColor="text1"/>
          <w:shd w:val="clear" w:color="auto" w:fill="FFFFFF"/>
        </w:rPr>
      </w:pPr>
      <w:r w:rsidRPr="00B905C7">
        <w:rPr>
          <w:rFonts w:cstheme="minorHAnsi"/>
          <w:color w:val="000000" w:themeColor="text1"/>
          <w:shd w:val="clear" w:color="auto" w:fill="FFFFFF"/>
        </w:rPr>
        <w:t>Τμήματα Ενηλίκων</w:t>
      </w:r>
    </w:p>
    <w:p w14:paraId="551D8899" w14:textId="77777777" w:rsidR="00B905C7" w:rsidRPr="00B905C7" w:rsidRDefault="00B905C7">
      <w:pPr>
        <w:numPr>
          <w:ilvl w:val="0"/>
          <w:numId w:val="125"/>
        </w:numPr>
        <w:spacing w:after="80" w:line="300" w:lineRule="auto"/>
        <w:jc w:val="both"/>
        <w:rPr>
          <w:rFonts w:cstheme="minorHAnsi"/>
          <w:color w:val="000000" w:themeColor="text1"/>
          <w:shd w:val="clear" w:color="auto" w:fill="FFFFFF"/>
        </w:rPr>
      </w:pPr>
      <w:r w:rsidRPr="00B905C7">
        <w:rPr>
          <w:rFonts w:cstheme="minorHAnsi"/>
          <w:color w:val="000000" w:themeColor="text1"/>
          <w:shd w:val="clear" w:color="auto" w:fill="FFFFFF"/>
        </w:rPr>
        <w:t>Κλασικό και Σύγχρονο Μπαλέτο</w:t>
      </w:r>
    </w:p>
    <w:p w14:paraId="690E3CFB" w14:textId="77777777" w:rsidR="00B905C7" w:rsidRPr="00B905C7" w:rsidRDefault="00B905C7">
      <w:pPr>
        <w:numPr>
          <w:ilvl w:val="0"/>
          <w:numId w:val="125"/>
        </w:numPr>
        <w:spacing w:after="80" w:line="300" w:lineRule="auto"/>
        <w:jc w:val="both"/>
        <w:rPr>
          <w:rFonts w:cstheme="minorHAnsi"/>
          <w:color w:val="000000" w:themeColor="text1"/>
          <w:shd w:val="clear" w:color="auto" w:fill="FFFFFF"/>
        </w:rPr>
      </w:pPr>
      <w:proofErr w:type="spellStart"/>
      <w:r w:rsidRPr="00B905C7">
        <w:rPr>
          <w:rFonts w:cstheme="minorHAnsi"/>
          <w:color w:val="000000" w:themeColor="text1"/>
          <w:shd w:val="clear" w:color="auto" w:fill="FFFFFF"/>
        </w:rPr>
        <w:t>Latin</w:t>
      </w:r>
      <w:proofErr w:type="spellEnd"/>
      <w:r w:rsidRPr="00B905C7">
        <w:rPr>
          <w:rFonts w:cstheme="minorHAnsi"/>
          <w:color w:val="000000" w:themeColor="text1"/>
          <w:shd w:val="clear" w:color="auto" w:fill="FFFFFF"/>
        </w:rPr>
        <w:t xml:space="preserve">, </w:t>
      </w:r>
      <w:proofErr w:type="spellStart"/>
      <w:r w:rsidRPr="00B905C7">
        <w:rPr>
          <w:rFonts w:cstheme="minorHAnsi"/>
          <w:color w:val="000000" w:themeColor="text1"/>
          <w:shd w:val="clear" w:color="auto" w:fill="FFFFFF"/>
        </w:rPr>
        <w:t>Αργεντίνικο</w:t>
      </w:r>
      <w:proofErr w:type="spellEnd"/>
      <w:r w:rsidRPr="00B905C7">
        <w:rPr>
          <w:rFonts w:cstheme="minorHAnsi"/>
          <w:color w:val="000000" w:themeColor="text1"/>
          <w:shd w:val="clear" w:color="auto" w:fill="FFFFFF"/>
        </w:rPr>
        <w:t xml:space="preserve"> </w:t>
      </w:r>
      <w:proofErr w:type="spellStart"/>
      <w:r w:rsidRPr="00B905C7">
        <w:rPr>
          <w:rFonts w:cstheme="minorHAnsi"/>
          <w:color w:val="000000" w:themeColor="text1"/>
          <w:shd w:val="clear" w:color="auto" w:fill="FFFFFF"/>
        </w:rPr>
        <w:t>Τάνγκο</w:t>
      </w:r>
      <w:proofErr w:type="spellEnd"/>
    </w:p>
    <w:p w14:paraId="62465C7F" w14:textId="77777777" w:rsidR="00B905C7" w:rsidRPr="00B905C7" w:rsidRDefault="00B905C7">
      <w:pPr>
        <w:numPr>
          <w:ilvl w:val="0"/>
          <w:numId w:val="125"/>
        </w:numPr>
        <w:spacing w:after="80" w:line="300" w:lineRule="auto"/>
        <w:jc w:val="both"/>
        <w:rPr>
          <w:rFonts w:cstheme="minorHAnsi"/>
          <w:color w:val="000000" w:themeColor="text1"/>
          <w:shd w:val="clear" w:color="auto" w:fill="FFFFFF"/>
          <w:lang w:val="en-US"/>
        </w:rPr>
      </w:pPr>
      <w:r w:rsidRPr="00B905C7">
        <w:rPr>
          <w:rFonts w:cstheme="minorHAnsi"/>
          <w:color w:val="000000" w:themeColor="text1"/>
          <w:shd w:val="clear" w:color="auto" w:fill="FFFFFF"/>
          <w:lang w:val="en-US"/>
        </w:rPr>
        <w:t>Jazz, Lyrical Jazz, Modern Jazz, Commercial</w:t>
      </w:r>
    </w:p>
    <w:p w14:paraId="405762E2" w14:textId="77777777" w:rsidR="00B905C7" w:rsidRPr="00B905C7" w:rsidRDefault="00B905C7">
      <w:pPr>
        <w:numPr>
          <w:ilvl w:val="0"/>
          <w:numId w:val="125"/>
        </w:numPr>
        <w:spacing w:after="80" w:line="300" w:lineRule="auto"/>
        <w:jc w:val="both"/>
        <w:rPr>
          <w:rFonts w:cstheme="minorHAnsi"/>
          <w:color w:val="000000" w:themeColor="text1"/>
          <w:shd w:val="clear" w:color="auto" w:fill="FFFFFF"/>
        </w:rPr>
      </w:pPr>
      <w:proofErr w:type="spellStart"/>
      <w:r w:rsidRPr="00B905C7">
        <w:rPr>
          <w:rFonts w:cstheme="minorHAnsi"/>
          <w:color w:val="000000" w:themeColor="text1"/>
          <w:shd w:val="clear" w:color="auto" w:fill="FFFFFF"/>
        </w:rPr>
        <w:t>Zumba</w:t>
      </w:r>
      <w:proofErr w:type="spellEnd"/>
      <w:r w:rsidRPr="00B905C7">
        <w:rPr>
          <w:rFonts w:cstheme="minorHAnsi"/>
          <w:color w:val="000000" w:themeColor="text1"/>
          <w:shd w:val="clear" w:color="auto" w:fill="FFFFFF"/>
        </w:rPr>
        <w:t xml:space="preserve">, </w:t>
      </w:r>
      <w:proofErr w:type="spellStart"/>
      <w:r w:rsidRPr="00B905C7">
        <w:rPr>
          <w:rFonts w:cstheme="minorHAnsi"/>
          <w:color w:val="000000" w:themeColor="text1"/>
          <w:shd w:val="clear" w:color="auto" w:fill="FFFFFF"/>
        </w:rPr>
        <w:t>Barre</w:t>
      </w:r>
      <w:proofErr w:type="spellEnd"/>
      <w:r w:rsidRPr="00B905C7">
        <w:rPr>
          <w:rFonts w:cstheme="minorHAnsi"/>
          <w:color w:val="000000" w:themeColor="text1"/>
          <w:shd w:val="clear" w:color="auto" w:fill="FFFFFF"/>
        </w:rPr>
        <w:t xml:space="preserve"> à </w:t>
      </w:r>
      <w:proofErr w:type="spellStart"/>
      <w:r w:rsidRPr="00B905C7">
        <w:rPr>
          <w:rFonts w:cstheme="minorHAnsi"/>
          <w:color w:val="000000" w:themeColor="text1"/>
          <w:shd w:val="clear" w:color="auto" w:fill="FFFFFF"/>
        </w:rPr>
        <w:t>Terre</w:t>
      </w:r>
      <w:proofErr w:type="spellEnd"/>
      <w:r w:rsidRPr="00B905C7">
        <w:rPr>
          <w:rFonts w:cstheme="minorHAnsi"/>
          <w:color w:val="000000" w:themeColor="text1"/>
          <w:shd w:val="clear" w:color="auto" w:fill="FFFFFF"/>
        </w:rPr>
        <w:t xml:space="preserve">, </w:t>
      </w:r>
      <w:proofErr w:type="spellStart"/>
      <w:r w:rsidRPr="00B905C7">
        <w:rPr>
          <w:rFonts w:cstheme="minorHAnsi"/>
          <w:color w:val="000000" w:themeColor="text1"/>
          <w:shd w:val="clear" w:color="auto" w:fill="FFFFFF"/>
        </w:rPr>
        <w:t>Pilates</w:t>
      </w:r>
      <w:proofErr w:type="spellEnd"/>
    </w:p>
    <w:p w14:paraId="73793D68" w14:textId="77777777" w:rsidR="00B905C7" w:rsidRPr="00B905C7" w:rsidRDefault="00B905C7">
      <w:pPr>
        <w:numPr>
          <w:ilvl w:val="0"/>
          <w:numId w:val="125"/>
        </w:numPr>
        <w:spacing w:line="300" w:lineRule="auto"/>
        <w:jc w:val="both"/>
        <w:rPr>
          <w:rFonts w:cstheme="minorHAnsi"/>
          <w:color w:val="000000" w:themeColor="text1"/>
          <w:shd w:val="clear" w:color="auto" w:fill="FFFFFF"/>
        </w:rPr>
      </w:pPr>
      <w:proofErr w:type="spellStart"/>
      <w:r w:rsidRPr="00B905C7">
        <w:rPr>
          <w:rFonts w:cstheme="minorHAnsi"/>
          <w:color w:val="000000" w:themeColor="text1"/>
          <w:shd w:val="clear" w:color="auto" w:fill="FFFFFF"/>
        </w:rPr>
        <w:t>Musical</w:t>
      </w:r>
      <w:proofErr w:type="spellEnd"/>
      <w:r w:rsidRPr="00B905C7">
        <w:rPr>
          <w:rFonts w:cstheme="minorHAnsi"/>
          <w:color w:val="000000" w:themeColor="text1"/>
          <w:shd w:val="clear" w:color="auto" w:fill="FFFFFF"/>
        </w:rPr>
        <w:t xml:space="preserve"> (θεατρικός χορός)</w:t>
      </w:r>
    </w:p>
    <w:p w14:paraId="0D35BFA9" w14:textId="77777777" w:rsidR="00B905C7" w:rsidRPr="00B905C7" w:rsidRDefault="00B905C7" w:rsidP="00BB1127">
      <w:pPr>
        <w:spacing w:line="300" w:lineRule="auto"/>
        <w:jc w:val="both"/>
        <w:rPr>
          <w:rFonts w:cstheme="minorHAnsi"/>
          <w:color w:val="000000" w:themeColor="text1"/>
          <w:shd w:val="clear" w:color="auto" w:fill="FFFFFF"/>
        </w:rPr>
      </w:pPr>
      <w:r w:rsidRPr="00B905C7">
        <w:rPr>
          <w:rFonts w:cstheme="minorHAnsi"/>
          <w:color w:val="000000" w:themeColor="text1"/>
          <w:shd w:val="clear" w:color="auto" w:fill="FFFFFF"/>
        </w:rPr>
        <w:t>Εξειδικευμένα Μαθήματα</w:t>
      </w:r>
    </w:p>
    <w:p w14:paraId="62067A0E" w14:textId="5F9AB4D4" w:rsidR="00B905C7" w:rsidRDefault="00BE4BF4">
      <w:pPr>
        <w:pStyle w:val="a6"/>
        <w:numPr>
          <w:ilvl w:val="0"/>
          <w:numId w:val="126"/>
        </w:numPr>
        <w:spacing w:line="300" w:lineRule="auto"/>
        <w:contextualSpacing w:val="0"/>
        <w:jc w:val="both"/>
        <w:rPr>
          <w:rFonts w:cstheme="minorHAnsi"/>
          <w:color w:val="000000" w:themeColor="text1"/>
          <w:shd w:val="clear" w:color="auto" w:fill="FFFFFF"/>
        </w:rPr>
      </w:pPr>
      <w:r>
        <w:rPr>
          <w:rFonts w:cstheme="minorHAnsi"/>
          <w:color w:val="000000" w:themeColor="text1"/>
          <w:shd w:val="clear" w:color="auto" w:fill="FFFFFF"/>
        </w:rPr>
        <w:t>Ι</w:t>
      </w:r>
      <w:r w:rsidR="00B905C7" w:rsidRPr="00BE4BF4">
        <w:rPr>
          <w:rFonts w:cstheme="minorHAnsi"/>
          <w:color w:val="000000" w:themeColor="text1"/>
          <w:shd w:val="clear" w:color="auto" w:fill="FFFFFF"/>
        </w:rPr>
        <w:t>διαίτερα μαθήματα κλασικού μπαλέτου και άλλων ειδών χορού με δυνατότητα επαγγελματικής εξειδίκευσης και απόκτησης αντίστοιχου διπλώματος, για όσους επιθυμούν να συνεχίσουν την πορεία τους στον χώρο του χορού σε επαγγελματικό επίπεδο</w:t>
      </w:r>
      <w:r w:rsidR="00BB1127">
        <w:rPr>
          <w:rFonts w:cstheme="minorHAnsi"/>
          <w:color w:val="000000" w:themeColor="text1"/>
          <w:shd w:val="clear" w:color="auto" w:fill="FFFFFF"/>
        </w:rPr>
        <w:t>.</w:t>
      </w:r>
    </w:p>
    <w:p w14:paraId="0A857EE5" w14:textId="514D8CF2" w:rsidR="00BB1127" w:rsidRDefault="00BB1127" w:rsidP="00BB1127">
      <w:pPr>
        <w:spacing w:before="240" w:after="240" w:line="288" w:lineRule="auto"/>
        <w:jc w:val="both"/>
        <w:rPr>
          <w:rFonts w:cstheme="minorHAnsi"/>
          <w:b/>
          <w:bCs/>
          <w:color w:val="000000"/>
          <w:shd w:val="clear" w:color="auto" w:fill="FFFFFF"/>
        </w:rPr>
      </w:pPr>
      <w:r w:rsidRPr="007B4056">
        <w:rPr>
          <w:rFonts w:cstheme="minorHAnsi"/>
          <w:b/>
          <w:bCs/>
          <w:color w:val="000000"/>
          <w:shd w:val="clear" w:color="auto" w:fill="FFFFFF"/>
        </w:rPr>
        <w:t xml:space="preserve">ΚΕΝΤΡΟ ΕΙΚΑΣΤΙΚΩΝ </w:t>
      </w:r>
      <w:r w:rsidR="00366E49">
        <w:rPr>
          <w:rFonts w:cstheme="minorHAnsi"/>
          <w:b/>
          <w:bCs/>
          <w:color w:val="000000"/>
          <w:shd w:val="clear" w:color="auto" w:fill="FFFFFF"/>
        </w:rPr>
        <w:t>ΤΕΧΝΩΝ</w:t>
      </w:r>
    </w:p>
    <w:p w14:paraId="7E3F7322" w14:textId="159F6F9E" w:rsidR="008A2633" w:rsidRPr="008A2633" w:rsidRDefault="008A2633" w:rsidP="008A2633">
      <w:pPr>
        <w:spacing w:line="300" w:lineRule="auto"/>
        <w:jc w:val="both"/>
        <w:rPr>
          <w:rFonts w:cstheme="minorHAnsi"/>
          <w:color w:val="000000"/>
          <w:shd w:val="clear" w:color="auto" w:fill="FFFFFF"/>
        </w:rPr>
      </w:pPr>
      <w:r w:rsidRPr="008A2633">
        <w:rPr>
          <w:rFonts w:cstheme="minorHAnsi"/>
          <w:color w:val="000000"/>
          <w:shd w:val="clear" w:color="auto" w:fill="FFFFFF"/>
        </w:rPr>
        <w:t xml:space="preserve">Το Κέντρο Εικαστικών Τεχνών αποτελεί έναν ζωντανό πυρήνα δημιουργικής έκφρασης και καλλιτεχνικής εκπαίδευσης. Απευθύνεται σε πολίτες όλων των ηλικιών, προσφέροντας τη δυνατότητα να αναπτύξουν τις δεξιότητές τους στις εικαστικές τέχνες και </w:t>
      </w:r>
      <w:r>
        <w:rPr>
          <w:rFonts w:cstheme="minorHAnsi"/>
          <w:color w:val="000000"/>
          <w:shd w:val="clear" w:color="auto" w:fill="FFFFFF"/>
        </w:rPr>
        <w:t>εκφραστούν.</w:t>
      </w:r>
    </w:p>
    <w:p w14:paraId="641166F0" w14:textId="4E65ABCD" w:rsidR="008A2633" w:rsidRPr="008A2633" w:rsidRDefault="008A2633" w:rsidP="0000528B">
      <w:pPr>
        <w:spacing w:after="80" w:line="300" w:lineRule="auto"/>
        <w:jc w:val="both"/>
        <w:rPr>
          <w:rFonts w:cstheme="minorHAnsi"/>
          <w:color w:val="000000"/>
          <w:shd w:val="clear" w:color="auto" w:fill="FFFFFF"/>
        </w:rPr>
      </w:pPr>
      <w:r>
        <w:rPr>
          <w:rFonts w:cstheme="minorHAnsi"/>
          <w:color w:val="000000"/>
          <w:shd w:val="clear" w:color="auto" w:fill="FFFFFF"/>
        </w:rPr>
        <w:t>Διδάσκει</w:t>
      </w:r>
      <w:r w:rsidRPr="008A2633">
        <w:rPr>
          <w:rFonts w:cstheme="minorHAnsi"/>
          <w:color w:val="000000"/>
          <w:shd w:val="clear" w:color="auto" w:fill="FFFFFF"/>
        </w:rPr>
        <w:t>:</w:t>
      </w:r>
    </w:p>
    <w:p w14:paraId="0AA6DE35" w14:textId="77777777" w:rsidR="008A2633" w:rsidRPr="008A2633" w:rsidRDefault="008A2633">
      <w:pPr>
        <w:numPr>
          <w:ilvl w:val="0"/>
          <w:numId w:val="127"/>
        </w:numPr>
        <w:spacing w:after="80" w:line="300" w:lineRule="auto"/>
        <w:jc w:val="both"/>
        <w:rPr>
          <w:rFonts w:cstheme="minorHAnsi"/>
          <w:color w:val="000000"/>
          <w:shd w:val="clear" w:color="auto" w:fill="FFFFFF"/>
        </w:rPr>
      </w:pPr>
      <w:r w:rsidRPr="008A2633">
        <w:rPr>
          <w:rFonts w:cstheme="minorHAnsi"/>
          <w:color w:val="000000"/>
          <w:shd w:val="clear" w:color="auto" w:fill="FFFFFF"/>
        </w:rPr>
        <w:t>Αγιογραφία</w:t>
      </w:r>
    </w:p>
    <w:p w14:paraId="3EA742A3" w14:textId="77777777" w:rsidR="008A2633" w:rsidRPr="008A2633" w:rsidRDefault="008A2633">
      <w:pPr>
        <w:numPr>
          <w:ilvl w:val="0"/>
          <w:numId w:val="127"/>
        </w:numPr>
        <w:spacing w:after="80" w:line="300" w:lineRule="auto"/>
        <w:jc w:val="both"/>
        <w:rPr>
          <w:rFonts w:cstheme="minorHAnsi"/>
          <w:color w:val="000000"/>
          <w:shd w:val="clear" w:color="auto" w:fill="FFFFFF"/>
        </w:rPr>
      </w:pPr>
      <w:r w:rsidRPr="008A2633">
        <w:rPr>
          <w:rFonts w:cstheme="minorHAnsi"/>
          <w:color w:val="000000"/>
          <w:shd w:val="clear" w:color="auto" w:fill="FFFFFF"/>
        </w:rPr>
        <w:t>Ζωγραφική (ελεύθερο σχέδιο, ζωγραφική, χαρακτική)</w:t>
      </w:r>
    </w:p>
    <w:p w14:paraId="31B44793" w14:textId="77777777" w:rsidR="008A2633" w:rsidRPr="008A2633" w:rsidRDefault="008A2633">
      <w:pPr>
        <w:numPr>
          <w:ilvl w:val="0"/>
          <w:numId w:val="127"/>
        </w:numPr>
        <w:spacing w:after="80" w:line="300" w:lineRule="auto"/>
        <w:jc w:val="both"/>
        <w:rPr>
          <w:rFonts w:cstheme="minorHAnsi"/>
          <w:color w:val="000000"/>
          <w:shd w:val="clear" w:color="auto" w:fill="FFFFFF"/>
        </w:rPr>
      </w:pPr>
      <w:r w:rsidRPr="008A2633">
        <w:rPr>
          <w:rFonts w:cstheme="minorHAnsi"/>
          <w:color w:val="000000"/>
          <w:shd w:val="clear" w:color="auto" w:fill="FFFFFF"/>
        </w:rPr>
        <w:t>Εφαρμοσμένες Τέχνες</w:t>
      </w:r>
    </w:p>
    <w:p w14:paraId="6C2A9C81" w14:textId="77777777" w:rsidR="008A2633" w:rsidRPr="008A2633" w:rsidRDefault="008A2633">
      <w:pPr>
        <w:numPr>
          <w:ilvl w:val="0"/>
          <w:numId w:val="127"/>
        </w:numPr>
        <w:spacing w:after="80" w:line="300" w:lineRule="auto"/>
        <w:jc w:val="both"/>
        <w:rPr>
          <w:rFonts w:cstheme="minorHAnsi"/>
          <w:color w:val="000000"/>
          <w:shd w:val="clear" w:color="auto" w:fill="FFFFFF"/>
        </w:rPr>
      </w:pPr>
      <w:r w:rsidRPr="008A2633">
        <w:rPr>
          <w:rFonts w:cstheme="minorHAnsi"/>
          <w:color w:val="000000"/>
          <w:shd w:val="clear" w:color="auto" w:fill="FFFFFF"/>
        </w:rPr>
        <w:t>Χειροτεχνία (εικαστικές και μεταλλικές κατασκευές, όπως κόσμημα)</w:t>
      </w:r>
    </w:p>
    <w:p w14:paraId="39C2F35B" w14:textId="77777777" w:rsidR="008A2633" w:rsidRPr="008A2633" w:rsidRDefault="008A2633">
      <w:pPr>
        <w:numPr>
          <w:ilvl w:val="0"/>
          <w:numId w:val="127"/>
        </w:numPr>
        <w:spacing w:line="300" w:lineRule="auto"/>
        <w:jc w:val="both"/>
        <w:rPr>
          <w:rFonts w:cstheme="minorHAnsi"/>
          <w:color w:val="000000"/>
          <w:shd w:val="clear" w:color="auto" w:fill="FFFFFF"/>
        </w:rPr>
      </w:pPr>
      <w:r w:rsidRPr="008A2633">
        <w:rPr>
          <w:rFonts w:cstheme="minorHAnsi"/>
          <w:color w:val="000000"/>
          <w:shd w:val="clear" w:color="auto" w:fill="FFFFFF"/>
        </w:rPr>
        <w:t>Φωτογραφία</w:t>
      </w:r>
    </w:p>
    <w:p w14:paraId="3CF29E9F" w14:textId="77777777" w:rsidR="008D73AC" w:rsidRDefault="008D73AC" w:rsidP="0000528B">
      <w:pPr>
        <w:spacing w:after="80" w:line="300" w:lineRule="auto"/>
        <w:jc w:val="both"/>
        <w:rPr>
          <w:rFonts w:cstheme="minorHAnsi"/>
          <w:color w:val="000000"/>
          <w:shd w:val="clear" w:color="auto" w:fill="FFFFFF"/>
        </w:rPr>
      </w:pPr>
      <w:r>
        <w:rPr>
          <w:rFonts w:cstheme="minorHAnsi"/>
          <w:color w:val="000000"/>
          <w:shd w:val="clear" w:color="auto" w:fill="FFFFFF"/>
        </w:rPr>
        <w:t>Διαθέτει:</w:t>
      </w:r>
    </w:p>
    <w:p w14:paraId="06FEB285" w14:textId="0F3D47A8" w:rsidR="008A2633" w:rsidRPr="008D73AC" w:rsidRDefault="008A2633">
      <w:pPr>
        <w:pStyle w:val="a6"/>
        <w:numPr>
          <w:ilvl w:val="0"/>
          <w:numId w:val="128"/>
        </w:numPr>
        <w:spacing w:line="300" w:lineRule="auto"/>
        <w:jc w:val="both"/>
        <w:rPr>
          <w:rFonts w:cstheme="minorHAnsi"/>
          <w:color w:val="000000"/>
          <w:shd w:val="clear" w:color="auto" w:fill="FFFFFF"/>
        </w:rPr>
      </w:pPr>
      <w:r w:rsidRPr="008D73AC">
        <w:rPr>
          <w:rFonts w:cstheme="minorHAnsi"/>
          <w:color w:val="000000"/>
          <w:shd w:val="clear" w:color="auto" w:fill="FFFFFF"/>
        </w:rPr>
        <w:t>Παιδικά &amp; Εφηβικά Εργαστήρια</w:t>
      </w:r>
    </w:p>
    <w:p w14:paraId="68AD65EC" w14:textId="77777777" w:rsidR="00834697" w:rsidRDefault="00834697" w:rsidP="00BB1127">
      <w:pPr>
        <w:spacing w:before="240" w:after="240" w:line="288" w:lineRule="auto"/>
        <w:jc w:val="both"/>
        <w:rPr>
          <w:rFonts w:cstheme="minorHAnsi"/>
          <w:b/>
          <w:bCs/>
        </w:rPr>
      </w:pPr>
    </w:p>
    <w:p w14:paraId="323D032A" w14:textId="58FC78A6" w:rsidR="00BB1127" w:rsidRPr="00BB1127" w:rsidRDefault="00BB1127" w:rsidP="00BB1127">
      <w:pPr>
        <w:spacing w:before="240" w:after="240" w:line="288" w:lineRule="auto"/>
        <w:jc w:val="both"/>
        <w:rPr>
          <w:rFonts w:cstheme="minorHAnsi"/>
          <w:b/>
          <w:bCs/>
          <w:color w:val="000000" w:themeColor="text1"/>
          <w:shd w:val="clear" w:color="auto" w:fill="FFFFFF"/>
        </w:rPr>
      </w:pPr>
      <w:r w:rsidRPr="00BB1127">
        <w:rPr>
          <w:rFonts w:cstheme="minorHAnsi"/>
          <w:b/>
          <w:bCs/>
        </w:rPr>
        <w:lastRenderedPageBreak/>
        <w:t>ΣΧΟΛΕΙΟΝ ΠΑΡΑΔΟΣΗΣ ΚΑΙ ΛΑΟΓΡΑΦΙΑΣ</w:t>
      </w:r>
    </w:p>
    <w:p w14:paraId="765B4ED6" w14:textId="58765963" w:rsidR="008C353E" w:rsidRPr="008C353E" w:rsidRDefault="008C353E" w:rsidP="0000528B">
      <w:pPr>
        <w:spacing w:line="300" w:lineRule="auto"/>
        <w:jc w:val="both"/>
        <w:rPr>
          <w:rFonts w:cstheme="minorHAnsi"/>
        </w:rPr>
      </w:pPr>
      <w:r w:rsidRPr="008C353E">
        <w:rPr>
          <w:rFonts w:cstheme="minorHAnsi"/>
        </w:rPr>
        <w:t xml:space="preserve">Το «Σχολείον Παράδοσης και Λαογραφίας» ιδρύθηκε το 2019, φιλοξενούμενο στον χώρο του Δημοτικού Ωδείου, με σκοπό τη διάσωση, καταγραφή και διάδοση της πολιτισμικής κληρονομιάς του τόπου. Αποτελεί μια καινοτόμο πολιτιστική πρωτοβουλία του </w:t>
      </w:r>
      <w:r w:rsidR="008D7A8A">
        <w:rPr>
          <w:rFonts w:cstheme="minorHAnsi"/>
        </w:rPr>
        <w:t>Δήμου</w:t>
      </w:r>
      <w:r w:rsidRPr="008C353E">
        <w:rPr>
          <w:rFonts w:cstheme="minorHAnsi"/>
        </w:rPr>
        <w:t xml:space="preserve"> Αγίας Βαρβάρας που αποσκοπεί στην ενίσχυση της συλλογικής μνήμης και στην αναβίωση των παραδοσιακών τεχνών και πρακτικών, οι οποίες συγκροτούν την ταυτότητα της τοπικής κοινωνίας.</w:t>
      </w:r>
    </w:p>
    <w:p w14:paraId="1E454F20" w14:textId="6AC75852" w:rsidR="008C353E" w:rsidRPr="00015484" w:rsidRDefault="008C353E" w:rsidP="0000528B">
      <w:pPr>
        <w:spacing w:line="300" w:lineRule="auto"/>
        <w:jc w:val="both"/>
        <w:rPr>
          <w:rFonts w:cstheme="minorHAnsi"/>
        </w:rPr>
      </w:pPr>
      <w:r w:rsidRPr="00015484">
        <w:rPr>
          <w:rFonts w:cstheme="minorHAnsi"/>
        </w:rPr>
        <w:t>Λειτουργεί:</w:t>
      </w:r>
    </w:p>
    <w:p w14:paraId="1B38A619" w14:textId="67407CAA" w:rsidR="008C353E" w:rsidRPr="00015484" w:rsidRDefault="008C353E">
      <w:pPr>
        <w:pStyle w:val="a6"/>
        <w:numPr>
          <w:ilvl w:val="0"/>
          <w:numId w:val="129"/>
        </w:numPr>
        <w:spacing w:line="300" w:lineRule="auto"/>
        <w:contextualSpacing w:val="0"/>
        <w:jc w:val="both"/>
        <w:rPr>
          <w:rFonts w:cstheme="minorHAnsi"/>
        </w:rPr>
      </w:pPr>
      <w:r w:rsidRPr="00015484">
        <w:rPr>
          <w:rFonts w:cstheme="minorHAnsi"/>
        </w:rPr>
        <w:t>Τμήμα Καταγραφής: Παραδοσιακής μουσικής, παραμυθιών, προσωπικών βιωματικών αφηγήσεων και λαϊκών ιστοριών από διαφορετικούς τόπους</w:t>
      </w:r>
      <w:r w:rsidR="00AB7FBE">
        <w:rPr>
          <w:rFonts w:cstheme="minorHAnsi"/>
        </w:rPr>
        <w:t>.</w:t>
      </w:r>
    </w:p>
    <w:p w14:paraId="5F05D571" w14:textId="15C9514C" w:rsidR="008C353E" w:rsidRPr="00015484" w:rsidRDefault="008C353E">
      <w:pPr>
        <w:pStyle w:val="a6"/>
        <w:numPr>
          <w:ilvl w:val="0"/>
          <w:numId w:val="129"/>
        </w:numPr>
        <w:spacing w:line="300" w:lineRule="auto"/>
        <w:contextualSpacing w:val="0"/>
        <w:jc w:val="both"/>
        <w:rPr>
          <w:rFonts w:cstheme="minorHAnsi"/>
        </w:rPr>
      </w:pPr>
      <w:r w:rsidRPr="00015484">
        <w:rPr>
          <w:rFonts w:cstheme="minorHAnsi"/>
        </w:rPr>
        <w:t>Τμήματα Παραδοσιακών Χορών για όλες τις ηλικίες</w:t>
      </w:r>
      <w:r w:rsidR="00AB7FBE">
        <w:rPr>
          <w:rFonts w:cstheme="minorHAnsi"/>
        </w:rPr>
        <w:t>.</w:t>
      </w:r>
    </w:p>
    <w:p w14:paraId="71686D92" w14:textId="2FFB7E78" w:rsidR="008C353E" w:rsidRPr="00015484" w:rsidRDefault="008C353E">
      <w:pPr>
        <w:pStyle w:val="a6"/>
        <w:numPr>
          <w:ilvl w:val="0"/>
          <w:numId w:val="129"/>
        </w:numPr>
        <w:spacing w:line="300" w:lineRule="auto"/>
        <w:contextualSpacing w:val="0"/>
        <w:jc w:val="both"/>
        <w:rPr>
          <w:rFonts w:cstheme="minorHAnsi"/>
        </w:rPr>
      </w:pPr>
      <w:r w:rsidRPr="00015484">
        <w:rPr>
          <w:rFonts w:cstheme="minorHAnsi"/>
        </w:rPr>
        <w:t>Τμήματα Παραδοσιακής Μουσικής: Σε συνεργασία με το Δημοτικό Ωδείο</w:t>
      </w:r>
      <w:r w:rsidR="00AB7FBE">
        <w:rPr>
          <w:rFonts w:cstheme="minorHAnsi"/>
        </w:rPr>
        <w:t>.</w:t>
      </w:r>
    </w:p>
    <w:p w14:paraId="449DFB23" w14:textId="5E2F8CF8" w:rsidR="00015484" w:rsidRDefault="008C353E">
      <w:pPr>
        <w:pStyle w:val="a6"/>
        <w:numPr>
          <w:ilvl w:val="0"/>
          <w:numId w:val="129"/>
        </w:numPr>
        <w:spacing w:line="300" w:lineRule="auto"/>
        <w:contextualSpacing w:val="0"/>
        <w:jc w:val="both"/>
        <w:rPr>
          <w:rFonts w:cstheme="minorHAnsi"/>
        </w:rPr>
      </w:pPr>
      <w:r w:rsidRPr="00015484">
        <w:rPr>
          <w:rFonts w:cstheme="minorHAnsi"/>
        </w:rPr>
        <w:t xml:space="preserve">Τμήμα Σεμιναρίων και Εισηγήσεων: Με θεματικές ενότητες όπως λαογραφία, </w:t>
      </w:r>
      <w:proofErr w:type="spellStart"/>
      <w:r w:rsidRPr="00015484">
        <w:rPr>
          <w:rFonts w:cstheme="minorHAnsi"/>
        </w:rPr>
        <w:t>παραμυθολογία</w:t>
      </w:r>
      <w:proofErr w:type="spellEnd"/>
      <w:r w:rsidRPr="00015484">
        <w:rPr>
          <w:rFonts w:cstheme="minorHAnsi"/>
        </w:rPr>
        <w:t>, παραδοσιακά κεντήματα και άλλες μορφές λαϊκής τέχνης</w:t>
      </w:r>
      <w:bookmarkStart w:id="236" w:name="_Toc108181301"/>
      <w:r w:rsidR="00AB7FBE">
        <w:rPr>
          <w:rFonts w:cstheme="minorHAnsi"/>
        </w:rPr>
        <w:t>.</w:t>
      </w:r>
    </w:p>
    <w:tbl>
      <w:tblPr>
        <w:tblStyle w:val="1-6"/>
        <w:tblW w:w="8500" w:type="dxa"/>
        <w:jc w:val="center"/>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4" w:space="0" w:color="BF8F00" w:themeColor="accent4" w:themeShade="BF"/>
          <w:insideV w:val="single" w:sz="4" w:space="0" w:color="BF8F00" w:themeColor="accent4" w:themeShade="BF"/>
        </w:tblBorders>
        <w:tblLook w:val="04A0" w:firstRow="1" w:lastRow="0" w:firstColumn="1" w:lastColumn="0" w:noHBand="0" w:noVBand="1"/>
      </w:tblPr>
      <w:tblGrid>
        <w:gridCol w:w="4364"/>
        <w:gridCol w:w="1277"/>
        <w:gridCol w:w="1277"/>
        <w:gridCol w:w="1582"/>
      </w:tblGrid>
      <w:tr w:rsidR="0000528B" w:rsidRPr="0082740E" w14:paraId="5D85C88E" w14:textId="77777777" w:rsidTr="0025245A">
        <w:trPr>
          <w:cnfStyle w:val="100000000000" w:firstRow="1" w:lastRow="0" w:firstColumn="0" w:lastColumn="0" w:oddVBand="0" w:evenVBand="0" w:oddHBand="0" w:evenHBand="0" w:firstRowFirstColumn="0" w:firstRowLastColumn="0" w:lastRowFirstColumn="0" w:lastRowLastColumn="0"/>
          <w:trHeight w:val="506"/>
          <w:jc w:val="center"/>
        </w:trPr>
        <w:tc>
          <w:tcPr>
            <w:cnfStyle w:val="001000000000" w:firstRow="0" w:lastRow="0" w:firstColumn="1" w:lastColumn="0" w:oddVBand="0" w:evenVBand="0" w:oddHBand="0" w:evenHBand="0" w:firstRowFirstColumn="0" w:firstRowLastColumn="0" w:lastRowFirstColumn="0" w:lastRowLastColumn="0"/>
            <w:tcW w:w="8500" w:type="dxa"/>
            <w:gridSpan w:val="4"/>
            <w:tcBorders>
              <w:bottom w:val="single" w:sz="4" w:space="0" w:color="BF8F00" w:themeColor="accent4" w:themeShade="BF"/>
            </w:tcBorders>
            <w:shd w:val="clear" w:color="auto" w:fill="FFF2CC" w:themeFill="accent4" w:themeFillTint="33"/>
          </w:tcPr>
          <w:p w14:paraId="66A831A7" w14:textId="0C221463" w:rsidR="0000528B" w:rsidRDefault="0000528B" w:rsidP="004B3CA6">
            <w:pPr>
              <w:spacing w:before="120" w:after="120" w:line="300" w:lineRule="auto"/>
              <w:jc w:val="center"/>
              <w:rPr>
                <w:rFonts w:cstheme="minorHAnsi"/>
                <w:b w:val="0"/>
              </w:rPr>
            </w:pPr>
            <w:r w:rsidRPr="001530A5">
              <w:rPr>
                <w:rFonts w:ascii="Calibri" w:eastAsia="Calibri" w:hAnsi="Calibri" w:cs="Calibri"/>
              </w:rPr>
              <w:t xml:space="preserve">ΜΑΘΗΤΙΚΟ </w:t>
            </w:r>
            <w:r>
              <w:rPr>
                <w:rFonts w:ascii="Calibri" w:eastAsia="Calibri" w:hAnsi="Calibri" w:cs="Calibri"/>
              </w:rPr>
              <w:t>Δ</w:t>
            </w:r>
            <w:r w:rsidRPr="001530A5">
              <w:rPr>
                <w:rFonts w:ascii="Calibri" w:eastAsia="Calibri" w:hAnsi="Calibri" w:cs="Calibri"/>
              </w:rPr>
              <w:t>ΥΝΑΜΙΚΟ</w:t>
            </w:r>
            <w:r>
              <w:rPr>
                <w:rFonts w:ascii="Calibri" w:eastAsia="Calibri" w:hAnsi="Calibri" w:cs="Calibri"/>
              </w:rPr>
              <w:t xml:space="preserve"> ΔΗΜΟΤΙΚΩΝ ΚΑΛΛΙΤΕΧΝΙΚΩΝ </w:t>
            </w:r>
            <w:r w:rsidRPr="001530A5">
              <w:rPr>
                <w:rFonts w:ascii="Calibri" w:eastAsia="Calibri" w:hAnsi="Calibri" w:cs="Calibri"/>
              </w:rPr>
              <w:t>ΣΧΟΛΩΝ</w:t>
            </w:r>
          </w:p>
        </w:tc>
      </w:tr>
      <w:tr w:rsidR="00927552" w:rsidRPr="0082740E" w14:paraId="2DFDFA35" w14:textId="53589ED3" w:rsidTr="0025245A">
        <w:trPr>
          <w:trHeight w:val="506"/>
          <w:jc w:val="center"/>
        </w:trPr>
        <w:tc>
          <w:tcPr>
            <w:cnfStyle w:val="001000000000" w:firstRow="0" w:lastRow="0" w:firstColumn="1" w:lastColumn="0" w:oddVBand="0" w:evenVBand="0" w:oddHBand="0" w:evenHBand="0" w:firstRowFirstColumn="0" w:firstRowLastColumn="0" w:lastRowFirstColumn="0" w:lastRowLastColumn="0"/>
            <w:tcW w:w="4364" w:type="dxa"/>
            <w:tcBorders>
              <w:bottom w:val="single" w:sz="18" w:space="0" w:color="BF8F00" w:themeColor="accent4" w:themeShade="BF"/>
            </w:tcBorders>
            <w:shd w:val="clear" w:color="auto" w:fill="FFFFFF" w:themeFill="background1"/>
          </w:tcPr>
          <w:p w14:paraId="3399574C" w14:textId="77777777" w:rsidR="00927552" w:rsidRPr="0082740E" w:rsidRDefault="00927552" w:rsidP="004B3CA6">
            <w:pPr>
              <w:spacing w:before="60" w:after="60" w:line="300" w:lineRule="auto"/>
              <w:jc w:val="both"/>
              <w:rPr>
                <w:rFonts w:cstheme="minorHAnsi"/>
                <w:color w:val="2E74B5" w:themeColor="accent5" w:themeShade="BF"/>
              </w:rPr>
            </w:pPr>
          </w:p>
        </w:tc>
        <w:tc>
          <w:tcPr>
            <w:tcW w:w="1277" w:type="dxa"/>
            <w:tcBorders>
              <w:bottom w:val="single" w:sz="18" w:space="0" w:color="BF8F00" w:themeColor="accent4" w:themeShade="BF"/>
            </w:tcBorders>
            <w:shd w:val="clear" w:color="auto" w:fill="FFFFFF" w:themeFill="background1"/>
          </w:tcPr>
          <w:p w14:paraId="18309E0B" w14:textId="77777777" w:rsidR="00927552" w:rsidRPr="001530A5" w:rsidRDefault="00927552" w:rsidP="004B3CA6">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2021-2022</w:t>
            </w:r>
          </w:p>
        </w:tc>
        <w:tc>
          <w:tcPr>
            <w:tcW w:w="1277" w:type="dxa"/>
            <w:tcBorders>
              <w:bottom w:val="single" w:sz="18" w:space="0" w:color="BF8F00" w:themeColor="accent4" w:themeShade="BF"/>
            </w:tcBorders>
            <w:shd w:val="clear" w:color="auto" w:fill="FFFFFF" w:themeFill="background1"/>
          </w:tcPr>
          <w:p w14:paraId="1C2BBF40" w14:textId="77777777" w:rsidR="00927552" w:rsidRPr="001530A5" w:rsidRDefault="00927552" w:rsidP="004B3CA6">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2022-2023</w:t>
            </w:r>
          </w:p>
        </w:tc>
        <w:tc>
          <w:tcPr>
            <w:tcW w:w="1582" w:type="dxa"/>
            <w:tcBorders>
              <w:bottom w:val="single" w:sz="18" w:space="0" w:color="BF8F00" w:themeColor="accent4" w:themeShade="BF"/>
            </w:tcBorders>
            <w:shd w:val="clear" w:color="auto" w:fill="FFFFFF" w:themeFill="background1"/>
          </w:tcPr>
          <w:p w14:paraId="5554B704" w14:textId="77777777" w:rsidR="00927552" w:rsidRDefault="00927552" w:rsidP="004B3CA6">
            <w:pPr>
              <w:spacing w:before="60" w:after="60" w:line="300" w:lineRule="auto"/>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2023-2024</w:t>
            </w:r>
          </w:p>
        </w:tc>
      </w:tr>
      <w:tr w:rsidR="00927552" w:rsidRPr="0082740E" w14:paraId="438D2534" w14:textId="557660BE" w:rsidTr="0025245A">
        <w:trPr>
          <w:trHeight w:val="510"/>
          <w:jc w:val="center"/>
        </w:trPr>
        <w:tc>
          <w:tcPr>
            <w:cnfStyle w:val="001000000000" w:firstRow="0" w:lastRow="0" w:firstColumn="1" w:lastColumn="0" w:oddVBand="0" w:evenVBand="0" w:oddHBand="0" w:evenHBand="0" w:firstRowFirstColumn="0" w:firstRowLastColumn="0" w:lastRowFirstColumn="0" w:lastRowLastColumn="0"/>
            <w:tcW w:w="4364" w:type="dxa"/>
            <w:tcBorders>
              <w:top w:val="single" w:sz="18" w:space="0" w:color="BF8F00" w:themeColor="accent4" w:themeShade="BF"/>
            </w:tcBorders>
            <w:shd w:val="clear" w:color="auto" w:fill="auto"/>
            <w:vAlign w:val="center"/>
          </w:tcPr>
          <w:p w14:paraId="0374905C" w14:textId="77777777" w:rsidR="00927552" w:rsidRPr="0000528B" w:rsidRDefault="00927552" w:rsidP="004B3CA6">
            <w:pPr>
              <w:spacing w:before="40" w:after="40" w:line="300" w:lineRule="auto"/>
              <w:rPr>
                <w:rFonts w:cstheme="minorHAnsi"/>
                <w:b w:val="0"/>
                <w:bCs w:val="0"/>
                <w:sz w:val="24"/>
                <w:szCs w:val="24"/>
              </w:rPr>
            </w:pPr>
            <w:r w:rsidRPr="0000528B">
              <w:rPr>
                <w:rFonts w:cstheme="minorHAnsi"/>
                <w:b w:val="0"/>
                <w:bCs w:val="0"/>
                <w:sz w:val="24"/>
                <w:szCs w:val="24"/>
              </w:rPr>
              <w:t>Δημοτικό Ωδείο</w:t>
            </w:r>
          </w:p>
        </w:tc>
        <w:tc>
          <w:tcPr>
            <w:tcW w:w="1277" w:type="dxa"/>
            <w:tcBorders>
              <w:top w:val="single" w:sz="18" w:space="0" w:color="BF8F00" w:themeColor="accent4" w:themeShade="BF"/>
            </w:tcBorders>
            <w:vAlign w:val="center"/>
          </w:tcPr>
          <w:p w14:paraId="6C49CA99" w14:textId="77777777" w:rsidR="00927552" w:rsidRPr="0000528B" w:rsidRDefault="00927552" w:rsidP="004B3CA6">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528B">
              <w:rPr>
                <w:rFonts w:cstheme="minorHAnsi"/>
                <w:sz w:val="24"/>
                <w:szCs w:val="24"/>
                <w:lang w:val="en-US"/>
              </w:rPr>
              <w:t>190</w:t>
            </w:r>
          </w:p>
        </w:tc>
        <w:tc>
          <w:tcPr>
            <w:tcW w:w="1277" w:type="dxa"/>
            <w:tcBorders>
              <w:top w:val="single" w:sz="18" w:space="0" w:color="BF8F00" w:themeColor="accent4" w:themeShade="BF"/>
            </w:tcBorders>
            <w:vAlign w:val="center"/>
          </w:tcPr>
          <w:p w14:paraId="65EE328F" w14:textId="77777777" w:rsidR="00927552" w:rsidRPr="0000528B" w:rsidRDefault="00927552" w:rsidP="004B3CA6">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528B">
              <w:rPr>
                <w:rFonts w:cstheme="minorHAnsi"/>
                <w:sz w:val="24"/>
                <w:szCs w:val="24"/>
                <w:lang w:val="en-US"/>
              </w:rPr>
              <w:t>220</w:t>
            </w:r>
          </w:p>
        </w:tc>
        <w:tc>
          <w:tcPr>
            <w:tcW w:w="1582" w:type="dxa"/>
            <w:tcBorders>
              <w:top w:val="single" w:sz="18" w:space="0" w:color="BF8F00" w:themeColor="accent4" w:themeShade="BF"/>
            </w:tcBorders>
            <w:vAlign w:val="center"/>
          </w:tcPr>
          <w:p w14:paraId="7E169633" w14:textId="77777777" w:rsidR="00927552" w:rsidRPr="0000528B" w:rsidRDefault="00927552" w:rsidP="004B3CA6">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528B">
              <w:rPr>
                <w:rFonts w:cstheme="minorHAnsi"/>
                <w:sz w:val="24"/>
                <w:szCs w:val="24"/>
                <w:lang w:val="en-US"/>
              </w:rPr>
              <w:t>245</w:t>
            </w:r>
          </w:p>
        </w:tc>
      </w:tr>
      <w:tr w:rsidR="00927552" w:rsidRPr="0082740E" w14:paraId="6FC1065B" w14:textId="3CE2DACA" w:rsidTr="0025245A">
        <w:trPr>
          <w:trHeight w:val="510"/>
          <w:jc w:val="center"/>
        </w:trPr>
        <w:tc>
          <w:tcPr>
            <w:cnfStyle w:val="001000000000" w:firstRow="0" w:lastRow="0" w:firstColumn="1" w:lastColumn="0" w:oddVBand="0" w:evenVBand="0" w:oddHBand="0" w:evenHBand="0" w:firstRowFirstColumn="0" w:firstRowLastColumn="0" w:lastRowFirstColumn="0" w:lastRowLastColumn="0"/>
            <w:tcW w:w="4364" w:type="dxa"/>
            <w:shd w:val="clear" w:color="auto" w:fill="auto"/>
            <w:vAlign w:val="center"/>
          </w:tcPr>
          <w:p w14:paraId="18D90D57" w14:textId="77777777" w:rsidR="00927552" w:rsidRPr="0000528B" w:rsidRDefault="00927552" w:rsidP="004B3CA6">
            <w:pPr>
              <w:spacing w:before="40" w:after="40" w:line="300" w:lineRule="auto"/>
              <w:rPr>
                <w:rFonts w:cstheme="minorHAnsi"/>
                <w:b w:val="0"/>
                <w:bCs w:val="0"/>
                <w:sz w:val="24"/>
                <w:szCs w:val="24"/>
              </w:rPr>
            </w:pPr>
            <w:r w:rsidRPr="0000528B">
              <w:rPr>
                <w:rFonts w:cstheme="minorHAnsi"/>
                <w:b w:val="0"/>
                <w:bCs w:val="0"/>
                <w:sz w:val="24"/>
                <w:szCs w:val="24"/>
              </w:rPr>
              <w:t>Ανώτερη Σχολή Δραματικής Τέχνης</w:t>
            </w:r>
          </w:p>
        </w:tc>
        <w:tc>
          <w:tcPr>
            <w:tcW w:w="1277" w:type="dxa"/>
            <w:vAlign w:val="center"/>
          </w:tcPr>
          <w:p w14:paraId="2722A98B" w14:textId="77777777" w:rsidR="00927552" w:rsidRPr="0000528B" w:rsidRDefault="00927552" w:rsidP="004B3CA6">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528B">
              <w:rPr>
                <w:rFonts w:cstheme="minorHAnsi"/>
                <w:sz w:val="24"/>
                <w:szCs w:val="24"/>
                <w:lang w:val="en-US"/>
              </w:rPr>
              <w:t>66</w:t>
            </w:r>
          </w:p>
        </w:tc>
        <w:tc>
          <w:tcPr>
            <w:tcW w:w="1277" w:type="dxa"/>
            <w:vAlign w:val="center"/>
          </w:tcPr>
          <w:p w14:paraId="77CF1009" w14:textId="77777777" w:rsidR="00927552" w:rsidRPr="0000528B" w:rsidRDefault="00927552" w:rsidP="004B3CA6">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528B">
              <w:rPr>
                <w:rFonts w:cstheme="minorHAnsi"/>
                <w:sz w:val="24"/>
                <w:szCs w:val="24"/>
                <w:lang w:val="en-US"/>
              </w:rPr>
              <w:t>57</w:t>
            </w:r>
          </w:p>
        </w:tc>
        <w:tc>
          <w:tcPr>
            <w:tcW w:w="1582" w:type="dxa"/>
            <w:vAlign w:val="center"/>
          </w:tcPr>
          <w:p w14:paraId="5DA7219A" w14:textId="77777777" w:rsidR="00927552" w:rsidRPr="0000528B" w:rsidRDefault="00927552" w:rsidP="004B3CA6">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528B">
              <w:rPr>
                <w:rFonts w:cstheme="minorHAnsi"/>
                <w:sz w:val="24"/>
                <w:szCs w:val="24"/>
                <w:lang w:val="en-US"/>
              </w:rPr>
              <w:t>54</w:t>
            </w:r>
          </w:p>
        </w:tc>
      </w:tr>
      <w:tr w:rsidR="00927552" w:rsidRPr="0082740E" w14:paraId="6F0CDAE4" w14:textId="4FFB62C8" w:rsidTr="0025245A">
        <w:trPr>
          <w:trHeight w:val="510"/>
          <w:jc w:val="center"/>
        </w:trPr>
        <w:tc>
          <w:tcPr>
            <w:cnfStyle w:val="001000000000" w:firstRow="0" w:lastRow="0" w:firstColumn="1" w:lastColumn="0" w:oddVBand="0" w:evenVBand="0" w:oddHBand="0" w:evenHBand="0" w:firstRowFirstColumn="0" w:firstRowLastColumn="0" w:lastRowFirstColumn="0" w:lastRowLastColumn="0"/>
            <w:tcW w:w="4364" w:type="dxa"/>
            <w:shd w:val="clear" w:color="auto" w:fill="auto"/>
            <w:vAlign w:val="center"/>
          </w:tcPr>
          <w:p w14:paraId="5B1DC319" w14:textId="77777777" w:rsidR="00927552" w:rsidRPr="0000528B" w:rsidRDefault="00927552" w:rsidP="004B3CA6">
            <w:pPr>
              <w:spacing w:before="40" w:after="40" w:line="300" w:lineRule="auto"/>
              <w:rPr>
                <w:rFonts w:cstheme="minorHAnsi"/>
                <w:b w:val="0"/>
                <w:bCs w:val="0"/>
                <w:sz w:val="24"/>
                <w:szCs w:val="24"/>
              </w:rPr>
            </w:pPr>
            <w:r w:rsidRPr="0000528B">
              <w:rPr>
                <w:rFonts w:cstheme="minorHAnsi"/>
                <w:b w:val="0"/>
                <w:bCs w:val="0"/>
                <w:sz w:val="24"/>
                <w:szCs w:val="24"/>
              </w:rPr>
              <w:t xml:space="preserve">Ερασιτεχνικό </w:t>
            </w:r>
            <w:bookmarkStart w:id="237" w:name="_Hlk141019680"/>
            <w:r w:rsidRPr="0000528B">
              <w:rPr>
                <w:rFonts w:cstheme="minorHAnsi"/>
                <w:b w:val="0"/>
                <w:bCs w:val="0"/>
                <w:sz w:val="24"/>
                <w:szCs w:val="24"/>
              </w:rPr>
              <w:t>θεατρικό Εργαστήρι</w:t>
            </w:r>
            <w:bookmarkEnd w:id="237"/>
          </w:p>
        </w:tc>
        <w:tc>
          <w:tcPr>
            <w:tcW w:w="1277" w:type="dxa"/>
            <w:vAlign w:val="center"/>
          </w:tcPr>
          <w:p w14:paraId="3697BB10" w14:textId="77777777" w:rsidR="00927552" w:rsidRPr="0000528B" w:rsidRDefault="00927552" w:rsidP="004B3CA6">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528B">
              <w:rPr>
                <w:rFonts w:cstheme="minorHAnsi"/>
                <w:sz w:val="24"/>
                <w:szCs w:val="24"/>
                <w:lang w:val="en-US"/>
              </w:rPr>
              <w:t>15</w:t>
            </w:r>
          </w:p>
        </w:tc>
        <w:tc>
          <w:tcPr>
            <w:tcW w:w="1277" w:type="dxa"/>
            <w:vAlign w:val="center"/>
          </w:tcPr>
          <w:p w14:paraId="75F02D73" w14:textId="77777777" w:rsidR="00927552" w:rsidRPr="0000528B" w:rsidRDefault="00927552" w:rsidP="004B3CA6">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528B">
              <w:rPr>
                <w:rFonts w:cstheme="minorHAnsi"/>
                <w:sz w:val="24"/>
                <w:szCs w:val="24"/>
                <w:lang w:val="en-US"/>
              </w:rPr>
              <w:t>27</w:t>
            </w:r>
          </w:p>
        </w:tc>
        <w:tc>
          <w:tcPr>
            <w:tcW w:w="1582" w:type="dxa"/>
            <w:vAlign w:val="center"/>
          </w:tcPr>
          <w:p w14:paraId="1A0C9069" w14:textId="77777777" w:rsidR="00927552" w:rsidRPr="0000528B" w:rsidRDefault="00927552" w:rsidP="004B3CA6">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528B">
              <w:rPr>
                <w:rFonts w:cstheme="minorHAnsi"/>
                <w:sz w:val="24"/>
                <w:szCs w:val="24"/>
                <w:lang w:val="en-US"/>
              </w:rPr>
              <w:t>27</w:t>
            </w:r>
          </w:p>
        </w:tc>
      </w:tr>
      <w:tr w:rsidR="00927552" w:rsidRPr="0082740E" w14:paraId="76B45C45" w14:textId="5982540E" w:rsidTr="0025245A">
        <w:trPr>
          <w:trHeight w:val="510"/>
          <w:jc w:val="center"/>
        </w:trPr>
        <w:tc>
          <w:tcPr>
            <w:cnfStyle w:val="001000000000" w:firstRow="0" w:lastRow="0" w:firstColumn="1" w:lastColumn="0" w:oddVBand="0" w:evenVBand="0" w:oddHBand="0" w:evenHBand="0" w:firstRowFirstColumn="0" w:firstRowLastColumn="0" w:lastRowFirstColumn="0" w:lastRowLastColumn="0"/>
            <w:tcW w:w="4364" w:type="dxa"/>
            <w:shd w:val="clear" w:color="auto" w:fill="auto"/>
            <w:vAlign w:val="center"/>
          </w:tcPr>
          <w:p w14:paraId="5B36595C" w14:textId="77777777" w:rsidR="00927552" w:rsidRPr="0000528B" w:rsidRDefault="00927552" w:rsidP="004B3CA6">
            <w:pPr>
              <w:spacing w:before="40" w:after="40" w:line="300" w:lineRule="auto"/>
              <w:rPr>
                <w:rFonts w:cstheme="minorHAnsi"/>
                <w:b w:val="0"/>
                <w:bCs w:val="0"/>
                <w:sz w:val="24"/>
                <w:szCs w:val="24"/>
              </w:rPr>
            </w:pPr>
            <w:r w:rsidRPr="0000528B">
              <w:rPr>
                <w:rFonts w:cstheme="minorHAnsi"/>
                <w:b w:val="0"/>
                <w:bCs w:val="0"/>
                <w:sz w:val="24"/>
                <w:szCs w:val="24"/>
              </w:rPr>
              <w:t>Σχολή Χορού</w:t>
            </w:r>
          </w:p>
        </w:tc>
        <w:tc>
          <w:tcPr>
            <w:tcW w:w="1277" w:type="dxa"/>
            <w:vAlign w:val="center"/>
          </w:tcPr>
          <w:p w14:paraId="5F74C69A" w14:textId="77777777" w:rsidR="00927552" w:rsidRPr="0000528B" w:rsidRDefault="00927552" w:rsidP="004B3CA6">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528B">
              <w:rPr>
                <w:rFonts w:cstheme="minorHAnsi"/>
                <w:sz w:val="24"/>
                <w:szCs w:val="24"/>
                <w:lang w:val="en-US"/>
              </w:rPr>
              <w:t>160</w:t>
            </w:r>
          </w:p>
        </w:tc>
        <w:tc>
          <w:tcPr>
            <w:tcW w:w="1277" w:type="dxa"/>
            <w:vAlign w:val="center"/>
          </w:tcPr>
          <w:p w14:paraId="1DF3E18E" w14:textId="77777777" w:rsidR="00927552" w:rsidRPr="0000528B" w:rsidRDefault="00927552" w:rsidP="004B3CA6">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528B">
              <w:rPr>
                <w:rFonts w:cstheme="minorHAnsi"/>
                <w:sz w:val="24"/>
                <w:szCs w:val="24"/>
                <w:lang w:val="en-US"/>
              </w:rPr>
              <w:t>198</w:t>
            </w:r>
          </w:p>
        </w:tc>
        <w:tc>
          <w:tcPr>
            <w:tcW w:w="1582" w:type="dxa"/>
            <w:vAlign w:val="center"/>
          </w:tcPr>
          <w:p w14:paraId="3020D5BC" w14:textId="77777777" w:rsidR="00927552" w:rsidRPr="0000528B" w:rsidRDefault="00927552" w:rsidP="004B3CA6">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528B">
              <w:rPr>
                <w:rFonts w:cstheme="minorHAnsi"/>
                <w:sz w:val="24"/>
                <w:szCs w:val="24"/>
                <w:lang w:val="en-US"/>
              </w:rPr>
              <w:t>215</w:t>
            </w:r>
          </w:p>
        </w:tc>
      </w:tr>
      <w:tr w:rsidR="00927552" w:rsidRPr="0082740E" w14:paraId="2CD1E844" w14:textId="529D36DF" w:rsidTr="0025245A">
        <w:trPr>
          <w:trHeight w:val="510"/>
          <w:jc w:val="center"/>
        </w:trPr>
        <w:tc>
          <w:tcPr>
            <w:cnfStyle w:val="001000000000" w:firstRow="0" w:lastRow="0" w:firstColumn="1" w:lastColumn="0" w:oddVBand="0" w:evenVBand="0" w:oddHBand="0" w:evenHBand="0" w:firstRowFirstColumn="0" w:firstRowLastColumn="0" w:lastRowFirstColumn="0" w:lastRowLastColumn="0"/>
            <w:tcW w:w="4364" w:type="dxa"/>
            <w:shd w:val="clear" w:color="auto" w:fill="auto"/>
            <w:vAlign w:val="center"/>
          </w:tcPr>
          <w:p w14:paraId="0044AE25" w14:textId="77777777" w:rsidR="00927552" w:rsidRPr="0000528B" w:rsidRDefault="00927552" w:rsidP="004B3CA6">
            <w:pPr>
              <w:spacing w:before="40" w:after="40" w:line="300" w:lineRule="auto"/>
              <w:rPr>
                <w:rFonts w:cstheme="minorHAnsi"/>
                <w:b w:val="0"/>
                <w:bCs w:val="0"/>
                <w:sz w:val="24"/>
                <w:szCs w:val="24"/>
              </w:rPr>
            </w:pPr>
            <w:r w:rsidRPr="0000528B">
              <w:rPr>
                <w:rFonts w:cstheme="minorHAnsi"/>
                <w:b w:val="0"/>
                <w:bCs w:val="0"/>
                <w:sz w:val="24"/>
                <w:szCs w:val="24"/>
              </w:rPr>
              <w:t>Κέντρο Εικαστικών Τεχνών</w:t>
            </w:r>
          </w:p>
        </w:tc>
        <w:tc>
          <w:tcPr>
            <w:tcW w:w="1277" w:type="dxa"/>
            <w:vAlign w:val="center"/>
          </w:tcPr>
          <w:p w14:paraId="0A28130C" w14:textId="77777777" w:rsidR="00927552" w:rsidRPr="0000528B" w:rsidRDefault="00927552" w:rsidP="004B3CA6">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528B">
              <w:rPr>
                <w:rFonts w:cstheme="minorHAnsi"/>
                <w:sz w:val="24"/>
                <w:szCs w:val="24"/>
              </w:rPr>
              <w:t>45</w:t>
            </w:r>
          </w:p>
        </w:tc>
        <w:tc>
          <w:tcPr>
            <w:tcW w:w="1277" w:type="dxa"/>
            <w:vAlign w:val="center"/>
          </w:tcPr>
          <w:p w14:paraId="3E6F7658" w14:textId="77777777" w:rsidR="00927552" w:rsidRPr="0000528B" w:rsidRDefault="00927552" w:rsidP="004B3CA6">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528B">
              <w:rPr>
                <w:rFonts w:cstheme="minorHAnsi"/>
                <w:sz w:val="24"/>
                <w:szCs w:val="24"/>
              </w:rPr>
              <w:t>53</w:t>
            </w:r>
          </w:p>
        </w:tc>
        <w:tc>
          <w:tcPr>
            <w:tcW w:w="1582" w:type="dxa"/>
            <w:vAlign w:val="center"/>
          </w:tcPr>
          <w:p w14:paraId="551BF6A5" w14:textId="77777777" w:rsidR="00927552" w:rsidRPr="0000528B" w:rsidRDefault="00927552" w:rsidP="004B3CA6">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528B">
              <w:rPr>
                <w:rFonts w:cstheme="minorHAnsi"/>
                <w:sz w:val="24"/>
                <w:szCs w:val="24"/>
              </w:rPr>
              <w:t>70</w:t>
            </w:r>
          </w:p>
        </w:tc>
      </w:tr>
      <w:tr w:rsidR="00927552" w:rsidRPr="0082740E" w14:paraId="64000F32" w14:textId="31B134CF" w:rsidTr="0025245A">
        <w:trPr>
          <w:trHeight w:val="510"/>
          <w:jc w:val="center"/>
        </w:trPr>
        <w:tc>
          <w:tcPr>
            <w:cnfStyle w:val="001000000000" w:firstRow="0" w:lastRow="0" w:firstColumn="1" w:lastColumn="0" w:oddVBand="0" w:evenVBand="0" w:oddHBand="0" w:evenHBand="0" w:firstRowFirstColumn="0" w:firstRowLastColumn="0" w:lastRowFirstColumn="0" w:lastRowLastColumn="0"/>
            <w:tcW w:w="4364" w:type="dxa"/>
            <w:shd w:val="clear" w:color="auto" w:fill="auto"/>
            <w:vAlign w:val="center"/>
          </w:tcPr>
          <w:p w14:paraId="728692E1" w14:textId="77777777" w:rsidR="00927552" w:rsidRPr="0000528B" w:rsidRDefault="00927552" w:rsidP="004B3CA6">
            <w:pPr>
              <w:spacing w:before="40" w:after="40" w:line="300" w:lineRule="auto"/>
              <w:rPr>
                <w:rFonts w:cstheme="minorHAnsi"/>
                <w:b w:val="0"/>
                <w:bCs w:val="0"/>
                <w:sz w:val="24"/>
                <w:szCs w:val="24"/>
              </w:rPr>
            </w:pPr>
            <w:r w:rsidRPr="0000528B">
              <w:rPr>
                <w:rFonts w:cstheme="minorHAnsi"/>
                <w:b w:val="0"/>
                <w:bCs w:val="0"/>
                <w:sz w:val="24"/>
                <w:szCs w:val="24"/>
              </w:rPr>
              <w:t>Σχολείον Παράδοσης και Λαογραφίας</w:t>
            </w:r>
          </w:p>
        </w:tc>
        <w:tc>
          <w:tcPr>
            <w:tcW w:w="1277" w:type="dxa"/>
            <w:vAlign w:val="center"/>
          </w:tcPr>
          <w:p w14:paraId="2ACFE5D6" w14:textId="77777777" w:rsidR="00927552" w:rsidRPr="0000528B" w:rsidRDefault="00927552" w:rsidP="004B3CA6">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528B">
              <w:rPr>
                <w:rFonts w:cstheme="minorHAnsi"/>
                <w:sz w:val="24"/>
                <w:szCs w:val="24"/>
              </w:rPr>
              <w:t>97</w:t>
            </w:r>
          </w:p>
        </w:tc>
        <w:tc>
          <w:tcPr>
            <w:tcW w:w="1277" w:type="dxa"/>
            <w:vAlign w:val="center"/>
          </w:tcPr>
          <w:p w14:paraId="04B10EA6" w14:textId="77777777" w:rsidR="00927552" w:rsidRPr="0000528B" w:rsidRDefault="00927552" w:rsidP="004B3CA6">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528B">
              <w:rPr>
                <w:rFonts w:cstheme="minorHAnsi"/>
                <w:sz w:val="24"/>
                <w:szCs w:val="24"/>
              </w:rPr>
              <w:t>298</w:t>
            </w:r>
          </w:p>
        </w:tc>
        <w:tc>
          <w:tcPr>
            <w:tcW w:w="1582" w:type="dxa"/>
            <w:vAlign w:val="center"/>
          </w:tcPr>
          <w:p w14:paraId="178BA9DC" w14:textId="77777777" w:rsidR="00927552" w:rsidRPr="0000528B" w:rsidRDefault="00927552" w:rsidP="004B3CA6">
            <w:pPr>
              <w:spacing w:before="40" w:after="40" w:line="300" w:lineRule="auto"/>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sidRPr="0000528B">
              <w:rPr>
                <w:rFonts w:cstheme="minorHAnsi"/>
                <w:sz w:val="24"/>
                <w:szCs w:val="24"/>
              </w:rPr>
              <w:t>342</w:t>
            </w:r>
          </w:p>
        </w:tc>
      </w:tr>
      <w:tr w:rsidR="00927552" w:rsidRPr="0082740E" w14:paraId="71A70885" w14:textId="1E6501EA" w:rsidTr="0025245A">
        <w:trPr>
          <w:trHeight w:val="510"/>
          <w:jc w:val="center"/>
        </w:trPr>
        <w:tc>
          <w:tcPr>
            <w:cnfStyle w:val="001000000000" w:firstRow="0" w:lastRow="0" w:firstColumn="1" w:lastColumn="0" w:oddVBand="0" w:evenVBand="0" w:oddHBand="0" w:evenHBand="0" w:firstRowFirstColumn="0" w:firstRowLastColumn="0" w:lastRowFirstColumn="0" w:lastRowLastColumn="0"/>
            <w:tcW w:w="4364" w:type="dxa"/>
            <w:shd w:val="clear" w:color="auto" w:fill="auto"/>
            <w:vAlign w:val="center"/>
          </w:tcPr>
          <w:p w14:paraId="7153ECCB" w14:textId="77777777" w:rsidR="00927552" w:rsidRPr="0000528B" w:rsidRDefault="00927552" w:rsidP="004B3CA6">
            <w:pPr>
              <w:spacing w:before="60" w:after="60" w:line="300" w:lineRule="auto"/>
              <w:rPr>
                <w:rFonts w:cstheme="minorHAnsi"/>
                <w:sz w:val="24"/>
                <w:szCs w:val="24"/>
              </w:rPr>
            </w:pPr>
            <w:bookmarkStart w:id="238" w:name="_Hlk141019690"/>
            <w:r w:rsidRPr="0000528B">
              <w:rPr>
                <w:rFonts w:cstheme="minorHAnsi"/>
                <w:sz w:val="24"/>
                <w:szCs w:val="24"/>
              </w:rPr>
              <w:t>ΣΥΝΟΛΟ</w:t>
            </w:r>
          </w:p>
        </w:tc>
        <w:tc>
          <w:tcPr>
            <w:tcW w:w="1277" w:type="dxa"/>
            <w:vAlign w:val="center"/>
          </w:tcPr>
          <w:p w14:paraId="30B025F0" w14:textId="42389FE2" w:rsidR="00927552" w:rsidRPr="004B3CA6" w:rsidRDefault="00927552" w:rsidP="004B3CA6">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4B3CA6">
              <w:rPr>
                <w:rFonts w:cstheme="minorHAnsi"/>
                <w:b/>
                <w:bCs/>
                <w:sz w:val="24"/>
                <w:szCs w:val="24"/>
              </w:rPr>
              <w:t>573+</w:t>
            </w:r>
            <w:r w:rsidR="004B3CA6">
              <w:rPr>
                <w:rStyle w:val="ae"/>
                <w:rFonts w:cstheme="minorHAnsi"/>
                <w:b/>
                <w:bCs/>
                <w:sz w:val="24"/>
                <w:szCs w:val="24"/>
              </w:rPr>
              <w:footnoteReference w:id="28"/>
            </w:r>
          </w:p>
        </w:tc>
        <w:tc>
          <w:tcPr>
            <w:tcW w:w="1277" w:type="dxa"/>
            <w:vAlign w:val="center"/>
          </w:tcPr>
          <w:p w14:paraId="70AC46D2" w14:textId="77777777" w:rsidR="00927552" w:rsidRPr="004B3CA6" w:rsidRDefault="00927552" w:rsidP="004B3CA6">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4B3CA6">
              <w:rPr>
                <w:rFonts w:cstheme="minorHAnsi"/>
                <w:b/>
                <w:bCs/>
                <w:sz w:val="24"/>
                <w:szCs w:val="24"/>
              </w:rPr>
              <w:t>853+</w:t>
            </w:r>
          </w:p>
        </w:tc>
        <w:tc>
          <w:tcPr>
            <w:tcW w:w="1582" w:type="dxa"/>
            <w:vAlign w:val="center"/>
          </w:tcPr>
          <w:p w14:paraId="1C25CFF1" w14:textId="77777777" w:rsidR="00927552" w:rsidRPr="004B3CA6" w:rsidRDefault="00927552" w:rsidP="004B3CA6">
            <w:pPr>
              <w:spacing w:before="60" w:after="60" w:line="300" w:lineRule="auto"/>
              <w:jc w:val="center"/>
              <w:cnfStyle w:val="000000000000" w:firstRow="0" w:lastRow="0" w:firstColumn="0" w:lastColumn="0" w:oddVBand="0" w:evenVBand="0" w:oddHBand="0" w:evenHBand="0" w:firstRowFirstColumn="0" w:firstRowLastColumn="0" w:lastRowFirstColumn="0" w:lastRowLastColumn="0"/>
              <w:rPr>
                <w:rFonts w:cstheme="minorHAnsi"/>
                <w:b/>
                <w:bCs/>
                <w:sz w:val="24"/>
                <w:szCs w:val="24"/>
              </w:rPr>
            </w:pPr>
            <w:r w:rsidRPr="004B3CA6">
              <w:rPr>
                <w:rFonts w:cstheme="minorHAnsi"/>
                <w:b/>
                <w:bCs/>
                <w:sz w:val="24"/>
                <w:szCs w:val="24"/>
              </w:rPr>
              <w:t>953+</w:t>
            </w:r>
          </w:p>
        </w:tc>
      </w:tr>
    </w:tbl>
    <w:bookmarkEnd w:id="238"/>
    <w:p w14:paraId="45DAEC53" w14:textId="4C31205E" w:rsidR="0000528B" w:rsidRDefault="0000528B" w:rsidP="0000528B">
      <w:pPr>
        <w:spacing w:before="60" w:after="120"/>
        <w:rPr>
          <w:color w:val="404040" w:themeColor="text1" w:themeTint="BF"/>
          <w:spacing w:val="15"/>
          <w:w w:val="102"/>
          <w:sz w:val="20"/>
          <w:szCs w:val="20"/>
        </w:rPr>
      </w:pPr>
      <w:r w:rsidRPr="0000528B">
        <w:rPr>
          <w:color w:val="404040" w:themeColor="text1" w:themeTint="BF"/>
          <w:spacing w:val="15"/>
          <w:w w:val="102"/>
          <w:sz w:val="20"/>
          <w:szCs w:val="20"/>
        </w:rPr>
        <w:t xml:space="preserve">Πηγή: Διεύθυνση Πολιτισμού και Αθλητισμού </w:t>
      </w:r>
      <w:r w:rsidR="008D7A8A">
        <w:rPr>
          <w:color w:val="404040" w:themeColor="text1" w:themeTint="BF"/>
          <w:spacing w:val="15"/>
          <w:w w:val="102"/>
          <w:sz w:val="20"/>
          <w:szCs w:val="20"/>
        </w:rPr>
        <w:t>Δήμου</w:t>
      </w:r>
      <w:r w:rsidRPr="0000528B">
        <w:rPr>
          <w:color w:val="404040" w:themeColor="text1" w:themeTint="BF"/>
          <w:spacing w:val="15"/>
          <w:w w:val="102"/>
          <w:sz w:val="20"/>
          <w:szCs w:val="20"/>
        </w:rPr>
        <w:t xml:space="preserve"> Αγίας Βαρβάρας</w:t>
      </w:r>
    </w:p>
    <w:p w14:paraId="226A385C" w14:textId="77777777" w:rsidR="00257D41" w:rsidRDefault="00257D41" w:rsidP="0000528B">
      <w:pPr>
        <w:spacing w:before="60" w:after="120"/>
        <w:rPr>
          <w:color w:val="404040" w:themeColor="text1" w:themeTint="BF"/>
          <w:spacing w:val="15"/>
          <w:w w:val="102"/>
          <w:sz w:val="20"/>
          <w:szCs w:val="20"/>
        </w:rPr>
      </w:pPr>
    </w:p>
    <w:p w14:paraId="39EF6D0C" w14:textId="77777777" w:rsidR="00257D41" w:rsidRDefault="00257D41" w:rsidP="0000528B">
      <w:pPr>
        <w:spacing w:before="60" w:after="120"/>
        <w:rPr>
          <w:color w:val="404040" w:themeColor="text1" w:themeTint="BF"/>
          <w:spacing w:val="15"/>
          <w:w w:val="102"/>
          <w:sz w:val="20"/>
          <w:szCs w:val="20"/>
        </w:rPr>
      </w:pPr>
    </w:p>
    <w:p w14:paraId="44EAF4F1" w14:textId="2D7C741E" w:rsidR="00257D41" w:rsidRPr="00257D41" w:rsidRDefault="00257D41" w:rsidP="00257D41">
      <w:pPr>
        <w:spacing w:before="240" w:after="240" w:line="288" w:lineRule="auto"/>
        <w:jc w:val="both"/>
        <w:rPr>
          <w:rFonts w:cstheme="minorHAnsi"/>
          <w:b/>
          <w:bCs/>
          <w:color w:val="000000"/>
          <w:shd w:val="clear" w:color="auto" w:fill="FFFFFF"/>
        </w:rPr>
      </w:pPr>
      <w:r w:rsidRPr="00257D41">
        <w:rPr>
          <w:rFonts w:cstheme="minorHAnsi"/>
          <w:b/>
          <w:bCs/>
          <w:color w:val="000000"/>
          <w:shd w:val="clear" w:color="auto" w:fill="FFFFFF"/>
        </w:rPr>
        <w:lastRenderedPageBreak/>
        <w:t>ΘΕΜΑΤΙΚΟΣ ΔΙΑΓΩΝΙΣΜΟΣ ΠΟΙΗΣΗΣ</w:t>
      </w:r>
    </w:p>
    <w:p w14:paraId="04C396AC" w14:textId="77777777" w:rsidR="00257D41" w:rsidRPr="00257D41" w:rsidRDefault="00257D41" w:rsidP="00257D41">
      <w:pPr>
        <w:spacing w:line="300" w:lineRule="auto"/>
        <w:jc w:val="both"/>
        <w:rPr>
          <w:rFonts w:eastAsia="Times New Roman" w:cs="Calibri"/>
          <w:bCs/>
          <w:iCs/>
          <w:color w:val="201F1E"/>
          <w:lang w:eastAsia="el-GR"/>
        </w:rPr>
      </w:pPr>
      <w:r w:rsidRPr="00257D41">
        <w:rPr>
          <w:rFonts w:eastAsia="Times New Roman" w:cs="Calibri"/>
          <w:bCs/>
          <w:iCs/>
          <w:color w:val="201F1E"/>
          <w:lang w:eastAsia="el-GR"/>
        </w:rPr>
        <w:t xml:space="preserve">Ο διαγωνισμός καθιερώθηκε στις 21 Μαρτίου 2021 και έχει λάβει διαστάσεις πέραν των προσδοκιών μας, με συμμετοχές όχι μόνον από όλη την Ελλάδα, ηπειρωτική και νησιώτικη αλλά και από την Ευρώπη και την Αμερική. </w:t>
      </w:r>
    </w:p>
    <w:p w14:paraId="5E780525" w14:textId="77777777" w:rsidR="00257D41" w:rsidRPr="00257D41" w:rsidRDefault="00257D41" w:rsidP="00257D41">
      <w:pPr>
        <w:spacing w:line="300" w:lineRule="auto"/>
        <w:jc w:val="both"/>
        <w:rPr>
          <w:rFonts w:eastAsia="Times New Roman" w:cs="Calibri"/>
          <w:bCs/>
          <w:iCs/>
          <w:color w:val="201F1E"/>
          <w:lang w:eastAsia="el-GR"/>
        </w:rPr>
      </w:pPr>
      <w:r w:rsidRPr="00257D41">
        <w:rPr>
          <w:rFonts w:eastAsia="Times New Roman" w:cs="Calibri"/>
          <w:bCs/>
          <w:iCs/>
          <w:color w:val="201F1E"/>
          <w:lang w:eastAsia="el-GR"/>
        </w:rPr>
        <w:t xml:space="preserve">Απευθύνεται σε δύο κατηγορίες πληθυσμού. Μία κατηγορία αποτελεί ο μαθητικός πληθυσμός και  δεύτερη,  οι  ενήλικοι. Διαφορετικές κριτικές επιτροπές, για κάθε κατηγορία, αποτελούμενες από φιλολόγους και δασκάλους, επιλαμβάνονται της αξιολόγησης των ποιητικών δημιουργιών. </w:t>
      </w:r>
    </w:p>
    <w:p w14:paraId="3D6A5347" w14:textId="77777777" w:rsidR="00257D41" w:rsidRPr="00257D41" w:rsidRDefault="00257D41" w:rsidP="00257D41">
      <w:pPr>
        <w:spacing w:line="300" w:lineRule="auto"/>
        <w:jc w:val="both"/>
        <w:textAlignment w:val="baseline"/>
        <w:rPr>
          <w:rFonts w:eastAsia="Times New Roman" w:cstheme="minorHAnsi"/>
          <w:bCs/>
          <w:lang w:eastAsia="el-GR"/>
        </w:rPr>
      </w:pPr>
      <w:r w:rsidRPr="00257D41">
        <w:rPr>
          <w:bCs/>
        </w:rPr>
        <w:t xml:space="preserve">Θέμα Διαγωνισμού 2023: </w:t>
      </w:r>
      <w:r w:rsidRPr="00257D41">
        <w:rPr>
          <w:rFonts w:eastAsia="Times New Roman" w:cstheme="minorHAnsi"/>
          <w:bCs/>
          <w:lang w:eastAsia="el-GR"/>
        </w:rPr>
        <w:t xml:space="preserve">το μήνυμα του Τίτου </w:t>
      </w:r>
      <w:proofErr w:type="spellStart"/>
      <w:r w:rsidRPr="00257D41">
        <w:rPr>
          <w:rFonts w:eastAsia="Times New Roman" w:cstheme="minorHAnsi"/>
          <w:bCs/>
          <w:lang w:eastAsia="el-GR"/>
        </w:rPr>
        <w:t>Πατρίκιου</w:t>
      </w:r>
      <w:proofErr w:type="spellEnd"/>
      <w:r w:rsidRPr="00257D41">
        <w:rPr>
          <w:rFonts w:eastAsia="Times New Roman" w:cstheme="minorHAnsi"/>
          <w:bCs/>
          <w:lang w:eastAsia="el-GR"/>
        </w:rPr>
        <w:t>  από το ποίημα «Αλληγορία».</w:t>
      </w:r>
    </w:p>
    <w:p w14:paraId="3309A7C8" w14:textId="77777777" w:rsidR="00257D41" w:rsidRPr="00257D41" w:rsidRDefault="00257D41" w:rsidP="00257D41">
      <w:pPr>
        <w:spacing w:line="300" w:lineRule="auto"/>
        <w:textAlignment w:val="baseline"/>
        <w:rPr>
          <w:rFonts w:eastAsia="Times New Roman" w:cstheme="minorHAnsi"/>
          <w:bCs/>
          <w:lang w:eastAsia="el-GR"/>
        </w:rPr>
      </w:pPr>
      <w:r w:rsidRPr="00257D41">
        <w:rPr>
          <w:rStyle w:val="af3"/>
          <w:rFonts w:cstheme="minorHAnsi"/>
          <w:b w:val="0"/>
          <w:i/>
          <w:iCs/>
          <w:shd w:val="clear" w:color="auto" w:fill="FFFFFF"/>
        </w:rPr>
        <w:t>Σαν έπεσε η βαλανιδιά</w:t>
      </w:r>
      <w:r w:rsidRPr="00257D41">
        <w:rPr>
          <w:rFonts w:cstheme="minorHAnsi"/>
          <w:bCs/>
          <w:i/>
          <w:iCs/>
          <w:shd w:val="clear" w:color="auto" w:fill="FFFFFF"/>
        </w:rPr>
        <w:br/>
      </w:r>
      <w:r w:rsidRPr="00257D41">
        <w:rPr>
          <w:rStyle w:val="af3"/>
          <w:rFonts w:cstheme="minorHAnsi"/>
          <w:b w:val="0"/>
          <w:i/>
          <w:iCs/>
          <w:shd w:val="clear" w:color="auto" w:fill="FFFFFF"/>
        </w:rPr>
        <w:t>άλλοι κόψανε ένα κλαδί, το μπήξανε στο χώμα</w:t>
      </w:r>
      <w:r w:rsidRPr="00257D41">
        <w:rPr>
          <w:rFonts w:cstheme="minorHAnsi"/>
          <w:bCs/>
          <w:i/>
          <w:iCs/>
          <w:shd w:val="clear" w:color="auto" w:fill="FFFFFF"/>
        </w:rPr>
        <w:br/>
      </w:r>
      <w:r w:rsidRPr="00257D41">
        <w:rPr>
          <w:rStyle w:val="af3"/>
          <w:rFonts w:cstheme="minorHAnsi"/>
          <w:b w:val="0"/>
          <w:i/>
          <w:iCs/>
          <w:shd w:val="clear" w:color="auto" w:fill="FFFFFF"/>
        </w:rPr>
        <w:t>καλώντας για προσκύνημα στο ίδιο δέντρο,</w:t>
      </w:r>
      <w:r w:rsidRPr="00257D41">
        <w:rPr>
          <w:rFonts w:cstheme="minorHAnsi"/>
          <w:bCs/>
          <w:i/>
          <w:iCs/>
          <w:shd w:val="clear" w:color="auto" w:fill="FFFFFF"/>
        </w:rPr>
        <w:br/>
      </w:r>
      <w:r w:rsidRPr="00257D41">
        <w:rPr>
          <w:rStyle w:val="af3"/>
          <w:rFonts w:cstheme="minorHAnsi"/>
          <w:b w:val="0"/>
          <w:i/>
          <w:iCs/>
          <w:shd w:val="clear" w:color="auto" w:fill="FFFFFF"/>
        </w:rPr>
        <w:t>άλλοι θρηνούσαν σ’ ελεγεία</w:t>
      </w:r>
      <w:r w:rsidRPr="00257D41">
        <w:rPr>
          <w:rFonts w:cstheme="minorHAnsi"/>
          <w:bCs/>
          <w:i/>
          <w:iCs/>
          <w:shd w:val="clear" w:color="auto" w:fill="FFFFFF"/>
        </w:rPr>
        <w:br/>
      </w:r>
      <w:r w:rsidRPr="00257D41">
        <w:rPr>
          <w:rStyle w:val="af3"/>
          <w:rFonts w:cstheme="minorHAnsi"/>
          <w:b w:val="0"/>
          <w:i/>
          <w:iCs/>
          <w:shd w:val="clear" w:color="auto" w:fill="FFFFFF"/>
        </w:rPr>
        <w:t>το χαμένο δάσος τη χαμένη τους ζωή,</w:t>
      </w:r>
      <w:r w:rsidRPr="00257D41">
        <w:rPr>
          <w:rFonts w:cstheme="minorHAnsi"/>
          <w:bCs/>
          <w:i/>
          <w:iCs/>
          <w:shd w:val="clear" w:color="auto" w:fill="FFFFFF"/>
        </w:rPr>
        <w:br/>
      </w:r>
      <w:r w:rsidRPr="00257D41">
        <w:rPr>
          <w:rStyle w:val="af3"/>
          <w:rFonts w:cstheme="minorHAnsi"/>
          <w:b w:val="0"/>
          <w:i/>
          <w:iCs/>
          <w:shd w:val="clear" w:color="auto" w:fill="FFFFFF"/>
        </w:rPr>
        <w:t>άλλοι φτιάχνανε συλλογές από ξεραμένα φύλλα</w:t>
      </w:r>
      <w:r w:rsidRPr="00257D41">
        <w:rPr>
          <w:rFonts w:cstheme="minorHAnsi"/>
          <w:bCs/>
          <w:i/>
          <w:iCs/>
          <w:shd w:val="clear" w:color="auto" w:fill="FFFFFF"/>
        </w:rPr>
        <w:br/>
      </w:r>
      <w:r w:rsidRPr="00257D41">
        <w:rPr>
          <w:rStyle w:val="af3"/>
          <w:rFonts w:cstheme="minorHAnsi"/>
          <w:b w:val="0"/>
          <w:i/>
          <w:iCs/>
          <w:shd w:val="clear" w:color="auto" w:fill="FFFFFF"/>
        </w:rPr>
        <w:t>τις δείχνανε στα πανηγύρια βγάζανε το ψωμί τους,</w:t>
      </w:r>
      <w:r w:rsidRPr="00257D41">
        <w:rPr>
          <w:rFonts w:cstheme="minorHAnsi"/>
          <w:bCs/>
          <w:i/>
          <w:iCs/>
          <w:shd w:val="clear" w:color="auto" w:fill="FFFFFF"/>
        </w:rPr>
        <w:br/>
      </w:r>
      <w:r w:rsidRPr="00257D41">
        <w:rPr>
          <w:rStyle w:val="af3"/>
          <w:rFonts w:cstheme="minorHAnsi"/>
          <w:b w:val="0"/>
          <w:i/>
          <w:iCs/>
          <w:shd w:val="clear" w:color="auto" w:fill="FFFFFF"/>
        </w:rPr>
        <w:t xml:space="preserve">άλλοι διαβεβαίωναν την </w:t>
      </w:r>
      <w:proofErr w:type="spellStart"/>
      <w:r w:rsidRPr="00257D41">
        <w:rPr>
          <w:rStyle w:val="af3"/>
          <w:rFonts w:cstheme="minorHAnsi"/>
          <w:b w:val="0"/>
          <w:i/>
          <w:iCs/>
          <w:shd w:val="clear" w:color="auto" w:fill="FFFFFF"/>
        </w:rPr>
        <w:t>βαπτικότητα</w:t>
      </w:r>
      <w:proofErr w:type="spellEnd"/>
      <w:r w:rsidRPr="00257D41">
        <w:rPr>
          <w:rStyle w:val="af3"/>
          <w:rFonts w:cstheme="minorHAnsi"/>
          <w:b w:val="0"/>
          <w:i/>
          <w:iCs/>
          <w:shd w:val="clear" w:color="auto" w:fill="FFFFFF"/>
        </w:rPr>
        <w:t xml:space="preserve"> των φυλλοβόλων</w:t>
      </w:r>
      <w:r w:rsidRPr="00257D41">
        <w:rPr>
          <w:rFonts w:cstheme="minorHAnsi"/>
          <w:bCs/>
          <w:i/>
          <w:iCs/>
          <w:shd w:val="clear" w:color="auto" w:fill="FFFFFF"/>
        </w:rPr>
        <w:br/>
      </w:r>
      <w:r w:rsidRPr="00257D41">
        <w:rPr>
          <w:rStyle w:val="af3"/>
          <w:rFonts w:cstheme="minorHAnsi"/>
          <w:b w:val="0"/>
          <w:i/>
          <w:iCs/>
          <w:shd w:val="clear" w:color="auto" w:fill="FFFFFF"/>
        </w:rPr>
        <w:t>διαφωνώντας όμως στο είδος ή και στην ανάγκη αναδάσωσης,</w:t>
      </w:r>
      <w:r w:rsidRPr="00257D41">
        <w:rPr>
          <w:rFonts w:cstheme="minorHAnsi"/>
          <w:bCs/>
          <w:i/>
          <w:iCs/>
          <w:shd w:val="clear" w:color="auto" w:fill="FFFFFF"/>
        </w:rPr>
        <w:br/>
      </w:r>
      <w:r w:rsidRPr="00257D41">
        <w:rPr>
          <w:rStyle w:val="af3"/>
          <w:rFonts w:cstheme="minorHAnsi"/>
          <w:b w:val="0"/>
          <w:i/>
          <w:iCs/>
          <w:shd w:val="clear" w:color="auto" w:fill="FFFFFF"/>
        </w:rPr>
        <w:t>άλλοι, μαζί κ’ εγώ, υποστήριζαν πως όσο υπάρχουν</w:t>
      </w:r>
      <w:r w:rsidRPr="00257D41">
        <w:rPr>
          <w:rFonts w:cstheme="minorHAnsi"/>
          <w:bCs/>
          <w:i/>
          <w:iCs/>
          <w:shd w:val="clear" w:color="auto" w:fill="FFFFFF"/>
        </w:rPr>
        <w:br/>
      </w:r>
      <w:r w:rsidRPr="00257D41">
        <w:rPr>
          <w:rStyle w:val="af3"/>
          <w:rFonts w:cstheme="minorHAnsi"/>
          <w:b w:val="0"/>
          <w:i/>
          <w:iCs/>
          <w:shd w:val="clear" w:color="auto" w:fill="FFFFFF"/>
        </w:rPr>
        <w:t>γη και σπόροι υπάρχει δυνατότητα βαλανιδιάς</w:t>
      </w:r>
      <w:r w:rsidRPr="00257D41">
        <w:rPr>
          <w:rFonts w:cstheme="minorHAnsi"/>
          <w:bCs/>
          <w:i/>
          <w:iCs/>
          <w:shd w:val="clear" w:color="auto" w:fill="FFFFFF"/>
        </w:rPr>
        <w:t>.</w:t>
      </w:r>
      <w:r w:rsidRPr="00257D41">
        <w:rPr>
          <w:rFonts w:cstheme="minorHAnsi"/>
          <w:bCs/>
          <w:i/>
          <w:iCs/>
        </w:rPr>
        <w:br/>
      </w:r>
      <w:r w:rsidRPr="00257D41">
        <w:rPr>
          <w:rStyle w:val="af3"/>
          <w:rFonts w:cstheme="minorHAnsi"/>
          <w:b w:val="0"/>
          <w:i/>
          <w:iCs/>
          <w:shd w:val="clear" w:color="auto" w:fill="FFFFFF"/>
        </w:rPr>
        <w:t>Το πρόβλημα του νερού παραμένει ανοιχτό</w:t>
      </w:r>
      <w:r w:rsidRPr="00257D41">
        <w:rPr>
          <w:rFonts w:cstheme="minorHAnsi"/>
          <w:bCs/>
          <w:i/>
          <w:iCs/>
        </w:rPr>
        <w:br/>
      </w:r>
      <w:r w:rsidRPr="00257D41">
        <w:rPr>
          <w:rFonts w:cstheme="minorHAnsi"/>
          <w:bCs/>
          <w:shd w:val="clear" w:color="auto" w:fill="FFFFFF"/>
        </w:rPr>
        <w:t xml:space="preserve">                                                               (από τη συλλογή </w:t>
      </w:r>
      <w:r w:rsidRPr="00257D41">
        <w:rPr>
          <w:rStyle w:val="afb"/>
          <w:rFonts w:cstheme="minorHAnsi"/>
          <w:bCs/>
          <w:shd w:val="clear" w:color="auto" w:fill="FFFFFF"/>
        </w:rPr>
        <w:t>Προαιρετική στάση,</w:t>
      </w:r>
      <w:r w:rsidRPr="00257D41">
        <w:rPr>
          <w:rFonts w:cstheme="minorHAnsi"/>
          <w:bCs/>
          <w:shd w:val="clear" w:color="auto" w:fill="FFFFFF"/>
        </w:rPr>
        <w:t> 1975)</w:t>
      </w:r>
    </w:p>
    <w:p w14:paraId="14766718" w14:textId="77777777" w:rsidR="00257D41" w:rsidRPr="00384169" w:rsidRDefault="00257D41" w:rsidP="00257D41">
      <w:pPr>
        <w:spacing w:line="300" w:lineRule="auto"/>
        <w:rPr>
          <w:rFonts w:cstheme="minorHAnsi"/>
          <w:color w:val="000000"/>
        </w:rPr>
      </w:pPr>
      <w:r w:rsidRPr="00384169">
        <w:t xml:space="preserve"> </w:t>
      </w:r>
      <w:r w:rsidRPr="00384169">
        <w:rPr>
          <w:rFonts w:cstheme="minorHAnsi"/>
          <w:b/>
        </w:rPr>
        <w:t>Θέμα Διαγωνισμού 2024:</w:t>
      </w:r>
      <w:r w:rsidRPr="00384169">
        <w:rPr>
          <w:rFonts w:cstheme="minorHAnsi"/>
        </w:rPr>
        <w:t xml:space="preserve"> </w:t>
      </w:r>
      <w:r w:rsidRPr="00384169">
        <w:rPr>
          <w:rFonts w:cstheme="minorHAnsi"/>
          <w:color w:val="000000"/>
        </w:rPr>
        <w:t>το μήνυμα των στίχων του ποιήματος «Επίλογος» του Δημήτρη Χριστοδούλου:</w:t>
      </w:r>
    </w:p>
    <w:p w14:paraId="1D5DC97B" w14:textId="77777777" w:rsidR="00257D41" w:rsidRPr="00257D41" w:rsidRDefault="00257D41" w:rsidP="00257D41">
      <w:pPr>
        <w:pStyle w:val="Web"/>
        <w:shd w:val="clear" w:color="auto" w:fill="FFFFFF"/>
        <w:spacing w:before="0" w:beforeAutospacing="0" w:after="0" w:afterAutospacing="0" w:line="300" w:lineRule="auto"/>
        <w:textAlignment w:val="baseline"/>
        <w:rPr>
          <w:rFonts w:asciiTheme="minorHAnsi" w:hAnsiTheme="minorHAnsi" w:cstheme="minorHAnsi"/>
          <w:b/>
          <w:bCs/>
          <w:i/>
          <w:iCs/>
          <w:color w:val="000000"/>
        </w:rPr>
      </w:pPr>
      <w:r w:rsidRPr="00257D41">
        <w:rPr>
          <w:rStyle w:val="af3"/>
          <w:rFonts w:asciiTheme="minorHAnsi" w:eastAsiaTheme="majorEastAsia" w:hAnsiTheme="minorHAnsi" w:cstheme="minorHAnsi"/>
          <w:b w:val="0"/>
          <w:bCs w:val="0"/>
          <w:i/>
          <w:iCs/>
          <w:color w:val="000000"/>
          <w:bdr w:val="none" w:sz="0" w:space="0" w:color="auto" w:frame="1"/>
        </w:rPr>
        <w:t>«…Η πόλη που τρέφει στα σπλάχνα της τον ποιητή</w:t>
      </w:r>
    </w:p>
    <w:p w14:paraId="32072B48" w14:textId="77777777" w:rsidR="00257D41" w:rsidRPr="00257D41" w:rsidRDefault="00257D41" w:rsidP="00257D41">
      <w:pPr>
        <w:pStyle w:val="Web"/>
        <w:shd w:val="clear" w:color="auto" w:fill="FFFFFF"/>
        <w:spacing w:before="0" w:beforeAutospacing="0" w:after="0" w:afterAutospacing="0" w:line="300" w:lineRule="auto"/>
        <w:textAlignment w:val="baseline"/>
        <w:rPr>
          <w:rFonts w:asciiTheme="minorHAnsi" w:hAnsiTheme="minorHAnsi" w:cstheme="minorHAnsi"/>
          <w:b/>
          <w:bCs/>
          <w:i/>
          <w:iCs/>
          <w:color w:val="000000"/>
        </w:rPr>
      </w:pPr>
      <w:r w:rsidRPr="00257D41">
        <w:rPr>
          <w:rStyle w:val="af3"/>
          <w:rFonts w:asciiTheme="minorHAnsi" w:eastAsiaTheme="majorEastAsia" w:hAnsiTheme="minorHAnsi" w:cstheme="minorHAnsi"/>
          <w:b w:val="0"/>
          <w:bCs w:val="0"/>
          <w:i/>
          <w:iCs/>
          <w:color w:val="000000"/>
          <w:bdr w:val="none" w:sz="0" w:space="0" w:color="auto" w:frame="1"/>
        </w:rPr>
        <w:t>δεν πέθανε ακόμα</w:t>
      </w:r>
    </w:p>
    <w:p w14:paraId="58143A74" w14:textId="77777777" w:rsidR="00257D41" w:rsidRPr="00257D41" w:rsidRDefault="00257D41" w:rsidP="00257D41">
      <w:pPr>
        <w:pStyle w:val="Web"/>
        <w:shd w:val="clear" w:color="auto" w:fill="FFFFFF"/>
        <w:spacing w:before="0" w:beforeAutospacing="0" w:after="0" w:afterAutospacing="0" w:line="300" w:lineRule="auto"/>
        <w:textAlignment w:val="baseline"/>
        <w:rPr>
          <w:rFonts w:asciiTheme="minorHAnsi" w:hAnsiTheme="minorHAnsi" w:cstheme="minorHAnsi"/>
          <w:b/>
          <w:bCs/>
          <w:i/>
          <w:iCs/>
          <w:color w:val="000000"/>
        </w:rPr>
      </w:pPr>
      <w:r w:rsidRPr="00257D41">
        <w:rPr>
          <w:rStyle w:val="af3"/>
          <w:rFonts w:asciiTheme="minorHAnsi" w:eastAsiaTheme="majorEastAsia" w:hAnsiTheme="minorHAnsi" w:cstheme="minorHAnsi"/>
          <w:b w:val="0"/>
          <w:bCs w:val="0"/>
          <w:i/>
          <w:iCs/>
          <w:color w:val="000000"/>
          <w:bdr w:val="none" w:sz="0" w:space="0" w:color="auto" w:frame="1"/>
        </w:rPr>
        <w:t>Η χώρα που τρέφει στα σπλάχνα της τον ποιητή</w:t>
      </w:r>
    </w:p>
    <w:p w14:paraId="1B13510E" w14:textId="77777777" w:rsidR="00257D41" w:rsidRPr="00257D41" w:rsidRDefault="00257D41" w:rsidP="00257D41">
      <w:pPr>
        <w:pStyle w:val="Web"/>
        <w:shd w:val="clear" w:color="auto" w:fill="FFFFFF"/>
        <w:spacing w:before="0" w:beforeAutospacing="0" w:after="0" w:afterAutospacing="0" w:line="300" w:lineRule="auto"/>
        <w:textAlignment w:val="baseline"/>
        <w:rPr>
          <w:rFonts w:asciiTheme="minorHAnsi" w:hAnsiTheme="minorHAnsi" w:cstheme="minorHAnsi"/>
          <w:b/>
          <w:bCs/>
          <w:i/>
          <w:iCs/>
          <w:color w:val="000000"/>
        </w:rPr>
      </w:pPr>
      <w:r w:rsidRPr="00257D41">
        <w:rPr>
          <w:rStyle w:val="af3"/>
          <w:rFonts w:asciiTheme="minorHAnsi" w:eastAsiaTheme="majorEastAsia" w:hAnsiTheme="minorHAnsi" w:cstheme="minorHAnsi"/>
          <w:b w:val="0"/>
          <w:bCs w:val="0"/>
          <w:i/>
          <w:iCs/>
          <w:color w:val="000000"/>
          <w:bdr w:val="none" w:sz="0" w:space="0" w:color="auto" w:frame="1"/>
        </w:rPr>
        <w:t>δεν πέθανε ακόμα</w:t>
      </w:r>
    </w:p>
    <w:p w14:paraId="4F19428D" w14:textId="77777777" w:rsidR="00257D41" w:rsidRPr="00257D41" w:rsidRDefault="00257D41" w:rsidP="00257D41">
      <w:pPr>
        <w:pStyle w:val="Web"/>
        <w:shd w:val="clear" w:color="auto" w:fill="FFFFFF"/>
        <w:spacing w:before="0" w:beforeAutospacing="0" w:after="0" w:afterAutospacing="0" w:line="300" w:lineRule="auto"/>
        <w:textAlignment w:val="baseline"/>
        <w:rPr>
          <w:rFonts w:asciiTheme="minorHAnsi" w:hAnsiTheme="minorHAnsi" w:cstheme="minorHAnsi"/>
          <w:b/>
          <w:bCs/>
          <w:i/>
          <w:iCs/>
          <w:color w:val="000000"/>
        </w:rPr>
      </w:pPr>
      <w:r w:rsidRPr="00257D41">
        <w:rPr>
          <w:rStyle w:val="af3"/>
          <w:rFonts w:asciiTheme="minorHAnsi" w:eastAsiaTheme="majorEastAsia" w:hAnsiTheme="minorHAnsi" w:cstheme="minorHAnsi"/>
          <w:b w:val="0"/>
          <w:bCs w:val="0"/>
          <w:i/>
          <w:iCs/>
          <w:color w:val="000000"/>
          <w:bdr w:val="none" w:sz="0" w:space="0" w:color="auto" w:frame="1"/>
        </w:rPr>
        <w:t>Ο λαός που τρέφει στα σπλάχνα του τον ποιητή</w:t>
      </w:r>
    </w:p>
    <w:p w14:paraId="171B0B78" w14:textId="77777777" w:rsidR="00257D41" w:rsidRPr="00257D41" w:rsidRDefault="00257D41" w:rsidP="00257D41">
      <w:pPr>
        <w:pStyle w:val="Web"/>
        <w:shd w:val="clear" w:color="auto" w:fill="FFFFFF"/>
        <w:spacing w:before="0" w:beforeAutospacing="0" w:after="0" w:afterAutospacing="0" w:line="300" w:lineRule="auto"/>
        <w:textAlignment w:val="baseline"/>
        <w:rPr>
          <w:rFonts w:asciiTheme="minorHAnsi" w:hAnsiTheme="minorHAnsi" w:cstheme="minorHAnsi"/>
          <w:b/>
          <w:bCs/>
          <w:color w:val="000000"/>
        </w:rPr>
      </w:pPr>
      <w:r w:rsidRPr="00257D41">
        <w:rPr>
          <w:rStyle w:val="af3"/>
          <w:rFonts w:asciiTheme="minorHAnsi" w:eastAsiaTheme="majorEastAsia" w:hAnsiTheme="minorHAnsi" w:cstheme="minorHAnsi"/>
          <w:b w:val="0"/>
          <w:bCs w:val="0"/>
          <w:color w:val="000000"/>
          <w:bdr w:val="none" w:sz="0" w:space="0" w:color="auto" w:frame="1"/>
        </w:rPr>
        <w:t>δεν πέθανε ακόμα</w:t>
      </w:r>
    </w:p>
    <w:p w14:paraId="0393B1D2" w14:textId="77777777" w:rsidR="00257D41" w:rsidRPr="00257D41" w:rsidRDefault="00257D41" w:rsidP="00257D41">
      <w:pPr>
        <w:pStyle w:val="Web"/>
        <w:shd w:val="clear" w:color="auto" w:fill="FFFFFF"/>
        <w:spacing w:before="0" w:beforeAutospacing="0" w:after="0" w:afterAutospacing="0" w:line="300" w:lineRule="auto"/>
        <w:textAlignment w:val="baseline"/>
        <w:rPr>
          <w:rFonts w:asciiTheme="minorHAnsi" w:hAnsiTheme="minorHAnsi" w:cstheme="minorHAnsi"/>
          <w:b/>
          <w:bCs/>
          <w:color w:val="000000"/>
        </w:rPr>
      </w:pPr>
      <w:r w:rsidRPr="00257D41">
        <w:rPr>
          <w:rStyle w:val="af3"/>
          <w:rFonts w:asciiTheme="minorHAnsi" w:eastAsiaTheme="majorEastAsia" w:hAnsiTheme="minorHAnsi" w:cstheme="minorHAnsi"/>
          <w:b w:val="0"/>
          <w:bCs w:val="0"/>
          <w:color w:val="000000"/>
          <w:bdr w:val="none" w:sz="0" w:space="0" w:color="auto" w:frame="1"/>
        </w:rPr>
        <w:t>Ο άνθρωπος που τρέφει στην καρδιά άνθρωπο</w:t>
      </w:r>
    </w:p>
    <w:p w14:paraId="541973BE" w14:textId="77777777" w:rsidR="00257D41" w:rsidRPr="00257D41" w:rsidRDefault="00257D41" w:rsidP="00257D41">
      <w:pPr>
        <w:pStyle w:val="Web"/>
        <w:shd w:val="clear" w:color="auto" w:fill="FFFFFF"/>
        <w:spacing w:before="0" w:beforeAutospacing="0" w:after="0" w:afterAutospacing="0" w:line="300" w:lineRule="auto"/>
        <w:textAlignment w:val="baseline"/>
        <w:rPr>
          <w:rStyle w:val="af3"/>
          <w:rFonts w:asciiTheme="minorHAnsi" w:eastAsiaTheme="majorEastAsia" w:hAnsiTheme="minorHAnsi" w:cstheme="minorHAnsi"/>
          <w:b w:val="0"/>
          <w:bCs w:val="0"/>
          <w:color w:val="000000"/>
          <w:bdr w:val="none" w:sz="0" w:space="0" w:color="auto" w:frame="1"/>
        </w:rPr>
      </w:pPr>
      <w:r w:rsidRPr="00257D41">
        <w:rPr>
          <w:rStyle w:val="af3"/>
          <w:rFonts w:asciiTheme="minorHAnsi" w:eastAsiaTheme="majorEastAsia" w:hAnsiTheme="minorHAnsi" w:cstheme="minorHAnsi"/>
          <w:b w:val="0"/>
          <w:bCs w:val="0"/>
          <w:color w:val="000000"/>
          <w:bdr w:val="none" w:sz="0" w:space="0" w:color="auto" w:frame="1"/>
        </w:rPr>
        <w:t>μάχεται/ακόμα»</w:t>
      </w:r>
    </w:p>
    <w:p w14:paraId="3DCB5C17" w14:textId="77777777" w:rsidR="00257D41" w:rsidRPr="00384169" w:rsidRDefault="00257D41" w:rsidP="00257D41">
      <w:pPr>
        <w:pStyle w:val="Web"/>
        <w:shd w:val="clear" w:color="auto" w:fill="FFFFFF"/>
        <w:spacing w:before="0" w:beforeAutospacing="0" w:after="160" w:afterAutospacing="0" w:line="300" w:lineRule="auto"/>
        <w:textAlignment w:val="baseline"/>
        <w:rPr>
          <w:rFonts w:asciiTheme="minorHAnsi" w:hAnsiTheme="minorHAnsi" w:cstheme="minorHAnsi"/>
        </w:rPr>
      </w:pPr>
      <w:r w:rsidRPr="00384169">
        <w:rPr>
          <w:rFonts w:asciiTheme="minorHAnsi" w:hAnsiTheme="minorHAnsi" w:cstheme="minorHAnsi"/>
          <w:b/>
        </w:rPr>
        <w:lastRenderedPageBreak/>
        <w:t>Θέμα Διαγωνισμού 2025:</w:t>
      </w:r>
      <w:r w:rsidRPr="00384169">
        <w:t xml:space="preserve"> </w:t>
      </w:r>
      <w:r w:rsidRPr="00384169">
        <w:rPr>
          <w:rFonts w:asciiTheme="minorHAnsi" w:hAnsiTheme="minorHAnsi" w:cstheme="minorHAnsi"/>
        </w:rPr>
        <w:t>το μήνυμα των στίχων του ποιήματος «Ποιητική» του Μανόλη Αναγνωστάκη:</w:t>
      </w:r>
    </w:p>
    <w:p w14:paraId="3D98B9FE" w14:textId="77777777" w:rsidR="00257D41" w:rsidRPr="00257D41" w:rsidRDefault="00257D41" w:rsidP="00257D41">
      <w:pPr>
        <w:pStyle w:val="Web"/>
        <w:shd w:val="clear" w:color="auto" w:fill="FFFFFF"/>
        <w:spacing w:before="0" w:beforeAutospacing="0" w:after="0" w:afterAutospacing="0" w:line="300" w:lineRule="auto"/>
        <w:textAlignment w:val="baseline"/>
        <w:rPr>
          <w:rFonts w:asciiTheme="minorHAnsi" w:hAnsiTheme="minorHAnsi" w:cstheme="minorHAnsi"/>
          <w:i/>
          <w:iCs/>
        </w:rPr>
      </w:pPr>
      <w:r w:rsidRPr="00257D41">
        <w:rPr>
          <w:rFonts w:asciiTheme="minorHAnsi" w:hAnsiTheme="minorHAnsi" w:cstheme="minorHAnsi"/>
          <w:i/>
          <w:iCs/>
        </w:rPr>
        <w:t xml:space="preserve">«…Σαν πρόκες πρέπει να καρφώνονται οι λέξεις </w:t>
      </w:r>
    </w:p>
    <w:p w14:paraId="272424BC" w14:textId="77777777" w:rsidR="00257D41" w:rsidRPr="00257D41" w:rsidRDefault="00257D41" w:rsidP="00257D41">
      <w:pPr>
        <w:pStyle w:val="Web"/>
        <w:shd w:val="clear" w:color="auto" w:fill="FFFFFF"/>
        <w:spacing w:before="0" w:beforeAutospacing="0" w:after="0" w:afterAutospacing="0" w:line="300" w:lineRule="auto"/>
        <w:textAlignment w:val="baseline"/>
        <w:rPr>
          <w:rFonts w:asciiTheme="minorHAnsi" w:hAnsiTheme="minorHAnsi" w:cstheme="minorHAnsi"/>
          <w:i/>
          <w:iCs/>
        </w:rPr>
      </w:pPr>
      <w:r w:rsidRPr="00257D41">
        <w:rPr>
          <w:rFonts w:asciiTheme="minorHAnsi" w:hAnsiTheme="minorHAnsi" w:cstheme="minorHAnsi"/>
          <w:i/>
          <w:iCs/>
        </w:rPr>
        <w:t>Να μην τις παίρνει ο άνεμος.»</w:t>
      </w:r>
    </w:p>
    <w:p w14:paraId="30A20382" w14:textId="77777777" w:rsidR="00257D41" w:rsidRPr="007552CA" w:rsidRDefault="00257D41" w:rsidP="00257D41">
      <w:r>
        <w:t xml:space="preserve"> </w:t>
      </w:r>
    </w:p>
    <w:p w14:paraId="2F3972A7" w14:textId="77777777" w:rsidR="00834697" w:rsidRDefault="00834697" w:rsidP="0025245A">
      <w:pPr>
        <w:pStyle w:val="2"/>
        <w:shd w:val="clear" w:color="auto" w:fill="DEEAF6" w:themeFill="accent5" w:themeFillTint="33"/>
        <w:spacing w:before="240" w:after="240"/>
        <w:jc w:val="center"/>
        <w:rPr>
          <w:b/>
          <w:bCs/>
          <w:w w:val="102"/>
        </w:rPr>
      </w:pPr>
      <w:bookmarkStart w:id="239" w:name="_Toc203553247"/>
      <w:bookmarkEnd w:id="236"/>
      <w:r w:rsidRPr="00F478D4">
        <w:rPr>
          <w:b/>
          <w:bCs/>
          <w:w w:val="102"/>
        </w:rPr>
        <w:t>Τμήμα Αθλητισμού</w:t>
      </w:r>
      <w:bookmarkEnd w:id="239"/>
    </w:p>
    <w:p w14:paraId="49F04C15" w14:textId="77777777" w:rsidR="00834697" w:rsidRPr="003B593A" w:rsidRDefault="00834697" w:rsidP="00834697">
      <w:pPr>
        <w:spacing w:after="120" w:line="300" w:lineRule="auto"/>
        <w:jc w:val="both"/>
        <w:rPr>
          <w:rFonts w:cstheme="minorHAnsi"/>
          <w:i/>
          <w:iCs/>
          <w:w w:val="102"/>
        </w:rPr>
      </w:pPr>
      <w:r w:rsidRPr="003B593A">
        <w:rPr>
          <w:rFonts w:cstheme="minorHAnsi"/>
          <w:i/>
          <w:iCs/>
          <w:w w:val="102"/>
        </w:rPr>
        <w:t xml:space="preserve">Το Τμήμα Αθλητισμού σχεδιάζει, εισηγείται και μεριμνά για την εφαρμογή προγραμμάτων και δράσεων για την προώθηση του τοπικού αθλητισμού και την παροχή δυνατοτήτων άθλησης. </w:t>
      </w:r>
    </w:p>
    <w:p w14:paraId="432B5520" w14:textId="77777777" w:rsidR="003B593A" w:rsidRPr="003B593A" w:rsidRDefault="003B593A" w:rsidP="003B593A">
      <w:pPr>
        <w:spacing w:line="300" w:lineRule="auto"/>
        <w:jc w:val="both"/>
        <w:rPr>
          <w:rFonts w:eastAsia="Times New Roman" w:cstheme="minorHAnsi"/>
          <w:w w:val="102"/>
          <w:lang w:eastAsia="el-GR"/>
        </w:rPr>
      </w:pPr>
      <w:r w:rsidRPr="003B593A">
        <w:rPr>
          <w:rFonts w:eastAsia="Times New Roman" w:cstheme="minorHAnsi"/>
          <w:w w:val="102"/>
          <w:lang w:eastAsia="el-GR"/>
        </w:rPr>
        <w:t>Στο πλαίσιο των αρμοδιοτήτων του υλοποιήθηκαν τα εξής:</w:t>
      </w:r>
    </w:p>
    <w:p w14:paraId="7745B6A5" w14:textId="77777777" w:rsidR="00834697" w:rsidRPr="007E2778" w:rsidRDefault="00834697" w:rsidP="00834697">
      <w:pPr>
        <w:pStyle w:val="3"/>
        <w:spacing w:before="240" w:after="240"/>
        <w:rPr>
          <w:rFonts w:cstheme="minorHAnsi"/>
        </w:rPr>
      </w:pPr>
      <w:bookmarkStart w:id="240" w:name="_Toc203553248"/>
      <w:r>
        <w:rPr>
          <w:rFonts w:cstheme="minorHAnsi"/>
        </w:rPr>
        <w:t xml:space="preserve">Α. </w:t>
      </w:r>
      <w:r w:rsidRPr="007E2778">
        <w:rPr>
          <w:rFonts w:cstheme="minorHAnsi"/>
        </w:rPr>
        <w:t>Ψηφιακός εκσυγχρονισμός και βελτίωση διοικητικής λειτουργίας</w:t>
      </w:r>
      <w:bookmarkEnd w:id="240"/>
    </w:p>
    <w:p w14:paraId="487CD466" w14:textId="613FFBF4" w:rsidR="00834697" w:rsidRPr="00804291" w:rsidRDefault="00834697">
      <w:pPr>
        <w:pStyle w:val="a6"/>
        <w:numPr>
          <w:ilvl w:val="0"/>
          <w:numId w:val="132"/>
        </w:numPr>
        <w:spacing w:line="300" w:lineRule="auto"/>
        <w:ind w:left="357" w:hanging="357"/>
        <w:contextualSpacing w:val="0"/>
        <w:jc w:val="both"/>
      </w:pPr>
      <w:r w:rsidRPr="00804291">
        <w:t>Εφαρμογή Συστήματος Διοίκησης μέσω Στόχων (ΔΜΣ), προσανατολισμένου στη συνεχή βελτίωση της ποιότητας και της αποτελεσματικότητας των παρεχόμενων υπηρεσιών</w:t>
      </w:r>
      <w:r w:rsidR="00AB7FBE">
        <w:t>.</w:t>
      </w:r>
    </w:p>
    <w:p w14:paraId="77ED1BA7" w14:textId="6EB1B520" w:rsidR="00834697" w:rsidRPr="00F25AF8" w:rsidRDefault="00834697">
      <w:pPr>
        <w:pStyle w:val="a6"/>
        <w:numPr>
          <w:ilvl w:val="0"/>
          <w:numId w:val="132"/>
        </w:numPr>
        <w:spacing w:line="300" w:lineRule="auto"/>
        <w:ind w:left="357" w:hanging="357"/>
        <w:contextualSpacing w:val="0"/>
        <w:jc w:val="both"/>
      </w:pPr>
      <w:r w:rsidRPr="00F25AF8">
        <w:t>Βελτίωση του εσωτερικού συντονισμού των</w:t>
      </w:r>
      <w:r>
        <w:t xml:space="preserve"> αθλητικών τμημάτων</w:t>
      </w:r>
      <w:r w:rsidR="00AB7FBE">
        <w:t>.</w:t>
      </w:r>
      <w:r w:rsidR="00BD2F0D">
        <w:t xml:space="preserve"> </w:t>
      </w:r>
    </w:p>
    <w:p w14:paraId="5E4AC443" w14:textId="77777777" w:rsidR="00834697" w:rsidRPr="00F25AF8" w:rsidRDefault="00834697">
      <w:pPr>
        <w:pStyle w:val="a6"/>
        <w:numPr>
          <w:ilvl w:val="0"/>
          <w:numId w:val="132"/>
        </w:numPr>
        <w:spacing w:line="300" w:lineRule="auto"/>
        <w:ind w:left="357" w:hanging="357"/>
        <w:contextualSpacing w:val="0"/>
        <w:jc w:val="both"/>
      </w:pPr>
      <w:r w:rsidRPr="00F25AF8">
        <w:t xml:space="preserve">Συμβολή στη διαμόρφωση </w:t>
      </w:r>
      <w:r>
        <w:t xml:space="preserve">συνεργασιών για την ανάπτυξη και </w:t>
      </w:r>
      <w:r w:rsidRPr="00F25AF8">
        <w:t xml:space="preserve">εξωστρέφεια </w:t>
      </w:r>
      <w:r>
        <w:t>της δράσης του Δήμου στον τομέα του αθλητισμού</w:t>
      </w:r>
      <w:r w:rsidRPr="00F25AF8">
        <w:t>.</w:t>
      </w:r>
    </w:p>
    <w:p w14:paraId="75581C12" w14:textId="77777777" w:rsidR="00834697" w:rsidRPr="00F25AF8" w:rsidRDefault="00834697">
      <w:pPr>
        <w:pStyle w:val="a6"/>
        <w:numPr>
          <w:ilvl w:val="0"/>
          <w:numId w:val="132"/>
        </w:numPr>
        <w:spacing w:line="300" w:lineRule="auto"/>
        <w:ind w:left="357" w:hanging="357"/>
        <w:contextualSpacing w:val="0"/>
        <w:jc w:val="both"/>
      </w:pPr>
      <w:r w:rsidRPr="00F25AF8">
        <w:t xml:space="preserve">Συνεχής εποπτεία της λειτουργίας των εγκαταστάσεων </w:t>
      </w:r>
      <w:r>
        <w:t xml:space="preserve">( κλειστοί και ανοικτοί χώροι άθλησης) </w:t>
      </w:r>
      <w:r w:rsidRPr="00F25AF8">
        <w:t>με άμεση λήψη μέτρων για την αποκατάσταση φθορών και την τεχνική ή λειτουργική αναβάθμισή τους.</w:t>
      </w:r>
    </w:p>
    <w:p w14:paraId="5039E7A8" w14:textId="77777777" w:rsidR="00834697" w:rsidRDefault="00834697">
      <w:pPr>
        <w:pStyle w:val="a6"/>
        <w:numPr>
          <w:ilvl w:val="0"/>
          <w:numId w:val="132"/>
        </w:numPr>
        <w:spacing w:line="300" w:lineRule="auto"/>
        <w:ind w:left="357" w:hanging="357"/>
        <w:contextualSpacing w:val="0"/>
        <w:jc w:val="both"/>
      </w:pPr>
      <w:r w:rsidRPr="00F25AF8">
        <w:t xml:space="preserve">Ανάπτυξη μελετών αυτόνομα ή σε συνεργασία με άλλα τμήματα του </w:t>
      </w:r>
      <w:r>
        <w:t>Δήμου</w:t>
      </w:r>
      <w:r w:rsidRPr="00F25AF8">
        <w:t xml:space="preserve"> για</w:t>
      </w:r>
      <w:r w:rsidRPr="00804291">
        <w:t xml:space="preserve"> το </w:t>
      </w:r>
      <w:r w:rsidRPr="00F25AF8">
        <w:t xml:space="preserve">σχεδιασμό </w:t>
      </w:r>
      <w:r>
        <w:t>αθλητικών δράσεων</w:t>
      </w:r>
      <w:r w:rsidRPr="00804291">
        <w:t xml:space="preserve">, </w:t>
      </w:r>
      <w:r w:rsidRPr="00F25AF8">
        <w:t>καμπάνιες επικοινωνίας και προβολής</w:t>
      </w:r>
      <w:r w:rsidRPr="00804291">
        <w:t xml:space="preserve"> κ.λπ.</w:t>
      </w:r>
    </w:p>
    <w:p w14:paraId="58790174" w14:textId="77777777" w:rsidR="00834697" w:rsidRDefault="00834697">
      <w:pPr>
        <w:pStyle w:val="a6"/>
        <w:numPr>
          <w:ilvl w:val="0"/>
          <w:numId w:val="132"/>
        </w:numPr>
        <w:spacing w:after="120" w:line="300" w:lineRule="auto"/>
        <w:ind w:left="357"/>
        <w:contextualSpacing w:val="0"/>
        <w:jc w:val="both"/>
        <w:rPr>
          <w:rFonts w:cstheme="minorHAnsi"/>
          <w:w w:val="102"/>
        </w:rPr>
      </w:pPr>
      <w:r w:rsidRPr="0099259F">
        <w:rPr>
          <w:rFonts w:cstheme="minorHAnsi"/>
          <w:color w:val="000000" w:themeColor="text1"/>
          <w:w w:val="102"/>
        </w:rPr>
        <w:t xml:space="preserve">Τήρηση μητρώου </w:t>
      </w:r>
      <w:r w:rsidRPr="0099259F">
        <w:rPr>
          <w:rFonts w:cstheme="minorHAnsi"/>
          <w:w w:val="102"/>
        </w:rPr>
        <w:t>Αθλητικών Σωματείων</w:t>
      </w:r>
      <w:r>
        <w:rPr>
          <w:rFonts w:cstheme="minorHAnsi"/>
          <w:w w:val="102"/>
        </w:rPr>
        <w:t xml:space="preserve"> - Έλεγχος</w:t>
      </w:r>
      <w:r w:rsidRPr="0099259F">
        <w:rPr>
          <w:rFonts w:cstheme="minorHAnsi"/>
          <w:w w:val="102"/>
        </w:rPr>
        <w:t xml:space="preserve"> Ειδικής Αθλητικής Αναγνώρισης</w:t>
      </w:r>
    </w:p>
    <w:p w14:paraId="00F3213A" w14:textId="77777777" w:rsidR="00834697" w:rsidRPr="00F25AF8" w:rsidRDefault="00834697" w:rsidP="00834697">
      <w:pPr>
        <w:pStyle w:val="3"/>
        <w:spacing w:before="240" w:after="240"/>
      </w:pPr>
      <w:bookmarkStart w:id="241" w:name="_Toc203553249"/>
      <w:r>
        <w:t>Β. Αθλητικά εκπαιδευτικά τμήματα</w:t>
      </w:r>
      <w:bookmarkEnd w:id="241"/>
    </w:p>
    <w:p w14:paraId="0A4E5722" w14:textId="77777777" w:rsidR="00834697" w:rsidRPr="00BA7B8F" w:rsidRDefault="00834697" w:rsidP="00834697">
      <w:pPr>
        <w:pStyle w:val="Web"/>
        <w:spacing w:before="0" w:beforeAutospacing="0" w:after="160" w:afterAutospacing="0" w:line="300" w:lineRule="auto"/>
        <w:jc w:val="both"/>
        <w:rPr>
          <w:rFonts w:asciiTheme="minorHAnsi" w:hAnsiTheme="minorHAnsi" w:cstheme="minorHAnsi"/>
        </w:rPr>
      </w:pPr>
      <w:r w:rsidRPr="00956CD7">
        <w:rPr>
          <w:rStyle w:val="af3"/>
          <w:rFonts w:asciiTheme="minorHAnsi" w:eastAsiaTheme="majorEastAsia" w:hAnsiTheme="minorHAnsi" w:cstheme="minorHAnsi"/>
          <w:b w:val="0"/>
          <w:bCs w:val="0"/>
        </w:rPr>
        <w:t xml:space="preserve">Στο πλαίσιο των αθλητικών προγραμμάτων του </w:t>
      </w:r>
      <w:r>
        <w:rPr>
          <w:rStyle w:val="af3"/>
          <w:rFonts w:asciiTheme="minorHAnsi" w:eastAsiaTheme="majorEastAsia" w:hAnsiTheme="minorHAnsi" w:cstheme="minorHAnsi"/>
          <w:b w:val="0"/>
          <w:bCs w:val="0"/>
        </w:rPr>
        <w:t>Δήμου</w:t>
      </w:r>
      <w:r w:rsidRPr="00BA7B8F">
        <w:rPr>
          <w:rFonts w:asciiTheme="minorHAnsi" w:hAnsiTheme="minorHAnsi" w:cstheme="minorHAnsi"/>
        </w:rPr>
        <w:t>, προσφέρονται μαθήματα σε ερασιτεχνικό επίπεδο, για παιδιά και εφήβους, σε ένα ευρύ φάσμα αθλημάτων, με στόχο την καλλιέργεια της ευγενούς άμιλλας, της φυσικής κατάστασης και της ομαδικότητας.</w:t>
      </w:r>
    </w:p>
    <w:p w14:paraId="7A717B81" w14:textId="77777777" w:rsidR="00834697" w:rsidRPr="00956CD7" w:rsidRDefault="00834697" w:rsidP="00834697">
      <w:pPr>
        <w:pStyle w:val="Web"/>
        <w:spacing w:before="0" w:beforeAutospacing="0" w:after="80" w:afterAutospacing="0" w:line="300" w:lineRule="auto"/>
        <w:rPr>
          <w:rFonts w:asciiTheme="minorHAnsi" w:hAnsiTheme="minorHAnsi" w:cstheme="minorHAnsi"/>
          <w:b/>
          <w:bCs/>
        </w:rPr>
      </w:pPr>
      <w:r w:rsidRPr="00956CD7">
        <w:rPr>
          <w:rStyle w:val="af3"/>
          <w:rFonts w:asciiTheme="minorHAnsi" w:eastAsiaTheme="majorEastAsia" w:hAnsiTheme="minorHAnsi" w:cstheme="minorHAnsi"/>
          <w:b w:val="0"/>
          <w:bCs w:val="0"/>
        </w:rPr>
        <w:lastRenderedPageBreak/>
        <w:t>Διδάσκονται τα εξής αθλήματα:</w:t>
      </w:r>
    </w:p>
    <w:p w14:paraId="5B04C52B" w14:textId="77777777" w:rsidR="00FE0A4D" w:rsidRPr="00BA7B8F" w:rsidRDefault="00FE0A4D" w:rsidP="00FE0A4D">
      <w:pPr>
        <w:pStyle w:val="Web"/>
        <w:numPr>
          <w:ilvl w:val="0"/>
          <w:numId w:val="135"/>
        </w:numPr>
        <w:spacing w:before="0" w:beforeAutospacing="0" w:after="80" w:afterAutospacing="0" w:line="300" w:lineRule="auto"/>
        <w:rPr>
          <w:rFonts w:asciiTheme="minorHAnsi" w:hAnsiTheme="minorHAnsi" w:cstheme="minorHAnsi"/>
        </w:rPr>
      </w:pPr>
      <w:bookmarkStart w:id="242" w:name="_Toc203553250"/>
      <w:r w:rsidRPr="00BA7B8F">
        <w:rPr>
          <w:rFonts w:asciiTheme="minorHAnsi" w:hAnsiTheme="minorHAnsi" w:cstheme="minorHAnsi"/>
        </w:rPr>
        <w:t>Ποδόσφαιρο</w:t>
      </w:r>
    </w:p>
    <w:p w14:paraId="610CF423" w14:textId="77777777" w:rsidR="00FE0A4D" w:rsidRPr="00BA7B8F" w:rsidRDefault="00FE0A4D" w:rsidP="00FE0A4D">
      <w:pPr>
        <w:pStyle w:val="Web"/>
        <w:numPr>
          <w:ilvl w:val="0"/>
          <w:numId w:val="135"/>
        </w:numPr>
        <w:spacing w:before="0" w:beforeAutospacing="0" w:after="80" w:afterAutospacing="0" w:line="300" w:lineRule="auto"/>
        <w:rPr>
          <w:rFonts w:asciiTheme="minorHAnsi" w:hAnsiTheme="minorHAnsi" w:cstheme="minorHAnsi"/>
        </w:rPr>
      </w:pPr>
      <w:r w:rsidRPr="00BA7B8F">
        <w:rPr>
          <w:rFonts w:asciiTheme="minorHAnsi" w:hAnsiTheme="minorHAnsi" w:cstheme="minorHAnsi"/>
        </w:rPr>
        <w:t>Καλαθοσφαίριση (Μπάσκετ)</w:t>
      </w:r>
    </w:p>
    <w:p w14:paraId="48FEC3AC" w14:textId="77777777" w:rsidR="00FE0A4D" w:rsidRPr="00BA7B8F" w:rsidRDefault="00FE0A4D" w:rsidP="00FE0A4D">
      <w:pPr>
        <w:pStyle w:val="Web"/>
        <w:numPr>
          <w:ilvl w:val="0"/>
          <w:numId w:val="135"/>
        </w:numPr>
        <w:spacing w:before="0" w:beforeAutospacing="0" w:after="80" w:afterAutospacing="0" w:line="300" w:lineRule="auto"/>
        <w:rPr>
          <w:rFonts w:asciiTheme="minorHAnsi" w:hAnsiTheme="minorHAnsi" w:cstheme="minorHAnsi"/>
        </w:rPr>
      </w:pPr>
      <w:r w:rsidRPr="00BA7B8F">
        <w:rPr>
          <w:rFonts w:asciiTheme="minorHAnsi" w:hAnsiTheme="minorHAnsi" w:cstheme="minorHAnsi"/>
        </w:rPr>
        <w:t>Αντισφαίριση (</w:t>
      </w:r>
      <w:proofErr w:type="spellStart"/>
      <w:r w:rsidRPr="00BA7B8F">
        <w:rPr>
          <w:rFonts w:asciiTheme="minorHAnsi" w:hAnsiTheme="minorHAnsi" w:cstheme="minorHAnsi"/>
        </w:rPr>
        <w:t>Tennis</w:t>
      </w:r>
      <w:proofErr w:type="spellEnd"/>
      <w:r w:rsidRPr="00BA7B8F">
        <w:rPr>
          <w:rFonts w:asciiTheme="minorHAnsi" w:hAnsiTheme="minorHAnsi" w:cstheme="minorHAnsi"/>
        </w:rPr>
        <w:t>)</w:t>
      </w:r>
    </w:p>
    <w:p w14:paraId="70A578F8" w14:textId="77777777" w:rsidR="00FE0A4D" w:rsidRPr="00BA7B8F" w:rsidRDefault="00FE0A4D" w:rsidP="00FE0A4D">
      <w:pPr>
        <w:pStyle w:val="Web"/>
        <w:numPr>
          <w:ilvl w:val="0"/>
          <w:numId w:val="135"/>
        </w:numPr>
        <w:spacing w:before="0" w:beforeAutospacing="0" w:after="80" w:afterAutospacing="0" w:line="300" w:lineRule="auto"/>
        <w:rPr>
          <w:rFonts w:asciiTheme="minorHAnsi" w:hAnsiTheme="minorHAnsi" w:cstheme="minorHAnsi"/>
        </w:rPr>
      </w:pPr>
      <w:proofErr w:type="spellStart"/>
      <w:r w:rsidRPr="00BA7B8F">
        <w:rPr>
          <w:rFonts w:asciiTheme="minorHAnsi" w:hAnsiTheme="minorHAnsi" w:cstheme="minorHAnsi"/>
        </w:rPr>
        <w:t>Πετοσφαίριση</w:t>
      </w:r>
      <w:proofErr w:type="spellEnd"/>
      <w:r w:rsidRPr="00BA7B8F">
        <w:rPr>
          <w:rFonts w:asciiTheme="minorHAnsi" w:hAnsiTheme="minorHAnsi" w:cstheme="minorHAnsi"/>
        </w:rPr>
        <w:t xml:space="preserve"> (</w:t>
      </w:r>
      <w:proofErr w:type="spellStart"/>
      <w:r w:rsidRPr="00BA7B8F">
        <w:rPr>
          <w:rFonts w:asciiTheme="minorHAnsi" w:hAnsiTheme="minorHAnsi" w:cstheme="minorHAnsi"/>
        </w:rPr>
        <w:t>Volleyball</w:t>
      </w:r>
      <w:proofErr w:type="spellEnd"/>
      <w:r w:rsidRPr="00BA7B8F">
        <w:rPr>
          <w:rFonts w:asciiTheme="minorHAnsi" w:hAnsiTheme="minorHAnsi" w:cstheme="minorHAnsi"/>
        </w:rPr>
        <w:t>)</w:t>
      </w:r>
    </w:p>
    <w:p w14:paraId="171EB9FB" w14:textId="77777777" w:rsidR="00FE0A4D" w:rsidRPr="00BA7B8F" w:rsidRDefault="00FE0A4D" w:rsidP="00FE0A4D">
      <w:pPr>
        <w:pStyle w:val="Web"/>
        <w:numPr>
          <w:ilvl w:val="0"/>
          <w:numId w:val="135"/>
        </w:numPr>
        <w:spacing w:before="0" w:beforeAutospacing="0" w:after="80" w:afterAutospacing="0" w:line="300" w:lineRule="auto"/>
        <w:rPr>
          <w:rFonts w:asciiTheme="minorHAnsi" w:hAnsiTheme="minorHAnsi" w:cstheme="minorHAnsi"/>
        </w:rPr>
      </w:pPr>
      <w:proofErr w:type="spellStart"/>
      <w:r w:rsidRPr="00BA7B8F">
        <w:rPr>
          <w:rFonts w:asciiTheme="minorHAnsi" w:hAnsiTheme="minorHAnsi" w:cstheme="minorHAnsi"/>
        </w:rPr>
        <w:t>Πετοσφαίριση</w:t>
      </w:r>
      <w:proofErr w:type="spellEnd"/>
      <w:r w:rsidRPr="00BA7B8F">
        <w:rPr>
          <w:rFonts w:asciiTheme="minorHAnsi" w:hAnsiTheme="minorHAnsi" w:cstheme="minorHAnsi"/>
        </w:rPr>
        <w:t xml:space="preserve"> επί άμμου (</w:t>
      </w:r>
      <w:proofErr w:type="spellStart"/>
      <w:r w:rsidRPr="00BA7B8F">
        <w:rPr>
          <w:rFonts w:asciiTheme="minorHAnsi" w:hAnsiTheme="minorHAnsi" w:cstheme="minorHAnsi"/>
        </w:rPr>
        <w:t>Beach</w:t>
      </w:r>
      <w:proofErr w:type="spellEnd"/>
      <w:r w:rsidRPr="00BA7B8F">
        <w:rPr>
          <w:rFonts w:asciiTheme="minorHAnsi" w:hAnsiTheme="minorHAnsi" w:cstheme="minorHAnsi"/>
        </w:rPr>
        <w:t xml:space="preserve"> </w:t>
      </w:r>
      <w:proofErr w:type="spellStart"/>
      <w:r w:rsidRPr="00BA7B8F">
        <w:rPr>
          <w:rFonts w:asciiTheme="minorHAnsi" w:hAnsiTheme="minorHAnsi" w:cstheme="minorHAnsi"/>
        </w:rPr>
        <w:t>Volley</w:t>
      </w:r>
      <w:proofErr w:type="spellEnd"/>
      <w:r w:rsidRPr="00BA7B8F">
        <w:rPr>
          <w:rFonts w:asciiTheme="minorHAnsi" w:hAnsiTheme="minorHAnsi" w:cstheme="minorHAnsi"/>
        </w:rPr>
        <w:t>)</w:t>
      </w:r>
    </w:p>
    <w:p w14:paraId="10D19DA4" w14:textId="77777777" w:rsidR="00FE0A4D" w:rsidRPr="00BA7B8F" w:rsidRDefault="00FE0A4D" w:rsidP="00FE0A4D">
      <w:pPr>
        <w:pStyle w:val="Web"/>
        <w:numPr>
          <w:ilvl w:val="0"/>
          <w:numId w:val="135"/>
        </w:numPr>
        <w:spacing w:before="0" w:beforeAutospacing="0" w:after="80" w:afterAutospacing="0" w:line="300" w:lineRule="auto"/>
        <w:rPr>
          <w:rFonts w:asciiTheme="minorHAnsi" w:hAnsiTheme="minorHAnsi" w:cstheme="minorHAnsi"/>
        </w:rPr>
      </w:pPr>
      <w:r w:rsidRPr="00BA7B8F">
        <w:rPr>
          <w:rFonts w:asciiTheme="minorHAnsi" w:hAnsiTheme="minorHAnsi" w:cstheme="minorHAnsi"/>
        </w:rPr>
        <w:t>Ρυθμική Γυμναστική</w:t>
      </w:r>
    </w:p>
    <w:p w14:paraId="54994CAE" w14:textId="77777777" w:rsidR="00FE0A4D" w:rsidRPr="00FD362A" w:rsidRDefault="00FE0A4D" w:rsidP="00FE0A4D">
      <w:pPr>
        <w:pStyle w:val="Web"/>
        <w:numPr>
          <w:ilvl w:val="0"/>
          <w:numId w:val="135"/>
        </w:numPr>
        <w:spacing w:before="0" w:beforeAutospacing="0" w:after="160" w:afterAutospacing="0" w:line="300" w:lineRule="auto"/>
        <w:rPr>
          <w:rFonts w:asciiTheme="minorHAnsi" w:hAnsiTheme="minorHAnsi" w:cstheme="minorHAnsi"/>
        </w:rPr>
      </w:pPr>
      <w:r w:rsidRPr="00FD362A">
        <w:rPr>
          <w:rFonts w:asciiTheme="minorHAnsi" w:hAnsiTheme="minorHAnsi" w:cstheme="minorHAnsi"/>
        </w:rPr>
        <w:t>Ρυθμός &amp; Κίνηση</w:t>
      </w:r>
    </w:p>
    <w:p w14:paraId="181FA095" w14:textId="77777777" w:rsidR="00FE0A4D" w:rsidRPr="00BA7B8F" w:rsidRDefault="00FE0A4D" w:rsidP="00FE0A4D">
      <w:pPr>
        <w:pStyle w:val="Web"/>
        <w:numPr>
          <w:ilvl w:val="0"/>
          <w:numId w:val="135"/>
        </w:numPr>
        <w:spacing w:before="0" w:beforeAutospacing="0" w:after="80" w:afterAutospacing="0" w:line="300" w:lineRule="auto"/>
        <w:rPr>
          <w:rFonts w:asciiTheme="minorHAnsi" w:hAnsiTheme="minorHAnsi" w:cstheme="minorHAnsi"/>
        </w:rPr>
      </w:pPr>
      <w:r w:rsidRPr="00BA7B8F">
        <w:rPr>
          <w:rFonts w:asciiTheme="minorHAnsi" w:hAnsiTheme="minorHAnsi" w:cstheme="minorHAnsi"/>
        </w:rPr>
        <w:t>Παιδικό και Αγωνιστικό Αερόμπικ</w:t>
      </w:r>
    </w:p>
    <w:p w14:paraId="106020CA" w14:textId="77777777" w:rsidR="00FE0A4D" w:rsidRPr="00FD362A" w:rsidRDefault="00FE0A4D" w:rsidP="00FE0A4D">
      <w:pPr>
        <w:pStyle w:val="Web"/>
        <w:numPr>
          <w:ilvl w:val="0"/>
          <w:numId w:val="135"/>
        </w:numPr>
        <w:spacing w:before="0" w:beforeAutospacing="0" w:after="160" w:afterAutospacing="0" w:line="300" w:lineRule="auto"/>
        <w:rPr>
          <w:rFonts w:asciiTheme="minorHAnsi" w:hAnsiTheme="minorHAnsi" w:cstheme="minorHAnsi"/>
        </w:rPr>
      </w:pPr>
      <w:r w:rsidRPr="00FD362A">
        <w:rPr>
          <w:rFonts w:asciiTheme="minorHAnsi" w:hAnsiTheme="minorHAnsi" w:cstheme="minorHAnsi"/>
          <w:lang w:val="en-US"/>
        </w:rPr>
        <w:t>Kids Athletics</w:t>
      </w:r>
    </w:p>
    <w:p w14:paraId="52D6A2C0" w14:textId="77777777" w:rsidR="00FE0A4D" w:rsidRDefault="00FE0A4D" w:rsidP="00FE0A4D">
      <w:pPr>
        <w:pStyle w:val="Web"/>
        <w:numPr>
          <w:ilvl w:val="0"/>
          <w:numId w:val="135"/>
        </w:numPr>
        <w:spacing w:before="0" w:beforeAutospacing="0" w:after="160" w:afterAutospacing="0" w:line="300" w:lineRule="auto"/>
        <w:rPr>
          <w:rFonts w:asciiTheme="minorHAnsi" w:hAnsiTheme="minorHAnsi" w:cstheme="minorHAnsi"/>
        </w:rPr>
      </w:pPr>
      <w:r w:rsidRPr="00BA7B8F">
        <w:rPr>
          <w:rFonts w:asciiTheme="minorHAnsi" w:hAnsiTheme="minorHAnsi" w:cstheme="minorHAnsi"/>
        </w:rPr>
        <w:t>Τραμπολίνο</w:t>
      </w:r>
    </w:p>
    <w:p w14:paraId="0F2E7087" w14:textId="77777777" w:rsidR="00FE0A4D" w:rsidRPr="00FD362A" w:rsidRDefault="00FE0A4D" w:rsidP="00FE0A4D">
      <w:pPr>
        <w:pStyle w:val="Web"/>
        <w:numPr>
          <w:ilvl w:val="0"/>
          <w:numId w:val="135"/>
        </w:numPr>
        <w:spacing w:before="0" w:beforeAutospacing="0" w:after="160" w:afterAutospacing="0" w:line="300" w:lineRule="auto"/>
        <w:rPr>
          <w:rFonts w:asciiTheme="minorHAnsi" w:hAnsiTheme="minorHAnsi" w:cstheme="minorHAnsi"/>
        </w:rPr>
      </w:pPr>
      <w:r w:rsidRPr="00FD362A">
        <w:rPr>
          <w:rFonts w:asciiTheme="minorHAnsi" w:hAnsiTheme="minorHAnsi" w:cstheme="minorHAnsi"/>
        </w:rPr>
        <w:t xml:space="preserve">Πινγκ </w:t>
      </w:r>
      <w:proofErr w:type="spellStart"/>
      <w:r w:rsidRPr="00FD362A">
        <w:rPr>
          <w:rFonts w:asciiTheme="minorHAnsi" w:hAnsiTheme="minorHAnsi" w:cstheme="minorHAnsi"/>
        </w:rPr>
        <w:t>Πονγκ</w:t>
      </w:r>
      <w:proofErr w:type="spellEnd"/>
    </w:p>
    <w:p w14:paraId="039F972E" w14:textId="42528B70" w:rsidR="00FE0A4D" w:rsidRPr="00FD362A" w:rsidRDefault="00FE0A4D" w:rsidP="00FE0A4D">
      <w:pPr>
        <w:pStyle w:val="Web"/>
        <w:numPr>
          <w:ilvl w:val="0"/>
          <w:numId w:val="135"/>
        </w:numPr>
        <w:spacing w:before="0" w:beforeAutospacing="0" w:after="160" w:afterAutospacing="0" w:line="300" w:lineRule="auto"/>
        <w:rPr>
          <w:rFonts w:asciiTheme="minorHAnsi" w:hAnsiTheme="minorHAnsi" w:cstheme="minorHAnsi"/>
        </w:rPr>
      </w:pPr>
      <w:proofErr w:type="spellStart"/>
      <w:r w:rsidRPr="00FD362A">
        <w:rPr>
          <w:rFonts w:asciiTheme="minorHAnsi" w:hAnsiTheme="minorHAnsi" w:cstheme="minorHAnsi"/>
          <w:lang w:val="en-US"/>
        </w:rPr>
        <w:t>Taek</w:t>
      </w:r>
      <w:r w:rsidR="004C3D65">
        <w:rPr>
          <w:rFonts w:asciiTheme="minorHAnsi" w:hAnsiTheme="minorHAnsi" w:cstheme="minorHAnsi"/>
          <w:lang w:val="en-US"/>
        </w:rPr>
        <w:t>v</w:t>
      </w:r>
      <w:r w:rsidRPr="00FD362A">
        <w:rPr>
          <w:rFonts w:asciiTheme="minorHAnsi" w:hAnsiTheme="minorHAnsi" w:cstheme="minorHAnsi"/>
          <w:lang w:val="en-US"/>
        </w:rPr>
        <w:t>onto</w:t>
      </w:r>
      <w:proofErr w:type="spellEnd"/>
    </w:p>
    <w:p w14:paraId="1C7772AA" w14:textId="77777777" w:rsidR="00FE0A4D" w:rsidRPr="00FD362A" w:rsidRDefault="00FE0A4D" w:rsidP="00FE0A4D">
      <w:pPr>
        <w:pStyle w:val="Web"/>
        <w:numPr>
          <w:ilvl w:val="0"/>
          <w:numId w:val="135"/>
        </w:numPr>
        <w:spacing w:before="0" w:beforeAutospacing="0" w:after="160" w:afterAutospacing="0" w:line="300" w:lineRule="auto"/>
        <w:rPr>
          <w:rFonts w:asciiTheme="minorHAnsi" w:hAnsiTheme="minorHAnsi" w:cstheme="minorHAnsi"/>
        </w:rPr>
      </w:pPr>
      <w:r w:rsidRPr="00FD362A">
        <w:rPr>
          <w:rFonts w:asciiTheme="minorHAnsi" w:hAnsiTheme="minorHAnsi" w:cstheme="minorHAnsi"/>
          <w:lang w:val="en-US"/>
        </w:rPr>
        <w:t>Pilates Reformer</w:t>
      </w:r>
    </w:p>
    <w:p w14:paraId="2D76AB04" w14:textId="77777777" w:rsidR="00FE0A4D" w:rsidRPr="00FD362A" w:rsidRDefault="00FE0A4D" w:rsidP="00FE0A4D">
      <w:pPr>
        <w:pStyle w:val="Web"/>
        <w:numPr>
          <w:ilvl w:val="0"/>
          <w:numId w:val="135"/>
        </w:numPr>
        <w:spacing w:before="0" w:beforeAutospacing="0" w:after="160" w:afterAutospacing="0" w:line="300" w:lineRule="auto"/>
        <w:rPr>
          <w:rFonts w:asciiTheme="minorHAnsi" w:hAnsiTheme="minorHAnsi" w:cstheme="minorHAnsi"/>
        </w:rPr>
      </w:pPr>
      <w:r w:rsidRPr="00FD362A">
        <w:rPr>
          <w:rFonts w:asciiTheme="minorHAnsi" w:hAnsiTheme="minorHAnsi" w:cstheme="minorHAnsi"/>
          <w:lang w:val="en-US"/>
        </w:rPr>
        <w:t>Gym For All</w:t>
      </w:r>
    </w:p>
    <w:p w14:paraId="3C8B8854" w14:textId="77777777" w:rsidR="00FE0A4D" w:rsidRPr="00FD362A" w:rsidRDefault="00FE0A4D" w:rsidP="00FE0A4D">
      <w:pPr>
        <w:pStyle w:val="Web"/>
        <w:numPr>
          <w:ilvl w:val="0"/>
          <w:numId w:val="135"/>
        </w:numPr>
        <w:spacing w:before="0" w:beforeAutospacing="0" w:after="160" w:afterAutospacing="0" w:line="300" w:lineRule="auto"/>
        <w:rPr>
          <w:rFonts w:asciiTheme="minorHAnsi" w:hAnsiTheme="minorHAnsi" w:cstheme="minorHAnsi"/>
        </w:rPr>
      </w:pPr>
      <w:r w:rsidRPr="00FD362A">
        <w:rPr>
          <w:rFonts w:asciiTheme="minorHAnsi" w:hAnsiTheme="minorHAnsi" w:cstheme="minorHAnsi"/>
        </w:rPr>
        <w:t>Στίβος</w:t>
      </w:r>
    </w:p>
    <w:p w14:paraId="4FF9CA1E" w14:textId="77777777" w:rsidR="00FE0A4D" w:rsidRPr="00FD362A" w:rsidRDefault="00FE0A4D" w:rsidP="00FE0A4D">
      <w:pPr>
        <w:pStyle w:val="Web"/>
        <w:numPr>
          <w:ilvl w:val="0"/>
          <w:numId w:val="135"/>
        </w:numPr>
        <w:spacing w:before="0" w:beforeAutospacing="0" w:after="160" w:afterAutospacing="0" w:line="300" w:lineRule="auto"/>
        <w:rPr>
          <w:rFonts w:asciiTheme="minorHAnsi" w:hAnsiTheme="minorHAnsi" w:cstheme="minorHAnsi"/>
        </w:rPr>
      </w:pPr>
      <w:r w:rsidRPr="00FD362A">
        <w:rPr>
          <w:rFonts w:asciiTheme="minorHAnsi" w:hAnsiTheme="minorHAnsi" w:cstheme="minorHAnsi"/>
        </w:rPr>
        <w:t>Προετοιμασία ΤΕΦΑΑ &amp; Σ</w:t>
      </w:r>
      <w:r>
        <w:rPr>
          <w:rFonts w:asciiTheme="minorHAnsi" w:hAnsiTheme="minorHAnsi" w:cstheme="minorHAnsi"/>
        </w:rPr>
        <w:t>τρ</w:t>
      </w:r>
      <w:r w:rsidRPr="00FD362A">
        <w:rPr>
          <w:rFonts w:asciiTheme="minorHAnsi" w:hAnsiTheme="minorHAnsi" w:cstheme="minorHAnsi"/>
        </w:rPr>
        <w:t>ατιωτικών Σχολών</w:t>
      </w:r>
    </w:p>
    <w:p w14:paraId="117C9AB0" w14:textId="40ACF12E" w:rsidR="00834697" w:rsidRPr="006F6EA1" w:rsidRDefault="00834697" w:rsidP="00834697">
      <w:pPr>
        <w:pStyle w:val="3"/>
        <w:spacing w:before="240" w:after="240"/>
        <w:rPr>
          <w:rFonts w:cstheme="minorHAnsi"/>
          <w:color w:val="000000" w:themeColor="text1"/>
          <w:w w:val="102"/>
        </w:rPr>
      </w:pPr>
      <w:r>
        <w:t>Γ. Προγράμματα Αθλητισμού</w:t>
      </w:r>
      <w:bookmarkEnd w:id="242"/>
      <w:r w:rsidR="00BD2F0D">
        <w:t xml:space="preserve"> </w:t>
      </w:r>
    </w:p>
    <w:p w14:paraId="74470111" w14:textId="327E85A3" w:rsidR="00834697" w:rsidRPr="00E24779" w:rsidRDefault="00834697">
      <w:pPr>
        <w:pStyle w:val="a6"/>
        <w:numPr>
          <w:ilvl w:val="0"/>
          <w:numId w:val="133"/>
        </w:numPr>
        <w:spacing w:line="300" w:lineRule="auto"/>
        <w:ind w:left="357" w:hanging="357"/>
        <w:contextualSpacing w:val="0"/>
        <w:jc w:val="both"/>
        <w:rPr>
          <w:rFonts w:cstheme="minorHAnsi"/>
          <w:color w:val="000000" w:themeColor="text1"/>
          <w:w w:val="102"/>
        </w:rPr>
      </w:pPr>
      <w:r w:rsidRPr="00E24779">
        <w:rPr>
          <w:rFonts w:cstheme="minorHAnsi"/>
          <w:color w:val="000000" w:themeColor="text1"/>
          <w:w w:val="102"/>
        </w:rPr>
        <w:t>Υλοπο</w:t>
      </w:r>
      <w:r>
        <w:rPr>
          <w:rFonts w:cstheme="minorHAnsi"/>
          <w:color w:val="000000" w:themeColor="text1"/>
          <w:w w:val="102"/>
        </w:rPr>
        <w:t xml:space="preserve">ίηση </w:t>
      </w:r>
      <w:r w:rsidRPr="00E24779">
        <w:rPr>
          <w:rFonts w:cstheme="minorHAnsi"/>
          <w:color w:val="000000" w:themeColor="text1"/>
          <w:w w:val="102"/>
        </w:rPr>
        <w:t>στοχευμέν</w:t>
      </w:r>
      <w:r>
        <w:rPr>
          <w:rFonts w:cstheme="minorHAnsi"/>
          <w:color w:val="000000" w:themeColor="text1"/>
          <w:w w:val="102"/>
        </w:rPr>
        <w:t>ων</w:t>
      </w:r>
      <w:r w:rsidRPr="00E24779">
        <w:rPr>
          <w:rFonts w:cstheme="minorHAnsi"/>
          <w:color w:val="000000" w:themeColor="text1"/>
          <w:w w:val="102"/>
        </w:rPr>
        <w:t xml:space="preserve"> </w:t>
      </w:r>
      <w:r>
        <w:rPr>
          <w:rFonts w:cstheme="minorHAnsi"/>
          <w:color w:val="000000" w:themeColor="text1"/>
          <w:w w:val="102"/>
        </w:rPr>
        <w:t>δράσεων για</w:t>
      </w:r>
      <w:r w:rsidRPr="00E24779">
        <w:rPr>
          <w:rFonts w:cstheme="minorHAnsi"/>
          <w:color w:val="000000" w:themeColor="text1"/>
          <w:w w:val="102"/>
        </w:rPr>
        <w:t xml:space="preserve"> </w:t>
      </w:r>
      <w:r w:rsidRPr="0065682F">
        <w:rPr>
          <w:rFonts w:cstheme="minorHAnsi"/>
          <w:color w:val="000000" w:themeColor="text1"/>
          <w:w w:val="102"/>
        </w:rPr>
        <w:t>διαφορετικές ηλικιακές ομάδες</w:t>
      </w:r>
      <w:r>
        <w:rPr>
          <w:rFonts w:cstheme="minorHAnsi"/>
          <w:color w:val="000000" w:themeColor="text1"/>
          <w:w w:val="102"/>
        </w:rPr>
        <w:t xml:space="preserve"> </w:t>
      </w:r>
      <w:r w:rsidR="00AB7FBE">
        <w:rPr>
          <w:rFonts w:cstheme="minorHAnsi"/>
          <w:color w:val="000000" w:themeColor="text1"/>
          <w:w w:val="102"/>
        </w:rPr>
        <w:t>.</w:t>
      </w:r>
    </w:p>
    <w:p w14:paraId="6300CCAE" w14:textId="77777777" w:rsidR="00834697" w:rsidRPr="00956433" w:rsidRDefault="00834697">
      <w:pPr>
        <w:pStyle w:val="a6"/>
        <w:numPr>
          <w:ilvl w:val="0"/>
          <w:numId w:val="134"/>
        </w:numPr>
        <w:spacing w:line="300" w:lineRule="auto"/>
        <w:ind w:left="714" w:hanging="357"/>
        <w:contextualSpacing w:val="0"/>
        <w:jc w:val="both"/>
        <w:rPr>
          <w:rFonts w:cstheme="minorHAnsi"/>
          <w:color w:val="000000" w:themeColor="text1"/>
          <w:w w:val="102"/>
        </w:rPr>
      </w:pPr>
      <w:r>
        <w:rPr>
          <w:rFonts w:cstheme="minorHAnsi"/>
          <w:color w:val="000000" w:themeColor="text1"/>
          <w:w w:val="102"/>
        </w:rPr>
        <w:t>Υλοποίηση α</w:t>
      </w:r>
      <w:r w:rsidRPr="00956433">
        <w:rPr>
          <w:rFonts w:cstheme="minorHAnsi"/>
          <w:color w:val="000000" w:themeColor="text1"/>
          <w:w w:val="102"/>
        </w:rPr>
        <w:t>θλητικ</w:t>
      </w:r>
      <w:r>
        <w:rPr>
          <w:rFonts w:cstheme="minorHAnsi"/>
          <w:color w:val="000000" w:themeColor="text1"/>
          <w:w w:val="102"/>
        </w:rPr>
        <w:t>ών</w:t>
      </w:r>
      <w:r w:rsidRPr="00956433">
        <w:rPr>
          <w:rFonts w:cstheme="minorHAnsi"/>
          <w:color w:val="000000" w:themeColor="text1"/>
          <w:w w:val="102"/>
        </w:rPr>
        <w:t xml:space="preserve"> προγρ</w:t>
      </w:r>
      <w:r>
        <w:rPr>
          <w:rFonts w:cstheme="minorHAnsi"/>
          <w:color w:val="000000" w:themeColor="text1"/>
          <w:w w:val="102"/>
        </w:rPr>
        <w:t xml:space="preserve">αμμάτων </w:t>
      </w:r>
      <w:r w:rsidRPr="00956433">
        <w:rPr>
          <w:rFonts w:cstheme="minorHAnsi"/>
          <w:color w:val="000000" w:themeColor="text1"/>
          <w:w w:val="102"/>
        </w:rPr>
        <w:t>για μαθητές</w:t>
      </w:r>
      <w:r>
        <w:rPr>
          <w:rFonts w:cstheme="minorHAnsi"/>
          <w:color w:val="000000" w:themeColor="text1"/>
          <w:w w:val="102"/>
        </w:rPr>
        <w:t xml:space="preserve"> με στόχο την ενίσχυση </w:t>
      </w:r>
      <w:r w:rsidRPr="00956433">
        <w:rPr>
          <w:rFonts w:cstheme="minorHAnsi"/>
          <w:color w:val="000000" w:themeColor="text1"/>
          <w:w w:val="102"/>
        </w:rPr>
        <w:t>τη</w:t>
      </w:r>
      <w:r>
        <w:rPr>
          <w:rFonts w:cstheme="minorHAnsi"/>
          <w:color w:val="000000" w:themeColor="text1"/>
          <w:w w:val="102"/>
        </w:rPr>
        <w:t>ς</w:t>
      </w:r>
      <w:r w:rsidRPr="00956433">
        <w:rPr>
          <w:rFonts w:cstheme="minorHAnsi"/>
          <w:color w:val="000000" w:themeColor="text1"/>
          <w:w w:val="102"/>
        </w:rPr>
        <w:t xml:space="preserve"> σωματική</w:t>
      </w:r>
      <w:r>
        <w:rPr>
          <w:rFonts w:cstheme="minorHAnsi"/>
          <w:color w:val="000000" w:themeColor="text1"/>
          <w:w w:val="102"/>
        </w:rPr>
        <w:t>ς</w:t>
      </w:r>
      <w:r w:rsidRPr="00956433">
        <w:rPr>
          <w:rFonts w:cstheme="minorHAnsi"/>
          <w:color w:val="000000" w:themeColor="text1"/>
          <w:w w:val="102"/>
        </w:rPr>
        <w:t xml:space="preserve"> δραστηριότητα</w:t>
      </w:r>
      <w:r>
        <w:rPr>
          <w:rFonts w:cstheme="minorHAnsi"/>
          <w:color w:val="000000" w:themeColor="text1"/>
          <w:w w:val="102"/>
        </w:rPr>
        <w:t>ς και</w:t>
      </w:r>
      <w:r w:rsidRPr="00956433">
        <w:rPr>
          <w:rFonts w:cstheme="minorHAnsi"/>
          <w:color w:val="000000" w:themeColor="text1"/>
          <w:w w:val="102"/>
        </w:rPr>
        <w:t xml:space="preserve"> τη</w:t>
      </w:r>
      <w:r>
        <w:rPr>
          <w:rFonts w:cstheme="minorHAnsi"/>
          <w:color w:val="000000" w:themeColor="text1"/>
          <w:w w:val="102"/>
        </w:rPr>
        <w:t>ς</w:t>
      </w:r>
      <w:r w:rsidRPr="00956433">
        <w:rPr>
          <w:rFonts w:cstheme="minorHAnsi"/>
          <w:color w:val="000000" w:themeColor="text1"/>
          <w:w w:val="102"/>
        </w:rPr>
        <w:t xml:space="preserve"> ομαδικότητα</w:t>
      </w:r>
      <w:r>
        <w:rPr>
          <w:rFonts w:cstheme="minorHAnsi"/>
          <w:color w:val="000000" w:themeColor="text1"/>
          <w:w w:val="102"/>
        </w:rPr>
        <w:t>ς</w:t>
      </w:r>
      <w:r w:rsidRPr="00956433">
        <w:rPr>
          <w:rFonts w:cstheme="minorHAnsi"/>
          <w:color w:val="000000" w:themeColor="text1"/>
          <w:w w:val="102"/>
        </w:rPr>
        <w:t xml:space="preserve"> παιδιών και εφήβων, σε συνεργασία με τα σχολεία της πόλης </w:t>
      </w:r>
    </w:p>
    <w:p w14:paraId="30B91171" w14:textId="3B59BB3A" w:rsidR="00834697" w:rsidRPr="0065682F" w:rsidRDefault="00834697">
      <w:pPr>
        <w:pStyle w:val="a6"/>
        <w:numPr>
          <w:ilvl w:val="0"/>
          <w:numId w:val="134"/>
        </w:numPr>
        <w:spacing w:line="300" w:lineRule="auto"/>
        <w:ind w:left="714" w:hanging="357"/>
        <w:contextualSpacing w:val="0"/>
        <w:jc w:val="both"/>
        <w:rPr>
          <w:rFonts w:cstheme="minorHAnsi"/>
          <w:color w:val="000000" w:themeColor="text1"/>
          <w:w w:val="102"/>
        </w:rPr>
      </w:pPr>
      <w:r>
        <w:rPr>
          <w:rFonts w:cstheme="minorHAnsi"/>
          <w:color w:val="000000" w:themeColor="text1"/>
          <w:w w:val="102"/>
        </w:rPr>
        <w:t xml:space="preserve">Υλοποίηση </w:t>
      </w:r>
      <w:r w:rsidRPr="00956433">
        <w:rPr>
          <w:rFonts w:cstheme="minorHAnsi"/>
          <w:color w:val="000000" w:themeColor="text1"/>
          <w:w w:val="102"/>
        </w:rPr>
        <w:t>προγρ</w:t>
      </w:r>
      <w:r>
        <w:rPr>
          <w:rFonts w:cstheme="minorHAnsi"/>
          <w:color w:val="000000" w:themeColor="text1"/>
          <w:w w:val="102"/>
        </w:rPr>
        <w:t>αμμάτων άσκησης</w:t>
      </w:r>
      <w:r w:rsidRPr="00E24779">
        <w:rPr>
          <w:rFonts w:cstheme="minorHAnsi"/>
          <w:b/>
          <w:bCs/>
          <w:color w:val="000000" w:themeColor="text1"/>
          <w:w w:val="102"/>
        </w:rPr>
        <w:t xml:space="preserve"> </w:t>
      </w:r>
      <w:r w:rsidRPr="0065682F">
        <w:rPr>
          <w:rFonts w:cstheme="minorHAnsi"/>
          <w:color w:val="000000" w:themeColor="text1"/>
          <w:w w:val="102"/>
        </w:rPr>
        <w:t xml:space="preserve">για την </w:t>
      </w:r>
      <w:r w:rsidR="007465C5">
        <w:rPr>
          <w:rFonts w:cstheme="minorHAnsi"/>
          <w:color w:val="000000" w:themeColor="text1"/>
          <w:w w:val="102"/>
        </w:rPr>
        <w:t>τ</w:t>
      </w:r>
      <w:r w:rsidRPr="0065682F">
        <w:rPr>
          <w:rFonts w:cstheme="minorHAnsi"/>
          <w:color w:val="000000" w:themeColor="text1"/>
          <w:w w:val="102"/>
        </w:rPr>
        <w:t>ρίτη Ηλικία</w:t>
      </w:r>
      <w:r w:rsidRPr="00E24779">
        <w:rPr>
          <w:rFonts w:cstheme="minorHAnsi"/>
          <w:color w:val="000000" w:themeColor="text1"/>
          <w:w w:val="102"/>
        </w:rPr>
        <w:t xml:space="preserve"> που</w:t>
      </w:r>
      <w:r w:rsidR="00BD2F0D">
        <w:rPr>
          <w:rFonts w:cstheme="minorHAnsi"/>
          <w:b/>
          <w:bCs/>
          <w:color w:val="000000" w:themeColor="text1"/>
          <w:w w:val="102"/>
        </w:rPr>
        <w:t xml:space="preserve"> </w:t>
      </w:r>
      <w:r w:rsidRPr="00D36E60">
        <w:rPr>
          <w:rFonts w:cstheme="minorHAnsi"/>
          <w:color w:val="000000" w:themeColor="text1"/>
          <w:w w:val="102"/>
        </w:rPr>
        <w:t xml:space="preserve">με στόχο </w:t>
      </w:r>
      <w:r w:rsidR="007465C5">
        <w:rPr>
          <w:rFonts w:cstheme="minorHAnsi"/>
          <w:color w:val="000000" w:themeColor="text1"/>
          <w:w w:val="102"/>
        </w:rPr>
        <w:t xml:space="preserve">την καλή φυσική κατάσταση και υγεία </w:t>
      </w:r>
    </w:p>
    <w:p w14:paraId="46DEFAE9" w14:textId="3AD97F2E" w:rsidR="00834697" w:rsidRPr="00D36E60" w:rsidRDefault="00834697">
      <w:pPr>
        <w:pStyle w:val="a6"/>
        <w:numPr>
          <w:ilvl w:val="0"/>
          <w:numId w:val="117"/>
        </w:numPr>
        <w:spacing w:line="300" w:lineRule="auto"/>
        <w:ind w:left="357" w:hanging="357"/>
        <w:contextualSpacing w:val="0"/>
        <w:jc w:val="both"/>
        <w:rPr>
          <w:rFonts w:cstheme="minorHAnsi"/>
          <w:w w:val="102"/>
        </w:rPr>
      </w:pPr>
      <w:r>
        <w:rPr>
          <w:rFonts w:cstheme="minorHAnsi"/>
          <w:w w:val="102"/>
        </w:rPr>
        <w:t>Υλοποίηση</w:t>
      </w:r>
      <w:r w:rsidR="00BD2F0D">
        <w:rPr>
          <w:rFonts w:cstheme="minorHAnsi"/>
          <w:w w:val="102"/>
        </w:rPr>
        <w:t xml:space="preserve"> </w:t>
      </w:r>
      <w:r w:rsidRPr="007D7C5A">
        <w:rPr>
          <w:rFonts w:cstheme="minorHAnsi"/>
          <w:color w:val="000000" w:themeColor="text1"/>
          <w:w w:val="102"/>
        </w:rPr>
        <w:t>προγράμματ</w:t>
      </w:r>
      <w:r>
        <w:rPr>
          <w:rFonts w:cstheme="minorHAnsi"/>
          <w:color w:val="000000" w:themeColor="text1"/>
          <w:w w:val="102"/>
        </w:rPr>
        <w:t xml:space="preserve">α </w:t>
      </w:r>
      <w:r w:rsidRPr="007D7C5A">
        <w:rPr>
          <w:rFonts w:cstheme="minorHAnsi"/>
          <w:color w:val="000000" w:themeColor="text1"/>
          <w:w w:val="102"/>
        </w:rPr>
        <w:t>ενίσχυσης του μαζικού αθλητισμού</w:t>
      </w:r>
      <w:r w:rsidR="00AB7FBE">
        <w:rPr>
          <w:rFonts w:cstheme="minorHAnsi"/>
          <w:color w:val="000000" w:themeColor="text1"/>
          <w:w w:val="102"/>
        </w:rPr>
        <w:t>.</w:t>
      </w:r>
    </w:p>
    <w:p w14:paraId="734C94D5" w14:textId="44F0CDB2" w:rsidR="00834697" w:rsidRPr="00E443FB" w:rsidRDefault="00834697">
      <w:pPr>
        <w:pStyle w:val="a6"/>
        <w:numPr>
          <w:ilvl w:val="0"/>
          <w:numId w:val="117"/>
        </w:numPr>
        <w:spacing w:line="300" w:lineRule="auto"/>
        <w:ind w:left="357"/>
        <w:contextualSpacing w:val="0"/>
        <w:jc w:val="both"/>
        <w:rPr>
          <w:rFonts w:cstheme="minorHAnsi"/>
          <w:w w:val="102"/>
        </w:rPr>
      </w:pPr>
      <w:r w:rsidRPr="00E443FB">
        <w:rPr>
          <w:rFonts w:cstheme="minorHAnsi"/>
          <w:w w:val="102"/>
        </w:rPr>
        <w:t xml:space="preserve">Συμμετοχή στο πρόγραμμα του </w:t>
      </w:r>
      <w:r>
        <w:rPr>
          <w:rFonts w:cstheme="minorHAnsi"/>
          <w:w w:val="102"/>
        </w:rPr>
        <w:t>Δήμου</w:t>
      </w:r>
      <w:r w:rsidRPr="00E443FB">
        <w:rPr>
          <w:rFonts w:cstheme="minorHAnsi"/>
          <w:w w:val="102"/>
        </w:rPr>
        <w:t xml:space="preserve"> </w:t>
      </w:r>
      <w:r w:rsidR="00B8225D">
        <w:rPr>
          <w:rFonts w:cstheme="minorHAnsi"/>
          <w:w w:val="102"/>
        </w:rPr>
        <w:t>«</w:t>
      </w:r>
      <w:r w:rsidRPr="00E443FB">
        <w:rPr>
          <w:rFonts w:cstheme="minorHAnsi"/>
          <w:w w:val="102"/>
        </w:rPr>
        <w:t>Καλοκαίρι στην Πόλη</w:t>
      </w:r>
      <w:r w:rsidR="00470879">
        <w:rPr>
          <w:rFonts w:cstheme="minorHAnsi"/>
          <w:w w:val="102"/>
        </w:rPr>
        <w:t xml:space="preserve"> -</w:t>
      </w:r>
      <w:r w:rsidRPr="00E443FB">
        <w:rPr>
          <w:rFonts w:cstheme="minorHAnsi"/>
          <w:w w:val="102"/>
        </w:rPr>
        <w:t xml:space="preserve"> </w:t>
      </w:r>
      <w:r w:rsidR="007465C5">
        <w:rPr>
          <w:rFonts w:cstheme="minorHAnsi"/>
          <w:w w:val="102"/>
        </w:rPr>
        <w:t>Ά</w:t>
      </w:r>
      <w:r w:rsidR="007465C5" w:rsidRPr="00E443FB">
        <w:rPr>
          <w:rFonts w:cstheme="minorHAnsi"/>
          <w:w w:val="102"/>
        </w:rPr>
        <w:t>θληση &amp; Δημιουργία</w:t>
      </w:r>
      <w:r w:rsidR="00470879">
        <w:rPr>
          <w:rFonts w:cstheme="minorHAnsi"/>
          <w:w w:val="102"/>
        </w:rPr>
        <w:t>»</w:t>
      </w:r>
      <w:r w:rsidRPr="00E443FB">
        <w:rPr>
          <w:rFonts w:cstheme="minorHAnsi"/>
          <w:w w:val="102"/>
        </w:rPr>
        <w:t xml:space="preserve"> με δραστηριότητες: ποδόσφαιρο, μπάσκετ, βόλεϊ, ξιφασκία, τοξοβολία, μίνι τένις, </w:t>
      </w:r>
      <w:r w:rsidRPr="00E443FB">
        <w:rPr>
          <w:rFonts w:cstheme="minorHAnsi"/>
          <w:w w:val="102"/>
          <w:lang w:val="en-US"/>
        </w:rPr>
        <w:t>Kids</w:t>
      </w:r>
      <w:r w:rsidRPr="00E443FB">
        <w:rPr>
          <w:rFonts w:cstheme="minorHAnsi"/>
          <w:w w:val="102"/>
        </w:rPr>
        <w:t xml:space="preserve"> </w:t>
      </w:r>
      <w:r w:rsidRPr="00E443FB">
        <w:rPr>
          <w:rFonts w:cstheme="minorHAnsi"/>
          <w:w w:val="102"/>
          <w:lang w:val="en-US"/>
        </w:rPr>
        <w:t>Athletics</w:t>
      </w:r>
      <w:r w:rsidRPr="00E443FB">
        <w:rPr>
          <w:rFonts w:cstheme="minorHAnsi"/>
          <w:w w:val="102"/>
        </w:rPr>
        <w:t>, ρυθμική γυμναστική</w:t>
      </w:r>
      <w:r w:rsidR="00AB7FBE">
        <w:rPr>
          <w:rFonts w:cstheme="minorHAnsi"/>
          <w:w w:val="102"/>
        </w:rPr>
        <w:t>.</w:t>
      </w:r>
    </w:p>
    <w:p w14:paraId="5BF6A790" w14:textId="4E59DB88" w:rsidR="00834697" w:rsidRDefault="00834697">
      <w:pPr>
        <w:pStyle w:val="a6"/>
        <w:numPr>
          <w:ilvl w:val="0"/>
          <w:numId w:val="117"/>
        </w:numPr>
        <w:spacing w:after="60" w:line="300" w:lineRule="auto"/>
        <w:ind w:left="357" w:right="-242" w:hanging="357"/>
        <w:contextualSpacing w:val="0"/>
        <w:jc w:val="both"/>
        <w:rPr>
          <w:rFonts w:cstheme="minorHAnsi"/>
          <w:w w:val="102"/>
        </w:rPr>
      </w:pPr>
      <w:r w:rsidRPr="00AC672F">
        <w:rPr>
          <w:rFonts w:cstheme="minorHAnsi"/>
          <w:w w:val="102"/>
        </w:rPr>
        <w:lastRenderedPageBreak/>
        <w:t>Σε συνεργασία με το Αυτοτελές Τμήμα Δημάρχου οργάνωση των παρελάσεων των εθνικών επετείων.</w:t>
      </w:r>
    </w:p>
    <w:p w14:paraId="72A8DE47" w14:textId="1B816E25" w:rsidR="003B593A" w:rsidRDefault="003B593A" w:rsidP="003B593A">
      <w:pPr>
        <w:pStyle w:val="3"/>
        <w:spacing w:before="240" w:after="240"/>
      </w:pPr>
      <w:bookmarkStart w:id="243" w:name="_Toc203553251"/>
      <w:r>
        <w:t xml:space="preserve">Δ. </w:t>
      </w:r>
      <w:r w:rsidRPr="003B593A">
        <w:t>Διάθεση των αθλητικών χώρων</w:t>
      </w:r>
      <w:bookmarkEnd w:id="243"/>
    </w:p>
    <w:p w14:paraId="24A54A61" w14:textId="448FA064" w:rsidR="003B593A" w:rsidRPr="003B593A" w:rsidRDefault="001153A8" w:rsidP="00CA5EA5">
      <w:pPr>
        <w:spacing w:line="300" w:lineRule="auto"/>
        <w:jc w:val="both"/>
        <w:rPr>
          <w:rFonts w:cstheme="minorHAnsi"/>
          <w:w w:val="102"/>
        </w:rPr>
      </w:pPr>
      <w:r w:rsidRPr="001153A8">
        <w:t>Οι αθλητικοί χώροι του Δήμου διατίθενται σε αθλητικά σωματεία και συλλόγους, στο πλαίσιο μιας σταθερής συνεργασίας με τους τοπικούς φορείς. Μέσα από αυτή τη δράση, ενισχύεται η παρουσία και η ανάπτυξη του αθλητισμού στην πόλη – τόσο σε ερασιτεχνικό όσο και σε αγωνιστικό επίπεδο – με στόχο την καλλιέργεια της άθλησης και της υγιούς συμμετοχής για πολίτες κάθε ηλικίας</w:t>
      </w:r>
    </w:p>
    <w:p w14:paraId="50412C6A" w14:textId="77777777" w:rsidR="00470879" w:rsidRPr="00CE206A" w:rsidRDefault="004D1D68" w:rsidP="00CE206A">
      <w:pPr>
        <w:pStyle w:val="3"/>
        <w:spacing w:before="240" w:after="240"/>
        <w:jc w:val="center"/>
        <w:rPr>
          <w:rFonts w:cstheme="minorHAnsi"/>
          <w:b/>
          <w:bCs/>
          <w:i/>
          <w:iCs/>
          <w:w w:val="102"/>
        </w:rPr>
      </w:pPr>
      <w:bookmarkStart w:id="244" w:name="_Toc203553252"/>
      <w:r w:rsidRPr="00CE206A">
        <w:rPr>
          <w:w w:val="102"/>
        </w:rPr>
        <w:t>Π</w:t>
      </w:r>
      <w:r w:rsidR="00470879" w:rsidRPr="00CE206A">
        <w:rPr>
          <w:w w:val="102"/>
        </w:rPr>
        <w:t xml:space="preserve">ρόγραμμα </w:t>
      </w:r>
      <w:r w:rsidR="00470879" w:rsidRPr="00CE206A">
        <w:rPr>
          <w:rFonts w:cstheme="minorHAnsi"/>
          <w:w w:val="102"/>
        </w:rPr>
        <w:t>«Καλοκαίρι στην Πόλη - Άθληση &amp; Δημιουργία</w:t>
      </w:r>
      <w:r w:rsidR="00470879" w:rsidRPr="00CE206A">
        <w:rPr>
          <w:rFonts w:cstheme="minorHAnsi"/>
          <w:b/>
          <w:bCs/>
          <w:i/>
          <w:iCs/>
          <w:w w:val="102"/>
        </w:rPr>
        <w:t>»</w:t>
      </w:r>
      <w:bookmarkEnd w:id="244"/>
    </w:p>
    <w:p w14:paraId="3472E176" w14:textId="2271522E" w:rsidR="00101BAB" w:rsidRPr="00DB0AB1" w:rsidRDefault="00DB0AB1" w:rsidP="00497F89">
      <w:pPr>
        <w:spacing w:line="300" w:lineRule="auto"/>
        <w:jc w:val="both"/>
      </w:pPr>
      <w:r w:rsidRPr="00DB0AB1">
        <w:t>Το πρόγραμμα απευθύνεται σε παιδιά ηλικίας από 6 ετών </w:t>
      </w:r>
      <w:r w:rsidRPr="00DB0AB1">
        <w:rPr>
          <w:b/>
          <w:bCs/>
        </w:rPr>
        <w:t xml:space="preserve">έως 15 </w:t>
      </w:r>
      <w:r w:rsidRPr="00DB0AB1">
        <w:t>ετών.</w:t>
      </w:r>
      <w:r>
        <w:t xml:space="preserve"> </w:t>
      </w:r>
      <w:r w:rsidR="005C3633">
        <w:t>Λειτουργεί</w:t>
      </w:r>
      <w:r w:rsidRPr="00DB0AB1">
        <w:t xml:space="preserve"> </w:t>
      </w:r>
      <w:r w:rsidR="005C3633">
        <w:t xml:space="preserve">σε </w:t>
      </w:r>
      <w:r w:rsidRPr="00DB0AB1">
        <w:t xml:space="preserve">ένα ευχάριστο περιβάλλον, με τη </w:t>
      </w:r>
      <w:r w:rsidR="005C3633">
        <w:t>συμβολή</w:t>
      </w:r>
      <w:r w:rsidR="0006638C">
        <w:t xml:space="preserve"> </w:t>
      </w:r>
      <w:r w:rsidRPr="00DB0AB1">
        <w:t>έμπειρων παιδαγωγών, καθηγητών φυσικής αγωγής, θεατρολόγων και μουσικών</w:t>
      </w:r>
      <w:r w:rsidR="005C3633">
        <w:t xml:space="preserve"> και στόχο την κοινωνικοποίηση, δημιουργική απασχόληση, άθληση και ψυχαγωγία των παιδιών.</w:t>
      </w:r>
      <w:r w:rsidR="00497F89">
        <w:t xml:space="preserve"> </w:t>
      </w:r>
      <w:r w:rsidR="00CE206A">
        <w:t>Υποστηρίζεται από τη Διεύθυνση</w:t>
      </w:r>
      <w:r w:rsidR="0006638C">
        <w:t xml:space="preserve"> </w:t>
      </w:r>
      <w:r w:rsidR="00CE206A">
        <w:t>Πολιτισμού και Αθλητισμού</w:t>
      </w:r>
      <w:r w:rsidR="0006638C">
        <w:t xml:space="preserve"> </w:t>
      </w:r>
      <w:r w:rsidR="00CE206A">
        <w:t>και τη</w:t>
      </w:r>
      <w:r w:rsidR="0006638C">
        <w:t xml:space="preserve"> </w:t>
      </w:r>
      <w:r w:rsidR="00CE206A">
        <w:t>Διεύθυνση</w:t>
      </w:r>
      <w:r w:rsidR="0006638C">
        <w:t xml:space="preserve"> </w:t>
      </w:r>
      <w:r w:rsidR="00101BAB">
        <w:t xml:space="preserve">Προσχολικής Αγωγής Παιδείας και Δια Βίου Μάθησης </w:t>
      </w:r>
      <w:r w:rsidR="00CE206A">
        <w:t xml:space="preserve">αλλά και </w:t>
      </w:r>
      <w:r w:rsidR="00101BAB">
        <w:t>από άλλες υπηρεσίες του Δήμου, ανάλογα με τις δράσ</w:t>
      </w:r>
      <w:r w:rsidR="000335C4">
        <w:t>εις</w:t>
      </w:r>
      <w:r w:rsidR="00497F89">
        <w:t xml:space="preserve">. </w:t>
      </w:r>
      <w:r w:rsidR="00101BAB">
        <w:t>Στο πρόγραμμα συμμετέχουν</w:t>
      </w:r>
      <w:r w:rsidR="0006638C">
        <w:t xml:space="preserve"> </w:t>
      </w:r>
      <w:r w:rsidR="00101BAB">
        <w:t xml:space="preserve">περίπου </w:t>
      </w:r>
      <w:r w:rsidR="00101BAB" w:rsidRPr="00497F89">
        <w:rPr>
          <w:b/>
          <w:bCs/>
        </w:rPr>
        <w:t>200 παιδιά κάθε έτος</w:t>
      </w:r>
      <w:r w:rsidR="00101BAB">
        <w:t xml:space="preserve"> από το 2022 έως και το 2024.</w:t>
      </w:r>
    </w:p>
    <w:p w14:paraId="4A54F444" w14:textId="7257E594" w:rsidR="004D1D68" w:rsidRPr="001C53B0" w:rsidRDefault="00CE206A" w:rsidP="00834697">
      <w:pPr>
        <w:pStyle w:val="3"/>
        <w:spacing w:before="240" w:after="120"/>
        <w:jc w:val="center"/>
        <w:rPr>
          <w:w w:val="102"/>
        </w:rPr>
      </w:pPr>
      <w:bookmarkStart w:id="245" w:name="_Toc203553253"/>
      <w:r>
        <w:rPr>
          <w:w w:val="102"/>
        </w:rPr>
        <w:t>Π</w:t>
      </w:r>
      <w:r w:rsidR="00834697">
        <w:rPr>
          <w:w w:val="102"/>
        </w:rPr>
        <w:t>ολιτιστικές</w:t>
      </w:r>
      <w:r w:rsidR="0006638C">
        <w:rPr>
          <w:w w:val="102"/>
        </w:rPr>
        <w:t xml:space="preserve"> </w:t>
      </w:r>
      <w:r w:rsidR="00470879">
        <w:rPr>
          <w:w w:val="102"/>
        </w:rPr>
        <w:t xml:space="preserve">και </w:t>
      </w:r>
      <w:r w:rsidR="00834697">
        <w:rPr>
          <w:w w:val="102"/>
        </w:rPr>
        <w:t>Αθλητικές Εκδηλώσεις</w:t>
      </w:r>
      <w:bookmarkEnd w:id="245"/>
      <w:r w:rsidR="00834697">
        <w:rPr>
          <w:w w:val="102"/>
        </w:rPr>
        <w:t xml:space="preserve"> </w:t>
      </w:r>
      <w:bookmarkEnd w:id="231"/>
    </w:p>
    <w:p w14:paraId="3382D3ED" w14:textId="075973A4" w:rsidR="001C59EA" w:rsidRDefault="001C59EA" w:rsidP="001C59EA">
      <w:pPr>
        <w:spacing w:line="300" w:lineRule="auto"/>
        <w:jc w:val="both"/>
        <w:rPr>
          <w:rFonts w:cstheme="minorHAnsi"/>
          <w:w w:val="102"/>
        </w:rPr>
      </w:pPr>
      <w:r w:rsidRPr="001C59EA">
        <w:rPr>
          <w:rFonts w:cstheme="minorHAnsi"/>
          <w:w w:val="102"/>
        </w:rPr>
        <w:t xml:space="preserve">Κατά την περίοδο 2022–2024, υλοποιήθηκε ένα πλούσιο πρόγραμμα πολιτιστικών </w:t>
      </w:r>
      <w:r w:rsidR="007124F1">
        <w:rPr>
          <w:rFonts w:cstheme="minorHAnsi"/>
          <w:w w:val="102"/>
        </w:rPr>
        <w:t xml:space="preserve">και αθλητικών </w:t>
      </w:r>
      <w:r w:rsidRPr="001C59EA">
        <w:rPr>
          <w:rFonts w:cstheme="minorHAnsi"/>
          <w:w w:val="102"/>
        </w:rPr>
        <w:t>εκδηλώσεων, μεταξύ των οποίων και δράσεις που έχουν καθιερωθεί ως θεσμοί για την πόλη, ενισχύοντας τη συλλογική μνήμη και την πολιτιστική ταυτότητα της Αγίας Βαρβάρας.</w:t>
      </w:r>
      <w:r w:rsidR="00497F89">
        <w:rPr>
          <w:rFonts w:cstheme="minorHAnsi"/>
          <w:w w:val="102"/>
        </w:rPr>
        <w:t xml:space="preserve"> </w:t>
      </w:r>
      <w:r w:rsidRPr="001C59EA">
        <w:rPr>
          <w:rFonts w:cstheme="minorHAnsi"/>
          <w:w w:val="102"/>
        </w:rPr>
        <w:t>Πραγματοποιήθηκε επίσης πλήθος ποιοτικών καλλιτεχνικών εκδηλώσεων, με τη συμμετοχή διακεκριμένων καλλιτεχνών εθνικής εμβέλειας, καθώς και με τη δημιουργική συνδρομή των σπουδαστών των Δημοτικών Καλλιτεχνικών Σχολών, αλλά και των τοπικών πολιτιστικών συλλόγων, αναδεικνύοντας την παραγωγική συνεργασία επαγγελματιών και της τοπικής πολιτιστικής κοινότητας.</w:t>
      </w:r>
    </w:p>
    <w:p w14:paraId="520C8398" w14:textId="77777777" w:rsidR="00FE0A4D" w:rsidRDefault="00FE0A4D" w:rsidP="001C59EA">
      <w:pPr>
        <w:spacing w:line="300" w:lineRule="auto"/>
        <w:jc w:val="both"/>
        <w:rPr>
          <w:rFonts w:cstheme="minorHAnsi"/>
          <w:w w:val="102"/>
        </w:rPr>
      </w:pPr>
    </w:p>
    <w:p w14:paraId="29F9E063" w14:textId="77777777" w:rsidR="00FE0A4D" w:rsidRDefault="00FE0A4D" w:rsidP="001C59EA">
      <w:pPr>
        <w:spacing w:line="300" w:lineRule="auto"/>
        <w:jc w:val="both"/>
        <w:rPr>
          <w:rFonts w:cstheme="minorHAnsi"/>
          <w:w w:val="102"/>
        </w:rPr>
      </w:pPr>
    </w:p>
    <w:p w14:paraId="62C45B60" w14:textId="77777777" w:rsidR="00257D41" w:rsidRPr="001C59EA" w:rsidRDefault="00257D41" w:rsidP="001C59EA">
      <w:pPr>
        <w:spacing w:line="300" w:lineRule="auto"/>
        <w:jc w:val="both"/>
        <w:rPr>
          <w:rFonts w:cstheme="minorHAnsi"/>
          <w:w w:val="102"/>
        </w:rPr>
      </w:pPr>
    </w:p>
    <w:tbl>
      <w:tblPr>
        <w:tblStyle w:val="ac"/>
        <w:tblW w:w="8504" w:type="dxa"/>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4" w:space="0" w:color="BF8F00" w:themeColor="accent4" w:themeShade="BF"/>
          <w:insideV w:val="single" w:sz="4" w:space="0" w:color="BF8F00" w:themeColor="accent4" w:themeShade="BF"/>
        </w:tblBorders>
        <w:tblCellMar>
          <w:top w:w="142" w:type="dxa"/>
          <w:bottom w:w="142" w:type="dxa"/>
        </w:tblCellMar>
        <w:tblLook w:val="04A0" w:firstRow="1" w:lastRow="0" w:firstColumn="1" w:lastColumn="0" w:noHBand="0" w:noVBand="1"/>
      </w:tblPr>
      <w:tblGrid>
        <w:gridCol w:w="567"/>
        <w:gridCol w:w="7937"/>
      </w:tblGrid>
      <w:tr w:rsidR="00AC672F" w14:paraId="48AA660C" w14:textId="77777777" w:rsidTr="001153A8">
        <w:trPr>
          <w:trHeight w:val="227"/>
        </w:trPr>
        <w:tc>
          <w:tcPr>
            <w:tcW w:w="567" w:type="dxa"/>
            <w:shd w:val="clear" w:color="auto" w:fill="FFFFFF" w:themeFill="background1"/>
          </w:tcPr>
          <w:p w14:paraId="7E79CB7A" w14:textId="77777777" w:rsidR="00AC672F" w:rsidRDefault="00AC672F" w:rsidP="002A1BD0">
            <w:pPr>
              <w:spacing w:line="276" w:lineRule="auto"/>
              <w:jc w:val="both"/>
              <w:rPr>
                <w:rFonts w:cstheme="minorHAnsi"/>
                <w:w w:val="102"/>
              </w:rPr>
            </w:pPr>
          </w:p>
        </w:tc>
        <w:tc>
          <w:tcPr>
            <w:tcW w:w="7937" w:type="dxa"/>
            <w:shd w:val="clear" w:color="auto" w:fill="FFFFFF" w:themeFill="background1"/>
          </w:tcPr>
          <w:p w14:paraId="21800E1E" w14:textId="77777777" w:rsidR="00AC672F" w:rsidRDefault="00AC672F" w:rsidP="002A1BD0">
            <w:pPr>
              <w:spacing w:line="276" w:lineRule="auto"/>
              <w:jc w:val="both"/>
              <w:rPr>
                <w:rFonts w:cstheme="minorHAnsi"/>
                <w:w w:val="102"/>
              </w:rPr>
            </w:pPr>
          </w:p>
        </w:tc>
      </w:tr>
      <w:tr w:rsidR="00AC672F" w14:paraId="2ED40666" w14:textId="77777777" w:rsidTr="001153A8">
        <w:tc>
          <w:tcPr>
            <w:tcW w:w="567" w:type="dxa"/>
            <w:shd w:val="clear" w:color="auto" w:fill="FFFFFF" w:themeFill="background1"/>
          </w:tcPr>
          <w:p w14:paraId="4C19A955" w14:textId="77777777" w:rsidR="00AC672F" w:rsidRPr="00032933" w:rsidRDefault="00AC672F" w:rsidP="000D2BDF">
            <w:pPr>
              <w:spacing w:after="160" w:line="276" w:lineRule="auto"/>
              <w:jc w:val="both"/>
              <w:rPr>
                <w:rFonts w:cstheme="minorHAnsi"/>
                <w:b/>
                <w:bCs/>
                <w:w w:val="102"/>
              </w:rPr>
            </w:pPr>
          </w:p>
        </w:tc>
        <w:tc>
          <w:tcPr>
            <w:tcW w:w="7937" w:type="dxa"/>
            <w:shd w:val="clear" w:color="auto" w:fill="FFFFFF" w:themeFill="background1"/>
          </w:tcPr>
          <w:p w14:paraId="0F820CF4" w14:textId="77777777" w:rsidR="00AC672F" w:rsidRPr="00166706" w:rsidRDefault="00AC672F" w:rsidP="000D2BDF">
            <w:pPr>
              <w:spacing w:after="160" w:line="276" w:lineRule="auto"/>
              <w:rPr>
                <w:rStyle w:val="af9"/>
                <w:b/>
                <w:bCs/>
              </w:rPr>
            </w:pPr>
            <w:r w:rsidRPr="00166706">
              <w:rPr>
                <w:rStyle w:val="af9"/>
                <w:b/>
                <w:bCs/>
              </w:rPr>
              <w:t>2022</w:t>
            </w:r>
          </w:p>
          <w:p w14:paraId="0B37B5C6" w14:textId="4E3A5485" w:rsidR="00AC672F" w:rsidRPr="00166706" w:rsidRDefault="00AC672F" w:rsidP="000D2BDF">
            <w:pPr>
              <w:spacing w:after="160" w:line="276" w:lineRule="auto"/>
              <w:rPr>
                <w:rStyle w:val="af9"/>
              </w:rPr>
            </w:pPr>
            <w:r w:rsidRPr="00166706">
              <w:rPr>
                <w:rStyle w:val="af9"/>
              </w:rPr>
              <w:t>Μουσικές Διαδρομές με τη Βιόλα</w:t>
            </w:r>
            <w:r w:rsidR="00BD2F0D">
              <w:rPr>
                <w:rStyle w:val="af9"/>
              </w:rPr>
              <w:t xml:space="preserve"> </w:t>
            </w:r>
            <w:r w:rsidRPr="00166706">
              <w:rPr>
                <w:rStyle w:val="af9"/>
              </w:rPr>
              <w:t>18/2/2022</w:t>
            </w:r>
          </w:p>
          <w:p w14:paraId="73452B31" w14:textId="77777777" w:rsidR="00AC672F" w:rsidRPr="00166706" w:rsidRDefault="00AC672F" w:rsidP="000D2BDF">
            <w:pPr>
              <w:spacing w:after="160" w:line="276" w:lineRule="auto"/>
              <w:rPr>
                <w:rStyle w:val="af9"/>
              </w:rPr>
            </w:pPr>
            <w:r w:rsidRPr="00166706">
              <w:rPr>
                <w:rStyle w:val="af9"/>
              </w:rPr>
              <w:t>Ανοικτό εργαστήρι κατασκευής Μάσκας 26/2/2022</w:t>
            </w:r>
          </w:p>
          <w:p w14:paraId="3F96F4D5" w14:textId="77777777" w:rsidR="00AC672F" w:rsidRPr="00166706" w:rsidRDefault="00AC672F" w:rsidP="000D2BDF">
            <w:pPr>
              <w:spacing w:after="160" w:line="276" w:lineRule="auto"/>
              <w:rPr>
                <w:rStyle w:val="af9"/>
              </w:rPr>
            </w:pPr>
            <w:r w:rsidRPr="00166706">
              <w:rPr>
                <w:rStyle w:val="af9"/>
              </w:rPr>
              <w:t>Ανοικτό εργαστήρι κατασκευής Χαρταετού 27/2/2022</w:t>
            </w:r>
          </w:p>
          <w:p w14:paraId="1D3B56F0" w14:textId="77777777" w:rsidR="00AC672F" w:rsidRPr="00166706" w:rsidRDefault="00AC672F" w:rsidP="000D2BDF">
            <w:pPr>
              <w:spacing w:after="160" w:line="276" w:lineRule="auto"/>
              <w:rPr>
                <w:rStyle w:val="af9"/>
              </w:rPr>
            </w:pPr>
            <w:r w:rsidRPr="00166706">
              <w:rPr>
                <w:rStyle w:val="af9"/>
              </w:rPr>
              <w:t>Λυρική Βραδιά από το Μεταπτυχιακό Τμήμα Όπερας του Δημοτικού Ωδείου 28/2/2022</w:t>
            </w:r>
          </w:p>
          <w:p w14:paraId="0882FA93" w14:textId="77777777" w:rsidR="00AC672F" w:rsidRPr="00166706" w:rsidRDefault="00AC672F" w:rsidP="000D2BDF">
            <w:pPr>
              <w:spacing w:after="160" w:line="276" w:lineRule="auto"/>
              <w:rPr>
                <w:rStyle w:val="af9"/>
              </w:rPr>
            </w:pPr>
            <w:r w:rsidRPr="00166706">
              <w:rPr>
                <w:rStyle w:val="af9"/>
              </w:rPr>
              <w:t>Εκδήλωση- αφιέρωμα στη γυναίκα 8/3/2022</w:t>
            </w:r>
          </w:p>
          <w:p w14:paraId="23D39486" w14:textId="77777777" w:rsidR="00AC672F" w:rsidRPr="00166706" w:rsidRDefault="00AC672F" w:rsidP="000D2BDF">
            <w:pPr>
              <w:spacing w:after="160" w:line="276" w:lineRule="auto"/>
              <w:rPr>
                <w:rStyle w:val="af9"/>
              </w:rPr>
            </w:pPr>
            <w:r w:rsidRPr="00166706">
              <w:rPr>
                <w:rStyle w:val="af9"/>
              </w:rPr>
              <w:t>Εκδήλωση αφιερωμένη στον ποιητή Τάσο Λειβαδίτη 21/3/2022</w:t>
            </w:r>
          </w:p>
          <w:p w14:paraId="06F59839" w14:textId="77777777" w:rsidR="00AC672F" w:rsidRPr="00166706" w:rsidRDefault="00AC672F" w:rsidP="000D2BDF">
            <w:pPr>
              <w:spacing w:after="160" w:line="276" w:lineRule="auto"/>
              <w:rPr>
                <w:rStyle w:val="af9"/>
              </w:rPr>
            </w:pPr>
            <w:r w:rsidRPr="00166706">
              <w:rPr>
                <w:rStyle w:val="af9"/>
              </w:rPr>
              <w:t>Εορτασμός εθνικής επετείου 25ης Μαρτίου 1821 25/3/2022</w:t>
            </w:r>
          </w:p>
          <w:p w14:paraId="16DD7762" w14:textId="77777777" w:rsidR="00AC672F" w:rsidRPr="00166706" w:rsidRDefault="00AC672F" w:rsidP="000D2BDF">
            <w:pPr>
              <w:spacing w:after="160" w:line="276" w:lineRule="auto"/>
              <w:rPr>
                <w:rStyle w:val="af9"/>
              </w:rPr>
            </w:pPr>
            <w:r w:rsidRPr="00166706">
              <w:rPr>
                <w:rStyle w:val="af9"/>
              </w:rPr>
              <w:t>Η παραδοσιακή ελληνική φορεσιά και η ιστορία της 6/4/2022</w:t>
            </w:r>
          </w:p>
          <w:p w14:paraId="4939B8AD" w14:textId="54E545E4" w:rsidR="00AC672F" w:rsidRPr="00166706" w:rsidRDefault="00AC672F" w:rsidP="000D2BDF">
            <w:pPr>
              <w:spacing w:after="160" w:line="276" w:lineRule="auto"/>
              <w:rPr>
                <w:rStyle w:val="af9"/>
              </w:rPr>
            </w:pPr>
            <w:r w:rsidRPr="00166706">
              <w:rPr>
                <w:rStyle w:val="af9"/>
              </w:rPr>
              <w:t xml:space="preserve">Ύμνοι &amp; εγκώμια της Μεγάλης Εβδομάδας από τη βυζαντινή χορωδία του </w:t>
            </w:r>
            <w:r w:rsidR="008D7A8A">
              <w:rPr>
                <w:rStyle w:val="af9"/>
              </w:rPr>
              <w:t>Δήμου</w:t>
            </w:r>
            <w:r w:rsidRPr="00166706">
              <w:rPr>
                <w:rStyle w:val="af9"/>
              </w:rPr>
              <w:t xml:space="preserve"> 16/4/2022</w:t>
            </w:r>
          </w:p>
          <w:p w14:paraId="466EA907" w14:textId="77777777" w:rsidR="00AC672F" w:rsidRPr="00166706" w:rsidRDefault="00AC672F" w:rsidP="000D2BDF">
            <w:pPr>
              <w:spacing w:after="160" w:line="276" w:lineRule="auto"/>
              <w:rPr>
                <w:rStyle w:val="af9"/>
              </w:rPr>
            </w:pPr>
            <w:r w:rsidRPr="00166706">
              <w:rPr>
                <w:rStyle w:val="af9"/>
              </w:rPr>
              <w:t>Συναυλία κλασσικής κιθάρας 12/5/2022</w:t>
            </w:r>
          </w:p>
          <w:p w14:paraId="1E5745C4" w14:textId="77777777" w:rsidR="00AC672F" w:rsidRPr="00166706" w:rsidRDefault="00AC672F" w:rsidP="000D2BDF">
            <w:pPr>
              <w:spacing w:after="160" w:line="276" w:lineRule="auto"/>
              <w:rPr>
                <w:rStyle w:val="af9"/>
              </w:rPr>
            </w:pPr>
            <w:r w:rsidRPr="00166706">
              <w:rPr>
                <w:rStyle w:val="af9"/>
              </w:rPr>
              <w:t>Η «σφαίρα» ξαναγυρίζει στον δήμο 15/5/2022</w:t>
            </w:r>
          </w:p>
          <w:p w14:paraId="151C29FA" w14:textId="77777777" w:rsidR="00AC672F" w:rsidRPr="00166706" w:rsidRDefault="00AC672F" w:rsidP="000D2BDF">
            <w:pPr>
              <w:spacing w:after="160" w:line="276" w:lineRule="auto"/>
              <w:rPr>
                <w:rStyle w:val="af9"/>
              </w:rPr>
            </w:pPr>
            <w:r w:rsidRPr="00166706">
              <w:rPr>
                <w:rStyle w:val="af9"/>
              </w:rPr>
              <w:t>Συναυλία Σχολής Πιάνου 20/5/2022</w:t>
            </w:r>
          </w:p>
          <w:p w14:paraId="74831104" w14:textId="77777777" w:rsidR="00AC672F" w:rsidRPr="00166706" w:rsidRDefault="00AC672F" w:rsidP="000D2BDF">
            <w:pPr>
              <w:spacing w:after="160" w:line="276" w:lineRule="auto"/>
              <w:rPr>
                <w:rStyle w:val="af9"/>
              </w:rPr>
            </w:pPr>
            <w:r w:rsidRPr="00166706">
              <w:rPr>
                <w:rStyle w:val="af9"/>
              </w:rPr>
              <w:t>Μπουζούκια και διπλοπενιές από τη λαϊκή ορχήστρα του Ωδείου μας 23/5/2022</w:t>
            </w:r>
          </w:p>
          <w:p w14:paraId="6330C54E" w14:textId="77777777" w:rsidR="00AC672F" w:rsidRPr="00166706" w:rsidRDefault="00AC672F" w:rsidP="000D2BDF">
            <w:pPr>
              <w:spacing w:after="160" w:line="276" w:lineRule="auto"/>
              <w:rPr>
                <w:rStyle w:val="af9"/>
              </w:rPr>
            </w:pPr>
            <w:r w:rsidRPr="00166706">
              <w:rPr>
                <w:rStyle w:val="af9"/>
              </w:rPr>
              <w:t>Συναυλία Σχολής Φλάουτου και Σχολής Σαξοφώνου 26/5/2022</w:t>
            </w:r>
          </w:p>
          <w:p w14:paraId="610E2F1B" w14:textId="77777777" w:rsidR="00AC672F" w:rsidRPr="00166706" w:rsidRDefault="00AC672F" w:rsidP="000D2BDF">
            <w:pPr>
              <w:spacing w:after="160" w:line="276" w:lineRule="auto"/>
              <w:rPr>
                <w:rStyle w:val="af9"/>
              </w:rPr>
            </w:pPr>
            <w:r w:rsidRPr="00166706">
              <w:rPr>
                <w:rStyle w:val="af9"/>
              </w:rPr>
              <w:t>Συναυλία Σχολής Ηλεκτρικής Κιθάρας και Σχολής Κρουστών 15/6/2022</w:t>
            </w:r>
          </w:p>
          <w:p w14:paraId="7831FC9E" w14:textId="77777777" w:rsidR="00AC672F" w:rsidRPr="00166706" w:rsidRDefault="00AC672F" w:rsidP="000D2BDF">
            <w:pPr>
              <w:spacing w:after="160" w:line="276" w:lineRule="auto"/>
              <w:rPr>
                <w:rStyle w:val="af9"/>
              </w:rPr>
            </w:pPr>
            <w:r w:rsidRPr="00166706">
              <w:rPr>
                <w:rStyle w:val="af9"/>
              </w:rPr>
              <w:t>Συναυλία Σχολής Αρμονίου και Σχολής Ακορντεόν 16/6/2022</w:t>
            </w:r>
          </w:p>
          <w:p w14:paraId="30B52320" w14:textId="77777777" w:rsidR="00AC672F" w:rsidRPr="00166706" w:rsidRDefault="00AC672F" w:rsidP="000D2BDF">
            <w:pPr>
              <w:spacing w:after="160" w:line="276" w:lineRule="auto"/>
              <w:rPr>
                <w:rStyle w:val="af9"/>
              </w:rPr>
            </w:pPr>
            <w:r w:rsidRPr="00166706">
              <w:rPr>
                <w:rStyle w:val="af9"/>
              </w:rPr>
              <w:t>Εκδήλωση Σχολής Μουσικοκινητικής Αγωγής 17/6/2022</w:t>
            </w:r>
          </w:p>
          <w:p w14:paraId="3011417E" w14:textId="77777777" w:rsidR="00AC672F" w:rsidRPr="00166706" w:rsidRDefault="00AC672F" w:rsidP="000D2BDF">
            <w:pPr>
              <w:spacing w:after="160" w:line="276" w:lineRule="auto"/>
              <w:rPr>
                <w:rStyle w:val="af9"/>
              </w:rPr>
            </w:pPr>
            <w:r w:rsidRPr="00166706">
              <w:rPr>
                <w:rStyle w:val="af9"/>
              </w:rPr>
              <w:t>Μουσική εκδήλωση στον θερινό κινηματογράφο « ΠΑΝΘΕΟΝ» σε ρυθμούς….. άλλης εποχής 19/6/2022</w:t>
            </w:r>
          </w:p>
          <w:p w14:paraId="210A4176" w14:textId="77777777" w:rsidR="00AC672F" w:rsidRPr="00166706" w:rsidRDefault="00AC672F" w:rsidP="000D2BDF">
            <w:pPr>
              <w:spacing w:after="160" w:line="276" w:lineRule="auto"/>
              <w:rPr>
                <w:rStyle w:val="af9"/>
              </w:rPr>
            </w:pPr>
            <w:r w:rsidRPr="00166706">
              <w:rPr>
                <w:rStyle w:val="af9"/>
              </w:rPr>
              <w:t xml:space="preserve">Τελετή </w:t>
            </w:r>
            <w:proofErr w:type="spellStart"/>
            <w:r w:rsidRPr="00166706">
              <w:rPr>
                <w:rStyle w:val="af9"/>
              </w:rPr>
              <w:t>ονοματοδοσίας</w:t>
            </w:r>
            <w:proofErr w:type="spellEnd"/>
            <w:r w:rsidRPr="00166706">
              <w:rPr>
                <w:rStyle w:val="af9"/>
              </w:rPr>
              <w:t xml:space="preserve"> Κέντρου Λόγου &amp; Τέχνης 20/6/2022</w:t>
            </w:r>
          </w:p>
          <w:p w14:paraId="217E18AC" w14:textId="77777777" w:rsidR="00AC672F" w:rsidRPr="00166706" w:rsidRDefault="00AC672F" w:rsidP="000D2BDF">
            <w:pPr>
              <w:spacing w:after="160" w:line="276" w:lineRule="auto"/>
              <w:rPr>
                <w:rStyle w:val="af9"/>
              </w:rPr>
            </w:pPr>
            <w:r w:rsidRPr="00166706">
              <w:rPr>
                <w:rStyle w:val="af9"/>
              </w:rPr>
              <w:t xml:space="preserve">Εγκαίνια Ανοιχτού Μουσείου Φυσικής Ιστορίας: </w:t>
            </w:r>
            <w:proofErr w:type="spellStart"/>
            <w:r w:rsidRPr="00166706">
              <w:rPr>
                <w:rStyle w:val="af9"/>
              </w:rPr>
              <w:t>Υπεραιωνόβιες</w:t>
            </w:r>
            <w:proofErr w:type="spellEnd"/>
            <w:r w:rsidRPr="00166706">
              <w:rPr>
                <w:rStyle w:val="af9"/>
              </w:rPr>
              <w:t xml:space="preserve"> ελιές 22/6/2022</w:t>
            </w:r>
          </w:p>
          <w:p w14:paraId="7D8538ED" w14:textId="77777777" w:rsidR="00AC672F" w:rsidRPr="00166706" w:rsidRDefault="00AC672F" w:rsidP="000D2BDF">
            <w:pPr>
              <w:spacing w:after="160" w:line="276" w:lineRule="auto"/>
              <w:rPr>
                <w:rStyle w:val="af9"/>
              </w:rPr>
            </w:pPr>
            <w:r w:rsidRPr="00166706">
              <w:rPr>
                <w:rStyle w:val="af9"/>
              </w:rPr>
              <w:t>Παρουσίαση Βιβλίου Λουκά Αποστολίδη 29/6/2022</w:t>
            </w:r>
          </w:p>
          <w:p w14:paraId="7AE5D002" w14:textId="77777777" w:rsidR="00AC672F" w:rsidRPr="00166706" w:rsidRDefault="00AC672F" w:rsidP="000D2BDF">
            <w:pPr>
              <w:spacing w:after="160" w:line="276" w:lineRule="auto"/>
              <w:rPr>
                <w:rStyle w:val="af9"/>
              </w:rPr>
            </w:pPr>
            <w:r w:rsidRPr="00166706">
              <w:rPr>
                <w:rStyle w:val="af9"/>
              </w:rPr>
              <w:t>Θέατρο Σκιών «Ο δράκος της δεξαμενής και ο Μέγας Αλέξανδρος» 5/7/2024</w:t>
            </w:r>
          </w:p>
          <w:p w14:paraId="5D69DCED" w14:textId="77777777" w:rsidR="00AC672F" w:rsidRPr="00166706" w:rsidRDefault="00AC672F" w:rsidP="000D2BDF">
            <w:pPr>
              <w:spacing w:after="160" w:line="276" w:lineRule="auto"/>
              <w:rPr>
                <w:rStyle w:val="af9"/>
              </w:rPr>
            </w:pPr>
            <w:r w:rsidRPr="00166706">
              <w:rPr>
                <w:rStyle w:val="af9"/>
              </w:rPr>
              <w:t>Λαϊκή Βραδιά με την Ορχήστρα του Δημοτικού Ωδείου 6/7/2022</w:t>
            </w:r>
          </w:p>
          <w:p w14:paraId="414D6835" w14:textId="77777777" w:rsidR="00AC672F" w:rsidRPr="00166706" w:rsidRDefault="00AC672F" w:rsidP="000D2BDF">
            <w:pPr>
              <w:spacing w:after="160" w:line="276" w:lineRule="auto"/>
              <w:rPr>
                <w:rStyle w:val="af9"/>
              </w:rPr>
            </w:pPr>
            <w:r w:rsidRPr="00166706">
              <w:rPr>
                <w:rStyle w:val="af9"/>
              </w:rPr>
              <w:t xml:space="preserve">Τραγούδια </w:t>
            </w:r>
            <w:proofErr w:type="spellStart"/>
            <w:r w:rsidRPr="00166706">
              <w:rPr>
                <w:rStyle w:val="af9"/>
              </w:rPr>
              <w:t>pop</w:t>
            </w:r>
            <w:proofErr w:type="spellEnd"/>
            <w:r w:rsidRPr="00166706">
              <w:rPr>
                <w:rStyle w:val="af9"/>
              </w:rPr>
              <w:t xml:space="preserve">, </w:t>
            </w:r>
            <w:proofErr w:type="spellStart"/>
            <w:r w:rsidRPr="00166706">
              <w:rPr>
                <w:rStyle w:val="af9"/>
              </w:rPr>
              <w:t>disco</w:t>
            </w:r>
            <w:proofErr w:type="spellEnd"/>
            <w:r w:rsidRPr="00166706">
              <w:rPr>
                <w:rStyle w:val="af9"/>
              </w:rPr>
              <w:t xml:space="preserve"> &amp; Επιτυχίες του Κινηματογράφου 7/7/2022</w:t>
            </w:r>
          </w:p>
          <w:p w14:paraId="51A3999C" w14:textId="77777777" w:rsidR="00AC672F" w:rsidRPr="00166706" w:rsidRDefault="00AC672F" w:rsidP="000D2BDF">
            <w:pPr>
              <w:spacing w:after="160" w:line="276" w:lineRule="auto"/>
              <w:rPr>
                <w:rStyle w:val="af9"/>
              </w:rPr>
            </w:pPr>
            <w:r w:rsidRPr="00166706">
              <w:rPr>
                <w:rStyle w:val="af9"/>
              </w:rPr>
              <w:lastRenderedPageBreak/>
              <w:t>Παραστάσεις του 3ου έτους Δραματικής Σχολής 9/7/2022</w:t>
            </w:r>
          </w:p>
          <w:p w14:paraId="0C48E625" w14:textId="77777777" w:rsidR="00AC672F" w:rsidRPr="00166706" w:rsidRDefault="00AC672F" w:rsidP="000D2BDF">
            <w:pPr>
              <w:spacing w:after="160" w:line="276" w:lineRule="auto"/>
              <w:rPr>
                <w:rStyle w:val="af9"/>
              </w:rPr>
            </w:pPr>
            <w:r w:rsidRPr="00166706">
              <w:rPr>
                <w:rStyle w:val="af9"/>
              </w:rPr>
              <w:t>Παραστάσεις του 3ου έτους Δραματικής Σχολής 10/7/2022</w:t>
            </w:r>
          </w:p>
          <w:p w14:paraId="63B1BF34" w14:textId="77777777" w:rsidR="00AC672F" w:rsidRPr="00166706" w:rsidRDefault="00AC672F" w:rsidP="000D2BDF">
            <w:pPr>
              <w:spacing w:after="160" w:line="276" w:lineRule="auto"/>
              <w:rPr>
                <w:rStyle w:val="af9"/>
              </w:rPr>
            </w:pPr>
            <w:r w:rsidRPr="00166706">
              <w:rPr>
                <w:rStyle w:val="af9"/>
              </w:rPr>
              <w:t>Θέατρο Σκιών «Εφτά γαμπροί για μια νύφη» 10/7/2022</w:t>
            </w:r>
          </w:p>
          <w:p w14:paraId="35011CB6" w14:textId="77777777" w:rsidR="00AC672F" w:rsidRPr="00166706" w:rsidRDefault="00AC672F" w:rsidP="000D2BDF">
            <w:pPr>
              <w:spacing w:after="160" w:line="276" w:lineRule="auto"/>
              <w:rPr>
                <w:rStyle w:val="af9"/>
              </w:rPr>
            </w:pPr>
            <w:r w:rsidRPr="00166706">
              <w:rPr>
                <w:rStyle w:val="af9"/>
              </w:rPr>
              <w:t>Θεατρική παράσταση «Θεόφιλος» 12/7/2022</w:t>
            </w:r>
          </w:p>
          <w:p w14:paraId="06B73E66" w14:textId="77777777" w:rsidR="00AC672F" w:rsidRPr="00166706" w:rsidRDefault="00AC672F" w:rsidP="000D2BDF">
            <w:pPr>
              <w:spacing w:after="160" w:line="276" w:lineRule="auto"/>
              <w:rPr>
                <w:rStyle w:val="af9"/>
              </w:rPr>
            </w:pPr>
            <w:r w:rsidRPr="00166706">
              <w:rPr>
                <w:rStyle w:val="af9"/>
              </w:rPr>
              <w:t>Λαϊκή Βραδιά με την Ορχήστρα του Δημοτικού Ωδείου 13/7/2022</w:t>
            </w:r>
          </w:p>
          <w:p w14:paraId="3EE17F16" w14:textId="77777777" w:rsidR="00AC672F" w:rsidRPr="00166706" w:rsidRDefault="00AC672F" w:rsidP="000D2BDF">
            <w:pPr>
              <w:spacing w:after="160" w:line="276" w:lineRule="auto"/>
              <w:rPr>
                <w:rStyle w:val="af9"/>
              </w:rPr>
            </w:pPr>
            <w:r w:rsidRPr="00166706">
              <w:rPr>
                <w:rStyle w:val="af9"/>
              </w:rPr>
              <w:t xml:space="preserve">Τραγούδια </w:t>
            </w:r>
            <w:proofErr w:type="spellStart"/>
            <w:r w:rsidRPr="00166706">
              <w:rPr>
                <w:rStyle w:val="af9"/>
              </w:rPr>
              <w:t>pop</w:t>
            </w:r>
            <w:proofErr w:type="spellEnd"/>
            <w:r w:rsidRPr="00166706">
              <w:rPr>
                <w:rStyle w:val="af9"/>
              </w:rPr>
              <w:t xml:space="preserve">, </w:t>
            </w:r>
            <w:proofErr w:type="spellStart"/>
            <w:r w:rsidRPr="00166706">
              <w:rPr>
                <w:rStyle w:val="af9"/>
              </w:rPr>
              <w:t>disco</w:t>
            </w:r>
            <w:proofErr w:type="spellEnd"/>
            <w:r w:rsidRPr="00166706">
              <w:rPr>
                <w:rStyle w:val="af9"/>
              </w:rPr>
              <w:t xml:space="preserve"> &amp; επιτυχίες του Κινηματογράφου 14/7/2022</w:t>
            </w:r>
          </w:p>
          <w:p w14:paraId="6BD53306" w14:textId="77777777" w:rsidR="00AC672F" w:rsidRPr="00166706" w:rsidRDefault="00AC672F" w:rsidP="000D2BDF">
            <w:pPr>
              <w:spacing w:after="160" w:line="276" w:lineRule="auto"/>
              <w:rPr>
                <w:rStyle w:val="af9"/>
              </w:rPr>
            </w:pPr>
            <w:r w:rsidRPr="00166706">
              <w:rPr>
                <w:rStyle w:val="af9"/>
              </w:rPr>
              <w:t>Θέατρο Σκιών «Το πανηγύρι του Καραγκιόζη» 15/7/2022</w:t>
            </w:r>
          </w:p>
          <w:p w14:paraId="6D136AAF" w14:textId="77777777" w:rsidR="00AC672F" w:rsidRPr="00166706" w:rsidRDefault="00AC672F" w:rsidP="000D2BDF">
            <w:pPr>
              <w:spacing w:after="160" w:line="276" w:lineRule="auto"/>
              <w:rPr>
                <w:rStyle w:val="af9"/>
              </w:rPr>
            </w:pPr>
            <w:r w:rsidRPr="00166706">
              <w:rPr>
                <w:rStyle w:val="af9"/>
              </w:rPr>
              <w:t>Λαϊκή Βραδιά με την Ορχήστρα του Δημοτικού Ωδείου 20/7/2022</w:t>
            </w:r>
          </w:p>
          <w:p w14:paraId="1CF09F02" w14:textId="77777777" w:rsidR="00AC672F" w:rsidRPr="00166706" w:rsidRDefault="00AC672F" w:rsidP="000D2BDF">
            <w:pPr>
              <w:spacing w:after="160" w:line="276" w:lineRule="auto"/>
              <w:rPr>
                <w:rStyle w:val="af9"/>
              </w:rPr>
            </w:pPr>
            <w:r w:rsidRPr="00166706">
              <w:rPr>
                <w:rStyle w:val="af9"/>
              </w:rPr>
              <w:t>Θέατρο Σκιών «Ο Καραγκιόζης Γραμματικός» 21/7/2022</w:t>
            </w:r>
          </w:p>
          <w:p w14:paraId="5610C4B3" w14:textId="77777777" w:rsidR="00AC672F" w:rsidRPr="00166706" w:rsidRDefault="00AC672F" w:rsidP="000D2BDF">
            <w:pPr>
              <w:spacing w:after="160" w:line="276" w:lineRule="auto"/>
              <w:rPr>
                <w:rStyle w:val="af9"/>
              </w:rPr>
            </w:pPr>
            <w:r w:rsidRPr="00166706">
              <w:rPr>
                <w:rStyle w:val="af9"/>
              </w:rPr>
              <w:t xml:space="preserve">Τραγούδια </w:t>
            </w:r>
            <w:proofErr w:type="spellStart"/>
            <w:r w:rsidRPr="00166706">
              <w:rPr>
                <w:rStyle w:val="af9"/>
              </w:rPr>
              <w:t>pop</w:t>
            </w:r>
            <w:proofErr w:type="spellEnd"/>
            <w:r w:rsidRPr="00166706">
              <w:rPr>
                <w:rStyle w:val="af9"/>
              </w:rPr>
              <w:t xml:space="preserve">, </w:t>
            </w:r>
            <w:proofErr w:type="spellStart"/>
            <w:r w:rsidRPr="00166706">
              <w:rPr>
                <w:rStyle w:val="af9"/>
              </w:rPr>
              <w:t>disco</w:t>
            </w:r>
            <w:proofErr w:type="spellEnd"/>
            <w:r w:rsidRPr="00166706">
              <w:rPr>
                <w:rStyle w:val="af9"/>
              </w:rPr>
              <w:t xml:space="preserve"> &amp; επιτυχίες του Κινηματογράφου 25/7/2022</w:t>
            </w:r>
          </w:p>
          <w:p w14:paraId="5C56F0F9" w14:textId="77777777" w:rsidR="00AC672F" w:rsidRPr="00166706" w:rsidRDefault="00AC672F" w:rsidP="000D2BDF">
            <w:pPr>
              <w:spacing w:after="160" w:line="276" w:lineRule="auto"/>
              <w:rPr>
                <w:rStyle w:val="af9"/>
              </w:rPr>
            </w:pPr>
            <w:r w:rsidRPr="00166706">
              <w:rPr>
                <w:rStyle w:val="af9"/>
              </w:rPr>
              <w:t>Θέατρο Σκιών «Ο Καραγκιόζης Γραμματικός 25/7/2022</w:t>
            </w:r>
          </w:p>
          <w:p w14:paraId="0E677A85" w14:textId="77777777" w:rsidR="00AC672F" w:rsidRPr="00166706" w:rsidRDefault="00AC672F" w:rsidP="000D2BDF">
            <w:pPr>
              <w:spacing w:after="160" w:line="276" w:lineRule="auto"/>
              <w:rPr>
                <w:rStyle w:val="af9"/>
              </w:rPr>
            </w:pPr>
            <w:r w:rsidRPr="00166706">
              <w:rPr>
                <w:rStyle w:val="af9"/>
              </w:rPr>
              <w:t xml:space="preserve">Τραγούδια </w:t>
            </w:r>
            <w:proofErr w:type="spellStart"/>
            <w:r w:rsidRPr="00166706">
              <w:rPr>
                <w:rStyle w:val="af9"/>
              </w:rPr>
              <w:t>pop</w:t>
            </w:r>
            <w:proofErr w:type="spellEnd"/>
            <w:r w:rsidRPr="00166706">
              <w:rPr>
                <w:rStyle w:val="af9"/>
              </w:rPr>
              <w:t xml:space="preserve">, </w:t>
            </w:r>
            <w:proofErr w:type="spellStart"/>
            <w:r w:rsidRPr="00166706">
              <w:rPr>
                <w:rStyle w:val="af9"/>
              </w:rPr>
              <w:t>disco</w:t>
            </w:r>
            <w:proofErr w:type="spellEnd"/>
            <w:r w:rsidRPr="00166706">
              <w:rPr>
                <w:rStyle w:val="af9"/>
              </w:rPr>
              <w:t xml:space="preserve"> &amp; επιτυχίες του Κινηματογράφου 27/7/2022</w:t>
            </w:r>
          </w:p>
          <w:p w14:paraId="32D3EFAC" w14:textId="77777777" w:rsidR="00AC672F" w:rsidRPr="00166706" w:rsidRDefault="00AC672F" w:rsidP="000D2BDF">
            <w:pPr>
              <w:spacing w:after="160" w:line="276" w:lineRule="auto"/>
              <w:rPr>
                <w:rStyle w:val="af9"/>
              </w:rPr>
            </w:pPr>
            <w:r w:rsidRPr="00166706">
              <w:rPr>
                <w:rStyle w:val="af9"/>
              </w:rPr>
              <w:t xml:space="preserve">Θέατρο Σκιών «το φάντασμα του </w:t>
            </w:r>
            <w:proofErr w:type="spellStart"/>
            <w:r w:rsidRPr="00166706">
              <w:rPr>
                <w:rStyle w:val="af9"/>
              </w:rPr>
              <w:t>Σεραγιού</w:t>
            </w:r>
            <w:proofErr w:type="spellEnd"/>
            <w:r w:rsidRPr="00166706">
              <w:rPr>
                <w:rStyle w:val="af9"/>
              </w:rPr>
              <w:t xml:space="preserve"> και ο Καπετάν Κίσσας» 28/7/2022</w:t>
            </w:r>
          </w:p>
          <w:p w14:paraId="079E6B89" w14:textId="77777777" w:rsidR="00AC672F" w:rsidRPr="00166706" w:rsidRDefault="00AC672F" w:rsidP="000D2BDF">
            <w:pPr>
              <w:spacing w:after="160" w:line="276" w:lineRule="auto"/>
              <w:rPr>
                <w:rStyle w:val="af9"/>
              </w:rPr>
            </w:pPr>
            <w:r w:rsidRPr="00166706">
              <w:rPr>
                <w:rStyle w:val="af9"/>
              </w:rPr>
              <w:t>Συναυλία με τη Μαντώ 8/9/2022</w:t>
            </w:r>
          </w:p>
          <w:p w14:paraId="63901646" w14:textId="77777777" w:rsidR="00AC672F" w:rsidRPr="00166706" w:rsidRDefault="00AC672F" w:rsidP="000D2BDF">
            <w:pPr>
              <w:spacing w:after="160" w:line="276" w:lineRule="auto"/>
              <w:rPr>
                <w:rStyle w:val="af9"/>
              </w:rPr>
            </w:pPr>
            <w:r w:rsidRPr="00166706">
              <w:rPr>
                <w:rStyle w:val="af9"/>
              </w:rPr>
              <w:t>ROCK Συναυλία 10/9</w:t>
            </w:r>
          </w:p>
          <w:p w14:paraId="29B35B6A" w14:textId="77777777" w:rsidR="00AC672F" w:rsidRPr="00166706" w:rsidRDefault="00AC672F" w:rsidP="000D2BDF">
            <w:pPr>
              <w:spacing w:after="160" w:line="276" w:lineRule="auto"/>
              <w:rPr>
                <w:rStyle w:val="af9"/>
              </w:rPr>
            </w:pPr>
            <w:r w:rsidRPr="00166706">
              <w:rPr>
                <w:rStyle w:val="af9"/>
              </w:rPr>
              <w:t>Θεατρική παράσταση «</w:t>
            </w:r>
            <w:proofErr w:type="spellStart"/>
            <w:r w:rsidRPr="00166706">
              <w:rPr>
                <w:rStyle w:val="af9"/>
              </w:rPr>
              <w:t>Λυσιστράτη</w:t>
            </w:r>
            <w:proofErr w:type="spellEnd"/>
            <w:r w:rsidRPr="00166706">
              <w:rPr>
                <w:rStyle w:val="af9"/>
              </w:rPr>
              <w:t>» 12/9/2022</w:t>
            </w:r>
          </w:p>
          <w:p w14:paraId="60C6BF22" w14:textId="77777777" w:rsidR="00AC672F" w:rsidRPr="00166706" w:rsidRDefault="00AC672F" w:rsidP="000D2BDF">
            <w:pPr>
              <w:spacing w:after="160" w:line="276" w:lineRule="auto"/>
              <w:rPr>
                <w:rStyle w:val="af9"/>
              </w:rPr>
            </w:pPr>
            <w:r w:rsidRPr="00166706">
              <w:rPr>
                <w:rStyle w:val="af9"/>
              </w:rPr>
              <w:t>Αφιέρωμα στη Μαρία Κάλλας 16/9/2022</w:t>
            </w:r>
          </w:p>
          <w:p w14:paraId="439F5C16" w14:textId="77777777" w:rsidR="00AC672F" w:rsidRPr="00166706" w:rsidRDefault="00AC672F" w:rsidP="000D2BDF">
            <w:pPr>
              <w:spacing w:after="160" w:line="276" w:lineRule="auto"/>
              <w:rPr>
                <w:rStyle w:val="af9"/>
              </w:rPr>
            </w:pPr>
            <w:r w:rsidRPr="00166706">
              <w:rPr>
                <w:rStyle w:val="af9"/>
              </w:rPr>
              <w:t xml:space="preserve">Συναυλία- Αφιέρωμα για τη </w:t>
            </w:r>
            <w:proofErr w:type="spellStart"/>
            <w:r w:rsidRPr="00166706">
              <w:rPr>
                <w:rStyle w:val="af9"/>
              </w:rPr>
              <w:t>Μικρασία</w:t>
            </w:r>
            <w:proofErr w:type="spellEnd"/>
            <w:r w:rsidRPr="00166706">
              <w:rPr>
                <w:rStyle w:val="af9"/>
              </w:rPr>
              <w:t xml:space="preserve"> 17/9/2022</w:t>
            </w:r>
          </w:p>
          <w:p w14:paraId="539C7E93" w14:textId="77777777" w:rsidR="00AC672F" w:rsidRPr="00166706" w:rsidRDefault="00AC672F" w:rsidP="000D2BDF">
            <w:pPr>
              <w:spacing w:after="160" w:line="276" w:lineRule="auto"/>
              <w:rPr>
                <w:rStyle w:val="af9"/>
              </w:rPr>
            </w:pPr>
            <w:r w:rsidRPr="00166706">
              <w:rPr>
                <w:rStyle w:val="af9"/>
              </w:rPr>
              <w:t>Μουσική Παράσταση ” Λύρα μου -Ψυχή μου” 21/9/2022</w:t>
            </w:r>
          </w:p>
          <w:p w14:paraId="35B0AB4A" w14:textId="77777777" w:rsidR="00AC672F" w:rsidRPr="00166706" w:rsidRDefault="00AC672F" w:rsidP="000D2BDF">
            <w:pPr>
              <w:spacing w:after="160" w:line="276" w:lineRule="auto"/>
              <w:rPr>
                <w:rStyle w:val="af9"/>
              </w:rPr>
            </w:pPr>
            <w:r w:rsidRPr="00166706">
              <w:rPr>
                <w:rStyle w:val="af9"/>
              </w:rPr>
              <w:t xml:space="preserve">Συναυλία με τον Βασίλη Λέκκα-αφιέρωμα στο Βασίλη </w:t>
            </w:r>
            <w:proofErr w:type="spellStart"/>
            <w:r w:rsidRPr="00166706">
              <w:rPr>
                <w:rStyle w:val="af9"/>
              </w:rPr>
              <w:t>Τσιτσάνη</w:t>
            </w:r>
            <w:proofErr w:type="spellEnd"/>
            <w:r w:rsidRPr="00166706">
              <w:rPr>
                <w:rStyle w:val="af9"/>
              </w:rPr>
              <w:t xml:space="preserve"> 22/9/2022</w:t>
            </w:r>
          </w:p>
          <w:p w14:paraId="55A80036" w14:textId="77777777" w:rsidR="00AC672F" w:rsidRPr="00166706" w:rsidRDefault="00AC672F" w:rsidP="000D2BDF">
            <w:pPr>
              <w:spacing w:after="160" w:line="276" w:lineRule="auto"/>
              <w:rPr>
                <w:rStyle w:val="af9"/>
              </w:rPr>
            </w:pPr>
            <w:r w:rsidRPr="00166706">
              <w:rPr>
                <w:rStyle w:val="af9"/>
              </w:rPr>
              <w:t>Αφιέρωμα στη Μικρά Ασία «Μνήμη μου σε προσκυνώ» 25/9/2022</w:t>
            </w:r>
          </w:p>
          <w:p w14:paraId="291CF8A7" w14:textId="77777777" w:rsidR="00AC672F" w:rsidRPr="00166706" w:rsidRDefault="00AC672F" w:rsidP="000D2BDF">
            <w:pPr>
              <w:spacing w:after="160" w:line="276" w:lineRule="auto"/>
              <w:rPr>
                <w:rStyle w:val="af9"/>
              </w:rPr>
            </w:pPr>
            <w:r w:rsidRPr="00166706">
              <w:rPr>
                <w:rStyle w:val="af9"/>
              </w:rPr>
              <w:t>Μουσική εκδήλωση Μελοποιημένη ποίηση από το Δημοτικό Ωδείο &amp; Απονομή Βραβείων 28/9/2022</w:t>
            </w:r>
          </w:p>
          <w:p w14:paraId="577BDAC2" w14:textId="2C5447E8" w:rsidR="00AC672F" w:rsidRPr="00166706" w:rsidRDefault="00AC672F" w:rsidP="000D2BDF">
            <w:pPr>
              <w:spacing w:after="160" w:line="276" w:lineRule="auto"/>
              <w:rPr>
                <w:rStyle w:val="af9"/>
              </w:rPr>
            </w:pPr>
            <w:r w:rsidRPr="00166706">
              <w:rPr>
                <w:rStyle w:val="af9"/>
              </w:rPr>
              <w:t>Εορτασμός Εθνικής Επετείου</w:t>
            </w:r>
            <w:r w:rsidR="00BD2F0D">
              <w:rPr>
                <w:rStyle w:val="af9"/>
              </w:rPr>
              <w:t xml:space="preserve"> </w:t>
            </w:r>
            <w:r w:rsidRPr="00166706">
              <w:rPr>
                <w:rStyle w:val="af9"/>
              </w:rPr>
              <w:t>28ης Οκτωβρίου 1940</w:t>
            </w:r>
            <w:r w:rsidR="00BD2F0D">
              <w:rPr>
                <w:rStyle w:val="af9"/>
              </w:rPr>
              <w:t xml:space="preserve"> </w:t>
            </w:r>
            <w:r w:rsidRPr="00166706">
              <w:rPr>
                <w:rStyle w:val="af9"/>
              </w:rPr>
              <w:t>28/10/2022</w:t>
            </w:r>
          </w:p>
          <w:p w14:paraId="4584383E" w14:textId="77777777" w:rsidR="00AC672F" w:rsidRPr="00166706" w:rsidRDefault="00AC672F" w:rsidP="000D2BDF">
            <w:pPr>
              <w:spacing w:after="160" w:line="276" w:lineRule="auto"/>
              <w:rPr>
                <w:rStyle w:val="af9"/>
              </w:rPr>
            </w:pPr>
            <w:r w:rsidRPr="00166706">
              <w:rPr>
                <w:rStyle w:val="af9"/>
              </w:rPr>
              <w:t>Εορτασμός 17ης Νοέμβρη 17/11/2022</w:t>
            </w:r>
          </w:p>
          <w:p w14:paraId="7C6E6E59" w14:textId="77777777" w:rsidR="00AC672F" w:rsidRPr="00166706" w:rsidRDefault="00AC672F" w:rsidP="000D2BDF">
            <w:pPr>
              <w:spacing w:after="160" w:line="276" w:lineRule="auto"/>
              <w:rPr>
                <w:rStyle w:val="af9"/>
              </w:rPr>
            </w:pPr>
            <w:r w:rsidRPr="00166706">
              <w:rPr>
                <w:rStyle w:val="af9"/>
              </w:rPr>
              <w:t>Βιβλιοπαρουσίαση – Αφιέρωμα «50 Χρόνια Γενεύη-Λοιμωδών» 30/11/2022</w:t>
            </w:r>
          </w:p>
          <w:p w14:paraId="338C45A4" w14:textId="77777777" w:rsidR="00AC672F" w:rsidRPr="00166706" w:rsidRDefault="00AC672F" w:rsidP="000D2BDF">
            <w:pPr>
              <w:spacing w:after="160" w:line="276" w:lineRule="auto"/>
              <w:rPr>
                <w:rStyle w:val="af9"/>
              </w:rPr>
            </w:pPr>
            <w:r w:rsidRPr="00166706">
              <w:rPr>
                <w:rStyle w:val="af9"/>
              </w:rPr>
              <w:t>Διήμερο Πολιτιστικών Εκδηλώσεων Παραδοσιακών χορών 3/12/2022 &amp; 4/12/2022</w:t>
            </w:r>
          </w:p>
          <w:p w14:paraId="2758816B" w14:textId="134C1980" w:rsidR="00AC672F" w:rsidRPr="00166706" w:rsidRDefault="00AC672F" w:rsidP="000D2BDF">
            <w:pPr>
              <w:spacing w:after="160" w:line="276" w:lineRule="auto"/>
              <w:rPr>
                <w:rStyle w:val="af9"/>
              </w:rPr>
            </w:pPr>
            <w:r w:rsidRPr="00166706">
              <w:rPr>
                <w:rStyle w:val="af9"/>
              </w:rPr>
              <w:t xml:space="preserve">Ο </w:t>
            </w:r>
            <w:r w:rsidR="008D7A8A">
              <w:rPr>
                <w:rStyle w:val="af9"/>
              </w:rPr>
              <w:t>Δήμος</w:t>
            </w:r>
            <w:r w:rsidRPr="00166706">
              <w:rPr>
                <w:rStyle w:val="af9"/>
              </w:rPr>
              <w:t xml:space="preserve"> Αγίας Βαρβάρας τιμά τον Αντώνη </w:t>
            </w:r>
            <w:proofErr w:type="spellStart"/>
            <w:r w:rsidRPr="00166706">
              <w:rPr>
                <w:rStyle w:val="af9"/>
              </w:rPr>
              <w:t>Κουντούρη</w:t>
            </w:r>
            <w:proofErr w:type="spellEnd"/>
            <w:r w:rsidRPr="00166706">
              <w:rPr>
                <w:rStyle w:val="af9"/>
              </w:rPr>
              <w:t xml:space="preserve"> 15/12/2022</w:t>
            </w:r>
          </w:p>
          <w:p w14:paraId="09699B60" w14:textId="77777777" w:rsidR="00AC672F" w:rsidRPr="00166706" w:rsidRDefault="00AC672F" w:rsidP="000D2BDF">
            <w:pPr>
              <w:spacing w:after="160" w:line="276" w:lineRule="auto"/>
              <w:rPr>
                <w:rStyle w:val="af9"/>
              </w:rPr>
            </w:pPr>
            <w:r w:rsidRPr="00166706">
              <w:rPr>
                <w:rStyle w:val="af9"/>
              </w:rPr>
              <w:lastRenderedPageBreak/>
              <w:t>Χριστουγεννιάτικη παιδική γιορτή 16/12/2022</w:t>
            </w:r>
          </w:p>
          <w:p w14:paraId="337A5983" w14:textId="77777777" w:rsidR="00AC672F" w:rsidRPr="00166706" w:rsidRDefault="00AC672F" w:rsidP="000D2BDF">
            <w:pPr>
              <w:spacing w:after="160" w:line="276" w:lineRule="auto"/>
              <w:rPr>
                <w:rStyle w:val="af9"/>
              </w:rPr>
            </w:pPr>
            <w:r w:rsidRPr="00166706">
              <w:rPr>
                <w:rStyle w:val="af9"/>
              </w:rPr>
              <w:t>Φωτίζουμε όλοι μαζί το Χριστουγεννιάτικο δέντρο της πόλης μας 17/12/2022</w:t>
            </w:r>
          </w:p>
          <w:p w14:paraId="77C8D3CC" w14:textId="0894680A" w:rsidR="00AC672F" w:rsidRPr="00166706" w:rsidRDefault="00AC672F" w:rsidP="000D2BDF">
            <w:pPr>
              <w:spacing w:after="160" w:line="276" w:lineRule="auto"/>
              <w:rPr>
                <w:rStyle w:val="af9"/>
              </w:rPr>
            </w:pPr>
            <w:r w:rsidRPr="00166706">
              <w:rPr>
                <w:rStyle w:val="af9"/>
              </w:rPr>
              <w:t>Χριστουγεννιάτικη</w:t>
            </w:r>
            <w:r w:rsidR="00BD2F0D">
              <w:rPr>
                <w:rStyle w:val="af9"/>
              </w:rPr>
              <w:t xml:space="preserve"> </w:t>
            </w:r>
            <w:r w:rsidRPr="00166706">
              <w:rPr>
                <w:rStyle w:val="af9"/>
              </w:rPr>
              <w:t>εορταστική συναυλία 18/12/2022</w:t>
            </w:r>
          </w:p>
          <w:p w14:paraId="6E7237D0" w14:textId="77777777" w:rsidR="00AC672F" w:rsidRPr="00166706" w:rsidRDefault="00AC672F" w:rsidP="000D2BDF">
            <w:pPr>
              <w:spacing w:after="160" w:line="276" w:lineRule="auto"/>
              <w:rPr>
                <w:rStyle w:val="af9"/>
              </w:rPr>
            </w:pPr>
            <w:r w:rsidRPr="00166706">
              <w:rPr>
                <w:rStyle w:val="af9"/>
              </w:rPr>
              <w:t xml:space="preserve">Βράβευση Μαθητών 21/12/2022 </w:t>
            </w:r>
          </w:p>
        </w:tc>
      </w:tr>
    </w:tbl>
    <w:p w14:paraId="7A845A38" w14:textId="77777777" w:rsidR="00364DDC" w:rsidRDefault="00364DDC" w:rsidP="004D1D68">
      <w:pPr>
        <w:spacing w:after="120" w:line="300" w:lineRule="auto"/>
        <w:jc w:val="both"/>
        <w:rPr>
          <w:rFonts w:cstheme="minorHAnsi"/>
          <w:w w:val="102"/>
        </w:rPr>
      </w:pPr>
    </w:p>
    <w:p w14:paraId="519DEB65" w14:textId="77777777" w:rsidR="001153A8" w:rsidRDefault="001153A8" w:rsidP="004D1D68">
      <w:pPr>
        <w:spacing w:after="120" w:line="300" w:lineRule="auto"/>
        <w:jc w:val="both"/>
        <w:rPr>
          <w:rFonts w:cstheme="minorHAnsi"/>
          <w:w w:val="102"/>
        </w:rPr>
      </w:pPr>
    </w:p>
    <w:tbl>
      <w:tblPr>
        <w:tblStyle w:val="ac"/>
        <w:tblW w:w="8783" w:type="dxa"/>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4" w:space="0" w:color="BF8F00" w:themeColor="accent4" w:themeShade="BF"/>
          <w:insideV w:val="single" w:sz="4" w:space="0" w:color="BF8F00" w:themeColor="accent4" w:themeShade="BF"/>
        </w:tblBorders>
        <w:shd w:val="clear" w:color="auto" w:fill="FFFFFF" w:themeFill="background1"/>
        <w:tblLayout w:type="fixed"/>
        <w:tblCellMar>
          <w:top w:w="142" w:type="dxa"/>
          <w:bottom w:w="142" w:type="dxa"/>
        </w:tblCellMar>
        <w:tblLook w:val="04A0" w:firstRow="1" w:lastRow="0" w:firstColumn="1" w:lastColumn="0" w:noHBand="0" w:noVBand="1"/>
      </w:tblPr>
      <w:tblGrid>
        <w:gridCol w:w="562"/>
        <w:gridCol w:w="8221"/>
      </w:tblGrid>
      <w:tr w:rsidR="00AC672F" w14:paraId="1D2F3A23" w14:textId="77777777" w:rsidTr="001153A8">
        <w:trPr>
          <w:trHeight w:val="283"/>
        </w:trPr>
        <w:tc>
          <w:tcPr>
            <w:tcW w:w="562" w:type="dxa"/>
            <w:shd w:val="clear" w:color="auto" w:fill="FFFFFF" w:themeFill="background1"/>
          </w:tcPr>
          <w:p w14:paraId="22E40F51" w14:textId="4C5CE5BF" w:rsidR="00AC672F" w:rsidRDefault="00AC672F" w:rsidP="00940A59">
            <w:pPr>
              <w:spacing w:line="276" w:lineRule="auto"/>
              <w:jc w:val="both"/>
              <w:rPr>
                <w:rFonts w:cstheme="minorHAnsi"/>
                <w:w w:val="102"/>
              </w:rPr>
            </w:pPr>
            <w:r>
              <w:rPr>
                <w:rFonts w:cstheme="minorHAnsi"/>
                <w:w w:val="102"/>
              </w:rPr>
              <w:tab/>
            </w:r>
          </w:p>
        </w:tc>
        <w:tc>
          <w:tcPr>
            <w:tcW w:w="8221" w:type="dxa"/>
            <w:shd w:val="clear" w:color="auto" w:fill="FFFFFF" w:themeFill="background1"/>
          </w:tcPr>
          <w:p w14:paraId="222C6BC5" w14:textId="77777777" w:rsidR="00AC672F" w:rsidRDefault="00AC672F" w:rsidP="00940A59">
            <w:pPr>
              <w:spacing w:line="276" w:lineRule="auto"/>
              <w:jc w:val="both"/>
              <w:rPr>
                <w:rFonts w:cstheme="minorHAnsi"/>
                <w:w w:val="102"/>
              </w:rPr>
            </w:pPr>
          </w:p>
        </w:tc>
      </w:tr>
      <w:tr w:rsidR="00AC672F" w14:paraId="2F2579AC" w14:textId="77777777" w:rsidTr="001153A8">
        <w:tc>
          <w:tcPr>
            <w:tcW w:w="562" w:type="dxa"/>
            <w:shd w:val="clear" w:color="auto" w:fill="FFFFFF" w:themeFill="background1"/>
          </w:tcPr>
          <w:p w14:paraId="37D614D3" w14:textId="77777777" w:rsidR="00AC672F" w:rsidRPr="00032933" w:rsidRDefault="00AC672F" w:rsidP="000D2BDF">
            <w:pPr>
              <w:spacing w:after="160" w:line="276" w:lineRule="auto"/>
              <w:jc w:val="both"/>
              <w:rPr>
                <w:rFonts w:cstheme="minorHAnsi"/>
                <w:b/>
                <w:bCs/>
                <w:w w:val="102"/>
              </w:rPr>
            </w:pPr>
          </w:p>
        </w:tc>
        <w:tc>
          <w:tcPr>
            <w:tcW w:w="8221" w:type="dxa"/>
            <w:shd w:val="clear" w:color="auto" w:fill="FFFFFF" w:themeFill="background1"/>
          </w:tcPr>
          <w:p w14:paraId="2AE9C0C4" w14:textId="77777777" w:rsidR="00AC672F" w:rsidRPr="00A30D49" w:rsidRDefault="00AC672F" w:rsidP="000D2BDF">
            <w:pPr>
              <w:spacing w:after="160" w:line="276" w:lineRule="auto"/>
              <w:rPr>
                <w:rStyle w:val="af9"/>
                <w:rFonts w:cstheme="minorHAnsi"/>
                <w:b/>
                <w:bCs/>
              </w:rPr>
            </w:pPr>
            <w:r w:rsidRPr="00A30D49">
              <w:rPr>
                <w:rStyle w:val="af9"/>
                <w:rFonts w:cstheme="minorHAnsi"/>
                <w:b/>
                <w:bCs/>
              </w:rPr>
              <w:t>2023</w:t>
            </w:r>
          </w:p>
          <w:p w14:paraId="6494D812" w14:textId="77777777" w:rsidR="00AC672F" w:rsidRPr="000D7B5C" w:rsidRDefault="00AC672F" w:rsidP="000D2BDF">
            <w:pPr>
              <w:spacing w:after="160" w:line="276" w:lineRule="auto"/>
              <w:rPr>
                <w:rStyle w:val="af9"/>
                <w:rFonts w:cstheme="minorHAnsi"/>
              </w:rPr>
            </w:pPr>
            <w:bookmarkStart w:id="246" w:name="_Hlk200649436"/>
            <w:r w:rsidRPr="000D7B5C">
              <w:rPr>
                <w:rStyle w:val="af9"/>
                <w:rFonts w:cstheme="minorHAnsi"/>
              </w:rPr>
              <w:t>Ανοικτό Εργαστήρι Κατασκευής Μάσκας 11/2/2023</w:t>
            </w:r>
          </w:p>
          <w:p w14:paraId="3D322592" w14:textId="77777777" w:rsidR="00AC672F" w:rsidRPr="000D7B5C" w:rsidRDefault="00AC672F" w:rsidP="000D2BDF">
            <w:pPr>
              <w:spacing w:after="160" w:line="276" w:lineRule="auto"/>
              <w:rPr>
                <w:rStyle w:val="af9"/>
                <w:rFonts w:cstheme="minorHAnsi"/>
              </w:rPr>
            </w:pPr>
            <w:r w:rsidRPr="000D7B5C">
              <w:rPr>
                <w:rStyle w:val="af9"/>
                <w:rFonts w:cstheme="minorHAnsi"/>
              </w:rPr>
              <w:t xml:space="preserve"> Κυνήγι χαμένου θησαυρο» 12/2/2023</w:t>
            </w:r>
          </w:p>
          <w:p w14:paraId="47D8359E" w14:textId="77777777" w:rsidR="00AC672F" w:rsidRPr="000D7B5C" w:rsidRDefault="00AC672F" w:rsidP="000D2BDF">
            <w:pPr>
              <w:spacing w:after="160" w:line="276" w:lineRule="auto"/>
              <w:rPr>
                <w:rStyle w:val="af9"/>
                <w:rFonts w:cstheme="minorHAnsi"/>
              </w:rPr>
            </w:pPr>
            <w:r w:rsidRPr="000D7B5C">
              <w:rPr>
                <w:rStyle w:val="af9"/>
                <w:rFonts w:cstheme="minorHAnsi"/>
              </w:rPr>
              <w:t>Ανοικτό Εργαστήρι Κατασκευής Χαρταετού 18/2/2023</w:t>
            </w:r>
          </w:p>
          <w:p w14:paraId="4C8DD799" w14:textId="77777777" w:rsidR="00AC672F" w:rsidRPr="000D7B5C" w:rsidRDefault="00AC672F" w:rsidP="000D2BDF">
            <w:pPr>
              <w:spacing w:after="160" w:line="276" w:lineRule="auto"/>
              <w:rPr>
                <w:rStyle w:val="af9"/>
                <w:rFonts w:cstheme="minorHAnsi"/>
              </w:rPr>
            </w:pPr>
            <w:r w:rsidRPr="000D7B5C">
              <w:rPr>
                <w:rStyle w:val="af9"/>
                <w:rFonts w:cstheme="minorHAnsi"/>
              </w:rPr>
              <w:t xml:space="preserve">Βραδιά Οπερέτας: Η Νυχτερίδα του </w:t>
            </w:r>
            <w:proofErr w:type="spellStart"/>
            <w:r w:rsidRPr="000D7B5C">
              <w:rPr>
                <w:rStyle w:val="af9"/>
                <w:rFonts w:cstheme="minorHAnsi"/>
              </w:rPr>
              <w:t>Johann</w:t>
            </w:r>
            <w:proofErr w:type="spellEnd"/>
            <w:r w:rsidRPr="000D7B5C">
              <w:rPr>
                <w:rStyle w:val="af9"/>
                <w:rFonts w:cstheme="minorHAnsi"/>
              </w:rPr>
              <w:t xml:space="preserve"> </w:t>
            </w:r>
            <w:proofErr w:type="spellStart"/>
            <w:r w:rsidRPr="000D7B5C">
              <w:rPr>
                <w:rStyle w:val="af9"/>
                <w:rFonts w:cstheme="minorHAnsi"/>
              </w:rPr>
              <w:t>Strauss</w:t>
            </w:r>
            <w:proofErr w:type="spellEnd"/>
            <w:r w:rsidRPr="000D7B5C">
              <w:rPr>
                <w:rStyle w:val="af9"/>
                <w:rFonts w:cstheme="minorHAnsi"/>
              </w:rPr>
              <w:t xml:space="preserve"> 18/2/2023</w:t>
            </w:r>
          </w:p>
          <w:p w14:paraId="7894E351" w14:textId="137531AC" w:rsidR="00AC672F" w:rsidRPr="000D7B5C" w:rsidRDefault="00905DA8" w:rsidP="000D2BDF">
            <w:pPr>
              <w:spacing w:after="160" w:line="276" w:lineRule="auto"/>
              <w:rPr>
                <w:rStyle w:val="af9"/>
                <w:rFonts w:cstheme="minorHAnsi"/>
              </w:rPr>
            </w:pPr>
            <w:r>
              <w:rPr>
                <w:rStyle w:val="af9"/>
                <w:rFonts w:cstheme="minorHAnsi"/>
              </w:rPr>
              <w:t xml:space="preserve">ΕΚΔΗΛΩΣΗ ΣΧΟΛΕΙΟΥ ΠΑΡΑΔΟΣΗΣ &amp; ΛΑΟΓΡΑΦΙΑΣ: </w:t>
            </w:r>
            <w:r w:rsidR="00AC672F" w:rsidRPr="000D7B5C">
              <w:rPr>
                <w:rStyle w:val="af9"/>
                <w:rFonts w:cstheme="minorHAnsi"/>
              </w:rPr>
              <w:t>Χοροστάσι δίχως Μάσκες 19/2/2023</w:t>
            </w:r>
          </w:p>
          <w:p w14:paraId="02E1995C" w14:textId="39839245" w:rsidR="00AC672F" w:rsidRPr="000D7B5C" w:rsidRDefault="00AC672F" w:rsidP="000D2BDF">
            <w:pPr>
              <w:spacing w:after="160" w:line="276" w:lineRule="auto"/>
              <w:rPr>
                <w:rStyle w:val="af9"/>
                <w:rFonts w:cstheme="minorHAnsi"/>
              </w:rPr>
            </w:pPr>
            <w:r w:rsidRPr="000D7B5C">
              <w:rPr>
                <w:rStyle w:val="af9"/>
                <w:rFonts w:cstheme="minorHAnsi"/>
              </w:rPr>
              <w:t xml:space="preserve">Παιδικό αποκριάτικο </w:t>
            </w:r>
            <w:proofErr w:type="spellStart"/>
            <w:r w:rsidRPr="000D7B5C">
              <w:rPr>
                <w:rStyle w:val="af9"/>
                <w:rFonts w:cstheme="minorHAnsi"/>
              </w:rPr>
              <w:t>party</w:t>
            </w:r>
            <w:proofErr w:type="spellEnd"/>
            <w:r w:rsidRPr="000D7B5C">
              <w:rPr>
                <w:rStyle w:val="af9"/>
                <w:rFonts w:cstheme="minorHAnsi"/>
              </w:rPr>
              <w:t xml:space="preserve"> μασκέ 26/2/2023</w:t>
            </w:r>
          </w:p>
          <w:p w14:paraId="23C50683" w14:textId="77777777" w:rsidR="00AC672F" w:rsidRPr="000D7B5C" w:rsidRDefault="00AC672F" w:rsidP="000D2BDF">
            <w:pPr>
              <w:spacing w:after="160" w:line="276" w:lineRule="auto"/>
              <w:rPr>
                <w:rStyle w:val="af9"/>
                <w:rFonts w:cstheme="minorHAnsi"/>
              </w:rPr>
            </w:pPr>
            <w:r w:rsidRPr="000D7B5C">
              <w:rPr>
                <w:rStyle w:val="af9"/>
                <w:rFonts w:cstheme="minorHAnsi"/>
              </w:rPr>
              <w:t>Γιορτάζουμε τα κούλουμα με τραγούδια λαϊκά &amp; παραδοσιακά 27/2/2023</w:t>
            </w:r>
          </w:p>
          <w:p w14:paraId="589789E3" w14:textId="77777777" w:rsidR="00AC672F" w:rsidRPr="000D7B5C" w:rsidRDefault="00AC672F" w:rsidP="000D2BDF">
            <w:pPr>
              <w:spacing w:after="160" w:line="276" w:lineRule="auto"/>
              <w:rPr>
                <w:rStyle w:val="af9"/>
                <w:rFonts w:cstheme="minorHAnsi"/>
              </w:rPr>
            </w:pPr>
            <w:r w:rsidRPr="000D7B5C">
              <w:rPr>
                <w:rStyle w:val="af9"/>
                <w:rFonts w:cstheme="minorHAnsi"/>
              </w:rPr>
              <w:t>Εκδήλωση – Αφιέρωμα στη Γυναίκα 8/3/2023</w:t>
            </w:r>
          </w:p>
          <w:p w14:paraId="4891A015" w14:textId="77777777" w:rsidR="00AC672F" w:rsidRPr="000D7B5C" w:rsidRDefault="00AC672F" w:rsidP="000D2BDF">
            <w:pPr>
              <w:spacing w:after="160" w:line="276" w:lineRule="auto"/>
              <w:rPr>
                <w:rStyle w:val="af9"/>
                <w:rFonts w:cstheme="minorHAnsi"/>
              </w:rPr>
            </w:pPr>
            <w:r w:rsidRPr="000D7B5C">
              <w:rPr>
                <w:rStyle w:val="af9"/>
                <w:rFonts w:cstheme="minorHAnsi"/>
              </w:rPr>
              <w:t>Θεατρική παράσταση με τη Δημοτική Ομάδα Θεάτρου Αγίας Βαρβάρας “Περί…έργων” 11/3/2023</w:t>
            </w:r>
          </w:p>
          <w:p w14:paraId="15B71E92" w14:textId="77777777" w:rsidR="00AC672F" w:rsidRPr="000D7B5C" w:rsidRDefault="00AC672F" w:rsidP="000D2BDF">
            <w:pPr>
              <w:spacing w:after="160" w:line="276" w:lineRule="auto"/>
              <w:rPr>
                <w:rStyle w:val="af9"/>
                <w:rFonts w:cstheme="minorHAnsi"/>
              </w:rPr>
            </w:pPr>
            <w:r w:rsidRPr="000D7B5C">
              <w:rPr>
                <w:rStyle w:val="af9"/>
                <w:rFonts w:cstheme="minorHAnsi"/>
              </w:rPr>
              <w:t>Θεατρική παράσταση με τη Δημοτική Ομάδα Θεάτρου Αγίας Βαρβάρας “Περί…έργων” 12/3/2023</w:t>
            </w:r>
          </w:p>
          <w:p w14:paraId="2D1C91D2" w14:textId="77777777" w:rsidR="00AC672F" w:rsidRPr="000D7B5C" w:rsidRDefault="00AC672F" w:rsidP="000D2BDF">
            <w:pPr>
              <w:spacing w:after="160" w:line="276" w:lineRule="auto"/>
              <w:rPr>
                <w:rStyle w:val="af9"/>
                <w:rFonts w:cstheme="minorHAnsi"/>
              </w:rPr>
            </w:pPr>
            <w:r w:rsidRPr="000D7B5C">
              <w:rPr>
                <w:rStyle w:val="af9"/>
                <w:rFonts w:cstheme="minorHAnsi"/>
              </w:rPr>
              <w:t>Εκδήλωση Μνήμης και Τιμής για την επέτειο του θανάτου του Ελευθέριου Βενιζέλου 18/3/2023</w:t>
            </w:r>
          </w:p>
          <w:p w14:paraId="3C12E368" w14:textId="77777777" w:rsidR="00AC672F" w:rsidRPr="000D7B5C" w:rsidRDefault="00AC672F" w:rsidP="000D2BDF">
            <w:pPr>
              <w:spacing w:after="160" w:line="276" w:lineRule="auto"/>
              <w:rPr>
                <w:rStyle w:val="af9"/>
                <w:rFonts w:cstheme="minorHAnsi"/>
              </w:rPr>
            </w:pPr>
            <w:bookmarkStart w:id="247" w:name="_Hlk200649449"/>
            <w:bookmarkEnd w:id="246"/>
            <w:r w:rsidRPr="000D7B5C">
              <w:rPr>
                <w:rStyle w:val="af9"/>
                <w:rFonts w:cstheme="minorHAnsi"/>
              </w:rPr>
              <w:t>Εκδήλωση για την παγκόσμια ημέρα ποίησης 21/3/2023</w:t>
            </w:r>
          </w:p>
          <w:p w14:paraId="3BAAD683" w14:textId="77777777" w:rsidR="00AC672F" w:rsidRPr="000D7B5C" w:rsidRDefault="00AC672F" w:rsidP="000D2BDF">
            <w:pPr>
              <w:spacing w:after="160" w:line="276" w:lineRule="auto"/>
              <w:rPr>
                <w:rStyle w:val="af9"/>
                <w:rFonts w:cstheme="minorHAnsi"/>
              </w:rPr>
            </w:pPr>
            <w:r w:rsidRPr="000D7B5C">
              <w:rPr>
                <w:rStyle w:val="af9"/>
                <w:rFonts w:cstheme="minorHAnsi"/>
              </w:rPr>
              <w:t>Εορτασμός 25ης Μαρτίου 1821 25/3/2023</w:t>
            </w:r>
          </w:p>
          <w:p w14:paraId="23F42F3E" w14:textId="77777777" w:rsidR="00AC672F" w:rsidRPr="000D7B5C" w:rsidRDefault="00AC672F" w:rsidP="000D2BDF">
            <w:pPr>
              <w:spacing w:after="160" w:line="276" w:lineRule="auto"/>
              <w:rPr>
                <w:rStyle w:val="af9"/>
                <w:rFonts w:cstheme="minorHAnsi"/>
              </w:rPr>
            </w:pPr>
            <w:r w:rsidRPr="000D7B5C">
              <w:rPr>
                <w:rStyle w:val="af9"/>
                <w:rFonts w:cstheme="minorHAnsi"/>
              </w:rPr>
              <w:t xml:space="preserve">Μουσική Εκδήλωση </w:t>
            </w:r>
            <w:proofErr w:type="spellStart"/>
            <w:r w:rsidRPr="000D7B5C">
              <w:rPr>
                <w:rStyle w:val="af9"/>
                <w:rFonts w:cstheme="minorHAnsi"/>
              </w:rPr>
              <w:t>Mozart’s</w:t>
            </w:r>
            <w:proofErr w:type="spellEnd"/>
            <w:r w:rsidRPr="000D7B5C">
              <w:rPr>
                <w:rStyle w:val="af9"/>
                <w:rFonts w:cstheme="minorHAnsi"/>
              </w:rPr>
              <w:t xml:space="preserve"> </w:t>
            </w:r>
            <w:proofErr w:type="spellStart"/>
            <w:r w:rsidRPr="000D7B5C">
              <w:rPr>
                <w:rStyle w:val="af9"/>
                <w:rFonts w:cstheme="minorHAnsi"/>
              </w:rPr>
              <w:t>Night</w:t>
            </w:r>
            <w:proofErr w:type="spellEnd"/>
            <w:r w:rsidRPr="000D7B5C">
              <w:rPr>
                <w:rStyle w:val="af9"/>
                <w:rFonts w:cstheme="minorHAnsi"/>
              </w:rPr>
              <w:t xml:space="preserve"> 3/4/2023</w:t>
            </w:r>
          </w:p>
          <w:p w14:paraId="69C51438" w14:textId="77777777" w:rsidR="00AC672F" w:rsidRPr="000D7B5C" w:rsidRDefault="00AC672F" w:rsidP="000D2BDF">
            <w:pPr>
              <w:spacing w:after="160" w:line="276" w:lineRule="auto"/>
              <w:rPr>
                <w:rStyle w:val="af9"/>
                <w:rFonts w:cstheme="minorHAnsi"/>
              </w:rPr>
            </w:pPr>
            <w:r w:rsidRPr="000D7B5C">
              <w:rPr>
                <w:rStyle w:val="af9"/>
                <w:rFonts w:cstheme="minorHAnsi"/>
              </w:rPr>
              <w:t>Ύμνοι και Εγκώμια της Μεγάλης Εβδομάδας 8/4/2023</w:t>
            </w:r>
          </w:p>
          <w:p w14:paraId="48A5991C" w14:textId="77777777" w:rsidR="00AC672F" w:rsidRPr="000D7B5C" w:rsidRDefault="00AC672F" w:rsidP="000D2BDF">
            <w:pPr>
              <w:spacing w:after="160" w:line="276" w:lineRule="auto"/>
              <w:rPr>
                <w:rStyle w:val="af9"/>
                <w:rFonts w:cstheme="minorHAnsi"/>
              </w:rPr>
            </w:pPr>
            <w:r w:rsidRPr="000D7B5C">
              <w:rPr>
                <w:rStyle w:val="af9"/>
                <w:rFonts w:cstheme="minorHAnsi"/>
              </w:rPr>
              <w:t>Παράσταση Σχολής Χορού “Πετώντας προς το Όνειρο” 10/6/2023</w:t>
            </w:r>
          </w:p>
          <w:bookmarkEnd w:id="247"/>
          <w:p w14:paraId="13EFAF2D" w14:textId="77777777" w:rsidR="00AC672F" w:rsidRPr="000D7B5C" w:rsidRDefault="00AC672F" w:rsidP="000D2BDF">
            <w:pPr>
              <w:spacing w:after="160" w:line="276" w:lineRule="auto"/>
              <w:rPr>
                <w:rStyle w:val="af9"/>
                <w:rFonts w:cstheme="minorHAnsi"/>
              </w:rPr>
            </w:pPr>
            <w:r w:rsidRPr="000D7B5C">
              <w:rPr>
                <w:rStyle w:val="af9"/>
                <w:rFonts w:cstheme="minorHAnsi"/>
              </w:rPr>
              <w:lastRenderedPageBreak/>
              <w:t xml:space="preserve">Σχολικό πρωτάθλημα </w:t>
            </w:r>
            <w:proofErr w:type="spellStart"/>
            <w:r w:rsidRPr="000D7B5C">
              <w:rPr>
                <w:rStyle w:val="af9"/>
                <w:rFonts w:cstheme="minorHAnsi"/>
              </w:rPr>
              <w:t>Beach</w:t>
            </w:r>
            <w:proofErr w:type="spellEnd"/>
            <w:r w:rsidRPr="000D7B5C">
              <w:rPr>
                <w:rStyle w:val="af9"/>
                <w:rFonts w:cstheme="minorHAnsi"/>
              </w:rPr>
              <w:t xml:space="preserve"> </w:t>
            </w:r>
            <w:proofErr w:type="spellStart"/>
            <w:r w:rsidRPr="000D7B5C">
              <w:rPr>
                <w:rStyle w:val="af9"/>
                <w:rFonts w:cstheme="minorHAnsi"/>
              </w:rPr>
              <w:t>Volley</w:t>
            </w:r>
            <w:proofErr w:type="spellEnd"/>
            <w:r w:rsidRPr="000D7B5C">
              <w:rPr>
                <w:rStyle w:val="af9"/>
                <w:rFonts w:cstheme="minorHAnsi"/>
              </w:rPr>
              <w:t xml:space="preserve"> 10/6/2023</w:t>
            </w:r>
          </w:p>
          <w:p w14:paraId="6D200951" w14:textId="77777777" w:rsidR="00AC672F" w:rsidRPr="000D7B5C" w:rsidRDefault="00AC672F" w:rsidP="000D2BDF">
            <w:pPr>
              <w:spacing w:after="160" w:line="276" w:lineRule="auto"/>
              <w:rPr>
                <w:rStyle w:val="af9"/>
                <w:rFonts w:cstheme="minorHAnsi"/>
              </w:rPr>
            </w:pPr>
            <w:r w:rsidRPr="000D7B5C">
              <w:rPr>
                <w:rStyle w:val="af9"/>
                <w:rFonts w:cstheme="minorHAnsi"/>
              </w:rPr>
              <w:t>Παράσταση Σχολής Χορού “Πετώντας προς το Όνειρο” 11/6/2023</w:t>
            </w:r>
          </w:p>
          <w:p w14:paraId="01125C92" w14:textId="77777777" w:rsidR="00AC672F" w:rsidRPr="000D7B5C" w:rsidRDefault="00AC672F" w:rsidP="000D2BDF">
            <w:pPr>
              <w:spacing w:after="160" w:line="276" w:lineRule="auto"/>
              <w:rPr>
                <w:rStyle w:val="af9"/>
                <w:rFonts w:cstheme="minorHAnsi"/>
              </w:rPr>
            </w:pPr>
            <w:r w:rsidRPr="000D7B5C">
              <w:rPr>
                <w:rStyle w:val="af9"/>
                <w:rFonts w:cstheme="minorHAnsi"/>
              </w:rPr>
              <w:t>Σχολικό πρωτάθλημα ποδοσφαίρου 11/6/2023</w:t>
            </w:r>
          </w:p>
          <w:p w14:paraId="3875EF22" w14:textId="77777777" w:rsidR="00AC672F" w:rsidRPr="000D7B5C" w:rsidRDefault="00AC672F" w:rsidP="000D2BDF">
            <w:pPr>
              <w:spacing w:after="160" w:line="276" w:lineRule="auto"/>
              <w:rPr>
                <w:rStyle w:val="af9"/>
                <w:rFonts w:cstheme="minorHAnsi"/>
              </w:rPr>
            </w:pPr>
            <w:r w:rsidRPr="000D7B5C">
              <w:rPr>
                <w:rStyle w:val="af9"/>
                <w:rFonts w:cstheme="minorHAnsi"/>
              </w:rPr>
              <w:t>Έναρξη Θερινού Δημοτικού Κινηματογράφου CINE ΠΑΝΘΕΟΝ 12/6/2023</w:t>
            </w:r>
          </w:p>
          <w:p w14:paraId="1F63B7A2" w14:textId="09BDF6E0" w:rsidR="00AC672F" w:rsidRPr="000D7B5C" w:rsidRDefault="00AC672F" w:rsidP="000D2BDF">
            <w:pPr>
              <w:spacing w:after="160" w:line="276" w:lineRule="auto"/>
              <w:rPr>
                <w:rStyle w:val="af9"/>
                <w:rFonts w:cstheme="minorHAnsi"/>
              </w:rPr>
            </w:pPr>
            <w:r w:rsidRPr="000D7B5C">
              <w:rPr>
                <w:rStyle w:val="af9"/>
                <w:rFonts w:cstheme="minorHAnsi"/>
              </w:rPr>
              <w:t xml:space="preserve">Προβολή Κινηματογραφικής Ταινίας ” </w:t>
            </w:r>
            <w:proofErr w:type="spellStart"/>
            <w:r w:rsidR="004B7F5E">
              <w:rPr>
                <w:rStyle w:val="af9"/>
                <w:rFonts w:cstheme="minorHAnsi"/>
              </w:rPr>
              <w:t>Α</w:t>
            </w:r>
            <w:r w:rsidRPr="000D7B5C">
              <w:rPr>
                <w:rStyle w:val="af9"/>
                <w:rFonts w:cstheme="minorHAnsi"/>
              </w:rPr>
              <w:t>γρια</w:t>
            </w:r>
            <w:proofErr w:type="spellEnd"/>
            <w:r w:rsidRPr="000D7B5C">
              <w:rPr>
                <w:rStyle w:val="af9"/>
                <w:rFonts w:cstheme="minorHAnsi"/>
              </w:rPr>
              <w:t xml:space="preserve"> Χόρτα ” με θέμα τη Μικρασιατική Καταστροφή 13/6/2023</w:t>
            </w:r>
          </w:p>
          <w:p w14:paraId="4F887D58" w14:textId="77777777" w:rsidR="00AC672F" w:rsidRPr="000D7B5C" w:rsidRDefault="00AC672F" w:rsidP="000D2BDF">
            <w:pPr>
              <w:spacing w:after="160" w:line="276" w:lineRule="auto"/>
              <w:rPr>
                <w:rStyle w:val="af9"/>
                <w:rFonts w:cstheme="minorHAnsi"/>
              </w:rPr>
            </w:pPr>
            <w:r w:rsidRPr="000D7B5C">
              <w:rPr>
                <w:rStyle w:val="af9"/>
                <w:rFonts w:cstheme="minorHAnsi"/>
              </w:rPr>
              <w:t>Συναυλία Ηλεκτρικής Κιθάρας 14/6/2023</w:t>
            </w:r>
          </w:p>
          <w:p w14:paraId="423D7B5A" w14:textId="77777777" w:rsidR="00AC672F" w:rsidRPr="000D7B5C" w:rsidRDefault="00AC672F" w:rsidP="000D2BDF">
            <w:pPr>
              <w:spacing w:after="160" w:line="276" w:lineRule="auto"/>
              <w:rPr>
                <w:rStyle w:val="af9"/>
                <w:rFonts w:cstheme="minorHAnsi"/>
              </w:rPr>
            </w:pPr>
            <w:r w:rsidRPr="000D7B5C">
              <w:rPr>
                <w:rStyle w:val="af9"/>
                <w:rFonts w:cstheme="minorHAnsi"/>
              </w:rPr>
              <w:t>Βραδιά Βυζαντινής Μουσικής 17/3/223</w:t>
            </w:r>
          </w:p>
          <w:p w14:paraId="4BB1F221" w14:textId="77777777" w:rsidR="00AC672F" w:rsidRPr="000D7B5C" w:rsidRDefault="00AC672F" w:rsidP="000D2BDF">
            <w:pPr>
              <w:spacing w:after="160" w:line="276" w:lineRule="auto"/>
              <w:rPr>
                <w:rStyle w:val="af9"/>
                <w:rFonts w:cstheme="minorHAnsi"/>
              </w:rPr>
            </w:pPr>
            <w:r w:rsidRPr="000D7B5C">
              <w:rPr>
                <w:rStyle w:val="af9"/>
                <w:rFonts w:cstheme="minorHAnsi"/>
              </w:rPr>
              <w:t>βραδιά Αρμονίου 18/6/2023</w:t>
            </w:r>
          </w:p>
          <w:p w14:paraId="04A2ABF1" w14:textId="6DE8AC0F" w:rsidR="00AC672F" w:rsidRPr="000D7B5C" w:rsidRDefault="00AC672F" w:rsidP="000D2BDF">
            <w:pPr>
              <w:spacing w:after="160" w:line="276" w:lineRule="auto"/>
              <w:rPr>
                <w:rStyle w:val="af9"/>
                <w:rFonts w:cstheme="minorHAnsi"/>
              </w:rPr>
            </w:pPr>
            <w:r w:rsidRPr="000D7B5C">
              <w:rPr>
                <w:rStyle w:val="af9"/>
                <w:rFonts w:cstheme="minorHAnsi"/>
              </w:rPr>
              <w:t>Ετήσια</w:t>
            </w:r>
            <w:r w:rsidR="00BD2F0D">
              <w:rPr>
                <w:rStyle w:val="af9"/>
                <w:rFonts w:cstheme="minorHAnsi"/>
              </w:rPr>
              <w:t xml:space="preserve"> </w:t>
            </w:r>
            <w:r w:rsidRPr="000D7B5C">
              <w:rPr>
                <w:rStyle w:val="af9"/>
                <w:rFonts w:cstheme="minorHAnsi"/>
              </w:rPr>
              <w:t>Έκθεση Ζωγραφικής του Κέντρου Εικαστικών Τεχνών 19/6/2023</w:t>
            </w:r>
          </w:p>
          <w:p w14:paraId="6FAAE8C2" w14:textId="77777777" w:rsidR="00AC672F" w:rsidRPr="000D7B5C" w:rsidRDefault="00AC672F" w:rsidP="000D2BDF">
            <w:pPr>
              <w:spacing w:after="160" w:line="276" w:lineRule="auto"/>
              <w:rPr>
                <w:rStyle w:val="af9"/>
                <w:rFonts w:cstheme="minorHAnsi"/>
              </w:rPr>
            </w:pPr>
            <w:r w:rsidRPr="000D7B5C">
              <w:rPr>
                <w:rStyle w:val="af9"/>
                <w:rFonts w:cstheme="minorHAnsi"/>
              </w:rPr>
              <w:t>Βραδιά Κιθάρας 20/6/2023</w:t>
            </w:r>
          </w:p>
          <w:p w14:paraId="0AB03AC3" w14:textId="77777777" w:rsidR="00AC672F" w:rsidRPr="000D7B5C" w:rsidRDefault="00AC672F" w:rsidP="000D2BDF">
            <w:pPr>
              <w:spacing w:after="160" w:line="276" w:lineRule="auto"/>
              <w:rPr>
                <w:rStyle w:val="af9"/>
                <w:rFonts w:cstheme="minorHAnsi"/>
              </w:rPr>
            </w:pPr>
            <w:r w:rsidRPr="000D7B5C">
              <w:rPr>
                <w:rStyle w:val="af9"/>
                <w:rFonts w:cstheme="minorHAnsi"/>
              </w:rPr>
              <w:t>Παγκόσμια Ημέρα Μουσικής 21/6/2023</w:t>
            </w:r>
          </w:p>
          <w:p w14:paraId="25CB0E0D" w14:textId="77777777" w:rsidR="00AC672F" w:rsidRPr="000D7B5C" w:rsidRDefault="00AC672F" w:rsidP="000D2BDF">
            <w:pPr>
              <w:spacing w:after="160" w:line="276" w:lineRule="auto"/>
              <w:rPr>
                <w:rStyle w:val="af9"/>
                <w:rFonts w:cstheme="minorHAnsi"/>
              </w:rPr>
            </w:pPr>
            <w:r w:rsidRPr="000D7B5C">
              <w:rPr>
                <w:rStyle w:val="af9"/>
                <w:rFonts w:cstheme="minorHAnsi"/>
              </w:rPr>
              <w:t>Παράσταση του Τμήματος Μουσικοκινητικής Αγωγής 22/6/2023</w:t>
            </w:r>
          </w:p>
          <w:p w14:paraId="79E6DFF0" w14:textId="77777777" w:rsidR="00AC672F" w:rsidRPr="000D7B5C" w:rsidRDefault="00AC672F" w:rsidP="000D2BDF">
            <w:pPr>
              <w:spacing w:after="160" w:line="276" w:lineRule="auto"/>
              <w:rPr>
                <w:rStyle w:val="af9"/>
                <w:rFonts w:cstheme="minorHAnsi"/>
              </w:rPr>
            </w:pPr>
            <w:r w:rsidRPr="000D7B5C">
              <w:rPr>
                <w:rStyle w:val="af9"/>
                <w:rFonts w:cstheme="minorHAnsi"/>
              </w:rPr>
              <w:t>Γιορτή του Κλήδονα 23/6/2023</w:t>
            </w:r>
          </w:p>
          <w:p w14:paraId="2929E483" w14:textId="77777777" w:rsidR="00AC672F" w:rsidRPr="000D7B5C" w:rsidRDefault="00AC672F" w:rsidP="000D2BDF">
            <w:pPr>
              <w:spacing w:after="160" w:line="276" w:lineRule="auto"/>
              <w:rPr>
                <w:rStyle w:val="af9"/>
                <w:rFonts w:cstheme="minorHAnsi"/>
              </w:rPr>
            </w:pPr>
            <w:r w:rsidRPr="000D7B5C">
              <w:rPr>
                <w:rStyle w:val="af9"/>
                <w:rFonts w:cstheme="minorHAnsi"/>
              </w:rPr>
              <w:t>Μουσική Συνάντηση 24/6/2023</w:t>
            </w:r>
          </w:p>
          <w:p w14:paraId="473045D7" w14:textId="77777777" w:rsidR="00AC672F" w:rsidRPr="000D7B5C" w:rsidRDefault="00AC672F" w:rsidP="000D2BDF">
            <w:pPr>
              <w:spacing w:after="160" w:line="276" w:lineRule="auto"/>
              <w:rPr>
                <w:rStyle w:val="af9"/>
                <w:rFonts w:cstheme="minorHAnsi"/>
              </w:rPr>
            </w:pPr>
            <w:r w:rsidRPr="000D7B5C">
              <w:rPr>
                <w:rStyle w:val="af9"/>
                <w:rFonts w:cstheme="minorHAnsi"/>
              </w:rPr>
              <w:t>Βραδιά Πιάνου 27/6/2023</w:t>
            </w:r>
          </w:p>
          <w:p w14:paraId="21F41130" w14:textId="77777777" w:rsidR="00AC672F" w:rsidRPr="000D7B5C" w:rsidRDefault="00AC672F" w:rsidP="000D2BDF">
            <w:pPr>
              <w:spacing w:after="160" w:line="276" w:lineRule="auto"/>
              <w:rPr>
                <w:rStyle w:val="af9"/>
                <w:rFonts w:cstheme="minorHAnsi"/>
              </w:rPr>
            </w:pPr>
            <w:r w:rsidRPr="000D7B5C">
              <w:rPr>
                <w:rStyle w:val="af9"/>
                <w:rFonts w:cstheme="minorHAnsi"/>
              </w:rPr>
              <w:t>Διπλωματικές εξετάσεις Γ’ έτους Ανώτερης Σχολής Δραματικής Τέχνης Αγίας Βαρβάρας ” ΙΑΚΩΒΟΣ ΚΑΜΠΑΝΕΛΛΗΣ” 30/6/2023</w:t>
            </w:r>
          </w:p>
          <w:p w14:paraId="2B442E3D" w14:textId="77777777" w:rsidR="00AC672F" w:rsidRPr="000D7B5C" w:rsidRDefault="00AC672F" w:rsidP="000D2BDF">
            <w:pPr>
              <w:spacing w:after="160" w:line="276" w:lineRule="auto"/>
              <w:rPr>
                <w:rStyle w:val="af9"/>
                <w:rFonts w:cstheme="minorHAnsi"/>
              </w:rPr>
            </w:pPr>
            <w:r w:rsidRPr="000D7B5C">
              <w:rPr>
                <w:rStyle w:val="af9"/>
                <w:rFonts w:cstheme="minorHAnsi"/>
              </w:rPr>
              <w:t>Διπλωματικές εξετάσεις Γ’ έτους Ανώτερης Σχολής Δραματικής Τέχνης Αγίας Βαρβάρας ” ΙΑΚΩΒΟΣ ΚΑΜΠΑΝΕΛΛΗΣ” 1/7/2023</w:t>
            </w:r>
          </w:p>
          <w:p w14:paraId="71AE9ECB" w14:textId="77777777" w:rsidR="00AC672F" w:rsidRPr="000D7B5C" w:rsidRDefault="00AC672F" w:rsidP="000D2BDF">
            <w:pPr>
              <w:spacing w:after="160" w:line="276" w:lineRule="auto"/>
              <w:rPr>
                <w:rStyle w:val="af9"/>
                <w:rFonts w:cstheme="minorHAnsi"/>
              </w:rPr>
            </w:pPr>
            <w:r w:rsidRPr="000D7B5C">
              <w:rPr>
                <w:rStyle w:val="af9"/>
                <w:rFonts w:cstheme="minorHAnsi"/>
              </w:rPr>
              <w:t>Θέατρο Σκιών «ο Μέγας Αλέξανδρος και το Καταραμένο Φίδι» 4/7/2023</w:t>
            </w:r>
          </w:p>
          <w:p w14:paraId="530EBA45" w14:textId="77777777" w:rsidR="00AC672F" w:rsidRPr="000D7B5C" w:rsidRDefault="00AC672F" w:rsidP="000D2BDF">
            <w:pPr>
              <w:spacing w:after="160" w:line="276" w:lineRule="auto"/>
              <w:rPr>
                <w:rStyle w:val="af9"/>
                <w:rFonts w:cstheme="minorHAnsi"/>
              </w:rPr>
            </w:pPr>
            <w:r w:rsidRPr="000D7B5C">
              <w:rPr>
                <w:rStyle w:val="af9"/>
                <w:rFonts w:cstheme="minorHAnsi"/>
              </w:rPr>
              <w:t>Θέατρο Σκιών «ο Καραγκιόζης Παλαιστής» 10/7/2023</w:t>
            </w:r>
          </w:p>
          <w:p w14:paraId="770CD1E3" w14:textId="77777777" w:rsidR="00AC672F" w:rsidRPr="000D7B5C" w:rsidRDefault="00AC672F" w:rsidP="000D2BDF">
            <w:pPr>
              <w:spacing w:after="160" w:line="276" w:lineRule="auto"/>
              <w:rPr>
                <w:rStyle w:val="af9"/>
                <w:rFonts w:cstheme="minorHAnsi"/>
              </w:rPr>
            </w:pPr>
            <w:r w:rsidRPr="000D7B5C">
              <w:rPr>
                <w:rStyle w:val="af9"/>
                <w:rFonts w:cstheme="minorHAnsi"/>
              </w:rPr>
              <w:t>Θέατρο Σκιών «οι Αρραβώνες του Καραγκιόζη» 14/7/2023</w:t>
            </w:r>
          </w:p>
          <w:p w14:paraId="41DCF617" w14:textId="77777777" w:rsidR="00AC672F" w:rsidRPr="000D7B5C" w:rsidRDefault="00AC672F" w:rsidP="000D2BDF">
            <w:pPr>
              <w:spacing w:after="160" w:line="276" w:lineRule="auto"/>
              <w:rPr>
                <w:rStyle w:val="af9"/>
                <w:rFonts w:cstheme="minorHAnsi"/>
              </w:rPr>
            </w:pPr>
            <w:r w:rsidRPr="000D7B5C">
              <w:rPr>
                <w:rStyle w:val="af9"/>
                <w:rFonts w:cstheme="minorHAnsi"/>
              </w:rPr>
              <w:t>Καλοκαιρινή Συναυλία 17/7/2023</w:t>
            </w:r>
          </w:p>
          <w:p w14:paraId="54D99750" w14:textId="77777777" w:rsidR="00AC672F" w:rsidRPr="000D7B5C" w:rsidRDefault="00AC672F" w:rsidP="000D2BDF">
            <w:pPr>
              <w:spacing w:after="160" w:line="276" w:lineRule="auto"/>
              <w:rPr>
                <w:rStyle w:val="af9"/>
                <w:rFonts w:cstheme="minorHAnsi"/>
              </w:rPr>
            </w:pPr>
            <w:r w:rsidRPr="000D7B5C">
              <w:rPr>
                <w:rStyle w:val="af9"/>
                <w:rFonts w:cstheme="minorHAnsi"/>
              </w:rPr>
              <w:t>Θέατρο Σκιών «τα 82 εντάλματα του Καραγκιόζη» 24/7/2023</w:t>
            </w:r>
          </w:p>
          <w:p w14:paraId="3A8EB26D" w14:textId="77777777" w:rsidR="00AC672F" w:rsidRPr="000D7B5C" w:rsidRDefault="00AC672F" w:rsidP="000D2BDF">
            <w:pPr>
              <w:spacing w:after="160" w:line="276" w:lineRule="auto"/>
              <w:rPr>
                <w:rStyle w:val="af9"/>
                <w:rFonts w:cstheme="minorHAnsi"/>
              </w:rPr>
            </w:pPr>
            <w:r w:rsidRPr="000D7B5C">
              <w:rPr>
                <w:rStyle w:val="af9"/>
                <w:rFonts w:cstheme="minorHAnsi"/>
              </w:rPr>
              <w:t xml:space="preserve">Θέατρο Σκιών «Το Πανηγύρι του Καραγκιόζη (Σωκράτης </w:t>
            </w:r>
            <w:proofErr w:type="spellStart"/>
            <w:r w:rsidRPr="000D7B5C">
              <w:rPr>
                <w:rStyle w:val="af9"/>
                <w:rFonts w:cstheme="minorHAnsi"/>
              </w:rPr>
              <w:t>Κοτσορές</w:t>
            </w:r>
            <w:proofErr w:type="spellEnd"/>
            <w:r w:rsidRPr="000D7B5C">
              <w:rPr>
                <w:rStyle w:val="af9"/>
                <w:rFonts w:cstheme="minorHAnsi"/>
              </w:rPr>
              <w:t>)» 27/7/2023</w:t>
            </w:r>
          </w:p>
          <w:p w14:paraId="0F5FDBB0" w14:textId="77777777" w:rsidR="00AC672F" w:rsidRPr="000D7B5C" w:rsidRDefault="00AC672F" w:rsidP="000D2BDF">
            <w:pPr>
              <w:spacing w:after="160" w:line="276" w:lineRule="auto"/>
              <w:rPr>
                <w:rStyle w:val="af9"/>
                <w:rFonts w:cstheme="minorHAnsi"/>
              </w:rPr>
            </w:pPr>
            <w:r w:rsidRPr="000D7B5C">
              <w:rPr>
                <w:rStyle w:val="af9"/>
                <w:rFonts w:cstheme="minorHAnsi"/>
              </w:rPr>
              <w:t>Θέατρο Σκιών «ο Καραγκιόζης μάγειρας» 31/7/2023</w:t>
            </w:r>
          </w:p>
          <w:p w14:paraId="6B7BAB7A" w14:textId="77777777" w:rsidR="00AC672F" w:rsidRPr="000D7B5C" w:rsidRDefault="00AC672F" w:rsidP="000D2BDF">
            <w:pPr>
              <w:spacing w:after="160" w:line="276" w:lineRule="auto"/>
              <w:rPr>
                <w:rStyle w:val="af9"/>
                <w:rFonts w:cstheme="minorHAnsi"/>
              </w:rPr>
            </w:pPr>
            <w:r w:rsidRPr="000D7B5C">
              <w:rPr>
                <w:rStyle w:val="af9"/>
                <w:rFonts w:cstheme="minorHAnsi"/>
              </w:rPr>
              <w:t xml:space="preserve">Μουσικοθεατρική παράσταση στο </w:t>
            </w:r>
            <w:proofErr w:type="spellStart"/>
            <w:r w:rsidRPr="000D7B5C">
              <w:rPr>
                <w:rStyle w:val="af9"/>
                <w:rFonts w:cstheme="minorHAnsi"/>
              </w:rPr>
              <w:t>Cine</w:t>
            </w:r>
            <w:proofErr w:type="spellEnd"/>
            <w:r w:rsidRPr="000D7B5C">
              <w:rPr>
                <w:rStyle w:val="af9"/>
                <w:rFonts w:cstheme="minorHAnsi"/>
              </w:rPr>
              <w:t xml:space="preserve"> </w:t>
            </w:r>
            <w:proofErr w:type="spellStart"/>
            <w:r w:rsidRPr="000D7B5C">
              <w:rPr>
                <w:rStyle w:val="af9"/>
                <w:rFonts w:cstheme="minorHAnsi"/>
              </w:rPr>
              <w:t>Πάνθεον</w:t>
            </w:r>
            <w:proofErr w:type="spellEnd"/>
            <w:r w:rsidRPr="000D7B5C">
              <w:rPr>
                <w:rStyle w:val="af9"/>
                <w:rFonts w:cstheme="minorHAnsi"/>
              </w:rPr>
              <w:t xml:space="preserve"> 3/9/2023</w:t>
            </w:r>
          </w:p>
          <w:p w14:paraId="026E5E89" w14:textId="77777777" w:rsidR="00AC672F" w:rsidRPr="000D7B5C" w:rsidRDefault="00AC672F" w:rsidP="000D2BDF">
            <w:pPr>
              <w:spacing w:after="160" w:line="276" w:lineRule="auto"/>
              <w:rPr>
                <w:rStyle w:val="af9"/>
                <w:rFonts w:cstheme="minorHAnsi"/>
              </w:rPr>
            </w:pPr>
            <w:r w:rsidRPr="000D7B5C">
              <w:rPr>
                <w:rStyle w:val="af9"/>
                <w:rFonts w:cstheme="minorHAnsi"/>
              </w:rPr>
              <w:lastRenderedPageBreak/>
              <w:t>Θεατρική παράσταση «Ο Καραγκιόζης της Προσφυγιάς» 10/9/2023</w:t>
            </w:r>
          </w:p>
          <w:p w14:paraId="5F2D60F2" w14:textId="77777777" w:rsidR="00AC672F" w:rsidRPr="000D7B5C" w:rsidRDefault="00AC672F" w:rsidP="000D2BDF">
            <w:pPr>
              <w:spacing w:after="160" w:line="276" w:lineRule="auto"/>
              <w:rPr>
                <w:rStyle w:val="af9"/>
                <w:rFonts w:cstheme="minorHAnsi"/>
              </w:rPr>
            </w:pPr>
            <w:r w:rsidRPr="000D7B5C">
              <w:rPr>
                <w:rStyle w:val="af9"/>
                <w:rFonts w:cstheme="minorHAnsi"/>
              </w:rPr>
              <w:t>Η Κιβωτός του Νώε Ταξιδεύει με τον Καραγκιόζη 11/9/2023</w:t>
            </w:r>
          </w:p>
          <w:p w14:paraId="6AED0013" w14:textId="77777777" w:rsidR="00AC672F" w:rsidRPr="000D7B5C" w:rsidRDefault="00AC672F" w:rsidP="000D2BDF">
            <w:pPr>
              <w:spacing w:after="160" w:line="276" w:lineRule="auto"/>
              <w:rPr>
                <w:rStyle w:val="af9"/>
                <w:rFonts w:cstheme="minorHAnsi"/>
              </w:rPr>
            </w:pPr>
            <w:r w:rsidRPr="000D7B5C">
              <w:rPr>
                <w:rStyle w:val="af9"/>
                <w:rFonts w:cstheme="minorHAnsi"/>
              </w:rPr>
              <w:t xml:space="preserve">Θεατρική παράσταση στο </w:t>
            </w:r>
            <w:proofErr w:type="spellStart"/>
            <w:r w:rsidRPr="000D7B5C">
              <w:rPr>
                <w:rStyle w:val="af9"/>
                <w:rFonts w:cstheme="minorHAnsi"/>
              </w:rPr>
              <w:t>Cine</w:t>
            </w:r>
            <w:proofErr w:type="spellEnd"/>
            <w:r w:rsidRPr="000D7B5C">
              <w:rPr>
                <w:rStyle w:val="af9"/>
                <w:rFonts w:cstheme="minorHAnsi"/>
              </w:rPr>
              <w:t xml:space="preserve"> </w:t>
            </w:r>
            <w:proofErr w:type="spellStart"/>
            <w:r w:rsidRPr="000D7B5C">
              <w:rPr>
                <w:rStyle w:val="af9"/>
                <w:rFonts w:cstheme="minorHAnsi"/>
              </w:rPr>
              <w:t>Πάνθεον</w:t>
            </w:r>
            <w:proofErr w:type="spellEnd"/>
            <w:r w:rsidRPr="000D7B5C">
              <w:rPr>
                <w:rStyle w:val="af9"/>
                <w:rFonts w:cstheme="minorHAnsi"/>
              </w:rPr>
              <w:t xml:space="preserve"> ” Πολύ κακό για το τίποτα” 15/9/2023</w:t>
            </w:r>
          </w:p>
          <w:p w14:paraId="2128D9C8" w14:textId="45628CBE" w:rsidR="00AC672F" w:rsidRPr="000D7B5C" w:rsidRDefault="00905DA8" w:rsidP="000D2BDF">
            <w:pPr>
              <w:spacing w:after="160" w:line="276" w:lineRule="auto"/>
              <w:rPr>
                <w:rStyle w:val="af9"/>
                <w:rFonts w:cstheme="minorHAnsi"/>
              </w:rPr>
            </w:pPr>
            <w:r w:rsidRPr="00327F2E">
              <w:rPr>
                <w:rStyle w:val="af9"/>
                <w:rFonts w:ascii="Calibri" w:hAnsi="Calibri" w:cs="Calibri"/>
                <w:sz w:val="20"/>
                <w:szCs w:val="20"/>
              </w:rPr>
              <w:t>ΕΚ</w:t>
            </w:r>
            <w:r w:rsidRPr="00327F2E">
              <w:rPr>
                <w:rStyle w:val="af9"/>
                <w:rFonts w:ascii="Californian FB" w:hAnsi="Californian FB" w:cs="Californian FB"/>
                <w:sz w:val="20"/>
                <w:szCs w:val="20"/>
              </w:rPr>
              <w:t>Δ</w:t>
            </w:r>
            <w:r w:rsidRPr="00327F2E">
              <w:rPr>
                <w:rStyle w:val="af9"/>
                <w:rFonts w:ascii="Calibri" w:hAnsi="Calibri" w:cs="Calibri"/>
                <w:sz w:val="20"/>
                <w:szCs w:val="20"/>
              </w:rPr>
              <w:t>ΗΛ</w:t>
            </w:r>
            <w:r w:rsidRPr="00327F2E">
              <w:rPr>
                <w:rStyle w:val="af9"/>
                <w:rFonts w:ascii="Californian FB" w:hAnsi="Californian FB" w:cs="Californian FB"/>
                <w:sz w:val="20"/>
                <w:szCs w:val="20"/>
              </w:rPr>
              <w:t>Ω</w:t>
            </w:r>
            <w:r w:rsidRPr="00327F2E">
              <w:rPr>
                <w:rStyle w:val="af9"/>
                <w:rFonts w:ascii="Calibri" w:hAnsi="Calibri" w:cs="Calibri"/>
                <w:sz w:val="20"/>
                <w:szCs w:val="20"/>
              </w:rPr>
              <w:t>ΣΗ</w:t>
            </w:r>
            <w:r w:rsidRPr="00327F2E">
              <w:rPr>
                <w:rStyle w:val="af9"/>
                <w:rFonts w:ascii="Californian FB" w:hAnsi="Californian FB" w:cstheme="minorHAnsi"/>
                <w:sz w:val="20"/>
                <w:szCs w:val="20"/>
              </w:rPr>
              <w:t xml:space="preserve"> </w:t>
            </w:r>
            <w:r w:rsidRPr="00327F2E">
              <w:rPr>
                <w:rStyle w:val="af9"/>
                <w:rFonts w:ascii="Calibri" w:hAnsi="Calibri" w:cs="Calibri"/>
                <w:sz w:val="20"/>
                <w:szCs w:val="20"/>
              </w:rPr>
              <w:t>ΣΤΟ</w:t>
            </w:r>
            <w:r w:rsidRPr="00327F2E">
              <w:rPr>
                <w:rStyle w:val="af9"/>
                <w:rFonts w:ascii="Californian FB" w:hAnsi="Californian FB" w:cstheme="minorHAnsi"/>
                <w:sz w:val="20"/>
                <w:szCs w:val="20"/>
              </w:rPr>
              <w:t xml:space="preserve"> </w:t>
            </w:r>
            <w:r w:rsidRPr="00327F2E">
              <w:rPr>
                <w:rStyle w:val="af9"/>
                <w:rFonts w:ascii="Calibri" w:hAnsi="Calibri" w:cs="Calibri"/>
                <w:sz w:val="20"/>
                <w:szCs w:val="20"/>
              </w:rPr>
              <w:t>ΠΛΑΙΣΙΟ</w:t>
            </w:r>
            <w:r w:rsidRPr="00327F2E">
              <w:rPr>
                <w:rStyle w:val="af9"/>
                <w:rFonts w:ascii="Californian FB" w:hAnsi="Californian FB" w:cstheme="minorHAnsi"/>
                <w:sz w:val="20"/>
                <w:szCs w:val="20"/>
              </w:rPr>
              <w:t xml:space="preserve"> </w:t>
            </w:r>
            <w:r w:rsidRPr="00327F2E">
              <w:rPr>
                <w:rStyle w:val="af9"/>
                <w:rFonts w:ascii="Calibri" w:hAnsi="Calibri" w:cs="Calibri"/>
                <w:sz w:val="20"/>
                <w:szCs w:val="20"/>
              </w:rPr>
              <w:t>ΕΟΡΤΑΣΜΟΥ</w:t>
            </w:r>
            <w:r w:rsidRPr="00327F2E">
              <w:rPr>
                <w:rStyle w:val="af9"/>
                <w:rFonts w:ascii="Californian FB" w:hAnsi="Californian FB" w:cstheme="minorHAnsi"/>
                <w:sz w:val="20"/>
                <w:szCs w:val="20"/>
              </w:rPr>
              <w:t xml:space="preserve"> </w:t>
            </w:r>
            <w:r w:rsidRPr="00327F2E">
              <w:rPr>
                <w:rStyle w:val="af9"/>
                <w:rFonts w:ascii="Calibri" w:hAnsi="Calibri" w:cs="Calibri"/>
                <w:sz w:val="20"/>
                <w:szCs w:val="20"/>
              </w:rPr>
              <w:t>ΑΓΙΑΣ</w:t>
            </w:r>
            <w:r w:rsidRPr="00327F2E">
              <w:rPr>
                <w:rStyle w:val="af9"/>
                <w:rFonts w:ascii="Californian FB" w:hAnsi="Californian FB" w:cstheme="minorHAnsi"/>
                <w:sz w:val="20"/>
                <w:szCs w:val="20"/>
              </w:rPr>
              <w:t xml:space="preserve"> </w:t>
            </w:r>
            <w:r w:rsidRPr="00327F2E">
              <w:rPr>
                <w:rStyle w:val="af9"/>
                <w:rFonts w:ascii="Calibri" w:hAnsi="Calibri" w:cs="Calibri"/>
                <w:sz w:val="20"/>
                <w:szCs w:val="20"/>
              </w:rPr>
              <w:t>ΣΟΦΙΑΣ</w:t>
            </w:r>
            <w:r w:rsidRPr="00327F2E">
              <w:rPr>
                <w:rStyle w:val="af9"/>
                <w:rFonts w:ascii="Californian FB" w:hAnsi="Californian FB" w:cstheme="minorHAnsi"/>
                <w:sz w:val="20"/>
                <w:szCs w:val="20"/>
              </w:rPr>
              <w:t xml:space="preserve"> (</w:t>
            </w:r>
            <w:r w:rsidR="00AC672F" w:rsidRPr="000D7B5C">
              <w:rPr>
                <w:rStyle w:val="af9"/>
                <w:rFonts w:cstheme="minorHAnsi"/>
              </w:rPr>
              <w:t xml:space="preserve">Αφιέρωμα στη Μαρία Κάλλας </w:t>
            </w:r>
            <w:r>
              <w:rPr>
                <w:rStyle w:val="af9"/>
                <w:rFonts w:cstheme="minorHAnsi"/>
              </w:rPr>
              <w:t xml:space="preserve"> ΓΙΑ ΤΗΝ </w:t>
            </w:r>
            <w:r w:rsidRPr="00327F2E">
              <w:rPr>
                <w:rStyle w:val="af9"/>
                <w:rFonts w:ascii="Calibri" w:hAnsi="Calibri" w:cs="Calibri"/>
                <w:sz w:val="20"/>
                <w:szCs w:val="20"/>
              </w:rPr>
              <w:t>ΕΠΕΤΕΙΟ ΤΩΝ 100 ΕΤΡΩΝ  ΑΠΟ ΤΗ ΓΕΝΝΗΣΗ ΤΗΣ)</w:t>
            </w:r>
            <w:r>
              <w:rPr>
                <w:rStyle w:val="af9"/>
                <w:rFonts w:cstheme="minorHAnsi"/>
              </w:rPr>
              <w:t xml:space="preserve">  </w:t>
            </w:r>
            <w:r w:rsidR="00AC672F" w:rsidRPr="000D7B5C">
              <w:rPr>
                <w:rStyle w:val="af9"/>
                <w:rFonts w:cstheme="minorHAnsi"/>
              </w:rPr>
              <w:t>17/9/2023</w:t>
            </w:r>
          </w:p>
          <w:p w14:paraId="37379151" w14:textId="77777777" w:rsidR="00AC672F" w:rsidRPr="000D7B5C" w:rsidRDefault="00AC672F" w:rsidP="000D2BDF">
            <w:pPr>
              <w:spacing w:after="160" w:line="276" w:lineRule="auto"/>
              <w:rPr>
                <w:rStyle w:val="af9"/>
                <w:rFonts w:cstheme="minorHAnsi"/>
              </w:rPr>
            </w:pPr>
            <w:r w:rsidRPr="000D7B5C">
              <w:rPr>
                <w:rStyle w:val="af9"/>
                <w:rFonts w:cstheme="minorHAnsi"/>
              </w:rPr>
              <w:t>Συναυλία με τον Παντελή Θαλασσινό 18/9/2023</w:t>
            </w:r>
          </w:p>
          <w:p w14:paraId="69CEAB16" w14:textId="77777777" w:rsidR="00AC672F" w:rsidRPr="000D7B5C" w:rsidRDefault="00AC672F" w:rsidP="000D2BDF">
            <w:pPr>
              <w:spacing w:after="160" w:line="276" w:lineRule="auto"/>
              <w:rPr>
                <w:rStyle w:val="af9"/>
                <w:rFonts w:cstheme="minorHAnsi"/>
              </w:rPr>
            </w:pPr>
            <w:r w:rsidRPr="000D7B5C">
              <w:rPr>
                <w:rStyle w:val="af9"/>
                <w:rFonts w:cstheme="minorHAnsi"/>
              </w:rPr>
              <w:t>Συναυλία με την DAPHNE LAWRENCE 24/9/2023</w:t>
            </w:r>
          </w:p>
          <w:p w14:paraId="388662F4" w14:textId="77777777" w:rsidR="00AC672F" w:rsidRPr="000D7B5C" w:rsidRDefault="00AC672F" w:rsidP="000D2BDF">
            <w:pPr>
              <w:spacing w:after="160" w:line="276" w:lineRule="auto"/>
              <w:rPr>
                <w:rStyle w:val="af9"/>
                <w:rFonts w:cstheme="minorHAnsi"/>
              </w:rPr>
            </w:pPr>
            <w:r w:rsidRPr="000D7B5C">
              <w:rPr>
                <w:rStyle w:val="af9"/>
                <w:rFonts w:cstheme="minorHAnsi"/>
              </w:rPr>
              <w:t xml:space="preserve">Συναυλία αφιέρωμα στον Μανώλη </w:t>
            </w:r>
            <w:proofErr w:type="spellStart"/>
            <w:r w:rsidRPr="000D7B5C">
              <w:rPr>
                <w:rStyle w:val="af9"/>
                <w:rFonts w:cstheme="minorHAnsi"/>
              </w:rPr>
              <w:t>Ρασούλη</w:t>
            </w:r>
            <w:proofErr w:type="spellEnd"/>
            <w:r w:rsidRPr="000D7B5C">
              <w:rPr>
                <w:rStyle w:val="af9"/>
                <w:rFonts w:cstheme="minorHAnsi"/>
              </w:rPr>
              <w:t xml:space="preserve"> “Εδώ είναι του </w:t>
            </w:r>
            <w:proofErr w:type="spellStart"/>
            <w:r w:rsidRPr="000D7B5C">
              <w:rPr>
                <w:rStyle w:val="af9"/>
                <w:rFonts w:cstheme="minorHAnsi"/>
              </w:rPr>
              <w:t>Ρασούλη</w:t>
            </w:r>
            <w:proofErr w:type="spellEnd"/>
            <w:r w:rsidRPr="000D7B5C">
              <w:rPr>
                <w:rStyle w:val="af9"/>
                <w:rFonts w:cstheme="minorHAnsi"/>
              </w:rPr>
              <w:t>” 26/9/2023</w:t>
            </w:r>
          </w:p>
          <w:p w14:paraId="168EFD11" w14:textId="77777777" w:rsidR="00AC672F" w:rsidRPr="000D7B5C" w:rsidRDefault="00AC672F" w:rsidP="000D2BDF">
            <w:pPr>
              <w:spacing w:after="160" w:line="276" w:lineRule="auto"/>
              <w:rPr>
                <w:rStyle w:val="af9"/>
                <w:rFonts w:cstheme="minorHAnsi"/>
              </w:rPr>
            </w:pPr>
            <w:r w:rsidRPr="000D7B5C">
              <w:rPr>
                <w:rStyle w:val="af9"/>
                <w:rFonts w:cstheme="minorHAnsi"/>
              </w:rPr>
              <w:t xml:space="preserve">Λαϊκή Συναυλία – Αφιέρωμα στον Γιώργο </w:t>
            </w:r>
            <w:proofErr w:type="spellStart"/>
            <w:r w:rsidRPr="000D7B5C">
              <w:rPr>
                <w:rStyle w:val="af9"/>
                <w:rFonts w:cstheme="minorHAnsi"/>
              </w:rPr>
              <w:t>Ζαμπέτα</w:t>
            </w:r>
            <w:proofErr w:type="spellEnd"/>
            <w:r w:rsidRPr="000D7B5C">
              <w:rPr>
                <w:rStyle w:val="af9"/>
                <w:rFonts w:cstheme="minorHAnsi"/>
              </w:rPr>
              <w:t xml:space="preserve"> και τον Απόστολο Καρδάρα 29/9/2023</w:t>
            </w:r>
          </w:p>
          <w:p w14:paraId="068F212A" w14:textId="77777777" w:rsidR="00AC672F" w:rsidRPr="000D7B5C" w:rsidRDefault="00AC672F" w:rsidP="000D2BDF">
            <w:pPr>
              <w:spacing w:after="160" w:line="276" w:lineRule="auto"/>
              <w:rPr>
                <w:rStyle w:val="af9"/>
                <w:rFonts w:cstheme="minorHAnsi"/>
              </w:rPr>
            </w:pPr>
            <w:r w:rsidRPr="000D7B5C">
              <w:rPr>
                <w:rStyle w:val="af9"/>
                <w:rFonts w:cstheme="minorHAnsi"/>
              </w:rPr>
              <w:t>Καλλιτεχνική Παράσταση με Χορευτικές Ομάδες 2/10/2023</w:t>
            </w:r>
          </w:p>
          <w:p w14:paraId="3BF7ED46" w14:textId="77777777" w:rsidR="00AC672F" w:rsidRPr="000D7B5C" w:rsidRDefault="00AC672F" w:rsidP="000D2BDF">
            <w:pPr>
              <w:spacing w:after="160" w:line="276" w:lineRule="auto"/>
              <w:rPr>
                <w:rStyle w:val="af9"/>
                <w:rFonts w:cstheme="minorHAnsi"/>
              </w:rPr>
            </w:pPr>
            <w:r w:rsidRPr="000D7B5C">
              <w:rPr>
                <w:rStyle w:val="af9"/>
                <w:rFonts w:cstheme="minorHAnsi"/>
              </w:rPr>
              <w:t>Εορτασμός Εθνικής Επετείου 28ης Οκτωβρίου 1940 28/10/2023</w:t>
            </w:r>
          </w:p>
          <w:p w14:paraId="315665EE" w14:textId="77777777" w:rsidR="00AC672F" w:rsidRPr="000D7B5C" w:rsidRDefault="00AC672F" w:rsidP="000D2BDF">
            <w:pPr>
              <w:spacing w:after="160" w:line="276" w:lineRule="auto"/>
              <w:rPr>
                <w:rStyle w:val="af9"/>
                <w:rFonts w:cstheme="minorHAnsi"/>
              </w:rPr>
            </w:pPr>
            <w:r w:rsidRPr="000D7B5C">
              <w:rPr>
                <w:rStyle w:val="af9"/>
                <w:rFonts w:cstheme="minorHAnsi"/>
              </w:rPr>
              <w:t>Εκδήλωση Τιμής &amp; Μνήμης για την επέτειο της εξέγερσης του ΠΟΛΥΤΕΧΝΕΙΟΥ 17/11/223</w:t>
            </w:r>
          </w:p>
          <w:p w14:paraId="5A912A95" w14:textId="77777777" w:rsidR="00AC672F" w:rsidRPr="000D7B5C" w:rsidRDefault="00AC672F" w:rsidP="000D2BDF">
            <w:pPr>
              <w:spacing w:after="160" w:line="276" w:lineRule="auto"/>
              <w:rPr>
                <w:rStyle w:val="af9"/>
                <w:rFonts w:cstheme="minorHAnsi"/>
              </w:rPr>
            </w:pPr>
            <w:r w:rsidRPr="000D7B5C">
              <w:rPr>
                <w:rStyle w:val="af9"/>
                <w:rFonts w:cstheme="minorHAnsi"/>
              </w:rPr>
              <w:t>Μουσική Εκδήλωση 4/12/2023</w:t>
            </w:r>
          </w:p>
          <w:p w14:paraId="0E1B8F24" w14:textId="77777777" w:rsidR="00AC672F" w:rsidRPr="000D7B5C" w:rsidRDefault="00AC672F" w:rsidP="001153A8">
            <w:pPr>
              <w:spacing w:after="160" w:line="276" w:lineRule="auto"/>
              <w:rPr>
                <w:rStyle w:val="af9"/>
                <w:rFonts w:cstheme="minorHAnsi"/>
              </w:rPr>
            </w:pPr>
            <w:r w:rsidRPr="000D7B5C">
              <w:rPr>
                <w:rStyle w:val="af9"/>
                <w:rFonts w:cstheme="minorHAnsi"/>
              </w:rPr>
              <w:t>Κυριακή 10 Δεκέμβριου φωτίζουμε όλοι μαζί το χριστουγεννιάτικο δέντρο της πόλης μας 10/12/2023</w:t>
            </w:r>
          </w:p>
          <w:p w14:paraId="524F18F7" w14:textId="77777777" w:rsidR="00AC672F" w:rsidRPr="000D7B5C" w:rsidRDefault="00AC672F" w:rsidP="001153A8">
            <w:pPr>
              <w:spacing w:after="160" w:line="276" w:lineRule="auto"/>
              <w:rPr>
                <w:rStyle w:val="af9"/>
                <w:rFonts w:cstheme="minorHAnsi"/>
              </w:rPr>
            </w:pPr>
            <w:r w:rsidRPr="000D7B5C">
              <w:rPr>
                <w:rStyle w:val="af9"/>
                <w:rFonts w:cstheme="minorHAnsi"/>
              </w:rPr>
              <w:t>Μουσικοθεατρική Παράσταση με τους μαθητές του Δημοτικού Ωδείου 15/12/2023</w:t>
            </w:r>
          </w:p>
          <w:p w14:paraId="3F7DA11C" w14:textId="77777777" w:rsidR="00AC672F" w:rsidRPr="000D7B5C" w:rsidRDefault="00AC672F" w:rsidP="001153A8">
            <w:pPr>
              <w:spacing w:after="160" w:line="276" w:lineRule="auto"/>
              <w:rPr>
                <w:rStyle w:val="af9"/>
                <w:rFonts w:cstheme="minorHAnsi"/>
              </w:rPr>
            </w:pPr>
            <w:r w:rsidRPr="000D7B5C">
              <w:rPr>
                <w:rStyle w:val="af9"/>
                <w:rFonts w:cstheme="minorHAnsi"/>
              </w:rPr>
              <w:t>Παρουσίαση βιβλίου του συγγραφέα Δημήτρη Γεωργά “Στολίζοντας τον Επιτάφιο” 16/12/2023</w:t>
            </w:r>
          </w:p>
          <w:p w14:paraId="519A7FCB" w14:textId="77777777" w:rsidR="00AC672F" w:rsidRPr="000D7B5C" w:rsidRDefault="00AC672F" w:rsidP="001153A8">
            <w:pPr>
              <w:spacing w:after="160" w:line="276" w:lineRule="auto"/>
              <w:rPr>
                <w:rStyle w:val="af9"/>
                <w:rFonts w:cstheme="minorHAnsi"/>
              </w:rPr>
            </w:pPr>
            <w:r w:rsidRPr="000D7B5C">
              <w:rPr>
                <w:rStyle w:val="af9"/>
                <w:rFonts w:cstheme="minorHAnsi"/>
              </w:rPr>
              <w:t>Βράβευση μαθητών και σπουδαστών 20/12/2023</w:t>
            </w:r>
          </w:p>
        </w:tc>
      </w:tr>
    </w:tbl>
    <w:p w14:paraId="650716BE" w14:textId="77777777" w:rsidR="00AC672F" w:rsidRDefault="00AC672F" w:rsidP="00AC672F">
      <w:pPr>
        <w:tabs>
          <w:tab w:val="left" w:pos="3120"/>
        </w:tabs>
        <w:spacing w:after="120" w:line="300" w:lineRule="auto"/>
        <w:jc w:val="both"/>
        <w:rPr>
          <w:rFonts w:cstheme="minorHAnsi"/>
          <w:w w:val="102"/>
        </w:rPr>
      </w:pPr>
    </w:p>
    <w:tbl>
      <w:tblPr>
        <w:tblStyle w:val="ac"/>
        <w:tblW w:w="8504" w:type="dxa"/>
        <w:tblBorders>
          <w:top w:val="single" w:sz="4" w:space="0" w:color="BF8F00" w:themeColor="accent4" w:themeShade="BF"/>
          <w:left w:val="single" w:sz="4" w:space="0" w:color="BF8F00" w:themeColor="accent4" w:themeShade="BF"/>
          <w:bottom w:val="single" w:sz="4" w:space="0" w:color="BF8F00" w:themeColor="accent4" w:themeShade="BF"/>
          <w:right w:val="single" w:sz="4" w:space="0" w:color="BF8F00" w:themeColor="accent4" w:themeShade="BF"/>
          <w:insideH w:val="single" w:sz="4" w:space="0" w:color="BF8F00" w:themeColor="accent4" w:themeShade="BF"/>
          <w:insideV w:val="single" w:sz="4" w:space="0" w:color="BF8F00" w:themeColor="accent4" w:themeShade="BF"/>
        </w:tblBorders>
        <w:shd w:val="clear" w:color="auto" w:fill="FFFFFF" w:themeFill="background1"/>
        <w:tblCellMar>
          <w:top w:w="142" w:type="dxa"/>
          <w:bottom w:w="142" w:type="dxa"/>
        </w:tblCellMar>
        <w:tblLook w:val="04A0" w:firstRow="1" w:lastRow="0" w:firstColumn="1" w:lastColumn="0" w:noHBand="0" w:noVBand="1"/>
      </w:tblPr>
      <w:tblGrid>
        <w:gridCol w:w="567"/>
        <w:gridCol w:w="7937"/>
      </w:tblGrid>
      <w:tr w:rsidR="00AC672F" w14:paraId="0C543FF4" w14:textId="77777777" w:rsidTr="001153A8">
        <w:trPr>
          <w:trHeight w:val="283"/>
        </w:trPr>
        <w:tc>
          <w:tcPr>
            <w:tcW w:w="567" w:type="dxa"/>
            <w:shd w:val="clear" w:color="auto" w:fill="FFFFFF" w:themeFill="background1"/>
          </w:tcPr>
          <w:p w14:paraId="0B6C60A1" w14:textId="77777777" w:rsidR="00AC672F" w:rsidRDefault="00AC672F" w:rsidP="001153A8">
            <w:pPr>
              <w:spacing w:after="160" w:line="276" w:lineRule="auto"/>
              <w:jc w:val="both"/>
              <w:rPr>
                <w:rFonts w:cstheme="minorHAnsi"/>
                <w:w w:val="102"/>
              </w:rPr>
            </w:pPr>
          </w:p>
        </w:tc>
        <w:tc>
          <w:tcPr>
            <w:tcW w:w="7937" w:type="dxa"/>
            <w:shd w:val="clear" w:color="auto" w:fill="FFFFFF" w:themeFill="background1"/>
          </w:tcPr>
          <w:p w14:paraId="57C3C472" w14:textId="77777777" w:rsidR="00AC672F" w:rsidRDefault="00AC672F" w:rsidP="001153A8">
            <w:pPr>
              <w:spacing w:after="160" w:line="276" w:lineRule="auto"/>
              <w:jc w:val="both"/>
              <w:rPr>
                <w:rFonts w:cstheme="minorHAnsi"/>
                <w:w w:val="102"/>
              </w:rPr>
            </w:pPr>
          </w:p>
        </w:tc>
      </w:tr>
      <w:tr w:rsidR="00AC672F" w14:paraId="47C9D910" w14:textId="77777777" w:rsidTr="001153A8">
        <w:tc>
          <w:tcPr>
            <w:tcW w:w="567" w:type="dxa"/>
            <w:shd w:val="clear" w:color="auto" w:fill="FFFFFF" w:themeFill="background1"/>
          </w:tcPr>
          <w:p w14:paraId="172634C2" w14:textId="77777777" w:rsidR="00AC672F" w:rsidRPr="00032933" w:rsidRDefault="00AC672F" w:rsidP="001153A8">
            <w:pPr>
              <w:spacing w:after="160" w:line="276" w:lineRule="auto"/>
              <w:jc w:val="both"/>
              <w:rPr>
                <w:rFonts w:cstheme="minorHAnsi"/>
                <w:b/>
                <w:bCs/>
                <w:w w:val="102"/>
              </w:rPr>
            </w:pPr>
          </w:p>
        </w:tc>
        <w:tc>
          <w:tcPr>
            <w:tcW w:w="7937" w:type="dxa"/>
            <w:shd w:val="clear" w:color="auto" w:fill="FFFFFF" w:themeFill="background1"/>
          </w:tcPr>
          <w:p w14:paraId="2FC2A409" w14:textId="77777777" w:rsidR="00AC672F" w:rsidRPr="00D93201" w:rsidRDefault="00AC672F" w:rsidP="001153A8">
            <w:pPr>
              <w:spacing w:after="160" w:line="276" w:lineRule="auto"/>
              <w:rPr>
                <w:rStyle w:val="af9"/>
                <w:b/>
                <w:bCs/>
              </w:rPr>
            </w:pPr>
            <w:r w:rsidRPr="00D93201">
              <w:rPr>
                <w:rStyle w:val="af9"/>
                <w:b/>
                <w:bCs/>
              </w:rPr>
              <w:t>2024</w:t>
            </w:r>
          </w:p>
          <w:p w14:paraId="591BB187" w14:textId="77777777" w:rsidR="00AC672F" w:rsidRPr="00667E12" w:rsidRDefault="00AC672F" w:rsidP="001153A8">
            <w:pPr>
              <w:spacing w:after="160" w:line="276" w:lineRule="auto"/>
              <w:rPr>
                <w:rStyle w:val="af9"/>
              </w:rPr>
            </w:pPr>
            <w:proofErr w:type="spellStart"/>
            <w:r w:rsidRPr="00667E12">
              <w:rPr>
                <w:rStyle w:val="af9"/>
              </w:rPr>
              <w:t>Μουσικοθεατρικό</w:t>
            </w:r>
            <w:proofErr w:type="spellEnd"/>
            <w:r w:rsidRPr="00667E12">
              <w:rPr>
                <w:rStyle w:val="af9"/>
              </w:rPr>
              <w:t xml:space="preserve"> έργο “</w:t>
            </w:r>
            <w:proofErr w:type="spellStart"/>
            <w:r w:rsidRPr="00667E12">
              <w:rPr>
                <w:rStyle w:val="af9"/>
              </w:rPr>
              <w:t>Ciuffi</w:t>
            </w:r>
            <w:proofErr w:type="spellEnd"/>
            <w:r w:rsidRPr="00667E12">
              <w:rPr>
                <w:rStyle w:val="af9"/>
              </w:rPr>
              <w:t xml:space="preserve"> </w:t>
            </w:r>
            <w:proofErr w:type="spellStart"/>
            <w:r w:rsidRPr="00667E12">
              <w:rPr>
                <w:rStyle w:val="af9"/>
              </w:rPr>
              <w:t>Coco</w:t>
            </w:r>
            <w:proofErr w:type="spellEnd"/>
            <w:r w:rsidRPr="00667E12">
              <w:rPr>
                <w:rStyle w:val="af9"/>
              </w:rPr>
              <w:t>” 19/1/2024</w:t>
            </w:r>
          </w:p>
          <w:p w14:paraId="16767418" w14:textId="77777777" w:rsidR="00AC672F" w:rsidRPr="00667E12" w:rsidRDefault="00AC672F" w:rsidP="001153A8">
            <w:pPr>
              <w:spacing w:after="160" w:line="276" w:lineRule="auto"/>
              <w:rPr>
                <w:rStyle w:val="af9"/>
              </w:rPr>
            </w:pPr>
            <w:r w:rsidRPr="00667E12">
              <w:rPr>
                <w:rStyle w:val="af9"/>
              </w:rPr>
              <w:t>Μεγάλο αφιέρωμα στην Ήπειρο 25/2/2024</w:t>
            </w:r>
          </w:p>
          <w:p w14:paraId="59506D59" w14:textId="77777777" w:rsidR="00AC672F" w:rsidRPr="00667E12" w:rsidRDefault="00AC672F" w:rsidP="001153A8">
            <w:pPr>
              <w:spacing w:after="160" w:line="276" w:lineRule="auto"/>
              <w:rPr>
                <w:rStyle w:val="af9"/>
              </w:rPr>
            </w:pPr>
            <w:r w:rsidRPr="00667E12">
              <w:rPr>
                <w:rStyle w:val="af9"/>
              </w:rPr>
              <w:t>Το κυνήγι του χαμένου θησαυρού 3/3/2024</w:t>
            </w:r>
          </w:p>
          <w:p w14:paraId="7D7FC4BF" w14:textId="77777777" w:rsidR="00AC672F" w:rsidRPr="00667E12" w:rsidRDefault="00AC672F" w:rsidP="001153A8">
            <w:pPr>
              <w:spacing w:after="160" w:line="276" w:lineRule="auto"/>
              <w:rPr>
                <w:rStyle w:val="af9"/>
              </w:rPr>
            </w:pPr>
            <w:r w:rsidRPr="00667E12">
              <w:rPr>
                <w:rStyle w:val="af9"/>
              </w:rPr>
              <w:t>Εκδήλωση «Αφιέρωμα στη Γυναίκα» 8/3/2024</w:t>
            </w:r>
          </w:p>
          <w:p w14:paraId="29ABD64A" w14:textId="77777777" w:rsidR="00AC672F" w:rsidRPr="00667E12" w:rsidRDefault="00AC672F" w:rsidP="001153A8">
            <w:pPr>
              <w:spacing w:after="160" w:line="276" w:lineRule="auto"/>
              <w:rPr>
                <w:rStyle w:val="af9"/>
              </w:rPr>
            </w:pPr>
            <w:r w:rsidRPr="00667E12">
              <w:rPr>
                <w:rStyle w:val="af9"/>
              </w:rPr>
              <w:t>Ανοικτό Εργαστήρι Κατασκευής Χαρταετού 9/3/2024</w:t>
            </w:r>
          </w:p>
          <w:p w14:paraId="404894F2" w14:textId="77777777" w:rsidR="00AC672F" w:rsidRPr="00667E12" w:rsidRDefault="00AC672F" w:rsidP="001153A8">
            <w:pPr>
              <w:spacing w:after="160" w:line="276" w:lineRule="auto"/>
              <w:rPr>
                <w:rStyle w:val="af9"/>
              </w:rPr>
            </w:pPr>
            <w:r w:rsidRPr="00667E12">
              <w:rPr>
                <w:rStyle w:val="af9"/>
              </w:rPr>
              <w:t>«Αποκριάτικα Δρώμενα 2024» 10/3/2024</w:t>
            </w:r>
          </w:p>
          <w:p w14:paraId="3B86ED5E" w14:textId="77777777" w:rsidR="00AC672F" w:rsidRPr="00667E12" w:rsidRDefault="00AC672F" w:rsidP="001153A8">
            <w:pPr>
              <w:spacing w:after="160" w:line="276" w:lineRule="auto"/>
              <w:rPr>
                <w:rStyle w:val="af9"/>
              </w:rPr>
            </w:pPr>
            <w:r w:rsidRPr="00667E12">
              <w:rPr>
                <w:rStyle w:val="af9"/>
              </w:rPr>
              <w:lastRenderedPageBreak/>
              <w:t>Παιδικό Αποκριάτικο Πάρτι Μασκέ 17/3/2024</w:t>
            </w:r>
          </w:p>
          <w:p w14:paraId="424D06BD" w14:textId="77777777" w:rsidR="00AC672F" w:rsidRPr="00667E12" w:rsidRDefault="00AC672F" w:rsidP="001153A8">
            <w:pPr>
              <w:spacing w:after="160" w:line="276" w:lineRule="auto"/>
              <w:rPr>
                <w:rStyle w:val="af9"/>
              </w:rPr>
            </w:pPr>
            <w:r w:rsidRPr="00667E12">
              <w:rPr>
                <w:rStyle w:val="af9"/>
              </w:rPr>
              <w:t>“Γιορτάζουμε τα κούλουμα με τραγούδια λαϊκά και παραδοσιακά” 18/3/2024</w:t>
            </w:r>
          </w:p>
          <w:p w14:paraId="7D75FBCC" w14:textId="77777777" w:rsidR="00AC672F" w:rsidRPr="00667E12" w:rsidRDefault="00AC672F" w:rsidP="001153A8">
            <w:pPr>
              <w:spacing w:after="160" w:line="276" w:lineRule="auto"/>
              <w:rPr>
                <w:rStyle w:val="af9"/>
              </w:rPr>
            </w:pPr>
            <w:r w:rsidRPr="00667E12">
              <w:rPr>
                <w:rStyle w:val="af9"/>
              </w:rPr>
              <w:t>Εορτασμός της Εθνικής Επετείου της 25ης Μαρτίου 1821 25/3/2024</w:t>
            </w:r>
          </w:p>
          <w:p w14:paraId="3249AA76" w14:textId="77777777" w:rsidR="00AC672F" w:rsidRPr="00667E12" w:rsidRDefault="00AC672F" w:rsidP="001153A8">
            <w:pPr>
              <w:spacing w:after="160" w:line="276" w:lineRule="auto"/>
              <w:rPr>
                <w:rStyle w:val="af9"/>
              </w:rPr>
            </w:pPr>
            <w:r w:rsidRPr="00667E12">
              <w:rPr>
                <w:rStyle w:val="af9"/>
              </w:rPr>
              <w:t>Εκδήλωση για την παγκόσμια ημέρα της ποίησης 21/3/2024</w:t>
            </w:r>
          </w:p>
          <w:p w14:paraId="4A9F8541" w14:textId="77777777" w:rsidR="007124F1" w:rsidRPr="007124F1" w:rsidRDefault="007124F1" w:rsidP="001153A8">
            <w:pPr>
              <w:spacing w:after="160" w:line="276" w:lineRule="auto"/>
              <w:rPr>
                <w:rStyle w:val="af9"/>
                <w:b/>
                <w:bCs/>
              </w:rPr>
            </w:pPr>
            <w:r w:rsidRPr="007124F1">
              <w:rPr>
                <w:rStyle w:val="af9"/>
                <w:b/>
                <w:bCs/>
              </w:rPr>
              <w:t>Παγκόσμια ημέρα Αθλητισμού 5/4/2024</w:t>
            </w:r>
          </w:p>
          <w:p w14:paraId="4F1D3354" w14:textId="5BCA1E2C" w:rsidR="00AC672F" w:rsidRPr="00667E12" w:rsidRDefault="00AC672F" w:rsidP="001153A8">
            <w:pPr>
              <w:spacing w:after="160" w:line="276" w:lineRule="auto"/>
              <w:rPr>
                <w:rStyle w:val="af9"/>
              </w:rPr>
            </w:pPr>
            <w:r w:rsidRPr="00667E12">
              <w:rPr>
                <w:rStyle w:val="af9"/>
              </w:rPr>
              <w:t xml:space="preserve">Λαχτάρησα μια χώρα…” Μουσικοθεατρική παράσταση της θεατρικής ομάδας </w:t>
            </w:r>
            <w:r w:rsidR="008D7A8A">
              <w:rPr>
                <w:rStyle w:val="af9"/>
              </w:rPr>
              <w:t>Δήμου</w:t>
            </w:r>
            <w:r w:rsidRPr="00667E12">
              <w:rPr>
                <w:rStyle w:val="af9"/>
              </w:rPr>
              <w:t xml:space="preserve"> Αγίας Βαρβάρας “ΠΕΡΙ…ΕΡΓΩΝ” 20/4/2024</w:t>
            </w:r>
          </w:p>
          <w:p w14:paraId="2E46FBC7" w14:textId="02696DD8" w:rsidR="00AC672F" w:rsidRPr="00667E12" w:rsidRDefault="00AC672F" w:rsidP="001153A8">
            <w:pPr>
              <w:spacing w:after="160" w:line="276" w:lineRule="auto"/>
              <w:rPr>
                <w:rStyle w:val="af9"/>
              </w:rPr>
            </w:pPr>
            <w:r w:rsidRPr="00667E12">
              <w:rPr>
                <w:rStyle w:val="af9"/>
              </w:rPr>
              <w:t xml:space="preserve">Λαχτάρησα μια χώρα…” Μουσικοθεατρική παράσταση της θεατρικής ομάδας </w:t>
            </w:r>
            <w:r w:rsidR="008D7A8A">
              <w:rPr>
                <w:rStyle w:val="af9"/>
              </w:rPr>
              <w:t>Δήμου</w:t>
            </w:r>
            <w:r w:rsidRPr="00667E12">
              <w:rPr>
                <w:rStyle w:val="af9"/>
              </w:rPr>
              <w:t xml:space="preserve"> Αγίας Βαρβάρας “ΠΕΡΙ…ΕΡΓΩΝ” 21/4/2024</w:t>
            </w:r>
          </w:p>
          <w:p w14:paraId="7435C819" w14:textId="77777777" w:rsidR="00AC672F" w:rsidRPr="00667E12" w:rsidRDefault="00AC672F" w:rsidP="001153A8">
            <w:pPr>
              <w:spacing w:after="160" w:line="276" w:lineRule="auto"/>
              <w:rPr>
                <w:rStyle w:val="af9"/>
              </w:rPr>
            </w:pPr>
            <w:r w:rsidRPr="00667E12">
              <w:rPr>
                <w:rStyle w:val="af9"/>
              </w:rPr>
              <w:t>Ύμνοι και εγκώμια της Μεγάλης Εβδομάδας από τη Βυζαντινή Χορωδία του Δημοτικού Ωδείου 26/4/2024</w:t>
            </w:r>
          </w:p>
          <w:p w14:paraId="4E4A59DF" w14:textId="3575F8B2" w:rsidR="00AC672F" w:rsidRPr="00667E12" w:rsidRDefault="00AC672F" w:rsidP="001153A8">
            <w:pPr>
              <w:spacing w:after="160" w:line="276" w:lineRule="auto"/>
              <w:rPr>
                <w:rStyle w:val="af9"/>
              </w:rPr>
            </w:pPr>
            <w:r w:rsidRPr="00667E12">
              <w:rPr>
                <w:rStyle w:val="af9"/>
              </w:rPr>
              <w:t xml:space="preserve">Λαχτάρησα μια χώρα…” Μουσικοθεατρική παράσταση της θεατρικής ομάδας </w:t>
            </w:r>
            <w:r w:rsidR="008D7A8A">
              <w:rPr>
                <w:rStyle w:val="af9"/>
              </w:rPr>
              <w:t>Δήμου</w:t>
            </w:r>
            <w:r w:rsidRPr="00667E12">
              <w:rPr>
                <w:rStyle w:val="af9"/>
              </w:rPr>
              <w:t xml:space="preserve"> Αγίας Βαρβάρας “ΠΕΡΙ…ΕΡΓΩΝ” 27/4/2024</w:t>
            </w:r>
          </w:p>
          <w:p w14:paraId="1566A458" w14:textId="7098E6B6" w:rsidR="00AC672F" w:rsidRPr="00667E12" w:rsidRDefault="00AC672F" w:rsidP="001153A8">
            <w:pPr>
              <w:spacing w:after="160" w:line="276" w:lineRule="auto"/>
              <w:rPr>
                <w:rStyle w:val="af9"/>
              </w:rPr>
            </w:pPr>
            <w:r w:rsidRPr="00667E12">
              <w:rPr>
                <w:rStyle w:val="af9"/>
              </w:rPr>
              <w:t xml:space="preserve">Λαχτάρησα μια χώρα…” Μουσικοθεατρική παράσταση της θεατρικής ομάδας </w:t>
            </w:r>
            <w:r w:rsidR="008D7A8A">
              <w:rPr>
                <w:rStyle w:val="af9"/>
              </w:rPr>
              <w:t>Δήμου</w:t>
            </w:r>
            <w:r w:rsidRPr="00667E12">
              <w:rPr>
                <w:rStyle w:val="af9"/>
              </w:rPr>
              <w:t xml:space="preserve"> Αγίας Βαρβάρας “ΠΕΡΙ…ΕΡΓΩΝ” 28/4/2024</w:t>
            </w:r>
          </w:p>
          <w:p w14:paraId="3D2133BB" w14:textId="77777777" w:rsidR="00AC672F" w:rsidRPr="00667E12" w:rsidRDefault="00AC672F" w:rsidP="001153A8">
            <w:pPr>
              <w:spacing w:after="160" w:line="276" w:lineRule="auto"/>
              <w:rPr>
                <w:rStyle w:val="af9"/>
              </w:rPr>
            </w:pPr>
            <w:r w:rsidRPr="00667E12">
              <w:rPr>
                <w:rStyle w:val="af9"/>
              </w:rPr>
              <w:t xml:space="preserve">Βραδιά </w:t>
            </w:r>
            <w:proofErr w:type="spellStart"/>
            <w:r w:rsidRPr="00667E12">
              <w:rPr>
                <w:rStyle w:val="af9"/>
              </w:rPr>
              <w:t>Rock</w:t>
            </w:r>
            <w:proofErr w:type="spellEnd"/>
            <w:r w:rsidRPr="00667E12">
              <w:rPr>
                <w:rStyle w:val="af9"/>
              </w:rPr>
              <w:t xml:space="preserve"> 14/6/2024</w:t>
            </w:r>
          </w:p>
          <w:p w14:paraId="3DCA693F" w14:textId="57DC3565" w:rsidR="00AC672F" w:rsidRPr="00667E12" w:rsidRDefault="00AC672F" w:rsidP="001153A8">
            <w:pPr>
              <w:spacing w:after="160" w:line="276" w:lineRule="auto"/>
              <w:rPr>
                <w:rStyle w:val="af9"/>
              </w:rPr>
            </w:pPr>
            <w:r w:rsidRPr="00667E12">
              <w:rPr>
                <w:rStyle w:val="af9"/>
              </w:rPr>
              <w:t xml:space="preserve">Παρουσίαση Χορογραφιών από τις Μαθήτριες και τους Μαθητές Της Σχολής Χορού του </w:t>
            </w:r>
            <w:r w:rsidR="008D7A8A">
              <w:rPr>
                <w:rStyle w:val="af9"/>
              </w:rPr>
              <w:t>Δήμου</w:t>
            </w:r>
            <w:r w:rsidRPr="00667E12">
              <w:rPr>
                <w:rStyle w:val="af9"/>
              </w:rPr>
              <w:t xml:space="preserve"> Αγίας Βαρβάρας 16/6/2024</w:t>
            </w:r>
          </w:p>
          <w:p w14:paraId="19346756" w14:textId="77777777" w:rsidR="00AC672F" w:rsidRPr="00667E12" w:rsidRDefault="00AC672F" w:rsidP="001153A8">
            <w:pPr>
              <w:spacing w:after="160" w:line="276" w:lineRule="auto"/>
              <w:rPr>
                <w:rStyle w:val="af9"/>
              </w:rPr>
            </w:pPr>
            <w:r w:rsidRPr="00667E12">
              <w:rPr>
                <w:rStyle w:val="af9"/>
              </w:rPr>
              <w:t xml:space="preserve">Αφιέρωμα στο Μάνο </w:t>
            </w:r>
            <w:proofErr w:type="spellStart"/>
            <w:r w:rsidRPr="00667E12">
              <w:rPr>
                <w:rStyle w:val="af9"/>
              </w:rPr>
              <w:t>Χατζηδάκι</w:t>
            </w:r>
            <w:proofErr w:type="spellEnd"/>
            <w:r w:rsidRPr="00667E12">
              <w:rPr>
                <w:rStyle w:val="af9"/>
              </w:rPr>
              <w:t xml:space="preserve"> 17/6/2024</w:t>
            </w:r>
          </w:p>
          <w:p w14:paraId="0A6D12BB" w14:textId="77777777" w:rsidR="00AC672F" w:rsidRPr="00667E12" w:rsidRDefault="00AC672F" w:rsidP="001153A8">
            <w:pPr>
              <w:spacing w:after="160" w:line="276" w:lineRule="auto"/>
              <w:rPr>
                <w:rStyle w:val="af9"/>
              </w:rPr>
            </w:pPr>
            <w:r w:rsidRPr="00667E12">
              <w:rPr>
                <w:rStyle w:val="af9"/>
              </w:rPr>
              <w:t xml:space="preserve">Θεατρική Παράσταση της Ανώτερης Σχολής Δραματικής Τέχνης «Ιάκωβος </w:t>
            </w:r>
            <w:proofErr w:type="spellStart"/>
            <w:r w:rsidRPr="00667E12">
              <w:rPr>
                <w:rStyle w:val="af9"/>
              </w:rPr>
              <w:t>Καμπανέλλης</w:t>
            </w:r>
            <w:proofErr w:type="spellEnd"/>
            <w:r w:rsidRPr="00667E12">
              <w:rPr>
                <w:rStyle w:val="af9"/>
              </w:rPr>
              <w:t>» «Ο Γλάρος» 17/6/2024</w:t>
            </w:r>
          </w:p>
          <w:p w14:paraId="15744429" w14:textId="77777777" w:rsidR="00AC672F" w:rsidRPr="00667E12" w:rsidRDefault="00AC672F" w:rsidP="001153A8">
            <w:pPr>
              <w:spacing w:after="160" w:line="276" w:lineRule="auto"/>
              <w:rPr>
                <w:rStyle w:val="af9"/>
              </w:rPr>
            </w:pPr>
            <w:r w:rsidRPr="00667E12">
              <w:rPr>
                <w:rStyle w:val="af9"/>
              </w:rPr>
              <w:t xml:space="preserve">Θεατρική Παράσταση της Ανώτερης Σχολής Δραματικής Τέχνης «Ιάκωβος </w:t>
            </w:r>
            <w:proofErr w:type="spellStart"/>
            <w:r w:rsidRPr="00667E12">
              <w:rPr>
                <w:rStyle w:val="af9"/>
              </w:rPr>
              <w:t>Καμπανέλλης</w:t>
            </w:r>
            <w:proofErr w:type="spellEnd"/>
            <w:r w:rsidRPr="00667E12">
              <w:rPr>
                <w:rStyle w:val="af9"/>
              </w:rPr>
              <w:t>» «Όνειρο Θερινής Νυκτός» 18/6/2024</w:t>
            </w:r>
          </w:p>
          <w:p w14:paraId="2867A386" w14:textId="77777777" w:rsidR="00AC672F" w:rsidRPr="00886FB0" w:rsidRDefault="00AC672F" w:rsidP="001153A8">
            <w:pPr>
              <w:spacing w:after="160" w:line="276" w:lineRule="auto"/>
              <w:rPr>
                <w:rStyle w:val="af9"/>
                <w:lang w:val="en-US"/>
              </w:rPr>
            </w:pPr>
            <w:r w:rsidRPr="00667E12">
              <w:rPr>
                <w:rStyle w:val="af9"/>
              </w:rPr>
              <w:t>Συναυλία</w:t>
            </w:r>
            <w:r w:rsidRPr="00886FB0">
              <w:rPr>
                <w:rStyle w:val="af9"/>
                <w:lang w:val="en-US"/>
              </w:rPr>
              <w:t xml:space="preserve"> </w:t>
            </w:r>
            <w:r w:rsidRPr="00667E12">
              <w:rPr>
                <w:rStyle w:val="af9"/>
              </w:rPr>
              <w:t>με</w:t>
            </w:r>
            <w:r w:rsidRPr="00886FB0">
              <w:rPr>
                <w:rStyle w:val="af9"/>
                <w:lang w:val="en-US"/>
              </w:rPr>
              <w:t xml:space="preserve"> </w:t>
            </w:r>
            <w:r w:rsidRPr="00667E12">
              <w:rPr>
                <w:rStyle w:val="af9"/>
              </w:rPr>
              <w:t>τη</w:t>
            </w:r>
            <w:r w:rsidRPr="00886FB0">
              <w:rPr>
                <w:rStyle w:val="af9"/>
                <w:lang w:val="en-US"/>
              </w:rPr>
              <w:t xml:space="preserve"> Santa Barbara Orchestra 18/6/2024</w:t>
            </w:r>
          </w:p>
          <w:p w14:paraId="2AF92239" w14:textId="4F6A745C" w:rsidR="00AC672F" w:rsidRPr="00667E12" w:rsidRDefault="00AC672F" w:rsidP="001153A8">
            <w:pPr>
              <w:spacing w:after="160" w:line="276" w:lineRule="auto"/>
              <w:rPr>
                <w:rStyle w:val="af9"/>
              </w:rPr>
            </w:pPr>
            <w:r w:rsidRPr="00667E12">
              <w:rPr>
                <w:rStyle w:val="af9"/>
              </w:rPr>
              <w:t xml:space="preserve">Έναρξη </w:t>
            </w:r>
            <w:proofErr w:type="spellStart"/>
            <w:r w:rsidRPr="00667E12">
              <w:rPr>
                <w:rStyle w:val="af9"/>
              </w:rPr>
              <w:t>Cine</w:t>
            </w:r>
            <w:proofErr w:type="spellEnd"/>
            <w:r w:rsidRPr="00667E12">
              <w:rPr>
                <w:rStyle w:val="af9"/>
              </w:rPr>
              <w:t xml:space="preserve"> </w:t>
            </w:r>
            <w:proofErr w:type="spellStart"/>
            <w:r w:rsidRPr="00667E12">
              <w:rPr>
                <w:rStyle w:val="af9"/>
              </w:rPr>
              <w:t>Πάνθεον</w:t>
            </w:r>
            <w:proofErr w:type="spellEnd"/>
            <w:r w:rsidRPr="00667E12">
              <w:rPr>
                <w:rStyle w:val="af9"/>
              </w:rPr>
              <w:t xml:space="preserve"> </w:t>
            </w:r>
            <w:r w:rsidR="00327F2E" w:rsidRPr="00327F2E">
              <w:rPr>
                <w:rStyle w:val="af9"/>
                <w:rFonts w:ascii="Calibri" w:hAnsi="Calibri" w:cs="Calibri"/>
                <w:sz w:val="20"/>
                <w:szCs w:val="20"/>
              </w:rPr>
              <w:t>ΜΕ</w:t>
            </w:r>
            <w:r w:rsidR="00327F2E" w:rsidRPr="00327F2E">
              <w:rPr>
                <w:rStyle w:val="af9"/>
                <w:rFonts w:ascii="Californian FB" w:hAnsi="Californian FB"/>
                <w:sz w:val="20"/>
                <w:szCs w:val="20"/>
              </w:rPr>
              <w:t xml:space="preserve"> </w:t>
            </w:r>
            <w:r w:rsidR="00327F2E" w:rsidRPr="00327F2E">
              <w:rPr>
                <w:rStyle w:val="af9"/>
                <w:rFonts w:ascii="Calibri" w:hAnsi="Calibri" w:cs="Calibri"/>
                <w:sz w:val="20"/>
                <w:szCs w:val="20"/>
              </w:rPr>
              <w:t>ΜΟΥΣΙΚΗ</w:t>
            </w:r>
            <w:r w:rsidR="00327F2E" w:rsidRPr="00327F2E">
              <w:rPr>
                <w:rStyle w:val="af9"/>
                <w:rFonts w:ascii="Californian FB" w:hAnsi="Californian FB"/>
                <w:sz w:val="20"/>
                <w:szCs w:val="20"/>
              </w:rPr>
              <w:t xml:space="preserve"> </w:t>
            </w:r>
            <w:r w:rsidR="00327F2E" w:rsidRPr="00327F2E">
              <w:rPr>
                <w:rStyle w:val="af9"/>
                <w:rFonts w:ascii="Calibri" w:hAnsi="Calibri" w:cs="Calibri"/>
                <w:sz w:val="20"/>
                <w:szCs w:val="20"/>
              </w:rPr>
              <w:t>ΕΚ</w:t>
            </w:r>
            <w:r w:rsidR="00327F2E" w:rsidRPr="00327F2E">
              <w:rPr>
                <w:rStyle w:val="af9"/>
                <w:rFonts w:ascii="Californian FB" w:hAnsi="Californian FB" w:cs="Californian FB"/>
                <w:sz w:val="20"/>
                <w:szCs w:val="20"/>
              </w:rPr>
              <w:t>Δ</w:t>
            </w:r>
            <w:r w:rsidR="00327F2E" w:rsidRPr="00327F2E">
              <w:rPr>
                <w:rStyle w:val="af9"/>
                <w:rFonts w:ascii="Calibri" w:hAnsi="Calibri" w:cs="Calibri"/>
                <w:sz w:val="20"/>
                <w:szCs w:val="20"/>
              </w:rPr>
              <w:t>ΗΛ</w:t>
            </w:r>
            <w:r w:rsidR="00327F2E" w:rsidRPr="00327F2E">
              <w:rPr>
                <w:rStyle w:val="af9"/>
                <w:rFonts w:ascii="Californian FB" w:hAnsi="Californian FB" w:cs="Californian FB"/>
                <w:sz w:val="20"/>
                <w:szCs w:val="20"/>
              </w:rPr>
              <w:t>Ω</w:t>
            </w:r>
            <w:r w:rsidR="00327F2E" w:rsidRPr="00327F2E">
              <w:rPr>
                <w:rStyle w:val="af9"/>
                <w:rFonts w:ascii="Calibri" w:hAnsi="Calibri" w:cs="Calibri"/>
                <w:sz w:val="20"/>
                <w:szCs w:val="20"/>
              </w:rPr>
              <w:t>ΣΗ</w:t>
            </w:r>
            <w:r w:rsidR="00327F2E" w:rsidRPr="00327F2E">
              <w:rPr>
                <w:rStyle w:val="af9"/>
                <w:rFonts w:ascii="Californian FB" w:hAnsi="Californian FB"/>
                <w:sz w:val="20"/>
                <w:szCs w:val="20"/>
              </w:rPr>
              <w:t xml:space="preserve"> </w:t>
            </w:r>
            <w:r w:rsidRPr="00667E12">
              <w:rPr>
                <w:rStyle w:val="af9"/>
              </w:rPr>
              <w:t>18/6/2024</w:t>
            </w:r>
            <w:r w:rsidR="00327F2E">
              <w:rPr>
                <w:rStyle w:val="af9"/>
              </w:rPr>
              <w:t xml:space="preserve"> </w:t>
            </w:r>
          </w:p>
          <w:p w14:paraId="32A2B6AE" w14:textId="77777777" w:rsidR="00AC672F" w:rsidRPr="00667E12" w:rsidRDefault="00AC672F" w:rsidP="001153A8">
            <w:pPr>
              <w:spacing w:after="160" w:line="276" w:lineRule="auto"/>
              <w:rPr>
                <w:rStyle w:val="af9"/>
              </w:rPr>
            </w:pPr>
            <w:r w:rsidRPr="00667E12">
              <w:rPr>
                <w:rStyle w:val="af9"/>
              </w:rPr>
              <w:t>Γιορτή Του Κλήδονα 19/6/2024</w:t>
            </w:r>
          </w:p>
          <w:p w14:paraId="2747001D" w14:textId="77777777" w:rsidR="00AC672F" w:rsidRPr="00667E12" w:rsidRDefault="00AC672F" w:rsidP="001153A8">
            <w:pPr>
              <w:spacing w:after="160" w:line="276" w:lineRule="auto"/>
              <w:rPr>
                <w:rStyle w:val="af9"/>
              </w:rPr>
            </w:pPr>
            <w:r w:rsidRPr="00667E12">
              <w:rPr>
                <w:rStyle w:val="af9"/>
              </w:rPr>
              <w:t>Παράσταση από τα τμήματα μουσικοκινητικής αγωγής 20/6/2024</w:t>
            </w:r>
          </w:p>
          <w:p w14:paraId="69DC1646" w14:textId="77777777" w:rsidR="00AC672F" w:rsidRPr="00667E12" w:rsidRDefault="00AC672F" w:rsidP="001153A8">
            <w:pPr>
              <w:spacing w:after="160" w:line="276" w:lineRule="auto"/>
              <w:rPr>
                <w:rStyle w:val="af9"/>
              </w:rPr>
            </w:pPr>
            <w:r w:rsidRPr="00667E12">
              <w:rPr>
                <w:rStyle w:val="af9"/>
              </w:rPr>
              <w:t xml:space="preserve">Θεατρική Παράσταση της Ανώτερης Σχολής Δραματικής Τέχνης «Ιάκωβος </w:t>
            </w:r>
            <w:proofErr w:type="spellStart"/>
            <w:r w:rsidRPr="00667E12">
              <w:rPr>
                <w:rStyle w:val="af9"/>
              </w:rPr>
              <w:t>Καμπανέλλης</w:t>
            </w:r>
            <w:proofErr w:type="spellEnd"/>
            <w:r w:rsidRPr="00667E12">
              <w:rPr>
                <w:rStyle w:val="af9"/>
              </w:rPr>
              <w:t>» «Ο Γλάρος» 22/6/2024</w:t>
            </w:r>
          </w:p>
          <w:p w14:paraId="3B4F6F0B" w14:textId="77777777" w:rsidR="00AC672F" w:rsidRPr="00667E12" w:rsidRDefault="00AC672F" w:rsidP="001153A8">
            <w:pPr>
              <w:spacing w:after="160" w:line="276" w:lineRule="auto"/>
              <w:rPr>
                <w:rStyle w:val="af9"/>
              </w:rPr>
            </w:pPr>
            <w:r w:rsidRPr="00667E12">
              <w:rPr>
                <w:rStyle w:val="af9"/>
              </w:rPr>
              <w:t xml:space="preserve">Θεατρική Παράσταση της Ανώτερης Σχολής Δραματικής Τέχνης «Ιάκωβος </w:t>
            </w:r>
            <w:proofErr w:type="spellStart"/>
            <w:r w:rsidRPr="00667E12">
              <w:rPr>
                <w:rStyle w:val="af9"/>
              </w:rPr>
              <w:t>Καμπανέλλης</w:t>
            </w:r>
            <w:proofErr w:type="spellEnd"/>
            <w:r w:rsidRPr="00667E12">
              <w:rPr>
                <w:rStyle w:val="af9"/>
              </w:rPr>
              <w:t>» «Όνειρο Θερινής Νυκτός» 23/6/2024</w:t>
            </w:r>
          </w:p>
          <w:p w14:paraId="7163DD3F" w14:textId="77777777" w:rsidR="00AC672F" w:rsidRPr="00667E12" w:rsidRDefault="00AC672F" w:rsidP="001153A8">
            <w:pPr>
              <w:spacing w:after="160" w:line="276" w:lineRule="auto"/>
              <w:rPr>
                <w:rStyle w:val="af9"/>
              </w:rPr>
            </w:pPr>
            <w:r w:rsidRPr="00667E12">
              <w:rPr>
                <w:rStyle w:val="af9"/>
              </w:rPr>
              <w:lastRenderedPageBreak/>
              <w:t xml:space="preserve">Βραδιά </w:t>
            </w:r>
            <w:proofErr w:type="spellStart"/>
            <w:r w:rsidRPr="00667E12">
              <w:rPr>
                <w:rStyle w:val="af9"/>
              </w:rPr>
              <w:t>Rock</w:t>
            </w:r>
            <w:proofErr w:type="spellEnd"/>
            <w:r w:rsidRPr="00667E12">
              <w:rPr>
                <w:rStyle w:val="af9"/>
              </w:rPr>
              <w:t xml:space="preserve"> 25/6/2024</w:t>
            </w:r>
          </w:p>
          <w:p w14:paraId="1F2BBB71" w14:textId="77777777" w:rsidR="00AC672F" w:rsidRPr="00667E12" w:rsidRDefault="00AC672F" w:rsidP="001153A8">
            <w:pPr>
              <w:spacing w:after="160" w:line="276" w:lineRule="auto"/>
              <w:rPr>
                <w:rStyle w:val="af9"/>
              </w:rPr>
            </w:pPr>
            <w:r w:rsidRPr="00667E12">
              <w:rPr>
                <w:rStyle w:val="af9"/>
              </w:rPr>
              <w:t xml:space="preserve">Θεατρικές Παραστάσεις της Ανώτερης Σχολής Δραματικής Τέχνης «Ιάκωβος </w:t>
            </w:r>
            <w:proofErr w:type="spellStart"/>
            <w:r w:rsidRPr="00667E12">
              <w:rPr>
                <w:rStyle w:val="af9"/>
              </w:rPr>
              <w:t>Καμπανέλλης</w:t>
            </w:r>
            <w:proofErr w:type="spellEnd"/>
            <w:r w:rsidRPr="00667E12">
              <w:rPr>
                <w:rStyle w:val="af9"/>
              </w:rPr>
              <w:t>» 28/6/2024</w:t>
            </w:r>
          </w:p>
          <w:p w14:paraId="6BC293C6" w14:textId="77777777" w:rsidR="00AC672F" w:rsidRPr="00667E12" w:rsidRDefault="00AC672F" w:rsidP="001153A8">
            <w:pPr>
              <w:spacing w:after="160" w:line="276" w:lineRule="auto"/>
              <w:rPr>
                <w:rStyle w:val="af9"/>
              </w:rPr>
            </w:pPr>
            <w:r w:rsidRPr="00667E12">
              <w:rPr>
                <w:rStyle w:val="af9"/>
              </w:rPr>
              <w:t>Συναυλία από τους μαθητές των τάξεων Φλάουτο, Βιολί, Πιάνο 28/6/2024</w:t>
            </w:r>
          </w:p>
          <w:p w14:paraId="22ABF5D6" w14:textId="77777777" w:rsidR="00AC672F" w:rsidRPr="00667E12" w:rsidRDefault="00AC672F" w:rsidP="001153A8">
            <w:pPr>
              <w:spacing w:after="160" w:line="276" w:lineRule="auto"/>
              <w:rPr>
                <w:rStyle w:val="af9"/>
              </w:rPr>
            </w:pPr>
            <w:r w:rsidRPr="00667E12">
              <w:rPr>
                <w:rStyle w:val="af9"/>
              </w:rPr>
              <w:t>Παρουσίαση βιβλίου Καλλιόπης Γιαννάκου-“Είμαστε Γυναίκες” 8/7/2024</w:t>
            </w:r>
          </w:p>
          <w:p w14:paraId="3A02E397" w14:textId="77777777" w:rsidR="00AC672F" w:rsidRPr="00667E12" w:rsidRDefault="00AC672F" w:rsidP="001153A8">
            <w:pPr>
              <w:spacing w:after="160" w:line="276" w:lineRule="auto"/>
              <w:rPr>
                <w:rStyle w:val="af9"/>
              </w:rPr>
            </w:pPr>
            <w:r w:rsidRPr="00667E12">
              <w:rPr>
                <w:rStyle w:val="af9"/>
              </w:rPr>
              <w:t>Μουσική Εκδήλωση από τους καθηγητές του σύγχρονου τραγουδιού και λαϊκής μουσικής του Δημοτικού Ωδείου 8/9/2024</w:t>
            </w:r>
          </w:p>
          <w:p w14:paraId="1BE1F153" w14:textId="77777777" w:rsidR="00AC672F" w:rsidRPr="00667E12" w:rsidRDefault="00AC672F" w:rsidP="001153A8">
            <w:pPr>
              <w:spacing w:after="160" w:line="276" w:lineRule="auto"/>
              <w:rPr>
                <w:rStyle w:val="af9"/>
              </w:rPr>
            </w:pPr>
            <w:r w:rsidRPr="00667E12">
              <w:rPr>
                <w:rStyle w:val="af9"/>
              </w:rPr>
              <w:t xml:space="preserve">Συναυλία με το συγκρότημα </w:t>
            </w:r>
            <w:proofErr w:type="spellStart"/>
            <w:r w:rsidRPr="00667E12">
              <w:rPr>
                <w:rStyle w:val="af9"/>
              </w:rPr>
              <w:t>Agriko</w:t>
            </w:r>
            <w:proofErr w:type="spellEnd"/>
            <w:r w:rsidRPr="00667E12">
              <w:rPr>
                <w:rStyle w:val="af9"/>
              </w:rPr>
              <w:t xml:space="preserve"> 20/9/2024</w:t>
            </w:r>
          </w:p>
          <w:p w14:paraId="45F3ABFC" w14:textId="77777777" w:rsidR="00AC672F" w:rsidRPr="00667E12" w:rsidRDefault="00AC672F" w:rsidP="001153A8">
            <w:pPr>
              <w:spacing w:after="160" w:line="276" w:lineRule="auto"/>
              <w:rPr>
                <w:rStyle w:val="af9"/>
              </w:rPr>
            </w:pPr>
            <w:r w:rsidRPr="00667E12">
              <w:rPr>
                <w:rStyle w:val="af9"/>
              </w:rPr>
              <w:t xml:space="preserve">Συναυλία με τους </w:t>
            </w:r>
            <w:proofErr w:type="spellStart"/>
            <w:r w:rsidRPr="00667E12">
              <w:rPr>
                <w:rStyle w:val="af9"/>
              </w:rPr>
              <w:t>Sam</w:t>
            </w:r>
            <w:proofErr w:type="spellEnd"/>
            <w:r w:rsidRPr="00667E12">
              <w:rPr>
                <w:rStyle w:val="af9"/>
              </w:rPr>
              <w:t xml:space="preserve"> </w:t>
            </w:r>
            <w:proofErr w:type="spellStart"/>
            <w:r w:rsidRPr="00667E12">
              <w:rPr>
                <w:rStyle w:val="af9"/>
              </w:rPr>
              <w:t>Roma</w:t>
            </w:r>
            <w:proofErr w:type="spellEnd"/>
            <w:r w:rsidRPr="00667E12">
              <w:rPr>
                <w:rStyle w:val="af9"/>
              </w:rPr>
              <w:t xml:space="preserve"> 22/9/2024</w:t>
            </w:r>
          </w:p>
          <w:p w14:paraId="3019AA2E" w14:textId="77777777" w:rsidR="00AC672F" w:rsidRPr="00667E12" w:rsidRDefault="00AC672F" w:rsidP="001153A8">
            <w:pPr>
              <w:spacing w:after="160" w:line="276" w:lineRule="auto"/>
              <w:rPr>
                <w:rStyle w:val="af9"/>
              </w:rPr>
            </w:pPr>
            <w:r w:rsidRPr="00667E12">
              <w:rPr>
                <w:rStyle w:val="af9"/>
              </w:rPr>
              <w:t>Παρουσίαση Βιβλίου Παναγιώτη Γιαννόπουλου «Κρεβάτι Νο29» 23/9/2024</w:t>
            </w:r>
          </w:p>
          <w:p w14:paraId="63A27310" w14:textId="77777777" w:rsidR="00AC672F" w:rsidRPr="00667E12" w:rsidRDefault="00AC672F" w:rsidP="001153A8">
            <w:pPr>
              <w:spacing w:after="160" w:line="276" w:lineRule="auto"/>
              <w:rPr>
                <w:rStyle w:val="af9"/>
              </w:rPr>
            </w:pPr>
            <w:r w:rsidRPr="00667E12">
              <w:rPr>
                <w:rStyle w:val="af9"/>
              </w:rPr>
              <w:t>Συναυλία με τον Πάνο Μουζουράκη 27/9/2024</w:t>
            </w:r>
          </w:p>
          <w:p w14:paraId="6A250A2C" w14:textId="77777777" w:rsidR="00AC672F" w:rsidRPr="00667E12" w:rsidRDefault="00AC672F" w:rsidP="001153A8">
            <w:pPr>
              <w:spacing w:after="160" w:line="276" w:lineRule="auto"/>
              <w:rPr>
                <w:rStyle w:val="af9"/>
              </w:rPr>
            </w:pPr>
            <w:r w:rsidRPr="00667E12">
              <w:rPr>
                <w:rStyle w:val="af9"/>
              </w:rPr>
              <w:t>Μουσική Παράσταση «</w:t>
            </w:r>
            <w:proofErr w:type="spellStart"/>
            <w:r w:rsidRPr="00667E12">
              <w:rPr>
                <w:rStyle w:val="af9"/>
              </w:rPr>
              <w:t>Ντόρτια</w:t>
            </w:r>
            <w:proofErr w:type="spellEnd"/>
            <w:r w:rsidRPr="00667E12">
              <w:rPr>
                <w:rStyle w:val="af9"/>
              </w:rPr>
              <w:t xml:space="preserve">, </w:t>
            </w:r>
            <w:proofErr w:type="spellStart"/>
            <w:r w:rsidRPr="00667E12">
              <w:rPr>
                <w:rStyle w:val="af9"/>
              </w:rPr>
              <w:t>λέλουδα</w:t>
            </w:r>
            <w:proofErr w:type="spellEnd"/>
            <w:r w:rsidRPr="00667E12">
              <w:rPr>
                <w:rStyle w:val="af9"/>
              </w:rPr>
              <w:t xml:space="preserve"> και εξάρες» 28/9/2024</w:t>
            </w:r>
          </w:p>
          <w:p w14:paraId="2A042043" w14:textId="77777777" w:rsidR="00AC672F" w:rsidRPr="00667E12" w:rsidRDefault="00AC672F" w:rsidP="001153A8">
            <w:pPr>
              <w:spacing w:after="160" w:line="276" w:lineRule="auto"/>
              <w:rPr>
                <w:rStyle w:val="af9"/>
              </w:rPr>
            </w:pPr>
            <w:r w:rsidRPr="00667E12">
              <w:rPr>
                <w:rStyle w:val="af9"/>
              </w:rPr>
              <w:t>Εκδήλωση με αφορμή την Παγκόσμια ημέρα Ηλικιωμένων 1/10/2024</w:t>
            </w:r>
          </w:p>
          <w:p w14:paraId="7B5681DA" w14:textId="77777777" w:rsidR="00AC672F" w:rsidRDefault="00AC672F" w:rsidP="001153A8">
            <w:pPr>
              <w:spacing w:after="160" w:line="276" w:lineRule="auto"/>
              <w:rPr>
                <w:rStyle w:val="af9"/>
              </w:rPr>
            </w:pPr>
            <w:r w:rsidRPr="00667E12">
              <w:rPr>
                <w:rStyle w:val="af9"/>
              </w:rPr>
              <w:t>Πανόραμα Παραδοσιακών χορών 6/10/2024</w:t>
            </w:r>
          </w:p>
          <w:p w14:paraId="40C08E64" w14:textId="77777777" w:rsidR="00AC672F" w:rsidRPr="00667E12" w:rsidRDefault="00AC672F" w:rsidP="001153A8">
            <w:pPr>
              <w:spacing w:after="160" w:line="276" w:lineRule="auto"/>
              <w:rPr>
                <w:rStyle w:val="af9"/>
              </w:rPr>
            </w:pPr>
            <w:r w:rsidRPr="00667E12">
              <w:rPr>
                <w:rStyle w:val="af9"/>
              </w:rPr>
              <w:t>Αφιέρωμα στον Μάρκο Βαμβακάρη 13/10/2024</w:t>
            </w:r>
          </w:p>
          <w:p w14:paraId="36237875" w14:textId="1955EBC3" w:rsidR="00AC672F" w:rsidRPr="00667E12" w:rsidRDefault="00AC672F" w:rsidP="001153A8">
            <w:pPr>
              <w:spacing w:after="160" w:line="276" w:lineRule="auto"/>
              <w:rPr>
                <w:rStyle w:val="af9"/>
              </w:rPr>
            </w:pPr>
            <w:r w:rsidRPr="00667E12">
              <w:rPr>
                <w:rStyle w:val="af9"/>
              </w:rPr>
              <w:t>Παρουσίαση του συνόλου του έργου της Πένυς Παπαδάκη</w:t>
            </w:r>
            <w:r w:rsidR="00BD2F0D">
              <w:rPr>
                <w:rStyle w:val="af9"/>
              </w:rPr>
              <w:t xml:space="preserve"> </w:t>
            </w:r>
            <w:r w:rsidRPr="00667E12">
              <w:rPr>
                <w:rStyle w:val="af9"/>
              </w:rPr>
              <w:t>14/10/2024</w:t>
            </w:r>
          </w:p>
          <w:p w14:paraId="16201CD2" w14:textId="2A2DC2C3" w:rsidR="007124F1" w:rsidRPr="00327F2E" w:rsidRDefault="004B7F5E" w:rsidP="001153A8">
            <w:pPr>
              <w:spacing w:after="160" w:line="276" w:lineRule="auto"/>
              <w:rPr>
                <w:rStyle w:val="af9"/>
                <w:rFonts w:ascii="Californian FB" w:hAnsi="Californian FB"/>
                <w:sz w:val="20"/>
                <w:szCs w:val="20"/>
              </w:rPr>
            </w:pPr>
            <w:r>
              <w:rPr>
                <w:rStyle w:val="af9"/>
              </w:rPr>
              <w:t>Ε</w:t>
            </w:r>
            <w:r w:rsidR="007124F1" w:rsidRPr="00327F2E">
              <w:rPr>
                <w:rStyle w:val="af9"/>
              </w:rPr>
              <w:t>κθεση Μοτοσυκλέτας 19/10/2024</w:t>
            </w:r>
            <w:r w:rsidR="00327F2E" w:rsidRPr="00327F2E">
              <w:rPr>
                <w:rStyle w:val="af9"/>
              </w:rPr>
              <w:t xml:space="preserve"> </w:t>
            </w:r>
            <w:r w:rsidR="00327F2E" w:rsidRPr="00327F2E">
              <w:rPr>
                <w:rStyle w:val="af9"/>
                <w:rFonts w:ascii="Calibri" w:hAnsi="Calibri" w:cs="Calibri"/>
                <w:sz w:val="20"/>
                <w:szCs w:val="20"/>
              </w:rPr>
              <w:t>ΚΑΙ</w:t>
            </w:r>
            <w:r w:rsidR="00327F2E" w:rsidRPr="00327F2E">
              <w:rPr>
                <w:rStyle w:val="af9"/>
                <w:rFonts w:ascii="Californian FB" w:hAnsi="Californian FB"/>
                <w:sz w:val="20"/>
                <w:szCs w:val="20"/>
              </w:rPr>
              <w:t xml:space="preserve"> </w:t>
            </w:r>
            <w:r w:rsidR="00327F2E" w:rsidRPr="004B7F5E">
              <w:rPr>
                <w:rStyle w:val="af9"/>
                <w:rFonts w:ascii="Calibri" w:hAnsi="Calibri" w:cs="Calibri"/>
                <w:sz w:val="20"/>
                <w:szCs w:val="20"/>
              </w:rPr>
              <w:t>ΜΟΥΣΙΚΗ</w:t>
            </w:r>
            <w:r w:rsidR="00327F2E" w:rsidRPr="004B7F5E">
              <w:rPr>
                <w:rStyle w:val="af9"/>
                <w:rFonts w:ascii="Microsoft Himalaya" w:hAnsi="Microsoft Himalaya" w:cs="Microsoft Himalaya"/>
                <w:sz w:val="20"/>
                <w:szCs w:val="20"/>
              </w:rPr>
              <w:t xml:space="preserve"> </w:t>
            </w:r>
            <w:r w:rsidR="00327F2E" w:rsidRPr="004B7F5E">
              <w:rPr>
                <w:rStyle w:val="af9"/>
                <w:rFonts w:ascii="Calibri" w:hAnsi="Calibri" w:cs="Calibri"/>
                <w:sz w:val="20"/>
                <w:szCs w:val="20"/>
              </w:rPr>
              <w:t>ΕΚΔΗΛΩΣΗ</w:t>
            </w:r>
            <w:r w:rsidR="00327F2E" w:rsidRPr="004B7F5E">
              <w:rPr>
                <w:rStyle w:val="af9"/>
                <w:rFonts w:ascii="Microsoft Himalaya" w:hAnsi="Microsoft Himalaya" w:cs="Microsoft Himalaya"/>
                <w:sz w:val="20"/>
                <w:szCs w:val="20"/>
              </w:rPr>
              <w:t xml:space="preserve"> </w:t>
            </w:r>
            <w:r w:rsidR="00327F2E" w:rsidRPr="004B7F5E">
              <w:rPr>
                <w:rStyle w:val="af9"/>
                <w:rFonts w:ascii="Calibri" w:hAnsi="Calibri" w:cs="Calibri"/>
                <w:sz w:val="20"/>
                <w:szCs w:val="20"/>
              </w:rPr>
              <w:t>ΜΕ</w:t>
            </w:r>
            <w:r w:rsidR="00327F2E" w:rsidRPr="004B7F5E">
              <w:rPr>
                <w:rStyle w:val="af9"/>
                <w:rFonts w:ascii="Microsoft Himalaya" w:hAnsi="Microsoft Himalaya" w:cs="Microsoft Himalaya"/>
                <w:sz w:val="20"/>
                <w:szCs w:val="20"/>
              </w:rPr>
              <w:t xml:space="preserve"> </w:t>
            </w:r>
            <w:r w:rsidR="00327F2E" w:rsidRPr="004B7F5E">
              <w:rPr>
                <w:rStyle w:val="af9"/>
                <w:rFonts w:ascii="Calibri" w:hAnsi="Calibri" w:cs="Calibri"/>
                <w:sz w:val="20"/>
                <w:szCs w:val="20"/>
              </w:rPr>
              <w:t>ΤΑ</w:t>
            </w:r>
            <w:r w:rsidR="00327F2E" w:rsidRPr="004B7F5E">
              <w:rPr>
                <w:rStyle w:val="af9"/>
                <w:rFonts w:ascii="Microsoft Himalaya" w:hAnsi="Microsoft Himalaya" w:cs="Microsoft Himalaya"/>
                <w:sz w:val="20"/>
                <w:szCs w:val="20"/>
              </w:rPr>
              <w:t xml:space="preserve"> </w:t>
            </w:r>
            <w:r w:rsidR="00327F2E" w:rsidRPr="004B7F5E">
              <w:rPr>
                <w:rStyle w:val="af9"/>
                <w:rFonts w:ascii="Calibri" w:hAnsi="Calibri" w:cs="Calibri"/>
                <w:sz w:val="20"/>
                <w:szCs w:val="20"/>
              </w:rPr>
              <w:t>ΚΡΟΥΣΤΑ</w:t>
            </w:r>
            <w:r w:rsidR="00327F2E" w:rsidRPr="004B7F5E">
              <w:rPr>
                <w:rStyle w:val="af9"/>
                <w:rFonts w:ascii="Microsoft Himalaya" w:hAnsi="Microsoft Himalaya" w:cs="Microsoft Himalaya"/>
                <w:sz w:val="20"/>
                <w:szCs w:val="20"/>
              </w:rPr>
              <w:t xml:space="preserve"> </w:t>
            </w:r>
            <w:r w:rsidR="00327F2E" w:rsidRPr="004B7F5E">
              <w:rPr>
                <w:rStyle w:val="af9"/>
                <w:rFonts w:ascii="Calibri" w:hAnsi="Calibri" w:cs="Calibri"/>
                <w:sz w:val="20"/>
                <w:szCs w:val="20"/>
              </w:rPr>
              <w:t>ΤΟΥ</w:t>
            </w:r>
            <w:r w:rsidR="00327F2E" w:rsidRPr="004B7F5E">
              <w:rPr>
                <w:rStyle w:val="af9"/>
                <w:rFonts w:ascii="Microsoft Himalaya" w:hAnsi="Microsoft Himalaya" w:cs="Microsoft Himalaya"/>
                <w:sz w:val="20"/>
                <w:szCs w:val="20"/>
              </w:rPr>
              <w:t xml:space="preserve"> </w:t>
            </w:r>
            <w:r w:rsidRPr="004B7F5E">
              <w:rPr>
                <w:rStyle w:val="af9"/>
                <w:rFonts w:ascii="Calibri" w:hAnsi="Calibri" w:cs="Calibri"/>
                <w:sz w:val="20"/>
                <w:szCs w:val="20"/>
              </w:rPr>
              <w:t>Ω</w:t>
            </w:r>
            <w:r w:rsidR="00327F2E" w:rsidRPr="004B7F5E">
              <w:rPr>
                <w:rStyle w:val="af9"/>
                <w:rFonts w:ascii="Calibri" w:hAnsi="Calibri" w:cs="Calibri"/>
                <w:sz w:val="20"/>
                <w:szCs w:val="20"/>
              </w:rPr>
              <w:t>ΔΕΙΟΥ</w:t>
            </w:r>
          </w:p>
          <w:p w14:paraId="09D0EA16" w14:textId="77777777" w:rsidR="00AC672F" w:rsidRPr="00667E12" w:rsidRDefault="00AC672F" w:rsidP="001153A8">
            <w:pPr>
              <w:spacing w:after="160" w:line="276" w:lineRule="auto"/>
              <w:rPr>
                <w:rStyle w:val="af9"/>
              </w:rPr>
            </w:pPr>
            <w:r w:rsidRPr="00667E12">
              <w:rPr>
                <w:rStyle w:val="af9"/>
              </w:rPr>
              <w:t>Θεατρική παράσταση «Δάσος βαθύ και σκοτεινό» 20/10/2024</w:t>
            </w:r>
          </w:p>
          <w:p w14:paraId="2EB10FB5" w14:textId="77777777" w:rsidR="00AC672F" w:rsidRPr="00667E12" w:rsidRDefault="00AC672F" w:rsidP="001153A8">
            <w:pPr>
              <w:spacing w:after="160" w:line="276" w:lineRule="auto"/>
              <w:rPr>
                <w:rStyle w:val="af9"/>
              </w:rPr>
            </w:pPr>
            <w:r w:rsidRPr="00667E12">
              <w:rPr>
                <w:rStyle w:val="af9"/>
              </w:rPr>
              <w:t>Μουσικό Πανόραμα από το Δημοτικό Ωδείο 21/10/2024</w:t>
            </w:r>
          </w:p>
          <w:p w14:paraId="59B451B1" w14:textId="59B7DAF3" w:rsidR="00AC672F" w:rsidRPr="00667E12" w:rsidRDefault="00AC672F" w:rsidP="001153A8">
            <w:pPr>
              <w:spacing w:after="160" w:line="276" w:lineRule="auto"/>
              <w:rPr>
                <w:rStyle w:val="af9"/>
              </w:rPr>
            </w:pPr>
            <w:r w:rsidRPr="00667E12">
              <w:rPr>
                <w:rStyle w:val="af9"/>
              </w:rPr>
              <w:t>Εορτασμός Εθνικής Επετείου</w:t>
            </w:r>
            <w:r w:rsidR="00BD2F0D">
              <w:rPr>
                <w:rStyle w:val="af9"/>
              </w:rPr>
              <w:t xml:space="preserve"> </w:t>
            </w:r>
            <w:r w:rsidRPr="00667E12">
              <w:rPr>
                <w:rStyle w:val="af9"/>
              </w:rPr>
              <w:t>28ης ΟΚΤΩΒΡΙΟΥ 1940 28/10/2024</w:t>
            </w:r>
          </w:p>
          <w:p w14:paraId="75AEE351" w14:textId="77777777" w:rsidR="00AC672F" w:rsidRPr="00667E12" w:rsidRDefault="00AC672F" w:rsidP="001153A8">
            <w:pPr>
              <w:spacing w:after="160" w:line="276" w:lineRule="auto"/>
              <w:rPr>
                <w:rStyle w:val="af9"/>
              </w:rPr>
            </w:pPr>
            <w:r w:rsidRPr="00667E12">
              <w:rPr>
                <w:rStyle w:val="af9"/>
              </w:rPr>
              <w:t>Εκδήλωση τιμής και μνήμης για την Επέτειο του Πολυτεχνείου 15/11/2024</w:t>
            </w:r>
          </w:p>
          <w:p w14:paraId="51538978" w14:textId="77777777" w:rsidR="00AC672F" w:rsidRPr="00667E12" w:rsidRDefault="00AC672F" w:rsidP="001153A8">
            <w:pPr>
              <w:spacing w:after="160" w:line="276" w:lineRule="auto"/>
              <w:rPr>
                <w:rStyle w:val="af9"/>
              </w:rPr>
            </w:pPr>
            <w:r w:rsidRPr="00667E12">
              <w:rPr>
                <w:rStyle w:val="af9"/>
              </w:rPr>
              <w:t>Παρουσίαση του βιβλίου της Ελευθερίας Κόλλια “Στα χρόνια του Χρήστου Λαμπράκη” 3/12/2024</w:t>
            </w:r>
          </w:p>
          <w:p w14:paraId="0F3029E6" w14:textId="77777777" w:rsidR="00AC672F" w:rsidRDefault="00AC672F" w:rsidP="001153A8">
            <w:pPr>
              <w:spacing w:after="160" w:line="276" w:lineRule="auto"/>
              <w:rPr>
                <w:rStyle w:val="af9"/>
              </w:rPr>
            </w:pPr>
            <w:r w:rsidRPr="00667E12">
              <w:rPr>
                <w:rStyle w:val="af9"/>
              </w:rPr>
              <w:t xml:space="preserve">Φωτισμός Χριστουγεννιάτικου δέντρου, συναυλία Γιώργου Αλκαίου και </w:t>
            </w:r>
            <w:proofErr w:type="spellStart"/>
            <w:r w:rsidRPr="00667E12">
              <w:rPr>
                <w:rStyle w:val="af9"/>
              </w:rPr>
              <w:t>NiVo</w:t>
            </w:r>
            <w:proofErr w:type="spellEnd"/>
            <w:r w:rsidRPr="00667E12">
              <w:rPr>
                <w:rStyle w:val="af9"/>
              </w:rPr>
              <w:t xml:space="preserve"> 14/12/2024</w:t>
            </w:r>
          </w:p>
          <w:p w14:paraId="0CCDA1EE" w14:textId="45C40611" w:rsidR="007124F1" w:rsidRPr="007124F1" w:rsidRDefault="007124F1" w:rsidP="001153A8">
            <w:pPr>
              <w:spacing w:after="160" w:line="276" w:lineRule="auto"/>
              <w:rPr>
                <w:rStyle w:val="af9"/>
                <w:b/>
                <w:bCs/>
              </w:rPr>
            </w:pPr>
            <w:r w:rsidRPr="007124F1">
              <w:rPr>
                <w:rStyle w:val="af9"/>
                <w:b/>
                <w:bCs/>
              </w:rPr>
              <w:t>Χριστουγεννιάτικο Τουρνουά Τμήματος Αντισφαίρισης Δήμου Αγίας Βαρβάρας 21/12/2024</w:t>
            </w:r>
          </w:p>
        </w:tc>
      </w:tr>
    </w:tbl>
    <w:p w14:paraId="69057557" w14:textId="66B59592" w:rsidR="00106DD7" w:rsidRPr="00497F89" w:rsidRDefault="00106DD7" w:rsidP="00AC672F">
      <w:pPr>
        <w:pStyle w:val="a6"/>
        <w:spacing w:line="300" w:lineRule="auto"/>
        <w:ind w:left="357"/>
        <w:contextualSpacing w:val="0"/>
        <w:jc w:val="both"/>
        <w:rPr>
          <w:sz w:val="2"/>
          <w:szCs w:val="2"/>
        </w:rPr>
      </w:pPr>
    </w:p>
    <w:p w14:paraId="3ED82E30" w14:textId="15E307C4" w:rsidR="00956433" w:rsidRDefault="00956433" w:rsidP="00497F89">
      <w:pPr>
        <w:rPr>
          <w:w w:val="102"/>
        </w:rPr>
      </w:pPr>
      <w:r>
        <w:rPr>
          <w:w w:val="102"/>
        </w:rPr>
        <w:t xml:space="preserve"> </w:t>
      </w:r>
    </w:p>
    <w:p w14:paraId="6EB78ACE" w14:textId="77777777" w:rsidR="00DB0AB1" w:rsidRPr="00106DD7" w:rsidRDefault="00DB0AB1" w:rsidP="00257D41">
      <w:pPr>
        <w:pStyle w:val="2"/>
        <w:shd w:val="clear" w:color="auto" w:fill="DEEAF6" w:themeFill="accent5" w:themeFillTint="33"/>
        <w:spacing w:before="240" w:after="240"/>
        <w:jc w:val="center"/>
        <w:rPr>
          <w:b/>
          <w:bCs/>
          <w:sz w:val="28"/>
          <w:szCs w:val="28"/>
        </w:rPr>
      </w:pPr>
      <w:bookmarkStart w:id="248" w:name="_Toc108181305"/>
      <w:bookmarkStart w:id="249" w:name="_Toc203553254"/>
      <w:r w:rsidRPr="00106DD7">
        <w:rPr>
          <w:b/>
          <w:bCs/>
          <w:sz w:val="28"/>
          <w:szCs w:val="28"/>
        </w:rPr>
        <w:lastRenderedPageBreak/>
        <w:t>Τμήμα Εθελοντισμού &amp; Νέας Γενιάς</w:t>
      </w:r>
      <w:bookmarkEnd w:id="248"/>
      <w:bookmarkEnd w:id="249"/>
    </w:p>
    <w:p w14:paraId="12550563" w14:textId="77777777" w:rsidR="00DB0AB1" w:rsidRPr="001153A8" w:rsidRDefault="00DB0AB1" w:rsidP="00DB0AB1">
      <w:pPr>
        <w:spacing w:line="300" w:lineRule="auto"/>
        <w:jc w:val="both"/>
        <w:rPr>
          <w:rFonts w:cstheme="minorHAnsi"/>
          <w:i/>
          <w:iCs/>
          <w:w w:val="102"/>
        </w:rPr>
      </w:pPr>
      <w:r w:rsidRPr="001153A8">
        <w:rPr>
          <w:rFonts w:cstheme="minorHAnsi"/>
          <w:i/>
          <w:iCs/>
          <w:w w:val="102"/>
        </w:rPr>
        <w:t>Το Τμήμα Εθελοντισμού μεριμνά για την ευαισθητοποίηση των πολιτών σε εθελοντικές δράσεις που αφορούν κυρίως θέματα: Περιβάλλοντος &amp; Εκτάκτων Αναγκών, Κοινωνικής Πρόνοιας &amp; Υγείας, Νέας Γενιάς, Πολιτισμού&amp; Αθλητισμού.</w:t>
      </w:r>
    </w:p>
    <w:p w14:paraId="1323F7C9" w14:textId="77777777" w:rsidR="00327F2E" w:rsidRDefault="00327F2E" w:rsidP="00327F2E">
      <w:pPr>
        <w:spacing w:line="300" w:lineRule="auto"/>
        <w:jc w:val="both"/>
        <w:rPr>
          <w:rFonts w:cstheme="minorHAnsi"/>
          <w:w w:val="102"/>
        </w:rPr>
      </w:pPr>
      <w:r w:rsidRPr="00327F2E">
        <w:rPr>
          <w:rFonts w:cstheme="minorHAnsi"/>
          <w:w w:val="102"/>
        </w:rPr>
        <w:t>Στο πλαίσιο των δράσεων του Δήμου για τη νεολαία, υλοποιήθηκε μια σειρά εκδηλώσεων και δραστηριοτήτων που στόχευσαν στη δημιουργική απασχόληση, την καλλιτεχνική παιδεία, την ψυχαγωγία και την ενίσχυση της κοινωνικής συνοχής των νέων της πόλης μας. Ιδιαίτερη βαρύτητα δόθηκε στο πρόγραμμα «κατασκήνωση στην πόλη» που πραγματοποιήθηκε κατά τη διάρκεια του καλοκαιριού και αγκαλιάστηκε θερμά από τα παιδιά και τους εφήβους. Το πρόγραμμα προσέφερε στιγμές χαράς, ξεγνοιασιάς, δημιουργικότητας και άθλησης, δίνοντας τη δυνατότητα στους νέους να αξιοποιήσουν τον ελεύθερο χρόνο τους με τρόπο ουσιαστικό και διασκεδαστικό</w:t>
      </w:r>
      <w:r>
        <w:rPr>
          <w:rFonts w:cstheme="minorHAnsi"/>
          <w:w w:val="102"/>
        </w:rPr>
        <w:t>.</w:t>
      </w:r>
    </w:p>
    <w:p w14:paraId="2F3E6A9B" w14:textId="77777777" w:rsidR="00327F2E" w:rsidRDefault="00327F2E" w:rsidP="00327F2E">
      <w:pPr>
        <w:spacing w:line="300" w:lineRule="auto"/>
        <w:jc w:val="both"/>
        <w:rPr>
          <w:rFonts w:cstheme="minorHAnsi"/>
          <w:w w:val="102"/>
        </w:rPr>
      </w:pPr>
      <w:r w:rsidRPr="00327F2E">
        <w:rPr>
          <w:rFonts w:cstheme="minorHAnsi"/>
          <w:w w:val="102"/>
        </w:rPr>
        <w:t xml:space="preserve">Παράλληλα, διοργανώθηκαν αθλητικές εκδηλώσεις και τουρνουά που έδωσαν την ευκαιρία στα παιδιά να συμμετέχουν σε ομαδικά παιχνίδια, να ενισχύσουν τη φυσική τους κατάσταση και να καλλιεργήσουν το πνεύμα της συνεργασίας και του «ευ </w:t>
      </w:r>
      <w:proofErr w:type="spellStart"/>
      <w:r w:rsidRPr="00327F2E">
        <w:rPr>
          <w:rFonts w:cstheme="minorHAnsi"/>
          <w:w w:val="102"/>
        </w:rPr>
        <w:t>αγωνίζεσθαι</w:t>
      </w:r>
      <w:proofErr w:type="spellEnd"/>
      <w:r w:rsidRPr="00327F2E">
        <w:rPr>
          <w:rFonts w:cstheme="minorHAnsi"/>
          <w:w w:val="102"/>
        </w:rPr>
        <w:t>». Αντίστοιχα, οι καλλιτεχνικές διοργανώσεις αποτέλεσαν αναπόσπαστο κομμάτι των δράσεων, προωθώντας τη δημιουργικότητα και την καλλιτεχνική έκφραση των νέων μέσα από τη μουσική, το χορό, το θέατρο και τις εικαστικές τέχνες. Η ενίσχυση της καλλιτεχνικής παιδείας αποτέλεσε βασική προτεραιότητα, με στόχο τη δημιουργία ενός ανοιχτού, συμμετοχικού περιβάλλοντος για όλα τα παιδιά της πόλης.</w:t>
      </w:r>
    </w:p>
    <w:p w14:paraId="304A405A" w14:textId="77777777" w:rsidR="00327F2E" w:rsidRDefault="00327F2E" w:rsidP="00327F2E">
      <w:pPr>
        <w:spacing w:line="300" w:lineRule="auto"/>
        <w:jc w:val="both"/>
        <w:rPr>
          <w:rFonts w:cstheme="minorHAnsi"/>
          <w:w w:val="102"/>
        </w:rPr>
      </w:pPr>
      <w:r w:rsidRPr="00327F2E">
        <w:rPr>
          <w:rFonts w:cstheme="minorHAnsi"/>
          <w:w w:val="102"/>
        </w:rPr>
        <w:t>Η χρονιά πλαισιώθηκε επίσης από πολλές πολιτιστικές και ψυχαγωγικές δράσεις με ιδιαίτερο νεανικό χαρακτήρα. Ξεχώρισαν το παιχνίδι του Κρυμμένου Θησαυρού, που συγκέντρωσε τη συμμετοχή πολλών παιδιών και εφήβων, αλλά και τα αποκριάτικα δρώμενα, που έφεραν ζωντάνια και χαρά στην πόλη, ενισχύοντας το κλίμα εορταστικής διάθεσης και συλλογικής διασκέδασης.</w:t>
      </w:r>
    </w:p>
    <w:p w14:paraId="6C1288BD" w14:textId="2B939231" w:rsidR="00327F2E" w:rsidRPr="00327F2E" w:rsidRDefault="00327F2E" w:rsidP="00327F2E">
      <w:pPr>
        <w:spacing w:line="300" w:lineRule="auto"/>
        <w:jc w:val="both"/>
        <w:rPr>
          <w:rFonts w:cstheme="minorHAnsi"/>
          <w:w w:val="102"/>
        </w:rPr>
      </w:pPr>
      <w:r w:rsidRPr="00327F2E">
        <w:rPr>
          <w:rFonts w:cstheme="minorHAnsi"/>
          <w:w w:val="102"/>
        </w:rPr>
        <w:t>Όλες αυτές οι δράσεις αποτέλεσαν ένα πλούσιο και ποιοτικό σύνολο ευκαιριών για τα παιδιά και τους νέους του Δήμου, προσφέροντάς τους ερεθίσματα, δεξιότητες και εμπειρίες που ενισχύουν τόσο την προσωπική τους ανάπτυξη όσο και τη σύνδεσή τους με την τοπική κοινότητα. Η συνέχιση και η διεύρυνση αυτών των πρωτοβουλιών αποτελεί σταθερή επιδίωξη, με στόχο μια πόλη ζωντανή, δημιουργική και φιλική προς τη νέα γενιά.</w:t>
      </w:r>
    </w:p>
    <w:p w14:paraId="5C22AF08" w14:textId="39A1BA6C" w:rsidR="004B7F5E" w:rsidRDefault="004B7F5E" w:rsidP="00147E5B">
      <w:pPr>
        <w:spacing w:before="120" w:after="120" w:line="300" w:lineRule="auto"/>
        <w:jc w:val="both"/>
        <w:rPr>
          <w:rFonts w:cstheme="minorHAnsi"/>
          <w:w w:val="102"/>
        </w:rPr>
      </w:pPr>
      <w:r>
        <w:rPr>
          <w:rFonts w:cstheme="minorHAnsi"/>
          <w:w w:val="102"/>
        </w:rPr>
        <w:lastRenderedPageBreak/>
        <w:t>ΕΘΕΛΟΝΤΙΣΜΟΣ</w:t>
      </w:r>
    </w:p>
    <w:p w14:paraId="012BEBAC" w14:textId="7EDC151B" w:rsidR="00147E5B" w:rsidRPr="00147E5B" w:rsidRDefault="00147E5B" w:rsidP="00147E5B">
      <w:pPr>
        <w:spacing w:before="120" w:after="120" w:line="300" w:lineRule="auto"/>
        <w:jc w:val="both"/>
        <w:rPr>
          <w:rFonts w:cstheme="minorHAnsi"/>
          <w:w w:val="102"/>
        </w:rPr>
      </w:pPr>
      <w:r w:rsidRPr="00147E5B">
        <w:rPr>
          <w:rFonts w:cstheme="minorHAnsi"/>
          <w:w w:val="102"/>
        </w:rPr>
        <w:t>Ο εθελοντισμός αποτελεί έναν από τους πιο δυναμικούς πυλώνες κοινωνικής συνοχής, ενεργοποίησης των πολιτών και ενίσχυσης του κοινού καλού. Το Τμήμα Εθελοντισμού μεριμνά για την ευαισθητοποίηση των πολιτών σε εθελοντικές δράσεις που αφορούν κυρίως θέματα: Περιβάλλοντος και Εκτάκτων Αναγκών, Κοινωνικής Πρόνοιας και Υγείας, Νέας Γενιάς, Πολιτισμού και Αθλητισμού. </w:t>
      </w:r>
    </w:p>
    <w:p w14:paraId="0CFCC39C" w14:textId="35D2E8D4" w:rsidR="00147E5B" w:rsidRPr="00147E5B" w:rsidRDefault="00147E5B" w:rsidP="00147E5B">
      <w:pPr>
        <w:spacing w:before="120" w:after="120" w:line="300" w:lineRule="auto"/>
        <w:jc w:val="both"/>
        <w:rPr>
          <w:rFonts w:cstheme="minorHAnsi"/>
          <w:w w:val="102"/>
        </w:rPr>
      </w:pPr>
      <w:r>
        <w:rPr>
          <w:rFonts w:cstheme="minorHAnsi"/>
          <w:w w:val="102"/>
        </w:rPr>
        <w:t>Εντός αυτού του</w:t>
      </w:r>
      <w:r w:rsidRPr="00147E5B">
        <w:rPr>
          <w:rFonts w:cstheme="minorHAnsi"/>
          <w:w w:val="102"/>
        </w:rPr>
        <w:t xml:space="preserve"> πλα</w:t>
      </w:r>
      <w:r>
        <w:rPr>
          <w:rFonts w:cstheme="minorHAnsi"/>
          <w:w w:val="102"/>
        </w:rPr>
        <w:t>ισίου</w:t>
      </w:r>
      <w:r w:rsidRPr="00147E5B">
        <w:rPr>
          <w:rFonts w:cstheme="minorHAnsi"/>
          <w:w w:val="102"/>
        </w:rPr>
        <w:t xml:space="preserve"> πραγματοποιήθηκαν τα </w:t>
      </w:r>
      <w:r>
        <w:rPr>
          <w:rFonts w:cstheme="minorHAnsi"/>
          <w:w w:val="102"/>
        </w:rPr>
        <w:t>παρακάτω</w:t>
      </w:r>
      <w:r w:rsidRPr="00147E5B">
        <w:rPr>
          <w:rFonts w:cstheme="minorHAnsi"/>
          <w:w w:val="102"/>
        </w:rPr>
        <w:t>: </w:t>
      </w:r>
    </w:p>
    <w:p w14:paraId="1DAEACB0" w14:textId="77777777" w:rsidR="00147E5B" w:rsidRPr="00147E5B" w:rsidRDefault="00147E5B">
      <w:pPr>
        <w:pStyle w:val="a6"/>
        <w:numPr>
          <w:ilvl w:val="0"/>
          <w:numId w:val="167"/>
        </w:numPr>
        <w:spacing w:before="120" w:after="120" w:line="300" w:lineRule="auto"/>
        <w:ind w:left="357" w:hanging="357"/>
        <w:contextualSpacing w:val="0"/>
        <w:jc w:val="both"/>
        <w:rPr>
          <w:rFonts w:cstheme="minorHAnsi"/>
          <w:w w:val="102"/>
        </w:rPr>
      </w:pPr>
      <w:r w:rsidRPr="00147E5B">
        <w:rPr>
          <w:rFonts w:cstheme="minorHAnsi"/>
          <w:w w:val="102"/>
        </w:rPr>
        <w:t xml:space="preserve">Ενδυνάμωση του Δικτύου Εθελοντών, το οποίο πλέον αριθμεί πάνω από 70 ενεργά μέλη. Με </w:t>
      </w:r>
      <w:proofErr w:type="spellStart"/>
      <w:r w:rsidRPr="00147E5B">
        <w:rPr>
          <w:rFonts w:cstheme="minorHAnsi"/>
          <w:w w:val="102"/>
        </w:rPr>
        <w:t>στοχευμένη</w:t>
      </w:r>
      <w:proofErr w:type="spellEnd"/>
      <w:r w:rsidRPr="00147E5B">
        <w:rPr>
          <w:rFonts w:cstheme="minorHAnsi"/>
          <w:w w:val="102"/>
        </w:rPr>
        <w:t xml:space="preserve"> ενημέρωση και κατάλληλη επιμόρφωση, ενισχύσαμε την ενεργή συμμετοχή των δημοτών σε κοινωνικές, περιβαλλοντικές και πολιτιστικές δράσεις.</w:t>
      </w:r>
    </w:p>
    <w:p w14:paraId="5DF3B3A6" w14:textId="57AE458F" w:rsidR="00147E5B" w:rsidRPr="00147E5B" w:rsidRDefault="00147E5B">
      <w:pPr>
        <w:pStyle w:val="a6"/>
        <w:numPr>
          <w:ilvl w:val="0"/>
          <w:numId w:val="167"/>
        </w:numPr>
        <w:spacing w:before="120" w:after="120" w:line="300" w:lineRule="auto"/>
        <w:ind w:left="357" w:hanging="357"/>
        <w:contextualSpacing w:val="0"/>
        <w:jc w:val="both"/>
        <w:rPr>
          <w:rFonts w:cstheme="minorHAnsi"/>
          <w:w w:val="102"/>
        </w:rPr>
      </w:pPr>
      <w:r w:rsidRPr="00147E5B">
        <w:rPr>
          <w:rFonts w:cstheme="minorHAnsi"/>
          <w:w w:val="102"/>
        </w:rPr>
        <w:t xml:space="preserve">Προστασία του βουνού και </w:t>
      </w:r>
      <w:r w:rsidR="00A128BA" w:rsidRPr="00147E5B">
        <w:rPr>
          <w:rFonts w:cstheme="minorHAnsi"/>
          <w:w w:val="102"/>
        </w:rPr>
        <w:t>καθαρισμοί φυσικών περιοχών</w:t>
      </w:r>
      <w:r w:rsidR="00AB7FBE">
        <w:rPr>
          <w:rFonts w:cstheme="minorHAnsi"/>
          <w:w w:val="102"/>
        </w:rPr>
        <w:t>.</w:t>
      </w:r>
    </w:p>
    <w:p w14:paraId="4806E6BD" w14:textId="4F5CE914" w:rsidR="00147E5B" w:rsidRDefault="00147E5B" w:rsidP="005A0876">
      <w:pPr>
        <w:spacing w:before="120" w:after="120" w:line="300" w:lineRule="auto"/>
        <w:ind w:left="357"/>
        <w:jc w:val="both"/>
        <w:rPr>
          <w:rFonts w:cstheme="minorHAnsi"/>
          <w:w w:val="102"/>
        </w:rPr>
      </w:pPr>
      <w:r w:rsidRPr="00147E5B">
        <w:rPr>
          <w:rFonts w:cstheme="minorHAnsi"/>
          <w:w w:val="102"/>
        </w:rPr>
        <w:t>Το</w:t>
      </w:r>
      <w:r w:rsidR="0006638C">
        <w:rPr>
          <w:rFonts w:cstheme="minorHAnsi"/>
          <w:w w:val="102"/>
        </w:rPr>
        <w:t xml:space="preserve"> </w:t>
      </w:r>
      <w:r w:rsidRPr="00147E5B">
        <w:rPr>
          <w:rFonts w:cstheme="minorHAnsi"/>
          <w:w w:val="102"/>
        </w:rPr>
        <w:t xml:space="preserve">φυσικό τοπίο του Δήμου, βρέθηκε στο επίκεντρο πολλών περιβαλλοντικών πρωτοβουλιών. </w:t>
      </w:r>
    </w:p>
    <w:p w14:paraId="5D39CA19" w14:textId="77777777" w:rsidR="005A0876" w:rsidRDefault="00147E5B" w:rsidP="005A0876">
      <w:pPr>
        <w:spacing w:before="120" w:after="120" w:line="300" w:lineRule="auto"/>
        <w:ind w:left="357"/>
        <w:jc w:val="both"/>
        <w:rPr>
          <w:rFonts w:cstheme="minorHAnsi"/>
          <w:w w:val="102"/>
        </w:rPr>
      </w:pPr>
      <w:r w:rsidRPr="00147E5B">
        <w:rPr>
          <w:rFonts w:cstheme="minorHAnsi"/>
          <w:w w:val="102"/>
        </w:rPr>
        <w:t xml:space="preserve">Ειδικότερα, την περίοδο αναφοράς υλοποιήθηκαν: </w:t>
      </w:r>
    </w:p>
    <w:p w14:paraId="282F12F5" w14:textId="4ABA040A" w:rsidR="00147E5B" w:rsidRPr="005A0876" w:rsidRDefault="00147E5B">
      <w:pPr>
        <w:pStyle w:val="a6"/>
        <w:numPr>
          <w:ilvl w:val="0"/>
          <w:numId w:val="168"/>
        </w:numPr>
        <w:spacing w:before="120" w:after="120" w:line="300" w:lineRule="auto"/>
        <w:ind w:left="714" w:hanging="357"/>
        <w:contextualSpacing w:val="0"/>
        <w:jc w:val="both"/>
        <w:rPr>
          <w:rFonts w:cstheme="minorHAnsi"/>
          <w:w w:val="102"/>
        </w:rPr>
      </w:pPr>
      <w:r w:rsidRPr="005A0876">
        <w:rPr>
          <w:rFonts w:cstheme="minorHAnsi"/>
          <w:w w:val="102"/>
        </w:rPr>
        <w:t>Συντονισμένες εκστρατείες καθαρισμού στο βουνό, με τη συμμετοχή υπαλλήλων, εθελοντών και μαθητών.</w:t>
      </w:r>
    </w:p>
    <w:p w14:paraId="30F70903" w14:textId="7CCF98CB" w:rsidR="00147E5B" w:rsidRPr="005A0876" w:rsidRDefault="00147E5B">
      <w:pPr>
        <w:pStyle w:val="a6"/>
        <w:numPr>
          <w:ilvl w:val="0"/>
          <w:numId w:val="168"/>
        </w:numPr>
        <w:spacing w:before="120" w:after="120" w:line="300" w:lineRule="auto"/>
        <w:ind w:left="714" w:hanging="357"/>
        <w:contextualSpacing w:val="0"/>
        <w:jc w:val="both"/>
        <w:rPr>
          <w:rFonts w:cstheme="minorHAnsi"/>
          <w:w w:val="102"/>
        </w:rPr>
      </w:pPr>
      <w:r w:rsidRPr="005A0876">
        <w:rPr>
          <w:rFonts w:cstheme="minorHAnsi"/>
          <w:w w:val="102"/>
        </w:rPr>
        <w:t>Απομάκρυνση απορριμμάτων και ογκωδών υλικών από μονοπάτια και δασικούς δρόμους.</w:t>
      </w:r>
    </w:p>
    <w:p w14:paraId="705BA67D" w14:textId="5763E0F4" w:rsidR="00147E5B" w:rsidRPr="005A0876" w:rsidRDefault="00147E5B">
      <w:pPr>
        <w:pStyle w:val="a6"/>
        <w:numPr>
          <w:ilvl w:val="0"/>
          <w:numId w:val="168"/>
        </w:numPr>
        <w:spacing w:before="120" w:after="120" w:line="300" w:lineRule="auto"/>
        <w:ind w:left="714" w:hanging="357"/>
        <w:contextualSpacing w:val="0"/>
        <w:jc w:val="both"/>
        <w:rPr>
          <w:rFonts w:cstheme="minorHAnsi"/>
          <w:w w:val="102"/>
        </w:rPr>
      </w:pPr>
      <w:r w:rsidRPr="005A0876">
        <w:rPr>
          <w:rFonts w:cstheme="minorHAnsi"/>
          <w:w w:val="102"/>
        </w:rPr>
        <w:t>Ανάδειξη και φροντίδα σημείων ιδιαίτερου φυσικού κάλλους, με σ</w:t>
      </w:r>
      <w:r w:rsidR="00A128BA">
        <w:rPr>
          <w:rFonts w:cstheme="minorHAnsi"/>
          <w:w w:val="102"/>
        </w:rPr>
        <w:t>τόχο</w:t>
      </w:r>
      <w:r w:rsidRPr="005A0876">
        <w:rPr>
          <w:rFonts w:cstheme="minorHAnsi"/>
          <w:w w:val="102"/>
        </w:rPr>
        <w:t xml:space="preserve"> την ενίσχυση της περιβαλλοντικής ευαισθησίας και την ενθάρρυνση της ήπιας περιήγησης.</w:t>
      </w:r>
    </w:p>
    <w:p w14:paraId="6355E75E" w14:textId="53AF61A1" w:rsidR="00147E5B" w:rsidRPr="00147E5B" w:rsidRDefault="00147E5B">
      <w:pPr>
        <w:numPr>
          <w:ilvl w:val="1"/>
          <w:numId w:val="166"/>
        </w:numPr>
        <w:spacing w:before="120" w:after="120" w:line="300" w:lineRule="auto"/>
        <w:ind w:left="357" w:hanging="357"/>
        <w:jc w:val="both"/>
        <w:rPr>
          <w:rFonts w:cstheme="minorHAnsi"/>
          <w:w w:val="102"/>
        </w:rPr>
      </w:pPr>
      <w:r w:rsidRPr="00147E5B">
        <w:rPr>
          <w:rFonts w:cstheme="minorHAnsi"/>
          <w:w w:val="102"/>
        </w:rPr>
        <w:t>Δράσεις Πυροπροστασίας και Πρόληψης Δασικών Πυρκαγιών</w:t>
      </w:r>
      <w:r w:rsidR="00AB7FBE">
        <w:rPr>
          <w:rFonts w:cstheme="minorHAnsi"/>
          <w:w w:val="102"/>
        </w:rPr>
        <w:t>.</w:t>
      </w:r>
    </w:p>
    <w:p w14:paraId="4B1E07EB" w14:textId="77777777" w:rsidR="00A128BA" w:rsidRDefault="00147E5B" w:rsidP="005A0876">
      <w:pPr>
        <w:spacing w:before="120" w:after="120" w:line="300" w:lineRule="auto"/>
        <w:ind w:left="357"/>
        <w:jc w:val="both"/>
        <w:rPr>
          <w:rFonts w:cstheme="minorHAnsi"/>
          <w:w w:val="102"/>
        </w:rPr>
      </w:pPr>
      <w:r w:rsidRPr="00147E5B">
        <w:rPr>
          <w:rFonts w:cstheme="minorHAnsi"/>
          <w:w w:val="102"/>
        </w:rPr>
        <w:t xml:space="preserve">Η πρόληψη και η ετοιμότητα απέναντι στους κινδύνους της θερινής περιόδου αποτέλεσαν βασικό άξονα του εθελοντικού σχεδιασμού. </w:t>
      </w:r>
    </w:p>
    <w:p w14:paraId="3B3E565C" w14:textId="2DB9C742" w:rsidR="00147E5B" w:rsidRPr="00147E5B" w:rsidRDefault="00147E5B" w:rsidP="005A0876">
      <w:pPr>
        <w:spacing w:before="120" w:after="120" w:line="300" w:lineRule="auto"/>
        <w:ind w:left="357"/>
        <w:jc w:val="both"/>
        <w:rPr>
          <w:rFonts w:cstheme="minorHAnsi"/>
          <w:w w:val="102"/>
        </w:rPr>
      </w:pPr>
      <w:r w:rsidRPr="00147E5B">
        <w:rPr>
          <w:rFonts w:cstheme="minorHAnsi"/>
          <w:w w:val="102"/>
        </w:rPr>
        <w:t>Στο πλαίσιο αυτό, οργανώθηκαν και ενισχύθηκαν:</w:t>
      </w:r>
    </w:p>
    <w:p w14:paraId="1C17D0FF" w14:textId="0814EE17" w:rsidR="00147E5B" w:rsidRPr="006C3E95" w:rsidRDefault="00A128BA">
      <w:pPr>
        <w:pStyle w:val="a6"/>
        <w:numPr>
          <w:ilvl w:val="0"/>
          <w:numId w:val="169"/>
        </w:numPr>
        <w:spacing w:before="120" w:after="120" w:line="300" w:lineRule="auto"/>
        <w:ind w:left="714" w:hanging="357"/>
        <w:contextualSpacing w:val="0"/>
        <w:jc w:val="both"/>
        <w:rPr>
          <w:rFonts w:cstheme="minorHAnsi"/>
          <w:w w:val="102"/>
        </w:rPr>
      </w:pPr>
      <w:r>
        <w:rPr>
          <w:rFonts w:cstheme="minorHAnsi"/>
          <w:w w:val="102"/>
        </w:rPr>
        <w:t>Η έ</w:t>
      </w:r>
      <w:r w:rsidR="00147E5B" w:rsidRPr="006C3E95">
        <w:rPr>
          <w:rFonts w:cstheme="minorHAnsi"/>
          <w:w w:val="102"/>
        </w:rPr>
        <w:t xml:space="preserve">νταξη της εθελοντικής ομάδας πολιτικής προστασίας του Δήμου </w:t>
      </w:r>
      <w:r w:rsidRPr="006C3E95">
        <w:rPr>
          <w:rFonts w:cstheme="minorHAnsi"/>
          <w:w w:val="102"/>
        </w:rPr>
        <w:t>Αγίας</w:t>
      </w:r>
      <w:r w:rsidR="00147E5B" w:rsidRPr="006C3E95">
        <w:rPr>
          <w:rFonts w:cstheme="minorHAnsi"/>
          <w:w w:val="102"/>
        </w:rPr>
        <w:t xml:space="preserve"> Βαρβάρας «ΔΗΜΗΤΡΑ», στο </w:t>
      </w:r>
      <w:r>
        <w:rPr>
          <w:rFonts w:cstheme="minorHAnsi"/>
          <w:w w:val="102"/>
        </w:rPr>
        <w:t>Μ</w:t>
      </w:r>
      <w:r w:rsidR="00147E5B" w:rsidRPr="006C3E95">
        <w:rPr>
          <w:rFonts w:cstheme="minorHAnsi"/>
          <w:w w:val="102"/>
        </w:rPr>
        <w:t xml:space="preserve">ητρώο </w:t>
      </w:r>
      <w:r>
        <w:rPr>
          <w:rFonts w:cstheme="minorHAnsi"/>
          <w:w w:val="102"/>
        </w:rPr>
        <w:t>Ε</w:t>
      </w:r>
      <w:r w:rsidR="00147E5B" w:rsidRPr="006C3E95">
        <w:rPr>
          <w:rFonts w:cstheme="minorHAnsi"/>
          <w:w w:val="102"/>
        </w:rPr>
        <w:t xml:space="preserve">θελοντών </w:t>
      </w:r>
      <w:r>
        <w:rPr>
          <w:rFonts w:cstheme="minorHAnsi"/>
          <w:w w:val="102"/>
        </w:rPr>
        <w:t>Π</w:t>
      </w:r>
      <w:r w:rsidR="00147E5B" w:rsidRPr="006C3E95">
        <w:rPr>
          <w:rFonts w:cstheme="minorHAnsi"/>
          <w:w w:val="102"/>
        </w:rPr>
        <w:t xml:space="preserve">ολιτικής </w:t>
      </w:r>
      <w:r>
        <w:rPr>
          <w:rFonts w:cstheme="minorHAnsi"/>
          <w:w w:val="102"/>
        </w:rPr>
        <w:t>Π</w:t>
      </w:r>
      <w:r w:rsidR="00147E5B" w:rsidRPr="006C3E95">
        <w:rPr>
          <w:rFonts w:cstheme="minorHAnsi"/>
          <w:w w:val="102"/>
        </w:rPr>
        <w:t>ροστασίας</w:t>
      </w:r>
      <w:r w:rsidR="0006638C">
        <w:rPr>
          <w:rFonts w:cstheme="minorHAnsi"/>
          <w:w w:val="102"/>
        </w:rPr>
        <w:t xml:space="preserve"> </w:t>
      </w:r>
      <w:r>
        <w:rPr>
          <w:rFonts w:cstheme="minorHAnsi"/>
          <w:w w:val="102"/>
        </w:rPr>
        <w:t xml:space="preserve">καθώς </w:t>
      </w:r>
      <w:r w:rsidR="00147E5B" w:rsidRPr="006C3E95">
        <w:rPr>
          <w:rFonts w:cstheme="minorHAnsi"/>
          <w:w w:val="102"/>
        </w:rPr>
        <w:t xml:space="preserve">και </w:t>
      </w:r>
      <w:r>
        <w:rPr>
          <w:rFonts w:cstheme="minorHAnsi"/>
          <w:w w:val="102"/>
        </w:rPr>
        <w:t xml:space="preserve">η </w:t>
      </w:r>
      <w:r w:rsidR="00147E5B" w:rsidRPr="006C3E95">
        <w:rPr>
          <w:rFonts w:cstheme="minorHAnsi"/>
          <w:w w:val="102"/>
        </w:rPr>
        <w:t xml:space="preserve">εκπαίδευση όλων των μελών της από την </w:t>
      </w:r>
      <w:r w:rsidRPr="006C3E95">
        <w:rPr>
          <w:rFonts w:cstheme="minorHAnsi"/>
          <w:w w:val="102"/>
        </w:rPr>
        <w:t>Πυροσβεστική</w:t>
      </w:r>
      <w:r>
        <w:rPr>
          <w:rFonts w:cstheme="minorHAnsi"/>
          <w:w w:val="102"/>
        </w:rPr>
        <w:t xml:space="preserve"> Υπηρεσία</w:t>
      </w:r>
      <w:r w:rsidR="00147E5B" w:rsidRPr="006C3E95">
        <w:rPr>
          <w:rFonts w:cstheme="minorHAnsi"/>
          <w:w w:val="102"/>
        </w:rPr>
        <w:t> </w:t>
      </w:r>
    </w:p>
    <w:p w14:paraId="58B986B3" w14:textId="3BCD30B9" w:rsidR="00147E5B" w:rsidRPr="006C3E95" w:rsidRDefault="00147E5B">
      <w:pPr>
        <w:pStyle w:val="a6"/>
        <w:numPr>
          <w:ilvl w:val="0"/>
          <w:numId w:val="169"/>
        </w:numPr>
        <w:spacing w:before="120" w:after="120" w:line="300" w:lineRule="auto"/>
        <w:ind w:left="714" w:hanging="357"/>
        <w:contextualSpacing w:val="0"/>
        <w:jc w:val="both"/>
        <w:rPr>
          <w:rFonts w:cstheme="minorHAnsi"/>
          <w:w w:val="102"/>
        </w:rPr>
      </w:pPr>
      <w:r w:rsidRPr="006C3E95">
        <w:rPr>
          <w:rFonts w:cstheme="minorHAnsi"/>
          <w:w w:val="102"/>
        </w:rPr>
        <w:lastRenderedPageBreak/>
        <w:t>Περ</w:t>
      </w:r>
      <w:r w:rsidR="00A128BA">
        <w:rPr>
          <w:rFonts w:cstheme="minorHAnsi"/>
          <w:w w:val="102"/>
        </w:rPr>
        <w:t>ιπολίες</w:t>
      </w:r>
      <w:r w:rsidRPr="006C3E95">
        <w:rPr>
          <w:rFonts w:cstheme="minorHAnsi"/>
          <w:w w:val="102"/>
        </w:rPr>
        <w:t xml:space="preserve"> εθελοντικής επιτήρησης σε περιοχές υψηλής επικινδυνότητας, </w:t>
      </w:r>
      <w:r w:rsidR="005C3FFB">
        <w:rPr>
          <w:rFonts w:cstheme="minorHAnsi"/>
          <w:w w:val="102"/>
        </w:rPr>
        <w:t xml:space="preserve">κυρίως </w:t>
      </w:r>
      <w:r w:rsidRPr="006C3E95">
        <w:rPr>
          <w:rFonts w:cstheme="minorHAnsi"/>
          <w:w w:val="102"/>
        </w:rPr>
        <w:t>κατά τους θερινούς μήνες.</w:t>
      </w:r>
    </w:p>
    <w:p w14:paraId="6071667B" w14:textId="5F38E826" w:rsidR="00147E5B" w:rsidRPr="006C3E95" w:rsidRDefault="00147E5B">
      <w:pPr>
        <w:pStyle w:val="a6"/>
        <w:numPr>
          <w:ilvl w:val="0"/>
          <w:numId w:val="169"/>
        </w:numPr>
        <w:spacing w:before="120" w:after="120" w:line="300" w:lineRule="auto"/>
        <w:ind w:left="714" w:hanging="357"/>
        <w:contextualSpacing w:val="0"/>
        <w:jc w:val="both"/>
        <w:rPr>
          <w:rFonts w:cstheme="minorHAnsi"/>
          <w:w w:val="102"/>
        </w:rPr>
      </w:pPr>
      <w:r w:rsidRPr="006C3E95">
        <w:rPr>
          <w:rFonts w:cstheme="minorHAnsi"/>
          <w:w w:val="102"/>
        </w:rPr>
        <w:t>Καθαρισμοί αντιπυρικών ζωνών και αποψ</w:t>
      </w:r>
      <w:r w:rsidR="005C3FFB">
        <w:rPr>
          <w:rFonts w:cstheme="minorHAnsi"/>
          <w:w w:val="102"/>
        </w:rPr>
        <w:t>ιλώσεις</w:t>
      </w:r>
      <w:r w:rsidRPr="006C3E95">
        <w:rPr>
          <w:rFonts w:cstheme="minorHAnsi"/>
          <w:w w:val="102"/>
        </w:rPr>
        <w:t xml:space="preserve"> ξερών χόρτων σε κρίσιμα σημεία κοντά σε κατοικίες και οδικά δίκτυα.</w:t>
      </w:r>
    </w:p>
    <w:p w14:paraId="79755446" w14:textId="3AC94A54" w:rsidR="00147E5B" w:rsidRPr="006C3E95" w:rsidRDefault="00147E5B">
      <w:pPr>
        <w:pStyle w:val="a6"/>
        <w:numPr>
          <w:ilvl w:val="0"/>
          <w:numId w:val="169"/>
        </w:numPr>
        <w:spacing w:before="120" w:after="120" w:line="300" w:lineRule="auto"/>
        <w:ind w:left="714" w:hanging="357"/>
        <w:contextualSpacing w:val="0"/>
        <w:jc w:val="both"/>
        <w:rPr>
          <w:rFonts w:cstheme="minorHAnsi"/>
          <w:w w:val="102"/>
        </w:rPr>
      </w:pPr>
      <w:r w:rsidRPr="006C3E95">
        <w:rPr>
          <w:rFonts w:cstheme="minorHAnsi"/>
          <w:w w:val="102"/>
        </w:rPr>
        <w:t>Δράσεις ενημέρωσης και ευαισθητοποίησης των πολιτών</w:t>
      </w:r>
    </w:p>
    <w:p w14:paraId="252EE83C" w14:textId="0A413FCC" w:rsidR="00147E5B" w:rsidRPr="006C3E95" w:rsidRDefault="00147E5B">
      <w:pPr>
        <w:pStyle w:val="a6"/>
        <w:numPr>
          <w:ilvl w:val="0"/>
          <w:numId w:val="169"/>
        </w:numPr>
        <w:spacing w:before="120" w:after="120" w:line="300" w:lineRule="auto"/>
        <w:ind w:left="714" w:hanging="357"/>
        <w:contextualSpacing w:val="0"/>
        <w:jc w:val="both"/>
        <w:rPr>
          <w:rFonts w:cstheme="minorHAnsi"/>
          <w:w w:val="102"/>
        </w:rPr>
      </w:pPr>
      <w:r w:rsidRPr="006C3E95">
        <w:rPr>
          <w:rFonts w:cstheme="minorHAnsi"/>
          <w:w w:val="102"/>
        </w:rPr>
        <w:t xml:space="preserve">Συνεργασία με την Πυροσβεστική Υπηρεσία και το τμήμα Πολιτικής Προστασίας του </w:t>
      </w:r>
      <w:r w:rsidR="005C3FFB">
        <w:rPr>
          <w:rFonts w:cstheme="minorHAnsi"/>
          <w:w w:val="102"/>
        </w:rPr>
        <w:t>Δ</w:t>
      </w:r>
      <w:r w:rsidRPr="006C3E95">
        <w:rPr>
          <w:rFonts w:cstheme="minorHAnsi"/>
          <w:w w:val="102"/>
        </w:rPr>
        <w:t>ήμου Αγίας Βαρβάρας, για την εκπαίδευση των εθελοντών σε βασικά θέματα πρόληψης και άμεσης αντίδρασης</w:t>
      </w:r>
      <w:r w:rsidR="00AB7FBE">
        <w:rPr>
          <w:rFonts w:cstheme="minorHAnsi"/>
          <w:w w:val="102"/>
        </w:rPr>
        <w:t>.</w:t>
      </w:r>
      <w:r w:rsidRPr="006C3E95">
        <w:rPr>
          <w:rFonts w:cstheme="minorHAnsi"/>
          <w:w w:val="102"/>
        </w:rPr>
        <w:t>. </w:t>
      </w:r>
    </w:p>
    <w:p w14:paraId="1390015E" w14:textId="04393494" w:rsidR="00147E5B" w:rsidRPr="006C3E95" w:rsidRDefault="00147E5B">
      <w:pPr>
        <w:pStyle w:val="a6"/>
        <w:numPr>
          <w:ilvl w:val="0"/>
          <w:numId w:val="169"/>
        </w:numPr>
        <w:spacing w:before="120" w:after="120" w:line="300" w:lineRule="auto"/>
        <w:ind w:left="714" w:hanging="357"/>
        <w:contextualSpacing w:val="0"/>
        <w:jc w:val="both"/>
        <w:rPr>
          <w:rFonts w:cstheme="minorHAnsi"/>
          <w:w w:val="102"/>
        </w:rPr>
      </w:pPr>
      <w:r w:rsidRPr="006C3E95">
        <w:rPr>
          <w:rFonts w:cstheme="minorHAnsi"/>
          <w:w w:val="102"/>
        </w:rPr>
        <w:t>Προμήθεια εξοπλισμού πρώτης ανάγκης για τους εθελοντές πυροπροστασίας</w:t>
      </w:r>
      <w:r w:rsidR="00AB7FBE">
        <w:rPr>
          <w:rFonts w:cstheme="minorHAnsi"/>
          <w:w w:val="102"/>
        </w:rPr>
        <w:t>.</w:t>
      </w:r>
      <w:r w:rsidRPr="006C3E95">
        <w:rPr>
          <w:rFonts w:cstheme="minorHAnsi"/>
          <w:w w:val="102"/>
        </w:rPr>
        <w:t>.</w:t>
      </w:r>
    </w:p>
    <w:p w14:paraId="6A4F2C51" w14:textId="137319AD" w:rsidR="006C3E95" w:rsidRPr="006C3E95" w:rsidRDefault="00147E5B">
      <w:pPr>
        <w:pStyle w:val="a6"/>
        <w:numPr>
          <w:ilvl w:val="0"/>
          <w:numId w:val="169"/>
        </w:numPr>
        <w:spacing w:before="120" w:after="120" w:line="300" w:lineRule="auto"/>
        <w:ind w:left="714" w:hanging="357"/>
        <w:contextualSpacing w:val="0"/>
        <w:jc w:val="both"/>
        <w:rPr>
          <w:rFonts w:cstheme="minorHAnsi"/>
          <w:w w:val="102"/>
        </w:rPr>
      </w:pPr>
      <w:r w:rsidRPr="006C3E95">
        <w:rPr>
          <w:rFonts w:cstheme="minorHAnsi"/>
          <w:w w:val="102"/>
        </w:rPr>
        <w:t xml:space="preserve">Υποστήριξη της </w:t>
      </w:r>
      <w:r w:rsidR="005C3FFB" w:rsidRPr="006C3E95">
        <w:rPr>
          <w:rFonts w:cstheme="minorHAnsi"/>
          <w:w w:val="102"/>
        </w:rPr>
        <w:t>σ</w:t>
      </w:r>
      <w:r w:rsidR="005C3FFB">
        <w:rPr>
          <w:rFonts w:cstheme="minorHAnsi"/>
          <w:w w:val="102"/>
        </w:rPr>
        <w:t xml:space="preserve">υγκρότησης </w:t>
      </w:r>
      <w:r w:rsidRPr="006C3E95">
        <w:rPr>
          <w:rFonts w:cstheme="minorHAnsi"/>
          <w:w w:val="102"/>
        </w:rPr>
        <w:t>ομάδων εθελοντών</w:t>
      </w:r>
      <w:r w:rsidR="005C3FFB">
        <w:rPr>
          <w:rFonts w:cstheme="minorHAnsi"/>
          <w:w w:val="102"/>
        </w:rPr>
        <w:t>,</w:t>
      </w:r>
      <w:r w:rsidRPr="006C3E95">
        <w:rPr>
          <w:rFonts w:cstheme="minorHAnsi"/>
          <w:w w:val="102"/>
        </w:rPr>
        <w:t xml:space="preserve"> ώστε να </w:t>
      </w:r>
      <w:r w:rsidR="005C3FFB">
        <w:rPr>
          <w:rFonts w:cstheme="minorHAnsi"/>
          <w:w w:val="102"/>
        </w:rPr>
        <w:t>διασφαλιστεί</w:t>
      </w:r>
      <w:r w:rsidR="0006638C">
        <w:rPr>
          <w:rFonts w:cstheme="minorHAnsi"/>
          <w:w w:val="102"/>
        </w:rPr>
        <w:t xml:space="preserve"> </w:t>
      </w:r>
      <w:r w:rsidR="005C3FFB">
        <w:rPr>
          <w:rFonts w:cstheme="minorHAnsi"/>
          <w:w w:val="102"/>
        </w:rPr>
        <w:t>η</w:t>
      </w:r>
      <w:r w:rsidR="0006638C">
        <w:rPr>
          <w:rFonts w:cstheme="minorHAnsi"/>
          <w:w w:val="102"/>
        </w:rPr>
        <w:t xml:space="preserve"> </w:t>
      </w:r>
      <w:r w:rsidRPr="006C3E95">
        <w:rPr>
          <w:rFonts w:cstheme="minorHAnsi"/>
          <w:w w:val="102"/>
        </w:rPr>
        <w:t xml:space="preserve">ετοιμότητα </w:t>
      </w:r>
      <w:r w:rsidR="005C3FFB">
        <w:rPr>
          <w:rFonts w:cstheme="minorHAnsi"/>
          <w:w w:val="102"/>
        </w:rPr>
        <w:t xml:space="preserve">τους </w:t>
      </w:r>
      <w:r w:rsidRPr="006C3E95">
        <w:rPr>
          <w:rFonts w:cstheme="minorHAnsi"/>
          <w:w w:val="102"/>
        </w:rPr>
        <w:t xml:space="preserve">για την επικουρική δραστηριοποίησή τους και </w:t>
      </w:r>
      <w:r w:rsidR="005C3FFB">
        <w:rPr>
          <w:rFonts w:cstheme="minorHAnsi"/>
          <w:w w:val="102"/>
        </w:rPr>
        <w:t>συνδρομή</w:t>
      </w:r>
      <w:r w:rsidRPr="006C3E95">
        <w:rPr>
          <w:rFonts w:cstheme="minorHAnsi"/>
          <w:w w:val="102"/>
        </w:rPr>
        <w:t xml:space="preserve"> </w:t>
      </w:r>
      <w:r w:rsidR="005C3FFB">
        <w:rPr>
          <w:rFonts w:cstheme="minorHAnsi"/>
          <w:w w:val="102"/>
        </w:rPr>
        <w:t>σ</w:t>
      </w:r>
      <w:r w:rsidRPr="006C3E95">
        <w:rPr>
          <w:rFonts w:cstheme="minorHAnsi"/>
          <w:w w:val="102"/>
        </w:rPr>
        <w:t>τις υπηρεσίες </w:t>
      </w:r>
    </w:p>
    <w:p w14:paraId="539F9FDD" w14:textId="6EF5BC2D" w:rsidR="00147E5B" w:rsidRPr="006C3E95" w:rsidRDefault="005C3FFB">
      <w:pPr>
        <w:pStyle w:val="a6"/>
        <w:numPr>
          <w:ilvl w:val="0"/>
          <w:numId w:val="169"/>
        </w:numPr>
        <w:spacing w:before="120" w:after="120" w:line="300" w:lineRule="auto"/>
        <w:ind w:left="714" w:hanging="357"/>
        <w:contextualSpacing w:val="0"/>
        <w:jc w:val="both"/>
        <w:rPr>
          <w:rFonts w:cstheme="minorHAnsi"/>
          <w:w w:val="102"/>
        </w:rPr>
      </w:pPr>
      <w:r>
        <w:rPr>
          <w:rFonts w:cstheme="minorHAnsi"/>
          <w:w w:val="102"/>
        </w:rPr>
        <w:t xml:space="preserve">Ανάρτηση </w:t>
      </w:r>
      <w:r w:rsidRPr="006C3E95">
        <w:rPr>
          <w:rFonts w:cstheme="minorHAnsi"/>
          <w:w w:val="102"/>
        </w:rPr>
        <w:t>φόρμα</w:t>
      </w:r>
      <w:r>
        <w:rPr>
          <w:rFonts w:cstheme="minorHAnsi"/>
          <w:w w:val="102"/>
        </w:rPr>
        <w:t>ς</w:t>
      </w:r>
      <w:r w:rsidRPr="006C3E95">
        <w:rPr>
          <w:rFonts w:cstheme="minorHAnsi"/>
          <w:w w:val="102"/>
        </w:rPr>
        <w:t xml:space="preserve"> δήλωσης συμμετοχής </w:t>
      </w:r>
      <w:r w:rsidR="00327FCB" w:rsidRPr="006C3E95">
        <w:rPr>
          <w:rFonts w:cstheme="minorHAnsi"/>
          <w:w w:val="102"/>
        </w:rPr>
        <w:t xml:space="preserve">στον εθελοντισμό </w:t>
      </w:r>
      <w:r w:rsidR="00147E5B" w:rsidRPr="006C3E95">
        <w:rPr>
          <w:rFonts w:cstheme="minorHAnsi"/>
          <w:w w:val="102"/>
        </w:rPr>
        <w:t xml:space="preserve">στην ιστοσελίδα του Δήμου και παρακολούθηση </w:t>
      </w:r>
      <w:r w:rsidR="00327FCB">
        <w:rPr>
          <w:rFonts w:cstheme="minorHAnsi"/>
          <w:w w:val="102"/>
        </w:rPr>
        <w:t>των σχετικών εγγραφών.</w:t>
      </w:r>
      <w:r w:rsidR="00147E5B" w:rsidRPr="006C3E95">
        <w:rPr>
          <w:rFonts w:cstheme="minorHAnsi"/>
          <w:w w:val="102"/>
        </w:rPr>
        <w:t> </w:t>
      </w:r>
    </w:p>
    <w:p w14:paraId="736D5CB4" w14:textId="21A2BF79" w:rsidR="00147E5B" w:rsidRPr="006C3E95" w:rsidRDefault="00147E5B">
      <w:pPr>
        <w:pStyle w:val="a6"/>
        <w:numPr>
          <w:ilvl w:val="0"/>
          <w:numId w:val="170"/>
        </w:numPr>
        <w:spacing w:before="120" w:after="120" w:line="300" w:lineRule="auto"/>
        <w:ind w:left="357" w:hanging="357"/>
        <w:contextualSpacing w:val="0"/>
        <w:jc w:val="both"/>
        <w:rPr>
          <w:rFonts w:cstheme="minorHAnsi"/>
          <w:w w:val="102"/>
        </w:rPr>
      </w:pPr>
      <w:r w:rsidRPr="006C3E95">
        <w:rPr>
          <w:rFonts w:cstheme="minorHAnsi"/>
          <w:w w:val="102"/>
        </w:rPr>
        <w:t>Εθελοντισμός στην Εκπαίδευση και τον Πολιτισμό</w:t>
      </w:r>
      <w:r w:rsidR="00AB7FBE">
        <w:rPr>
          <w:rFonts w:cstheme="minorHAnsi"/>
          <w:w w:val="102"/>
        </w:rPr>
        <w:t>:</w:t>
      </w:r>
    </w:p>
    <w:p w14:paraId="458A50C3" w14:textId="1ABD76EE" w:rsidR="00147E5B" w:rsidRPr="006C3E95" w:rsidRDefault="00147E5B">
      <w:pPr>
        <w:pStyle w:val="a6"/>
        <w:numPr>
          <w:ilvl w:val="0"/>
          <w:numId w:val="171"/>
        </w:numPr>
        <w:spacing w:before="120" w:after="120" w:line="300" w:lineRule="auto"/>
        <w:ind w:left="714" w:hanging="357"/>
        <w:contextualSpacing w:val="0"/>
        <w:jc w:val="both"/>
        <w:rPr>
          <w:rFonts w:cstheme="minorHAnsi"/>
          <w:w w:val="102"/>
        </w:rPr>
      </w:pPr>
      <w:r w:rsidRPr="006C3E95">
        <w:rPr>
          <w:rFonts w:cstheme="minorHAnsi"/>
          <w:w w:val="102"/>
        </w:rPr>
        <w:t xml:space="preserve">Στήριξη </w:t>
      </w:r>
      <w:r w:rsidR="00327FCB">
        <w:rPr>
          <w:rFonts w:cstheme="minorHAnsi"/>
          <w:w w:val="102"/>
        </w:rPr>
        <w:t>των</w:t>
      </w:r>
      <w:r w:rsidRPr="006C3E95">
        <w:rPr>
          <w:rFonts w:cstheme="minorHAnsi"/>
          <w:w w:val="102"/>
        </w:rPr>
        <w:t xml:space="preserve"> </w:t>
      </w:r>
      <w:r w:rsidR="00327FCB" w:rsidRPr="006C3E95">
        <w:rPr>
          <w:rFonts w:cstheme="minorHAnsi"/>
          <w:w w:val="102"/>
        </w:rPr>
        <w:t>δραστηριοτήτω</w:t>
      </w:r>
      <w:r w:rsidR="00327FCB">
        <w:rPr>
          <w:rFonts w:cstheme="minorHAnsi"/>
          <w:w w:val="102"/>
        </w:rPr>
        <w:t>ν</w:t>
      </w:r>
      <w:r w:rsidRPr="006C3E95">
        <w:rPr>
          <w:rFonts w:cstheme="minorHAnsi"/>
          <w:w w:val="102"/>
        </w:rPr>
        <w:t xml:space="preserve"> του Δημοτικού Πανεπιστημίου </w:t>
      </w:r>
      <w:r w:rsidR="00327FCB">
        <w:rPr>
          <w:rFonts w:cstheme="minorHAnsi"/>
          <w:w w:val="102"/>
        </w:rPr>
        <w:t>Ελεύθερης</w:t>
      </w:r>
      <w:r w:rsidR="0006638C">
        <w:rPr>
          <w:rFonts w:cstheme="minorHAnsi"/>
          <w:w w:val="102"/>
        </w:rPr>
        <w:t xml:space="preserve"> </w:t>
      </w:r>
      <w:r w:rsidRPr="006C3E95">
        <w:rPr>
          <w:rFonts w:cstheme="minorHAnsi"/>
          <w:w w:val="102"/>
        </w:rPr>
        <w:t>Μάθησης.</w:t>
      </w:r>
    </w:p>
    <w:p w14:paraId="39315A8A" w14:textId="416461F2" w:rsidR="00416B82" w:rsidRPr="00327F2E" w:rsidRDefault="00147E5B" w:rsidP="005406BF">
      <w:pPr>
        <w:pStyle w:val="a6"/>
        <w:numPr>
          <w:ilvl w:val="0"/>
          <w:numId w:val="171"/>
        </w:numPr>
        <w:spacing w:before="120" w:after="120" w:line="300" w:lineRule="auto"/>
        <w:ind w:left="714" w:hanging="357"/>
        <w:contextualSpacing w:val="0"/>
        <w:jc w:val="both"/>
        <w:rPr>
          <w:rFonts w:eastAsiaTheme="minorEastAsia" w:cstheme="minorHAnsi"/>
          <w:w w:val="102"/>
          <w:lang w:eastAsia="el-GR"/>
        </w:rPr>
      </w:pPr>
      <w:r w:rsidRPr="00327F2E">
        <w:rPr>
          <w:rFonts w:cstheme="minorHAnsi"/>
          <w:w w:val="102"/>
        </w:rPr>
        <w:t>Συμμετοχή εθελοντών σε πολιτιστικές εκδηλώσεις και θεατρικά δρώμενα.</w:t>
      </w:r>
    </w:p>
    <w:p w14:paraId="55939EC6" w14:textId="77777777" w:rsidR="00416B82" w:rsidRDefault="00416B82" w:rsidP="00416B82">
      <w:pPr>
        <w:spacing w:line="300" w:lineRule="auto"/>
        <w:jc w:val="both"/>
      </w:pPr>
    </w:p>
    <w:p w14:paraId="1B3EECD2" w14:textId="77777777" w:rsidR="00416B82" w:rsidRPr="00640481" w:rsidRDefault="00416B82" w:rsidP="00416B82">
      <w:pPr>
        <w:spacing w:line="300" w:lineRule="auto"/>
        <w:jc w:val="both"/>
      </w:pPr>
    </w:p>
    <w:p w14:paraId="4F48E8A4" w14:textId="552F5402" w:rsidR="00416B82" w:rsidRDefault="00CA5EA5" w:rsidP="00416B82">
      <w:pPr>
        <w:spacing w:line="300" w:lineRule="auto"/>
        <w:jc w:val="both"/>
        <w:rPr>
          <w:rFonts w:eastAsiaTheme="minorEastAsia" w:cstheme="minorHAnsi"/>
          <w:w w:val="102"/>
          <w:lang w:eastAsia="el-GR"/>
        </w:rPr>
      </w:pPr>
      <w:r>
        <w:rPr>
          <w:rFonts w:eastAsiaTheme="minorEastAsia" w:cstheme="minorHAnsi"/>
          <w:noProof/>
          <w:w w:val="102"/>
          <w:lang w:eastAsia="el-GR"/>
        </w:rPr>
        <w:lastRenderedPageBreak/>
        <w:drawing>
          <wp:inline distT="0" distB="0" distL="0" distR="0" wp14:anchorId="34C8844A" wp14:editId="440BCDF4">
            <wp:extent cx="5241290" cy="8286750"/>
            <wp:effectExtent l="0" t="0" r="0" b="0"/>
            <wp:docPr id="110319015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62202" cy="8319813"/>
                    </a:xfrm>
                    <a:prstGeom prst="rect">
                      <a:avLst/>
                    </a:prstGeom>
                    <a:noFill/>
                  </pic:spPr>
                </pic:pic>
              </a:graphicData>
            </a:graphic>
          </wp:inline>
        </w:drawing>
      </w:r>
    </w:p>
    <w:p w14:paraId="6C89478F" w14:textId="77777777" w:rsidR="00416B82" w:rsidRPr="00640481" w:rsidRDefault="00416B82" w:rsidP="00416B82">
      <w:pPr>
        <w:spacing w:line="300" w:lineRule="auto"/>
        <w:jc w:val="both"/>
        <w:rPr>
          <w:rFonts w:eastAsiaTheme="minorEastAsia" w:cstheme="minorHAnsi"/>
          <w:w w:val="102"/>
          <w:lang w:eastAsia="el-GR"/>
        </w:rPr>
      </w:pPr>
    </w:p>
    <w:p w14:paraId="308B82EB" w14:textId="77777777" w:rsidR="00416B82" w:rsidRDefault="00416B82" w:rsidP="00416B82">
      <w:pPr>
        <w:spacing w:line="300" w:lineRule="auto"/>
        <w:jc w:val="both"/>
        <w:rPr>
          <w:rFonts w:eastAsiaTheme="minorEastAsia" w:cstheme="minorHAnsi"/>
          <w:w w:val="102"/>
          <w:lang w:eastAsia="el-GR"/>
        </w:rPr>
      </w:pPr>
    </w:p>
    <w:p w14:paraId="614237B1" w14:textId="77777777" w:rsidR="00CE7DC2" w:rsidRDefault="00CE7DC2" w:rsidP="00CE7DC2">
      <w:pPr>
        <w:spacing w:after="120" w:line="300" w:lineRule="auto"/>
        <w:jc w:val="both"/>
        <w:rPr>
          <w:rFonts w:eastAsiaTheme="minorEastAsia" w:cstheme="minorHAnsi"/>
          <w:w w:val="102"/>
          <w:lang w:eastAsia="el-GR"/>
        </w:rPr>
      </w:pPr>
    </w:p>
    <w:p w14:paraId="445F79DC" w14:textId="77777777" w:rsidR="00CE7DC2" w:rsidRDefault="00CE7DC2" w:rsidP="00CE7DC2">
      <w:pPr>
        <w:spacing w:after="120" w:line="300" w:lineRule="auto"/>
        <w:jc w:val="both"/>
        <w:rPr>
          <w:rFonts w:eastAsiaTheme="minorEastAsia" w:cstheme="minorHAnsi"/>
          <w:w w:val="102"/>
          <w:lang w:eastAsia="el-GR"/>
        </w:rPr>
      </w:pPr>
    </w:p>
    <w:p w14:paraId="1DD2D0BB" w14:textId="77777777" w:rsidR="00CE7DC2" w:rsidRDefault="00CE7DC2" w:rsidP="00CE7DC2">
      <w:pPr>
        <w:spacing w:after="120" w:line="300" w:lineRule="auto"/>
        <w:jc w:val="both"/>
        <w:rPr>
          <w:rFonts w:eastAsiaTheme="minorEastAsia" w:cstheme="minorHAnsi"/>
          <w:w w:val="102"/>
          <w:lang w:eastAsia="el-GR"/>
        </w:rPr>
      </w:pPr>
    </w:p>
    <w:p w14:paraId="23E3BAF3" w14:textId="77777777" w:rsidR="00685983" w:rsidRPr="00E07CDE" w:rsidRDefault="00685983" w:rsidP="005649E7"/>
    <w:sectPr w:rsidR="00685983" w:rsidRPr="00E07CDE" w:rsidSect="004F1948">
      <w:headerReference w:type="default" r:id="rId104"/>
      <w:footerReference w:type="default" r:id="rId105"/>
      <w:pgSz w:w="11906" w:h="16838"/>
      <w:pgMar w:top="1440" w:right="1800" w:bottom="1440" w:left="1843"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46469F" w14:textId="77777777" w:rsidR="005E59B8" w:rsidRDefault="005E59B8" w:rsidP="00CF5DB8">
      <w:pPr>
        <w:spacing w:after="0" w:line="240" w:lineRule="auto"/>
      </w:pPr>
      <w:r>
        <w:separator/>
      </w:r>
    </w:p>
  </w:endnote>
  <w:endnote w:type="continuationSeparator" w:id="0">
    <w:p w14:paraId="7D170A99" w14:textId="77777777" w:rsidR="005E59B8" w:rsidRDefault="005E59B8" w:rsidP="00CF5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Andale Sans UI">
    <w:altName w:val="Times New Roman"/>
    <w:charset w:val="00"/>
    <w:family w:val="auto"/>
    <w:pitch w:val="variable"/>
  </w:font>
  <w:font w:name="Arial Black">
    <w:panose1 w:val="020B0A04020102020204"/>
    <w:charset w:val="A1"/>
    <w:family w:val="swiss"/>
    <w:pitch w:val="variable"/>
    <w:sig w:usb0="A00002AF" w:usb1="400078FB" w:usb2="00000000" w:usb3="00000000" w:csb0="0000009F" w:csb1="00000000"/>
  </w:font>
  <w:font w:name="Calibri,Bold">
    <w:altName w:val="Calibri"/>
    <w:panose1 w:val="00000000000000000000"/>
    <w:charset w:val="A1"/>
    <w:family w:val="auto"/>
    <w:notTrueType/>
    <w:pitch w:val="default"/>
    <w:sig w:usb0="00000081" w:usb1="00000000" w:usb2="00000000" w:usb3="00000000" w:csb0="00000008" w:csb1="00000000"/>
  </w:font>
  <w:font w:name="MyriadPro-Semibold">
    <w:altName w:val="Calibri"/>
    <w:panose1 w:val="00000000000000000000"/>
    <w:charset w:val="A1"/>
    <w:family w:val="auto"/>
    <w:notTrueType/>
    <w:pitch w:val="default"/>
    <w:sig w:usb0="00000081" w:usb1="00000000" w:usb2="00000000" w:usb3="00000000" w:csb0="00000008" w:csb1="00000000"/>
  </w:font>
  <w:font w:name="Arial Unicode MS">
    <w:panose1 w:val="020B0604020202020204"/>
    <w:charset w:val="80"/>
    <w:family w:val="swiss"/>
    <w:pitch w:val="variable"/>
    <w:sig w:usb0="F7FFAFFF" w:usb1="E9DFFFFF" w:usb2="0000003F" w:usb3="00000000" w:csb0="003F01FF" w:csb1="00000000"/>
  </w:font>
  <w:font w:name="Californian FB">
    <w:panose1 w:val="0207040306080B030204"/>
    <w:charset w:val="00"/>
    <w:family w:val="roman"/>
    <w:pitch w:val="variable"/>
    <w:sig w:usb0="00000003" w:usb1="00000000" w:usb2="00000000" w:usb3="00000000" w:csb0="00000001" w:csb1="00000000"/>
  </w:font>
  <w:font w:name="Microsoft Himalaya">
    <w:panose1 w:val="01010100010101010101"/>
    <w:charset w:val="00"/>
    <w:family w:val="auto"/>
    <w:pitch w:val="variable"/>
    <w:sig w:usb0="80000003" w:usb1="00010000" w:usb2="0000004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9829289"/>
      <w:docPartObj>
        <w:docPartGallery w:val="Page Numbers (Bottom of Page)"/>
        <w:docPartUnique/>
      </w:docPartObj>
    </w:sdtPr>
    <w:sdtContent>
      <w:p w14:paraId="1C0F61B0" w14:textId="734E521A" w:rsidR="006C653B" w:rsidRDefault="00A43760">
        <w:pPr>
          <w:pStyle w:val="ab"/>
        </w:pPr>
        <w:r w:rsidRPr="00A43760">
          <w:rPr>
            <w:noProof/>
            <w:sz w:val="22"/>
            <w:szCs w:val="22"/>
          </w:rPr>
          <mc:AlternateContent>
            <mc:Choice Requires="wps">
              <w:drawing>
                <wp:anchor distT="0" distB="0" distL="114300" distR="114300" simplePos="0" relativeHeight="251659264" behindDoc="0" locked="0" layoutInCell="1" allowOverlap="1" wp14:anchorId="2468339B" wp14:editId="22A453EA">
                  <wp:simplePos x="0" y="0"/>
                  <wp:positionH relativeFrom="rightMargin">
                    <wp:align>center</wp:align>
                  </wp:positionH>
                  <wp:positionV relativeFrom="bottomMargin">
                    <wp:align>center</wp:align>
                  </wp:positionV>
                  <wp:extent cx="565785" cy="191770"/>
                  <wp:effectExtent l="0" t="0" r="0" b="0"/>
                  <wp:wrapNone/>
                  <wp:docPr id="1665270749" name="Ορθογώνιο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C909514" w14:textId="77777777" w:rsidR="00A43760" w:rsidRDefault="00A43760">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468339B" id="Ορθογώνιο 5" o:spid="_x0000_s1027"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4C909514" w14:textId="77777777" w:rsidR="00A43760" w:rsidRDefault="00A43760">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Pr>
                            <w:color w:val="ED7D31" w:themeColor="accent2"/>
                          </w:rPr>
                          <w:t>2</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69E21" w14:textId="77777777" w:rsidR="005E59B8" w:rsidRDefault="005E59B8" w:rsidP="00CF5DB8">
      <w:pPr>
        <w:spacing w:after="0" w:line="240" w:lineRule="auto"/>
      </w:pPr>
      <w:r>
        <w:separator/>
      </w:r>
    </w:p>
  </w:footnote>
  <w:footnote w:type="continuationSeparator" w:id="0">
    <w:p w14:paraId="228D955A" w14:textId="77777777" w:rsidR="005E59B8" w:rsidRDefault="005E59B8" w:rsidP="00CF5DB8">
      <w:pPr>
        <w:spacing w:after="0" w:line="240" w:lineRule="auto"/>
      </w:pPr>
      <w:r>
        <w:continuationSeparator/>
      </w:r>
    </w:p>
  </w:footnote>
  <w:footnote w:id="1">
    <w:p w14:paraId="74A66B77" w14:textId="77777777" w:rsidR="001905AB" w:rsidRPr="003E31BD" w:rsidRDefault="001905AB" w:rsidP="001905AB">
      <w:pPr>
        <w:pStyle w:val="ad"/>
        <w:rPr>
          <w:sz w:val="18"/>
          <w:szCs w:val="18"/>
        </w:rPr>
      </w:pPr>
      <w:r w:rsidRPr="003E31BD">
        <w:rPr>
          <w:rStyle w:val="ae"/>
          <w:sz w:val="18"/>
          <w:szCs w:val="18"/>
        </w:rPr>
        <w:footnoteRef/>
      </w:r>
      <w:r w:rsidRPr="003E31BD">
        <w:rPr>
          <w:sz w:val="18"/>
          <w:szCs w:val="18"/>
        </w:rPr>
        <w:t xml:space="preserve"> ΟΧΕ Ολοκληρωμένες Χωρικές Επενδύσεις</w:t>
      </w:r>
    </w:p>
  </w:footnote>
  <w:footnote w:id="2">
    <w:p w14:paraId="2F75A8D2" w14:textId="77777777" w:rsidR="001905AB" w:rsidRPr="003E31BD" w:rsidRDefault="001905AB" w:rsidP="001905AB">
      <w:pPr>
        <w:pStyle w:val="ad"/>
        <w:rPr>
          <w:sz w:val="18"/>
          <w:szCs w:val="18"/>
        </w:rPr>
      </w:pPr>
      <w:r w:rsidRPr="003E31BD">
        <w:rPr>
          <w:rStyle w:val="ae"/>
          <w:sz w:val="18"/>
          <w:szCs w:val="18"/>
        </w:rPr>
        <w:footnoteRef/>
      </w:r>
      <w:r w:rsidRPr="003E31BD">
        <w:rPr>
          <w:sz w:val="18"/>
          <w:szCs w:val="18"/>
        </w:rPr>
        <w:t xml:space="preserve"> ΟΠΣ ΕΣΠΑ: Ολοκληρωμένο Πληροφοριακό Σύστημα  στο οποίο καταχωρούνται τα δεδομένα των επιχειρησιακών προγραμμάτων του Εταιρικού Συμφώνου Περιφερειακής Ανάπτυξης </w:t>
      </w:r>
    </w:p>
  </w:footnote>
  <w:footnote w:id="3">
    <w:p w14:paraId="4FDA4C0A" w14:textId="77777777" w:rsidR="001905AB" w:rsidRDefault="001905AB" w:rsidP="001905AB">
      <w:pPr>
        <w:pStyle w:val="ad"/>
      </w:pPr>
      <w:r w:rsidRPr="003E31BD">
        <w:rPr>
          <w:rStyle w:val="ae"/>
          <w:sz w:val="18"/>
          <w:szCs w:val="18"/>
        </w:rPr>
        <w:footnoteRef/>
      </w:r>
      <w:r w:rsidRPr="003E31BD">
        <w:rPr>
          <w:sz w:val="18"/>
          <w:szCs w:val="18"/>
        </w:rPr>
        <w:t xml:space="preserve"> ΤΔΠ: Τεχνικό Δελτίο Πράξης</w:t>
      </w:r>
    </w:p>
  </w:footnote>
  <w:footnote w:id="4">
    <w:p w14:paraId="743A3FF3" w14:textId="1E9D507C" w:rsidR="009973D5" w:rsidRDefault="009973D5" w:rsidP="009973D5">
      <w:pPr>
        <w:pStyle w:val="ad"/>
      </w:pPr>
      <w:r>
        <w:rPr>
          <w:rStyle w:val="ae"/>
        </w:rPr>
        <w:footnoteRef/>
      </w:r>
      <w:r>
        <w:t xml:space="preserve"> </w:t>
      </w:r>
      <w:r w:rsidR="00457AD8">
        <w:t xml:space="preserve"> ΕΔΦ ΑΣΔΑ: Ενδιάμεσος Φορέας Διαχείρισης Αναπτυξιακού Συνδέσμου Δυτικής Αθήνας</w:t>
      </w:r>
    </w:p>
  </w:footnote>
  <w:footnote w:id="5">
    <w:p w14:paraId="7428C61F" w14:textId="2E18B690" w:rsidR="00673310" w:rsidRDefault="00673310">
      <w:pPr>
        <w:pStyle w:val="ad"/>
      </w:pPr>
      <w:r>
        <w:rPr>
          <w:rStyle w:val="ae"/>
        </w:rPr>
        <w:footnoteRef/>
      </w:r>
      <w:r>
        <w:t xml:space="preserve"> Η Επιτροπή Ποιότητας Ζωής καταργήθηκε με το ν.</w:t>
      </w:r>
      <w:r w:rsidR="00F9620E">
        <w:t>5056/2023</w:t>
      </w:r>
    </w:p>
  </w:footnote>
  <w:footnote w:id="6">
    <w:p w14:paraId="0AE04436" w14:textId="77777777" w:rsidR="00202E49" w:rsidRPr="00C27F2D" w:rsidRDefault="00202E49" w:rsidP="00202E49">
      <w:pPr>
        <w:pStyle w:val="ad"/>
        <w:jc w:val="both"/>
      </w:pPr>
      <w:r>
        <w:rPr>
          <w:rStyle w:val="ae"/>
        </w:rPr>
        <w:footnoteRef/>
      </w:r>
      <w:r>
        <w:t xml:space="preserve"> </w:t>
      </w:r>
      <w:r w:rsidRPr="00C27F2D">
        <w:t>Δ</w:t>
      </w:r>
      <w:r w:rsidRPr="00C27F2D">
        <w:rPr>
          <w:rFonts w:cstheme="minorHAnsi"/>
        </w:rPr>
        <w:t>ιεκπεραιώθηκαν οι διοικητικές διαδικασίες</w:t>
      </w:r>
      <w:r>
        <w:rPr>
          <w:rFonts w:cstheme="minorHAnsi"/>
        </w:rPr>
        <w:t xml:space="preserve"> </w:t>
      </w:r>
      <w:r w:rsidRPr="00C27F2D">
        <w:rPr>
          <w:rFonts w:cstheme="minorHAnsi"/>
        </w:rPr>
        <w:t>κατόπιν αιτήματος του υπαλλήλου αλλά δεν ολοκληρώθηκε η</w:t>
      </w:r>
      <w:r>
        <w:rPr>
          <w:rFonts w:cstheme="minorHAnsi"/>
        </w:rPr>
        <w:t xml:space="preserve"> </w:t>
      </w:r>
      <w:r w:rsidRPr="00C27F2D">
        <w:rPr>
          <w:rFonts w:cstheme="minorHAnsi"/>
        </w:rPr>
        <w:t>μετάταξη</w:t>
      </w:r>
    </w:p>
  </w:footnote>
  <w:footnote w:id="7">
    <w:p w14:paraId="5BBE6E41" w14:textId="1464438E" w:rsidR="009E1711" w:rsidRDefault="009E1711">
      <w:pPr>
        <w:pStyle w:val="ad"/>
      </w:pPr>
      <w:r>
        <w:rPr>
          <w:rStyle w:val="ae"/>
        </w:rPr>
        <w:footnoteRef/>
      </w:r>
      <w:r>
        <w:t xml:space="preserve"> </w:t>
      </w:r>
      <w:r w:rsidRPr="0073301A">
        <w:t>Διεκπεραιώθηκαν</w:t>
      </w:r>
      <w:r>
        <w:t xml:space="preserve"> </w:t>
      </w:r>
      <w:r w:rsidRPr="0073301A">
        <w:t>οι διοικητικές διαδικασίες</w:t>
      </w:r>
      <w:r>
        <w:t xml:space="preserve"> </w:t>
      </w:r>
      <w:r w:rsidRPr="0073301A">
        <w:t>κατόπιν αιτήματος του υπαλλήλου αλλά δεν ολοκληρώθηκε η μετάταξη</w:t>
      </w:r>
    </w:p>
  </w:footnote>
  <w:footnote w:id="8">
    <w:p w14:paraId="62AE2C93" w14:textId="77777777" w:rsidR="004B16DD" w:rsidRDefault="004B16DD" w:rsidP="004B16DD">
      <w:pPr>
        <w:pStyle w:val="ad"/>
      </w:pPr>
      <w:r>
        <w:rPr>
          <w:rStyle w:val="ae"/>
        </w:rPr>
        <w:footnoteRef/>
      </w:r>
      <w:r>
        <w:t xml:space="preserve"> </w:t>
      </w:r>
    </w:p>
  </w:footnote>
  <w:footnote w:id="9">
    <w:p w14:paraId="37714FFA" w14:textId="7DE561F9" w:rsidR="00ED11CA" w:rsidRDefault="00ED11CA">
      <w:pPr>
        <w:pStyle w:val="ad"/>
      </w:pPr>
      <w:r>
        <w:rPr>
          <w:rStyle w:val="ae"/>
        </w:rPr>
        <w:footnoteRef/>
      </w:r>
      <w:r>
        <w:t xml:space="preserve"> 1.682.6802,00 προέρχονται από επαναληπτικό του προηγούμενου έτους</w:t>
      </w:r>
    </w:p>
  </w:footnote>
  <w:footnote w:id="10">
    <w:p w14:paraId="1171B123" w14:textId="4A79877C" w:rsidR="000436DE" w:rsidRDefault="000436DE">
      <w:pPr>
        <w:pStyle w:val="ad"/>
      </w:pPr>
      <w:r>
        <w:rPr>
          <w:rStyle w:val="ae"/>
        </w:rPr>
        <w:footnoteRef/>
      </w:r>
      <w:r>
        <w:t xml:space="preserve"> Η κατάληψη κοινοχρήστου χώρου προϋποθέτει </w:t>
      </w:r>
      <w:r>
        <w:rPr>
          <w:rFonts w:cstheme="minorHAnsi"/>
          <w:bCs/>
          <w:w w:val="102"/>
        </w:rPr>
        <w:t xml:space="preserve">την </w:t>
      </w:r>
      <w:r w:rsidRPr="001D5C5D">
        <w:rPr>
          <w:rFonts w:cstheme="minorHAnsi"/>
          <w:bCs/>
          <w:w w:val="102"/>
        </w:rPr>
        <w:t>εξόφληση του δημοτικού τέλους 0,5%</w:t>
      </w:r>
      <w:r>
        <w:rPr>
          <w:rFonts w:cstheme="minorHAnsi"/>
          <w:bCs/>
          <w:w w:val="102"/>
        </w:rPr>
        <w:t>.</w:t>
      </w:r>
    </w:p>
  </w:footnote>
  <w:footnote w:id="11">
    <w:p w14:paraId="7E96F636" w14:textId="02D3B143" w:rsidR="00AE632A" w:rsidRDefault="00AE632A">
      <w:pPr>
        <w:pStyle w:val="ad"/>
      </w:pPr>
      <w:r>
        <w:rPr>
          <w:rStyle w:val="ae"/>
        </w:rPr>
        <w:footnoteRef/>
      </w:r>
      <w:r>
        <w:t xml:space="preserve"> </w:t>
      </w:r>
      <w:r>
        <w:rPr>
          <w:rFonts w:cstheme="minorHAnsi"/>
          <w:w w:val="102"/>
        </w:rPr>
        <w:t>Δ</w:t>
      </w:r>
      <w:r w:rsidRPr="000B3739">
        <w:rPr>
          <w:rFonts w:cstheme="minorHAnsi"/>
          <w:w w:val="102"/>
        </w:rPr>
        <w:t>ημοτικά τέλη, πρόστιμα, έσοδα από ενοίκια, τροφεία, δικαιώματα χρήσης κοινόχρηστων χώρων κ.ά.</w:t>
      </w:r>
    </w:p>
  </w:footnote>
  <w:footnote w:id="12">
    <w:p w14:paraId="6AC42178" w14:textId="77777777" w:rsidR="00293256" w:rsidRDefault="00293256" w:rsidP="00293256">
      <w:pPr>
        <w:pStyle w:val="ad"/>
      </w:pPr>
      <w:r>
        <w:rPr>
          <w:rStyle w:val="ae"/>
        </w:rPr>
        <w:footnoteRef/>
      </w:r>
      <w:r>
        <w:t xml:space="preserve"> </w:t>
      </w:r>
      <w:r w:rsidRPr="004274E6">
        <w:rPr>
          <w:rFonts w:cstheme="minorHAnsi"/>
          <w:sz w:val="22"/>
          <w:szCs w:val="22"/>
        </w:rPr>
        <w:t>ΥΠΟΔΟΜΕΣ ΜΕΤΑΦΟΡΩΝ, ΠΕΡΙΒΑΛΛΟΝ &amp; ΑΕΙΦΟΡΟΣ ΑΝΑΠΤΥΞΗ</w:t>
      </w:r>
    </w:p>
  </w:footnote>
  <w:footnote w:id="13">
    <w:p w14:paraId="6E73E653" w14:textId="0B0091A3" w:rsidR="00713A18" w:rsidRDefault="00713A18">
      <w:pPr>
        <w:pStyle w:val="ad"/>
      </w:pPr>
      <w:r>
        <w:rPr>
          <w:rStyle w:val="ae"/>
        </w:rPr>
        <w:footnoteRef/>
      </w:r>
      <w:r>
        <w:t xml:space="preserve"> Παράδειγμα: Επιχειρησιακή άσκηση επί χάρτου σε σενάριο κλιματικής κρίσης</w:t>
      </w:r>
      <w:r w:rsidR="00BD2F0D">
        <w:t xml:space="preserve"> </w:t>
      </w:r>
      <w:r>
        <w:t>του ΔΕΔΔΗΕ με την κωδική ονομασία «ΘΗΣΕΥΣ 2024» τον Οκτώβριο του 2024</w:t>
      </w:r>
    </w:p>
  </w:footnote>
  <w:footnote w:id="14">
    <w:p w14:paraId="6D91C39F" w14:textId="77777777" w:rsidR="005F3040" w:rsidRDefault="005F3040" w:rsidP="005F3040">
      <w:pPr>
        <w:pStyle w:val="ad"/>
      </w:pPr>
      <w:r>
        <w:rPr>
          <w:rStyle w:val="ae"/>
        </w:rPr>
        <w:footnoteRef/>
      </w:r>
      <w:r>
        <w:t xml:space="preserve"> Απόφαση Δημοτικού Συμβουλίου </w:t>
      </w:r>
      <w:r>
        <w:rPr>
          <w:rFonts w:cstheme="minorHAnsi"/>
        </w:rPr>
        <w:t>2</w:t>
      </w:r>
      <w:r w:rsidRPr="00E37E1E">
        <w:rPr>
          <w:rFonts w:cstheme="minorHAnsi"/>
        </w:rPr>
        <w:t>/27-01-202</w:t>
      </w:r>
      <w:r>
        <w:rPr>
          <w:rFonts w:cstheme="minorHAnsi"/>
        </w:rPr>
        <w:t>1</w:t>
      </w:r>
      <w:r w:rsidRPr="00E37E1E">
        <w:rPr>
          <w:rFonts w:cstheme="minorHAnsi"/>
        </w:rPr>
        <w:t xml:space="preserve"> </w:t>
      </w:r>
    </w:p>
  </w:footnote>
  <w:footnote w:id="15">
    <w:p w14:paraId="27811A14" w14:textId="77777777" w:rsidR="00995E71" w:rsidRDefault="00995E71" w:rsidP="00995E71">
      <w:pPr>
        <w:pStyle w:val="ad"/>
      </w:pPr>
      <w:r>
        <w:rPr>
          <w:rStyle w:val="ae"/>
        </w:rPr>
        <w:footnoteRef/>
      </w:r>
      <w:r>
        <w:t xml:space="preserve"> Απόφαση Δημοτικού Συμβουλίου </w:t>
      </w:r>
      <w:r>
        <w:rPr>
          <w:rFonts w:cstheme="minorHAnsi"/>
        </w:rPr>
        <w:t>1</w:t>
      </w:r>
      <w:r w:rsidRPr="00E37E1E">
        <w:rPr>
          <w:rFonts w:cstheme="minorHAnsi"/>
        </w:rPr>
        <w:t>/27-01-202</w:t>
      </w:r>
      <w:r>
        <w:rPr>
          <w:rFonts w:cstheme="minorHAnsi"/>
        </w:rPr>
        <w:t>1</w:t>
      </w:r>
      <w:r w:rsidRPr="00E37E1E">
        <w:rPr>
          <w:rFonts w:cstheme="minorHAnsi"/>
        </w:rPr>
        <w:t xml:space="preserve"> </w:t>
      </w:r>
    </w:p>
  </w:footnote>
  <w:footnote w:id="16">
    <w:p w14:paraId="420F52F7" w14:textId="77777777" w:rsidR="00995E71" w:rsidRDefault="00995E71" w:rsidP="00995E71">
      <w:pPr>
        <w:pStyle w:val="ad"/>
      </w:pPr>
      <w:r>
        <w:rPr>
          <w:rStyle w:val="ae"/>
        </w:rPr>
        <w:footnoteRef/>
      </w:r>
      <w:r>
        <w:t xml:space="preserve"> Απόφαση Δημοτικού Συμβουλίου </w:t>
      </w:r>
      <w:r w:rsidRPr="00E37E1E">
        <w:rPr>
          <w:rFonts w:cstheme="minorHAnsi"/>
        </w:rPr>
        <w:t xml:space="preserve">83/27-01-2020 </w:t>
      </w:r>
    </w:p>
  </w:footnote>
  <w:footnote w:id="17">
    <w:p w14:paraId="6B813068" w14:textId="3784C05A" w:rsidR="009B5FF1" w:rsidRDefault="009B5FF1" w:rsidP="004C1EAD">
      <w:pPr>
        <w:pStyle w:val="ad"/>
      </w:pPr>
      <w:r>
        <w:rPr>
          <w:rStyle w:val="ae"/>
        </w:rPr>
        <w:footnoteRef/>
      </w:r>
      <w:r>
        <w:t xml:space="preserve"> Απόφαση Δημοτικού Συμβουλίου </w:t>
      </w:r>
      <w:r>
        <w:rPr>
          <w:rFonts w:cstheme="minorHAnsi"/>
        </w:rPr>
        <w:t>55</w:t>
      </w:r>
      <w:r w:rsidRPr="00E37E1E">
        <w:rPr>
          <w:rFonts w:cstheme="minorHAnsi"/>
        </w:rPr>
        <w:t>/27-01-202</w:t>
      </w:r>
      <w:r>
        <w:rPr>
          <w:rFonts w:cstheme="minorHAnsi"/>
        </w:rPr>
        <w:t>0</w:t>
      </w:r>
      <w:r w:rsidRPr="00E37E1E">
        <w:rPr>
          <w:rFonts w:cstheme="minorHAnsi"/>
        </w:rPr>
        <w:t xml:space="preserve"> </w:t>
      </w:r>
    </w:p>
  </w:footnote>
  <w:footnote w:id="18">
    <w:p w14:paraId="403C2BD5" w14:textId="64E7DC9C" w:rsidR="009B5FF1" w:rsidRDefault="009B5FF1">
      <w:pPr>
        <w:pStyle w:val="ad"/>
      </w:pPr>
      <w:r>
        <w:rPr>
          <w:rStyle w:val="ae"/>
        </w:rPr>
        <w:footnoteRef/>
      </w:r>
      <w:r>
        <w:t xml:space="preserve"> Απόφαση Δημοτικού Συμβουλίου </w:t>
      </w:r>
      <w:r w:rsidRPr="00E37E1E">
        <w:rPr>
          <w:rFonts w:eastAsia="Times New Roman" w:cstheme="minorHAnsi"/>
        </w:rPr>
        <w:t>135/31-07-2023</w:t>
      </w:r>
    </w:p>
  </w:footnote>
  <w:footnote w:id="19">
    <w:p w14:paraId="27A45A24" w14:textId="0C186134" w:rsidR="003A22B8" w:rsidRDefault="003A22B8" w:rsidP="003A22B8">
      <w:pPr>
        <w:pStyle w:val="ad"/>
      </w:pPr>
      <w:r>
        <w:rPr>
          <w:rStyle w:val="ae"/>
        </w:rPr>
        <w:footnoteRef/>
      </w:r>
      <w:r>
        <w:t xml:space="preserve"> Η ομάδα εθελοντών Πολιτικής Προστασίας «Δράση» η οποία μετονομάστηκε σε «ΔΗΜΗΤΡΑ»</w:t>
      </w:r>
      <w:r w:rsidR="00BD2F0D">
        <w:t xml:space="preserve"> </w:t>
      </w:r>
      <w:r>
        <w:t>με την</w:t>
      </w:r>
      <w:r w:rsidR="00BD2F0D">
        <w:t xml:space="preserve"> </w:t>
      </w:r>
      <w:r>
        <w:t xml:space="preserve">Απόφαση του </w:t>
      </w:r>
      <w:r w:rsidRPr="00E37E1E">
        <w:rPr>
          <w:rFonts w:cstheme="minorHAnsi"/>
          <w:w w:val="102"/>
        </w:rPr>
        <w:t>Δημοτικού Συμβούλιου</w:t>
      </w:r>
      <w:r>
        <w:rPr>
          <w:rFonts w:cstheme="minorHAnsi"/>
          <w:w w:val="102"/>
        </w:rPr>
        <w:t xml:space="preserve"> </w:t>
      </w:r>
      <w:r w:rsidRPr="00E37E1E">
        <w:rPr>
          <w:rFonts w:cstheme="minorHAnsi"/>
          <w:w w:val="102"/>
        </w:rPr>
        <w:t>1/27-01-2021</w:t>
      </w:r>
    </w:p>
  </w:footnote>
  <w:footnote w:id="20">
    <w:p w14:paraId="0D2E51B9" w14:textId="77777777" w:rsidR="00B64B28" w:rsidRDefault="00B64B28" w:rsidP="00B64B28">
      <w:pPr>
        <w:pStyle w:val="ad"/>
      </w:pPr>
      <w:r>
        <w:rPr>
          <w:rStyle w:val="ae"/>
        </w:rPr>
        <w:footnoteRef/>
      </w:r>
      <w:r>
        <w:t xml:space="preserve"> Συγκροτήθηκε με την Απόφαση του</w:t>
      </w:r>
      <w:r w:rsidRPr="0068336B">
        <w:t xml:space="preserve"> </w:t>
      </w:r>
      <w:r>
        <w:t xml:space="preserve">Δημοτικού Συμβουλίου 54/29-07-2020 </w:t>
      </w:r>
    </w:p>
  </w:footnote>
  <w:footnote w:id="21">
    <w:p w14:paraId="25473F8E" w14:textId="198947D0" w:rsidR="001D0F2D" w:rsidRDefault="001D0F2D" w:rsidP="005F516F">
      <w:pPr>
        <w:pStyle w:val="ad"/>
        <w:spacing w:after="40" w:line="288" w:lineRule="auto"/>
        <w:jc w:val="both"/>
      </w:pPr>
      <w:r>
        <w:rPr>
          <w:rStyle w:val="ae"/>
        </w:rPr>
        <w:footnoteRef/>
      </w:r>
      <w:r>
        <w:rPr>
          <w:rFonts w:eastAsiaTheme="minorHAnsi" w:cstheme="minorHAnsi"/>
          <w:bCs/>
          <w:kern w:val="2"/>
          <w:lang w:eastAsia="en-US"/>
          <w14:ligatures w14:val="standardContextual"/>
        </w:rPr>
        <w:t>Ά</w:t>
      </w:r>
      <w:r w:rsidRPr="000D6B3B">
        <w:rPr>
          <w:rFonts w:eastAsiaTheme="minorHAnsi" w:cstheme="minorHAnsi"/>
          <w:bCs/>
          <w:kern w:val="2"/>
          <w:lang w:eastAsia="en-US"/>
          <w14:ligatures w14:val="standardContextual"/>
        </w:rPr>
        <w:t>λσος Μητέρα</w:t>
      </w:r>
      <w:r>
        <w:rPr>
          <w:rFonts w:eastAsiaTheme="minorHAnsi" w:cstheme="minorHAnsi"/>
          <w:bCs/>
          <w:kern w:val="2"/>
          <w:lang w:eastAsia="en-US"/>
          <w14:ligatures w14:val="standardContextual"/>
        </w:rPr>
        <w:t>ς</w:t>
      </w:r>
      <w:r w:rsidRPr="000D6B3B">
        <w:rPr>
          <w:rFonts w:eastAsiaTheme="minorHAnsi" w:cstheme="minorHAnsi"/>
          <w:bCs/>
          <w:kern w:val="2"/>
          <w:lang w:eastAsia="en-US"/>
          <w14:ligatures w14:val="standardContextual"/>
        </w:rPr>
        <w:t>,</w:t>
      </w:r>
      <w:r w:rsidRPr="001D0F2D">
        <w:rPr>
          <w:rFonts w:eastAsiaTheme="minorHAnsi" w:cstheme="minorHAnsi"/>
          <w:bCs/>
          <w:kern w:val="2"/>
          <w:lang w:eastAsia="en-US"/>
          <w14:ligatures w14:val="standardContextual"/>
        </w:rPr>
        <w:t xml:space="preserve"> </w:t>
      </w:r>
      <w:r w:rsidRPr="009B0BE9">
        <w:rPr>
          <w:rFonts w:eastAsiaTheme="minorHAnsi" w:cstheme="minorHAnsi"/>
          <w:bCs/>
          <w:kern w:val="2"/>
          <w:lang w:eastAsia="en-US"/>
          <w14:ligatures w14:val="standardContextual"/>
        </w:rPr>
        <w:t>πλατεία 19ης Μαΐου</w:t>
      </w:r>
      <w:r>
        <w:rPr>
          <w:rFonts w:eastAsiaTheme="minorHAnsi" w:cstheme="minorHAnsi"/>
          <w:bCs/>
          <w:kern w:val="2"/>
          <w:lang w:eastAsia="en-US"/>
          <w14:ligatures w14:val="standardContextual"/>
        </w:rPr>
        <w:t>,</w:t>
      </w:r>
      <w:r w:rsidRPr="001D0F2D">
        <w:rPr>
          <w:rFonts w:eastAsiaTheme="minorHAnsi" w:cstheme="minorHAnsi"/>
          <w:bCs/>
          <w:kern w:val="2"/>
          <w:lang w:eastAsia="en-US"/>
          <w14:ligatures w14:val="standardContextual"/>
        </w:rPr>
        <w:t xml:space="preserve"> </w:t>
      </w:r>
      <w:r w:rsidRPr="000D6B3B">
        <w:rPr>
          <w:rFonts w:eastAsiaTheme="minorHAnsi" w:cstheme="minorHAnsi"/>
          <w:bCs/>
          <w:kern w:val="2"/>
          <w:lang w:eastAsia="en-US"/>
          <w14:ligatures w14:val="standardContextual"/>
        </w:rPr>
        <w:t>πλατεία Εθνικής Αντίστασης (Προφήτης Ηλίας),</w:t>
      </w:r>
      <w:r w:rsidR="005F516F" w:rsidRPr="005F516F">
        <w:rPr>
          <w:rFonts w:eastAsiaTheme="minorHAnsi" w:cstheme="minorHAnsi"/>
          <w:bCs/>
          <w:kern w:val="2"/>
          <w:lang w:eastAsia="en-US"/>
          <w14:ligatures w14:val="standardContextual"/>
        </w:rPr>
        <w:t xml:space="preserve"> </w:t>
      </w:r>
      <w:r w:rsidR="005F516F" w:rsidRPr="009B0BE9">
        <w:rPr>
          <w:rFonts w:eastAsiaTheme="minorHAnsi" w:cstheme="minorHAnsi"/>
          <w:bCs/>
          <w:kern w:val="2"/>
          <w:lang w:eastAsia="en-US"/>
          <w14:ligatures w14:val="standardContextual"/>
        </w:rPr>
        <w:t>Μουσείο Φυσικής Ιστορίας</w:t>
      </w:r>
      <w:r w:rsidR="005F516F">
        <w:rPr>
          <w:rFonts w:eastAsiaTheme="minorHAnsi" w:cstheme="minorHAnsi"/>
          <w:bCs/>
          <w:kern w:val="2"/>
          <w:lang w:eastAsia="en-US"/>
          <w14:ligatures w14:val="standardContextual"/>
        </w:rPr>
        <w:t>,</w:t>
      </w:r>
      <w:r w:rsidR="005F516F" w:rsidRPr="005F516F">
        <w:rPr>
          <w:rFonts w:eastAsiaTheme="minorHAnsi" w:cstheme="minorHAnsi"/>
          <w:bCs/>
          <w:kern w:val="2"/>
          <w:lang w:eastAsia="en-US"/>
          <w14:ligatures w14:val="standardContextual"/>
        </w:rPr>
        <w:t xml:space="preserve"> </w:t>
      </w:r>
      <w:r w:rsidR="005F516F" w:rsidRPr="009B0BE9">
        <w:rPr>
          <w:rFonts w:eastAsiaTheme="minorHAnsi" w:cstheme="minorHAnsi"/>
          <w:bCs/>
          <w:kern w:val="2"/>
          <w:lang w:eastAsia="en-US"/>
          <w14:ligatures w14:val="standardContextual"/>
        </w:rPr>
        <w:t>πεζόδρομος Αιμίλιου Βεάκη</w:t>
      </w:r>
      <w:r w:rsidR="005F516F">
        <w:rPr>
          <w:rFonts w:eastAsiaTheme="minorHAnsi" w:cstheme="minorHAnsi"/>
          <w:bCs/>
          <w:kern w:val="2"/>
          <w:lang w:eastAsia="en-US"/>
          <w14:ligatures w14:val="standardContextual"/>
        </w:rPr>
        <w:t>,</w:t>
      </w:r>
      <w:r w:rsidR="005F516F" w:rsidRPr="005F516F">
        <w:rPr>
          <w:rFonts w:eastAsiaTheme="minorHAnsi" w:cstheme="minorHAnsi"/>
          <w:bCs/>
          <w:kern w:val="2"/>
          <w:lang w:eastAsia="en-US"/>
          <w14:ligatures w14:val="standardContextual"/>
        </w:rPr>
        <w:t xml:space="preserve"> </w:t>
      </w:r>
      <w:r w:rsidR="005F516F" w:rsidRPr="000D6B3B">
        <w:rPr>
          <w:rFonts w:eastAsiaTheme="minorHAnsi" w:cstheme="minorHAnsi"/>
          <w:bCs/>
          <w:kern w:val="2"/>
          <w:lang w:eastAsia="en-US"/>
          <w14:ligatures w14:val="standardContextual"/>
        </w:rPr>
        <w:t>κήπος του Δημαρχιακού Μεγάρου</w:t>
      </w:r>
      <w:r w:rsidR="005F516F">
        <w:rPr>
          <w:rFonts w:eastAsiaTheme="minorHAnsi" w:cstheme="minorHAnsi"/>
          <w:bCs/>
          <w:kern w:val="2"/>
          <w:lang w:eastAsia="en-US"/>
          <w14:ligatures w14:val="standardContextual"/>
        </w:rPr>
        <w:t>,</w:t>
      </w:r>
      <w:r w:rsidR="005F516F" w:rsidRPr="005F516F">
        <w:rPr>
          <w:rFonts w:eastAsiaTheme="minorHAnsi" w:cstheme="minorHAnsi"/>
          <w:bCs/>
          <w:kern w:val="2"/>
          <w:lang w:eastAsia="en-US"/>
          <w14:ligatures w14:val="standardContextual"/>
        </w:rPr>
        <w:t xml:space="preserve"> </w:t>
      </w:r>
      <w:r w:rsidR="005F516F" w:rsidRPr="000D6B3B">
        <w:rPr>
          <w:rFonts w:eastAsiaTheme="minorHAnsi" w:cstheme="minorHAnsi"/>
          <w:bCs/>
          <w:kern w:val="2"/>
          <w:lang w:eastAsia="en-US"/>
          <w14:ligatures w14:val="standardContextual"/>
        </w:rPr>
        <w:t>κήπος του Κέντρου Λόγου &amp; Τέχνης</w:t>
      </w:r>
      <w:r w:rsidR="005F516F">
        <w:rPr>
          <w:rFonts w:eastAsiaTheme="minorHAnsi" w:cstheme="minorHAnsi"/>
          <w:bCs/>
          <w:kern w:val="2"/>
          <w:lang w:eastAsia="en-US"/>
          <w14:ligatures w14:val="standardContextual"/>
        </w:rPr>
        <w:t>,</w:t>
      </w:r>
      <w:r w:rsidR="005F516F" w:rsidRPr="005F516F">
        <w:rPr>
          <w:rFonts w:eastAsiaTheme="minorHAnsi" w:cstheme="minorHAnsi"/>
          <w:bCs/>
          <w:kern w:val="2"/>
          <w:lang w:eastAsia="en-US"/>
          <w14:ligatures w14:val="standardContextual"/>
        </w:rPr>
        <w:t xml:space="preserve"> </w:t>
      </w:r>
      <w:r w:rsidR="005F516F" w:rsidRPr="000D6B3B">
        <w:rPr>
          <w:rFonts w:eastAsiaTheme="minorHAnsi" w:cstheme="minorHAnsi"/>
          <w:bCs/>
          <w:kern w:val="2"/>
          <w:lang w:eastAsia="en-US"/>
          <w14:ligatures w14:val="standardContextual"/>
        </w:rPr>
        <w:t>κήπος του Παιδικού Σταθμού «Σβούρα», παιδική χαρά Κανάρη &amp; Καρα</w:t>
      </w:r>
      <w:r w:rsidR="005F516F">
        <w:rPr>
          <w:rFonts w:eastAsiaTheme="minorHAnsi" w:cstheme="minorHAnsi"/>
          <w:bCs/>
          <w:kern w:val="2"/>
          <w:lang w:eastAsia="en-US"/>
          <w14:ligatures w14:val="standardContextual"/>
        </w:rPr>
        <w:t>ολή,</w:t>
      </w:r>
      <w:r w:rsidR="005F516F" w:rsidRPr="005F516F">
        <w:rPr>
          <w:rFonts w:eastAsiaTheme="minorHAnsi" w:cstheme="minorHAnsi"/>
          <w:bCs/>
          <w:kern w:val="2"/>
          <w:lang w:eastAsia="en-US"/>
          <w14:ligatures w14:val="standardContextual"/>
        </w:rPr>
        <w:t xml:space="preserve"> </w:t>
      </w:r>
      <w:r w:rsidR="005F516F" w:rsidRPr="000D6B3B">
        <w:rPr>
          <w:rFonts w:eastAsiaTheme="minorHAnsi" w:cstheme="minorHAnsi"/>
          <w:bCs/>
          <w:kern w:val="2"/>
          <w:lang w:eastAsia="en-US"/>
          <w14:ligatures w14:val="standardContextual"/>
        </w:rPr>
        <w:t>οδός Ελευθερίου Βενιζέλου</w:t>
      </w:r>
      <w:r w:rsidR="005F516F">
        <w:rPr>
          <w:rFonts w:eastAsiaTheme="minorHAnsi" w:cstheme="minorHAnsi"/>
          <w:bCs/>
          <w:kern w:val="2"/>
          <w:lang w:eastAsia="en-US"/>
          <w14:ligatures w14:val="standardContextual"/>
        </w:rPr>
        <w:t xml:space="preserve"> κ.ά.</w:t>
      </w:r>
    </w:p>
  </w:footnote>
  <w:footnote w:id="22">
    <w:p w14:paraId="28A72F23" w14:textId="77777777" w:rsidR="006013C5" w:rsidRDefault="006013C5" w:rsidP="008924A0">
      <w:pPr>
        <w:pStyle w:val="ad"/>
      </w:pPr>
      <w:r>
        <w:rPr>
          <w:rStyle w:val="ae"/>
        </w:rPr>
        <w:footnoteRef/>
      </w:r>
      <w:r>
        <w:t xml:space="preserve"> </w:t>
      </w:r>
      <w:r w:rsidRPr="00602BC2">
        <w:rPr>
          <w:sz w:val="18"/>
          <w:szCs w:val="18"/>
        </w:rPr>
        <w:t>Συντάσσονται από κοινωνικούς λειτουργούς στο πλαίσιο υποστήριξης των νοικοκυριών για να</w:t>
      </w:r>
      <w:r w:rsidRPr="00B665CA">
        <w:rPr>
          <w:rFonts w:eastAsia="Arial Unicode MS" w:cs="Calibri"/>
          <w:w w:val="102"/>
          <w:sz w:val="18"/>
          <w:szCs w:val="18"/>
        </w:rPr>
        <w:t xml:space="preserve"> τύχουν ευνοϊκών διακανονισμών και επανασύνδεσης, στην περίπτωση που οι παροχές διακοπούν.</w:t>
      </w:r>
    </w:p>
  </w:footnote>
  <w:footnote w:id="23">
    <w:p w14:paraId="4DF2E59A" w14:textId="10A10447" w:rsidR="00DE7D0F" w:rsidRPr="00E658EE" w:rsidRDefault="00DE7D0F" w:rsidP="00A321CD">
      <w:pPr>
        <w:spacing w:after="40" w:line="288" w:lineRule="auto"/>
        <w:jc w:val="both"/>
        <w:rPr>
          <w:sz w:val="20"/>
          <w:szCs w:val="20"/>
        </w:rPr>
      </w:pPr>
      <w:r w:rsidRPr="00E658EE">
        <w:rPr>
          <w:rStyle w:val="ae"/>
          <w:sz w:val="20"/>
          <w:szCs w:val="20"/>
        </w:rPr>
        <w:footnoteRef/>
      </w:r>
      <w:r w:rsidRPr="00E658EE">
        <w:rPr>
          <w:sz w:val="20"/>
          <w:szCs w:val="20"/>
        </w:rPr>
        <w:t xml:space="preserve"> Συμμετείχαν </w:t>
      </w:r>
      <w:r w:rsidRPr="00E658EE">
        <w:rPr>
          <w:rFonts w:cstheme="minorHAnsi"/>
          <w:b/>
          <w:bCs/>
          <w:sz w:val="20"/>
          <w:szCs w:val="20"/>
        </w:rPr>
        <w:t>98 μαθητές</w:t>
      </w:r>
      <w:r w:rsidR="00BD2F0D">
        <w:rPr>
          <w:rFonts w:cstheme="minorHAnsi"/>
          <w:b/>
          <w:bCs/>
          <w:sz w:val="20"/>
          <w:szCs w:val="20"/>
        </w:rPr>
        <w:t xml:space="preserve"> </w:t>
      </w:r>
      <w:r w:rsidRPr="00E658EE">
        <w:rPr>
          <w:rFonts w:cstheme="minorHAnsi"/>
          <w:sz w:val="20"/>
          <w:szCs w:val="20"/>
        </w:rPr>
        <w:t>στο 4</w:t>
      </w:r>
      <w:r w:rsidRPr="00E658EE">
        <w:rPr>
          <w:rFonts w:cstheme="minorHAnsi"/>
          <w:sz w:val="20"/>
          <w:szCs w:val="20"/>
          <w:vertAlign w:val="superscript"/>
        </w:rPr>
        <w:t>ο</w:t>
      </w:r>
      <w:r w:rsidRPr="00E658EE">
        <w:rPr>
          <w:rFonts w:cstheme="minorHAnsi"/>
          <w:sz w:val="20"/>
          <w:szCs w:val="20"/>
        </w:rPr>
        <w:t xml:space="preserve"> &amp; 5</w:t>
      </w:r>
      <w:r w:rsidRPr="00E658EE">
        <w:rPr>
          <w:rFonts w:cstheme="minorHAnsi"/>
          <w:sz w:val="20"/>
          <w:szCs w:val="20"/>
          <w:vertAlign w:val="superscript"/>
        </w:rPr>
        <w:t>ο</w:t>
      </w:r>
      <w:r w:rsidRPr="00E658EE">
        <w:rPr>
          <w:rFonts w:cstheme="minorHAnsi"/>
          <w:sz w:val="20"/>
          <w:szCs w:val="20"/>
        </w:rPr>
        <w:t xml:space="preserve"> Δημοτικό Β΄ Γυμνάσιο σε δράση με θέμα</w:t>
      </w:r>
      <w:r w:rsidR="00BD2F0D">
        <w:rPr>
          <w:rFonts w:cstheme="minorHAnsi"/>
          <w:sz w:val="20"/>
          <w:szCs w:val="20"/>
        </w:rPr>
        <w:t xml:space="preserve"> </w:t>
      </w:r>
      <w:r w:rsidRPr="00E658EE">
        <w:rPr>
          <w:rFonts w:cstheme="minorHAnsi"/>
          <w:sz w:val="20"/>
          <w:szCs w:val="20"/>
        </w:rPr>
        <w:t>«</w:t>
      </w:r>
      <w:r w:rsidRPr="00E658EE">
        <w:rPr>
          <w:sz w:val="20"/>
          <w:szCs w:val="20"/>
        </w:rPr>
        <w:t>Πρόληψη της έμφυλης Βίας - βιωματική εκπαίδευση»</w:t>
      </w:r>
      <w:r w:rsidRPr="00E658EE">
        <w:rPr>
          <w:rFonts w:cstheme="minorHAnsi"/>
          <w:sz w:val="20"/>
          <w:szCs w:val="20"/>
        </w:rPr>
        <w:t xml:space="preserve"> </w:t>
      </w:r>
      <w:r w:rsidRPr="00E658EE">
        <w:rPr>
          <w:rFonts w:cstheme="minorHAnsi"/>
          <w:b/>
          <w:bCs/>
          <w:sz w:val="20"/>
          <w:szCs w:val="20"/>
        </w:rPr>
        <w:t>100 μαθητές</w:t>
      </w:r>
      <w:r w:rsidRPr="00E658EE">
        <w:rPr>
          <w:rFonts w:cstheme="minorHAnsi"/>
          <w:sz w:val="20"/>
          <w:szCs w:val="20"/>
        </w:rPr>
        <w:t xml:space="preserve"> στο Α΄ και Β΄ Λύκειο σε δράση με θέμα</w:t>
      </w:r>
      <w:r w:rsidRPr="00E658EE">
        <w:rPr>
          <w:sz w:val="20"/>
          <w:szCs w:val="20"/>
        </w:rPr>
        <w:t xml:space="preserve"> «Πρώτες Βοήθειες»</w:t>
      </w:r>
      <w:r w:rsidRPr="00E658EE">
        <w:rPr>
          <w:rFonts w:cstheme="minorHAnsi"/>
          <w:sz w:val="20"/>
          <w:szCs w:val="20"/>
        </w:rPr>
        <w:t xml:space="preserve">, </w:t>
      </w:r>
      <w:r w:rsidRPr="00DE7D0F">
        <w:rPr>
          <w:rFonts w:cstheme="minorHAnsi"/>
          <w:b/>
          <w:bCs/>
          <w:sz w:val="20"/>
          <w:szCs w:val="20"/>
        </w:rPr>
        <w:t>60</w:t>
      </w:r>
      <w:r w:rsidRPr="00E658EE">
        <w:rPr>
          <w:rFonts w:cstheme="minorHAnsi"/>
          <w:sz w:val="20"/>
          <w:szCs w:val="20"/>
        </w:rPr>
        <w:t xml:space="preserve"> μαθητές στο Α΄ Λύκειο σε δράση</w:t>
      </w:r>
      <w:r w:rsidR="00BD2F0D">
        <w:rPr>
          <w:rFonts w:cstheme="minorHAnsi"/>
          <w:sz w:val="20"/>
          <w:szCs w:val="20"/>
        </w:rPr>
        <w:t xml:space="preserve"> </w:t>
      </w:r>
      <w:r w:rsidRPr="00E658EE">
        <w:rPr>
          <w:rFonts w:cstheme="minorHAnsi"/>
          <w:sz w:val="20"/>
          <w:szCs w:val="20"/>
        </w:rPr>
        <w:t>με θέμα</w:t>
      </w:r>
      <w:r w:rsidRPr="00E658EE">
        <w:rPr>
          <w:sz w:val="20"/>
          <w:szCs w:val="20"/>
        </w:rPr>
        <w:t xml:space="preserve"> «Σχολικός Εκφοβισμός»</w:t>
      </w:r>
      <w:r w:rsidRPr="00E658EE">
        <w:rPr>
          <w:rFonts w:cstheme="minorHAnsi"/>
          <w:sz w:val="20"/>
          <w:szCs w:val="20"/>
        </w:rPr>
        <w:t xml:space="preserve"> και </w:t>
      </w:r>
      <w:r w:rsidRPr="00E658EE">
        <w:rPr>
          <w:rFonts w:cstheme="minorHAnsi"/>
          <w:b/>
          <w:bCs/>
          <w:sz w:val="20"/>
          <w:szCs w:val="20"/>
        </w:rPr>
        <w:t>200</w:t>
      </w:r>
      <w:r w:rsidR="00BD2F0D">
        <w:rPr>
          <w:rFonts w:cstheme="minorHAnsi"/>
          <w:b/>
          <w:bCs/>
          <w:sz w:val="20"/>
          <w:szCs w:val="20"/>
        </w:rPr>
        <w:t xml:space="preserve"> </w:t>
      </w:r>
      <w:r w:rsidRPr="00E658EE">
        <w:rPr>
          <w:rFonts w:cstheme="minorHAnsi"/>
          <w:b/>
          <w:bCs/>
          <w:sz w:val="20"/>
          <w:szCs w:val="20"/>
        </w:rPr>
        <w:t>μαθητές</w:t>
      </w:r>
      <w:r w:rsidRPr="00E658EE">
        <w:rPr>
          <w:rFonts w:cstheme="minorHAnsi"/>
          <w:sz w:val="20"/>
          <w:szCs w:val="20"/>
        </w:rPr>
        <w:t xml:space="preserve"> στο Α΄ Γυμνάσιο σε δράση με θέμα</w:t>
      </w:r>
      <w:r w:rsidRPr="00E658EE">
        <w:rPr>
          <w:sz w:val="20"/>
          <w:szCs w:val="20"/>
        </w:rPr>
        <w:t xml:space="preserve"> «Ψυχική Υγεία»</w:t>
      </w:r>
    </w:p>
  </w:footnote>
  <w:footnote w:id="24">
    <w:p w14:paraId="0A841E0F" w14:textId="77777777" w:rsidR="00F076FA" w:rsidRDefault="00F076FA" w:rsidP="00F076FA">
      <w:pPr>
        <w:pStyle w:val="ad"/>
      </w:pPr>
      <w:r>
        <w:rPr>
          <w:rStyle w:val="ae"/>
        </w:rPr>
        <w:footnoteRef/>
      </w:r>
      <w:r>
        <w:t xml:space="preserve"> </w:t>
      </w:r>
      <w:r w:rsidRPr="000B51D9">
        <w:rPr>
          <w:rFonts w:cstheme="minorHAnsi"/>
          <w:sz w:val="18"/>
          <w:szCs w:val="18"/>
          <w:shd w:val="clear" w:color="auto" w:fill="FFFFFF"/>
        </w:rPr>
        <w:t>ΕΔΔΥΠΠΥ</w:t>
      </w:r>
      <w:r>
        <w:rPr>
          <w:rFonts w:cstheme="minorHAnsi"/>
          <w:sz w:val="18"/>
          <w:szCs w:val="18"/>
          <w:shd w:val="clear" w:color="auto" w:fill="FFFFFF"/>
        </w:rPr>
        <w:t>: Ελληνικό Διαδημοτικό Δίκτυο Υγιών Πόλεων μέλος του Παγκόσμιου Οργανισμού Υγείας .</w:t>
      </w:r>
    </w:p>
  </w:footnote>
  <w:footnote w:id="25">
    <w:p w14:paraId="1443B765" w14:textId="54AADE6D" w:rsidR="00E81058" w:rsidRDefault="00E81058">
      <w:pPr>
        <w:pStyle w:val="ad"/>
      </w:pPr>
      <w:r>
        <w:rPr>
          <w:rStyle w:val="ae"/>
        </w:rPr>
        <w:footnoteRef/>
      </w:r>
      <w:r>
        <w:t xml:space="preserve"> Η δράση έγινε στους ΠΣ και ΒΝΣ σε συνεργασία με τη Διεύθυνση</w:t>
      </w:r>
      <w:r w:rsidR="00BD2F0D">
        <w:t xml:space="preserve"> </w:t>
      </w:r>
      <w:r>
        <w:t>Προσχολικής Αγωγής, Παιδείας και Δια Βίου Μάθησης</w:t>
      </w:r>
    </w:p>
  </w:footnote>
  <w:footnote w:id="26">
    <w:p w14:paraId="2FDB5D9D" w14:textId="0D2C1E1D" w:rsidR="000440EB" w:rsidRDefault="000440EB">
      <w:pPr>
        <w:pStyle w:val="ad"/>
      </w:pPr>
      <w:r>
        <w:rPr>
          <w:rStyle w:val="ae"/>
        </w:rPr>
        <w:footnoteRef/>
      </w:r>
      <w:r>
        <w:t xml:space="preserve"> Οι αιτήσεις γίνονται δύο φορές το χρόνο από κάθε νοικοκυριό</w:t>
      </w:r>
    </w:p>
  </w:footnote>
  <w:footnote w:id="27">
    <w:p w14:paraId="1F412622" w14:textId="1E85CA46" w:rsidR="0089245A" w:rsidRDefault="0089245A">
      <w:pPr>
        <w:pStyle w:val="ad"/>
      </w:pPr>
      <w:r>
        <w:rPr>
          <w:rStyle w:val="ae"/>
        </w:rPr>
        <w:footnoteRef/>
      </w:r>
      <w:r>
        <w:t xml:space="preserve"> </w:t>
      </w:r>
      <w:r w:rsidR="00456704">
        <w:t xml:space="preserve">Καταργήθηκαν με το </w:t>
      </w:r>
      <w:r>
        <w:t xml:space="preserve">νόμο </w:t>
      </w:r>
      <w:r w:rsidR="00456704">
        <w:t>5056/2023</w:t>
      </w:r>
    </w:p>
  </w:footnote>
  <w:footnote w:id="28">
    <w:p w14:paraId="115A89DB" w14:textId="4FB0A126" w:rsidR="004B3CA6" w:rsidRDefault="004B3CA6">
      <w:pPr>
        <w:pStyle w:val="ad"/>
      </w:pPr>
      <w:r>
        <w:rPr>
          <w:rStyle w:val="ae"/>
        </w:rPr>
        <w:footnoteRef/>
      </w:r>
      <w:r>
        <w:t xml:space="preserve"> Ο αριθμός των μαθητών είναι μεγαλύτερος γιατί συμμετέχουν και μαθητές</w:t>
      </w:r>
      <w:r w:rsidR="00BD2F0D">
        <w:t xml:space="preserve"> </w:t>
      </w:r>
      <w:r>
        <w:t xml:space="preserve">που δεν πληρώνουν δίδακτρα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35F02" w14:textId="0FDF76E9" w:rsidR="00CF5DB8" w:rsidRPr="00615019" w:rsidRDefault="00CF5DB8" w:rsidP="00CF5DB8">
    <w:pPr>
      <w:pStyle w:val="aa"/>
      <w:spacing w:before="120"/>
      <w:jc w:val="center"/>
      <w:rPr>
        <w:b/>
        <w:bCs/>
        <w:sz w:val="20"/>
        <w:szCs w:val="20"/>
        <w:u w:val="single"/>
      </w:rPr>
    </w:pPr>
    <w:r w:rsidRPr="00615019">
      <w:rPr>
        <w:b/>
        <w:bCs/>
        <w:sz w:val="20"/>
        <w:szCs w:val="20"/>
        <w:u w:val="single"/>
      </w:rPr>
      <w:t>ΔΗΜΟΣ ΑΓΙΑΣ ΒΑΡΒΑΡΑΣ – ΑΠΟΛΟΓΙΣΜΟΣ ΠΕΠΡΑΓΜΕΝΩΝ</w:t>
    </w:r>
  </w:p>
  <w:p w14:paraId="07508CB9" w14:textId="5B96D714" w:rsidR="00CF5DB8" w:rsidRPr="00615019" w:rsidRDefault="00CF5DB8" w:rsidP="00CF5DB8">
    <w:pPr>
      <w:pStyle w:val="aa"/>
      <w:spacing w:after="120"/>
      <w:jc w:val="center"/>
      <w:rPr>
        <w:b/>
        <w:bCs/>
        <w:sz w:val="20"/>
        <w:szCs w:val="20"/>
        <w:u w:val="single"/>
      </w:rPr>
    </w:pPr>
    <w:r w:rsidRPr="00615019">
      <w:rPr>
        <w:b/>
        <w:bCs/>
        <w:sz w:val="20"/>
        <w:szCs w:val="20"/>
        <w:u w:val="single"/>
      </w:rPr>
      <w:t>202</w:t>
    </w:r>
    <w:r>
      <w:rPr>
        <w:b/>
        <w:bCs/>
        <w:sz w:val="20"/>
        <w:szCs w:val="20"/>
        <w:u w:val="single"/>
      </w:rPr>
      <w:t>4</w:t>
    </w:r>
  </w:p>
  <w:p w14:paraId="6921A055" w14:textId="22B4DF19" w:rsidR="00CF5DB8" w:rsidRDefault="00CF5DB8">
    <w:pPr>
      <w:pStyle w:val="aa"/>
    </w:pPr>
  </w:p>
  <w:p w14:paraId="71F58638" w14:textId="77777777" w:rsidR="00CF5DB8" w:rsidRDefault="00CF5DB8">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3F33"/>
    <w:multiLevelType w:val="hybridMultilevel"/>
    <w:tmpl w:val="B51ED400"/>
    <w:lvl w:ilvl="0" w:tplc="F10CED6E">
      <w:start w:val="1"/>
      <w:numFmt w:val="decimal"/>
      <w:lvlText w:val="%1."/>
      <w:lvlJc w:val="left"/>
      <w:pPr>
        <w:ind w:left="1145" w:hanging="360"/>
      </w:pPr>
      <w:rPr>
        <w:rFonts w:hint="default"/>
      </w:rPr>
    </w:lvl>
    <w:lvl w:ilvl="1" w:tplc="04080019" w:tentative="1">
      <w:start w:val="1"/>
      <w:numFmt w:val="lowerLetter"/>
      <w:lvlText w:val="%2."/>
      <w:lvlJc w:val="left"/>
      <w:pPr>
        <w:ind w:left="1865" w:hanging="360"/>
      </w:pPr>
    </w:lvl>
    <w:lvl w:ilvl="2" w:tplc="0408001B" w:tentative="1">
      <w:start w:val="1"/>
      <w:numFmt w:val="lowerRoman"/>
      <w:lvlText w:val="%3."/>
      <w:lvlJc w:val="right"/>
      <w:pPr>
        <w:ind w:left="2585" w:hanging="180"/>
      </w:pPr>
    </w:lvl>
    <w:lvl w:ilvl="3" w:tplc="0408000F" w:tentative="1">
      <w:start w:val="1"/>
      <w:numFmt w:val="decimal"/>
      <w:lvlText w:val="%4."/>
      <w:lvlJc w:val="left"/>
      <w:pPr>
        <w:ind w:left="3305" w:hanging="360"/>
      </w:pPr>
    </w:lvl>
    <w:lvl w:ilvl="4" w:tplc="04080019" w:tentative="1">
      <w:start w:val="1"/>
      <w:numFmt w:val="lowerLetter"/>
      <w:lvlText w:val="%5."/>
      <w:lvlJc w:val="left"/>
      <w:pPr>
        <w:ind w:left="4025" w:hanging="360"/>
      </w:pPr>
    </w:lvl>
    <w:lvl w:ilvl="5" w:tplc="0408001B" w:tentative="1">
      <w:start w:val="1"/>
      <w:numFmt w:val="lowerRoman"/>
      <w:lvlText w:val="%6."/>
      <w:lvlJc w:val="right"/>
      <w:pPr>
        <w:ind w:left="4745" w:hanging="180"/>
      </w:pPr>
    </w:lvl>
    <w:lvl w:ilvl="6" w:tplc="0408000F" w:tentative="1">
      <w:start w:val="1"/>
      <w:numFmt w:val="decimal"/>
      <w:lvlText w:val="%7."/>
      <w:lvlJc w:val="left"/>
      <w:pPr>
        <w:ind w:left="5465" w:hanging="360"/>
      </w:pPr>
    </w:lvl>
    <w:lvl w:ilvl="7" w:tplc="04080019" w:tentative="1">
      <w:start w:val="1"/>
      <w:numFmt w:val="lowerLetter"/>
      <w:lvlText w:val="%8."/>
      <w:lvlJc w:val="left"/>
      <w:pPr>
        <w:ind w:left="6185" w:hanging="360"/>
      </w:pPr>
    </w:lvl>
    <w:lvl w:ilvl="8" w:tplc="0408001B" w:tentative="1">
      <w:start w:val="1"/>
      <w:numFmt w:val="lowerRoman"/>
      <w:lvlText w:val="%9."/>
      <w:lvlJc w:val="right"/>
      <w:pPr>
        <w:ind w:left="6905" w:hanging="180"/>
      </w:pPr>
    </w:lvl>
  </w:abstractNum>
  <w:abstractNum w:abstractNumId="1" w15:restartNumberingAfterBreak="0">
    <w:nsid w:val="011C407F"/>
    <w:multiLevelType w:val="hybridMultilevel"/>
    <w:tmpl w:val="4104A8F2"/>
    <w:lvl w:ilvl="0" w:tplc="D9901836">
      <w:start w:val="1"/>
      <w:numFmt w:val="bullet"/>
      <w:lvlText w:val="o"/>
      <w:lvlJc w:val="left"/>
      <w:pPr>
        <w:ind w:left="720" w:hanging="360"/>
      </w:pPr>
      <w:rPr>
        <w:rFonts w:ascii="Courier New" w:hAnsi="Courier New" w:cs="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3F0538"/>
    <w:multiLevelType w:val="hybridMultilevel"/>
    <w:tmpl w:val="68C82ED8"/>
    <w:lvl w:ilvl="0" w:tplc="A13E4030">
      <w:numFmt w:val="decimal"/>
      <w:lvlText w:val="%1."/>
      <w:lvlJc w:val="left"/>
      <w:pPr>
        <w:ind w:left="1070" w:hanging="360"/>
      </w:pPr>
      <w:rPr>
        <w:rFonts w:hint="default"/>
        <w:b/>
        <w:sz w:val="18"/>
        <w:szCs w:val="11"/>
      </w:rPr>
    </w:lvl>
    <w:lvl w:ilvl="1" w:tplc="04080019">
      <w:start w:val="1"/>
      <w:numFmt w:val="lowerLetter"/>
      <w:lvlText w:val="%2."/>
      <w:lvlJc w:val="left"/>
      <w:pPr>
        <w:ind w:left="994" w:hanging="360"/>
      </w:pPr>
    </w:lvl>
    <w:lvl w:ilvl="2" w:tplc="0408001B" w:tentative="1">
      <w:start w:val="1"/>
      <w:numFmt w:val="lowerRoman"/>
      <w:lvlText w:val="%3."/>
      <w:lvlJc w:val="right"/>
      <w:pPr>
        <w:ind w:left="2510" w:hanging="180"/>
      </w:pPr>
    </w:lvl>
    <w:lvl w:ilvl="3" w:tplc="0408000F" w:tentative="1">
      <w:start w:val="1"/>
      <w:numFmt w:val="decimal"/>
      <w:lvlText w:val="%4."/>
      <w:lvlJc w:val="left"/>
      <w:pPr>
        <w:ind w:left="3230" w:hanging="360"/>
      </w:pPr>
    </w:lvl>
    <w:lvl w:ilvl="4" w:tplc="04080019" w:tentative="1">
      <w:start w:val="1"/>
      <w:numFmt w:val="lowerLetter"/>
      <w:lvlText w:val="%5."/>
      <w:lvlJc w:val="left"/>
      <w:pPr>
        <w:ind w:left="3950" w:hanging="360"/>
      </w:pPr>
    </w:lvl>
    <w:lvl w:ilvl="5" w:tplc="0408001B" w:tentative="1">
      <w:start w:val="1"/>
      <w:numFmt w:val="lowerRoman"/>
      <w:lvlText w:val="%6."/>
      <w:lvlJc w:val="right"/>
      <w:pPr>
        <w:ind w:left="4670" w:hanging="180"/>
      </w:pPr>
    </w:lvl>
    <w:lvl w:ilvl="6" w:tplc="0408000F" w:tentative="1">
      <w:start w:val="1"/>
      <w:numFmt w:val="decimal"/>
      <w:lvlText w:val="%7."/>
      <w:lvlJc w:val="left"/>
      <w:pPr>
        <w:ind w:left="5390" w:hanging="360"/>
      </w:pPr>
    </w:lvl>
    <w:lvl w:ilvl="7" w:tplc="04080019" w:tentative="1">
      <w:start w:val="1"/>
      <w:numFmt w:val="lowerLetter"/>
      <w:lvlText w:val="%8."/>
      <w:lvlJc w:val="left"/>
      <w:pPr>
        <w:ind w:left="6110" w:hanging="360"/>
      </w:pPr>
    </w:lvl>
    <w:lvl w:ilvl="8" w:tplc="0408001B" w:tentative="1">
      <w:start w:val="1"/>
      <w:numFmt w:val="lowerRoman"/>
      <w:lvlText w:val="%9."/>
      <w:lvlJc w:val="right"/>
      <w:pPr>
        <w:ind w:left="6830" w:hanging="180"/>
      </w:pPr>
    </w:lvl>
  </w:abstractNum>
  <w:abstractNum w:abstractNumId="3" w15:restartNumberingAfterBreak="0">
    <w:nsid w:val="020516AB"/>
    <w:multiLevelType w:val="hybridMultilevel"/>
    <w:tmpl w:val="8446166E"/>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23976F5"/>
    <w:multiLevelType w:val="hybridMultilevel"/>
    <w:tmpl w:val="131698FA"/>
    <w:lvl w:ilvl="0" w:tplc="A796CCC8">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02676083"/>
    <w:multiLevelType w:val="hybridMultilevel"/>
    <w:tmpl w:val="B5FE6830"/>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43A5F74"/>
    <w:multiLevelType w:val="hybridMultilevel"/>
    <w:tmpl w:val="7970494A"/>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045D2259"/>
    <w:multiLevelType w:val="hybridMultilevel"/>
    <w:tmpl w:val="C546A2F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04DB024D"/>
    <w:multiLevelType w:val="hybridMultilevel"/>
    <w:tmpl w:val="C406C4CA"/>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04F37EB7"/>
    <w:multiLevelType w:val="hybridMultilevel"/>
    <w:tmpl w:val="B9F2E952"/>
    <w:lvl w:ilvl="0" w:tplc="A0FC771A">
      <w:start w:val="1"/>
      <w:numFmt w:val="bullet"/>
      <w:lvlText w:val="o"/>
      <w:lvlJc w:val="left"/>
      <w:pPr>
        <w:ind w:left="720" w:hanging="360"/>
      </w:pPr>
      <w:rPr>
        <w:rFonts w:ascii="Courier New" w:hAnsi="Courier New" w:cs="Courier New" w:hint="default"/>
        <w:color w:val="404040" w:themeColor="text1" w:themeTint="BF"/>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05153759"/>
    <w:multiLevelType w:val="hybridMultilevel"/>
    <w:tmpl w:val="0914A0F6"/>
    <w:lvl w:ilvl="0" w:tplc="04080003">
      <w:start w:val="1"/>
      <w:numFmt w:val="bullet"/>
      <w:lvlText w:val="o"/>
      <w:lvlJc w:val="left"/>
      <w:pPr>
        <w:ind w:left="1077" w:hanging="360"/>
      </w:pPr>
      <w:rPr>
        <w:rFonts w:ascii="Courier New" w:hAnsi="Courier New" w:cs="Courier New"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11" w15:restartNumberingAfterBreak="0">
    <w:nsid w:val="057F010F"/>
    <w:multiLevelType w:val="hybridMultilevel"/>
    <w:tmpl w:val="8A9AC90C"/>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05B5221B"/>
    <w:multiLevelType w:val="hybridMultilevel"/>
    <w:tmpl w:val="9C2CCF88"/>
    <w:lvl w:ilvl="0" w:tplc="0408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5CD42F5"/>
    <w:multiLevelType w:val="hybridMultilevel"/>
    <w:tmpl w:val="F0D0F28A"/>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0724227D"/>
    <w:multiLevelType w:val="hybridMultilevel"/>
    <w:tmpl w:val="BDF2A21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07771ABD"/>
    <w:multiLevelType w:val="hybridMultilevel"/>
    <w:tmpl w:val="640EC254"/>
    <w:lvl w:ilvl="0" w:tplc="FFFFFFFF">
      <w:start w:val="1"/>
      <w:numFmt w:val="bullet"/>
      <w:lvlText w:val=""/>
      <w:lvlJc w:val="left"/>
      <w:pPr>
        <w:ind w:left="720" w:hanging="360"/>
      </w:pPr>
      <w:rPr>
        <w:rFonts w:ascii="Symbol" w:hAnsi="Symbol" w:hint="default"/>
      </w:rPr>
    </w:lvl>
    <w:lvl w:ilvl="1" w:tplc="A796CCC8">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83B5E5E"/>
    <w:multiLevelType w:val="hybridMultilevel"/>
    <w:tmpl w:val="E75C4F9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09C2189D"/>
    <w:multiLevelType w:val="hybridMultilevel"/>
    <w:tmpl w:val="3FAC3D80"/>
    <w:lvl w:ilvl="0" w:tplc="A96E78EA">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8" w15:restartNumberingAfterBreak="0">
    <w:nsid w:val="09D1424A"/>
    <w:multiLevelType w:val="hybridMultilevel"/>
    <w:tmpl w:val="8DFEE052"/>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0A8F2ED2"/>
    <w:multiLevelType w:val="hybridMultilevel"/>
    <w:tmpl w:val="7DD4C49A"/>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0C8A4B9A"/>
    <w:multiLevelType w:val="hybridMultilevel"/>
    <w:tmpl w:val="2A5EC2DC"/>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0CE26829"/>
    <w:multiLevelType w:val="hybridMultilevel"/>
    <w:tmpl w:val="648E15F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0D5C2211"/>
    <w:multiLevelType w:val="hybridMultilevel"/>
    <w:tmpl w:val="390617B4"/>
    <w:lvl w:ilvl="0" w:tplc="04080003">
      <w:start w:val="1"/>
      <w:numFmt w:val="bullet"/>
      <w:lvlText w:val="o"/>
      <w:lvlJc w:val="left"/>
      <w:pPr>
        <w:ind w:left="1080" w:hanging="360"/>
      </w:pPr>
      <w:rPr>
        <w:rFonts w:ascii="Courier New" w:hAnsi="Courier New" w:cs="Courier New"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3" w15:restartNumberingAfterBreak="0">
    <w:nsid w:val="0E1601EB"/>
    <w:multiLevelType w:val="hybridMultilevel"/>
    <w:tmpl w:val="42E4B028"/>
    <w:lvl w:ilvl="0" w:tplc="8D268116">
      <w:start w:val="1"/>
      <w:numFmt w:val="bullet"/>
      <w:lvlText w:val="o"/>
      <w:lvlJc w:val="left"/>
      <w:pPr>
        <w:ind w:left="720" w:hanging="360"/>
      </w:pPr>
      <w:rPr>
        <w:rFonts w:ascii="Courier New" w:hAnsi="Courier New" w:cs="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0E2A036E"/>
    <w:multiLevelType w:val="hybridMultilevel"/>
    <w:tmpl w:val="6CF8EF78"/>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0EAF7272"/>
    <w:multiLevelType w:val="hybridMultilevel"/>
    <w:tmpl w:val="843698EC"/>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0EEE6B83"/>
    <w:multiLevelType w:val="hybridMultilevel"/>
    <w:tmpl w:val="B1186DF6"/>
    <w:lvl w:ilvl="0" w:tplc="F65CC45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11080A20"/>
    <w:multiLevelType w:val="hybridMultilevel"/>
    <w:tmpl w:val="2E3C3A5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123A5E7C"/>
    <w:multiLevelType w:val="hybridMultilevel"/>
    <w:tmpl w:val="D0B41AAE"/>
    <w:lvl w:ilvl="0" w:tplc="0408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126E4118"/>
    <w:multiLevelType w:val="multilevel"/>
    <w:tmpl w:val="98963F46"/>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ind w:left="1440" w:hanging="360"/>
      </w:pPr>
      <w:rPr>
        <w:rFonts w:ascii="Symbol" w:hAnsi="Symbol" w:hint="default"/>
        <w:color w:val="2F5496" w:themeColor="accent1" w:themeShade="BF"/>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2E208F6"/>
    <w:multiLevelType w:val="multilevel"/>
    <w:tmpl w:val="CFFEE1B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3443A01"/>
    <w:multiLevelType w:val="hybridMultilevel"/>
    <w:tmpl w:val="0DCCB8C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135020CE"/>
    <w:multiLevelType w:val="hybridMultilevel"/>
    <w:tmpl w:val="775A2042"/>
    <w:lvl w:ilvl="0" w:tplc="04080003">
      <w:start w:val="1"/>
      <w:numFmt w:val="bullet"/>
      <w:lvlText w:val="o"/>
      <w:lvlJc w:val="left"/>
      <w:pPr>
        <w:ind w:left="773" w:hanging="360"/>
      </w:pPr>
      <w:rPr>
        <w:rFonts w:ascii="Courier New" w:hAnsi="Courier New" w:cs="Courier New" w:hint="default"/>
      </w:rPr>
    </w:lvl>
    <w:lvl w:ilvl="1" w:tplc="04080003" w:tentative="1">
      <w:start w:val="1"/>
      <w:numFmt w:val="bullet"/>
      <w:lvlText w:val="o"/>
      <w:lvlJc w:val="left"/>
      <w:pPr>
        <w:ind w:left="1493" w:hanging="360"/>
      </w:pPr>
      <w:rPr>
        <w:rFonts w:ascii="Courier New" w:hAnsi="Courier New" w:cs="Courier New" w:hint="default"/>
      </w:rPr>
    </w:lvl>
    <w:lvl w:ilvl="2" w:tplc="04080005" w:tentative="1">
      <w:start w:val="1"/>
      <w:numFmt w:val="bullet"/>
      <w:lvlText w:val=""/>
      <w:lvlJc w:val="left"/>
      <w:pPr>
        <w:ind w:left="2213" w:hanging="360"/>
      </w:pPr>
      <w:rPr>
        <w:rFonts w:ascii="Wingdings" w:hAnsi="Wingdings" w:hint="default"/>
      </w:rPr>
    </w:lvl>
    <w:lvl w:ilvl="3" w:tplc="04080001" w:tentative="1">
      <w:start w:val="1"/>
      <w:numFmt w:val="bullet"/>
      <w:lvlText w:val=""/>
      <w:lvlJc w:val="left"/>
      <w:pPr>
        <w:ind w:left="2933" w:hanging="360"/>
      </w:pPr>
      <w:rPr>
        <w:rFonts w:ascii="Symbol" w:hAnsi="Symbol" w:hint="default"/>
      </w:rPr>
    </w:lvl>
    <w:lvl w:ilvl="4" w:tplc="04080003" w:tentative="1">
      <w:start w:val="1"/>
      <w:numFmt w:val="bullet"/>
      <w:lvlText w:val="o"/>
      <w:lvlJc w:val="left"/>
      <w:pPr>
        <w:ind w:left="3653" w:hanging="360"/>
      </w:pPr>
      <w:rPr>
        <w:rFonts w:ascii="Courier New" w:hAnsi="Courier New" w:cs="Courier New" w:hint="default"/>
      </w:rPr>
    </w:lvl>
    <w:lvl w:ilvl="5" w:tplc="04080005" w:tentative="1">
      <w:start w:val="1"/>
      <w:numFmt w:val="bullet"/>
      <w:lvlText w:val=""/>
      <w:lvlJc w:val="left"/>
      <w:pPr>
        <w:ind w:left="4373" w:hanging="360"/>
      </w:pPr>
      <w:rPr>
        <w:rFonts w:ascii="Wingdings" w:hAnsi="Wingdings" w:hint="default"/>
      </w:rPr>
    </w:lvl>
    <w:lvl w:ilvl="6" w:tplc="04080001" w:tentative="1">
      <w:start w:val="1"/>
      <w:numFmt w:val="bullet"/>
      <w:lvlText w:val=""/>
      <w:lvlJc w:val="left"/>
      <w:pPr>
        <w:ind w:left="5093" w:hanging="360"/>
      </w:pPr>
      <w:rPr>
        <w:rFonts w:ascii="Symbol" w:hAnsi="Symbol" w:hint="default"/>
      </w:rPr>
    </w:lvl>
    <w:lvl w:ilvl="7" w:tplc="04080003" w:tentative="1">
      <w:start w:val="1"/>
      <w:numFmt w:val="bullet"/>
      <w:lvlText w:val="o"/>
      <w:lvlJc w:val="left"/>
      <w:pPr>
        <w:ind w:left="5813" w:hanging="360"/>
      </w:pPr>
      <w:rPr>
        <w:rFonts w:ascii="Courier New" w:hAnsi="Courier New" w:cs="Courier New" w:hint="default"/>
      </w:rPr>
    </w:lvl>
    <w:lvl w:ilvl="8" w:tplc="04080005" w:tentative="1">
      <w:start w:val="1"/>
      <w:numFmt w:val="bullet"/>
      <w:lvlText w:val=""/>
      <w:lvlJc w:val="left"/>
      <w:pPr>
        <w:ind w:left="6533" w:hanging="360"/>
      </w:pPr>
      <w:rPr>
        <w:rFonts w:ascii="Wingdings" w:hAnsi="Wingdings" w:hint="default"/>
      </w:rPr>
    </w:lvl>
  </w:abstractNum>
  <w:abstractNum w:abstractNumId="33" w15:restartNumberingAfterBreak="0">
    <w:nsid w:val="13D80673"/>
    <w:multiLevelType w:val="hybridMultilevel"/>
    <w:tmpl w:val="4D8C4A44"/>
    <w:lvl w:ilvl="0" w:tplc="A796CCC8">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34" w15:restartNumberingAfterBreak="0">
    <w:nsid w:val="15093DF7"/>
    <w:multiLevelType w:val="multilevel"/>
    <w:tmpl w:val="B0B46F5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color w:val="2F5496" w:themeColor="accent1" w:themeShade="BF"/>
        <w:sz w:val="22"/>
        <w:szCs w:val="22"/>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6AE4719"/>
    <w:multiLevelType w:val="hybridMultilevel"/>
    <w:tmpl w:val="918421BE"/>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16AE5755"/>
    <w:multiLevelType w:val="hybridMultilevel"/>
    <w:tmpl w:val="5C86E42C"/>
    <w:lvl w:ilvl="0" w:tplc="0408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19B3104C"/>
    <w:multiLevelType w:val="hybridMultilevel"/>
    <w:tmpl w:val="7DF208DA"/>
    <w:lvl w:ilvl="0" w:tplc="0408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19D82AC6"/>
    <w:multiLevelType w:val="hybridMultilevel"/>
    <w:tmpl w:val="31AC0512"/>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1B4F684E"/>
    <w:multiLevelType w:val="hybridMultilevel"/>
    <w:tmpl w:val="9B10201A"/>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1B704585"/>
    <w:multiLevelType w:val="hybridMultilevel"/>
    <w:tmpl w:val="6338C992"/>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1BBA6420"/>
    <w:multiLevelType w:val="multilevel"/>
    <w:tmpl w:val="F9BC2592"/>
    <w:lvl w:ilvl="0">
      <w:start w:val="1"/>
      <w:numFmt w:val="bullet"/>
      <w:lvlText w:val="o"/>
      <w:lvlJc w:val="left"/>
      <w:pPr>
        <w:tabs>
          <w:tab w:val="num" w:pos="720"/>
        </w:tabs>
        <w:ind w:left="720" w:hanging="360"/>
      </w:pPr>
      <w:rPr>
        <w:rFonts w:ascii="Courier New" w:hAnsi="Courier New" w:cs="Courier New" w:hint="default"/>
        <w:sz w:val="24"/>
        <w:szCs w:val="24"/>
      </w:rPr>
    </w:lvl>
    <w:lvl w:ilv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BCE5C22"/>
    <w:multiLevelType w:val="hybridMultilevel"/>
    <w:tmpl w:val="AF8C182C"/>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1C5946FD"/>
    <w:multiLevelType w:val="hybridMultilevel"/>
    <w:tmpl w:val="3D20606E"/>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1CCE3BBA"/>
    <w:multiLevelType w:val="hybridMultilevel"/>
    <w:tmpl w:val="EBFA799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15:restartNumberingAfterBreak="0">
    <w:nsid w:val="1CE6535D"/>
    <w:multiLevelType w:val="hybridMultilevel"/>
    <w:tmpl w:val="A6023EA4"/>
    <w:lvl w:ilvl="0" w:tplc="04080003">
      <w:start w:val="1"/>
      <w:numFmt w:val="bullet"/>
      <w:lvlText w:val="o"/>
      <w:lvlJc w:val="left"/>
      <w:pPr>
        <w:ind w:left="1080" w:hanging="360"/>
      </w:pPr>
      <w:rPr>
        <w:rFonts w:ascii="Courier New" w:hAnsi="Courier New" w:cs="Courier New"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46" w15:restartNumberingAfterBreak="0">
    <w:nsid w:val="1CF46AA4"/>
    <w:multiLevelType w:val="hybridMultilevel"/>
    <w:tmpl w:val="B0FA113C"/>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1D5743B6"/>
    <w:multiLevelType w:val="hybridMultilevel"/>
    <w:tmpl w:val="A82E7A0A"/>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1E7358A0"/>
    <w:multiLevelType w:val="hybridMultilevel"/>
    <w:tmpl w:val="569C1DA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9" w15:restartNumberingAfterBreak="0">
    <w:nsid w:val="1F5130E1"/>
    <w:multiLevelType w:val="hybridMultilevel"/>
    <w:tmpl w:val="BEC6648A"/>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15:restartNumberingAfterBreak="0">
    <w:nsid w:val="1FE0035B"/>
    <w:multiLevelType w:val="hybridMultilevel"/>
    <w:tmpl w:val="B59CBDAE"/>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1" w15:restartNumberingAfterBreak="0">
    <w:nsid w:val="208B3E43"/>
    <w:multiLevelType w:val="hybridMultilevel"/>
    <w:tmpl w:val="F306C478"/>
    <w:lvl w:ilvl="0" w:tplc="0408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233721F0"/>
    <w:multiLevelType w:val="hybridMultilevel"/>
    <w:tmpl w:val="52D04FF2"/>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3" w15:restartNumberingAfterBreak="0">
    <w:nsid w:val="251A065C"/>
    <w:multiLevelType w:val="hybridMultilevel"/>
    <w:tmpl w:val="4EDA5462"/>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4" w15:restartNumberingAfterBreak="0">
    <w:nsid w:val="26900ED3"/>
    <w:multiLevelType w:val="hybridMultilevel"/>
    <w:tmpl w:val="DD44249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5" w15:restartNumberingAfterBreak="0">
    <w:nsid w:val="27325FA0"/>
    <w:multiLevelType w:val="hybridMultilevel"/>
    <w:tmpl w:val="78FA8C22"/>
    <w:lvl w:ilvl="0" w:tplc="04080003">
      <w:start w:val="1"/>
      <w:numFmt w:val="bullet"/>
      <w:lvlText w:val="o"/>
      <w:lvlJc w:val="left"/>
      <w:pPr>
        <w:ind w:left="720" w:hanging="360"/>
      </w:pPr>
      <w:rPr>
        <w:rFonts w:ascii="Courier New" w:hAnsi="Courier New" w:cs="Courier New" w:hint="default"/>
        <w:color w:val="2F5496" w:themeColor="accent1" w:themeShade="BF"/>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28BE3528"/>
    <w:multiLevelType w:val="hybridMultilevel"/>
    <w:tmpl w:val="0CB830A2"/>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7" w15:restartNumberingAfterBreak="0">
    <w:nsid w:val="28D3699F"/>
    <w:multiLevelType w:val="hybridMultilevel"/>
    <w:tmpl w:val="ABB4970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8" w15:restartNumberingAfterBreak="0">
    <w:nsid w:val="28F86D0E"/>
    <w:multiLevelType w:val="hybridMultilevel"/>
    <w:tmpl w:val="22FA1AA2"/>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9" w15:restartNumberingAfterBreak="0">
    <w:nsid w:val="29AA065E"/>
    <w:multiLevelType w:val="hybridMultilevel"/>
    <w:tmpl w:val="69182CFE"/>
    <w:lvl w:ilvl="0" w:tplc="6C4E4F62">
      <w:start w:val="1"/>
      <w:numFmt w:val="bullet"/>
      <w:lvlText w:val="o"/>
      <w:lvlJc w:val="left"/>
      <w:pPr>
        <w:ind w:left="720" w:hanging="360"/>
      </w:pPr>
      <w:rPr>
        <w:rFonts w:ascii="Courier New" w:hAnsi="Courier New" w:cs="Courier New"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15:restartNumberingAfterBreak="0">
    <w:nsid w:val="29B95EDC"/>
    <w:multiLevelType w:val="hybridMultilevel"/>
    <w:tmpl w:val="C88074EA"/>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1" w15:restartNumberingAfterBreak="0">
    <w:nsid w:val="29C75F92"/>
    <w:multiLevelType w:val="multilevel"/>
    <w:tmpl w:val="5136D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A42597B"/>
    <w:multiLevelType w:val="hybridMultilevel"/>
    <w:tmpl w:val="B0D6A352"/>
    <w:lvl w:ilvl="0" w:tplc="1440585E">
      <w:start w:val="1"/>
      <w:numFmt w:val="bullet"/>
      <w:lvlText w:val="o"/>
      <w:lvlJc w:val="left"/>
      <w:pPr>
        <w:ind w:left="363" w:hanging="360"/>
      </w:pPr>
      <w:rPr>
        <w:rFonts w:ascii="Courier New" w:hAnsi="Courier New" w:cs="Courier New" w:hint="default"/>
        <w:color w:val="auto"/>
      </w:rPr>
    </w:lvl>
    <w:lvl w:ilvl="1" w:tplc="04080003">
      <w:start w:val="1"/>
      <w:numFmt w:val="bullet"/>
      <w:lvlText w:val="o"/>
      <w:lvlJc w:val="left"/>
      <w:pPr>
        <w:ind w:left="1083" w:hanging="360"/>
      </w:pPr>
      <w:rPr>
        <w:rFonts w:ascii="Courier New" w:hAnsi="Courier New" w:cs="Courier New" w:hint="default"/>
      </w:rPr>
    </w:lvl>
    <w:lvl w:ilvl="2" w:tplc="04080005" w:tentative="1">
      <w:start w:val="1"/>
      <w:numFmt w:val="bullet"/>
      <w:lvlText w:val=""/>
      <w:lvlJc w:val="left"/>
      <w:pPr>
        <w:ind w:left="1803" w:hanging="360"/>
      </w:pPr>
      <w:rPr>
        <w:rFonts w:ascii="Wingdings" w:hAnsi="Wingdings" w:hint="default"/>
      </w:rPr>
    </w:lvl>
    <w:lvl w:ilvl="3" w:tplc="04080001" w:tentative="1">
      <w:start w:val="1"/>
      <w:numFmt w:val="bullet"/>
      <w:lvlText w:val=""/>
      <w:lvlJc w:val="left"/>
      <w:pPr>
        <w:ind w:left="2523" w:hanging="360"/>
      </w:pPr>
      <w:rPr>
        <w:rFonts w:ascii="Symbol" w:hAnsi="Symbol" w:hint="default"/>
      </w:rPr>
    </w:lvl>
    <w:lvl w:ilvl="4" w:tplc="04080003" w:tentative="1">
      <w:start w:val="1"/>
      <w:numFmt w:val="bullet"/>
      <w:lvlText w:val="o"/>
      <w:lvlJc w:val="left"/>
      <w:pPr>
        <w:ind w:left="3243" w:hanging="360"/>
      </w:pPr>
      <w:rPr>
        <w:rFonts w:ascii="Courier New" w:hAnsi="Courier New" w:cs="Courier New" w:hint="default"/>
      </w:rPr>
    </w:lvl>
    <w:lvl w:ilvl="5" w:tplc="04080005" w:tentative="1">
      <w:start w:val="1"/>
      <w:numFmt w:val="bullet"/>
      <w:lvlText w:val=""/>
      <w:lvlJc w:val="left"/>
      <w:pPr>
        <w:ind w:left="3963" w:hanging="360"/>
      </w:pPr>
      <w:rPr>
        <w:rFonts w:ascii="Wingdings" w:hAnsi="Wingdings" w:hint="default"/>
      </w:rPr>
    </w:lvl>
    <w:lvl w:ilvl="6" w:tplc="04080001" w:tentative="1">
      <w:start w:val="1"/>
      <w:numFmt w:val="bullet"/>
      <w:lvlText w:val=""/>
      <w:lvlJc w:val="left"/>
      <w:pPr>
        <w:ind w:left="4683" w:hanging="360"/>
      </w:pPr>
      <w:rPr>
        <w:rFonts w:ascii="Symbol" w:hAnsi="Symbol" w:hint="default"/>
      </w:rPr>
    </w:lvl>
    <w:lvl w:ilvl="7" w:tplc="04080003" w:tentative="1">
      <w:start w:val="1"/>
      <w:numFmt w:val="bullet"/>
      <w:lvlText w:val="o"/>
      <w:lvlJc w:val="left"/>
      <w:pPr>
        <w:ind w:left="5403" w:hanging="360"/>
      </w:pPr>
      <w:rPr>
        <w:rFonts w:ascii="Courier New" w:hAnsi="Courier New" w:cs="Courier New" w:hint="default"/>
      </w:rPr>
    </w:lvl>
    <w:lvl w:ilvl="8" w:tplc="04080005" w:tentative="1">
      <w:start w:val="1"/>
      <w:numFmt w:val="bullet"/>
      <w:lvlText w:val=""/>
      <w:lvlJc w:val="left"/>
      <w:pPr>
        <w:ind w:left="6123" w:hanging="360"/>
      </w:pPr>
      <w:rPr>
        <w:rFonts w:ascii="Wingdings" w:hAnsi="Wingdings" w:hint="default"/>
      </w:rPr>
    </w:lvl>
  </w:abstractNum>
  <w:abstractNum w:abstractNumId="63" w15:restartNumberingAfterBreak="0">
    <w:nsid w:val="2ACC0FE2"/>
    <w:multiLevelType w:val="hybridMultilevel"/>
    <w:tmpl w:val="EE30330C"/>
    <w:lvl w:ilvl="0" w:tplc="E460FBD6">
      <w:start w:val="1"/>
      <w:numFmt w:val="bullet"/>
      <w:lvlText w:val=""/>
      <w:lvlJc w:val="left"/>
      <w:pPr>
        <w:ind w:left="720" w:hanging="360"/>
      </w:pPr>
      <w:rPr>
        <w:rFonts w:ascii="Symbol" w:hAnsi="Symbol" w:hint="default"/>
        <w:b w:val="0"/>
        <w:i w:val="0"/>
        <w:color w:val="auto"/>
        <w14:ligatures w14:val="all"/>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4" w15:restartNumberingAfterBreak="0">
    <w:nsid w:val="2B314406"/>
    <w:multiLevelType w:val="hybridMultilevel"/>
    <w:tmpl w:val="E27EA15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2B40791F"/>
    <w:multiLevelType w:val="hybridMultilevel"/>
    <w:tmpl w:val="E0D86084"/>
    <w:lvl w:ilvl="0" w:tplc="F65CC456">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66" w15:restartNumberingAfterBreak="0">
    <w:nsid w:val="2E996FA6"/>
    <w:multiLevelType w:val="hybridMultilevel"/>
    <w:tmpl w:val="630EAFCE"/>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7" w15:restartNumberingAfterBreak="0">
    <w:nsid w:val="2F187955"/>
    <w:multiLevelType w:val="hybridMultilevel"/>
    <w:tmpl w:val="F29E2A2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8" w15:restartNumberingAfterBreak="0">
    <w:nsid w:val="30F02762"/>
    <w:multiLevelType w:val="multilevel"/>
    <w:tmpl w:val="41665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318754D9"/>
    <w:multiLevelType w:val="hybridMultilevel"/>
    <w:tmpl w:val="A4028C9E"/>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0" w15:restartNumberingAfterBreak="0">
    <w:nsid w:val="31F258F6"/>
    <w:multiLevelType w:val="hybridMultilevel"/>
    <w:tmpl w:val="6A76979C"/>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1" w15:restartNumberingAfterBreak="0">
    <w:nsid w:val="32367BB3"/>
    <w:multiLevelType w:val="hybridMultilevel"/>
    <w:tmpl w:val="B69C17CC"/>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2" w15:restartNumberingAfterBreak="0">
    <w:nsid w:val="323844BE"/>
    <w:multiLevelType w:val="hybridMultilevel"/>
    <w:tmpl w:val="212E45D0"/>
    <w:lvl w:ilvl="0" w:tplc="0408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33057831"/>
    <w:multiLevelType w:val="hybridMultilevel"/>
    <w:tmpl w:val="317E1BB0"/>
    <w:lvl w:ilvl="0" w:tplc="04080003">
      <w:start w:val="1"/>
      <w:numFmt w:val="bullet"/>
      <w:lvlText w:val="o"/>
      <w:lvlJc w:val="left"/>
      <w:pPr>
        <w:ind w:left="1080" w:hanging="360"/>
      </w:pPr>
      <w:rPr>
        <w:rFonts w:ascii="Courier New" w:hAnsi="Courier New" w:cs="Courier New"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74" w15:restartNumberingAfterBreak="0">
    <w:nsid w:val="331A1822"/>
    <w:multiLevelType w:val="hybridMultilevel"/>
    <w:tmpl w:val="7B503E8E"/>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5" w15:restartNumberingAfterBreak="0">
    <w:nsid w:val="333368F6"/>
    <w:multiLevelType w:val="hybridMultilevel"/>
    <w:tmpl w:val="D0B690F2"/>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6" w15:restartNumberingAfterBreak="0">
    <w:nsid w:val="342C3A65"/>
    <w:multiLevelType w:val="hybridMultilevel"/>
    <w:tmpl w:val="02164C8C"/>
    <w:lvl w:ilvl="0" w:tplc="04080003">
      <w:start w:val="1"/>
      <w:numFmt w:val="bullet"/>
      <w:lvlText w:val="o"/>
      <w:lvlJc w:val="left"/>
      <w:pPr>
        <w:ind w:left="720" w:hanging="360"/>
      </w:pPr>
      <w:rPr>
        <w:rFonts w:ascii="Courier New" w:hAnsi="Courier New" w:cs="Courier New" w:hint="default"/>
        <w:color w:val="404040" w:themeColor="text1" w:themeTint="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7" w15:restartNumberingAfterBreak="0">
    <w:nsid w:val="3477021D"/>
    <w:multiLevelType w:val="multilevel"/>
    <w:tmpl w:val="985EE16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4C8298D"/>
    <w:multiLevelType w:val="hybridMultilevel"/>
    <w:tmpl w:val="B4940C80"/>
    <w:lvl w:ilvl="0" w:tplc="E96ECFEC">
      <w:start w:val="1"/>
      <w:numFmt w:val="bullet"/>
      <w:lvlText w:val="o"/>
      <w:lvlJc w:val="left"/>
      <w:pPr>
        <w:ind w:left="720" w:hanging="360"/>
      </w:pPr>
      <w:rPr>
        <w:rFonts w:ascii="Courier New" w:hAnsi="Courier New" w:cs="Courier New"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34DF1853"/>
    <w:multiLevelType w:val="hybridMultilevel"/>
    <w:tmpl w:val="D4F2DE8E"/>
    <w:lvl w:ilvl="0" w:tplc="A796CCC8">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80" w15:restartNumberingAfterBreak="0">
    <w:nsid w:val="354004C7"/>
    <w:multiLevelType w:val="hybridMultilevel"/>
    <w:tmpl w:val="034A6852"/>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1" w15:restartNumberingAfterBreak="0">
    <w:nsid w:val="356B0387"/>
    <w:multiLevelType w:val="hybridMultilevel"/>
    <w:tmpl w:val="02BE74CE"/>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2" w15:restartNumberingAfterBreak="0">
    <w:nsid w:val="364A7EB0"/>
    <w:multiLevelType w:val="hybridMultilevel"/>
    <w:tmpl w:val="D4404084"/>
    <w:lvl w:ilvl="0" w:tplc="F65CC45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3" w15:restartNumberingAfterBreak="0">
    <w:nsid w:val="36D01933"/>
    <w:multiLevelType w:val="hybridMultilevel"/>
    <w:tmpl w:val="95C06750"/>
    <w:lvl w:ilvl="0" w:tplc="035E932E">
      <w:start w:val="1"/>
      <w:numFmt w:val="bullet"/>
      <w:lvlText w:val="o"/>
      <w:lvlJc w:val="left"/>
      <w:pPr>
        <w:ind w:left="720" w:hanging="360"/>
      </w:pPr>
      <w:rPr>
        <w:rFonts w:ascii="Courier New" w:hAnsi="Courier New" w:cs="Courier New" w:hint="default"/>
        <w:color w:val="404040" w:themeColor="text1" w:themeTint="BF"/>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370D213A"/>
    <w:multiLevelType w:val="hybridMultilevel"/>
    <w:tmpl w:val="C486E85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5" w15:restartNumberingAfterBreak="0">
    <w:nsid w:val="386A0894"/>
    <w:multiLevelType w:val="hybridMultilevel"/>
    <w:tmpl w:val="78E2DB60"/>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6" w15:restartNumberingAfterBreak="0">
    <w:nsid w:val="39430532"/>
    <w:multiLevelType w:val="hybridMultilevel"/>
    <w:tmpl w:val="E0C45D02"/>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7" w15:restartNumberingAfterBreak="0">
    <w:nsid w:val="394F38A3"/>
    <w:multiLevelType w:val="hybridMultilevel"/>
    <w:tmpl w:val="7BF85916"/>
    <w:lvl w:ilvl="0" w:tplc="04080003">
      <w:start w:val="1"/>
      <w:numFmt w:val="bullet"/>
      <w:lvlText w:val="o"/>
      <w:lvlJc w:val="left"/>
      <w:pPr>
        <w:ind w:left="720" w:hanging="360"/>
      </w:pPr>
      <w:rPr>
        <w:rFonts w:ascii="Courier New" w:hAnsi="Courier New" w:cs="Courier New" w:hint="default"/>
      </w:rPr>
    </w:lvl>
    <w:lvl w:ilvl="1" w:tplc="2940DC9E">
      <w:start w:val="4"/>
      <w:numFmt w:val="bullet"/>
      <w:lvlText w:val="-"/>
      <w:lvlJc w:val="left"/>
      <w:pPr>
        <w:ind w:left="1440" w:hanging="360"/>
      </w:pPr>
      <w:rPr>
        <w:rFonts w:ascii="Calibri" w:eastAsiaTheme="minorHAnsi"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8" w15:restartNumberingAfterBreak="0">
    <w:nsid w:val="39703B31"/>
    <w:multiLevelType w:val="hybridMultilevel"/>
    <w:tmpl w:val="E7982E36"/>
    <w:lvl w:ilvl="0" w:tplc="A796CCC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9" w15:restartNumberingAfterBreak="0">
    <w:nsid w:val="3A186BB1"/>
    <w:multiLevelType w:val="multilevel"/>
    <w:tmpl w:val="E210051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AE529AF"/>
    <w:multiLevelType w:val="hybridMultilevel"/>
    <w:tmpl w:val="882809B6"/>
    <w:lvl w:ilvl="0" w:tplc="DAB036C2">
      <w:start w:val="1"/>
      <w:numFmt w:val="bullet"/>
      <w:lvlText w:val="o"/>
      <w:lvlJc w:val="left"/>
      <w:pPr>
        <w:ind w:left="720" w:hanging="360"/>
      </w:pPr>
      <w:rPr>
        <w:rFonts w:ascii="Courier New" w:hAnsi="Courier New" w:cs="Courier New" w:hint="default"/>
        <w:color w:val="595959" w:themeColor="text1" w:themeTint="A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1" w15:restartNumberingAfterBreak="0">
    <w:nsid w:val="3B8C24C0"/>
    <w:multiLevelType w:val="hybridMultilevel"/>
    <w:tmpl w:val="41A829E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2" w15:restartNumberingAfterBreak="0">
    <w:nsid w:val="3BA20061"/>
    <w:multiLevelType w:val="hybridMultilevel"/>
    <w:tmpl w:val="260E69E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3" w15:restartNumberingAfterBreak="0">
    <w:nsid w:val="3D47112D"/>
    <w:multiLevelType w:val="hybridMultilevel"/>
    <w:tmpl w:val="2580263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4" w15:restartNumberingAfterBreak="0">
    <w:nsid w:val="3DD26C92"/>
    <w:multiLevelType w:val="hybridMultilevel"/>
    <w:tmpl w:val="E932B196"/>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5" w15:restartNumberingAfterBreak="0">
    <w:nsid w:val="3F600308"/>
    <w:multiLevelType w:val="hybridMultilevel"/>
    <w:tmpl w:val="F0EAC938"/>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6" w15:restartNumberingAfterBreak="0">
    <w:nsid w:val="3FAC6DB1"/>
    <w:multiLevelType w:val="hybridMultilevel"/>
    <w:tmpl w:val="EBBE9BEA"/>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7" w15:restartNumberingAfterBreak="0">
    <w:nsid w:val="4071611F"/>
    <w:multiLevelType w:val="hybridMultilevel"/>
    <w:tmpl w:val="539056CE"/>
    <w:lvl w:ilvl="0" w:tplc="DAB036C2">
      <w:start w:val="1"/>
      <w:numFmt w:val="bullet"/>
      <w:lvlText w:val="o"/>
      <w:lvlJc w:val="left"/>
      <w:pPr>
        <w:ind w:left="720" w:hanging="360"/>
      </w:pPr>
      <w:rPr>
        <w:rFonts w:ascii="Courier New" w:hAnsi="Courier New" w:cs="Courier New" w:hint="default"/>
        <w:color w:val="595959" w:themeColor="text1" w:themeTint="A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8" w15:restartNumberingAfterBreak="0">
    <w:nsid w:val="40720DBC"/>
    <w:multiLevelType w:val="hybridMultilevel"/>
    <w:tmpl w:val="1026D53A"/>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9" w15:restartNumberingAfterBreak="0">
    <w:nsid w:val="417308D6"/>
    <w:multiLevelType w:val="hybridMultilevel"/>
    <w:tmpl w:val="8F6CA56E"/>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0" w15:restartNumberingAfterBreak="0">
    <w:nsid w:val="42AA3813"/>
    <w:multiLevelType w:val="hybridMultilevel"/>
    <w:tmpl w:val="D8A81DA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1" w15:restartNumberingAfterBreak="0">
    <w:nsid w:val="42EF076B"/>
    <w:multiLevelType w:val="hybridMultilevel"/>
    <w:tmpl w:val="9A32D5A6"/>
    <w:lvl w:ilvl="0" w:tplc="A796CCC8">
      <w:start w:val="1"/>
      <w:numFmt w:val="bullet"/>
      <w:lvlText w:val=""/>
      <w:lvlJc w:val="left"/>
      <w:pPr>
        <w:ind w:left="720" w:hanging="360"/>
      </w:pPr>
      <w:rPr>
        <w:rFonts w:ascii="Symbol" w:hAnsi="Symbol" w:hint="default"/>
      </w:rPr>
    </w:lvl>
    <w:lvl w:ilvl="1" w:tplc="FFFFFFFF">
      <w:numFmt w:val="bullet"/>
      <w:lvlText w:val="–"/>
      <w:lvlJc w:val="left"/>
      <w:pPr>
        <w:ind w:left="1440" w:hanging="360"/>
      </w:pPr>
      <w:rPr>
        <w:rFonts w:ascii="Calibri" w:eastAsiaTheme="minorEastAsia"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2" w15:restartNumberingAfterBreak="0">
    <w:nsid w:val="446341DF"/>
    <w:multiLevelType w:val="multilevel"/>
    <w:tmpl w:val="E210051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46400B2"/>
    <w:multiLevelType w:val="hybridMultilevel"/>
    <w:tmpl w:val="CE1C9BB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4" w15:restartNumberingAfterBreak="0">
    <w:nsid w:val="44647C42"/>
    <w:multiLevelType w:val="hybridMultilevel"/>
    <w:tmpl w:val="7B340CAA"/>
    <w:lvl w:ilvl="0" w:tplc="F65CC45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5" w15:restartNumberingAfterBreak="0">
    <w:nsid w:val="448313E3"/>
    <w:multiLevelType w:val="hybridMultilevel"/>
    <w:tmpl w:val="D31203D6"/>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6" w15:restartNumberingAfterBreak="0">
    <w:nsid w:val="454645A2"/>
    <w:multiLevelType w:val="hybridMultilevel"/>
    <w:tmpl w:val="276A9AF6"/>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7" w15:restartNumberingAfterBreak="0">
    <w:nsid w:val="458A0D40"/>
    <w:multiLevelType w:val="hybridMultilevel"/>
    <w:tmpl w:val="E696B6C2"/>
    <w:lvl w:ilvl="0" w:tplc="E460FBD6">
      <w:start w:val="1"/>
      <w:numFmt w:val="bullet"/>
      <w:lvlText w:val=""/>
      <w:lvlJc w:val="left"/>
      <w:pPr>
        <w:ind w:left="720" w:hanging="360"/>
      </w:pPr>
      <w:rPr>
        <w:rFonts w:ascii="Symbol" w:hAnsi="Symbol" w:hint="default"/>
        <w:b w:val="0"/>
        <w:i w:val="0"/>
        <w:color w:val="auto"/>
        <w14:ligatures w14:val="all"/>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8" w15:restartNumberingAfterBreak="0">
    <w:nsid w:val="45F63D0B"/>
    <w:multiLevelType w:val="hybridMultilevel"/>
    <w:tmpl w:val="FC7E1CB2"/>
    <w:lvl w:ilvl="0" w:tplc="A796CCC8">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109" w15:restartNumberingAfterBreak="0">
    <w:nsid w:val="464A3CD8"/>
    <w:multiLevelType w:val="hybridMultilevel"/>
    <w:tmpl w:val="F7CCFC06"/>
    <w:lvl w:ilvl="0" w:tplc="E460FBD6">
      <w:start w:val="1"/>
      <w:numFmt w:val="bullet"/>
      <w:lvlText w:val=""/>
      <w:lvlJc w:val="left"/>
      <w:pPr>
        <w:ind w:left="1077" w:hanging="360"/>
      </w:pPr>
      <w:rPr>
        <w:rFonts w:ascii="Symbol" w:hAnsi="Symbol" w:hint="default"/>
        <w:b w:val="0"/>
        <w:i w:val="0"/>
        <w:color w:val="auto"/>
        <w14:ligatures w14:val="all"/>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110" w15:restartNumberingAfterBreak="0">
    <w:nsid w:val="469E4D78"/>
    <w:multiLevelType w:val="hybridMultilevel"/>
    <w:tmpl w:val="D97ABDAA"/>
    <w:lvl w:ilvl="0" w:tplc="A796CCC8">
      <w:start w:val="1"/>
      <w:numFmt w:val="bullet"/>
      <w:lvlText w:val=""/>
      <w:lvlJc w:val="left"/>
      <w:pPr>
        <w:ind w:left="720" w:hanging="360"/>
      </w:pPr>
      <w:rPr>
        <w:rFonts w:ascii="Symbol" w:hAnsi="Symbol" w:hint="default"/>
        <w:color w:val="595959" w:themeColor="text1" w:themeTint="A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15:restartNumberingAfterBreak="0">
    <w:nsid w:val="46D52324"/>
    <w:multiLevelType w:val="hybridMultilevel"/>
    <w:tmpl w:val="AC5CCCBA"/>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2" w15:restartNumberingAfterBreak="0">
    <w:nsid w:val="480645F0"/>
    <w:multiLevelType w:val="hybridMultilevel"/>
    <w:tmpl w:val="98CA03C6"/>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3" w15:restartNumberingAfterBreak="0">
    <w:nsid w:val="484C4D9B"/>
    <w:multiLevelType w:val="hybridMultilevel"/>
    <w:tmpl w:val="FCCE162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4" w15:restartNumberingAfterBreak="0">
    <w:nsid w:val="4A3815F2"/>
    <w:multiLevelType w:val="hybridMultilevel"/>
    <w:tmpl w:val="4C3C22DA"/>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5" w15:restartNumberingAfterBreak="0">
    <w:nsid w:val="4ADE6DD3"/>
    <w:multiLevelType w:val="hybridMultilevel"/>
    <w:tmpl w:val="FFA2757E"/>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6" w15:restartNumberingAfterBreak="0">
    <w:nsid w:val="4C1F0B87"/>
    <w:multiLevelType w:val="hybridMultilevel"/>
    <w:tmpl w:val="AC5A8616"/>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7" w15:restartNumberingAfterBreak="0">
    <w:nsid w:val="4C2028B0"/>
    <w:multiLevelType w:val="hybridMultilevel"/>
    <w:tmpl w:val="4950ECEA"/>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8" w15:restartNumberingAfterBreak="0">
    <w:nsid w:val="4C325AB3"/>
    <w:multiLevelType w:val="hybridMultilevel"/>
    <w:tmpl w:val="9EDE2084"/>
    <w:lvl w:ilvl="0" w:tplc="F65CC45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9" w15:restartNumberingAfterBreak="0">
    <w:nsid w:val="4CF33CD9"/>
    <w:multiLevelType w:val="hybridMultilevel"/>
    <w:tmpl w:val="322E5D20"/>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0" w15:restartNumberingAfterBreak="0">
    <w:nsid w:val="4D8C2D6D"/>
    <w:multiLevelType w:val="hybridMultilevel"/>
    <w:tmpl w:val="ACD284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4E887EE3"/>
    <w:multiLevelType w:val="hybridMultilevel"/>
    <w:tmpl w:val="62084F5C"/>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2" w15:restartNumberingAfterBreak="0">
    <w:nsid w:val="4EB12A6E"/>
    <w:multiLevelType w:val="hybridMultilevel"/>
    <w:tmpl w:val="EAA8F4F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3" w15:restartNumberingAfterBreak="0">
    <w:nsid w:val="4F0A0099"/>
    <w:multiLevelType w:val="hybridMultilevel"/>
    <w:tmpl w:val="1D1C3BF2"/>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4" w15:restartNumberingAfterBreak="0">
    <w:nsid w:val="4FB753DE"/>
    <w:multiLevelType w:val="multilevel"/>
    <w:tmpl w:val="C98203EC"/>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13827D6"/>
    <w:multiLevelType w:val="hybridMultilevel"/>
    <w:tmpl w:val="ABDCC9D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6" w15:restartNumberingAfterBreak="0">
    <w:nsid w:val="513F26FD"/>
    <w:multiLevelType w:val="multilevel"/>
    <w:tmpl w:val="33A6BA66"/>
    <w:lvl w:ilvl="0">
      <w:start w:val="1"/>
      <w:numFmt w:val="bullet"/>
      <w:lvlText w:val="o"/>
      <w:lvlJc w:val="left"/>
      <w:pPr>
        <w:tabs>
          <w:tab w:val="num" w:pos="720"/>
        </w:tabs>
        <w:ind w:left="720" w:hanging="360"/>
      </w:pPr>
      <w:rPr>
        <w:rFonts w:ascii="Courier New" w:hAnsi="Courier New" w:cs="Courier New" w:hint="default"/>
        <w:sz w:val="22"/>
        <w:szCs w:val="28"/>
      </w:rPr>
    </w:lvl>
    <w:lvl w:ilvl="1">
      <w:start w:val="1"/>
      <w:numFmt w:val="bullet"/>
      <w:lvlText w:val=""/>
      <w:lvlJc w:val="left"/>
      <w:pPr>
        <w:ind w:left="72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19A40C6"/>
    <w:multiLevelType w:val="hybridMultilevel"/>
    <w:tmpl w:val="9CEA4DEC"/>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8" w15:restartNumberingAfterBreak="0">
    <w:nsid w:val="5275274D"/>
    <w:multiLevelType w:val="hybridMultilevel"/>
    <w:tmpl w:val="D1A40220"/>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9" w15:restartNumberingAfterBreak="0">
    <w:nsid w:val="52984F05"/>
    <w:multiLevelType w:val="hybridMultilevel"/>
    <w:tmpl w:val="7F30DACC"/>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0" w15:restartNumberingAfterBreak="0">
    <w:nsid w:val="53286B7D"/>
    <w:multiLevelType w:val="hybridMultilevel"/>
    <w:tmpl w:val="EEE6A506"/>
    <w:lvl w:ilvl="0" w:tplc="A796CCC8">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31" w15:restartNumberingAfterBreak="0">
    <w:nsid w:val="53E41D62"/>
    <w:multiLevelType w:val="hybridMultilevel"/>
    <w:tmpl w:val="D37273DA"/>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2" w15:restartNumberingAfterBreak="0">
    <w:nsid w:val="53E65A04"/>
    <w:multiLevelType w:val="hybridMultilevel"/>
    <w:tmpl w:val="968A9D04"/>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3" w15:restartNumberingAfterBreak="0">
    <w:nsid w:val="565D04B4"/>
    <w:multiLevelType w:val="hybridMultilevel"/>
    <w:tmpl w:val="2884DA9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4" w15:restartNumberingAfterBreak="0">
    <w:nsid w:val="567E615D"/>
    <w:multiLevelType w:val="hybridMultilevel"/>
    <w:tmpl w:val="ABCC5A3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5" w15:restartNumberingAfterBreak="0">
    <w:nsid w:val="56A1170E"/>
    <w:multiLevelType w:val="hybridMultilevel"/>
    <w:tmpl w:val="42E82238"/>
    <w:lvl w:ilvl="0" w:tplc="04080003">
      <w:start w:val="1"/>
      <w:numFmt w:val="bullet"/>
      <w:lvlText w:val="o"/>
      <w:lvlJc w:val="left"/>
      <w:pPr>
        <w:ind w:left="720" w:hanging="360"/>
      </w:pPr>
      <w:rPr>
        <w:rFonts w:ascii="Courier New" w:hAnsi="Courier New" w:cs="Courier New" w:hint="default"/>
      </w:rPr>
    </w:lvl>
    <w:lvl w:ilvl="1" w:tplc="E15E7392">
      <w:numFmt w:val="bullet"/>
      <w:lvlText w:val="–"/>
      <w:lvlJc w:val="left"/>
      <w:pPr>
        <w:ind w:left="1440" w:hanging="360"/>
      </w:pPr>
      <w:rPr>
        <w:rFonts w:ascii="Calibri" w:eastAsiaTheme="minorEastAsia" w:hAnsi="Calibri" w:cs="Calibri"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6" w15:restartNumberingAfterBreak="0">
    <w:nsid w:val="574E06D0"/>
    <w:multiLevelType w:val="hybridMultilevel"/>
    <w:tmpl w:val="C78C02F2"/>
    <w:lvl w:ilvl="0" w:tplc="A796CCC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7" w15:restartNumberingAfterBreak="0">
    <w:nsid w:val="57EF34CC"/>
    <w:multiLevelType w:val="multilevel"/>
    <w:tmpl w:val="880A47C4"/>
    <w:lvl w:ilvl="0">
      <w:start w:val="1"/>
      <w:numFmt w:val="decimal"/>
      <w:lvlText w:val="%1."/>
      <w:lvlJc w:val="left"/>
      <w:pPr>
        <w:tabs>
          <w:tab w:val="num" w:pos="360"/>
        </w:tabs>
        <w:ind w:left="360" w:hanging="360"/>
      </w:pPr>
      <w:rPr>
        <w:rFonts w:hint="default"/>
        <w:b/>
        <w:bCs/>
        <w:i w:val="0"/>
        <w:iCs w:val="0"/>
      </w:rPr>
    </w:lvl>
    <w:lvl w:ilvl="1">
      <w:start w:val="1"/>
      <w:numFmt w:val="decimal"/>
      <w:lvlText w:val="%1.%2."/>
      <w:lvlJc w:val="left"/>
      <w:rPr>
        <w:rFonts w:hint="default"/>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8" w15:restartNumberingAfterBreak="0">
    <w:nsid w:val="594D2201"/>
    <w:multiLevelType w:val="multilevel"/>
    <w:tmpl w:val="E210051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AE547AF"/>
    <w:multiLevelType w:val="hybridMultilevel"/>
    <w:tmpl w:val="98AEC5B8"/>
    <w:lvl w:ilvl="0" w:tplc="F65CC456">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40" w15:restartNumberingAfterBreak="0">
    <w:nsid w:val="5AF650D5"/>
    <w:multiLevelType w:val="hybridMultilevel"/>
    <w:tmpl w:val="A2C4E41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1" w15:restartNumberingAfterBreak="0">
    <w:nsid w:val="5B41223C"/>
    <w:multiLevelType w:val="hybridMultilevel"/>
    <w:tmpl w:val="262A8FB4"/>
    <w:lvl w:ilvl="0" w:tplc="F65CC45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2" w15:restartNumberingAfterBreak="0">
    <w:nsid w:val="5B7C6D52"/>
    <w:multiLevelType w:val="hybridMultilevel"/>
    <w:tmpl w:val="59CC553E"/>
    <w:lvl w:ilvl="0" w:tplc="04080003">
      <w:start w:val="1"/>
      <w:numFmt w:val="bullet"/>
      <w:lvlText w:val="o"/>
      <w:lvlJc w:val="left"/>
      <w:pPr>
        <w:ind w:left="363" w:hanging="360"/>
      </w:pPr>
      <w:rPr>
        <w:rFonts w:ascii="Courier New" w:hAnsi="Courier New" w:cs="Courier New" w:hint="default"/>
      </w:rPr>
    </w:lvl>
    <w:lvl w:ilvl="1" w:tplc="04080003" w:tentative="1">
      <w:start w:val="1"/>
      <w:numFmt w:val="bullet"/>
      <w:lvlText w:val="o"/>
      <w:lvlJc w:val="left"/>
      <w:pPr>
        <w:ind w:left="1083" w:hanging="360"/>
      </w:pPr>
      <w:rPr>
        <w:rFonts w:ascii="Courier New" w:hAnsi="Courier New" w:cs="Courier New" w:hint="default"/>
      </w:rPr>
    </w:lvl>
    <w:lvl w:ilvl="2" w:tplc="04080005" w:tentative="1">
      <w:start w:val="1"/>
      <w:numFmt w:val="bullet"/>
      <w:lvlText w:val=""/>
      <w:lvlJc w:val="left"/>
      <w:pPr>
        <w:ind w:left="1803" w:hanging="360"/>
      </w:pPr>
      <w:rPr>
        <w:rFonts w:ascii="Wingdings" w:hAnsi="Wingdings" w:hint="default"/>
      </w:rPr>
    </w:lvl>
    <w:lvl w:ilvl="3" w:tplc="04080001" w:tentative="1">
      <w:start w:val="1"/>
      <w:numFmt w:val="bullet"/>
      <w:lvlText w:val=""/>
      <w:lvlJc w:val="left"/>
      <w:pPr>
        <w:ind w:left="2523" w:hanging="360"/>
      </w:pPr>
      <w:rPr>
        <w:rFonts w:ascii="Symbol" w:hAnsi="Symbol" w:hint="default"/>
      </w:rPr>
    </w:lvl>
    <w:lvl w:ilvl="4" w:tplc="04080003" w:tentative="1">
      <w:start w:val="1"/>
      <w:numFmt w:val="bullet"/>
      <w:lvlText w:val="o"/>
      <w:lvlJc w:val="left"/>
      <w:pPr>
        <w:ind w:left="3243" w:hanging="360"/>
      </w:pPr>
      <w:rPr>
        <w:rFonts w:ascii="Courier New" w:hAnsi="Courier New" w:cs="Courier New" w:hint="default"/>
      </w:rPr>
    </w:lvl>
    <w:lvl w:ilvl="5" w:tplc="04080005" w:tentative="1">
      <w:start w:val="1"/>
      <w:numFmt w:val="bullet"/>
      <w:lvlText w:val=""/>
      <w:lvlJc w:val="left"/>
      <w:pPr>
        <w:ind w:left="3963" w:hanging="360"/>
      </w:pPr>
      <w:rPr>
        <w:rFonts w:ascii="Wingdings" w:hAnsi="Wingdings" w:hint="default"/>
      </w:rPr>
    </w:lvl>
    <w:lvl w:ilvl="6" w:tplc="04080001" w:tentative="1">
      <w:start w:val="1"/>
      <w:numFmt w:val="bullet"/>
      <w:lvlText w:val=""/>
      <w:lvlJc w:val="left"/>
      <w:pPr>
        <w:ind w:left="4683" w:hanging="360"/>
      </w:pPr>
      <w:rPr>
        <w:rFonts w:ascii="Symbol" w:hAnsi="Symbol" w:hint="default"/>
      </w:rPr>
    </w:lvl>
    <w:lvl w:ilvl="7" w:tplc="04080003" w:tentative="1">
      <w:start w:val="1"/>
      <w:numFmt w:val="bullet"/>
      <w:lvlText w:val="o"/>
      <w:lvlJc w:val="left"/>
      <w:pPr>
        <w:ind w:left="5403" w:hanging="360"/>
      </w:pPr>
      <w:rPr>
        <w:rFonts w:ascii="Courier New" w:hAnsi="Courier New" w:cs="Courier New" w:hint="default"/>
      </w:rPr>
    </w:lvl>
    <w:lvl w:ilvl="8" w:tplc="04080005" w:tentative="1">
      <w:start w:val="1"/>
      <w:numFmt w:val="bullet"/>
      <w:lvlText w:val=""/>
      <w:lvlJc w:val="left"/>
      <w:pPr>
        <w:ind w:left="6123" w:hanging="360"/>
      </w:pPr>
      <w:rPr>
        <w:rFonts w:ascii="Wingdings" w:hAnsi="Wingdings" w:hint="default"/>
      </w:rPr>
    </w:lvl>
  </w:abstractNum>
  <w:abstractNum w:abstractNumId="143" w15:restartNumberingAfterBreak="0">
    <w:nsid w:val="5C4041A9"/>
    <w:multiLevelType w:val="hybridMultilevel"/>
    <w:tmpl w:val="6584D622"/>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4" w15:restartNumberingAfterBreak="0">
    <w:nsid w:val="5CB85079"/>
    <w:multiLevelType w:val="hybridMultilevel"/>
    <w:tmpl w:val="B65C5982"/>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5" w15:restartNumberingAfterBreak="0">
    <w:nsid w:val="5CF57876"/>
    <w:multiLevelType w:val="hybridMultilevel"/>
    <w:tmpl w:val="2854963C"/>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6" w15:restartNumberingAfterBreak="0">
    <w:nsid w:val="5D154B2E"/>
    <w:multiLevelType w:val="multilevel"/>
    <w:tmpl w:val="E2C8D7C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E1E6BAB"/>
    <w:multiLevelType w:val="hybridMultilevel"/>
    <w:tmpl w:val="BBF2AA0E"/>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8" w15:restartNumberingAfterBreak="0">
    <w:nsid w:val="5FDE21E9"/>
    <w:multiLevelType w:val="hybridMultilevel"/>
    <w:tmpl w:val="29DAFEC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9" w15:restartNumberingAfterBreak="0">
    <w:nsid w:val="60421C50"/>
    <w:multiLevelType w:val="hybridMultilevel"/>
    <w:tmpl w:val="B914D3B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0" w15:restartNumberingAfterBreak="0">
    <w:nsid w:val="607C3FFB"/>
    <w:multiLevelType w:val="hybridMultilevel"/>
    <w:tmpl w:val="69D0C680"/>
    <w:lvl w:ilvl="0" w:tplc="04080003">
      <w:start w:val="1"/>
      <w:numFmt w:val="bullet"/>
      <w:lvlText w:val="o"/>
      <w:lvlJc w:val="left"/>
      <w:pPr>
        <w:ind w:left="720" w:hanging="360"/>
      </w:pPr>
      <w:rPr>
        <w:rFonts w:ascii="Courier New" w:hAnsi="Courier New" w:cs="Courier New"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1" w15:restartNumberingAfterBreak="0">
    <w:nsid w:val="60D87D31"/>
    <w:multiLevelType w:val="hybridMultilevel"/>
    <w:tmpl w:val="431E40BC"/>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2" w15:restartNumberingAfterBreak="0">
    <w:nsid w:val="617041CA"/>
    <w:multiLevelType w:val="multilevel"/>
    <w:tmpl w:val="595C7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2CA2E13"/>
    <w:multiLevelType w:val="hybridMultilevel"/>
    <w:tmpl w:val="70945B92"/>
    <w:lvl w:ilvl="0" w:tplc="F65CC45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4" w15:restartNumberingAfterBreak="0">
    <w:nsid w:val="63114BBD"/>
    <w:multiLevelType w:val="hybridMultilevel"/>
    <w:tmpl w:val="889EA9D4"/>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5" w15:restartNumberingAfterBreak="0">
    <w:nsid w:val="6368692B"/>
    <w:multiLevelType w:val="hybridMultilevel"/>
    <w:tmpl w:val="ADFC4A6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6" w15:restartNumberingAfterBreak="0">
    <w:nsid w:val="63B26B7D"/>
    <w:multiLevelType w:val="hybridMultilevel"/>
    <w:tmpl w:val="D182F08C"/>
    <w:lvl w:ilvl="0" w:tplc="F65CC456">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157" w15:restartNumberingAfterBreak="0">
    <w:nsid w:val="65314F86"/>
    <w:multiLevelType w:val="hybridMultilevel"/>
    <w:tmpl w:val="3480880E"/>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8" w15:restartNumberingAfterBreak="0">
    <w:nsid w:val="662C79D3"/>
    <w:multiLevelType w:val="multilevel"/>
    <w:tmpl w:val="578E4C7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665D4EFA"/>
    <w:multiLevelType w:val="hybridMultilevel"/>
    <w:tmpl w:val="19FAF39C"/>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0" w15:restartNumberingAfterBreak="0">
    <w:nsid w:val="671B453E"/>
    <w:multiLevelType w:val="hybridMultilevel"/>
    <w:tmpl w:val="450C2E48"/>
    <w:lvl w:ilvl="0" w:tplc="F65CC45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1" w15:restartNumberingAfterBreak="0">
    <w:nsid w:val="67543C58"/>
    <w:multiLevelType w:val="hybridMultilevel"/>
    <w:tmpl w:val="9828D666"/>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2" w15:restartNumberingAfterBreak="0">
    <w:nsid w:val="678F25C0"/>
    <w:multiLevelType w:val="hybridMultilevel"/>
    <w:tmpl w:val="BA3E7870"/>
    <w:lvl w:ilvl="0" w:tplc="F65CC45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3" w15:restartNumberingAfterBreak="0">
    <w:nsid w:val="67CF41DC"/>
    <w:multiLevelType w:val="hybridMultilevel"/>
    <w:tmpl w:val="94AAAE56"/>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4" w15:restartNumberingAfterBreak="0">
    <w:nsid w:val="6AC728BC"/>
    <w:multiLevelType w:val="hybridMultilevel"/>
    <w:tmpl w:val="B81E0142"/>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5" w15:restartNumberingAfterBreak="0">
    <w:nsid w:val="6BA266BA"/>
    <w:multiLevelType w:val="hybridMultilevel"/>
    <w:tmpl w:val="7FBCD0EE"/>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6" w15:restartNumberingAfterBreak="0">
    <w:nsid w:val="6BBA7D3E"/>
    <w:multiLevelType w:val="hybridMultilevel"/>
    <w:tmpl w:val="00DAFC4A"/>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7" w15:restartNumberingAfterBreak="0">
    <w:nsid w:val="6C751C32"/>
    <w:multiLevelType w:val="multilevel"/>
    <w:tmpl w:val="FFD8AD12"/>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D052763"/>
    <w:multiLevelType w:val="hybridMultilevel"/>
    <w:tmpl w:val="E974AF4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9" w15:restartNumberingAfterBreak="0">
    <w:nsid w:val="6D8B2B4A"/>
    <w:multiLevelType w:val="multilevel"/>
    <w:tmpl w:val="E2100510"/>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D8E227C"/>
    <w:multiLevelType w:val="hybridMultilevel"/>
    <w:tmpl w:val="D7A6884A"/>
    <w:lvl w:ilvl="0" w:tplc="0408000F">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1" w15:restartNumberingAfterBreak="0">
    <w:nsid w:val="6E1323BC"/>
    <w:multiLevelType w:val="hybridMultilevel"/>
    <w:tmpl w:val="22E04E16"/>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2" w15:restartNumberingAfterBreak="0">
    <w:nsid w:val="6EB8533C"/>
    <w:multiLevelType w:val="hybridMultilevel"/>
    <w:tmpl w:val="C1C2ABC6"/>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3" w15:restartNumberingAfterBreak="0">
    <w:nsid w:val="6EE05668"/>
    <w:multiLevelType w:val="hybridMultilevel"/>
    <w:tmpl w:val="3AC8931A"/>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4" w15:restartNumberingAfterBreak="0">
    <w:nsid w:val="6EFB6596"/>
    <w:multiLevelType w:val="hybridMultilevel"/>
    <w:tmpl w:val="D64EF39E"/>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5" w15:restartNumberingAfterBreak="0">
    <w:nsid w:val="6F042B85"/>
    <w:multiLevelType w:val="multilevel"/>
    <w:tmpl w:val="E2C8D7C8"/>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F1A791F"/>
    <w:multiLevelType w:val="hybridMultilevel"/>
    <w:tmpl w:val="DA2AFBA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7" w15:restartNumberingAfterBreak="0">
    <w:nsid w:val="6F5B520E"/>
    <w:multiLevelType w:val="hybridMultilevel"/>
    <w:tmpl w:val="2860631E"/>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8" w15:restartNumberingAfterBreak="0">
    <w:nsid w:val="6F70764B"/>
    <w:multiLevelType w:val="hybridMultilevel"/>
    <w:tmpl w:val="092AFE24"/>
    <w:lvl w:ilvl="0" w:tplc="A796CCC8">
      <w:start w:val="1"/>
      <w:numFmt w:val="bullet"/>
      <w:lvlText w:val=""/>
      <w:lvlJc w:val="left"/>
      <w:pPr>
        <w:ind w:left="1353"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9" w15:restartNumberingAfterBreak="0">
    <w:nsid w:val="6F7C41E5"/>
    <w:multiLevelType w:val="hybridMultilevel"/>
    <w:tmpl w:val="614AD5E6"/>
    <w:lvl w:ilvl="0" w:tplc="A796CCC8">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80" w15:restartNumberingAfterBreak="0">
    <w:nsid w:val="6F8E6EAA"/>
    <w:multiLevelType w:val="hybridMultilevel"/>
    <w:tmpl w:val="6464E90A"/>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1" w15:restartNumberingAfterBreak="0">
    <w:nsid w:val="70540835"/>
    <w:multiLevelType w:val="hybridMultilevel"/>
    <w:tmpl w:val="FCAC17BE"/>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2" w15:restartNumberingAfterBreak="0">
    <w:nsid w:val="724E5FF6"/>
    <w:multiLevelType w:val="hybridMultilevel"/>
    <w:tmpl w:val="513AB0BE"/>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3" w15:restartNumberingAfterBreak="0">
    <w:nsid w:val="72C11B6E"/>
    <w:multiLevelType w:val="hybridMultilevel"/>
    <w:tmpl w:val="E72E945C"/>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4" w15:restartNumberingAfterBreak="0">
    <w:nsid w:val="73D32A34"/>
    <w:multiLevelType w:val="hybridMultilevel"/>
    <w:tmpl w:val="9DAE967E"/>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5" w15:restartNumberingAfterBreak="0">
    <w:nsid w:val="73FB4823"/>
    <w:multiLevelType w:val="hybridMultilevel"/>
    <w:tmpl w:val="685E41D4"/>
    <w:lvl w:ilvl="0" w:tplc="04080003">
      <w:start w:val="1"/>
      <w:numFmt w:val="bullet"/>
      <w:lvlText w:val="o"/>
      <w:lvlJc w:val="left"/>
      <w:pPr>
        <w:ind w:left="1080" w:hanging="360"/>
      </w:pPr>
      <w:rPr>
        <w:rFonts w:ascii="Courier New" w:hAnsi="Courier New" w:cs="Courier New"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86" w15:restartNumberingAfterBreak="0">
    <w:nsid w:val="76D80737"/>
    <w:multiLevelType w:val="hybridMultilevel"/>
    <w:tmpl w:val="8F287042"/>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7" w15:restartNumberingAfterBreak="0">
    <w:nsid w:val="7739266D"/>
    <w:multiLevelType w:val="hybridMultilevel"/>
    <w:tmpl w:val="216C9292"/>
    <w:lvl w:ilvl="0" w:tplc="0408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8" w15:restartNumberingAfterBreak="0">
    <w:nsid w:val="777C1EEE"/>
    <w:multiLevelType w:val="multilevel"/>
    <w:tmpl w:val="58BEF276"/>
    <w:lvl w:ilvl="0">
      <w:start w:val="1"/>
      <w:numFmt w:val="bullet"/>
      <w:lvlText w:val="o"/>
      <w:lvlJc w:val="left"/>
      <w:pPr>
        <w:tabs>
          <w:tab w:val="num" w:pos="720"/>
        </w:tabs>
        <w:ind w:left="720" w:hanging="360"/>
      </w:pPr>
      <w:rPr>
        <w:rFonts w:ascii="Courier New" w:hAnsi="Courier New" w:cs="Courier New" w:hint="default"/>
        <w:sz w:val="24"/>
        <w:szCs w:val="32"/>
      </w:rPr>
    </w:lvl>
    <w:lvl w:ilvl="1">
      <w:start w:val="1"/>
      <w:numFmt w:val="bullet"/>
      <w:lvlText w:val="o"/>
      <w:lvlJc w:val="left"/>
      <w:pPr>
        <w:tabs>
          <w:tab w:val="num" w:pos="1440"/>
        </w:tabs>
        <w:ind w:left="1440" w:hanging="360"/>
      </w:pPr>
      <w:rPr>
        <w:rFonts w:ascii="Courier New" w:hAnsi="Courier New" w:hint="default"/>
        <w:sz w:val="20"/>
      </w:rPr>
    </w:lvl>
    <w:lvl w:ilvl="2">
      <w:start w:val="8"/>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15:restartNumberingAfterBreak="0">
    <w:nsid w:val="78EC3C81"/>
    <w:multiLevelType w:val="hybridMultilevel"/>
    <w:tmpl w:val="C6D68BE0"/>
    <w:lvl w:ilvl="0" w:tplc="F65CC456">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190" w15:restartNumberingAfterBreak="0">
    <w:nsid w:val="79127A95"/>
    <w:multiLevelType w:val="hybridMultilevel"/>
    <w:tmpl w:val="17C6673E"/>
    <w:lvl w:ilvl="0" w:tplc="04080003">
      <w:start w:val="1"/>
      <w:numFmt w:val="bullet"/>
      <w:lvlText w:val="o"/>
      <w:lvlJc w:val="left"/>
      <w:pPr>
        <w:ind w:left="153" w:hanging="360"/>
      </w:pPr>
      <w:rPr>
        <w:rFonts w:ascii="Courier New" w:hAnsi="Courier New" w:cs="Courier New" w:hint="default"/>
      </w:rPr>
    </w:lvl>
    <w:lvl w:ilvl="1" w:tplc="5C269304">
      <w:numFmt w:val="bullet"/>
      <w:lvlText w:val="-"/>
      <w:lvlJc w:val="left"/>
      <w:pPr>
        <w:ind w:left="873" w:hanging="360"/>
      </w:pPr>
      <w:rPr>
        <w:rFonts w:ascii="Calibri" w:eastAsiaTheme="minorHAnsi" w:hAnsi="Calibri" w:cs="Calibri" w:hint="default"/>
        <w:i w:val="0"/>
      </w:rPr>
    </w:lvl>
    <w:lvl w:ilvl="2" w:tplc="04080005" w:tentative="1">
      <w:start w:val="1"/>
      <w:numFmt w:val="bullet"/>
      <w:lvlText w:val=""/>
      <w:lvlJc w:val="left"/>
      <w:pPr>
        <w:ind w:left="1593" w:hanging="360"/>
      </w:pPr>
      <w:rPr>
        <w:rFonts w:ascii="Wingdings" w:hAnsi="Wingdings" w:hint="default"/>
      </w:rPr>
    </w:lvl>
    <w:lvl w:ilvl="3" w:tplc="04080001" w:tentative="1">
      <w:start w:val="1"/>
      <w:numFmt w:val="bullet"/>
      <w:lvlText w:val=""/>
      <w:lvlJc w:val="left"/>
      <w:pPr>
        <w:ind w:left="2313" w:hanging="360"/>
      </w:pPr>
      <w:rPr>
        <w:rFonts w:ascii="Symbol" w:hAnsi="Symbol" w:hint="default"/>
      </w:rPr>
    </w:lvl>
    <w:lvl w:ilvl="4" w:tplc="04080003" w:tentative="1">
      <w:start w:val="1"/>
      <w:numFmt w:val="bullet"/>
      <w:lvlText w:val="o"/>
      <w:lvlJc w:val="left"/>
      <w:pPr>
        <w:ind w:left="3033" w:hanging="360"/>
      </w:pPr>
      <w:rPr>
        <w:rFonts w:ascii="Courier New" w:hAnsi="Courier New" w:cs="Courier New" w:hint="default"/>
      </w:rPr>
    </w:lvl>
    <w:lvl w:ilvl="5" w:tplc="04080005" w:tentative="1">
      <w:start w:val="1"/>
      <w:numFmt w:val="bullet"/>
      <w:lvlText w:val=""/>
      <w:lvlJc w:val="left"/>
      <w:pPr>
        <w:ind w:left="3753" w:hanging="360"/>
      </w:pPr>
      <w:rPr>
        <w:rFonts w:ascii="Wingdings" w:hAnsi="Wingdings" w:hint="default"/>
      </w:rPr>
    </w:lvl>
    <w:lvl w:ilvl="6" w:tplc="04080001" w:tentative="1">
      <w:start w:val="1"/>
      <w:numFmt w:val="bullet"/>
      <w:lvlText w:val=""/>
      <w:lvlJc w:val="left"/>
      <w:pPr>
        <w:ind w:left="4473" w:hanging="360"/>
      </w:pPr>
      <w:rPr>
        <w:rFonts w:ascii="Symbol" w:hAnsi="Symbol" w:hint="default"/>
      </w:rPr>
    </w:lvl>
    <w:lvl w:ilvl="7" w:tplc="04080003" w:tentative="1">
      <w:start w:val="1"/>
      <w:numFmt w:val="bullet"/>
      <w:lvlText w:val="o"/>
      <w:lvlJc w:val="left"/>
      <w:pPr>
        <w:ind w:left="5193" w:hanging="360"/>
      </w:pPr>
      <w:rPr>
        <w:rFonts w:ascii="Courier New" w:hAnsi="Courier New" w:cs="Courier New" w:hint="default"/>
      </w:rPr>
    </w:lvl>
    <w:lvl w:ilvl="8" w:tplc="04080005" w:tentative="1">
      <w:start w:val="1"/>
      <w:numFmt w:val="bullet"/>
      <w:lvlText w:val=""/>
      <w:lvlJc w:val="left"/>
      <w:pPr>
        <w:ind w:left="5913" w:hanging="360"/>
      </w:pPr>
      <w:rPr>
        <w:rFonts w:ascii="Wingdings" w:hAnsi="Wingdings" w:hint="default"/>
      </w:rPr>
    </w:lvl>
  </w:abstractNum>
  <w:abstractNum w:abstractNumId="191" w15:restartNumberingAfterBreak="0">
    <w:nsid w:val="792D7769"/>
    <w:multiLevelType w:val="hybridMultilevel"/>
    <w:tmpl w:val="F50C80FE"/>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2" w15:restartNumberingAfterBreak="0">
    <w:nsid w:val="7AFD0E57"/>
    <w:multiLevelType w:val="multilevel"/>
    <w:tmpl w:val="56846004"/>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B92518E"/>
    <w:multiLevelType w:val="hybridMultilevel"/>
    <w:tmpl w:val="0498BE04"/>
    <w:lvl w:ilvl="0" w:tplc="F65CC456">
      <w:start w:val="1"/>
      <w:numFmt w:val="bullet"/>
      <w:lvlText w:val=""/>
      <w:lvlJc w:val="left"/>
      <w:pPr>
        <w:ind w:left="720" w:hanging="360"/>
      </w:pPr>
      <w:rPr>
        <w:rFonts w:ascii="Symbol" w:hAnsi="Symbol" w:hint="default"/>
        <w:color w:val="2F5496" w:themeColor="accent1" w:themeShade="B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4" w15:restartNumberingAfterBreak="0">
    <w:nsid w:val="7C2609D0"/>
    <w:multiLevelType w:val="hybridMultilevel"/>
    <w:tmpl w:val="729EA3C6"/>
    <w:lvl w:ilvl="0" w:tplc="A796CCC8">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195" w15:restartNumberingAfterBreak="0">
    <w:nsid w:val="7C6A464A"/>
    <w:multiLevelType w:val="hybridMultilevel"/>
    <w:tmpl w:val="81422E2E"/>
    <w:lvl w:ilvl="0" w:tplc="A796CCC8">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6" w15:restartNumberingAfterBreak="0">
    <w:nsid w:val="7D690964"/>
    <w:multiLevelType w:val="hybridMultilevel"/>
    <w:tmpl w:val="E9FCE60C"/>
    <w:lvl w:ilvl="0" w:tplc="F65CC45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7" w15:restartNumberingAfterBreak="0">
    <w:nsid w:val="7F1F2B7D"/>
    <w:multiLevelType w:val="hybridMultilevel"/>
    <w:tmpl w:val="1F3C85BA"/>
    <w:lvl w:ilvl="0" w:tplc="F65CC45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8" w15:restartNumberingAfterBreak="0">
    <w:nsid w:val="7FA12134"/>
    <w:multiLevelType w:val="hybridMultilevel"/>
    <w:tmpl w:val="E94A639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699618113">
    <w:abstractNumId w:val="30"/>
  </w:num>
  <w:num w:numId="2" w16cid:durableId="1221594222">
    <w:abstractNumId w:val="188"/>
  </w:num>
  <w:num w:numId="3" w16cid:durableId="1723822539">
    <w:abstractNumId w:val="34"/>
  </w:num>
  <w:num w:numId="4" w16cid:durableId="1392388536">
    <w:abstractNumId w:val="96"/>
  </w:num>
  <w:num w:numId="5" w16cid:durableId="1829010728">
    <w:abstractNumId w:val="29"/>
  </w:num>
  <w:num w:numId="6" w16cid:durableId="1868054413">
    <w:abstractNumId w:val="37"/>
  </w:num>
  <w:num w:numId="7" w16cid:durableId="2090035750">
    <w:abstractNumId w:val="18"/>
  </w:num>
  <w:num w:numId="8" w16cid:durableId="1977294744">
    <w:abstractNumId w:val="125"/>
  </w:num>
  <w:num w:numId="9" w16cid:durableId="1982687009">
    <w:abstractNumId w:val="71"/>
  </w:num>
  <w:num w:numId="10" w16cid:durableId="1234781826">
    <w:abstractNumId w:val="41"/>
  </w:num>
  <w:num w:numId="11" w16cid:durableId="508065663">
    <w:abstractNumId w:val="33"/>
  </w:num>
  <w:num w:numId="12" w16cid:durableId="349332193">
    <w:abstractNumId w:val="22"/>
  </w:num>
  <w:num w:numId="13" w16cid:durableId="1645234658">
    <w:abstractNumId w:val="40"/>
  </w:num>
  <w:num w:numId="14" w16cid:durableId="827553705">
    <w:abstractNumId w:val="151"/>
  </w:num>
  <w:num w:numId="15" w16cid:durableId="1924142773">
    <w:abstractNumId w:val="100"/>
  </w:num>
  <w:num w:numId="16" w16cid:durableId="1528836879">
    <w:abstractNumId w:val="21"/>
  </w:num>
  <w:num w:numId="17" w16cid:durableId="1643271109">
    <w:abstractNumId w:val="6"/>
  </w:num>
  <w:num w:numId="18" w16cid:durableId="900217970">
    <w:abstractNumId w:val="45"/>
  </w:num>
  <w:num w:numId="19" w16cid:durableId="579753834">
    <w:abstractNumId w:val="82"/>
  </w:num>
  <w:num w:numId="20" w16cid:durableId="1405564398">
    <w:abstractNumId w:val="104"/>
  </w:num>
  <w:num w:numId="21" w16cid:durableId="1588464874">
    <w:abstractNumId w:val="44"/>
  </w:num>
  <w:num w:numId="22" w16cid:durableId="77481999">
    <w:abstractNumId w:val="86"/>
  </w:num>
  <w:num w:numId="23" w16cid:durableId="2041542372">
    <w:abstractNumId w:val="154"/>
  </w:num>
  <w:num w:numId="24" w16cid:durableId="1087265782">
    <w:abstractNumId w:val="91"/>
  </w:num>
  <w:num w:numId="25" w16cid:durableId="2046369306">
    <w:abstractNumId w:val="16"/>
  </w:num>
  <w:num w:numId="26" w16cid:durableId="2048480677">
    <w:abstractNumId w:val="183"/>
  </w:num>
  <w:num w:numId="27" w16cid:durableId="811367366">
    <w:abstractNumId w:val="36"/>
  </w:num>
  <w:num w:numId="28" w16cid:durableId="534276755">
    <w:abstractNumId w:val="113"/>
  </w:num>
  <w:num w:numId="29" w16cid:durableId="721291200">
    <w:abstractNumId w:val="176"/>
  </w:num>
  <w:num w:numId="30" w16cid:durableId="695085525">
    <w:abstractNumId w:val="191"/>
  </w:num>
  <w:num w:numId="31" w16cid:durableId="1454519589">
    <w:abstractNumId w:val="51"/>
  </w:num>
  <w:num w:numId="32" w16cid:durableId="975329361">
    <w:abstractNumId w:val="124"/>
  </w:num>
  <w:num w:numId="33" w16cid:durableId="1582640713">
    <w:abstractNumId w:val="17"/>
  </w:num>
  <w:num w:numId="34" w16cid:durableId="1127309973">
    <w:abstractNumId w:val="66"/>
  </w:num>
  <w:num w:numId="35" w16cid:durableId="1669361538">
    <w:abstractNumId w:val="120"/>
  </w:num>
  <w:num w:numId="36" w16cid:durableId="1343702176">
    <w:abstractNumId w:val="167"/>
  </w:num>
  <w:num w:numId="37" w16cid:durableId="604846459">
    <w:abstractNumId w:val="132"/>
  </w:num>
  <w:num w:numId="38" w16cid:durableId="1304234409">
    <w:abstractNumId w:val="143"/>
  </w:num>
  <w:num w:numId="39" w16cid:durableId="1268124327">
    <w:abstractNumId w:val="55"/>
  </w:num>
  <w:num w:numId="40" w16cid:durableId="1296792793">
    <w:abstractNumId w:val="186"/>
  </w:num>
  <w:num w:numId="41" w16cid:durableId="214661053">
    <w:abstractNumId w:val="28"/>
  </w:num>
  <w:num w:numId="42" w16cid:durableId="1499495433">
    <w:abstractNumId w:val="57"/>
  </w:num>
  <w:num w:numId="43" w16cid:durableId="226958948">
    <w:abstractNumId w:val="32"/>
  </w:num>
  <w:num w:numId="44" w16cid:durableId="749278799">
    <w:abstractNumId w:val="14"/>
  </w:num>
  <w:num w:numId="45" w16cid:durableId="716852462">
    <w:abstractNumId w:val="10"/>
  </w:num>
  <w:num w:numId="46" w16cid:durableId="1400900133">
    <w:abstractNumId w:val="179"/>
  </w:num>
  <w:num w:numId="47" w16cid:durableId="191965615">
    <w:abstractNumId w:val="149"/>
  </w:num>
  <w:num w:numId="48" w16cid:durableId="1620254790">
    <w:abstractNumId w:val="116"/>
  </w:num>
  <w:num w:numId="49" w16cid:durableId="349381421">
    <w:abstractNumId w:val="73"/>
  </w:num>
  <w:num w:numId="50" w16cid:durableId="1606420920">
    <w:abstractNumId w:val="27"/>
  </w:num>
  <w:num w:numId="51" w16cid:durableId="650988042">
    <w:abstractNumId w:val="54"/>
  </w:num>
  <w:num w:numId="52" w16cid:durableId="1232035071">
    <w:abstractNumId w:val="198"/>
  </w:num>
  <w:num w:numId="53" w16cid:durableId="2057004053">
    <w:abstractNumId w:val="133"/>
  </w:num>
  <w:num w:numId="54" w16cid:durableId="327027394">
    <w:abstractNumId w:val="59"/>
  </w:num>
  <w:num w:numId="55" w16cid:durableId="2102410727">
    <w:abstractNumId w:val="24"/>
  </w:num>
  <w:num w:numId="56" w16cid:durableId="585892041">
    <w:abstractNumId w:val="111"/>
  </w:num>
  <w:num w:numId="57" w16cid:durableId="823398186">
    <w:abstractNumId w:val="182"/>
  </w:num>
  <w:num w:numId="58" w16cid:durableId="1958640999">
    <w:abstractNumId w:val="93"/>
  </w:num>
  <w:num w:numId="59" w16cid:durableId="2027828996">
    <w:abstractNumId w:val="103"/>
  </w:num>
  <w:num w:numId="60" w16cid:durableId="2025017024">
    <w:abstractNumId w:val="1"/>
  </w:num>
  <w:num w:numId="61" w16cid:durableId="1167937275">
    <w:abstractNumId w:val="92"/>
  </w:num>
  <w:num w:numId="62" w16cid:durableId="289407341">
    <w:abstractNumId w:val="174"/>
  </w:num>
  <w:num w:numId="63" w16cid:durableId="1693333606">
    <w:abstractNumId w:val="122"/>
  </w:num>
  <w:num w:numId="64" w16cid:durableId="820272689">
    <w:abstractNumId w:val="114"/>
  </w:num>
  <w:num w:numId="65" w16cid:durableId="873229878">
    <w:abstractNumId w:val="164"/>
  </w:num>
  <w:num w:numId="66" w16cid:durableId="1675650212">
    <w:abstractNumId w:val="84"/>
  </w:num>
  <w:num w:numId="67" w16cid:durableId="512695329">
    <w:abstractNumId w:val="127"/>
  </w:num>
  <w:num w:numId="68" w16cid:durableId="1369527178">
    <w:abstractNumId w:val="49"/>
  </w:num>
  <w:num w:numId="69" w16cid:durableId="1072195308">
    <w:abstractNumId w:val="23"/>
  </w:num>
  <w:num w:numId="70" w16cid:durableId="1078597937">
    <w:abstractNumId w:val="53"/>
  </w:num>
  <w:num w:numId="71" w16cid:durableId="608583351">
    <w:abstractNumId w:val="69"/>
  </w:num>
  <w:num w:numId="72" w16cid:durableId="115872145">
    <w:abstractNumId w:val="139"/>
  </w:num>
  <w:num w:numId="73" w16cid:durableId="165440910">
    <w:abstractNumId w:val="26"/>
  </w:num>
  <w:num w:numId="74" w16cid:durableId="476609205">
    <w:abstractNumId w:val="160"/>
  </w:num>
  <w:num w:numId="75" w16cid:durableId="331104441">
    <w:abstractNumId w:val="153"/>
  </w:num>
  <w:num w:numId="76" w16cid:durableId="457066908">
    <w:abstractNumId w:val="118"/>
  </w:num>
  <w:num w:numId="77" w16cid:durableId="731344061">
    <w:abstractNumId w:val="197"/>
  </w:num>
  <w:num w:numId="78" w16cid:durableId="702751581">
    <w:abstractNumId w:val="193"/>
  </w:num>
  <w:num w:numId="79" w16cid:durableId="1526019539">
    <w:abstractNumId w:val="141"/>
  </w:num>
  <w:num w:numId="80" w16cid:durableId="633677189">
    <w:abstractNumId w:val="162"/>
  </w:num>
  <w:num w:numId="81" w16cid:durableId="995497309">
    <w:abstractNumId w:val="65"/>
  </w:num>
  <w:num w:numId="82" w16cid:durableId="850023357">
    <w:abstractNumId w:val="156"/>
  </w:num>
  <w:num w:numId="83" w16cid:durableId="429354833">
    <w:abstractNumId w:val="95"/>
  </w:num>
  <w:num w:numId="84" w16cid:durableId="2064986236">
    <w:abstractNumId w:val="70"/>
  </w:num>
  <w:num w:numId="85" w16cid:durableId="12463665">
    <w:abstractNumId w:val="142"/>
  </w:num>
  <w:num w:numId="86" w16cid:durableId="1994987017">
    <w:abstractNumId w:val="72"/>
  </w:num>
  <w:num w:numId="87" w16cid:durableId="998843863">
    <w:abstractNumId w:val="177"/>
  </w:num>
  <w:num w:numId="88" w16cid:durableId="1177698822">
    <w:abstractNumId w:val="62"/>
  </w:num>
  <w:num w:numId="89" w16cid:durableId="2139252695">
    <w:abstractNumId w:val="178"/>
  </w:num>
  <w:num w:numId="90" w16cid:durableId="543442562">
    <w:abstractNumId w:val="61"/>
  </w:num>
  <w:num w:numId="91" w16cid:durableId="1569684176">
    <w:abstractNumId w:val="134"/>
  </w:num>
  <w:num w:numId="92" w16cid:durableId="381249606">
    <w:abstractNumId w:val="43"/>
  </w:num>
  <w:num w:numId="93" w16cid:durableId="1093939172">
    <w:abstractNumId w:val="19"/>
  </w:num>
  <w:num w:numId="94" w16cid:durableId="1013150326">
    <w:abstractNumId w:val="180"/>
  </w:num>
  <w:num w:numId="95" w16cid:durableId="843742941">
    <w:abstractNumId w:val="74"/>
  </w:num>
  <w:num w:numId="96" w16cid:durableId="219489070">
    <w:abstractNumId w:val="161"/>
  </w:num>
  <w:num w:numId="97" w16cid:durableId="1653020149">
    <w:abstractNumId w:val="11"/>
  </w:num>
  <w:num w:numId="98" w16cid:durableId="292828838">
    <w:abstractNumId w:val="119"/>
  </w:num>
  <w:num w:numId="99" w16cid:durableId="396821820">
    <w:abstractNumId w:val="189"/>
  </w:num>
  <w:num w:numId="100" w16cid:durableId="2137408022">
    <w:abstractNumId w:val="196"/>
  </w:num>
  <w:num w:numId="101" w16cid:durableId="2004890715">
    <w:abstractNumId w:val="135"/>
  </w:num>
  <w:num w:numId="102" w16cid:durableId="484781441">
    <w:abstractNumId w:val="155"/>
  </w:num>
  <w:num w:numId="103" w16cid:durableId="1384212678">
    <w:abstractNumId w:val="129"/>
  </w:num>
  <w:num w:numId="104" w16cid:durableId="2136867211">
    <w:abstractNumId w:val="165"/>
  </w:num>
  <w:num w:numId="105" w16cid:durableId="457921320">
    <w:abstractNumId w:val="184"/>
  </w:num>
  <w:num w:numId="106" w16cid:durableId="1111361805">
    <w:abstractNumId w:val="173"/>
  </w:num>
  <w:num w:numId="107" w16cid:durableId="1046174536">
    <w:abstractNumId w:val="78"/>
  </w:num>
  <w:num w:numId="108" w16cid:durableId="1986155880">
    <w:abstractNumId w:val="67"/>
  </w:num>
  <w:num w:numId="109" w16cid:durableId="1625455067">
    <w:abstractNumId w:val="126"/>
  </w:num>
  <w:num w:numId="110" w16cid:durableId="9840965">
    <w:abstractNumId w:val="7"/>
  </w:num>
  <w:num w:numId="111" w16cid:durableId="549197225">
    <w:abstractNumId w:val="90"/>
  </w:num>
  <w:num w:numId="112" w16cid:durableId="1235430280">
    <w:abstractNumId w:val="101"/>
  </w:num>
  <w:num w:numId="113" w16cid:durableId="1195772399">
    <w:abstractNumId w:val="112"/>
  </w:num>
  <w:num w:numId="114" w16cid:durableId="641664331">
    <w:abstractNumId w:val="152"/>
  </w:num>
  <w:num w:numId="115" w16cid:durableId="427316727">
    <w:abstractNumId w:val="87"/>
  </w:num>
  <w:num w:numId="116" w16cid:durableId="1775513447">
    <w:abstractNumId w:val="80"/>
  </w:num>
  <w:num w:numId="117" w16cid:durableId="2125609421">
    <w:abstractNumId w:val="9"/>
  </w:num>
  <w:num w:numId="118" w16cid:durableId="1430196789">
    <w:abstractNumId w:val="47"/>
  </w:num>
  <w:num w:numId="119" w16cid:durableId="1530600677">
    <w:abstractNumId w:val="158"/>
  </w:num>
  <w:num w:numId="120" w16cid:durableId="1702901349">
    <w:abstractNumId w:val="169"/>
  </w:num>
  <w:num w:numId="121" w16cid:durableId="1635677560">
    <w:abstractNumId w:val="102"/>
  </w:num>
  <w:num w:numId="122" w16cid:durableId="385687565">
    <w:abstractNumId w:val="138"/>
  </w:num>
  <w:num w:numId="123" w16cid:durableId="2035494148">
    <w:abstractNumId w:val="89"/>
  </w:num>
  <w:num w:numId="124" w16cid:durableId="1257255032">
    <w:abstractNumId w:val="192"/>
  </w:num>
  <w:num w:numId="125" w16cid:durableId="1947888486">
    <w:abstractNumId w:val="146"/>
  </w:num>
  <w:num w:numId="126" w16cid:durableId="1148472661">
    <w:abstractNumId w:val="175"/>
  </w:num>
  <w:num w:numId="127" w16cid:durableId="1285036708">
    <w:abstractNumId w:val="77"/>
  </w:num>
  <w:num w:numId="128" w16cid:durableId="1933394655">
    <w:abstractNumId w:val="39"/>
  </w:num>
  <w:num w:numId="129" w16cid:durableId="612591356">
    <w:abstractNumId w:val="46"/>
  </w:num>
  <w:num w:numId="130" w16cid:durableId="819348678">
    <w:abstractNumId w:val="75"/>
  </w:num>
  <w:num w:numId="131" w16cid:durableId="836531910">
    <w:abstractNumId w:val="159"/>
  </w:num>
  <w:num w:numId="132" w16cid:durableId="1846287225">
    <w:abstractNumId w:val="83"/>
  </w:num>
  <w:num w:numId="133" w16cid:durableId="2146971092">
    <w:abstractNumId w:val="166"/>
  </w:num>
  <w:num w:numId="134" w16cid:durableId="1237976980">
    <w:abstractNumId w:val="171"/>
  </w:num>
  <w:num w:numId="135" w16cid:durableId="1843467254">
    <w:abstractNumId w:val="76"/>
  </w:num>
  <w:num w:numId="136" w16cid:durableId="202593767">
    <w:abstractNumId w:val="128"/>
  </w:num>
  <w:num w:numId="137" w16cid:durableId="756251449">
    <w:abstractNumId w:val="42"/>
  </w:num>
  <w:num w:numId="138" w16cid:durableId="1032415937">
    <w:abstractNumId w:val="85"/>
  </w:num>
  <w:num w:numId="139" w16cid:durableId="1764299506">
    <w:abstractNumId w:val="187"/>
  </w:num>
  <w:num w:numId="140" w16cid:durableId="1873573353">
    <w:abstractNumId w:val="15"/>
  </w:num>
  <w:num w:numId="141" w16cid:durableId="874581915">
    <w:abstractNumId w:val="145"/>
  </w:num>
  <w:num w:numId="142" w16cid:durableId="2142915626">
    <w:abstractNumId w:val="60"/>
  </w:num>
  <w:num w:numId="143" w16cid:durableId="2003583790">
    <w:abstractNumId w:val="88"/>
  </w:num>
  <w:num w:numId="144" w16cid:durableId="220949717">
    <w:abstractNumId w:val="136"/>
  </w:num>
  <w:num w:numId="145" w16cid:durableId="1149831757">
    <w:abstractNumId w:val="117"/>
  </w:num>
  <w:num w:numId="146" w16cid:durableId="896353046">
    <w:abstractNumId w:val="181"/>
  </w:num>
  <w:num w:numId="147" w16cid:durableId="678779244">
    <w:abstractNumId w:val="123"/>
  </w:num>
  <w:num w:numId="148" w16cid:durableId="373390184">
    <w:abstractNumId w:val="50"/>
  </w:num>
  <w:num w:numId="149" w16cid:durableId="1523204537">
    <w:abstractNumId w:val="58"/>
  </w:num>
  <w:num w:numId="150" w16cid:durableId="1300955302">
    <w:abstractNumId w:val="3"/>
  </w:num>
  <w:num w:numId="151" w16cid:durableId="131412858">
    <w:abstractNumId w:val="25"/>
  </w:num>
  <w:num w:numId="152" w16cid:durableId="1091387811">
    <w:abstractNumId w:val="131"/>
  </w:num>
  <w:num w:numId="153" w16cid:durableId="1479569411">
    <w:abstractNumId w:val="185"/>
  </w:num>
  <w:num w:numId="154" w16cid:durableId="1805344270">
    <w:abstractNumId w:val="190"/>
  </w:num>
  <w:num w:numId="155" w16cid:durableId="75978683">
    <w:abstractNumId w:val="194"/>
  </w:num>
  <w:num w:numId="156" w16cid:durableId="1756899131">
    <w:abstractNumId w:val="108"/>
  </w:num>
  <w:num w:numId="157" w16cid:durableId="1077049487">
    <w:abstractNumId w:val="148"/>
  </w:num>
  <w:num w:numId="158" w16cid:durableId="1262027244">
    <w:abstractNumId w:val="157"/>
  </w:num>
  <w:num w:numId="159" w16cid:durableId="1946574406">
    <w:abstractNumId w:val="150"/>
  </w:num>
  <w:num w:numId="160" w16cid:durableId="1730418368">
    <w:abstractNumId w:val="13"/>
  </w:num>
  <w:num w:numId="161" w16cid:durableId="1388720722">
    <w:abstractNumId w:val="168"/>
  </w:num>
  <w:num w:numId="162" w16cid:durableId="463621743">
    <w:abstractNumId w:val="107"/>
  </w:num>
  <w:num w:numId="163" w16cid:durableId="674693882">
    <w:abstractNumId w:val="12"/>
  </w:num>
  <w:num w:numId="164" w16cid:durableId="681473023">
    <w:abstractNumId w:val="109"/>
  </w:num>
  <w:num w:numId="165" w16cid:durableId="1373378832">
    <w:abstractNumId w:val="63"/>
  </w:num>
  <w:num w:numId="166" w16cid:durableId="791175073">
    <w:abstractNumId w:val="68"/>
  </w:num>
  <w:num w:numId="167" w16cid:durableId="1879657800">
    <w:abstractNumId w:val="31"/>
  </w:num>
  <w:num w:numId="168" w16cid:durableId="1695692945">
    <w:abstractNumId w:val="98"/>
  </w:num>
  <w:num w:numId="169" w16cid:durableId="1351834773">
    <w:abstractNumId w:val="8"/>
  </w:num>
  <w:num w:numId="170" w16cid:durableId="2089036220">
    <w:abstractNumId w:val="115"/>
  </w:num>
  <w:num w:numId="171" w16cid:durableId="30768512">
    <w:abstractNumId w:val="144"/>
  </w:num>
  <w:num w:numId="172" w16cid:durableId="1908765053">
    <w:abstractNumId w:val="2"/>
  </w:num>
  <w:num w:numId="173" w16cid:durableId="2115249550">
    <w:abstractNumId w:val="170"/>
  </w:num>
  <w:num w:numId="174" w16cid:durableId="463042239">
    <w:abstractNumId w:val="97"/>
  </w:num>
  <w:num w:numId="175" w16cid:durableId="1217737658">
    <w:abstractNumId w:val="56"/>
  </w:num>
  <w:num w:numId="176" w16cid:durableId="648637121">
    <w:abstractNumId w:val="106"/>
  </w:num>
  <w:num w:numId="177" w16cid:durableId="419449261">
    <w:abstractNumId w:val="94"/>
  </w:num>
  <w:num w:numId="178" w16cid:durableId="422578261">
    <w:abstractNumId w:val="121"/>
  </w:num>
  <w:num w:numId="179" w16cid:durableId="286162873">
    <w:abstractNumId w:val="52"/>
  </w:num>
  <w:num w:numId="180" w16cid:durableId="1511873445">
    <w:abstractNumId w:val="4"/>
  </w:num>
  <w:num w:numId="181" w16cid:durableId="1027487843">
    <w:abstractNumId w:val="140"/>
  </w:num>
  <w:num w:numId="182" w16cid:durableId="2010329769">
    <w:abstractNumId w:val="81"/>
  </w:num>
  <w:num w:numId="183" w16cid:durableId="887187029">
    <w:abstractNumId w:val="20"/>
  </w:num>
  <w:num w:numId="184" w16cid:durableId="1801801985">
    <w:abstractNumId w:val="130"/>
  </w:num>
  <w:num w:numId="185" w16cid:durableId="1780880505">
    <w:abstractNumId w:val="48"/>
  </w:num>
  <w:num w:numId="186" w16cid:durableId="1711681795">
    <w:abstractNumId w:val="195"/>
  </w:num>
  <w:num w:numId="187" w16cid:durableId="328215124">
    <w:abstractNumId w:val="0"/>
  </w:num>
  <w:num w:numId="188" w16cid:durableId="930351586">
    <w:abstractNumId w:val="105"/>
  </w:num>
  <w:num w:numId="189" w16cid:durableId="149685242">
    <w:abstractNumId w:val="79"/>
  </w:num>
  <w:num w:numId="190" w16cid:durableId="583494294">
    <w:abstractNumId w:val="99"/>
  </w:num>
  <w:num w:numId="191" w16cid:durableId="1289094016">
    <w:abstractNumId w:val="5"/>
  </w:num>
  <w:num w:numId="192" w16cid:durableId="942301711">
    <w:abstractNumId w:val="137"/>
  </w:num>
  <w:num w:numId="193" w16cid:durableId="1955406785">
    <w:abstractNumId w:val="172"/>
  </w:num>
  <w:num w:numId="194" w16cid:durableId="863179657">
    <w:abstractNumId w:val="35"/>
  </w:num>
  <w:num w:numId="195" w16cid:durableId="1495877926">
    <w:abstractNumId w:val="163"/>
  </w:num>
  <w:num w:numId="196" w16cid:durableId="1964387569">
    <w:abstractNumId w:val="147"/>
  </w:num>
  <w:num w:numId="197" w16cid:durableId="1786970876">
    <w:abstractNumId w:val="64"/>
  </w:num>
  <w:num w:numId="198" w16cid:durableId="1295406252">
    <w:abstractNumId w:val="38"/>
  </w:num>
  <w:num w:numId="199" w16cid:durableId="1226912530">
    <w:abstractNumId w:val="110"/>
  </w:num>
  <w:numIdMacAtCleanup w:val="1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AE4"/>
    <w:rsid w:val="000022BA"/>
    <w:rsid w:val="000028D8"/>
    <w:rsid w:val="00002980"/>
    <w:rsid w:val="00003E74"/>
    <w:rsid w:val="0000453E"/>
    <w:rsid w:val="0000528B"/>
    <w:rsid w:val="00005381"/>
    <w:rsid w:val="00006B14"/>
    <w:rsid w:val="00011540"/>
    <w:rsid w:val="000119CC"/>
    <w:rsid w:val="000122E4"/>
    <w:rsid w:val="000124AD"/>
    <w:rsid w:val="00012794"/>
    <w:rsid w:val="00012E00"/>
    <w:rsid w:val="00012E4F"/>
    <w:rsid w:val="000132EE"/>
    <w:rsid w:val="00013574"/>
    <w:rsid w:val="000140F0"/>
    <w:rsid w:val="0001512B"/>
    <w:rsid w:val="00015484"/>
    <w:rsid w:val="000230DB"/>
    <w:rsid w:val="00024479"/>
    <w:rsid w:val="00024E56"/>
    <w:rsid w:val="0002521C"/>
    <w:rsid w:val="00025528"/>
    <w:rsid w:val="00026D65"/>
    <w:rsid w:val="00026D68"/>
    <w:rsid w:val="00027446"/>
    <w:rsid w:val="00027BBD"/>
    <w:rsid w:val="000304ED"/>
    <w:rsid w:val="000305A5"/>
    <w:rsid w:val="00030B75"/>
    <w:rsid w:val="00030BA2"/>
    <w:rsid w:val="00030CE6"/>
    <w:rsid w:val="000313DB"/>
    <w:rsid w:val="000335C4"/>
    <w:rsid w:val="0003404A"/>
    <w:rsid w:val="000347D1"/>
    <w:rsid w:val="00035002"/>
    <w:rsid w:val="00037001"/>
    <w:rsid w:val="0004050A"/>
    <w:rsid w:val="00040AB1"/>
    <w:rsid w:val="00040FB1"/>
    <w:rsid w:val="000417E1"/>
    <w:rsid w:val="000425BE"/>
    <w:rsid w:val="0004296C"/>
    <w:rsid w:val="00043141"/>
    <w:rsid w:val="000436DE"/>
    <w:rsid w:val="00043B82"/>
    <w:rsid w:val="00043BC6"/>
    <w:rsid w:val="000440EB"/>
    <w:rsid w:val="00045A5E"/>
    <w:rsid w:val="0005056E"/>
    <w:rsid w:val="000509AD"/>
    <w:rsid w:val="0005175B"/>
    <w:rsid w:val="000526CF"/>
    <w:rsid w:val="000531CD"/>
    <w:rsid w:val="0005334F"/>
    <w:rsid w:val="00053CF0"/>
    <w:rsid w:val="00053D99"/>
    <w:rsid w:val="00054507"/>
    <w:rsid w:val="0005504E"/>
    <w:rsid w:val="00055995"/>
    <w:rsid w:val="00056342"/>
    <w:rsid w:val="0005657E"/>
    <w:rsid w:val="0006094A"/>
    <w:rsid w:val="00061279"/>
    <w:rsid w:val="0006138A"/>
    <w:rsid w:val="00061436"/>
    <w:rsid w:val="000618FE"/>
    <w:rsid w:val="0006196E"/>
    <w:rsid w:val="00061BB9"/>
    <w:rsid w:val="000628CD"/>
    <w:rsid w:val="00062D66"/>
    <w:rsid w:val="00065576"/>
    <w:rsid w:val="0006638C"/>
    <w:rsid w:val="0007082C"/>
    <w:rsid w:val="00070886"/>
    <w:rsid w:val="000709D5"/>
    <w:rsid w:val="0007173C"/>
    <w:rsid w:val="00071FD8"/>
    <w:rsid w:val="0007256F"/>
    <w:rsid w:val="00074329"/>
    <w:rsid w:val="000743AE"/>
    <w:rsid w:val="00074DB5"/>
    <w:rsid w:val="000771A3"/>
    <w:rsid w:val="000773C7"/>
    <w:rsid w:val="000776A7"/>
    <w:rsid w:val="000801F8"/>
    <w:rsid w:val="0008062A"/>
    <w:rsid w:val="000839D8"/>
    <w:rsid w:val="00083FB5"/>
    <w:rsid w:val="00084E94"/>
    <w:rsid w:val="000854C1"/>
    <w:rsid w:val="000860DE"/>
    <w:rsid w:val="0008613C"/>
    <w:rsid w:val="000867E8"/>
    <w:rsid w:val="00087070"/>
    <w:rsid w:val="000878E3"/>
    <w:rsid w:val="000902E1"/>
    <w:rsid w:val="00093169"/>
    <w:rsid w:val="00093BFB"/>
    <w:rsid w:val="00096570"/>
    <w:rsid w:val="00097B82"/>
    <w:rsid w:val="00097BEE"/>
    <w:rsid w:val="00097FF7"/>
    <w:rsid w:val="000A11DC"/>
    <w:rsid w:val="000A19DC"/>
    <w:rsid w:val="000A1C4E"/>
    <w:rsid w:val="000A2A3D"/>
    <w:rsid w:val="000A52BE"/>
    <w:rsid w:val="000A5407"/>
    <w:rsid w:val="000A60F2"/>
    <w:rsid w:val="000A6271"/>
    <w:rsid w:val="000A69D8"/>
    <w:rsid w:val="000A7CA3"/>
    <w:rsid w:val="000B091F"/>
    <w:rsid w:val="000B193F"/>
    <w:rsid w:val="000B1C46"/>
    <w:rsid w:val="000B1C9D"/>
    <w:rsid w:val="000B2B4E"/>
    <w:rsid w:val="000B2B79"/>
    <w:rsid w:val="000B2F9B"/>
    <w:rsid w:val="000B36E5"/>
    <w:rsid w:val="000B3739"/>
    <w:rsid w:val="000B3BBF"/>
    <w:rsid w:val="000B3BC7"/>
    <w:rsid w:val="000B4AED"/>
    <w:rsid w:val="000B62DE"/>
    <w:rsid w:val="000B6B2D"/>
    <w:rsid w:val="000B6DF6"/>
    <w:rsid w:val="000B6FB9"/>
    <w:rsid w:val="000B765D"/>
    <w:rsid w:val="000B7743"/>
    <w:rsid w:val="000B7A0C"/>
    <w:rsid w:val="000C02BB"/>
    <w:rsid w:val="000C069F"/>
    <w:rsid w:val="000C06A6"/>
    <w:rsid w:val="000C24D9"/>
    <w:rsid w:val="000C2BDF"/>
    <w:rsid w:val="000C328F"/>
    <w:rsid w:val="000C58AC"/>
    <w:rsid w:val="000C5B5B"/>
    <w:rsid w:val="000C5F6C"/>
    <w:rsid w:val="000D04CC"/>
    <w:rsid w:val="000D147F"/>
    <w:rsid w:val="000D1A84"/>
    <w:rsid w:val="000D2BDF"/>
    <w:rsid w:val="000D33E8"/>
    <w:rsid w:val="000D40C3"/>
    <w:rsid w:val="000D41F9"/>
    <w:rsid w:val="000D45AA"/>
    <w:rsid w:val="000D5282"/>
    <w:rsid w:val="000D5A8F"/>
    <w:rsid w:val="000D67E7"/>
    <w:rsid w:val="000D6B3B"/>
    <w:rsid w:val="000D7567"/>
    <w:rsid w:val="000E1DA2"/>
    <w:rsid w:val="000E23F7"/>
    <w:rsid w:val="000E3212"/>
    <w:rsid w:val="000E4847"/>
    <w:rsid w:val="000E5091"/>
    <w:rsid w:val="000E55DA"/>
    <w:rsid w:val="000E5B0E"/>
    <w:rsid w:val="000E6E88"/>
    <w:rsid w:val="000F0149"/>
    <w:rsid w:val="000F0EFC"/>
    <w:rsid w:val="000F163F"/>
    <w:rsid w:val="000F1DFB"/>
    <w:rsid w:val="000F21A4"/>
    <w:rsid w:val="000F21F0"/>
    <w:rsid w:val="000F31BA"/>
    <w:rsid w:val="000F40D3"/>
    <w:rsid w:val="000F4D69"/>
    <w:rsid w:val="000F5D42"/>
    <w:rsid w:val="000F6D85"/>
    <w:rsid w:val="000F7FBD"/>
    <w:rsid w:val="001002EA"/>
    <w:rsid w:val="0010033E"/>
    <w:rsid w:val="001008A9"/>
    <w:rsid w:val="00100E1D"/>
    <w:rsid w:val="00101BAB"/>
    <w:rsid w:val="0010272B"/>
    <w:rsid w:val="0010288A"/>
    <w:rsid w:val="00102AF1"/>
    <w:rsid w:val="00102E8F"/>
    <w:rsid w:val="001040CC"/>
    <w:rsid w:val="001045E8"/>
    <w:rsid w:val="001059ED"/>
    <w:rsid w:val="00105AF8"/>
    <w:rsid w:val="0010602C"/>
    <w:rsid w:val="00106DD7"/>
    <w:rsid w:val="0011027C"/>
    <w:rsid w:val="0011104B"/>
    <w:rsid w:val="00111094"/>
    <w:rsid w:val="00111B26"/>
    <w:rsid w:val="00112B2A"/>
    <w:rsid w:val="00112D79"/>
    <w:rsid w:val="0011310E"/>
    <w:rsid w:val="00114DD0"/>
    <w:rsid w:val="00114F0A"/>
    <w:rsid w:val="0011512D"/>
    <w:rsid w:val="00115240"/>
    <w:rsid w:val="001153A8"/>
    <w:rsid w:val="001158B8"/>
    <w:rsid w:val="00115ED1"/>
    <w:rsid w:val="001162C7"/>
    <w:rsid w:val="001176A2"/>
    <w:rsid w:val="00117B88"/>
    <w:rsid w:val="0012037C"/>
    <w:rsid w:val="001204AE"/>
    <w:rsid w:val="00121262"/>
    <w:rsid w:val="00122A0E"/>
    <w:rsid w:val="00122D13"/>
    <w:rsid w:val="00124C18"/>
    <w:rsid w:val="00127127"/>
    <w:rsid w:val="0012797A"/>
    <w:rsid w:val="00130478"/>
    <w:rsid w:val="00130848"/>
    <w:rsid w:val="001329FA"/>
    <w:rsid w:val="0013345B"/>
    <w:rsid w:val="001335E6"/>
    <w:rsid w:val="00133FD8"/>
    <w:rsid w:val="001346A3"/>
    <w:rsid w:val="00134957"/>
    <w:rsid w:val="001353DD"/>
    <w:rsid w:val="001354DD"/>
    <w:rsid w:val="00135E29"/>
    <w:rsid w:val="0013600C"/>
    <w:rsid w:val="00136ED6"/>
    <w:rsid w:val="00136EF1"/>
    <w:rsid w:val="00137176"/>
    <w:rsid w:val="00140F5C"/>
    <w:rsid w:val="00142CD7"/>
    <w:rsid w:val="00143116"/>
    <w:rsid w:val="00143B27"/>
    <w:rsid w:val="00144D36"/>
    <w:rsid w:val="00144FB2"/>
    <w:rsid w:val="00146FA7"/>
    <w:rsid w:val="00147A4C"/>
    <w:rsid w:val="00147E5B"/>
    <w:rsid w:val="00147EBE"/>
    <w:rsid w:val="00150157"/>
    <w:rsid w:val="00151FDC"/>
    <w:rsid w:val="00152E7C"/>
    <w:rsid w:val="0015387F"/>
    <w:rsid w:val="00154178"/>
    <w:rsid w:val="0015418E"/>
    <w:rsid w:val="00154C0C"/>
    <w:rsid w:val="00155BE2"/>
    <w:rsid w:val="00156159"/>
    <w:rsid w:val="0015623E"/>
    <w:rsid w:val="00156324"/>
    <w:rsid w:val="00160A9B"/>
    <w:rsid w:val="001630CF"/>
    <w:rsid w:val="001651F7"/>
    <w:rsid w:val="001656A4"/>
    <w:rsid w:val="00166888"/>
    <w:rsid w:val="00166F35"/>
    <w:rsid w:val="001700AD"/>
    <w:rsid w:val="00170F3A"/>
    <w:rsid w:val="001729AE"/>
    <w:rsid w:val="00172EBE"/>
    <w:rsid w:val="00172F3F"/>
    <w:rsid w:val="0017485C"/>
    <w:rsid w:val="0017679A"/>
    <w:rsid w:val="00177A7D"/>
    <w:rsid w:val="00181491"/>
    <w:rsid w:val="00181754"/>
    <w:rsid w:val="00181862"/>
    <w:rsid w:val="001837A4"/>
    <w:rsid w:val="0018492F"/>
    <w:rsid w:val="001851B9"/>
    <w:rsid w:val="00185F43"/>
    <w:rsid w:val="001874B9"/>
    <w:rsid w:val="00187CBF"/>
    <w:rsid w:val="0019001D"/>
    <w:rsid w:val="001902FE"/>
    <w:rsid w:val="001905AB"/>
    <w:rsid w:val="001911E2"/>
    <w:rsid w:val="00191909"/>
    <w:rsid w:val="0019292D"/>
    <w:rsid w:val="00193595"/>
    <w:rsid w:val="0019558A"/>
    <w:rsid w:val="00195CC0"/>
    <w:rsid w:val="00195ED9"/>
    <w:rsid w:val="0019690D"/>
    <w:rsid w:val="001A2C76"/>
    <w:rsid w:val="001A2FA6"/>
    <w:rsid w:val="001A31CC"/>
    <w:rsid w:val="001A31E1"/>
    <w:rsid w:val="001A405A"/>
    <w:rsid w:val="001A4C8B"/>
    <w:rsid w:val="001A7791"/>
    <w:rsid w:val="001B0B09"/>
    <w:rsid w:val="001B0BD1"/>
    <w:rsid w:val="001B3337"/>
    <w:rsid w:val="001B45B8"/>
    <w:rsid w:val="001B4840"/>
    <w:rsid w:val="001B48DE"/>
    <w:rsid w:val="001B4B2C"/>
    <w:rsid w:val="001B4B45"/>
    <w:rsid w:val="001B5678"/>
    <w:rsid w:val="001B5EA2"/>
    <w:rsid w:val="001C05A3"/>
    <w:rsid w:val="001C1C32"/>
    <w:rsid w:val="001C1CA2"/>
    <w:rsid w:val="001C1E6A"/>
    <w:rsid w:val="001C1E84"/>
    <w:rsid w:val="001C2D8F"/>
    <w:rsid w:val="001C32D1"/>
    <w:rsid w:val="001C427F"/>
    <w:rsid w:val="001C4432"/>
    <w:rsid w:val="001C4D37"/>
    <w:rsid w:val="001C59EA"/>
    <w:rsid w:val="001C625B"/>
    <w:rsid w:val="001C65CD"/>
    <w:rsid w:val="001C745D"/>
    <w:rsid w:val="001C7F14"/>
    <w:rsid w:val="001D01D0"/>
    <w:rsid w:val="001D0A97"/>
    <w:rsid w:val="001D0F2D"/>
    <w:rsid w:val="001D2D31"/>
    <w:rsid w:val="001D4A90"/>
    <w:rsid w:val="001D5C2A"/>
    <w:rsid w:val="001D6601"/>
    <w:rsid w:val="001D6636"/>
    <w:rsid w:val="001D75B3"/>
    <w:rsid w:val="001E1578"/>
    <w:rsid w:val="001E1BBB"/>
    <w:rsid w:val="001E1BC8"/>
    <w:rsid w:val="001E220B"/>
    <w:rsid w:val="001E2ED8"/>
    <w:rsid w:val="001E4F13"/>
    <w:rsid w:val="001E5EF6"/>
    <w:rsid w:val="001E6B32"/>
    <w:rsid w:val="001E7A49"/>
    <w:rsid w:val="001F2017"/>
    <w:rsid w:val="001F4133"/>
    <w:rsid w:val="001F4E9A"/>
    <w:rsid w:val="001F5F7C"/>
    <w:rsid w:val="001F6D05"/>
    <w:rsid w:val="0020030F"/>
    <w:rsid w:val="00200407"/>
    <w:rsid w:val="002019CD"/>
    <w:rsid w:val="002026BD"/>
    <w:rsid w:val="00202B35"/>
    <w:rsid w:val="00202E49"/>
    <w:rsid w:val="00203D70"/>
    <w:rsid w:val="00203F1E"/>
    <w:rsid w:val="00204324"/>
    <w:rsid w:val="00204E14"/>
    <w:rsid w:val="00204FBD"/>
    <w:rsid w:val="002070DA"/>
    <w:rsid w:val="0020769F"/>
    <w:rsid w:val="00212194"/>
    <w:rsid w:val="002121F2"/>
    <w:rsid w:val="00216E2E"/>
    <w:rsid w:val="00217BA1"/>
    <w:rsid w:val="00217D1F"/>
    <w:rsid w:val="002211B0"/>
    <w:rsid w:val="002211D6"/>
    <w:rsid w:val="0022334D"/>
    <w:rsid w:val="00224797"/>
    <w:rsid w:val="00224F5B"/>
    <w:rsid w:val="00226B47"/>
    <w:rsid w:val="00226CF2"/>
    <w:rsid w:val="00227AD5"/>
    <w:rsid w:val="00227AEE"/>
    <w:rsid w:val="00227BA6"/>
    <w:rsid w:val="0023032B"/>
    <w:rsid w:val="00230877"/>
    <w:rsid w:val="00230E8E"/>
    <w:rsid w:val="00231046"/>
    <w:rsid w:val="00231C96"/>
    <w:rsid w:val="002329C6"/>
    <w:rsid w:val="00234645"/>
    <w:rsid w:val="002357A8"/>
    <w:rsid w:val="002357D3"/>
    <w:rsid w:val="002363FC"/>
    <w:rsid w:val="002365AC"/>
    <w:rsid w:val="00236E96"/>
    <w:rsid w:val="00236FF5"/>
    <w:rsid w:val="00240035"/>
    <w:rsid w:val="002423EC"/>
    <w:rsid w:val="00243136"/>
    <w:rsid w:val="0024330F"/>
    <w:rsid w:val="00244044"/>
    <w:rsid w:val="00246351"/>
    <w:rsid w:val="00250D99"/>
    <w:rsid w:val="0025110B"/>
    <w:rsid w:val="0025245A"/>
    <w:rsid w:val="002524AB"/>
    <w:rsid w:val="002536D8"/>
    <w:rsid w:val="00254248"/>
    <w:rsid w:val="002551A4"/>
    <w:rsid w:val="0025527E"/>
    <w:rsid w:val="00257D41"/>
    <w:rsid w:val="00260552"/>
    <w:rsid w:val="00260D32"/>
    <w:rsid w:val="002612BF"/>
    <w:rsid w:val="00261B6F"/>
    <w:rsid w:val="00261FA6"/>
    <w:rsid w:val="00263059"/>
    <w:rsid w:val="00263276"/>
    <w:rsid w:val="002633CD"/>
    <w:rsid w:val="00263667"/>
    <w:rsid w:val="00264AEF"/>
    <w:rsid w:val="00265348"/>
    <w:rsid w:val="00266A7C"/>
    <w:rsid w:val="002671CB"/>
    <w:rsid w:val="0027042E"/>
    <w:rsid w:val="002710C7"/>
    <w:rsid w:val="002718C4"/>
    <w:rsid w:val="00271BFA"/>
    <w:rsid w:val="0027256B"/>
    <w:rsid w:val="0027561A"/>
    <w:rsid w:val="00276367"/>
    <w:rsid w:val="0027654F"/>
    <w:rsid w:val="002767A2"/>
    <w:rsid w:val="00277CA4"/>
    <w:rsid w:val="00277DDC"/>
    <w:rsid w:val="00277F34"/>
    <w:rsid w:val="00280745"/>
    <w:rsid w:val="00280F5F"/>
    <w:rsid w:val="00283835"/>
    <w:rsid w:val="00283F77"/>
    <w:rsid w:val="00284D14"/>
    <w:rsid w:val="00285698"/>
    <w:rsid w:val="002875BE"/>
    <w:rsid w:val="00287E3E"/>
    <w:rsid w:val="00293256"/>
    <w:rsid w:val="002934E1"/>
    <w:rsid w:val="002936DA"/>
    <w:rsid w:val="00293C32"/>
    <w:rsid w:val="00294A8C"/>
    <w:rsid w:val="00294CB4"/>
    <w:rsid w:val="00295866"/>
    <w:rsid w:val="002959D0"/>
    <w:rsid w:val="00295BC0"/>
    <w:rsid w:val="00296B12"/>
    <w:rsid w:val="00296F8E"/>
    <w:rsid w:val="00297BD5"/>
    <w:rsid w:val="002A034F"/>
    <w:rsid w:val="002A03B6"/>
    <w:rsid w:val="002A070F"/>
    <w:rsid w:val="002A0761"/>
    <w:rsid w:val="002A0E17"/>
    <w:rsid w:val="002A0F74"/>
    <w:rsid w:val="002A13C8"/>
    <w:rsid w:val="002A1BD0"/>
    <w:rsid w:val="002A2EAD"/>
    <w:rsid w:val="002A3DB1"/>
    <w:rsid w:val="002A6F04"/>
    <w:rsid w:val="002A7122"/>
    <w:rsid w:val="002B0197"/>
    <w:rsid w:val="002B0787"/>
    <w:rsid w:val="002B0AE5"/>
    <w:rsid w:val="002B0F71"/>
    <w:rsid w:val="002B1DF1"/>
    <w:rsid w:val="002B3C45"/>
    <w:rsid w:val="002B5869"/>
    <w:rsid w:val="002B606B"/>
    <w:rsid w:val="002B6159"/>
    <w:rsid w:val="002B6A01"/>
    <w:rsid w:val="002C1EAE"/>
    <w:rsid w:val="002C209F"/>
    <w:rsid w:val="002C2A18"/>
    <w:rsid w:val="002C3674"/>
    <w:rsid w:val="002C43C4"/>
    <w:rsid w:val="002C586A"/>
    <w:rsid w:val="002C65A4"/>
    <w:rsid w:val="002C6E0B"/>
    <w:rsid w:val="002C7916"/>
    <w:rsid w:val="002D201C"/>
    <w:rsid w:val="002D2050"/>
    <w:rsid w:val="002D21C6"/>
    <w:rsid w:val="002D22C9"/>
    <w:rsid w:val="002D28A9"/>
    <w:rsid w:val="002D3109"/>
    <w:rsid w:val="002D4681"/>
    <w:rsid w:val="002D5C7C"/>
    <w:rsid w:val="002D683C"/>
    <w:rsid w:val="002D7771"/>
    <w:rsid w:val="002E2237"/>
    <w:rsid w:val="002E26D1"/>
    <w:rsid w:val="002E26D4"/>
    <w:rsid w:val="002E39DA"/>
    <w:rsid w:val="002E4A86"/>
    <w:rsid w:val="002E4BB9"/>
    <w:rsid w:val="002E4E12"/>
    <w:rsid w:val="002E6A69"/>
    <w:rsid w:val="002E7324"/>
    <w:rsid w:val="002E7CEE"/>
    <w:rsid w:val="002F00FE"/>
    <w:rsid w:val="002F0463"/>
    <w:rsid w:val="002F1C28"/>
    <w:rsid w:val="002F1E58"/>
    <w:rsid w:val="002F2484"/>
    <w:rsid w:val="002F2836"/>
    <w:rsid w:val="002F3EA7"/>
    <w:rsid w:val="002F424C"/>
    <w:rsid w:val="002F4E1D"/>
    <w:rsid w:val="002F6131"/>
    <w:rsid w:val="002F7E44"/>
    <w:rsid w:val="002F7E92"/>
    <w:rsid w:val="00300558"/>
    <w:rsid w:val="00302EE0"/>
    <w:rsid w:val="00306D1A"/>
    <w:rsid w:val="00307DBC"/>
    <w:rsid w:val="00307EA1"/>
    <w:rsid w:val="00310364"/>
    <w:rsid w:val="003118C8"/>
    <w:rsid w:val="00311DB1"/>
    <w:rsid w:val="00313754"/>
    <w:rsid w:val="00316116"/>
    <w:rsid w:val="003167BB"/>
    <w:rsid w:val="00317C2C"/>
    <w:rsid w:val="0032108E"/>
    <w:rsid w:val="003211EA"/>
    <w:rsid w:val="00322103"/>
    <w:rsid w:val="00324319"/>
    <w:rsid w:val="003266BE"/>
    <w:rsid w:val="00327F2E"/>
    <w:rsid w:val="00327FCB"/>
    <w:rsid w:val="00332718"/>
    <w:rsid w:val="0033312E"/>
    <w:rsid w:val="00335781"/>
    <w:rsid w:val="00335DFD"/>
    <w:rsid w:val="00336674"/>
    <w:rsid w:val="00336952"/>
    <w:rsid w:val="0033750B"/>
    <w:rsid w:val="00337690"/>
    <w:rsid w:val="003437C4"/>
    <w:rsid w:val="00343F47"/>
    <w:rsid w:val="003441BF"/>
    <w:rsid w:val="0034476F"/>
    <w:rsid w:val="003454EE"/>
    <w:rsid w:val="0034715B"/>
    <w:rsid w:val="00347E9A"/>
    <w:rsid w:val="003529AA"/>
    <w:rsid w:val="00355FDC"/>
    <w:rsid w:val="0036084F"/>
    <w:rsid w:val="00362A4C"/>
    <w:rsid w:val="003634A1"/>
    <w:rsid w:val="00363D7E"/>
    <w:rsid w:val="00364014"/>
    <w:rsid w:val="00364777"/>
    <w:rsid w:val="00364DDC"/>
    <w:rsid w:val="00365450"/>
    <w:rsid w:val="00365670"/>
    <w:rsid w:val="00366E49"/>
    <w:rsid w:val="00367545"/>
    <w:rsid w:val="00367C71"/>
    <w:rsid w:val="00367D4D"/>
    <w:rsid w:val="00371242"/>
    <w:rsid w:val="00371401"/>
    <w:rsid w:val="0037140D"/>
    <w:rsid w:val="00371EF6"/>
    <w:rsid w:val="00374866"/>
    <w:rsid w:val="00374FC8"/>
    <w:rsid w:val="003759A3"/>
    <w:rsid w:val="00375B4B"/>
    <w:rsid w:val="00375E70"/>
    <w:rsid w:val="00376256"/>
    <w:rsid w:val="0037709F"/>
    <w:rsid w:val="003771A8"/>
    <w:rsid w:val="00380100"/>
    <w:rsid w:val="003807DD"/>
    <w:rsid w:val="00380D81"/>
    <w:rsid w:val="003832DA"/>
    <w:rsid w:val="00385B93"/>
    <w:rsid w:val="00386CEB"/>
    <w:rsid w:val="00386FD0"/>
    <w:rsid w:val="0038752C"/>
    <w:rsid w:val="00387A24"/>
    <w:rsid w:val="00387AD1"/>
    <w:rsid w:val="00390080"/>
    <w:rsid w:val="0039231A"/>
    <w:rsid w:val="00392823"/>
    <w:rsid w:val="00392A88"/>
    <w:rsid w:val="00393894"/>
    <w:rsid w:val="00393990"/>
    <w:rsid w:val="00393AE1"/>
    <w:rsid w:val="00394C1B"/>
    <w:rsid w:val="00397C4C"/>
    <w:rsid w:val="003A126F"/>
    <w:rsid w:val="003A1401"/>
    <w:rsid w:val="003A22B8"/>
    <w:rsid w:val="003A46C5"/>
    <w:rsid w:val="003A4C04"/>
    <w:rsid w:val="003A53AF"/>
    <w:rsid w:val="003A55F2"/>
    <w:rsid w:val="003A6022"/>
    <w:rsid w:val="003A6551"/>
    <w:rsid w:val="003A7745"/>
    <w:rsid w:val="003B01A9"/>
    <w:rsid w:val="003B0A3F"/>
    <w:rsid w:val="003B0CD1"/>
    <w:rsid w:val="003B2322"/>
    <w:rsid w:val="003B36B0"/>
    <w:rsid w:val="003B3975"/>
    <w:rsid w:val="003B504C"/>
    <w:rsid w:val="003B5084"/>
    <w:rsid w:val="003B593A"/>
    <w:rsid w:val="003B5DA5"/>
    <w:rsid w:val="003B608B"/>
    <w:rsid w:val="003B62FD"/>
    <w:rsid w:val="003B64D0"/>
    <w:rsid w:val="003B7D06"/>
    <w:rsid w:val="003C0259"/>
    <w:rsid w:val="003C052C"/>
    <w:rsid w:val="003C0FB0"/>
    <w:rsid w:val="003C1818"/>
    <w:rsid w:val="003C363A"/>
    <w:rsid w:val="003C5323"/>
    <w:rsid w:val="003C628D"/>
    <w:rsid w:val="003C65C3"/>
    <w:rsid w:val="003C66AF"/>
    <w:rsid w:val="003C682E"/>
    <w:rsid w:val="003C687D"/>
    <w:rsid w:val="003C763B"/>
    <w:rsid w:val="003D023B"/>
    <w:rsid w:val="003D12E3"/>
    <w:rsid w:val="003D15AE"/>
    <w:rsid w:val="003D417E"/>
    <w:rsid w:val="003D5F77"/>
    <w:rsid w:val="003D5FB9"/>
    <w:rsid w:val="003D7181"/>
    <w:rsid w:val="003E1A89"/>
    <w:rsid w:val="003E2363"/>
    <w:rsid w:val="003E2F02"/>
    <w:rsid w:val="003E31BD"/>
    <w:rsid w:val="003E352C"/>
    <w:rsid w:val="003E3ADB"/>
    <w:rsid w:val="003E637D"/>
    <w:rsid w:val="003F015B"/>
    <w:rsid w:val="003F12D9"/>
    <w:rsid w:val="003F2597"/>
    <w:rsid w:val="003F32E1"/>
    <w:rsid w:val="003F3F08"/>
    <w:rsid w:val="003F4063"/>
    <w:rsid w:val="003F47B8"/>
    <w:rsid w:val="003F54CC"/>
    <w:rsid w:val="003F5543"/>
    <w:rsid w:val="003F5E65"/>
    <w:rsid w:val="003F6B0B"/>
    <w:rsid w:val="003F78AF"/>
    <w:rsid w:val="0040067E"/>
    <w:rsid w:val="004007A3"/>
    <w:rsid w:val="004008A8"/>
    <w:rsid w:val="00400E0E"/>
    <w:rsid w:val="0040287C"/>
    <w:rsid w:val="004036F8"/>
    <w:rsid w:val="00403F8D"/>
    <w:rsid w:val="004047B5"/>
    <w:rsid w:val="00404F36"/>
    <w:rsid w:val="00405889"/>
    <w:rsid w:val="00405AE5"/>
    <w:rsid w:val="00406871"/>
    <w:rsid w:val="004068BB"/>
    <w:rsid w:val="0041010A"/>
    <w:rsid w:val="00411A6D"/>
    <w:rsid w:val="004120C2"/>
    <w:rsid w:val="00413501"/>
    <w:rsid w:val="004142F3"/>
    <w:rsid w:val="00414F25"/>
    <w:rsid w:val="00416B82"/>
    <w:rsid w:val="00421438"/>
    <w:rsid w:val="00421798"/>
    <w:rsid w:val="00421AC4"/>
    <w:rsid w:val="004222AB"/>
    <w:rsid w:val="00422CFE"/>
    <w:rsid w:val="00423F9E"/>
    <w:rsid w:val="0042412F"/>
    <w:rsid w:val="00425E8B"/>
    <w:rsid w:val="00427B88"/>
    <w:rsid w:val="00430C70"/>
    <w:rsid w:val="004339A7"/>
    <w:rsid w:val="00435FE5"/>
    <w:rsid w:val="00436269"/>
    <w:rsid w:val="0043626A"/>
    <w:rsid w:val="00436FC5"/>
    <w:rsid w:val="00437A03"/>
    <w:rsid w:val="004408B6"/>
    <w:rsid w:val="0044164D"/>
    <w:rsid w:val="00441A22"/>
    <w:rsid w:val="00442CBE"/>
    <w:rsid w:val="0044340E"/>
    <w:rsid w:val="00443D1B"/>
    <w:rsid w:val="00444710"/>
    <w:rsid w:val="00444876"/>
    <w:rsid w:val="004457A7"/>
    <w:rsid w:val="004463C4"/>
    <w:rsid w:val="00446F4F"/>
    <w:rsid w:val="004476AC"/>
    <w:rsid w:val="00447F9D"/>
    <w:rsid w:val="00451A0C"/>
    <w:rsid w:val="0045219A"/>
    <w:rsid w:val="00453984"/>
    <w:rsid w:val="00453F35"/>
    <w:rsid w:val="00454BFA"/>
    <w:rsid w:val="0045666C"/>
    <w:rsid w:val="00456704"/>
    <w:rsid w:val="00457AD8"/>
    <w:rsid w:val="00457E11"/>
    <w:rsid w:val="004605D0"/>
    <w:rsid w:val="0046070E"/>
    <w:rsid w:val="00461BAE"/>
    <w:rsid w:val="00463BF4"/>
    <w:rsid w:val="0046583A"/>
    <w:rsid w:val="004669E7"/>
    <w:rsid w:val="00467C64"/>
    <w:rsid w:val="00467D05"/>
    <w:rsid w:val="00470879"/>
    <w:rsid w:val="00471723"/>
    <w:rsid w:val="0047205D"/>
    <w:rsid w:val="004729F4"/>
    <w:rsid w:val="00473A04"/>
    <w:rsid w:val="00474920"/>
    <w:rsid w:val="00475DAF"/>
    <w:rsid w:val="00477A34"/>
    <w:rsid w:val="00480F82"/>
    <w:rsid w:val="00486B22"/>
    <w:rsid w:val="004873B5"/>
    <w:rsid w:val="00487445"/>
    <w:rsid w:val="00487BD9"/>
    <w:rsid w:val="004901D4"/>
    <w:rsid w:val="004907E0"/>
    <w:rsid w:val="004915B2"/>
    <w:rsid w:val="00491B0B"/>
    <w:rsid w:val="00492404"/>
    <w:rsid w:val="004929EE"/>
    <w:rsid w:val="00492C29"/>
    <w:rsid w:val="004944CF"/>
    <w:rsid w:val="00497F89"/>
    <w:rsid w:val="004A017B"/>
    <w:rsid w:val="004A19A8"/>
    <w:rsid w:val="004A2A59"/>
    <w:rsid w:val="004A30B9"/>
    <w:rsid w:val="004A5442"/>
    <w:rsid w:val="004A7159"/>
    <w:rsid w:val="004A74CE"/>
    <w:rsid w:val="004B14B0"/>
    <w:rsid w:val="004B16DD"/>
    <w:rsid w:val="004B204F"/>
    <w:rsid w:val="004B21ED"/>
    <w:rsid w:val="004B226D"/>
    <w:rsid w:val="004B294D"/>
    <w:rsid w:val="004B2CF6"/>
    <w:rsid w:val="004B3675"/>
    <w:rsid w:val="004B3B48"/>
    <w:rsid w:val="004B3CA6"/>
    <w:rsid w:val="004B5ABD"/>
    <w:rsid w:val="004B5F14"/>
    <w:rsid w:val="004B75A0"/>
    <w:rsid w:val="004B7887"/>
    <w:rsid w:val="004B7F5E"/>
    <w:rsid w:val="004C1253"/>
    <w:rsid w:val="004C1C9D"/>
    <w:rsid w:val="004C1DFC"/>
    <w:rsid w:val="004C1EAD"/>
    <w:rsid w:val="004C24F7"/>
    <w:rsid w:val="004C3D65"/>
    <w:rsid w:val="004C4C22"/>
    <w:rsid w:val="004C4E2E"/>
    <w:rsid w:val="004D0AE4"/>
    <w:rsid w:val="004D0F94"/>
    <w:rsid w:val="004D1D68"/>
    <w:rsid w:val="004D2780"/>
    <w:rsid w:val="004D2E9B"/>
    <w:rsid w:val="004D3463"/>
    <w:rsid w:val="004D6AC1"/>
    <w:rsid w:val="004D6DA4"/>
    <w:rsid w:val="004E1A1D"/>
    <w:rsid w:val="004E1C20"/>
    <w:rsid w:val="004E21BB"/>
    <w:rsid w:val="004E3091"/>
    <w:rsid w:val="004E5814"/>
    <w:rsid w:val="004E5A50"/>
    <w:rsid w:val="004E7309"/>
    <w:rsid w:val="004E77B6"/>
    <w:rsid w:val="004F0931"/>
    <w:rsid w:val="004F1253"/>
    <w:rsid w:val="004F15A8"/>
    <w:rsid w:val="004F1636"/>
    <w:rsid w:val="004F1853"/>
    <w:rsid w:val="004F1948"/>
    <w:rsid w:val="004F243A"/>
    <w:rsid w:val="004F25C8"/>
    <w:rsid w:val="004F32B1"/>
    <w:rsid w:val="004F3DC6"/>
    <w:rsid w:val="004F463E"/>
    <w:rsid w:val="004F4A26"/>
    <w:rsid w:val="004F5CF3"/>
    <w:rsid w:val="004F5F7E"/>
    <w:rsid w:val="0050286B"/>
    <w:rsid w:val="00503E98"/>
    <w:rsid w:val="00505760"/>
    <w:rsid w:val="00506424"/>
    <w:rsid w:val="005065C9"/>
    <w:rsid w:val="005106FE"/>
    <w:rsid w:val="0051294F"/>
    <w:rsid w:val="0051421D"/>
    <w:rsid w:val="00514A1E"/>
    <w:rsid w:val="00514F7E"/>
    <w:rsid w:val="00515062"/>
    <w:rsid w:val="0051671C"/>
    <w:rsid w:val="0051687C"/>
    <w:rsid w:val="0051699F"/>
    <w:rsid w:val="00516D07"/>
    <w:rsid w:val="00516E66"/>
    <w:rsid w:val="005179A6"/>
    <w:rsid w:val="00517F61"/>
    <w:rsid w:val="0052035E"/>
    <w:rsid w:val="005207E0"/>
    <w:rsid w:val="00520FA1"/>
    <w:rsid w:val="00521CA0"/>
    <w:rsid w:val="0052373C"/>
    <w:rsid w:val="0052397F"/>
    <w:rsid w:val="0052411E"/>
    <w:rsid w:val="005244E1"/>
    <w:rsid w:val="005251A7"/>
    <w:rsid w:val="00525C05"/>
    <w:rsid w:val="00526576"/>
    <w:rsid w:val="0052669D"/>
    <w:rsid w:val="00527D03"/>
    <w:rsid w:val="00530888"/>
    <w:rsid w:val="00531636"/>
    <w:rsid w:val="00531E92"/>
    <w:rsid w:val="0053403D"/>
    <w:rsid w:val="00534A78"/>
    <w:rsid w:val="005360C6"/>
    <w:rsid w:val="00536A49"/>
    <w:rsid w:val="00537E69"/>
    <w:rsid w:val="00540A03"/>
    <w:rsid w:val="0054156B"/>
    <w:rsid w:val="0054180F"/>
    <w:rsid w:val="005424AA"/>
    <w:rsid w:val="00542F22"/>
    <w:rsid w:val="0054373D"/>
    <w:rsid w:val="005443BC"/>
    <w:rsid w:val="00544743"/>
    <w:rsid w:val="00546672"/>
    <w:rsid w:val="00551FD2"/>
    <w:rsid w:val="0055252D"/>
    <w:rsid w:val="0055277B"/>
    <w:rsid w:val="005543E2"/>
    <w:rsid w:val="00554612"/>
    <w:rsid w:val="005552DC"/>
    <w:rsid w:val="00560F41"/>
    <w:rsid w:val="00561018"/>
    <w:rsid w:val="005617B4"/>
    <w:rsid w:val="00561ABC"/>
    <w:rsid w:val="0056299E"/>
    <w:rsid w:val="00563254"/>
    <w:rsid w:val="005649E7"/>
    <w:rsid w:val="00564A5E"/>
    <w:rsid w:val="0056630C"/>
    <w:rsid w:val="005669CC"/>
    <w:rsid w:val="005674F8"/>
    <w:rsid w:val="0057298E"/>
    <w:rsid w:val="00573074"/>
    <w:rsid w:val="00574136"/>
    <w:rsid w:val="00574266"/>
    <w:rsid w:val="00581056"/>
    <w:rsid w:val="005811BE"/>
    <w:rsid w:val="005822BC"/>
    <w:rsid w:val="0058406B"/>
    <w:rsid w:val="00584972"/>
    <w:rsid w:val="00586272"/>
    <w:rsid w:val="00590597"/>
    <w:rsid w:val="00590C90"/>
    <w:rsid w:val="0059109A"/>
    <w:rsid w:val="00593B24"/>
    <w:rsid w:val="005946A6"/>
    <w:rsid w:val="00595393"/>
    <w:rsid w:val="0059638C"/>
    <w:rsid w:val="00596470"/>
    <w:rsid w:val="00596BC4"/>
    <w:rsid w:val="00596C0D"/>
    <w:rsid w:val="005A05C6"/>
    <w:rsid w:val="005A0876"/>
    <w:rsid w:val="005A19DB"/>
    <w:rsid w:val="005A1BCB"/>
    <w:rsid w:val="005A23C3"/>
    <w:rsid w:val="005A2EF4"/>
    <w:rsid w:val="005A32CB"/>
    <w:rsid w:val="005A4F8F"/>
    <w:rsid w:val="005A6E98"/>
    <w:rsid w:val="005B063E"/>
    <w:rsid w:val="005B099C"/>
    <w:rsid w:val="005B1C7F"/>
    <w:rsid w:val="005B2B0B"/>
    <w:rsid w:val="005B3894"/>
    <w:rsid w:val="005B6E48"/>
    <w:rsid w:val="005C1E03"/>
    <w:rsid w:val="005C2F09"/>
    <w:rsid w:val="005C3633"/>
    <w:rsid w:val="005C3709"/>
    <w:rsid w:val="005C3FFB"/>
    <w:rsid w:val="005C4341"/>
    <w:rsid w:val="005C57C1"/>
    <w:rsid w:val="005C686A"/>
    <w:rsid w:val="005C6C8A"/>
    <w:rsid w:val="005C7811"/>
    <w:rsid w:val="005C79BC"/>
    <w:rsid w:val="005D01BE"/>
    <w:rsid w:val="005D075E"/>
    <w:rsid w:val="005D0A33"/>
    <w:rsid w:val="005D1549"/>
    <w:rsid w:val="005D286D"/>
    <w:rsid w:val="005D4E6A"/>
    <w:rsid w:val="005D4E92"/>
    <w:rsid w:val="005D6100"/>
    <w:rsid w:val="005D7452"/>
    <w:rsid w:val="005D74F7"/>
    <w:rsid w:val="005D7991"/>
    <w:rsid w:val="005D7BCD"/>
    <w:rsid w:val="005E1AC0"/>
    <w:rsid w:val="005E25B9"/>
    <w:rsid w:val="005E28A9"/>
    <w:rsid w:val="005E31AD"/>
    <w:rsid w:val="005E41B1"/>
    <w:rsid w:val="005E44DA"/>
    <w:rsid w:val="005E5161"/>
    <w:rsid w:val="005E59B8"/>
    <w:rsid w:val="005E6FCC"/>
    <w:rsid w:val="005E75B7"/>
    <w:rsid w:val="005F014A"/>
    <w:rsid w:val="005F04D2"/>
    <w:rsid w:val="005F0510"/>
    <w:rsid w:val="005F07D0"/>
    <w:rsid w:val="005F0E00"/>
    <w:rsid w:val="005F1297"/>
    <w:rsid w:val="005F17B9"/>
    <w:rsid w:val="005F1CBF"/>
    <w:rsid w:val="005F2B84"/>
    <w:rsid w:val="005F3040"/>
    <w:rsid w:val="005F30F4"/>
    <w:rsid w:val="005F44D1"/>
    <w:rsid w:val="005F516F"/>
    <w:rsid w:val="005F65C5"/>
    <w:rsid w:val="005F7DDC"/>
    <w:rsid w:val="006003F4"/>
    <w:rsid w:val="006004F0"/>
    <w:rsid w:val="006013C5"/>
    <w:rsid w:val="00601DBE"/>
    <w:rsid w:val="00602582"/>
    <w:rsid w:val="006034BB"/>
    <w:rsid w:val="00603899"/>
    <w:rsid w:val="00604181"/>
    <w:rsid w:val="00604ECC"/>
    <w:rsid w:val="00606A3A"/>
    <w:rsid w:val="006074CA"/>
    <w:rsid w:val="006079FC"/>
    <w:rsid w:val="006100A8"/>
    <w:rsid w:val="006112C9"/>
    <w:rsid w:val="00611B92"/>
    <w:rsid w:val="00612866"/>
    <w:rsid w:val="006159F3"/>
    <w:rsid w:val="00615DD1"/>
    <w:rsid w:val="00616057"/>
    <w:rsid w:val="006171C7"/>
    <w:rsid w:val="00617AB8"/>
    <w:rsid w:val="00617DDD"/>
    <w:rsid w:val="00620FB5"/>
    <w:rsid w:val="0062293C"/>
    <w:rsid w:val="006229EC"/>
    <w:rsid w:val="00622D30"/>
    <w:rsid w:val="00623226"/>
    <w:rsid w:val="0062610D"/>
    <w:rsid w:val="00626130"/>
    <w:rsid w:val="00626CE7"/>
    <w:rsid w:val="006274D7"/>
    <w:rsid w:val="00630176"/>
    <w:rsid w:val="006307ED"/>
    <w:rsid w:val="00630A62"/>
    <w:rsid w:val="00630B9A"/>
    <w:rsid w:val="00630EF3"/>
    <w:rsid w:val="00634F4B"/>
    <w:rsid w:val="006367F3"/>
    <w:rsid w:val="0063697F"/>
    <w:rsid w:val="00640481"/>
    <w:rsid w:val="00642FED"/>
    <w:rsid w:val="00643002"/>
    <w:rsid w:val="006441BA"/>
    <w:rsid w:val="0064490B"/>
    <w:rsid w:val="00646ED5"/>
    <w:rsid w:val="00650F71"/>
    <w:rsid w:val="006513B4"/>
    <w:rsid w:val="006530DA"/>
    <w:rsid w:val="00653803"/>
    <w:rsid w:val="006544EB"/>
    <w:rsid w:val="0065682F"/>
    <w:rsid w:val="006568FE"/>
    <w:rsid w:val="00656A4E"/>
    <w:rsid w:val="006578B0"/>
    <w:rsid w:val="00657D33"/>
    <w:rsid w:val="0066010B"/>
    <w:rsid w:val="00660B5D"/>
    <w:rsid w:val="00660F46"/>
    <w:rsid w:val="0066122D"/>
    <w:rsid w:val="0066159F"/>
    <w:rsid w:val="00661679"/>
    <w:rsid w:val="00661AE8"/>
    <w:rsid w:val="006624CA"/>
    <w:rsid w:val="00662788"/>
    <w:rsid w:val="00662E7D"/>
    <w:rsid w:val="00664534"/>
    <w:rsid w:val="006648BB"/>
    <w:rsid w:val="00665348"/>
    <w:rsid w:val="006655BD"/>
    <w:rsid w:val="00665C48"/>
    <w:rsid w:val="00665CCE"/>
    <w:rsid w:val="00666400"/>
    <w:rsid w:val="00666FB5"/>
    <w:rsid w:val="0067079E"/>
    <w:rsid w:val="0067158D"/>
    <w:rsid w:val="00671733"/>
    <w:rsid w:val="006721F6"/>
    <w:rsid w:val="00672A31"/>
    <w:rsid w:val="00673310"/>
    <w:rsid w:val="00673B68"/>
    <w:rsid w:val="0067646B"/>
    <w:rsid w:val="006764EF"/>
    <w:rsid w:val="00676F41"/>
    <w:rsid w:val="00680736"/>
    <w:rsid w:val="00680FE6"/>
    <w:rsid w:val="00682A0D"/>
    <w:rsid w:val="0068336B"/>
    <w:rsid w:val="00685983"/>
    <w:rsid w:val="00685DA5"/>
    <w:rsid w:val="006878BF"/>
    <w:rsid w:val="00690F31"/>
    <w:rsid w:val="00694187"/>
    <w:rsid w:val="006A0DE9"/>
    <w:rsid w:val="006A1A81"/>
    <w:rsid w:val="006A2B97"/>
    <w:rsid w:val="006A3B10"/>
    <w:rsid w:val="006A4A34"/>
    <w:rsid w:val="006A5EF9"/>
    <w:rsid w:val="006A614B"/>
    <w:rsid w:val="006A6AF4"/>
    <w:rsid w:val="006A6D56"/>
    <w:rsid w:val="006A7A15"/>
    <w:rsid w:val="006A7AA0"/>
    <w:rsid w:val="006B0111"/>
    <w:rsid w:val="006B0548"/>
    <w:rsid w:val="006B16AA"/>
    <w:rsid w:val="006B1E70"/>
    <w:rsid w:val="006B20E3"/>
    <w:rsid w:val="006B24B0"/>
    <w:rsid w:val="006B34E4"/>
    <w:rsid w:val="006B36F6"/>
    <w:rsid w:val="006B3CC8"/>
    <w:rsid w:val="006B3D79"/>
    <w:rsid w:val="006B3F99"/>
    <w:rsid w:val="006B423C"/>
    <w:rsid w:val="006B5D91"/>
    <w:rsid w:val="006B722A"/>
    <w:rsid w:val="006B74DF"/>
    <w:rsid w:val="006C0A40"/>
    <w:rsid w:val="006C16E3"/>
    <w:rsid w:val="006C1B1B"/>
    <w:rsid w:val="006C2DC2"/>
    <w:rsid w:val="006C3557"/>
    <w:rsid w:val="006C35C0"/>
    <w:rsid w:val="006C3E95"/>
    <w:rsid w:val="006C469F"/>
    <w:rsid w:val="006C46C9"/>
    <w:rsid w:val="006C4CD3"/>
    <w:rsid w:val="006C513A"/>
    <w:rsid w:val="006C53C0"/>
    <w:rsid w:val="006C5425"/>
    <w:rsid w:val="006C5724"/>
    <w:rsid w:val="006C60E0"/>
    <w:rsid w:val="006C653B"/>
    <w:rsid w:val="006C7709"/>
    <w:rsid w:val="006D041B"/>
    <w:rsid w:val="006D08AA"/>
    <w:rsid w:val="006D1645"/>
    <w:rsid w:val="006D2928"/>
    <w:rsid w:val="006D346E"/>
    <w:rsid w:val="006D3731"/>
    <w:rsid w:val="006D3B2F"/>
    <w:rsid w:val="006D48F9"/>
    <w:rsid w:val="006D53A9"/>
    <w:rsid w:val="006D5534"/>
    <w:rsid w:val="006D6433"/>
    <w:rsid w:val="006D7C79"/>
    <w:rsid w:val="006E0ADB"/>
    <w:rsid w:val="006E1762"/>
    <w:rsid w:val="006E1B74"/>
    <w:rsid w:val="006E1F15"/>
    <w:rsid w:val="006E2ABF"/>
    <w:rsid w:val="006E3B31"/>
    <w:rsid w:val="006E3CDF"/>
    <w:rsid w:val="006E41C8"/>
    <w:rsid w:val="006E4EB4"/>
    <w:rsid w:val="006E7764"/>
    <w:rsid w:val="006E7AE5"/>
    <w:rsid w:val="006E7B10"/>
    <w:rsid w:val="006E7C5C"/>
    <w:rsid w:val="006F0D4E"/>
    <w:rsid w:val="006F137A"/>
    <w:rsid w:val="006F1388"/>
    <w:rsid w:val="006F179A"/>
    <w:rsid w:val="006F284E"/>
    <w:rsid w:val="006F2CAC"/>
    <w:rsid w:val="006F4089"/>
    <w:rsid w:val="006F4D65"/>
    <w:rsid w:val="006F5538"/>
    <w:rsid w:val="006F6C70"/>
    <w:rsid w:val="006F6EA1"/>
    <w:rsid w:val="007008AD"/>
    <w:rsid w:val="00700904"/>
    <w:rsid w:val="007030B1"/>
    <w:rsid w:val="00704A9E"/>
    <w:rsid w:val="00704C62"/>
    <w:rsid w:val="00705549"/>
    <w:rsid w:val="00705B4B"/>
    <w:rsid w:val="00706561"/>
    <w:rsid w:val="007066F4"/>
    <w:rsid w:val="00706781"/>
    <w:rsid w:val="00710069"/>
    <w:rsid w:val="007118FD"/>
    <w:rsid w:val="00712175"/>
    <w:rsid w:val="007124F1"/>
    <w:rsid w:val="00712666"/>
    <w:rsid w:val="00712DDF"/>
    <w:rsid w:val="00712E4F"/>
    <w:rsid w:val="00713151"/>
    <w:rsid w:val="00713A18"/>
    <w:rsid w:val="00713E34"/>
    <w:rsid w:val="00714439"/>
    <w:rsid w:val="007145CC"/>
    <w:rsid w:val="00714A7F"/>
    <w:rsid w:val="0071523C"/>
    <w:rsid w:val="007160F4"/>
    <w:rsid w:val="007171A9"/>
    <w:rsid w:val="0071759B"/>
    <w:rsid w:val="00720036"/>
    <w:rsid w:val="0072011A"/>
    <w:rsid w:val="00720FB8"/>
    <w:rsid w:val="00721615"/>
    <w:rsid w:val="00721AC4"/>
    <w:rsid w:val="00721EA3"/>
    <w:rsid w:val="0072202F"/>
    <w:rsid w:val="00722F13"/>
    <w:rsid w:val="00723EFC"/>
    <w:rsid w:val="007240AF"/>
    <w:rsid w:val="0072479F"/>
    <w:rsid w:val="00725827"/>
    <w:rsid w:val="00725965"/>
    <w:rsid w:val="00725A60"/>
    <w:rsid w:val="00726C65"/>
    <w:rsid w:val="00727D4B"/>
    <w:rsid w:val="007302DF"/>
    <w:rsid w:val="007328BD"/>
    <w:rsid w:val="0073301A"/>
    <w:rsid w:val="007345B8"/>
    <w:rsid w:val="00735A93"/>
    <w:rsid w:val="00735FD9"/>
    <w:rsid w:val="00735FED"/>
    <w:rsid w:val="00736296"/>
    <w:rsid w:val="0073642D"/>
    <w:rsid w:val="007364C1"/>
    <w:rsid w:val="007368D9"/>
    <w:rsid w:val="00736FDF"/>
    <w:rsid w:val="00737E83"/>
    <w:rsid w:val="00740620"/>
    <w:rsid w:val="00740AAA"/>
    <w:rsid w:val="0074138C"/>
    <w:rsid w:val="0074241E"/>
    <w:rsid w:val="00742460"/>
    <w:rsid w:val="007452D3"/>
    <w:rsid w:val="007465C5"/>
    <w:rsid w:val="0074665C"/>
    <w:rsid w:val="00747348"/>
    <w:rsid w:val="00747629"/>
    <w:rsid w:val="0074780C"/>
    <w:rsid w:val="00747C3E"/>
    <w:rsid w:val="00750D89"/>
    <w:rsid w:val="007517C2"/>
    <w:rsid w:val="007517C4"/>
    <w:rsid w:val="00751BBE"/>
    <w:rsid w:val="00752BBD"/>
    <w:rsid w:val="007532D6"/>
    <w:rsid w:val="00753870"/>
    <w:rsid w:val="00755279"/>
    <w:rsid w:val="00755DFA"/>
    <w:rsid w:val="00756382"/>
    <w:rsid w:val="00756AB4"/>
    <w:rsid w:val="007579A1"/>
    <w:rsid w:val="0076078E"/>
    <w:rsid w:val="007613F0"/>
    <w:rsid w:val="007616B1"/>
    <w:rsid w:val="00762266"/>
    <w:rsid w:val="00762296"/>
    <w:rsid w:val="00762AD6"/>
    <w:rsid w:val="00763343"/>
    <w:rsid w:val="00763461"/>
    <w:rsid w:val="00763B66"/>
    <w:rsid w:val="00765355"/>
    <w:rsid w:val="007703F4"/>
    <w:rsid w:val="00770446"/>
    <w:rsid w:val="00770AE9"/>
    <w:rsid w:val="00770FE0"/>
    <w:rsid w:val="00773894"/>
    <w:rsid w:val="00773FEA"/>
    <w:rsid w:val="007746A8"/>
    <w:rsid w:val="00774D2A"/>
    <w:rsid w:val="00775A69"/>
    <w:rsid w:val="0078107F"/>
    <w:rsid w:val="007811F3"/>
    <w:rsid w:val="0078418B"/>
    <w:rsid w:val="0078422F"/>
    <w:rsid w:val="00784640"/>
    <w:rsid w:val="00786018"/>
    <w:rsid w:val="00787615"/>
    <w:rsid w:val="0079115A"/>
    <w:rsid w:val="00793563"/>
    <w:rsid w:val="007942D7"/>
    <w:rsid w:val="007945F5"/>
    <w:rsid w:val="00795910"/>
    <w:rsid w:val="00795940"/>
    <w:rsid w:val="007975E9"/>
    <w:rsid w:val="00797906"/>
    <w:rsid w:val="007A07DE"/>
    <w:rsid w:val="007A13D9"/>
    <w:rsid w:val="007A203D"/>
    <w:rsid w:val="007A219D"/>
    <w:rsid w:val="007A2B05"/>
    <w:rsid w:val="007A54B8"/>
    <w:rsid w:val="007A6297"/>
    <w:rsid w:val="007A6A39"/>
    <w:rsid w:val="007A6A8F"/>
    <w:rsid w:val="007A7BA2"/>
    <w:rsid w:val="007B32A2"/>
    <w:rsid w:val="007B47ED"/>
    <w:rsid w:val="007B544C"/>
    <w:rsid w:val="007B5D19"/>
    <w:rsid w:val="007B6D76"/>
    <w:rsid w:val="007B7E3B"/>
    <w:rsid w:val="007C0707"/>
    <w:rsid w:val="007C1607"/>
    <w:rsid w:val="007C3F2F"/>
    <w:rsid w:val="007C5A0E"/>
    <w:rsid w:val="007C5A8F"/>
    <w:rsid w:val="007C5FBE"/>
    <w:rsid w:val="007C6111"/>
    <w:rsid w:val="007D2495"/>
    <w:rsid w:val="007D40B3"/>
    <w:rsid w:val="007D4571"/>
    <w:rsid w:val="007D46AB"/>
    <w:rsid w:val="007D6EBD"/>
    <w:rsid w:val="007D714C"/>
    <w:rsid w:val="007D74B9"/>
    <w:rsid w:val="007E1DC5"/>
    <w:rsid w:val="007E2778"/>
    <w:rsid w:val="007E283B"/>
    <w:rsid w:val="007E3642"/>
    <w:rsid w:val="007E418B"/>
    <w:rsid w:val="007E5F17"/>
    <w:rsid w:val="007E6339"/>
    <w:rsid w:val="007E660D"/>
    <w:rsid w:val="007E69A5"/>
    <w:rsid w:val="007E6ED1"/>
    <w:rsid w:val="007E7B7C"/>
    <w:rsid w:val="007F049F"/>
    <w:rsid w:val="007F0A4A"/>
    <w:rsid w:val="007F0EA2"/>
    <w:rsid w:val="007F18EB"/>
    <w:rsid w:val="007F3646"/>
    <w:rsid w:val="007F4170"/>
    <w:rsid w:val="007F634F"/>
    <w:rsid w:val="007F6DF4"/>
    <w:rsid w:val="007F7611"/>
    <w:rsid w:val="007F7F48"/>
    <w:rsid w:val="00801E17"/>
    <w:rsid w:val="008034FB"/>
    <w:rsid w:val="00803977"/>
    <w:rsid w:val="00804288"/>
    <w:rsid w:val="00804291"/>
    <w:rsid w:val="0080485E"/>
    <w:rsid w:val="0080683B"/>
    <w:rsid w:val="00806B7B"/>
    <w:rsid w:val="00810158"/>
    <w:rsid w:val="0081049E"/>
    <w:rsid w:val="0081073F"/>
    <w:rsid w:val="00813C22"/>
    <w:rsid w:val="00813F04"/>
    <w:rsid w:val="008145A9"/>
    <w:rsid w:val="00815A93"/>
    <w:rsid w:val="00815EAB"/>
    <w:rsid w:val="00816150"/>
    <w:rsid w:val="00816F9A"/>
    <w:rsid w:val="0081701D"/>
    <w:rsid w:val="0081748F"/>
    <w:rsid w:val="00820866"/>
    <w:rsid w:val="00820D1C"/>
    <w:rsid w:val="00820F1B"/>
    <w:rsid w:val="00820FD5"/>
    <w:rsid w:val="008210B0"/>
    <w:rsid w:val="00821B62"/>
    <w:rsid w:val="00821B96"/>
    <w:rsid w:val="00821D85"/>
    <w:rsid w:val="00822127"/>
    <w:rsid w:val="008228B1"/>
    <w:rsid w:val="008229A6"/>
    <w:rsid w:val="00822E45"/>
    <w:rsid w:val="00823712"/>
    <w:rsid w:val="008245D7"/>
    <w:rsid w:val="008248AF"/>
    <w:rsid w:val="00825A3B"/>
    <w:rsid w:val="00825CF1"/>
    <w:rsid w:val="0083134F"/>
    <w:rsid w:val="008332B8"/>
    <w:rsid w:val="00834697"/>
    <w:rsid w:val="0083489B"/>
    <w:rsid w:val="00836D99"/>
    <w:rsid w:val="00841AF3"/>
    <w:rsid w:val="00841E5E"/>
    <w:rsid w:val="00842430"/>
    <w:rsid w:val="0084268F"/>
    <w:rsid w:val="00842741"/>
    <w:rsid w:val="00845C72"/>
    <w:rsid w:val="00846ED2"/>
    <w:rsid w:val="00850091"/>
    <w:rsid w:val="00850697"/>
    <w:rsid w:val="00850B8D"/>
    <w:rsid w:val="00850F0C"/>
    <w:rsid w:val="00850FFF"/>
    <w:rsid w:val="008514A0"/>
    <w:rsid w:val="008519D6"/>
    <w:rsid w:val="00851B1A"/>
    <w:rsid w:val="0085247C"/>
    <w:rsid w:val="00853885"/>
    <w:rsid w:val="00855394"/>
    <w:rsid w:val="0085578D"/>
    <w:rsid w:val="00855C19"/>
    <w:rsid w:val="00855E58"/>
    <w:rsid w:val="008569C4"/>
    <w:rsid w:val="00857564"/>
    <w:rsid w:val="00857AE0"/>
    <w:rsid w:val="00862526"/>
    <w:rsid w:val="00863618"/>
    <w:rsid w:val="00863879"/>
    <w:rsid w:val="008641AA"/>
    <w:rsid w:val="00865178"/>
    <w:rsid w:val="008703EB"/>
    <w:rsid w:val="008703F0"/>
    <w:rsid w:val="008714D4"/>
    <w:rsid w:val="00872A74"/>
    <w:rsid w:val="00872E24"/>
    <w:rsid w:val="008768AD"/>
    <w:rsid w:val="00876F25"/>
    <w:rsid w:val="008805F1"/>
    <w:rsid w:val="00880CAE"/>
    <w:rsid w:val="00880E30"/>
    <w:rsid w:val="00881F05"/>
    <w:rsid w:val="0088242B"/>
    <w:rsid w:val="00884250"/>
    <w:rsid w:val="00884B71"/>
    <w:rsid w:val="00886A40"/>
    <w:rsid w:val="00886C89"/>
    <w:rsid w:val="00887411"/>
    <w:rsid w:val="0089245A"/>
    <w:rsid w:val="008924A0"/>
    <w:rsid w:val="00895586"/>
    <w:rsid w:val="008959FA"/>
    <w:rsid w:val="00896666"/>
    <w:rsid w:val="00896F44"/>
    <w:rsid w:val="008A0EC9"/>
    <w:rsid w:val="008A14FC"/>
    <w:rsid w:val="008A1717"/>
    <w:rsid w:val="008A2442"/>
    <w:rsid w:val="008A2633"/>
    <w:rsid w:val="008A33FD"/>
    <w:rsid w:val="008A4104"/>
    <w:rsid w:val="008A57AB"/>
    <w:rsid w:val="008A61B2"/>
    <w:rsid w:val="008A6435"/>
    <w:rsid w:val="008A7205"/>
    <w:rsid w:val="008A7B1A"/>
    <w:rsid w:val="008B096D"/>
    <w:rsid w:val="008B0978"/>
    <w:rsid w:val="008B341E"/>
    <w:rsid w:val="008B3793"/>
    <w:rsid w:val="008B3A84"/>
    <w:rsid w:val="008B48A6"/>
    <w:rsid w:val="008B4C5B"/>
    <w:rsid w:val="008B595B"/>
    <w:rsid w:val="008B5D2D"/>
    <w:rsid w:val="008C0573"/>
    <w:rsid w:val="008C0F7B"/>
    <w:rsid w:val="008C137D"/>
    <w:rsid w:val="008C23E1"/>
    <w:rsid w:val="008C2781"/>
    <w:rsid w:val="008C353E"/>
    <w:rsid w:val="008C3C81"/>
    <w:rsid w:val="008D1841"/>
    <w:rsid w:val="008D2042"/>
    <w:rsid w:val="008D3B9B"/>
    <w:rsid w:val="008D41A4"/>
    <w:rsid w:val="008D46B6"/>
    <w:rsid w:val="008D52E1"/>
    <w:rsid w:val="008D55F1"/>
    <w:rsid w:val="008D6335"/>
    <w:rsid w:val="008D64D3"/>
    <w:rsid w:val="008D660A"/>
    <w:rsid w:val="008D6EC8"/>
    <w:rsid w:val="008D6F3E"/>
    <w:rsid w:val="008D70C5"/>
    <w:rsid w:val="008D73AC"/>
    <w:rsid w:val="008D784B"/>
    <w:rsid w:val="008D7A5F"/>
    <w:rsid w:val="008D7A8A"/>
    <w:rsid w:val="008E1D3C"/>
    <w:rsid w:val="008E423D"/>
    <w:rsid w:val="008E49E0"/>
    <w:rsid w:val="008E54E5"/>
    <w:rsid w:val="008E57CE"/>
    <w:rsid w:val="008E7FAF"/>
    <w:rsid w:val="008F1FC4"/>
    <w:rsid w:val="008F2046"/>
    <w:rsid w:val="008F3796"/>
    <w:rsid w:val="008F5EAA"/>
    <w:rsid w:val="008F5F79"/>
    <w:rsid w:val="008F683B"/>
    <w:rsid w:val="008F6CA3"/>
    <w:rsid w:val="008F7379"/>
    <w:rsid w:val="009009D3"/>
    <w:rsid w:val="0090205F"/>
    <w:rsid w:val="00902B51"/>
    <w:rsid w:val="00902CD6"/>
    <w:rsid w:val="009036D7"/>
    <w:rsid w:val="0090456F"/>
    <w:rsid w:val="009046C4"/>
    <w:rsid w:val="0090500A"/>
    <w:rsid w:val="00905987"/>
    <w:rsid w:val="00905CE4"/>
    <w:rsid w:val="00905DA8"/>
    <w:rsid w:val="00906084"/>
    <w:rsid w:val="00906235"/>
    <w:rsid w:val="009065B4"/>
    <w:rsid w:val="00907299"/>
    <w:rsid w:val="0090776F"/>
    <w:rsid w:val="00907EAB"/>
    <w:rsid w:val="009106D8"/>
    <w:rsid w:val="00911026"/>
    <w:rsid w:val="009110F2"/>
    <w:rsid w:val="00912964"/>
    <w:rsid w:val="00912C3B"/>
    <w:rsid w:val="00913848"/>
    <w:rsid w:val="00913BC8"/>
    <w:rsid w:val="00916AD3"/>
    <w:rsid w:val="00916F9C"/>
    <w:rsid w:val="009178C9"/>
    <w:rsid w:val="00917D2A"/>
    <w:rsid w:val="00920159"/>
    <w:rsid w:val="00921503"/>
    <w:rsid w:val="00921E3B"/>
    <w:rsid w:val="0092275D"/>
    <w:rsid w:val="00923E15"/>
    <w:rsid w:val="00924481"/>
    <w:rsid w:val="00924498"/>
    <w:rsid w:val="009246DA"/>
    <w:rsid w:val="00925B55"/>
    <w:rsid w:val="009262F4"/>
    <w:rsid w:val="00927552"/>
    <w:rsid w:val="00927E09"/>
    <w:rsid w:val="00930DD7"/>
    <w:rsid w:val="00930F66"/>
    <w:rsid w:val="0093131C"/>
    <w:rsid w:val="00932909"/>
    <w:rsid w:val="00933238"/>
    <w:rsid w:val="009343A0"/>
    <w:rsid w:val="009358BF"/>
    <w:rsid w:val="00936F16"/>
    <w:rsid w:val="009403D9"/>
    <w:rsid w:val="00940951"/>
    <w:rsid w:val="00940A59"/>
    <w:rsid w:val="00941BAD"/>
    <w:rsid w:val="0094304C"/>
    <w:rsid w:val="00943373"/>
    <w:rsid w:val="0094396A"/>
    <w:rsid w:val="00943DF9"/>
    <w:rsid w:val="0094436B"/>
    <w:rsid w:val="00944519"/>
    <w:rsid w:val="00944977"/>
    <w:rsid w:val="009454F6"/>
    <w:rsid w:val="00945A19"/>
    <w:rsid w:val="00945DC6"/>
    <w:rsid w:val="0094617F"/>
    <w:rsid w:val="0094698B"/>
    <w:rsid w:val="0094734B"/>
    <w:rsid w:val="0095081B"/>
    <w:rsid w:val="009515DB"/>
    <w:rsid w:val="009527E6"/>
    <w:rsid w:val="00953326"/>
    <w:rsid w:val="0095376C"/>
    <w:rsid w:val="0095557D"/>
    <w:rsid w:val="00955F42"/>
    <w:rsid w:val="00956433"/>
    <w:rsid w:val="009567BB"/>
    <w:rsid w:val="00956CD7"/>
    <w:rsid w:val="009577F7"/>
    <w:rsid w:val="00957909"/>
    <w:rsid w:val="009606B2"/>
    <w:rsid w:val="009606E6"/>
    <w:rsid w:val="00963568"/>
    <w:rsid w:val="00964397"/>
    <w:rsid w:val="00965F0F"/>
    <w:rsid w:val="009667A3"/>
    <w:rsid w:val="00967389"/>
    <w:rsid w:val="009676BA"/>
    <w:rsid w:val="009679A9"/>
    <w:rsid w:val="00970CDE"/>
    <w:rsid w:val="0097383C"/>
    <w:rsid w:val="00973A2D"/>
    <w:rsid w:val="0097492C"/>
    <w:rsid w:val="00974F63"/>
    <w:rsid w:val="00975346"/>
    <w:rsid w:val="009753B9"/>
    <w:rsid w:val="00976413"/>
    <w:rsid w:val="0097784A"/>
    <w:rsid w:val="00981893"/>
    <w:rsid w:val="00982E34"/>
    <w:rsid w:val="00984FDD"/>
    <w:rsid w:val="009869FB"/>
    <w:rsid w:val="009870C4"/>
    <w:rsid w:val="009871A7"/>
    <w:rsid w:val="00987D95"/>
    <w:rsid w:val="00987EE7"/>
    <w:rsid w:val="009907B1"/>
    <w:rsid w:val="00990D86"/>
    <w:rsid w:val="00993524"/>
    <w:rsid w:val="009943D7"/>
    <w:rsid w:val="00994486"/>
    <w:rsid w:val="0099488E"/>
    <w:rsid w:val="009955DA"/>
    <w:rsid w:val="00995B29"/>
    <w:rsid w:val="00995E71"/>
    <w:rsid w:val="0099694A"/>
    <w:rsid w:val="00996963"/>
    <w:rsid w:val="009973D5"/>
    <w:rsid w:val="00997C6D"/>
    <w:rsid w:val="00997D30"/>
    <w:rsid w:val="009A0765"/>
    <w:rsid w:val="009A1126"/>
    <w:rsid w:val="009A22B6"/>
    <w:rsid w:val="009A2CED"/>
    <w:rsid w:val="009A42FA"/>
    <w:rsid w:val="009A447B"/>
    <w:rsid w:val="009A5E0D"/>
    <w:rsid w:val="009B0BE9"/>
    <w:rsid w:val="009B13C3"/>
    <w:rsid w:val="009B194F"/>
    <w:rsid w:val="009B2B57"/>
    <w:rsid w:val="009B2FA3"/>
    <w:rsid w:val="009B325A"/>
    <w:rsid w:val="009B4127"/>
    <w:rsid w:val="009B47E7"/>
    <w:rsid w:val="009B5FF1"/>
    <w:rsid w:val="009B68AF"/>
    <w:rsid w:val="009B7AAC"/>
    <w:rsid w:val="009B7AF9"/>
    <w:rsid w:val="009C12BB"/>
    <w:rsid w:val="009C1400"/>
    <w:rsid w:val="009C1BBB"/>
    <w:rsid w:val="009C231B"/>
    <w:rsid w:val="009C27D9"/>
    <w:rsid w:val="009C31AD"/>
    <w:rsid w:val="009C3766"/>
    <w:rsid w:val="009C45D2"/>
    <w:rsid w:val="009C49B9"/>
    <w:rsid w:val="009C54D1"/>
    <w:rsid w:val="009C56E2"/>
    <w:rsid w:val="009C6169"/>
    <w:rsid w:val="009C636F"/>
    <w:rsid w:val="009D04B0"/>
    <w:rsid w:val="009D096B"/>
    <w:rsid w:val="009D2DFD"/>
    <w:rsid w:val="009D34F1"/>
    <w:rsid w:val="009D4A4C"/>
    <w:rsid w:val="009D4C11"/>
    <w:rsid w:val="009D63C3"/>
    <w:rsid w:val="009D6C96"/>
    <w:rsid w:val="009D7ACA"/>
    <w:rsid w:val="009E0C53"/>
    <w:rsid w:val="009E0E80"/>
    <w:rsid w:val="009E1711"/>
    <w:rsid w:val="009E1838"/>
    <w:rsid w:val="009E18CD"/>
    <w:rsid w:val="009E2051"/>
    <w:rsid w:val="009E2D32"/>
    <w:rsid w:val="009E36CB"/>
    <w:rsid w:val="009E3AEF"/>
    <w:rsid w:val="009E3F51"/>
    <w:rsid w:val="009E6591"/>
    <w:rsid w:val="009E6873"/>
    <w:rsid w:val="009E6D08"/>
    <w:rsid w:val="009F2356"/>
    <w:rsid w:val="009F2543"/>
    <w:rsid w:val="009F321E"/>
    <w:rsid w:val="009F352E"/>
    <w:rsid w:val="009F69BC"/>
    <w:rsid w:val="009F70EC"/>
    <w:rsid w:val="009F72A1"/>
    <w:rsid w:val="009F7ECE"/>
    <w:rsid w:val="00A042FF"/>
    <w:rsid w:val="00A04FD2"/>
    <w:rsid w:val="00A05516"/>
    <w:rsid w:val="00A06769"/>
    <w:rsid w:val="00A07090"/>
    <w:rsid w:val="00A10340"/>
    <w:rsid w:val="00A1170C"/>
    <w:rsid w:val="00A128BA"/>
    <w:rsid w:val="00A128D7"/>
    <w:rsid w:val="00A13409"/>
    <w:rsid w:val="00A14204"/>
    <w:rsid w:val="00A15758"/>
    <w:rsid w:val="00A158F1"/>
    <w:rsid w:val="00A15B1D"/>
    <w:rsid w:val="00A16029"/>
    <w:rsid w:val="00A1680C"/>
    <w:rsid w:val="00A179D3"/>
    <w:rsid w:val="00A17F14"/>
    <w:rsid w:val="00A209C2"/>
    <w:rsid w:val="00A20B93"/>
    <w:rsid w:val="00A2101C"/>
    <w:rsid w:val="00A22702"/>
    <w:rsid w:val="00A232C4"/>
    <w:rsid w:val="00A24774"/>
    <w:rsid w:val="00A25456"/>
    <w:rsid w:val="00A25DFF"/>
    <w:rsid w:val="00A267CB"/>
    <w:rsid w:val="00A268D5"/>
    <w:rsid w:val="00A305A4"/>
    <w:rsid w:val="00A30743"/>
    <w:rsid w:val="00A308CB"/>
    <w:rsid w:val="00A31096"/>
    <w:rsid w:val="00A3150D"/>
    <w:rsid w:val="00A3174E"/>
    <w:rsid w:val="00A31768"/>
    <w:rsid w:val="00A317D1"/>
    <w:rsid w:val="00A321CD"/>
    <w:rsid w:val="00A32A99"/>
    <w:rsid w:val="00A32B62"/>
    <w:rsid w:val="00A331D4"/>
    <w:rsid w:val="00A34AA1"/>
    <w:rsid w:val="00A35088"/>
    <w:rsid w:val="00A3653A"/>
    <w:rsid w:val="00A37AD4"/>
    <w:rsid w:val="00A40968"/>
    <w:rsid w:val="00A412D6"/>
    <w:rsid w:val="00A41869"/>
    <w:rsid w:val="00A4261B"/>
    <w:rsid w:val="00A42E05"/>
    <w:rsid w:val="00A4345B"/>
    <w:rsid w:val="00A43760"/>
    <w:rsid w:val="00A43D1D"/>
    <w:rsid w:val="00A4462F"/>
    <w:rsid w:val="00A45A44"/>
    <w:rsid w:val="00A474A9"/>
    <w:rsid w:val="00A47641"/>
    <w:rsid w:val="00A47A0C"/>
    <w:rsid w:val="00A47C67"/>
    <w:rsid w:val="00A47E5A"/>
    <w:rsid w:val="00A50508"/>
    <w:rsid w:val="00A5066A"/>
    <w:rsid w:val="00A511FA"/>
    <w:rsid w:val="00A514C9"/>
    <w:rsid w:val="00A51DB8"/>
    <w:rsid w:val="00A52933"/>
    <w:rsid w:val="00A536BB"/>
    <w:rsid w:val="00A53F91"/>
    <w:rsid w:val="00A57D36"/>
    <w:rsid w:val="00A61222"/>
    <w:rsid w:val="00A613FE"/>
    <w:rsid w:val="00A626D3"/>
    <w:rsid w:val="00A62D09"/>
    <w:rsid w:val="00A634B6"/>
    <w:rsid w:val="00A63E0C"/>
    <w:rsid w:val="00A65173"/>
    <w:rsid w:val="00A65A27"/>
    <w:rsid w:val="00A65C81"/>
    <w:rsid w:val="00A6665A"/>
    <w:rsid w:val="00A6737D"/>
    <w:rsid w:val="00A70BF2"/>
    <w:rsid w:val="00A711B4"/>
    <w:rsid w:val="00A71CD2"/>
    <w:rsid w:val="00A72DB2"/>
    <w:rsid w:val="00A73070"/>
    <w:rsid w:val="00A734F9"/>
    <w:rsid w:val="00A74689"/>
    <w:rsid w:val="00A7495C"/>
    <w:rsid w:val="00A75C60"/>
    <w:rsid w:val="00A771FE"/>
    <w:rsid w:val="00A77359"/>
    <w:rsid w:val="00A821DD"/>
    <w:rsid w:val="00A83EE6"/>
    <w:rsid w:val="00A858F1"/>
    <w:rsid w:val="00A86296"/>
    <w:rsid w:val="00A87001"/>
    <w:rsid w:val="00A90034"/>
    <w:rsid w:val="00A91D89"/>
    <w:rsid w:val="00A920F0"/>
    <w:rsid w:val="00A925FF"/>
    <w:rsid w:val="00A94F3F"/>
    <w:rsid w:val="00A96C7F"/>
    <w:rsid w:val="00A96FF4"/>
    <w:rsid w:val="00A974EE"/>
    <w:rsid w:val="00A9775C"/>
    <w:rsid w:val="00AA0385"/>
    <w:rsid w:val="00AA0892"/>
    <w:rsid w:val="00AA2C94"/>
    <w:rsid w:val="00AA3A99"/>
    <w:rsid w:val="00AA4CB5"/>
    <w:rsid w:val="00AA5214"/>
    <w:rsid w:val="00AA53E5"/>
    <w:rsid w:val="00AA62D2"/>
    <w:rsid w:val="00AA695A"/>
    <w:rsid w:val="00AA6A36"/>
    <w:rsid w:val="00AA6F89"/>
    <w:rsid w:val="00AA7044"/>
    <w:rsid w:val="00AB00B1"/>
    <w:rsid w:val="00AB04E4"/>
    <w:rsid w:val="00AB08A3"/>
    <w:rsid w:val="00AB222F"/>
    <w:rsid w:val="00AB2C8D"/>
    <w:rsid w:val="00AB312E"/>
    <w:rsid w:val="00AB5622"/>
    <w:rsid w:val="00AB65CA"/>
    <w:rsid w:val="00AB678E"/>
    <w:rsid w:val="00AB7743"/>
    <w:rsid w:val="00AB7FBE"/>
    <w:rsid w:val="00AC0616"/>
    <w:rsid w:val="00AC0ED9"/>
    <w:rsid w:val="00AC1187"/>
    <w:rsid w:val="00AC16DB"/>
    <w:rsid w:val="00AC4702"/>
    <w:rsid w:val="00AC57D3"/>
    <w:rsid w:val="00AC5950"/>
    <w:rsid w:val="00AC672F"/>
    <w:rsid w:val="00AC77C4"/>
    <w:rsid w:val="00AC7A5A"/>
    <w:rsid w:val="00AC7F30"/>
    <w:rsid w:val="00AD0FD0"/>
    <w:rsid w:val="00AD10EC"/>
    <w:rsid w:val="00AD1D7E"/>
    <w:rsid w:val="00AD2CCF"/>
    <w:rsid w:val="00AD40CB"/>
    <w:rsid w:val="00AD6DF4"/>
    <w:rsid w:val="00AE1030"/>
    <w:rsid w:val="00AE130D"/>
    <w:rsid w:val="00AE1976"/>
    <w:rsid w:val="00AE298C"/>
    <w:rsid w:val="00AE305E"/>
    <w:rsid w:val="00AE4885"/>
    <w:rsid w:val="00AE4D2C"/>
    <w:rsid w:val="00AE535B"/>
    <w:rsid w:val="00AE53EC"/>
    <w:rsid w:val="00AE632A"/>
    <w:rsid w:val="00AE72CA"/>
    <w:rsid w:val="00AE73B1"/>
    <w:rsid w:val="00AF0787"/>
    <w:rsid w:val="00AF201E"/>
    <w:rsid w:val="00AF3EC9"/>
    <w:rsid w:val="00AF404B"/>
    <w:rsid w:val="00AF4476"/>
    <w:rsid w:val="00AF4580"/>
    <w:rsid w:val="00AF6102"/>
    <w:rsid w:val="00AF69CC"/>
    <w:rsid w:val="00AF6CFE"/>
    <w:rsid w:val="00AF7A34"/>
    <w:rsid w:val="00AF7B10"/>
    <w:rsid w:val="00AF7C24"/>
    <w:rsid w:val="00B002FC"/>
    <w:rsid w:val="00B007E0"/>
    <w:rsid w:val="00B0147C"/>
    <w:rsid w:val="00B02050"/>
    <w:rsid w:val="00B02688"/>
    <w:rsid w:val="00B04117"/>
    <w:rsid w:val="00B04DBE"/>
    <w:rsid w:val="00B054D8"/>
    <w:rsid w:val="00B05DB5"/>
    <w:rsid w:val="00B062CA"/>
    <w:rsid w:val="00B06376"/>
    <w:rsid w:val="00B0655A"/>
    <w:rsid w:val="00B0738D"/>
    <w:rsid w:val="00B075B9"/>
    <w:rsid w:val="00B1170E"/>
    <w:rsid w:val="00B11F83"/>
    <w:rsid w:val="00B11FA7"/>
    <w:rsid w:val="00B126B1"/>
    <w:rsid w:val="00B129D0"/>
    <w:rsid w:val="00B141C6"/>
    <w:rsid w:val="00B15DA8"/>
    <w:rsid w:val="00B15FC3"/>
    <w:rsid w:val="00B161CE"/>
    <w:rsid w:val="00B16BA1"/>
    <w:rsid w:val="00B179C0"/>
    <w:rsid w:val="00B17B69"/>
    <w:rsid w:val="00B20ABD"/>
    <w:rsid w:val="00B22118"/>
    <w:rsid w:val="00B23198"/>
    <w:rsid w:val="00B23AF1"/>
    <w:rsid w:val="00B23CEA"/>
    <w:rsid w:val="00B24686"/>
    <w:rsid w:val="00B24853"/>
    <w:rsid w:val="00B24A66"/>
    <w:rsid w:val="00B24D71"/>
    <w:rsid w:val="00B26510"/>
    <w:rsid w:val="00B26ED5"/>
    <w:rsid w:val="00B30798"/>
    <w:rsid w:val="00B308F2"/>
    <w:rsid w:val="00B31097"/>
    <w:rsid w:val="00B322A7"/>
    <w:rsid w:val="00B324AF"/>
    <w:rsid w:val="00B33623"/>
    <w:rsid w:val="00B3404D"/>
    <w:rsid w:val="00B349AA"/>
    <w:rsid w:val="00B349FA"/>
    <w:rsid w:val="00B37514"/>
    <w:rsid w:val="00B37727"/>
    <w:rsid w:val="00B37D1B"/>
    <w:rsid w:val="00B421DF"/>
    <w:rsid w:val="00B42AA7"/>
    <w:rsid w:val="00B435A7"/>
    <w:rsid w:val="00B446A9"/>
    <w:rsid w:val="00B45ADA"/>
    <w:rsid w:val="00B471C0"/>
    <w:rsid w:val="00B475EF"/>
    <w:rsid w:val="00B503FF"/>
    <w:rsid w:val="00B520CF"/>
    <w:rsid w:val="00B52B79"/>
    <w:rsid w:val="00B53CF7"/>
    <w:rsid w:val="00B5445B"/>
    <w:rsid w:val="00B55CC5"/>
    <w:rsid w:val="00B55F2A"/>
    <w:rsid w:val="00B56FB6"/>
    <w:rsid w:val="00B572CE"/>
    <w:rsid w:val="00B6148A"/>
    <w:rsid w:val="00B61A12"/>
    <w:rsid w:val="00B61C4B"/>
    <w:rsid w:val="00B64B28"/>
    <w:rsid w:val="00B66214"/>
    <w:rsid w:val="00B671FD"/>
    <w:rsid w:val="00B67B07"/>
    <w:rsid w:val="00B67EBD"/>
    <w:rsid w:val="00B706FD"/>
    <w:rsid w:val="00B70E6C"/>
    <w:rsid w:val="00B71F99"/>
    <w:rsid w:val="00B731D2"/>
    <w:rsid w:val="00B7320D"/>
    <w:rsid w:val="00B73634"/>
    <w:rsid w:val="00B74796"/>
    <w:rsid w:val="00B75A3E"/>
    <w:rsid w:val="00B75BA3"/>
    <w:rsid w:val="00B75FC6"/>
    <w:rsid w:val="00B81E41"/>
    <w:rsid w:val="00B8200A"/>
    <w:rsid w:val="00B8225D"/>
    <w:rsid w:val="00B82570"/>
    <w:rsid w:val="00B8263C"/>
    <w:rsid w:val="00B82D71"/>
    <w:rsid w:val="00B83EB6"/>
    <w:rsid w:val="00B842E6"/>
    <w:rsid w:val="00B86630"/>
    <w:rsid w:val="00B8688C"/>
    <w:rsid w:val="00B869CC"/>
    <w:rsid w:val="00B87DA2"/>
    <w:rsid w:val="00B905C7"/>
    <w:rsid w:val="00B905D6"/>
    <w:rsid w:val="00B90EC3"/>
    <w:rsid w:val="00B92B89"/>
    <w:rsid w:val="00B9357D"/>
    <w:rsid w:val="00B93BDB"/>
    <w:rsid w:val="00B94A9F"/>
    <w:rsid w:val="00B958C6"/>
    <w:rsid w:val="00B974CA"/>
    <w:rsid w:val="00B979EA"/>
    <w:rsid w:val="00BA005F"/>
    <w:rsid w:val="00BA0284"/>
    <w:rsid w:val="00BA0D98"/>
    <w:rsid w:val="00BA22D7"/>
    <w:rsid w:val="00BA327E"/>
    <w:rsid w:val="00BA3CF3"/>
    <w:rsid w:val="00BA59B9"/>
    <w:rsid w:val="00BA5CB2"/>
    <w:rsid w:val="00BA6F07"/>
    <w:rsid w:val="00BA7B8F"/>
    <w:rsid w:val="00BB1127"/>
    <w:rsid w:val="00BB448D"/>
    <w:rsid w:val="00BB5322"/>
    <w:rsid w:val="00BB6DBC"/>
    <w:rsid w:val="00BB7127"/>
    <w:rsid w:val="00BB7601"/>
    <w:rsid w:val="00BB77AA"/>
    <w:rsid w:val="00BC0B36"/>
    <w:rsid w:val="00BC1DEB"/>
    <w:rsid w:val="00BC3029"/>
    <w:rsid w:val="00BC311D"/>
    <w:rsid w:val="00BC3AAC"/>
    <w:rsid w:val="00BC5A7F"/>
    <w:rsid w:val="00BC6D2F"/>
    <w:rsid w:val="00BD01BA"/>
    <w:rsid w:val="00BD0532"/>
    <w:rsid w:val="00BD223E"/>
    <w:rsid w:val="00BD2AAA"/>
    <w:rsid w:val="00BD2D65"/>
    <w:rsid w:val="00BD2F0D"/>
    <w:rsid w:val="00BD35D2"/>
    <w:rsid w:val="00BD3CF6"/>
    <w:rsid w:val="00BD5470"/>
    <w:rsid w:val="00BD608C"/>
    <w:rsid w:val="00BD638A"/>
    <w:rsid w:val="00BD7137"/>
    <w:rsid w:val="00BD7413"/>
    <w:rsid w:val="00BE0A40"/>
    <w:rsid w:val="00BE2247"/>
    <w:rsid w:val="00BE46BE"/>
    <w:rsid w:val="00BE4BF4"/>
    <w:rsid w:val="00BE6294"/>
    <w:rsid w:val="00BE7354"/>
    <w:rsid w:val="00BE73B9"/>
    <w:rsid w:val="00BF1D89"/>
    <w:rsid w:val="00BF34CF"/>
    <w:rsid w:val="00BF3A7E"/>
    <w:rsid w:val="00BF480C"/>
    <w:rsid w:val="00BF495F"/>
    <w:rsid w:val="00BF7D29"/>
    <w:rsid w:val="00C00169"/>
    <w:rsid w:val="00C01A10"/>
    <w:rsid w:val="00C01DE9"/>
    <w:rsid w:val="00C021A7"/>
    <w:rsid w:val="00C03D6C"/>
    <w:rsid w:val="00C04075"/>
    <w:rsid w:val="00C04199"/>
    <w:rsid w:val="00C069C9"/>
    <w:rsid w:val="00C07AAF"/>
    <w:rsid w:val="00C10AA0"/>
    <w:rsid w:val="00C118F5"/>
    <w:rsid w:val="00C12708"/>
    <w:rsid w:val="00C14DF6"/>
    <w:rsid w:val="00C1736A"/>
    <w:rsid w:val="00C17452"/>
    <w:rsid w:val="00C20294"/>
    <w:rsid w:val="00C20C27"/>
    <w:rsid w:val="00C2170B"/>
    <w:rsid w:val="00C218D6"/>
    <w:rsid w:val="00C225EF"/>
    <w:rsid w:val="00C22E8A"/>
    <w:rsid w:val="00C2359E"/>
    <w:rsid w:val="00C23991"/>
    <w:rsid w:val="00C23E82"/>
    <w:rsid w:val="00C23ED7"/>
    <w:rsid w:val="00C243A9"/>
    <w:rsid w:val="00C261D8"/>
    <w:rsid w:val="00C2718F"/>
    <w:rsid w:val="00C27A75"/>
    <w:rsid w:val="00C27F2D"/>
    <w:rsid w:val="00C300CC"/>
    <w:rsid w:val="00C30696"/>
    <w:rsid w:val="00C31E32"/>
    <w:rsid w:val="00C330F0"/>
    <w:rsid w:val="00C33864"/>
    <w:rsid w:val="00C347A9"/>
    <w:rsid w:val="00C353D6"/>
    <w:rsid w:val="00C36F70"/>
    <w:rsid w:val="00C37EB0"/>
    <w:rsid w:val="00C41B7B"/>
    <w:rsid w:val="00C426BF"/>
    <w:rsid w:val="00C4378C"/>
    <w:rsid w:val="00C43B28"/>
    <w:rsid w:val="00C443DB"/>
    <w:rsid w:val="00C44488"/>
    <w:rsid w:val="00C45195"/>
    <w:rsid w:val="00C453EA"/>
    <w:rsid w:val="00C45570"/>
    <w:rsid w:val="00C476DE"/>
    <w:rsid w:val="00C5080F"/>
    <w:rsid w:val="00C50CFC"/>
    <w:rsid w:val="00C51586"/>
    <w:rsid w:val="00C523F2"/>
    <w:rsid w:val="00C52B8E"/>
    <w:rsid w:val="00C52EC3"/>
    <w:rsid w:val="00C53B2C"/>
    <w:rsid w:val="00C54021"/>
    <w:rsid w:val="00C5533A"/>
    <w:rsid w:val="00C553DA"/>
    <w:rsid w:val="00C55B55"/>
    <w:rsid w:val="00C574DB"/>
    <w:rsid w:val="00C578F9"/>
    <w:rsid w:val="00C60229"/>
    <w:rsid w:val="00C603E9"/>
    <w:rsid w:val="00C615AD"/>
    <w:rsid w:val="00C6285E"/>
    <w:rsid w:val="00C63192"/>
    <w:rsid w:val="00C63BCE"/>
    <w:rsid w:val="00C64116"/>
    <w:rsid w:val="00C64F6A"/>
    <w:rsid w:val="00C67CF8"/>
    <w:rsid w:val="00C67DB5"/>
    <w:rsid w:val="00C71ADB"/>
    <w:rsid w:val="00C72A59"/>
    <w:rsid w:val="00C72A69"/>
    <w:rsid w:val="00C72AAD"/>
    <w:rsid w:val="00C72D0A"/>
    <w:rsid w:val="00C75947"/>
    <w:rsid w:val="00C77A16"/>
    <w:rsid w:val="00C77DA9"/>
    <w:rsid w:val="00C84236"/>
    <w:rsid w:val="00C85774"/>
    <w:rsid w:val="00C85DC9"/>
    <w:rsid w:val="00C863DF"/>
    <w:rsid w:val="00C86C05"/>
    <w:rsid w:val="00C90B2C"/>
    <w:rsid w:val="00C90EA1"/>
    <w:rsid w:val="00C918A6"/>
    <w:rsid w:val="00C91E1A"/>
    <w:rsid w:val="00C91E3A"/>
    <w:rsid w:val="00C91FA7"/>
    <w:rsid w:val="00C951A1"/>
    <w:rsid w:val="00C9534F"/>
    <w:rsid w:val="00C964CD"/>
    <w:rsid w:val="00CA1005"/>
    <w:rsid w:val="00CA1F0E"/>
    <w:rsid w:val="00CA5B0A"/>
    <w:rsid w:val="00CA5EA5"/>
    <w:rsid w:val="00CA78B1"/>
    <w:rsid w:val="00CB0345"/>
    <w:rsid w:val="00CB036E"/>
    <w:rsid w:val="00CB1D52"/>
    <w:rsid w:val="00CB35B5"/>
    <w:rsid w:val="00CB35B7"/>
    <w:rsid w:val="00CB3CF9"/>
    <w:rsid w:val="00CB44F6"/>
    <w:rsid w:val="00CB640D"/>
    <w:rsid w:val="00CC004D"/>
    <w:rsid w:val="00CC05C7"/>
    <w:rsid w:val="00CC0CDC"/>
    <w:rsid w:val="00CC3FC3"/>
    <w:rsid w:val="00CC4A70"/>
    <w:rsid w:val="00CC4D5E"/>
    <w:rsid w:val="00CC5142"/>
    <w:rsid w:val="00CC5AD8"/>
    <w:rsid w:val="00CC781E"/>
    <w:rsid w:val="00CC7B41"/>
    <w:rsid w:val="00CD170E"/>
    <w:rsid w:val="00CD3A89"/>
    <w:rsid w:val="00CD4B49"/>
    <w:rsid w:val="00CD6272"/>
    <w:rsid w:val="00CD6B91"/>
    <w:rsid w:val="00CE1804"/>
    <w:rsid w:val="00CE206A"/>
    <w:rsid w:val="00CE37A1"/>
    <w:rsid w:val="00CE3F58"/>
    <w:rsid w:val="00CE476F"/>
    <w:rsid w:val="00CE49FF"/>
    <w:rsid w:val="00CE4E2A"/>
    <w:rsid w:val="00CE6243"/>
    <w:rsid w:val="00CE64B5"/>
    <w:rsid w:val="00CE6566"/>
    <w:rsid w:val="00CE65A7"/>
    <w:rsid w:val="00CE6817"/>
    <w:rsid w:val="00CE7DC2"/>
    <w:rsid w:val="00CE7ECE"/>
    <w:rsid w:val="00CF0399"/>
    <w:rsid w:val="00CF26EB"/>
    <w:rsid w:val="00CF400D"/>
    <w:rsid w:val="00CF45E3"/>
    <w:rsid w:val="00CF4987"/>
    <w:rsid w:val="00CF56B0"/>
    <w:rsid w:val="00CF57DD"/>
    <w:rsid w:val="00CF5DB8"/>
    <w:rsid w:val="00CF6131"/>
    <w:rsid w:val="00CF6805"/>
    <w:rsid w:val="00CF71EC"/>
    <w:rsid w:val="00D006ED"/>
    <w:rsid w:val="00D02EB3"/>
    <w:rsid w:val="00D034E7"/>
    <w:rsid w:val="00D03B37"/>
    <w:rsid w:val="00D04947"/>
    <w:rsid w:val="00D05550"/>
    <w:rsid w:val="00D07318"/>
    <w:rsid w:val="00D07DE4"/>
    <w:rsid w:val="00D07F54"/>
    <w:rsid w:val="00D10EBB"/>
    <w:rsid w:val="00D11EC5"/>
    <w:rsid w:val="00D11F0C"/>
    <w:rsid w:val="00D12ABB"/>
    <w:rsid w:val="00D13FC3"/>
    <w:rsid w:val="00D14E59"/>
    <w:rsid w:val="00D160D2"/>
    <w:rsid w:val="00D16FD9"/>
    <w:rsid w:val="00D17753"/>
    <w:rsid w:val="00D20E08"/>
    <w:rsid w:val="00D241DF"/>
    <w:rsid w:val="00D25680"/>
    <w:rsid w:val="00D262C5"/>
    <w:rsid w:val="00D26741"/>
    <w:rsid w:val="00D26A3D"/>
    <w:rsid w:val="00D27D9C"/>
    <w:rsid w:val="00D300D7"/>
    <w:rsid w:val="00D31559"/>
    <w:rsid w:val="00D329D3"/>
    <w:rsid w:val="00D341B3"/>
    <w:rsid w:val="00D34521"/>
    <w:rsid w:val="00D36E60"/>
    <w:rsid w:val="00D37458"/>
    <w:rsid w:val="00D40813"/>
    <w:rsid w:val="00D408DC"/>
    <w:rsid w:val="00D4239D"/>
    <w:rsid w:val="00D43209"/>
    <w:rsid w:val="00D4323B"/>
    <w:rsid w:val="00D43408"/>
    <w:rsid w:val="00D4425F"/>
    <w:rsid w:val="00D46713"/>
    <w:rsid w:val="00D474C2"/>
    <w:rsid w:val="00D50873"/>
    <w:rsid w:val="00D51CC4"/>
    <w:rsid w:val="00D5210F"/>
    <w:rsid w:val="00D5312D"/>
    <w:rsid w:val="00D53784"/>
    <w:rsid w:val="00D53EAC"/>
    <w:rsid w:val="00D5536F"/>
    <w:rsid w:val="00D5591C"/>
    <w:rsid w:val="00D559E1"/>
    <w:rsid w:val="00D55E85"/>
    <w:rsid w:val="00D56E21"/>
    <w:rsid w:val="00D60261"/>
    <w:rsid w:val="00D6027E"/>
    <w:rsid w:val="00D60599"/>
    <w:rsid w:val="00D609F1"/>
    <w:rsid w:val="00D612CD"/>
    <w:rsid w:val="00D615DD"/>
    <w:rsid w:val="00D62494"/>
    <w:rsid w:val="00D62B81"/>
    <w:rsid w:val="00D63D2C"/>
    <w:rsid w:val="00D64202"/>
    <w:rsid w:val="00D6465E"/>
    <w:rsid w:val="00D65318"/>
    <w:rsid w:val="00D65FF7"/>
    <w:rsid w:val="00D6635F"/>
    <w:rsid w:val="00D66DBD"/>
    <w:rsid w:val="00D67755"/>
    <w:rsid w:val="00D70B15"/>
    <w:rsid w:val="00D7185E"/>
    <w:rsid w:val="00D73B4E"/>
    <w:rsid w:val="00D752C0"/>
    <w:rsid w:val="00D753DB"/>
    <w:rsid w:val="00D75BB7"/>
    <w:rsid w:val="00D7644B"/>
    <w:rsid w:val="00D76C0B"/>
    <w:rsid w:val="00D76EE0"/>
    <w:rsid w:val="00D76EF1"/>
    <w:rsid w:val="00D77264"/>
    <w:rsid w:val="00D7730C"/>
    <w:rsid w:val="00D80181"/>
    <w:rsid w:val="00D80822"/>
    <w:rsid w:val="00D80C98"/>
    <w:rsid w:val="00D80CEC"/>
    <w:rsid w:val="00D8243F"/>
    <w:rsid w:val="00D82B24"/>
    <w:rsid w:val="00D82E9A"/>
    <w:rsid w:val="00D83350"/>
    <w:rsid w:val="00D83631"/>
    <w:rsid w:val="00D83A1A"/>
    <w:rsid w:val="00D83C7C"/>
    <w:rsid w:val="00D84D1A"/>
    <w:rsid w:val="00D84D9F"/>
    <w:rsid w:val="00D84FDD"/>
    <w:rsid w:val="00D8568C"/>
    <w:rsid w:val="00D87881"/>
    <w:rsid w:val="00D909D6"/>
    <w:rsid w:val="00D91021"/>
    <w:rsid w:val="00D91A7A"/>
    <w:rsid w:val="00D92078"/>
    <w:rsid w:val="00D93387"/>
    <w:rsid w:val="00D941BD"/>
    <w:rsid w:val="00D958F2"/>
    <w:rsid w:val="00D95D5F"/>
    <w:rsid w:val="00D969B5"/>
    <w:rsid w:val="00D97C9A"/>
    <w:rsid w:val="00D97CB4"/>
    <w:rsid w:val="00DA0D44"/>
    <w:rsid w:val="00DA11DA"/>
    <w:rsid w:val="00DA18C1"/>
    <w:rsid w:val="00DA2786"/>
    <w:rsid w:val="00DA5A1B"/>
    <w:rsid w:val="00DB0AB1"/>
    <w:rsid w:val="00DB198E"/>
    <w:rsid w:val="00DB3114"/>
    <w:rsid w:val="00DB54CD"/>
    <w:rsid w:val="00DB5B33"/>
    <w:rsid w:val="00DB6349"/>
    <w:rsid w:val="00DB7CC6"/>
    <w:rsid w:val="00DC2040"/>
    <w:rsid w:val="00DC478A"/>
    <w:rsid w:val="00DC4A04"/>
    <w:rsid w:val="00DC7423"/>
    <w:rsid w:val="00DD007A"/>
    <w:rsid w:val="00DD06CB"/>
    <w:rsid w:val="00DD087E"/>
    <w:rsid w:val="00DD218C"/>
    <w:rsid w:val="00DD24C7"/>
    <w:rsid w:val="00DD2525"/>
    <w:rsid w:val="00DD27B6"/>
    <w:rsid w:val="00DD3A4A"/>
    <w:rsid w:val="00DD4858"/>
    <w:rsid w:val="00DD4F40"/>
    <w:rsid w:val="00DD4F9D"/>
    <w:rsid w:val="00DD5A12"/>
    <w:rsid w:val="00DD6E50"/>
    <w:rsid w:val="00DD7DCA"/>
    <w:rsid w:val="00DD7EE0"/>
    <w:rsid w:val="00DE12C3"/>
    <w:rsid w:val="00DE1D1E"/>
    <w:rsid w:val="00DE286C"/>
    <w:rsid w:val="00DE2C42"/>
    <w:rsid w:val="00DE2DB5"/>
    <w:rsid w:val="00DE39A6"/>
    <w:rsid w:val="00DE3B56"/>
    <w:rsid w:val="00DE5327"/>
    <w:rsid w:val="00DE540A"/>
    <w:rsid w:val="00DE594A"/>
    <w:rsid w:val="00DE6378"/>
    <w:rsid w:val="00DE6409"/>
    <w:rsid w:val="00DE6718"/>
    <w:rsid w:val="00DE7203"/>
    <w:rsid w:val="00DE7D0F"/>
    <w:rsid w:val="00DF2A28"/>
    <w:rsid w:val="00DF52DD"/>
    <w:rsid w:val="00DF5B6D"/>
    <w:rsid w:val="00DF5D5A"/>
    <w:rsid w:val="00DF6318"/>
    <w:rsid w:val="00DF6568"/>
    <w:rsid w:val="00DF67F7"/>
    <w:rsid w:val="00DF72B2"/>
    <w:rsid w:val="00DF7504"/>
    <w:rsid w:val="00DF7B9A"/>
    <w:rsid w:val="00E004CC"/>
    <w:rsid w:val="00E005F7"/>
    <w:rsid w:val="00E00942"/>
    <w:rsid w:val="00E00B2F"/>
    <w:rsid w:val="00E012B3"/>
    <w:rsid w:val="00E0153E"/>
    <w:rsid w:val="00E022F1"/>
    <w:rsid w:val="00E02579"/>
    <w:rsid w:val="00E028BA"/>
    <w:rsid w:val="00E03389"/>
    <w:rsid w:val="00E03606"/>
    <w:rsid w:val="00E03FD6"/>
    <w:rsid w:val="00E040C9"/>
    <w:rsid w:val="00E0436F"/>
    <w:rsid w:val="00E04548"/>
    <w:rsid w:val="00E053EE"/>
    <w:rsid w:val="00E057E0"/>
    <w:rsid w:val="00E06226"/>
    <w:rsid w:val="00E06944"/>
    <w:rsid w:val="00E073FD"/>
    <w:rsid w:val="00E074E6"/>
    <w:rsid w:val="00E07842"/>
    <w:rsid w:val="00E07CDE"/>
    <w:rsid w:val="00E07EA0"/>
    <w:rsid w:val="00E10968"/>
    <w:rsid w:val="00E10E00"/>
    <w:rsid w:val="00E11C78"/>
    <w:rsid w:val="00E127D9"/>
    <w:rsid w:val="00E1284B"/>
    <w:rsid w:val="00E13045"/>
    <w:rsid w:val="00E13466"/>
    <w:rsid w:val="00E14FC4"/>
    <w:rsid w:val="00E16B84"/>
    <w:rsid w:val="00E17CEC"/>
    <w:rsid w:val="00E20C14"/>
    <w:rsid w:val="00E22C65"/>
    <w:rsid w:val="00E233CA"/>
    <w:rsid w:val="00E2474A"/>
    <w:rsid w:val="00E24779"/>
    <w:rsid w:val="00E24AB0"/>
    <w:rsid w:val="00E26A37"/>
    <w:rsid w:val="00E2760A"/>
    <w:rsid w:val="00E27768"/>
    <w:rsid w:val="00E309C2"/>
    <w:rsid w:val="00E31434"/>
    <w:rsid w:val="00E33B4B"/>
    <w:rsid w:val="00E342DB"/>
    <w:rsid w:val="00E34808"/>
    <w:rsid w:val="00E36CCA"/>
    <w:rsid w:val="00E372B8"/>
    <w:rsid w:val="00E37349"/>
    <w:rsid w:val="00E3786B"/>
    <w:rsid w:val="00E40A09"/>
    <w:rsid w:val="00E40C2E"/>
    <w:rsid w:val="00E4119B"/>
    <w:rsid w:val="00E41A79"/>
    <w:rsid w:val="00E4251F"/>
    <w:rsid w:val="00E42960"/>
    <w:rsid w:val="00E42BA1"/>
    <w:rsid w:val="00E430E1"/>
    <w:rsid w:val="00E43816"/>
    <w:rsid w:val="00E43983"/>
    <w:rsid w:val="00E44016"/>
    <w:rsid w:val="00E443FB"/>
    <w:rsid w:val="00E45AE4"/>
    <w:rsid w:val="00E50AF3"/>
    <w:rsid w:val="00E51EDA"/>
    <w:rsid w:val="00E533D5"/>
    <w:rsid w:val="00E547F0"/>
    <w:rsid w:val="00E54F10"/>
    <w:rsid w:val="00E55AEF"/>
    <w:rsid w:val="00E565D8"/>
    <w:rsid w:val="00E5661E"/>
    <w:rsid w:val="00E5705C"/>
    <w:rsid w:val="00E57E37"/>
    <w:rsid w:val="00E606E4"/>
    <w:rsid w:val="00E62228"/>
    <w:rsid w:val="00E62503"/>
    <w:rsid w:val="00E63CAE"/>
    <w:rsid w:val="00E65129"/>
    <w:rsid w:val="00E658EE"/>
    <w:rsid w:val="00E65ABC"/>
    <w:rsid w:val="00E65B2C"/>
    <w:rsid w:val="00E673C6"/>
    <w:rsid w:val="00E71070"/>
    <w:rsid w:val="00E713BE"/>
    <w:rsid w:val="00E73706"/>
    <w:rsid w:val="00E7468B"/>
    <w:rsid w:val="00E74FC8"/>
    <w:rsid w:val="00E754AE"/>
    <w:rsid w:val="00E7576D"/>
    <w:rsid w:val="00E763BA"/>
    <w:rsid w:val="00E809BB"/>
    <w:rsid w:val="00E80C3C"/>
    <w:rsid w:val="00E80EA9"/>
    <w:rsid w:val="00E81058"/>
    <w:rsid w:val="00E81617"/>
    <w:rsid w:val="00E81834"/>
    <w:rsid w:val="00E82B00"/>
    <w:rsid w:val="00E840D2"/>
    <w:rsid w:val="00E84639"/>
    <w:rsid w:val="00E85448"/>
    <w:rsid w:val="00E8582A"/>
    <w:rsid w:val="00E8638E"/>
    <w:rsid w:val="00E86BE7"/>
    <w:rsid w:val="00E87BB6"/>
    <w:rsid w:val="00E90E5F"/>
    <w:rsid w:val="00E92578"/>
    <w:rsid w:val="00E930B9"/>
    <w:rsid w:val="00E96319"/>
    <w:rsid w:val="00E9640D"/>
    <w:rsid w:val="00E967E0"/>
    <w:rsid w:val="00E9782A"/>
    <w:rsid w:val="00EA005C"/>
    <w:rsid w:val="00EA0437"/>
    <w:rsid w:val="00EA189B"/>
    <w:rsid w:val="00EA2704"/>
    <w:rsid w:val="00EA3319"/>
    <w:rsid w:val="00EA3BF4"/>
    <w:rsid w:val="00EA3BFE"/>
    <w:rsid w:val="00EA4103"/>
    <w:rsid w:val="00EA436B"/>
    <w:rsid w:val="00EA5688"/>
    <w:rsid w:val="00EA6F21"/>
    <w:rsid w:val="00EB0267"/>
    <w:rsid w:val="00EB0B43"/>
    <w:rsid w:val="00EB1890"/>
    <w:rsid w:val="00EB3287"/>
    <w:rsid w:val="00EB4FAA"/>
    <w:rsid w:val="00EB518A"/>
    <w:rsid w:val="00EB5241"/>
    <w:rsid w:val="00EB6804"/>
    <w:rsid w:val="00EB6952"/>
    <w:rsid w:val="00EB6B9D"/>
    <w:rsid w:val="00EB7BD1"/>
    <w:rsid w:val="00EC0362"/>
    <w:rsid w:val="00EC037E"/>
    <w:rsid w:val="00EC06BF"/>
    <w:rsid w:val="00EC1FEA"/>
    <w:rsid w:val="00EC2236"/>
    <w:rsid w:val="00EC28B6"/>
    <w:rsid w:val="00EC30B5"/>
    <w:rsid w:val="00EC35C0"/>
    <w:rsid w:val="00EC4A9B"/>
    <w:rsid w:val="00EC5B16"/>
    <w:rsid w:val="00EC6B89"/>
    <w:rsid w:val="00EC75EB"/>
    <w:rsid w:val="00ED0001"/>
    <w:rsid w:val="00ED118B"/>
    <w:rsid w:val="00ED11CA"/>
    <w:rsid w:val="00ED1245"/>
    <w:rsid w:val="00ED2395"/>
    <w:rsid w:val="00ED29EC"/>
    <w:rsid w:val="00ED2D89"/>
    <w:rsid w:val="00ED4096"/>
    <w:rsid w:val="00ED48B0"/>
    <w:rsid w:val="00ED5772"/>
    <w:rsid w:val="00ED62AE"/>
    <w:rsid w:val="00ED6CF6"/>
    <w:rsid w:val="00ED7752"/>
    <w:rsid w:val="00EE02A5"/>
    <w:rsid w:val="00EE10F1"/>
    <w:rsid w:val="00EE1F94"/>
    <w:rsid w:val="00EE287C"/>
    <w:rsid w:val="00EE3583"/>
    <w:rsid w:val="00EE449A"/>
    <w:rsid w:val="00EE50D7"/>
    <w:rsid w:val="00EE53AA"/>
    <w:rsid w:val="00EE7275"/>
    <w:rsid w:val="00EF0C26"/>
    <w:rsid w:val="00EF1496"/>
    <w:rsid w:val="00EF1BA6"/>
    <w:rsid w:val="00EF2044"/>
    <w:rsid w:val="00EF24EF"/>
    <w:rsid w:val="00EF2B4A"/>
    <w:rsid w:val="00EF3A2A"/>
    <w:rsid w:val="00EF5073"/>
    <w:rsid w:val="00EF51F9"/>
    <w:rsid w:val="00EF58B9"/>
    <w:rsid w:val="00EF6EDF"/>
    <w:rsid w:val="00EF71B6"/>
    <w:rsid w:val="00F004FD"/>
    <w:rsid w:val="00F005F5"/>
    <w:rsid w:val="00F0205D"/>
    <w:rsid w:val="00F025E0"/>
    <w:rsid w:val="00F026D1"/>
    <w:rsid w:val="00F02761"/>
    <w:rsid w:val="00F03B14"/>
    <w:rsid w:val="00F0486E"/>
    <w:rsid w:val="00F054AE"/>
    <w:rsid w:val="00F05C7F"/>
    <w:rsid w:val="00F076FA"/>
    <w:rsid w:val="00F10DC0"/>
    <w:rsid w:val="00F12944"/>
    <w:rsid w:val="00F12D90"/>
    <w:rsid w:val="00F12F3C"/>
    <w:rsid w:val="00F13A2D"/>
    <w:rsid w:val="00F14B21"/>
    <w:rsid w:val="00F14E47"/>
    <w:rsid w:val="00F15E11"/>
    <w:rsid w:val="00F16567"/>
    <w:rsid w:val="00F16E16"/>
    <w:rsid w:val="00F17020"/>
    <w:rsid w:val="00F17534"/>
    <w:rsid w:val="00F20AAF"/>
    <w:rsid w:val="00F213AF"/>
    <w:rsid w:val="00F216B8"/>
    <w:rsid w:val="00F230F9"/>
    <w:rsid w:val="00F24213"/>
    <w:rsid w:val="00F2445E"/>
    <w:rsid w:val="00F25AF8"/>
    <w:rsid w:val="00F261C2"/>
    <w:rsid w:val="00F26832"/>
    <w:rsid w:val="00F26DFC"/>
    <w:rsid w:val="00F27D23"/>
    <w:rsid w:val="00F32CBF"/>
    <w:rsid w:val="00F35813"/>
    <w:rsid w:val="00F36D79"/>
    <w:rsid w:val="00F370E2"/>
    <w:rsid w:val="00F406DF"/>
    <w:rsid w:val="00F414FB"/>
    <w:rsid w:val="00F42F7F"/>
    <w:rsid w:val="00F431C2"/>
    <w:rsid w:val="00F4337F"/>
    <w:rsid w:val="00F462AA"/>
    <w:rsid w:val="00F47E67"/>
    <w:rsid w:val="00F549E8"/>
    <w:rsid w:val="00F54FDE"/>
    <w:rsid w:val="00F5630F"/>
    <w:rsid w:val="00F56DF7"/>
    <w:rsid w:val="00F56F44"/>
    <w:rsid w:val="00F572A7"/>
    <w:rsid w:val="00F5745A"/>
    <w:rsid w:val="00F617A5"/>
    <w:rsid w:val="00F61C23"/>
    <w:rsid w:val="00F61FAB"/>
    <w:rsid w:val="00F62D91"/>
    <w:rsid w:val="00F632C7"/>
    <w:rsid w:val="00F64455"/>
    <w:rsid w:val="00F64A9C"/>
    <w:rsid w:val="00F64C61"/>
    <w:rsid w:val="00F6527C"/>
    <w:rsid w:val="00F6787E"/>
    <w:rsid w:val="00F707F1"/>
    <w:rsid w:val="00F70AE3"/>
    <w:rsid w:val="00F70E2B"/>
    <w:rsid w:val="00F71874"/>
    <w:rsid w:val="00F71A3C"/>
    <w:rsid w:val="00F72BCB"/>
    <w:rsid w:val="00F75F2E"/>
    <w:rsid w:val="00F804CB"/>
    <w:rsid w:val="00F80CF7"/>
    <w:rsid w:val="00F818D4"/>
    <w:rsid w:val="00F82B3A"/>
    <w:rsid w:val="00F83809"/>
    <w:rsid w:val="00F840B4"/>
    <w:rsid w:val="00F856EE"/>
    <w:rsid w:val="00F8589B"/>
    <w:rsid w:val="00F8594A"/>
    <w:rsid w:val="00F862EF"/>
    <w:rsid w:val="00F863D0"/>
    <w:rsid w:val="00F86F86"/>
    <w:rsid w:val="00F86F8D"/>
    <w:rsid w:val="00F87B61"/>
    <w:rsid w:val="00F87DE8"/>
    <w:rsid w:val="00F91648"/>
    <w:rsid w:val="00F91952"/>
    <w:rsid w:val="00F91A73"/>
    <w:rsid w:val="00F91AD4"/>
    <w:rsid w:val="00F9284C"/>
    <w:rsid w:val="00F92DFD"/>
    <w:rsid w:val="00F93C3B"/>
    <w:rsid w:val="00F9511C"/>
    <w:rsid w:val="00F9620E"/>
    <w:rsid w:val="00F96BDD"/>
    <w:rsid w:val="00FA11F2"/>
    <w:rsid w:val="00FA1E56"/>
    <w:rsid w:val="00FA1E8A"/>
    <w:rsid w:val="00FA4A8A"/>
    <w:rsid w:val="00FA54D1"/>
    <w:rsid w:val="00FA7EB3"/>
    <w:rsid w:val="00FB05F6"/>
    <w:rsid w:val="00FB0CFE"/>
    <w:rsid w:val="00FB140E"/>
    <w:rsid w:val="00FB1477"/>
    <w:rsid w:val="00FB216C"/>
    <w:rsid w:val="00FB2A38"/>
    <w:rsid w:val="00FB5153"/>
    <w:rsid w:val="00FB5920"/>
    <w:rsid w:val="00FB5DCE"/>
    <w:rsid w:val="00FB6CE3"/>
    <w:rsid w:val="00FB70F5"/>
    <w:rsid w:val="00FB73A4"/>
    <w:rsid w:val="00FB73D8"/>
    <w:rsid w:val="00FC0F3B"/>
    <w:rsid w:val="00FC235B"/>
    <w:rsid w:val="00FC35A1"/>
    <w:rsid w:val="00FC43C5"/>
    <w:rsid w:val="00FC533A"/>
    <w:rsid w:val="00FC5E68"/>
    <w:rsid w:val="00FC6956"/>
    <w:rsid w:val="00FC6F8C"/>
    <w:rsid w:val="00FC7976"/>
    <w:rsid w:val="00FC7CB6"/>
    <w:rsid w:val="00FD02A0"/>
    <w:rsid w:val="00FD0C07"/>
    <w:rsid w:val="00FD14C4"/>
    <w:rsid w:val="00FD19B9"/>
    <w:rsid w:val="00FD2C43"/>
    <w:rsid w:val="00FD3BFE"/>
    <w:rsid w:val="00FD4315"/>
    <w:rsid w:val="00FD5A95"/>
    <w:rsid w:val="00FD5B73"/>
    <w:rsid w:val="00FE0A4D"/>
    <w:rsid w:val="00FE1445"/>
    <w:rsid w:val="00FE16B1"/>
    <w:rsid w:val="00FE276A"/>
    <w:rsid w:val="00FE30AD"/>
    <w:rsid w:val="00FE30D0"/>
    <w:rsid w:val="00FE340A"/>
    <w:rsid w:val="00FE50FC"/>
    <w:rsid w:val="00FE515E"/>
    <w:rsid w:val="00FE59A6"/>
    <w:rsid w:val="00FE5A60"/>
    <w:rsid w:val="00FE5B9C"/>
    <w:rsid w:val="00FE65DF"/>
    <w:rsid w:val="00FE71B3"/>
    <w:rsid w:val="00FE7949"/>
    <w:rsid w:val="00FF001D"/>
    <w:rsid w:val="00FF3189"/>
    <w:rsid w:val="00FF58E7"/>
    <w:rsid w:val="00FF5DD6"/>
    <w:rsid w:val="00FF5F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1954D"/>
  <w15:chartTrackingRefBased/>
  <w15:docId w15:val="{8934D5F1-31DE-49BA-A060-C8886ECE9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E45AE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unhideWhenUsed/>
    <w:qFormat/>
    <w:rsid w:val="00E45AE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unhideWhenUsed/>
    <w:qFormat/>
    <w:rsid w:val="00E45AE4"/>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unhideWhenUsed/>
    <w:qFormat/>
    <w:rsid w:val="00E45AE4"/>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E45AE4"/>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E45AE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E45AE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E45AE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E45AE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E45AE4"/>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rsid w:val="00E45AE4"/>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rsid w:val="00E45AE4"/>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rsid w:val="00E45AE4"/>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E45AE4"/>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E45AE4"/>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E45AE4"/>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E45AE4"/>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E45AE4"/>
    <w:rPr>
      <w:rFonts w:eastAsiaTheme="majorEastAsia" w:cstheme="majorBidi"/>
      <w:color w:val="272727" w:themeColor="text1" w:themeTint="D8"/>
    </w:rPr>
  </w:style>
  <w:style w:type="paragraph" w:styleId="a3">
    <w:name w:val="Title"/>
    <w:basedOn w:val="a"/>
    <w:next w:val="a"/>
    <w:link w:val="Char"/>
    <w:uiPriority w:val="10"/>
    <w:qFormat/>
    <w:rsid w:val="00E45AE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E45AE4"/>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E45AE4"/>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E45AE4"/>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E45AE4"/>
    <w:pPr>
      <w:spacing w:before="160"/>
      <w:jc w:val="center"/>
    </w:pPr>
    <w:rPr>
      <w:i/>
      <w:iCs/>
      <w:color w:val="404040" w:themeColor="text1" w:themeTint="BF"/>
    </w:rPr>
  </w:style>
  <w:style w:type="character" w:customStyle="1" w:styleId="Char1">
    <w:name w:val="Απόσπασμα Char"/>
    <w:basedOn w:val="a0"/>
    <w:link w:val="a5"/>
    <w:uiPriority w:val="29"/>
    <w:rsid w:val="00E45AE4"/>
    <w:rPr>
      <w:i/>
      <w:iCs/>
      <w:color w:val="404040" w:themeColor="text1" w:themeTint="BF"/>
    </w:rPr>
  </w:style>
  <w:style w:type="paragraph" w:styleId="a6">
    <w:name w:val="List Paragraph"/>
    <w:aliases w:val="Γράφημα,Bullet21,Bullet22,Bullet23,Bullet211,Bullet24,Bullet25,Bullet26,Bullet27,bl11,Bullet212,Bullet28,bl12,Bullet213,Bullet29,bl13,Bullet214,Bullet210,Bullet215,Normal bullet 2,Bullet list,Numbered List,Lettre d'introduction,Fünf,bl"/>
    <w:basedOn w:val="a"/>
    <w:link w:val="Char2"/>
    <w:uiPriority w:val="34"/>
    <w:qFormat/>
    <w:rsid w:val="00E45AE4"/>
    <w:pPr>
      <w:ind w:left="720"/>
      <w:contextualSpacing/>
    </w:pPr>
  </w:style>
  <w:style w:type="character" w:styleId="a7">
    <w:name w:val="Intense Emphasis"/>
    <w:basedOn w:val="a0"/>
    <w:uiPriority w:val="21"/>
    <w:qFormat/>
    <w:rsid w:val="00E45AE4"/>
    <w:rPr>
      <w:i/>
      <w:iCs/>
      <w:color w:val="2F5496" w:themeColor="accent1" w:themeShade="BF"/>
    </w:rPr>
  </w:style>
  <w:style w:type="paragraph" w:styleId="a8">
    <w:name w:val="Intense Quote"/>
    <w:basedOn w:val="a"/>
    <w:next w:val="a"/>
    <w:link w:val="Char3"/>
    <w:uiPriority w:val="30"/>
    <w:qFormat/>
    <w:rsid w:val="00E45AE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3">
    <w:name w:val="Έντονο απόσπ. Char"/>
    <w:basedOn w:val="a0"/>
    <w:link w:val="a8"/>
    <w:uiPriority w:val="30"/>
    <w:rsid w:val="00E45AE4"/>
    <w:rPr>
      <w:i/>
      <w:iCs/>
      <w:color w:val="2F5496" w:themeColor="accent1" w:themeShade="BF"/>
    </w:rPr>
  </w:style>
  <w:style w:type="character" w:styleId="a9">
    <w:name w:val="Intense Reference"/>
    <w:basedOn w:val="a0"/>
    <w:uiPriority w:val="32"/>
    <w:qFormat/>
    <w:rsid w:val="00E45AE4"/>
    <w:rPr>
      <w:b/>
      <w:bCs/>
      <w:smallCaps/>
      <w:color w:val="2F5496" w:themeColor="accent1" w:themeShade="BF"/>
      <w:spacing w:val="5"/>
    </w:rPr>
  </w:style>
  <w:style w:type="paragraph" w:styleId="aa">
    <w:name w:val="header"/>
    <w:basedOn w:val="a"/>
    <w:link w:val="Char4"/>
    <w:uiPriority w:val="99"/>
    <w:unhideWhenUsed/>
    <w:rsid w:val="00CF5DB8"/>
    <w:pPr>
      <w:tabs>
        <w:tab w:val="center" w:pos="4153"/>
        <w:tab w:val="right" w:pos="8306"/>
      </w:tabs>
      <w:spacing w:after="0" w:line="240" w:lineRule="auto"/>
    </w:pPr>
  </w:style>
  <w:style w:type="character" w:customStyle="1" w:styleId="Char4">
    <w:name w:val="Κεφαλίδα Char"/>
    <w:basedOn w:val="a0"/>
    <w:link w:val="aa"/>
    <w:uiPriority w:val="99"/>
    <w:rsid w:val="00CF5DB8"/>
  </w:style>
  <w:style w:type="paragraph" w:styleId="ab">
    <w:name w:val="footer"/>
    <w:basedOn w:val="a"/>
    <w:link w:val="Char5"/>
    <w:uiPriority w:val="99"/>
    <w:unhideWhenUsed/>
    <w:rsid w:val="00CF5DB8"/>
    <w:pPr>
      <w:tabs>
        <w:tab w:val="center" w:pos="4153"/>
        <w:tab w:val="right" w:pos="8306"/>
      </w:tabs>
      <w:spacing w:after="0" w:line="240" w:lineRule="auto"/>
    </w:pPr>
  </w:style>
  <w:style w:type="character" w:customStyle="1" w:styleId="Char5">
    <w:name w:val="Υποσέλιδο Char"/>
    <w:basedOn w:val="a0"/>
    <w:link w:val="ab"/>
    <w:uiPriority w:val="99"/>
    <w:rsid w:val="00CF5DB8"/>
  </w:style>
  <w:style w:type="table" w:styleId="ac">
    <w:name w:val="Table Grid"/>
    <w:basedOn w:val="a1"/>
    <w:uiPriority w:val="39"/>
    <w:rsid w:val="00BB448D"/>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footnote text"/>
    <w:basedOn w:val="a"/>
    <w:link w:val="Char6"/>
    <w:uiPriority w:val="99"/>
    <w:unhideWhenUsed/>
    <w:rsid w:val="00BB448D"/>
    <w:pPr>
      <w:spacing w:after="0" w:line="240" w:lineRule="auto"/>
    </w:pPr>
    <w:rPr>
      <w:rFonts w:eastAsiaTheme="minorEastAsia"/>
      <w:kern w:val="0"/>
      <w:sz w:val="20"/>
      <w:szCs w:val="20"/>
      <w:lang w:eastAsia="el-GR"/>
      <w14:ligatures w14:val="none"/>
    </w:rPr>
  </w:style>
  <w:style w:type="character" w:customStyle="1" w:styleId="Char6">
    <w:name w:val="Κείμενο υποσημείωσης Char"/>
    <w:basedOn w:val="a0"/>
    <w:link w:val="ad"/>
    <w:uiPriority w:val="99"/>
    <w:rsid w:val="00BB448D"/>
    <w:rPr>
      <w:rFonts w:eastAsiaTheme="minorEastAsia"/>
      <w:kern w:val="0"/>
      <w:sz w:val="20"/>
      <w:szCs w:val="20"/>
      <w:lang w:eastAsia="el-GR"/>
      <w14:ligatures w14:val="none"/>
    </w:rPr>
  </w:style>
  <w:style w:type="character" w:styleId="ae">
    <w:name w:val="footnote reference"/>
    <w:basedOn w:val="a0"/>
    <w:uiPriority w:val="99"/>
    <w:semiHidden/>
    <w:unhideWhenUsed/>
    <w:rsid w:val="00BB448D"/>
    <w:rPr>
      <w:vertAlign w:val="superscript"/>
    </w:rPr>
  </w:style>
  <w:style w:type="character" w:styleId="-">
    <w:name w:val="Hyperlink"/>
    <w:basedOn w:val="a0"/>
    <w:uiPriority w:val="99"/>
    <w:unhideWhenUsed/>
    <w:rsid w:val="009B194F"/>
    <w:rPr>
      <w:color w:val="0563C1" w:themeColor="hyperlink"/>
      <w:u w:val="single"/>
    </w:rPr>
  </w:style>
  <w:style w:type="character" w:styleId="af">
    <w:name w:val="Unresolved Mention"/>
    <w:basedOn w:val="a0"/>
    <w:uiPriority w:val="99"/>
    <w:semiHidden/>
    <w:unhideWhenUsed/>
    <w:rsid w:val="009B194F"/>
    <w:rPr>
      <w:color w:val="605E5C"/>
      <w:shd w:val="clear" w:color="auto" w:fill="E1DFDD"/>
    </w:rPr>
  </w:style>
  <w:style w:type="character" w:styleId="af0">
    <w:name w:val="annotation reference"/>
    <w:basedOn w:val="a0"/>
    <w:uiPriority w:val="99"/>
    <w:semiHidden/>
    <w:unhideWhenUsed/>
    <w:rsid w:val="009B194F"/>
    <w:rPr>
      <w:sz w:val="16"/>
      <w:szCs w:val="16"/>
    </w:rPr>
  </w:style>
  <w:style w:type="paragraph" w:styleId="af1">
    <w:name w:val="annotation text"/>
    <w:basedOn w:val="a"/>
    <w:link w:val="Char7"/>
    <w:uiPriority w:val="99"/>
    <w:unhideWhenUsed/>
    <w:rsid w:val="009B194F"/>
    <w:pPr>
      <w:spacing w:line="240" w:lineRule="auto"/>
    </w:pPr>
    <w:rPr>
      <w:sz w:val="20"/>
      <w:szCs w:val="20"/>
    </w:rPr>
  </w:style>
  <w:style w:type="character" w:customStyle="1" w:styleId="Char7">
    <w:name w:val="Κείμενο σχολίου Char"/>
    <w:basedOn w:val="a0"/>
    <w:link w:val="af1"/>
    <w:uiPriority w:val="99"/>
    <w:rsid w:val="009B194F"/>
    <w:rPr>
      <w:sz w:val="20"/>
      <w:szCs w:val="20"/>
    </w:rPr>
  </w:style>
  <w:style w:type="paragraph" w:styleId="af2">
    <w:name w:val="annotation subject"/>
    <w:basedOn w:val="af1"/>
    <w:next w:val="af1"/>
    <w:link w:val="Char8"/>
    <w:uiPriority w:val="99"/>
    <w:semiHidden/>
    <w:unhideWhenUsed/>
    <w:rsid w:val="009B194F"/>
    <w:rPr>
      <w:b/>
      <w:bCs/>
    </w:rPr>
  </w:style>
  <w:style w:type="character" w:customStyle="1" w:styleId="Char8">
    <w:name w:val="Θέμα σχολίου Char"/>
    <w:basedOn w:val="Char7"/>
    <w:link w:val="af2"/>
    <w:uiPriority w:val="99"/>
    <w:semiHidden/>
    <w:rsid w:val="009B194F"/>
    <w:rPr>
      <w:b/>
      <w:bCs/>
      <w:sz w:val="20"/>
      <w:szCs w:val="20"/>
    </w:rPr>
  </w:style>
  <w:style w:type="table" w:customStyle="1" w:styleId="1-11">
    <w:name w:val="Μεσαία σκίαση 1 - ΄Εμφαση 11"/>
    <w:basedOn w:val="a1"/>
    <w:uiPriority w:val="63"/>
    <w:rsid w:val="007517C4"/>
    <w:pPr>
      <w:spacing w:after="0" w:line="240" w:lineRule="auto"/>
    </w:pPr>
    <w:rPr>
      <w:rFonts w:eastAsiaTheme="minorEastAsia"/>
      <w:kern w:val="0"/>
      <w:sz w:val="22"/>
      <w:szCs w:val="22"/>
      <w:lang w:eastAsia="el-GR"/>
      <w14:ligatures w14:val="non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paragraph" w:styleId="Web">
    <w:name w:val="Normal (Web)"/>
    <w:basedOn w:val="a"/>
    <w:uiPriority w:val="99"/>
    <w:unhideWhenUsed/>
    <w:rsid w:val="006568FE"/>
    <w:pPr>
      <w:spacing w:before="100" w:beforeAutospacing="1" w:after="100" w:afterAutospacing="1" w:line="240" w:lineRule="auto"/>
    </w:pPr>
    <w:rPr>
      <w:rFonts w:ascii="Times New Roman" w:eastAsia="Times New Roman" w:hAnsi="Times New Roman" w:cs="Times New Roman"/>
      <w:kern w:val="0"/>
      <w:lang w:eastAsia="el-GR"/>
      <w14:ligatures w14:val="none"/>
    </w:rPr>
  </w:style>
  <w:style w:type="character" w:styleId="af3">
    <w:name w:val="Strong"/>
    <w:basedOn w:val="a0"/>
    <w:uiPriority w:val="22"/>
    <w:qFormat/>
    <w:rsid w:val="006568FE"/>
    <w:rPr>
      <w:b/>
      <w:bCs/>
    </w:rPr>
  </w:style>
  <w:style w:type="character" w:customStyle="1" w:styleId="Char2">
    <w:name w:val="Παράγραφος λίστας Char"/>
    <w:aliases w:val="Γράφημα Char,Bullet21 Char,Bullet22 Char,Bullet23 Char,Bullet211 Char,Bullet24 Char,Bullet25 Char,Bullet26 Char,Bullet27 Char,bl11 Char,Bullet212 Char,Bullet28 Char,bl12 Char,Bullet213 Char,Bullet29 Char,bl13 Char,Bullet214 Char"/>
    <w:link w:val="a6"/>
    <w:uiPriority w:val="34"/>
    <w:qFormat/>
    <w:locked/>
    <w:rsid w:val="00084E94"/>
  </w:style>
  <w:style w:type="paragraph" w:styleId="30">
    <w:name w:val="toc 3"/>
    <w:basedOn w:val="a"/>
    <w:next w:val="a"/>
    <w:autoRedefine/>
    <w:uiPriority w:val="39"/>
    <w:unhideWhenUsed/>
    <w:rsid w:val="00643002"/>
    <w:pPr>
      <w:tabs>
        <w:tab w:val="right" w:leader="underscore" w:pos="8656"/>
      </w:tabs>
      <w:spacing w:after="0" w:line="259" w:lineRule="auto"/>
      <w:ind w:left="440"/>
    </w:pPr>
    <w:rPr>
      <w:rFonts w:cstheme="minorHAnsi"/>
      <w:b/>
      <w:bCs/>
      <w:i/>
      <w:iCs/>
      <w:noProof/>
      <w:sz w:val="20"/>
      <w:szCs w:val="20"/>
      <w14:ligatures w14:val="none"/>
    </w:rPr>
  </w:style>
  <w:style w:type="table" w:customStyle="1" w:styleId="1-21">
    <w:name w:val="Πίνακας 1 με ανοιχτόχρωμο πλέγμα - Έμφαση 21"/>
    <w:basedOn w:val="a1"/>
    <w:uiPriority w:val="46"/>
    <w:rsid w:val="00DE6409"/>
    <w:pPr>
      <w:spacing w:after="0" w:line="240" w:lineRule="auto"/>
    </w:pPr>
    <w:rPr>
      <w:sz w:val="22"/>
      <w:szCs w:val="22"/>
      <w14:ligatures w14:val="none"/>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1-110">
    <w:name w:val="Πίνακας 1 με ανοιχτόχρωμο πλέγμα - Έμφαση 11"/>
    <w:basedOn w:val="a1"/>
    <w:uiPriority w:val="46"/>
    <w:rsid w:val="001F5F7C"/>
    <w:pPr>
      <w:spacing w:after="0" w:line="240" w:lineRule="auto"/>
    </w:pPr>
    <w:rPr>
      <w:sz w:val="22"/>
      <w:szCs w:val="22"/>
      <w14:ligatures w14:val="none"/>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Standard">
    <w:name w:val="Standard"/>
    <w:rsid w:val="00D80C98"/>
    <w:pPr>
      <w:suppressAutoHyphens/>
      <w:autoSpaceDN w:val="0"/>
      <w:spacing w:line="259" w:lineRule="auto"/>
      <w:textAlignment w:val="baseline"/>
    </w:pPr>
    <w:rPr>
      <w:rFonts w:ascii="Calibri" w:eastAsia="Calibri" w:hAnsi="Calibri" w:cs="Calibri"/>
      <w:kern w:val="0"/>
      <w:sz w:val="22"/>
      <w:szCs w:val="22"/>
      <w14:ligatures w14:val="none"/>
    </w:rPr>
  </w:style>
  <w:style w:type="table" w:customStyle="1" w:styleId="11">
    <w:name w:val="Πλέγμα πίνακα11"/>
    <w:basedOn w:val="a1"/>
    <w:next w:val="ac"/>
    <w:rsid w:val="00C86C05"/>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7C0707"/>
    <w:pPr>
      <w:widowControl w:val="0"/>
      <w:autoSpaceDE w:val="0"/>
      <w:autoSpaceDN w:val="0"/>
      <w:spacing w:after="0" w:line="240" w:lineRule="auto"/>
    </w:pPr>
    <w:rPr>
      <w:kern w:val="0"/>
      <w:sz w:val="22"/>
      <w:szCs w:val="22"/>
      <w:lang w:val="en-US"/>
      <w14:ligatures w14:val="none"/>
    </w:rPr>
    <w:tblPr>
      <w:tblCellMar>
        <w:top w:w="0" w:type="dxa"/>
        <w:left w:w="0" w:type="dxa"/>
        <w:bottom w:w="0" w:type="dxa"/>
        <w:right w:w="0" w:type="dxa"/>
      </w:tblCellMar>
    </w:tblPr>
  </w:style>
  <w:style w:type="table" w:styleId="1-1">
    <w:name w:val="Grid Table 1 Light Accent 1"/>
    <w:basedOn w:val="a1"/>
    <w:uiPriority w:val="46"/>
    <w:rsid w:val="00AB678E"/>
    <w:pPr>
      <w:spacing w:after="0" w:line="240" w:lineRule="auto"/>
    </w:pPr>
    <w:rPr>
      <w:sz w:val="22"/>
      <w:szCs w:val="22"/>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20">
    <w:name w:val="Πλέγμα πίνακα2"/>
    <w:basedOn w:val="a1"/>
    <w:next w:val="ac"/>
    <w:uiPriority w:val="59"/>
    <w:rsid w:val="00CE7DC2"/>
    <w:pPr>
      <w:spacing w:after="0" w:line="240" w:lineRule="auto"/>
    </w:pPr>
    <w:rPr>
      <w:rFonts w:eastAsiaTheme="minorEastAsia"/>
      <w:kern w:val="0"/>
      <w:sz w:val="22"/>
      <w:szCs w:val="22"/>
      <w:lang w:eastAsia="el-GR"/>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6E3B31"/>
    <w:pPr>
      <w:autoSpaceDE w:val="0"/>
      <w:autoSpaceDN w:val="0"/>
      <w:adjustRightInd w:val="0"/>
      <w:spacing w:after="0" w:line="240" w:lineRule="auto"/>
    </w:pPr>
    <w:rPr>
      <w:rFonts w:ascii="Calibri" w:hAnsi="Calibri" w:cs="Calibri"/>
      <w:color w:val="000000"/>
      <w:kern w:val="0"/>
    </w:rPr>
  </w:style>
  <w:style w:type="paragraph" w:styleId="af4">
    <w:name w:val="TOC Heading"/>
    <w:basedOn w:val="1"/>
    <w:next w:val="a"/>
    <w:uiPriority w:val="39"/>
    <w:unhideWhenUsed/>
    <w:qFormat/>
    <w:rsid w:val="008C137D"/>
    <w:pPr>
      <w:spacing w:before="240" w:after="0" w:line="259" w:lineRule="auto"/>
      <w:outlineLvl w:val="9"/>
    </w:pPr>
    <w:rPr>
      <w:kern w:val="0"/>
      <w:sz w:val="32"/>
      <w:szCs w:val="32"/>
      <w:lang w:eastAsia="el-GR"/>
      <w14:ligatures w14:val="none"/>
    </w:rPr>
  </w:style>
  <w:style w:type="paragraph" w:styleId="10">
    <w:name w:val="toc 1"/>
    <w:basedOn w:val="a"/>
    <w:next w:val="a"/>
    <w:autoRedefine/>
    <w:uiPriority w:val="39"/>
    <w:unhideWhenUsed/>
    <w:rsid w:val="008C137D"/>
    <w:pPr>
      <w:spacing w:after="100"/>
    </w:pPr>
  </w:style>
  <w:style w:type="paragraph" w:styleId="21">
    <w:name w:val="toc 2"/>
    <w:basedOn w:val="a"/>
    <w:next w:val="a"/>
    <w:autoRedefine/>
    <w:uiPriority w:val="39"/>
    <w:unhideWhenUsed/>
    <w:rsid w:val="008C137D"/>
    <w:pPr>
      <w:spacing w:after="100"/>
      <w:ind w:left="240"/>
    </w:pPr>
  </w:style>
  <w:style w:type="paragraph" w:styleId="40">
    <w:name w:val="toc 4"/>
    <w:basedOn w:val="a"/>
    <w:next w:val="a"/>
    <w:autoRedefine/>
    <w:uiPriority w:val="39"/>
    <w:unhideWhenUsed/>
    <w:rsid w:val="008C137D"/>
    <w:pPr>
      <w:spacing w:after="100"/>
      <w:ind w:left="720"/>
    </w:pPr>
    <w:rPr>
      <w:rFonts w:eastAsiaTheme="minorEastAsia"/>
      <w:lang w:eastAsia="el-GR"/>
    </w:rPr>
  </w:style>
  <w:style w:type="paragraph" w:styleId="50">
    <w:name w:val="toc 5"/>
    <w:basedOn w:val="a"/>
    <w:next w:val="a"/>
    <w:autoRedefine/>
    <w:uiPriority w:val="39"/>
    <w:unhideWhenUsed/>
    <w:rsid w:val="008C137D"/>
    <w:pPr>
      <w:spacing w:after="100"/>
      <w:ind w:left="960"/>
    </w:pPr>
    <w:rPr>
      <w:rFonts w:eastAsiaTheme="minorEastAsia"/>
      <w:lang w:eastAsia="el-GR"/>
    </w:rPr>
  </w:style>
  <w:style w:type="paragraph" w:styleId="60">
    <w:name w:val="toc 6"/>
    <w:basedOn w:val="a"/>
    <w:next w:val="a"/>
    <w:autoRedefine/>
    <w:uiPriority w:val="39"/>
    <w:unhideWhenUsed/>
    <w:rsid w:val="008C137D"/>
    <w:pPr>
      <w:spacing w:after="100"/>
      <w:ind w:left="1200"/>
    </w:pPr>
    <w:rPr>
      <w:rFonts w:eastAsiaTheme="minorEastAsia"/>
      <w:lang w:eastAsia="el-GR"/>
    </w:rPr>
  </w:style>
  <w:style w:type="paragraph" w:styleId="70">
    <w:name w:val="toc 7"/>
    <w:basedOn w:val="a"/>
    <w:next w:val="a"/>
    <w:autoRedefine/>
    <w:uiPriority w:val="39"/>
    <w:unhideWhenUsed/>
    <w:rsid w:val="008C137D"/>
    <w:pPr>
      <w:spacing w:after="100"/>
      <w:ind w:left="1440"/>
    </w:pPr>
    <w:rPr>
      <w:rFonts w:eastAsiaTheme="minorEastAsia"/>
      <w:lang w:eastAsia="el-GR"/>
    </w:rPr>
  </w:style>
  <w:style w:type="paragraph" w:styleId="80">
    <w:name w:val="toc 8"/>
    <w:basedOn w:val="a"/>
    <w:next w:val="a"/>
    <w:autoRedefine/>
    <w:uiPriority w:val="39"/>
    <w:unhideWhenUsed/>
    <w:rsid w:val="008C137D"/>
    <w:pPr>
      <w:spacing w:after="100"/>
      <w:ind w:left="1680"/>
    </w:pPr>
    <w:rPr>
      <w:rFonts w:eastAsiaTheme="minorEastAsia"/>
      <w:lang w:eastAsia="el-GR"/>
    </w:rPr>
  </w:style>
  <w:style w:type="paragraph" w:styleId="90">
    <w:name w:val="toc 9"/>
    <w:basedOn w:val="a"/>
    <w:next w:val="a"/>
    <w:autoRedefine/>
    <w:uiPriority w:val="39"/>
    <w:unhideWhenUsed/>
    <w:rsid w:val="008C137D"/>
    <w:pPr>
      <w:spacing w:after="100"/>
      <w:ind w:left="1920"/>
    </w:pPr>
    <w:rPr>
      <w:rFonts w:eastAsiaTheme="minorEastAsia"/>
      <w:lang w:eastAsia="el-GR"/>
    </w:rPr>
  </w:style>
  <w:style w:type="character" w:styleId="af5">
    <w:name w:val="Subtle Emphasis"/>
    <w:basedOn w:val="a0"/>
    <w:uiPriority w:val="19"/>
    <w:qFormat/>
    <w:rsid w:val="0052373C"/>
    <w:rPr>
      <w:i/>
      <w:iCs/>
      <w:color w:val="404040" w:themeColor="text1" w:themeTint="BF"/>
    </w:rPr>
  </w:style>
  <w:style w:type="table" w:styleId="1-6">
    <w:name w:val="Grid Table 1 Light Accent 6"/>
    <w:basedOn w:val="a1"/>
    <w:uiPriority w:val="46"/>
    <w:rsid w:val="004D1D68"/>
    <w:pPr>
      <w:spacing w:after="0" w:line="240" w:lineRule="auto"/>
    </w:pPr>
    <w:rPr>
      <w:kern w:val="0"/>
      <w:sz w:val="22"/>
      <w:szCs w:val="22"/>
      <w14:ligatures w14:val="none"/>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af6">
    <w:name w:val="Body Text Indent"/>
    <w:basedOn w:val="a"/>
    <w:link w:val="Char9"/>
    <w:rsid w:val="00CC5142"/>
    <w:pPr>
      <w:widowControl w:val="0"/>
      <w:suppressAutoHyphens/>
      <w:spacing w:after="0" w:line="240" w:lineRule="auto"/>
      <w:ind w:firstLine="1134"/>
      <w:jc w:val="both"/>
    </w:pPr>
    <w:rPr>
      <w:rFonts w:ascii="Arial" w:eastAsia="Andale Sans UI" w:hAnsi="Arial" w:cs="Arial"/>
      <w:kern w:val="1"/>
      <w:sz w:val="22"/>
      <w:lang w:eastAsia="zh-CN"/>
      <w14:ligatures w14:val="none"/>
    </w:rPr>
  </w:style>
  <w:style w:type="character" w:customStyle="1" w:styleId="Char9">
    <w:name w:val="Σώμα κείμενου με εσοχή Char"/>
    <w:basedOn w:val="a0"/>
    <w:link w:val="af6"/>
    <w:rsid w:val="00CC5142"/>
    <w:rPr>
      <w:rFonts w:ascii="Arial" w:eastAsia="Andale Sans UI" w:hAnsi="Arial" w:cs="Arial"/>
      <w:kern w:val="1"/>
      <w:sz w:val="22"/>
      <w:lang w:eastAsia="zh-CN"/>
      <w14:ligatures w14:val="none"/>
    </w:rPr>
  </w:style>
  <w:style w:type="paragraph" w:styleId="af7">
    <w:name w:val="Body Text"/>
    <w:basedOn w:val="a"/>
    <w:link w:val="Chara"/>
    <w:uiPriority w:val="99"/>
    <w:unhideWhenUsed/>
    <w:rsid w:val="007F6DF4"/>
    <w:pPr>
      <w:spacing w:after="120"/>
    </w:pPr>
    <w:rPr>
      <w14:ligatures w14:val="none"/>
    </w:rPr>
  </w:style>
  <w:style w:type="character" w:customStyle="1" w:styleId="Chara">
    <w:name w:val="Σώμα κειμένου Char"/>
    <w:basedOn w:val="a0"/>
    <w:link w:val="af7"/>
    <w:uiPriority w:val="99"/>
    <w:rsid w:val="007F6DF4"/>
    <w:rPr>
      <w14:ligatures w14:val="none"/>
    </w:rPr>
  </w:style>
  <w:style w:type="character" w:styleId="af8">
    <w:name w:val="line number"/>
    <w:basedOn w:val="a0"/>
    <w:uiPriority w:val="99"/>
    <w:semiHidden/>
    <w:unhideWhenUsed/>
    <w:rsid w:val="00FF001D"/>
  </w:style>
  <w:style w:type="character" w:styleId="af9">
    <w:name w:val="Subtle Reference"/>
    <w:basedOn w:val="a0"/>
    <w:uiPriority w:val="31"/>
    <w:qFormat/>
    <w:rsid w:val="00AC672F"/>
    <w:rPr>
      <w:smallCaps/>
      <w:color w:val="5A5A5A" w:themeColor="text1" w:themeTint="A5"/>
    </w:rPr>
  </w:style>
  <w:style w:type="paragraph" w:styleId="afa">
    <w:name w:val="No Spacing"/>
    <w:link w:val="Charb"/>
    <w:uiPriority w:val="1"/>
    <w:qFormat/>
    <w:rsid w:val="006E41C8"/>
    <w:pPr>
      <w:spacing w:after="0" w:line="240" w:lineRule="auto"/>
    </w:pPr>
    <w:rPr>
      <w:rFonts w:eastAsiaTheme="minorEastAsia"/>
      <w:kern w:val="0"/>
      <w:sz w:val="22"/>
      <w:szCs w:val="22"/>
      <w:lang w:eastAsia="el-GR"/>
      <w14:ligatures w14:val="none"/>
    </w:rPr>
  </w:style>
  <w:style w:type="character" w:customStyle="1" w:styleId="Charb">
    <w:name w:val="Χωρίς διάστιχο Char"/>
    <w:basedOn w:val="a0"/>
    <w:link w:val="afa"/>
    <w:uiPriority w:val="1"/>
    <w:rsid w:val="006E41C8"/>
    <w:rPr>
      <w:rFonts w:eastAsiaTheme="minorEastAsia"/>
      <w:kern w:val="0"/>
      <w:sz w:val="22"/>
      <w:szCs w:val="22"/>
      <w:lang w:eastAsia="el-GR"/>
      <w14:ligatures w14:val="none"/>
    </w:rPr>
  </w:style>
  <w:style w:type="character" w:customStyle="1" w:styleId="relative">
    <w:name w:val="relative"/>
    <w:basedOn w:val="a0"/>
    <w:rsid w:val="00A626D3"/>
  </w:style>
  <w:style w:type="table" w:customStyle="1" w:styleId="12">
    <w:name w:val="Πλέγμα πίνακα1"/>
    <w:basedOn w:val="a1"/>
    <w:next w:val="ac"/>
    <w:uiPriority w:val="39"/>
    <w:rsid w:val="007A54B8"/>
    <w:pPr>
      <w:spacing w:after="0" w:line="240" w:lineRule="auto"/>
    </w:pPr>
    <w:rPr>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Emphasis"/>
    <w:basedOn w:val="a0"/>
    <w:uiPriority w:val="20"/>
    <w:qFormat/>
    <w:rsid w:val="00257D4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7856">
      <w:bodyDiv w:val="1"/>
      <w:marLeft w:val="0"/>
      <w:marRight w:val="0"/>
      <w:marTop w:val="0"/>
      <w:marBottom w:val="0"/>
      <w:divBdr>
        <w:top w:val="none" w:sz="0" w:space="0" w:color="auto"/>
        <w:left w:val="none" w:sz="0" w:space="0" w:color="auto"/>
        <w:bottom w:val="none" w:sz="0" w:space="0" w:color="auto"/>
        <w:right w:val="none" w:sz="0" w:space="0" w:color="auto"/>
      </w:divBdr>
    </w:div>
    <w:div w:id="9452959">
      <w:bodyDiv w:val="1"/>
      <w:marLeft w:val="0"/>
      <w:marRight w:val="0"/>
      <w:marTop w:val="0"/>
      <w:marBottom w:val="0"/>
      <w:divBdr>
        <w:top w:val="none" w:sz="0" w:space="0" w:color="auto"/>
        <w:left w:val="none" w:sz="0" w:space="0" w:color="auto"/>
        <w:bottom w:val="none" w:sz="0" w:space="0" w:color="auto"/>
        <w:right w:val="none" w:sz="0" w:space="0" w:color="auto"/>
      </w:divBdr>
    </w:div>
    <w:div w:id="14969210">
      <w:bodyDiv w:val="1"/>
      <w:marLeft w:val="0"/>
      <w:marRight w:val="0"/>
      <w:marTop w:val="0"/>
      <w:marBottom w:val="0"/>
      <w:divBdr>
        <w:top w:val="none" w:sz="0" w:space="0" w:color="auto"/>
        <w:left w:val="none" w:sz="0" w:space="0" w:color="auto"/>
        <w:bottom w:val="none" w:sz="0" w:space="0" w:color="auto"/>
        <w:right w:val="none" w:sz="0" w:space="0" w:color="auto"/>
      </w:divBdr>
    </w:div>
    <w:div w:id="16086780">
      <w:bodyDiv w:val="1"/>
      <w:marLeft w:val="0"/>
      <w:marRight w:val="0"/>
      <w:marTop w:val="0"/>
      <w:marBottom w:val="0"/>
      <w:divBdr>
        <w:top w:val="none" w:sz="0" w:space="0" w:color="auto"/>
        <w:left w:val="none" w:sz="0" w:space="0" w:color="auto"/>
        <w:bottom w:val="none" w:sz="0" w:space="0" w:color="auto"/>
        <w:right w:val="none" w:sz="0" w:space="0" w:color="auto"/>
      </w:divBdr>
    </w:div>
    <w:div w:id="23946722">
      <w:bodyDiv w:val="1"/>
      <w:marLeft w:val="0"/>
      <w:marRight w:val="0"/>
      <w:marTop w:val="0"/>
      <w:marBottom w:val="0"/>
      <w:divBdr>
        <w:top w:val="none" w:sz="0" w:space="0" w:color="auto"/>
        <w:left w:val="none" w:sz="0" w:space="0" w:color="auto"/>
        <w:bottom w:val="none" w:sz="0" w:space="0" w:color="auto"/>
        <w:right w:val="none" w:sz="0" w:space="0" w:color="auto"/>
      </w:divBdr>
    </w:div>
    <w:div w:id="27610783">
      <w:bodyDiv w:val="1"/>
      <w:marLeft w:val="0"/>
      <w:marRight w:val="0"/>
      <w:marTop w:val="0"/>
      <w:marBottom w:val="0"/>
      <w:divBdr>
        <w:top w:val="none" w:sz="0" w:space="0" w:color="auto"/>
        <w:left w:val="none" w:sz="0" w:space="0" w:color="auto"/>
        <w:bottom w:val="none" w:sz="0" w:space="0" w:color="auto"/>
        <w:right w:val="none" w:sz="0" w:space="0" w:color="auto"/>
      </w:divBdr>
    </w:div>
    <w:div w:id="30039983">
      <w:bodyDiv w:val="1"/>
      <w:marLeft w:val="0"/>
      <w:marRight w:val="0"/>
      <w:marTop w:val="0"/>
      <w:marBottom w:val="0"/>
      <w:divBdr>
        <w:top w:val="none" w:sz="0" w:space="0" w:color="auto"/>
        <w:left w:val="none" w:sz="0" w:space="0" w:color="auto"/>
        <w:bottom w:val="none" w:sz="0" w:space="0" w:color="auto"/>
        <w:right w:val="none" w:sz="0" w:space="0" w:color="auto"/>
      </w:divBdr>
    </w:div>
    <w:div w:id="32703144">
      <w:bodyDiv w:val="1"/>
      <w:marLeft w:val="0"/>
      <w:marRight w:val="0"/>
      <w:marTop w:val="0"/>
      <w:marBottom w:val="0"/>
      <w:divBdr>
        <w:top w:val="none" w:sz="0" w:space="0" w:color="auto"/>
        <w:left w:val="none" w:sz="0" w:space="0" w:color="auto"/>
        <w:bottom w:val="none" w:sz="0" w:space="0" w:color="auto"/>
        <w:right w:val="none" w:sz="0" w:space="0" w:color="auto"/>
      </w:divBdr>
      <w:divsChild>
        <w:div w:id="280575387">
          <w:marLeft w:val="547"/>
          <w:marRight w:val="0"/>
          <w:marTop w:val="60"/>
          <w:marBottom w:val="60"/>
          <w:divBdr>
            <w:top w:val="none" w:sz="0" w:space="0" w:color="auto"/>
            <w:left w:val="none" w:sz="0" w:space="0" w:color="auto"/>
            <w:bottom w:val="none" w:sz="0" w:space="0" w:color="auto"/>
            <w:right w:val="none" w:sz="0" w:space="0" w:color="auto"/>
          </w:divBdr>
        </w:div>
      </w:divsChild>
    </w:div>
    <w:div w:id="36855496">
      <w:bodyDiv w:val="1"/>
      <w:marLeft w:val="0"/>
      <w:marRight w:val="0"/>
      <w:marTop w:val="0"/>
      <w:marBottom w:val="0"/>
      <w:divBdr>
        <w:top w:val="none" w:sz="0" w:space="0" w:color="auto"/>
        <w:left w:val="none" w:sz="0" w:space="0" w:color="auto"/>
        <w:bottom w:val="none" w:sz="0" w:space="0" w:color="auto"/>
        <w:right w:val="none" w:sz="0" w:space="0" w:color="auto"/>
      </w:divBdr>
    </w:div>
    <w:div w:id="55469070">
      <w:bodyDiv w:val="1"/>
      <w:marLeft w:val="0"/>
      <w:marRight w:val="0"/>
      <w:marTop w:val="0"/>
      <w:marBottom w:val="0"/>
      <w:divBdr>
        <w:top w:val="none" w:sz="0" w:space="0" w:color="auto"/>
        <w:left w:val="none" w:sz="0" w:space="0" w:color="auto"/>
        <w:bottom w:val="none" w:sz="0" w:space="0" w:color="auto"/>
        <w:right w:val="none" w:sz="0" w:space="0" w:color="auto"/>
      </w:divBdr>
    </w:div>
    <w:div w:id="63647645">
      <w:bodyDiv w:val="1"/>
      <w:marLeft w:val="0"/>
      <w:marRight w:val="0"/>
      <w:marTop w:val="0"/>
      <w:marBottom w:val="0"/>
      <w:divBdr>
        <w:top w:val="none" w:sz="0" w:space="0" w:color="auto"/>
        <w:left w:val="none" w:sz="0" w:space="0" w:color="auto"/>
        <w:bottom w:val="none" w:sz="0" w:space="0" w:color="auto"/>
        <w:right w:val="none" w:sz="0" w:space="0" w:color="auto"/>
      </w:divBdr>
    </w:div>
    <w:div w:id="95098113">
      <w:bodyDiv w:val="1"/>
      <w:marLeft w:val="0"/>
      <w:marRight w:val="0"/>
      <w:marTop w:val="0"/>
      <w:marBottom w:val="0"/>
      <w:divBdr>
        <w:top w:val="none" w:sz="0" w:space="0" w:color="auto"/>
        <w:left w:val="none" w:sz="0" w:space="0" w:color="auto"/>
        <w:bottom w:val="none" w:sz="0" w:space="0" w:color="auto"/>
        <w:right w:val="none" w:sz="0" w:space="0" w:color="auto"/>
      </w:divBdr>
      <w:divsChild>
        <w:div w:id="712077020">
          <w:marLeft w:val="547"/>
          <w:marRight w:val="0"/>
          <w:marTop w:val="60"/>
          <w:marBottom w:val="60"/>
          <w:divBdr>
            <w:top w:val="none" w:sz="0" w:space="0" w:color="auto"/>
            <w:left w:val="none" w:sz="0" w:space="0" w:color="auto"/>
            <w:bottom w:val="none" w:sz="0" w:space="0" w:color="auto"/>
            <w:right w:val="none" w:sz="0" w:space="0" w:color="auto"/>
          </w:divBdr>
        </w:div>
      </w:divsChild>
    </w:div>
    <w:div w:id="118649302">
      <w:bodyDiv w:val="1"/>
      <w:marLeft w:val="0"/>
      <w:marRight w:val="0"/>
      <w:marTop w:val="0"/>
      <w:marBottom w:val="0"/>
      <w:divBdr>
        <w:top w:val="none" w:sz="0" w:space="0" w:color="auto"/>
        <w:left w:val="none" w:sz="0" w:space="0" w:color="auto"/>
        <w:bottom w:val="none" w:sz="0" w:space="0" w:color="auto"/>
        <w:right w:val="none" w:sz="0" w:space="0" w:color="auto"/>
      </w:divBdr>
    </w:div>
    <w:div w:id="118962595">
      <w:bodyDiv w:val="1"/>
      <w:marLeft w:val="0"/>
      <w:marRight w:val="0"/>
      <w:marTop w:val="0"/>
      <w:marBottom w:val="0"/>
      <w:divBdr>
        <w:top w:val="none" w:sz="0" w:space="0" w:color="auto"/>
        <w:left w:val="none" w:sz="0" w:space="0" w:color="auto"/>
        <w:bottom w:val="none" w:sz="0" w:space="0" w:color="auto"/>
        <w:right w:val="none" w:sz="0" w:space="0" w:color="auto"/>
      </w:divBdr>
    </w:div>
    <w:div w:id="132992570">
      <w:bodyDiv w:val="1"/>
      <w:marLeft w:val="0"/>
      <w:marRight w:val="0"/>
      <w:marTop w:val="0"/>
      <w:marBottom w:val="0"/>
      <w:divBdr>
        <w:top w:val="none" w:sz="0" w:space="0" w:color="auto"/>
        <w:left w:val="none" w:sz="0" w:space="0" w:color="auto"/>
        <w:bottom w:val="none" w:sz="0" w:space="0" w:color="auto"/>
        <w:right w:val="none" w:sz="0" w:space="0" w:color="auto"/>
      </w:divBdr>
    </w:div>
    <w:div w:id="152331084">
      <w:bodyDiv w:val="1"/>
      <w:marLeft w:val="0"/>
      <w:marRight w:val="0"/>
      <w:marTop w:val="0"/>
      <w:marBottom w:val="0"/>
      <w:divBdr>
        <w:top w:val="none" w:sz="0" w:space="0" w:color="auto"/>
        <w:left w:val="none" w:sz="0" w:space="0" w:color="auto"/>
        <w:bottom w:val="none" w:sz="0" w:space="0" w:color="auto"/>
        <w:right w:val="none" w:sz="0" w:space="0" w:color="auto"/>
      </w:divBdr>
    </w:div>
    <w:div w:id="178937179">
      <w:bodyDiv w:val="1"/>
      <w:marLeft w:val="0"/>
      <w:marRight w:val="0"/>
      <w:marTop w:val="0"/>
      <w:marBottom w:val="0"/>
      <w:divBdr>
        <w:top w:val="none" w:sz="0" w:space="0" w:color="auto"/>
        <w:left w:val="none" w:sz="0" w:space="0" w:color="auto"/>
        <w:bottom w:val="none" w:sz="0" w:space="0" w:color="auto"/>
        <w:right w:val="none" w:sz="0" w:space="0" w:color="auto"/>
      </w:divBdr>
    </w:div>
    <w:div w:id="180827219">
      <w:bodyDiv w:val="1"/>
      <w:marLeft w:val="0"/>
      <w:marRight w:val="0"/>
      <w:marTop w:val="0"/>
      <w:marBottom w:val="0"/>
      <w:divBdr>
        <w:top w:val="none" w:sz="0" w:space="0" w:color="auto"/>
        <w:left w:val="none" w:sz="0" w:space="0" w:color="auto"/>
        <w:bottom w:val="none" w:sz="0" w:space="0" w:color="auto"/>
        <w:right w:val="none" w:sz="0" w:space="0" w:color="auto"/>
      </w:divBdr>
    </w:div>
    <w:div w:id="182256747">
      <w:bodyDiv w:val="1"/>
      <w:marLeft w:val="0"/>
      <w:marRight w:val="0"/>
      <w:marTop w:val="0"/>
      <w:marBottom w:val="0"/>
      <w:divBdr>
        <w:top w:val="none" w:sz="0" w:space="0" w:color="auto"/>
        <w:left w:val="none" w:sz="0" w:space="0" w:color="auto"/>
        <w:bottom w:val="none" w:sz="0" w:space="0" w:color="auto"/>
        <w:right w:val="none" w:sz="0" w:space="0" w:color="auto"/>
      </w:divBdr>
    </w:div>
    <w:div w:id="183399435">
      <w:bodyDiv w:val="1"/>
      <w:marLeft w:val="0"/>
      <w:marRight w:val="0"/>
      <w:marTop w:val="0"/>
      <w:marBottom w:val="0"/>
      <w:divBdr>
        <w:top w:val="none" w:sz="0" w:space="0" w:color="auto"/>
        <w:left w:val="none" w:sz="0" w:space="0" w:color="auto"/>
        <w:bottom w:val="none" w:sz="0" w:space="0" w:color="auto"/>
        <w:right w:val="none" w:sz="0" w:space="0" w:color="auto"/>
      </w:divBdr>
    </w:div>
    <w:div w:id="212429588">
      <w:bodyDiv w:val="1"/>
      <w:marLeft w:val="0"/>
      <w:marRight w:val="0"/>
      <w:marTop w:val="0"/>
      <w:marBottom w:val="0"/>
      <w:divBdr>
        <w:top w:val="none" w:sz="0" w:space="0" w:color="auto"/>
        <w:left w:val="none" w:sz="0" w:space="0" w:color="auto"/>
        <w:bottom w:val="none" w:sz="0" w:space="0" w:color="auto"/>
        <w:right w:val="none" w:sz="0" w:space="0" w:color="auto"/>
      </w:divBdr>
    </w:div>
    <w:div w:id="238488551">
      <w:bodyDiv w:val="1"/>
      <w:marLeft w:val="0"/>
      <w:marRight w:val="0"/>
      <w:marTop w:val="0"/>
      <w:marBottom w:val="0"/>
      <w:divBdr>
        <w:top w:val="none" w:sz="0" w:space="0" w:color="auto"/>
        <w:left w:val="none" w:sz="0" w:space="0" w:color="auto"/>
        <w:bottom w:val="none" w:sz="0" w:space="0" w:color="auto"/>
        <w:right w:val="none" w:sz="0" w:space="0" w:color="auto"/>
      </w:divBdr>
    </w:div>
    <w:div w:id="238946902">
      <w:bodyDiv w:val="1"/>
      <w:marLeft w:val="0"/>
      <w:marRight w:val="0"/>
      <w:marTop w:val="0"/>
      <w:marBottom w:val="0"/>
      <w:divBdr>
        <w:top w:val="none" w:sz="0" w:space="0" w:color="auto"/>
        <w:left w:val="none" w:sz="0" w:space="0" w:color="auto"/>
        <w:bottom w:val="none" w:sz="0" w:space="0" w:color="auto"/>
        <w:right w:val="none" w:sz="0" w:space="0" w:color="auto"/>
      </w:divBdr>
    </w:div>
    <w:div w:id="253050951">
      <w:bodyDiv w:val="1"/>
      <w:marLeft w:val="0"/>
      <w:marRight w:val="0"/>
      <w:marTop w:val="0"/>
      <w:marBottom w:val="0"/>
      <w:divBdr>
        <w:top w:val="none" w:sz="0" w:space="0" w:color="auto"/>
        <w:left w:val="none" w:sz="0" w:space="0" w:color="auto"/>
        <w:bottom w:val="none" w:sz="0" w:space="0" w:color="auto"/>
        <w:right w:val="none" w:sz="0" w:space="0" w:color="auto"/>
      </w:divBdr>
    </w:div>
    <w:div w:id="255946657">
      <w:bodyDiv w:val="1"/>
      <w:marLeft w:val="0"/>
      <w:marRight w:val="0"/>
      <w:marTop w:val="0"/>
      <w:marBottom w:val="0"/>
      <w:divBdr>
        <w:top w:val="none" w:sz="0" w:space="0" w:color="auto"/>
        <w:left w:val="none" w:sz="0" w:space="0" w:color="auto"/>
        <w:bottom w:val="none" w:sz="0" w:space="0" w:color="auto"/>
        <w:right w:val="none" w:sz="0" w:space="0" w:color="auto"/>
      </w:divBdr>
    </w:div>
    <w:div w:id="256863355">
      <w:bodyDiv w:val="1"/>
      <w:marLeft w:val="0"/>
      <w:marRight w:val="0"/>
      <w:marTop w:val="0"/>
      <w:marBottom w:val="0"/>
      <w:divBdr>
        <w:top w:val="none" w:sz="0" w:space="0" w:color="auto"/>
        <w:left w:val="none" w:sz="0" w:space="0" w:color="auto"/>
        <w:bottom w:val="none" w:sz="0" w:space="0" w:color="auto"/>
        <w:right w:val="none" w:sz="0" w:space="0" w:color="auto"/>
      </w:divBdr>
    </w:div>
    <w:div w:id="272061122">
      <w:bodyDiv w:val="1"/>
      <w:marLeft w:val="0"/>
      <w:marRight w:val="0"/>
      <w:marTop w:val="0"/>
      <w:marBottom w:val="0"/>
      <w:divBdr>
        <w:top w:val="none" w:sz="0" w:space="0" w:color="auto"/>
        <w:left w:val="none" w:sz="0" w:space="0" w:color="auto"/>
        <w:bottom w:val="none" w:sz="0" w:space="0" w:color="auto"/>
        <w:right w:val="none" w:sz="0" w:space="0" w:color="auto"/>
      </w:divBdr>
    </w:div>
    <w:div w:id="290285109">
      <w:bodyDiv w:val="1"/>
      <w:marLeft w:val="0"/>
      <w:marRight w:val="0"/>
      <w:marTop w:val="0"/>
      <w:marBottom w:val="0"/>
      <w:divBdr>
        <w:top w:val="none" w:sz="0" w:space="0" w:color="auto"/>
        <w:left w:val="none" w:sz="0" w:space="0" w:color="auto"/>
        <w:bottom w:val="none" w:sz="0" w:space="0" w:color="auto"/>
        <w:right w:val="none" w:sz="0" w:space="0" w:color="auto"/>
      </w:divBdr>
    </w:div>
    <w:div w:id="294406527">
      <w:bodyDiv w:val="1"/>
      <w:marLeft w:val="0"/>
      <w:marRight w:val="0"/>
      <w:marTop w:val="0"/>
      <w:marBottom w:val="0"/>
      <w:divBdr>
        <w:top w:val="none" w:sz="0" w:space="0" w:color="auto"/>
        <w:left w:val="none" w:sz="0" w:space="0" w:color="auto"/>
        <w:bottom w:val="none" w:sz="0" w:space="0" w:color="auto"/>
        <w:right w:val="none" w:sz="0" w:space="0" w:color="auto"/>
      </w:divBdr>
    </w:div>
    <w:div w:id="317459444">
      <w:bodyDiv w:val="1"/>
      <w:marLeft w:val="0"/>
      <w:marRight w:val="0"/>
      <w:marTop w:val="0"/>
      <w:marBottom w:val="0"/>
      <w:divBdr>
        <w:top w:val="none" w:sz="0" w:space="0" w:color="auto"/>
        <w:left w:val="none" w:sz="0" w:space="0" w:color="auto"/>
        <w:bottom w:val="none" w:sz="0" w:space="0" w:color="auto"/>
        <w:right w:val="none" w:sz="0" w:space="0" w:color="auto"/>
      </w:divBdr>
    </w:div>
    <w:div w:id="325059272">
      <w:bodyDiv w:val="1"/>
      <w:marLeft w:val="0"/>
      <w:marRight w:val="0"/>
      <w:marTop w:val="0"/>
      <w:marBottom w:val="0"/>
      <w:divBdr>
        <w:top w:val="none" w:sz="0" w:space="0" w:color="auto"/>
        <w:left w:val="none" w:sz="0" w:space="0" w:color="auto"/>
        <w:bottom w:val="none" w:sz="0" w:space="0" w:color="auto"/>
        <w:right w:val="none" w:sz="0" w:space="0" w:color="auto"/>
      </w:divBdr>
    </w:div>
    <w:div w:id="328480912">
      <w:bodyDiv w:val="1"/>
      <w:marLeft w:val="0"/>
      <w:marRight w:val="0"/>
      <w:marTop w:val="0"/>
      <w:marBottom w:val="0"/>
      <w:divBdr>
        <w:top w:val="none" w:sz="0" w:space="0" w:color="auto"/>
        <w:left w:val="none" w:sz="0" w:space="0" w:color="auto"/>
        <w:bottom w:val="none" w:sz="0" w:space="0" w:color="auto"/>
        <w:right w:val="none" w:sz="0" w:space="0" w:color="auto"/>
      </w:divBdr>
    </w:div>
    <w:div w:id="335114859">
      <w:bodyDiv w:val="1"/>
      <w:marLeft w:val="0"/>
      <w:marRight w:val="0"/>
      <w:marTop w:val="0"/>
      <w:marBottom w:val="0"/>
      <w:divBdr>
        <w:top w:val="none" w:sz="0" w:space="0" w:color="auto"/>
        <w:left w:val="none" w:sz="0" w:space="0" w:color="auto"/>
        <w:bottom w:val="none" w:sz="0" w:space="0" w:color="auto"/>
        <w:right w:val="none" w:sz="0" w:space="0" w:color="auto"/>
      </w:divBdr>
    </w:div>
    <w:div w:id="337662701">
      <w:bodyDiv w:val="1"/>
      <w:marLeft w:val="0"/>
      <w:marRight w:val="0"/>
      <w:marTop w:val="0"/>
      <w:marBottom w:val="0"/>
      <w:divBdr>
        <w:top w:val="none" w:sz="0" w:space="0" w:color="auto"/>
        <w:left w:val="none" w:sz="0" w:space="0" w:color="auto"/>
        <w:bottom w:val="none" w:sz="0" w:space="0" w:color="auto"/>
        <w:right w:val="none" w:sz="0" w:space="0" w:color="auto"/>
      </w:divBdr>
    </w:div>
    <w:div w:id="341586453">
      <w:bodyDiv w:val="1"/>
      <w:marLeft w:val="0"/>
      <w:marRight w:val="0"/>
      <w:marTop w:val="0"/>
      <w:marBottom w:val="0"/>
      <w:divBdr>
        <w:top w:val="none" w:sz="0" w:space="0" w:color="auto"/>
        <w:left w:val="none" w:sz="0" w:space="0" w:color="auto"/>
        <w:bottom w:val="none" w:sz="0" w:space="0" w:color="auto"/>
        <w:right w:val="none" w:sz="0" w:space="0" w:color="auto"/>
      </w:divBdr>
    </w:div>
    <w:div w:id="344938253">
      <w:bodyDiv w:val="1"/>
      <w:marLeft w:val="0"/>
      <w:marRight w:val="0"/>
      <w:marTop w:val="0"/>
      <w:marBottom w:val="0"/>
      <w:divBdr>
        <w:top w:val="none" w:sz="0" w:space="0" w:color="auto"/>
        <w:left w:val="none" w:sz="0" w:space="0" w:color="auto"/>
        <w:bottom w:val="none" w:sz="0" w:space="0" w:color="auto"/>
        <w:right w:val="none" w:sz="0" w:space="0" w:color="auto"/>
      </w:divBdr>
    </w:div>
    <w:div w:id="348992942">
      <w:bodyDiv w:val="1"/>
      <w:marLeft w:val="0"/>
      <w:marRight w:val="0"/>
      <w:marTop w:val="0"/>
      <w:marBottom w:val="0"/>
      <w:divBdr>
        <w:top w:val="none" w:sz="0" w:space="0" w:color="auto"/>
        <w:left w:val="none" w:sz="0" w:space="0" w:color="auto"/>
        <w:bottom w:val="none" w:sz="0" w:space="0" w:color="auto"/>
        <w:right w:val="none" w:sz="0" w:space="0" w:color="auto"/>
      </w:divBdr>
      <w:divsChild>
        <w:div w:id="788355856">
          <w:marLeft w:val="547"/>
          <w:marRight w:val="0"/>
          <w:marTop w:val="0"/>
          <w:marBottom w:val="0"/>
          <w:divBdr>
            <w:top w:val="none" w:sz="0" w:space="0" w:color="auto"/>
            <w:left w:val="none" w:sz="0" w:space="0" w:color="auto"/>
            <w:bottom w:val="none" w:sz="0" w:space="0" w:color="auto"/>
            <w:right w:val="none" w:sz="0" w:space="0" w:color="auto"/>
          </w:divBdr>
        </w:div>
      </w:divsChild>
    </w:div>
    <w:div w:id="364866084">
      <w:bodyDiv w:val="1"/>
      <w:marLeft w:val="0"/>
      <w:marRight w:val="0"/>
      <w:marTop w:val="0"/>
      <w:marBottom w:val="0"/>
      <w:divBdr>
        <w:top w:val="none" w:sz="0" w:space="0" w:color="auto"/>
        <w:left w:val="none" w:sz="0" w:space="0" w:color="auto"/>
        <w:bottom w:val="none" w:sz="0" w:space="0" w:color="auto"/>
        <w:right w:val="none" w:sz="0" w:space="0" w:color="auto"/>
      </w:divBdr>
    </w:div>
    <w:div w:id="366491421">
      <w:bodyDiv w:val="1"/>
      <w:marLeft w:val="0"/>
      <w:marRight w:val="0"/>
      <w:marTop w:val="0"/>
      <w:marBottom w:val="0"/>
      <w:divBdr>
        <w:top w:val="none" w:sz="0" w:space="0" w:color="auto"/>
        <w:left w:val="none" w:sz="0" w:space="0" w:color="auto"/>
        <w:bottom w:val="none" w:sz="0" w:space="0" w:color="auto"/>
        <w:right w:val="none" w:sz="0" w:space="0" w:color="auto"/>
      </w:divBdr>
    </w:div>
    <w:div w:id="383867645">
      <w:bodyDiv w:val="1"/>
      <w:marLeft w:val="0"/>
      <w:marRight w:val="0"/>
      <w:marTop w:val="0"/>
      <w:marBottom w:val="0"/>
      <w:divBdr>
        <w:top w:val="none" w:sz="0" w:space="0" w:color="auto"/>
        <w:left w:val="none" w:sz="0" w:space="0" w:color="auto"/>
        <w:bottom w:val="none" w:sz="0" w:space="0" w:color="auto"/>
        <w:right w:val="none" w:sz="0" w:space="0" w:color="auto"/>
      </w:divBdr>
    </w:div>
    <w:div w:id="386883902">
      <w:bodyDiv w:val="1"/>
      <w:marLeft w:val="0"/>
      <w:marRight w:val="0"/>
      <w:marTop w:val="0"/>
      <w:marBottom w:val="0"/>
      <w:divBdr>
        <w:top w:val="none" w:sz="0" w:space="0" w:color="auto"/>
        <w:left w:val="none" w:sz="0" w:space="0" w:color="auto"/>
        <w:bottom w:val="none" w:sz="0" w:space="0" w:color="auto"/>
        <w:right w:val="none" w:sz="0" w:space="0" w:color="auto"/>
      </w:divBdr>
    </w:div>
    <w:div w:id="400905965">
      <w:bodyDiv w:val="1"/>
      <w:marLeft w:val="0"/>
      <w:marRight w:val="0"/>
      <w:marTop w:val="0"/>
      <w:marBottom w:val="0"/>
      <w:divBdr>
        <w:top w:val="none" w:sz="0" w:space="0" w:color="auto"/>
        <w:left w:val="none" w:sz="0" w:space="0" w:color="auto"/>
        <w:bottom w:val="none" w:sz="0" w:space="0" w:color="auto"/>
        <w:right w:val="none" w:sz="0" w:space="0" w:color="auto"/>
      </w:divBdr>
    </w:div>
    <w:div w:id="424807421">
      <w:bodyDiv w:val="1"/>
      <w:marLeft w:val="0"/>
      <w:marRight w:val="0"/>
      <w:marTop w:val="0"/>
      <w:marBottom w:val="0"/>
      <w:divBdr>
        <w:top w:val="none" w:sz="0" w:space="0" w:color="auto"/>
        <w:left w:val="none" w:sz="0" w:space="0" w:color="auto"/>
        <w:bottom w:val="none" w:sz="0" w:space="0" w:color="auto"/>
        <w:right w:val="none" w:sz="0" w:space="0" w:color="auto"/>
      </w:divBdr>
    </w:div>
    <w:div w:id="433288003">
      <w:bodyDiv w:val="1"/>
      <w:marLeft w:val="0"/>
      <w:marRight w:val="0"/>
      <w:marTop w:val="0"/>
      <w:marBottom w:val="0"/>
      <w:divBdr>
        <w:top w:val="none" w:sz="0" w:space="0" w:color="auto"/>
        <w:left w:val="none" w:sz="0" w:space="0" w:color="auto"/>
        <w:bottom w:val="none" w:sz="0" w:space="0" w:color="auto"/>
        <w:right w:val="none" w:sz="0" w:space="0" w:color="auto"/>
      </w:divBdr>
    </w:div>
    <w:div w:id="447312691">
      <w:bodyDiv w:val="1"/>
      <w:marLeft w:val="0"/>
      <w:marRight w:val="0"/>
      <w:marTop w:val="0"/>
      <w:marBottom w:val="0"/>
      <w:divBdr>
        <w:top w:val="none" w:sz="0" w:space="0" w:color="auto"/>
        <w:left w:val="none" w:sz="0" w:space="0" w:color="auto"/>
        <w:bottom w:val="none" w:sz="0" w:space="0" w:color="auto"/>
        <w:right w:val="none" w:sz="0" w:space="0" w:color="auto"/>
      </w:divBdr>
    </w:div>
    <w:div w:id="453909639">
      <w:bodyDiv w:val="1"/>
      <w:marLeft w:val="0"/>
      <w:marRight w:val="0"/>
      <w:marTop w:val="0"/>
      <w:marBottom w:val="0"/>
      <w:divBdr>
        <w:top w:val="none" w:sz="0" w:space="0" w:color="auto"/>
        <w:left w:val="none" w:sz="0" w:space="0" w:color="auto"/>
        <w:bottom w:val="none" w:sz="0" w:space="0" w:color="auto"/>
        <w:right w:val="none" w:sz="0" w:space="0" w:color="auto"/>
      </w:divBdr>
    </w:div>
    <w:div w:id="494733222">
      <w:bodyDiv w:val="1"/>
      <w:marLeft w:val="0"/>
      <w:marRight w:val="0"/>
      <w:marTop w:val="0"/>
      <w:marBottom w:val="0"/>
      <w:divBdr>
        <w:top w:val="none" w:sz="0" w:space="0" w:color="auto"/>
        <w:left w:val="none" w:sz="0" w:space="0" w:color="auto"/>
        <w:bottom w:val="none" w:sz="0" w:space="0" w:color="auto"/>
        <w:right w:val="none" w:sz="0" w:space="0" w:color="auto"/>
      </w:divBdr>
    </w:div>
    <w:div w:id="502740644">
      <w:bodyDiv w:val="1"/>
      <w:marLeft w:val="0"/>
      <w:marRight w:val="0"/>
      <w:marTop w:val="0"/>
      <w:marBottom w:val="0"/>
      <w:divBdr>
        <w:top w:val="none" w:sz="0" w:space="0" w:color="auto"/>
        <w:left w:val="none" w:sz="0" w:space="0" w:color="auto"/>
        <w:bottom w:val="none" w:sz="0" w:space="0" w:color="auto"/>
        <w:right w:val="none" w:sz="0" w:space="0" w:color="auto"/>
      </w:divBdr>
    </w:div>
    <w:div w:id="506019152">
      <w:bodyDiv w:val="1"/>
      <w:marLeft w:val="0"/>
      <w:marRight w:val="0"/>
      <w:marTop w:val="0"/>
      <w:marBottom w:val="0"/>
      <w:divBdr>
        <w:top w:val="none" w:sz="0" w:space="0" w:color="auto"/>
        <w:left w:val="none" w:sz="0" w:space="0" w:color="auto"/>
        <w:bottom w:val="none" w:sz="0" w:space="0" w:color="auto"/>
        <w:right w:val="none" w:sz="0" w:space="0" w:color="auto"/>
      </w:divBdr>
    </w:div>
    <w:div w:id="514734671">
      <w:bodyDiv w:val="1"/>
      <w:marLeft w:val="0"/>
      <w:marRight w:val="0"/>
      <w:marTop w:val="0"/>
      <w:marBottom w:val="0"/>
      <w:divBdr>
        <w:top w:val="none" w:sz="0" w:space="0" w:color="auto"/>
        <w:left w:val="none" w:sz="0" w:space="0" w:color="auto"/>
        <w:bottom w:val="none" w:sz="0" w:space="0" w:color="auto"/>
        <w:right w:val="none" w:sz="0" w:space="0" w:color="auto"/>
      </w:divBdr>
    </w:div>
    <w:div w:id="515853774">
      <w:bodyDiv w:val="1"/>
      <w:marLeft w:val="0"/>
      <w:marRight w:val="0"/>
      <w:marTop w:val="0"/>
      <w:marBottom w:val="0"/>
      <w:divBdr>
        <w:top w:val="none" w:sz="0" w:space="0" w:color="auto"/>
        <w:left w:val="none" w:sz="0" w:space="0" w:color="auto"/>
        <w:bottom w:val="none" w:sz="0" w:space="0" w:color="auto"/>
        <w:right w:val="none" w:sz="0" w:space="0" w:color="auto"/>
      </w:divBdr>
    </w:div>
    <w:div w:id="521633115">
      <w:bodyDiv w:val="1"/>
      <w:marLeft w:val="0"/>
      <w:marRight w:val="0"/>
      <w:marTop w:val="0"/>
      <w:marBottom w:val="0"/>
      <w:divBdr>
        <w:top w:val="none" w:sz="0" w:space="0" w:color="auto"/>
        <w:left w:val="none" w:sz="0" w:space="0" w:color="auto"/>
        <w:bottom w:val="none" w:sz="0" w:space="0" w:color="auto"/>
        <w:right w:val="none" w:sz="0" w:space="0" w:color="auto"/>
      </w:divBdr>
    </w:div>
    <w:div w:id="538515370">
      <w:bodyDiv w:val="1"/>
      <w:marLeft w:val="0"/>
      <w:marRight w:val="0"/>
      <w:marTop w:val="0"/>
      <w:marBottom w:val="0"/>
      <w:divBdr>
        <w:top w:val="none" w:sz="0" w:space="0" w:color="auto"/>
        <w:left w:val="none" w:sz="0" w:space="0" w:color="auto"/>
        <w:bottom w:val="none" w:sz="0" w:space="0" w:color="auto"/>
        <w:right w:val="none" w:sz="0" w:space="0" w:color="auto"/>
      </w:divBdr>
    </w:div>
    <w:div w:id="541405855">
      <w:bodyDiv w:val="1"/>
      <w:marLeft w:val="0"/>
      <w:marRight w:val="0"/>
      <w:marTop w:val="0"/>
      <w:marBottom w:val="0"/>
      <w:divBdr>
        <w:top w:val="none" w:sz="0" w:space="0" w:color="auto"/>
        <w:left w:val="none" w:sz="0" w:space="0" w:color="auto"/>
        <w:bottom w:val="none" w:sz="0" w:space="0" w:color="auto"/>
        <w:right w:val="none" w:sz="0" w:space="0" w:color="auto"/>
      </w:divBdr>
    </w:div>
    <w:div w:id="580943832">
      <w:bodyDiv w:val="1"/>
      <w:marLeft w:val="0"/>
      <w:marRight w:val="0"/>
      <w:marTop w:val="0"/>
      <w:marBottom w:val="0"/>
      <w:divBdr>
        <w:top w:val="none" w:sz="0" w:space="0" w:color="auto"/>
        <w:left w:val="none" w:sz="0" w:space="0" w:color="auto"/>
        <w:bottom w:val="none" w:sz="0" w:space="0" w:color="auto"/>
        <w:right w:val="none" w:sz="0" w:space="0" w:color="auto"/>
      </w:divBdr>
    </w:div>
    <w:div w:id="594091848">
      <w:bodyDiv w:val="1"/>
      <w:marLeft w:val="0"/>
      <w:marRight w:val="0"/>
      <w:marTop w:val="0"/>
      <w:marBottom w:val="0"/>
      <w:divBdr>
        <w:top w:val="none" w:sz="0" w:space="0" w:color="auto"/>
        <w:left w:val="none" w:sz="0" w:space="0" w:color="auto"/>
        <w:bottom w:val="none" w:sz="0" w:space="0" w:color="auto"/>
        <w:right w:val="none" w:sz="0" w:space="0" w:color="auto"/>
      </w:divBdr>
    </w:div>
    <w:div w:id="615257480">
      <w:bodyDiv w:val="1"/>
      <w:marLeft w:val="0"/>
      <w:marRight w:val="0"/>
      <w:marTop w:val="0"/>
      <w:marBottom w:val="0"/>
      <w:divBdr>
        <w:top w:val="none" w:sz="0" w:space="0" w:color="auto"/>
        <w:left w:val="none" w:sz="0" w:space="0" w:color="auto"/>
        <w:bottom w:val="none" w:sz="0" w:space="0" w:color="auto"/>
        <w:right w:val="none" w:sz="0" w:space="0" w:color="auto"/>
      </w:divBdr>
      <w:divsChild>
        <w:div w:id="1578396714">
          <w:marLeft w:val="547"/>
          <w:marRight w:val="0"/>
          <w:marTop w:val="0"/>
          <w:marBottom w:val="0"/>
          <w:divBdr>
            <w:top w:val="none" w:sz="0" w:space="0" w:color="auto"/>
            <w:left w:val="none" w:sz="0" w:space="0" w:color="auto"/>
            <w:bottom w:val="none" w:sz="0" w:space="0" w:color="auto"/>
            <w:right w:val="none" w:sz="0" w:space="0" w:color="auto"/>
          </w:divBdr>
        </w:div>
      </w:divsChild>
    </w:div>
    <w:div w:id="615789864">
      <w:bodyDiv w:val="1"/>
      <w:marLeft w:val="0"/>
      <w:marRight w:val="0"/>
      <w:marTop w:val="0"/>
      <w:marBottom w:val="0"/>
      <w:divBdr>
        <w:top w:val="none" w:sz="0" w:space="0" w:color="auto"/>
        <w:left w:val="none" w:sz="0" w:space="0" w:color="auto"/>
        <w:bottom w:val="none" w:sz="0" w:space="0" w:color="auto"/>
        <w:right w:val="none" w:sz="0" w:space="0" w:color="auto"/>
      </w:divBdr>
    </w:div>
    <w:div w:id="616639427">
      <w:bodyDiv w:val="1"/>
      <w:marLeft w:val="0"/>
      <w:marRight w:val="0"/>
      <w:marTop w:val="0"/>
      <w:marBottom w:val="0"/>
      <w:divBdr>
        <w:top w:val="none" w:sz="0" w:space="0" w:color="auto"/>
        <w:left w:val="none" w:sz="0" w:space="0" w:color="auto"/>
        <w:bottom w:val="none" w:sz="0" w:space="0" w:color="auto"/>
        <w:right w:val="none" w:sz="0" w:space="0" w:color="auto"/>
      </w:divBdr>
    </w:div>
    <w:div w:id="637951435">
      <w:bodyDiv w:val="1"/>
      <w:marLeft w:val="0"/>
      <w:marRight w:val="0"/>
      <w:marTop w:val="0"/>
      <w:marBottom w:val="0"/>
      <w:divBdr>
        <w:top w:val="none" w:sz="0" w:space="0" w:color="auto"/>
        <w:left w:val="none" w:sz="0" w:space="0" w:color="auto"/>
        <w:bottom w:val="none" w:sz="0" w:space="0" w:color="auto"/>
        <w:right w:val="none" w:sz="0" w:space="0" w:color="auto"/>
      </w:divBdr>
    </w:div>
    <w:div w:id="646058140">
      <w:bodyDiv w:val="1"/>
      <w:marLeft w:val="0"/>
      <w:marRight w:val="0"/>
      <w:marTop w:val="0"/>
      <w:marBottom w:val="0"/>
      <w:divBdr>
        <w:top w:val="none" w:sz="0" w:space="0" w:color="auto"/>
        <w:left w:val="none" w:sz="0" w:space="0" w:color="auto"/>
        <w:bottom w:val="none" w:sz="0" w:space="0" w:color="auto"/>
        <w:right w:val="none" w:sz="0" w:space="0" w:color="auto"/>
      </w:divBdr>
    </w:div>
    <w:div w:id="656805909">
      <w:bodyDiv w:val="1"/>
      <w:marLeft w:val="0"/>
      <w:marRight w:val="0"/>
      <w:marTop w:val="0"/>
      <w:marBottom w:val="0"/>
      <w:divBdr>
        <w:top w:val="none" w:sz="0" w:space="0" w:color="auto"/>
        <w:left w:val="none" w:sz="0" w:space="0" w:color="auto"/>
        <w:bottom w:val="none" w:sz="0" w:space="0" w:color="auto"/>
        <w:right w:val="none" w:sz="0" w:space="0" w:color="auto"/>
      </w:divBdr>
    </w:div>
    <w:div w:id="682512283">
      <w:bodyDiv w:val="1"/>
      <w:marLeft w:val="0"/>
      <w:marRight w:val="0"/>
      <w:marTop w:val="0"/>
      <w:marBottom w:val="0"/>
      <w:divBdr>
        <w:top w:val="none" w:sz="0" w:space="0" w:color="auto"/>
        <w:left w:val="none" w:sz="0" w:space="0" w:color="auto"/>
        <w:bottom w:val="none" w:sz="0" w:space="0" w:color="auto"/>
        <w:right w:val="none" w:sz="0" w:space="0" w:color="auto"/>
      </w:divBdr>
    </w:div>
    <w:div w:id="683243289">
      <w:bodyDiv w:val="1"/>
      <w:marLeft w:val="0"/>
      <w:marRight w:val="0"/>
      <w:marTop w:val="0"/>
      <w:marBottom w:val="0"/>
      <w:divBdr>
        <w:top w:val="none" w:sz="0" w:space="0" w:color="auto"/>
        <w:left w:val="none" w:sz="0" w:space="0" w:color="auto"/>
        <w:bottom w:val="none" w:sz="0" w:space="0" w:color="auto"/>
        <w:right w:val="none" w:sz="0" w:space="0" w:color="auto"/>
      </w:divBdr>
      <w:divsChild>
        <w:div w:id="1855027463">
          <w:marLeft w:val="547"/>
          <w:marRight w:val="0"/>
          <w:marTop w:val="60"/>
          <w:marBottom w:val="60"/>
          <w:divBdr>
            <w:top w:val="none" w:sz="0" w:space="0" w:color="auto"/>
            <w:left w:val="none" w:sz="0" w:space="0" w:color="auto"/>
            <w:bottom w:val="none" w:sz="0" w:space="0" w:color="auto"/>
            <w:right w:val="none" w:sz="0" w:space="0" w:color="auto"/>
          </w:divBdr>
        </w:div>
      </w:divsChild>
    </w:div>
    <w:div w:id="689180173">
      <w:bodyDiv w:val="1"/>
      <w:marLeft w:val="0"/>
      <w:marRight w:val="0"/>
      <w:marTop w:val="0"/>
      <w:marBottom w:val="0"/>
      <w:divBdr>
        <w:top w:val="none" w:sz="0" w:space="0" w:color="auto"/>
        <w:left w:val="none" w:sz="0" w:space="0" w:color="auto"/>
        <w:bottom w:val="none" w:sz="0" w:space="0" w:color="auto"/>
        <w:right w:val="none" w:sz="0" w:space="0" w:color="auto"/>
      </w:divBdr>
    </w:div>
    <w:div w:id="694501799">
      <w:bodyDiv w:val="1"/>
      <w:marLeft w:val="0"/>
      <w:marRight w:val="0"/>
      <w:marTop w:val="0"/>
      <w:marBottom w:val="0"/>
      <w:divBdr>
        <w:top w:val="none" w:sz="0" w:space="0" w:color="auto"/>
        <w:left w:val="none" w:sz="0" w:space="0" w:color="auto"/>
        <w:bottom w:val="none" w:sz="0" w:space="0" w:color="auto"/>
        <w:right w:val="none" w:sz="0" w:space="0" w:color="auto"/>
      </w:divBdr>
    </w:div>
    <w:div w:id="712121295">
      <w:bodyDiv w:val="1"/>
      <w:marLeft w:val="0"/>
      <w:marRight w:val="0"/>
      <w:marTop w:val="0"/>
      <w:marBottom w:val="0"/>
      <w:divBdr>
        <w:top w:val="none" w:sz="0" w:space="0" w:color="auto"/>
        <w:left w:val="none" w:sz="0" w:space="0" w:color="auto"/>
        <w:bottom w:val="none" w:sz="0" w:space="0" w:color="auto"/>
        <w:right w:val="none" w:sz="0" w:space="0" w:color="auto"/>
      </w:divBdr>
    </w:div>
    <w:div w:id="720979957">
      <w:bodyDiv w:val="1"/>
      <w:marLeft w:val="0"/>
      <w:marRight w:val="0"/>
      <w:marTop w:val="0"/>
      <w:marBottom w:val="0"/>
      <w:divBdr>
        <w:top w:val="none" w:sz="0" w:space="0" w:color="auto"/>
        <w:left w:val="none" w:sz="0" w:space="0" w:color="auto"/>
        <w:bottom w:val="none" w:sz="0" w:space="0" w:color="auto"/>
        <w:right w:val="none" w:sz="0" w:space="0" w:color="auto"/>
      </w:divBdr>
    </w:div>
    <w:div w:id="723790984">
      <w:bodyDiv w:val="1"/>
      <w:marLeft w:val="0"/>
      <w:marRight w:val="0"/>
      <w:marTop w:val="0"/>
      <w:marBottom w:val="0"/>
      <w:divBdr>
        <w:top w:val="none" w:sz="0" w:space="0" w:color="auto"/>
        <w:left w:val="none" w:sz="0" w:space="0" w:color="auto"/>
        <w:bottom w:val="none" w:sz="0" w:space="0" w:color="auto"/>
        <w:right w:val="none" w:sz="0" w:space="0" w:color="auto"/>
      </w:divBdr>
    </w:div>
    <w:div w:id="757365726">
      <w:bodyDiv w:val="1"/>
      <w:marLeft w:val="0"/>
      <w:marRight w:val="0"/>
      <w:marTop w:val="0"/>
      <w:marBottom w:val="0"/>
      <w:divBdr>
        <w:top w:val="none" w:sz="0" w:space="0" w:color="auto"/>
        <w:left w:val="none" w:sz="0" w:space="0" w:color="auto"/>
        <w:bottom w:val="none" w:sz="0" w:space="0" w:color="auto"/>
        <w:right w:val="none" w:sz="0" w:space="0" w:color="auto"/>
      </w:divBdr>
    </w:div>
    <w:div w:id="764229663">
      <w:bodyDiv w:val="1"/>
      <w:marLeft w:val="0"/>
      <w:marRight w:val="0"/>
      <w:marTop w:val="0"/>
      <w:marBottom w:val="0"/>
      <w:divBdr>
        <w:top w:val="none" w:sz="0" w:space="0" w:color="auto"/>
        <w:left w:val="none" w:sz="0" w:space="0" w:color="auto"/>
        <w:bottom w:val="none" w:sz="0" w:space="0" w:color="auto"/>
        <w:right w:val="none" w:sz="0" w:space="0" w:color="auto"/>
      </w:divBdr>
      <w:divsChild>
        <w:div w:id="1124545227">
          <w:marLeft w:val="547"/>
          <w:marRight w:val="0"/>
          <w:marTop w:val="0"/>
          <w:marBottom w:val="0"/>
          <w:divBdr>
            <w:top w:val="none" w:sz="0" w:space="0" w:color="auto"/>
            <w:left w:val="none" w:sz="0" w:space="0" w:color="auto"/>
            <w:bottom w:val="none" w:sz="0" w:space="0" w:color="auto"/>
            <w:right w:val="none" w:sz="0" w:space="0" w:color="auto"/>
          </w:divBdr>
        </w:div>
      </w:divsChild>
    </w:div>
    <w:div w:id="788474918">
      <w:bodyDiv w:val="1"/>
      <w:marLeft w:val="0"/>
      <w:marRight w:val="0"/>
      <w:marTop w:val="0"/>
      <w:marBottom w:val="0"/>
      <w:divBdr>
        <w:top w:val="none" w:sz="0" w:space="0" w:color="auto"/>
        <w:left w:val="none" w:sz="0" w:space="0" w:color="auto"/>
        <w:bottom w:val="none" w:sz="0" w:space="0" w:color="auto"/>
        <w:right w:val="none" w:sz="0" w:space="0" w:color="auto"/>
      </w:divBdr>
    </w:div>
    <w:div w:id="794755087">
      <w:bodyDiv w:val="1"/>
      <w:marLeft w:val="0"/>
      <w:marRight w:val="0"/>
      <w:marTop w:val="0"/>
      <w:marBottom w:val="0"/>
      <w:divBdr>
        <w:top w:val="none" w:sz="0" w:space="0" w:color="auto"/>
        <w:left w:val="none" w:sz="0" w:space="0" w:color="auto"/>
        <w:bottom w:val="none" w:sz="0" w:space="0" w:color="auto"/>
        <w:right w:val="none" w:sz="0" w:space="0" w:color="auto"/>
      </w:divBdr>
    </w:div>
    <w:div w:id="797334863">
      <w:bodyDiv w:val="1"/>
      <w:marLeft w:val="0"/>
      <w:marRight w:val="0"/>
      <w:marTop w:val="0"/>
      <w:marBottom w:val="0"/>
      <w:divBdr>
        <w:top w:val="none" w:sz="0" w:space="0" w:color="auto"/>
        <w:left w:val="none" w:sz="0" w:space="0" w:color="auto"/>
        <w:bottom w:val="none" w:sz="0" w:space="0" w:color="auto"/>
        <w:right w:val="none" w:sz="0" w:space="0" w:color="auto"/>
      </w:divBdr>
    </w:div>
    <w:div w:id="798425646">
      <w:bodyDiv w:val="1"/>
      <w:marLeft w:val="0"/>
      <w:marRight w:val="0"/>
      <w:marTop w:val="0"/>
      <w:marBottom w:val="0"/>
      <w:divBdr>
        <w:top w:val="none" w:sz="0" w:space="0" w:color="auto"/>
        <w:left w:val="none" w:sz="0" w:space="0" w:color="auto"/>
        <w:bottom w:val="none" w:sz="0" w:space="0" w:color="auto"/>
        <w:right w:val="none" w:sz="0" w:space="0" w:color="auto"/>
      </w:divBdr>
    </w:div>
    <w:div w:id="814377713">
      <w:bodyDiv w:val="1"/>
      <w:marLeft w:val="0"/>
      <w:marRight w:val="0"/>
      <w:marTop w:val="0"/>
      <w:marBottom w:val="0"/>
      <w:divBdr>
        <w:top w:val="none" w:sz="0" w:space="0" w:color="auto"/>
        <w:left w:val="none" w:sz="0" w:space="0" w:color="auto"/>
        <w:bottom w:val="none" w:sz="0" w:space="0" w:color="auto"/>
        <w:right w:val="none" w:sz="0" w:space="0" w:color="auto"/>
      </w:divBdr>
    </w:div>
    <w:div w:id="838354158">
      <w:bodyDiv w:val="1"/>
      <w:marLeft w:val="0"/>
      <w:marRight w:val="0"/>
      <w:marTop w:val="0"/>
      <w:marBottom w:val="0"/>
      <w:divBdr>
        <w:top w:val="none" w:sz="0" w:space="0" w:color="auto"/>
        <w:left w:val="none" w:sz="0" w:space="0" w:color="auto"/>
        <w:bottom w:val="none" w:sz="0" w:space="0" w:color="auto"/>
        <w:right w:val="none" w:sz="0" w:space="0" w:color="auto"/>
      </w:divBdr>
    </w:div>
    <w:div w:id="847141262">
      <w:bodyDiv w:val="1"/>
      <w:marLeft w:val="0"/>
      <w:marRight w:val="0"/>
      <w:marTop w:val="0"/>
      <w:marBottom w:val="0"/>
      <w:divBdr>
        <w:top w:val="none" w:sz="0" w:space="0" w:color="auto"/>
        <w:left w:val="none" w:sz="0" w:space="0" w:color="auto"/>
        <w:bottom w:val="none" w:sz="0" w:space="0" w:color="auto"/>
        <w:right w:val="none" w:sz="0" w:space="0" w:color="auto"/>
      </w:divBdr>
    </w:div>
    <w:div w:id="849567971">
      <w:bodyDiv w:val="1"/>
      <w:marLeft w:val="0"/>
      <w:marRight w:val="0"/>
      <w:marTop w:val="0"/>
      <w:marBottom w:val="0"/>
      <w:divBdr>
        <w:top w:val="none" w:sz="0" w:space="0" w:color="auto"/>
        <w:left w:val="none" w:sz="0" w:space="0" w:color="auto"/>
        <w:bottom w:val="none" w:sz="0" w:space="0" w:color="auto"/>
        <w:right w:val="none" w:sz="0" w:space="0" w:color="auto"/>
      </w:divBdr>
    </w:div>
    <w:div w:id="863860273">
      <w:bodyDiv w:val="1"/>
      <w:marLeft w:val="0"/>
      <w:marRight w:val="0"/>
      <w:marTop w:val="0"/>
      <w:marBottom w:val="0"/>
      <w:divBdr>
        <w:top w:val="none" w:sz="0" w:space="0" w:color="auto"/>
        <w:left w:val="none" w:sz="0" w:space="0" w:color="auto"/>
        <w:bottom w:val="none" w:sz="0" w:space="0" w:color="auto"/>
        <w:right w:val="none" w:sz="0" w:space="0" w:color="auto"/>
      </w:divBdr>
    </w:div>
    <w:div w:id="875049406">
      <w:bodyDiv w:val="1"/>
      <w:marLeft w:val="0"/>
      <w:marRight w:val="0"/>
      <w:marTop w:val="0"/>
      <w:marBottom w:val="0"/>
      <w:divBdr>
        <w:top w:val="none" w:sz="0" w:space="0" w:color="auto"/>
        <w:left w:val="none" w:sz="0" w:space="0" w:color="auto"/>
        <w:bottom w:val="none" w:sz="0" w:space="0" w:color="auto"/>
        <w:right w:val="none" w:sz="0" w:space="0" w:color="auto"/>
      </w:divBdr>
    </w:div>
    <w:div w:id="907690837">
      <w:bodyDiv w:val="1"/>
      <w:marLeft w:val="0"/>
      <w:marRight w:val="0"/>
      <w:marTop w:val="0"/>
      <w:marBottom w:val="0"/>
      <w:divBdr>
        <w:top w:val="none" w:sz="0" w:space="0" w:color="auto"/>
        <w:left w:val="none" w:sz="0" w:space="0" w:color="auto"/>
        <w:bottom w:val="none" w:sz="0" w:space="0" w:color="auto"/>
        <w:right w:val="none" w:sz="0" w:space="0" w:color="auto"/>
      </w:divBdr>
    </w:div>
    <w:div w:id="912737649">
      <w:bodyDiv w:val="1"/>
      <w:marLeft w:val="0"/>
      <w:marRight w:val="0"/>
      <w:marTop w:val="0"/>
      <w:marBottom w:val="0"/>
      <w:divBdr>
        <w:top w:val="none" w:sz="0" w:space="0" w:color="auto"/>
        <w:left w:val="none" w:sz="0" w:space="0" w:color="auto"/>
        <w:bottom w:val="none" w:sz="0" w:space="0" w:color="auto"/>
        <w:right w:val="none" w:sz="0" w:space="0" w:color="auto"/>
      </w:divBdr>
    </w:div>
    <w:div w:id="914586198">
      <w:bodyDiv w:val="1"/>
      <w:marLeft w:val="0"/>
      <w:marRight w:val="0"/>
      <w:marTop w:val="0"/>
      <w:marBottom w:val="0"/>
      <w:divBdr>
        <w:top w:val="none" w:sz="0" w:space="0" w:color="auto"/>
        <w:left w:val="none" w:sz="0" w:space="0" w:color="auto"/>
        <w:bottom w:val="none" w:sz="0" w:space="0" w:color="auto"/>
        <w:right w:val="none" w:sz="0" w:space="0" w:color="auto"/>
      </w:divBdr>
      <w:divsChild>
        <w:div w:id="1416051104">
          <w:marLeft w:val="547"/>
          <w:marRight w:val="0"/>
          <w:marTop w:val="0"/>
          <w:marBottom w:val="0"/>
          <w:divBdr>
            <w:top w:val="none" w:sz="0" w:space="0" w:color="auto"/>
            <w:left w:val="none" w:sz="0" w:space="0" w:color="auto"/>
            <w:bottom w:val="none" w:sz="0" w:space="0" w:color="auto"/>
            <w:right w:val="none" w:sz="0" w:space="0" w:color="auto"/>
          </w:divBdr>
        </w:div>
      </w:divsChild>
    </w:div>
    <w:div w:id="916865124">
      <w:bodyDiv w:val="1"/>
      <w:marLeft w:val="0"/>
      <w:marRight w:val="0"/>
      <w:marTop w:val="0"/>
      <w:marBottom w:val="0"/>
      <w:divBdr>
        <w:top w:val="none" w:sz="0" w:space="0" w:color="auto"/>
        <w:left w:val="none" w:sz="0" w:space="0" w:color="auto"/>
        <w:bottom w:val="none" w:sz="0" w:space="0" w:color="auto"/>
        <w:right w:val="none" w:sz="0" w:space="0" w:color="auto"/>
      </w:divBdr>
      <w:divsChild>
        <w:div w:id="1055741522">
          <w:marLeft w:val="0"/>
          <w:marRight w:val="0"/>
          <w:marTop w:val="0"/>
          <w:marBottom w:val="0"/>
          <w:divBdr>
            <w:top w:val="none" w:sz="0" w:space="0" w:color="auto"/>
            <w:left w:val="none" w:sz="0" w:space="0" w:color="auto"/>
            <w:bottom w:val="none" w:sz="0" w:space="0" w:color="auto"/>
            <w:right w:val="none" w:sz="0" w:space="0" w:color="auto"/>
          </w:divBdr>
          <w:divsChild>
            <w:div w:id="1258752399">
              <w:marLeft w:val="0"/>
              <w:marRight w:val="0"/>
              <w:marTop w:val="0"/>
              <w:marBottom w:val="0"/>
              <w:divBdr>
                <w:top w:val="none" w:sz="0" w:space="0" w:color="auto"/>
                <w:left w:val="none" w:sz="0" w:space="0" w:color="auto"/>
                <w:bottom w:val="none" w:sz="0" w:space="0" w:color="auto"/>
                <w:right w:val="none" w:sz="0" w:space="0" w:color="auto"/>
              </w:divBdr>
              <w:divsChild>
                <w:div w:id="299649231">
                  <w:marLeft w:val="0"/>
                  <w:marRight w:val="0"/>
                  <w:marTop w:val="0"/>
                  <w:marBottom w:val="0"/>
                  <w:divBdr>
                    <w:top w:val="none" w:sz="0" w:space="0" w:color="auto"/>
                    <w:left w:val="none" w:sz="0" w:space="0" w:color="auto"/>
                    <w:bottom w:val="none" w:sz="0" w:space="0" w:color="auto"/>
                    <w:right w:val="none" w:sz="0" w:space="0" w:color="auto"/>
                  </w:divBdr>
                  <w:divsChild>
                    <w:div w:id="1163204303">
                      <w:marLeft w:val="0"/>
                      <w:marRight w:val="0"/>
                      <w:marTop w:val="0"/>
                      <w:marBottom w:val="0"/>
                      <w:divBdr>
                        <w:top w:val="none" w:sz="0" w:space="0" w:color="auto"/>
                        <w:left w:val="none" w:sz="0" w:space="0" w:color="auto"/>
                        <w:bottom w:val="none" w:sz="0" w:space="0" w:color="auto"/>
                        <w:right w:val="none" w:sz="0" w:space="0" w:color="auto"/>
                      </w:divBdr>
                      <w:divsChild>
                        <w:div w:id="484130185">
                          <w:marLeft w:val="0"/>
                          <w:marRight w:val="0"/>
                          <w:marTop w:val="0"/>
                          <w:marBottom w:val="0"/>
                          <w:divBdr>
                            <w:top w:val="none" w:sz="0" w:space="0" w:color="auto"/>
                            <w:left w:val="none" w:sz="0" w:space="0" w:color="auto"/>
                            <w:bottom w:val="none" w:sz="0" w:space="0" w:color="auto"/>
                            <w:right w:val="none" w:sz="0" w:space="0" w:color="auto"/>
                          </w:divBdr>
                          <w:divsChild>
                            <w:div w:id="684862141">
                              <w:marLeft w:val="0"/>
                              <w:marRight w:val="0"/>
                              <w:marTop w:val="0"/>
                              <w:marBottom w:val="0"/>
                              <w:divBdr>
                                <w:top w:val="none" w:sz="0" w:space="0" w:color="auto"/>
                                <w:left w:val="none" w:sz="0" w:space="0" w:color="auto"/>
                                <w:bottom w:val="none" w:sz="0" w:space="0" w:color="auto"/>
                                <w:right w:val="none" w:sz="0" w:space="0" w:color="auto"/>
                              </w:divBdr>
                              <w:divsChild>
                                <w:div w:id="2005470590">
                                  <w:marLeft w:val="0"/>
                                  <w:marRight w:val="0"/>
                                  <w:marTop w:val="0"/>
                                  <w:marBottom w:val="0"/>
                                  <w:divBdr>
                                    <w:top w:val="none" w:sz="0" w:space="0" w:color="auto"/>
                                    <w:left w:val="none" w:sz="0" w:space="0" w:color="auto"/>
                                    <w:bottom w:val="none" w:sz="0" w:space="0" w:color="auto"/>
                                    <w:right w:val="none" w:sz="0" w:space="0" w:color="auto"/>
                                  </w:divBdr>
                                  <w:divsChild>
                                    <w:div w:id="1596936411">
                                      <w:marLeft w:val="0"/>
                                      <w:marRight w:val="0"/>
                                      <w:marTop w:val="0"/>
                                      <w:marBottom w:val="0"/>
                                      <w:divBdr>
                                        <w:top w:val="none" w:sz="0" w:space="0" w:color="auto"/>
                                        <w:left w:val="none" w:sz="0" w:space="0" w:color="auto"/>
                                        <w:bottom w:val="none" w:sz="0" w:space="0" w:color="auto"/>
                                        <w:right w:val="none" w:sz="0" w:space="0" w:color="auto"/>
                                      </w:divBdr>
                                      <w:divsChild>
                                        <w:div w:id="352418640">
                                          <w:marLeft w:val="0"/>
                                          <w:marRight w:val="0"/>
                                          <w:marTop w:val="0"/>
                                          <w:marBottom w:val="0"/>
                                          <w:divBdr>
                                            <w:top w:val="none" w:sz="0" w:space="0" w:color="auto"/>
                                            <w:left w:val="none" w:sz="0" w:space="0" w:color="auto"/>
                                            <w:bottom w:val="none" w:sz="0" w:space="0" w:color="auto"/>
                                            <w:right w:val="none" w:sz="0" w:space="0" w:color="auto"/>
                                          </w:divBdr>
                                          <w:divsChild>
                                            <w:div w:id="937100822">
                                              <w:marLeft w:val="0"/>
                                              <w:marRight w:val="0"/>
                                              <w:marTop w:val="0"/>
                                              <w:marBottom w:val="0"/>
                                              <w:divBdr>
                                                <w:top w:val="none" w:sz="0" w:space="0" w:color="auto"/>
                                                <w:left w:val="none" w:sz="0" w:space="0" w:color="auto"/>
                                                <w:bottom w:val="none" w:sz="0" w:space="0" w:color="auto"/>
                                                <w:right w:val="none" w:sz="0" w:space="0" w:color="auto"/>
                                              </w:divBdr>
                                              <w:divsChild>
                                                <w:div w:id="1162891438">
                                                  <w:marLeft w:val="0"/>
                                                  <w:marRight w:val="0"/>
                                                  <w:marTop w:val="0"/>
                                                  <w:marBottom w:val="0"/>
                                                  <w:divBdr>
                                                    <w:top w:val="none" w:sz="0" w:space="0" w:color="auto"/>
                                                    <w:left w:val="none" w:sz="0" w:space="0" w:color="auto"/>
                                                    <w:bottom w:val="none" w:sz="0" w:space="0" w:color="auto"/>
                                                    <w:right w:val="none" w:sz="0" w:space="0" w:color="auto"/>
                                                  </w:divBdr>
                                                  <w:divsChild>
                                                    <w:div w:id="1873375251">
                                                      <w:marLeft w:val="0"/>
                                                      <w:marRight w:val="0"/>
                                                      <w:marTop w:val="0"/>
                                                      <w:marBottom w:val="0"/>
                                                      <w:divBdr>
                                                        <w:top w:val="none" w:sz="0" w:space="0" w:color="auto"/>
                                                        <w:left w:val="none" w:sz="0" w:space="0" w:color="auto"/>
                                                        <w:bottom w:val="none" w:sz="0" w:space="0" w:color="auto"/>
                                                        <w:right w:val="none" w:sz="0" w:space="0" w:color="auto"/>
                                                      </w:divBdr>
                                                      <w:divsChild>
                                                        <w:div w:id="162400666">
                                                          <w:marLeft w:val="0"/>
                                                          <w:marRight w:val="0"/>
                                                          <w:marTop w:val="0"/>
                                                          <w:marBottom w:val="0"/>
                                                          <w:divBdr>
                                                            <w:top w:val="none" w:sz="0" w:space="0" w:color="auto"/>
                                                            <w:left w:val="none" w:sz="0" w:space="0" w:color="auto"/>
                                                            <w:bottom w:val="none" w:sz="0" w:space="0" w:color="auto"/>
                                                            <w:right w:val="none" w:sz="0" w:space="0" w:color="auto"/>
                                                          </w:divBdr>
                                                          <w:divsChild>
                                                            <w:div w:id="1204364441">
                                                              <w:marLeft w:val="0"/>
                                                              <w:marRight w:val="0"/>
                                                              <w:marTop w:val="0"/>
                                                              <w:marBottom w:val="0"/>
                                                              <w:divBdr>
                                                                <w:top w:val="none" w:sz="0" w:space="0" w:color="auto"/>
                                                                <w:left w:val="none" w:sz="0" w:space="0" w:color="auto"/>
                                                                <w:bottom w:val="none" w:sz="0" w:space="0" w:color="auto"/>
                                                                <w:right w:val="none" w:sz="0" w:space="0" w:color="auto"/>
                                                              </w:divBdr>
                                                              <w:divsChild>
                                                                <w:div w:id="1931234655">
                                                                  <w:marLeft w:val="0"/>
                                                                  <w:marRight w:val="0"/>
                                                                  <w:marTop w:val="0"/>
                                                                  <w:marBottom w:val="0"/>
                                                                  <w:divBdr>
                                                                    <w:top w:val="none" w:sz="0" w:space="0" w:color="auto"/>
                                                                    <w:left w:val="none" w:sz="0" w:space="0" w:color="auto"/>
                                                                    <w:bottom w:val="none" w:sz="0" w:space="0" w:color="auto"/>
                                                                    <w:right w:val="none" w:sz="0" w:space="0" w:color="auto"/>
                                                                  </w:divBdr>
                                                                  <w:divsChild>
                                                                    <w:div w:id="21371389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20220046">
      <w:bodyDiv w:val="1"/>
      <w:marLeft w:val="0"/>
      <w:marRight w:val="0"/>
      <w:marTop w:val="0"/>
      <w:marBottom w:val="0"/>
      <w:divBdr>
        <w:top w:val="none" w:sz="0" w:space="0" w:color="auto"/>
        <w:left w:val="none" w:sz="0" w:space="0" w:color="auto"/>
        <w:bottom w:val="none" w:sz="0" w:space="0" w:color="auto"/>
        <w:right w:val="none" w:sz="0" w:space="0" w:color="auto"/>
      </w:divBdr>
    </w:div>
    <w:div w:id="926160737">
      <w:bodyDiv w:val="1"/>
      <w:marLeft w:val="0"/>
      <w:marRight w:val="0"/>
      <w:marTop w:val="0"/>
      <w:marBottom w:val="0"/>
      <w:divBdr>
        <w:top w:val="none" w:sz="0" w:space="0" w:color="auto"/>
        <w:left w:val="none" w:sz="0" w:space="0" w:color="auto"/>
        <w:bottom w:val="none" w:sz="0" w:space="0" w:color="auto"/>
        <w:right w:val="none" w:sz="0" w:space="0" w:color="auto"/>
      </w:divBdr>
    </w:div>
    <w:div w:id="931812816">
      <w:bodyDiv w:val="1"/>
      <w:marLeft w:val="0"/>
      <w:marRight w:val="0"/>
      <w:marTop w:val="0"/>
      <w:marBottom w:val="0"/>
      <w:divBdr>
        <w:top w:val="none" w:sz="0" w:space="0" w:color="auto"/>
        <w:left w:val="none" w:sz="0" w:space="0" w:color="auto"/>
        <w:bottom w:val="none" w:sz="0" w:space="0" w:color="auto"/>
        <w:right w:val="none" w:sz="0" w:space="0" w:color="auto"/>
      </w:divBdr>
    </w:div>
    <w:div w:id="933127144">
      <w:bodyDiv w:val="1"/>
      <w:marLeft w:val="0"/>
      <w:marRight w:val="0"/>
      <w:marTop w:val="0"/>
      <w:marBottom w:val="0"/>
      <w:divBdr>
        <w:top w:val="none" w:sz="0" w:space="0" w:color="auto"/>
        <w:left w:val="none" w:sz="0" w:space="0" w:color="auto"/>
        <w:bottom w:val="none" w:sz="0" w:space="0" w:color="auto"/>
        <w:right w:val="none" w:sz="0" w:space="0" w:color="auto"/>
      </w:divBdr>
    </w:div>
    <w:div w:id="949436247">
      <w:bodyDiv w:val="1"/>
      <w:marLeft w:val="0"/>
      <w:marRight w:val="0"/>
      <w:marTop w:val="0"/>
      <w:marBottom w:val="0"/>
      <w:divBdr>
        <w:top w:val="none" w:sz="0" w:space="0" w:color="auto"/>
        <w:left w:val="none" w:sz="0" w:space="0" w:color="auto"/>
        <w:bottom w:val="none" w:sz="0" w:space="0" w:color="auto"/>
        <w:right w:val="none" w:sz="0" w:space="0" w:color="auto"/>
      </w:divBdr>
    </w:div>
    <w:div w:id="951012778">
      <w:bodyDiv w:val="1"/>
      <w:marLeft w:val="0"/>
      <w:marRight w:val="0"/>
      <w:marTop w:val="0"/>
      <w:marBottom w:val="0"/>
      <w:divBdr>
        <w:top w:val="none" w:sz="0" w:space="0" w:color="auto"/>
        <w:left w:val="none" w:sz="0" w:space="0" w:color="auto"/>
        <w:bottom w:val="none" w:sz="0" w:space="0" w:color="auto"/>
        <w:right w:val="none" w:sz="0" w:space="0" w:color="auto"/>
      </w:divBdr>
    </w:div>
    <w:div w:id="959646409">
      <w:bodyDiv w:val="1"/>
      <w:marLeft w:val="0"/>
      <w:marRight w:val="0"/>
      <w:marTop w:val="0"/>
      <w:marBottom w:val="0"/>
      <w:divBdr>
        <w:top w:val="none" w:sz="0" w:space="0" w:color="auto"/>
        <w:left w:val="none" w:sz="0" w:space="0" w:color="auto"/>
        <w:bottom w:val="none" w:sz="0" w:space="0" w:color="auto"/>
        <w:right w:val="none" w:sz="0" w:space="0" w:color="auto"/>
      </w:divBdr>
    </w:div>
    <w:div w:id="960452680">
      <w:bodyDiv w:val="1"/>
      <w:marLeft w:val="0"/>
      <w:marRight w:val="0"/>
      <w:marTop w:val="0"/>
      <w:marBottom w:val="0"/>
      <w:divBdr>
        <w:top w:val="none" w:sz="0" w:space="0" w:color="auto"/>
        <w:left w:val="none" w:sz="0" w:space="0" w:color="auto"/>
        <w:bottom w:val="none" w:sz="0" w:space="0" w:color="auto"/>
        <w:right w:val="none" w:sz="0" w:space="0" w:color="auto"/>
      </w:divBdr>
    </w:div>
    <w:div w:id="961038174">
      <w:bodyDiv w:val="1"/>
      <w:marLeft w:val="0"/>
      <w:marRight w:val="0"/>
      <w:marTop w:val="0"/>
      <w:marBottom w:val="0"/>
      <w:divBdr>
        <w:top w:val="none" w:sz="0" w:space="0" w:color="auto"/>
        <w:left w:val="none" w:sz="0" w:space="0" w:color="auto"/>
        <w:bottom w:val="none" w:sz="0" w:space="0" w:color="auto"/>
        <w:right w:val="none" w:sz="0" w:space="0" w:color="auto"/>
      </w:divBdr>
    </w:div>
    <w:div w:id="971518559">
      <w:bodyDiv w:val="1"/>
      <w:marLeft w:val="0"/>
      <w:marRight w:val="0"/>
      <w:marTop w:val="0"/>
      <w:marBottom w:val="0"/>
      <w:divBdr>
        <w:top w:val="none" w:sz="0" w:space="0" w:color="auto"/>
        <w:left w:val="none" w:sz="0" w:space="0" w:color="auto"/>
        <w:bottom w:val="none" w:sz="0" w:space="0" w:color="auto"/>
        <w:right w:val="none" w:sz="0" w:space="0" w:color="auto"/>
      </w:divBdr>
    </w:div>
    <w:div w:id="985011705">
      <w:bodyDiv w:val="1"/>
      <w:marLeft w:val="0"/>
      <w:marRight w:val="0"/>
      <w:marTop w:val="0"/>
      <w:marBottom w:val="0"/>
      <w:divBdr>
        <w:top w:val="none" w:sz="0" w:space="0" w:color="auto"/>
        <w:left w:val="none" w:sz="0" w:space="0" w:color="auto"/>
        <w:bottom w:val="none" w:sz="0" w:space="0" w:color="auto"/>
        <w:right w:val="none" w:sz="0" w:space="0" w:color="auto"/>
      </w:divBdr>
    </w:div>
    <w:div w:id="993072368">
      <w:bodyDiv w:val="1"/>
      <w:marLeft w:val="0"/>
      <w:marRight w:val="0"/>
      <w:marTop w:val="0"/>
      <w:marBottom w:val="0"/>
      <w:divBdr>
        <w:top w:val="none" w:sz="0" w:space="0" w:color="auto"/>
        <w:left w:val="none" w:sz="0" w:space="0" w:color="auto"/>
        <w:bottom w:val="none" w:sz="0" w:space="0" w:color="auto"/>
        <w:right w:val="none" w:sz="0" w:space="0" w:color="auto"/>
      </w:divBdr>
    </w:div>
    <w:div w:id="997416124">
      <w:bodyDiv w:val="1"/>
      <w:marLeft w:val="0"/>
      <w:marRight w:val="0"/>
      <w:marTop w:val="0"/>
      <w:marBottom w:val="0"/>
      <w:divBdr>
        <w:top w:val="none" w:sz="0" w:space="0" w:color="auto"/>
        <w:left w:val="none" w:sz="0" w:space="0" w:color="auto"/>
        <w:bottom w:val="none" w:sz="0" w:space="0" w:color="auto"/>
        <w:right w:val="none" w:sz="0" w:space="0" w:color="auto"/>
      </w:divBdr>
    </w:div>
    <w:div w:id="1000698557">
      <w:bodyDiv w:val="1"/>
      <w:marLeft w:val="0"/>
      <w:marRight w:val="0"/>
      <w:marTop w:val="0"/>
      <w:marBottom w:val="0"/>
      <w:divBdr>
        <w:top w:val="none" w:sz="0" w:space="0" w:color="auto"/>
        <w:left w:val="none" w:sz="0" w:space="0" w:color="auto"/>
        <w:bottom w:val="none" w:sz="0" w:space="0" w:color="auto"/>
        <w:right w:val="none" w:sz="0" w:space="0" w:color="auto"/>
      </w:divBdr>
    </w:div>
    <w:div w:id="1018697195">
      <w:bodyDiv w:val="1"/>
      <w:marLeft w:val="0"/>
      <w:marRight w:val="0"/>
      <w:marTop w:val="0"/>
      <w:marBottom w:val="0"/>
      <w:divBdr>
        <w:top w:val="none" w:sz="0" w:space="0" w:color="auto"/>
        <w:left w:val="none" w:sz="0" w:space="0" w:color="auto"/>
        <w:bottom w:val="none" w:sz="0" w:space="0" w:color="auto"/>
        <w:right w:val="none" w:sz="0" w:space="0" w:color="auto"/>
      </w:divBdr>
    </w:div>
    <w:div w:id="1019281683">
      <w:bodyDiv w:val="1"/>
      <w:marLeft w:val="0"/>
      <w:marRight w:val="0"/>
      <w:marTop w:val="0"/>
      <w:marBottom w:val="0"/>
      <w:divBdr>
        <w:top w:val="none" w:sz="0" w:space="0" w:color="auto"/>
        <w:left w:val="none" w:sz="0" w:space="0" w:color="auto"/>
        <w:bottom w:val="none" w:sz="0" w:space="0" w:color="auto"/>
        <w:right w:val="none" w:sz="0" w:space="0" w:color="auto"/>
      </w:divBdr>
    </w:div>
    <w:div w:id="1019695240">
      <w:bodyDiv w:val="1"/>
      <w:marLeft w:val="0"/>
      <w:marRight w:val="0"/>
      <w:marTop w:val="0"/>
      <w:marBottom w:val="0"/>
      <w:divBdr>
        <w:top w:val="none" w:sz="0" w:space="0" w:color="auto"/>
        <w:left w:val="none" w:sz="0" w:space="0" w:color="auto"/>
        <w:bottom w:val="none" w:sz="0" w:space="0" w:color="auto"/>
        <w:right w:val="none" w:sz="0" w:space="0" w:color="auto"/>
      </w:divBdr>
    </w:div>
    <w:div w:id="1072243213">
      <w:bodyDiv w:val="1"/>
      <w:marLeft w:val="0"/>
      <w:marRight w:val="0"/>
      <w:marTop w:val="0"/>
      <w:marBottom w:val="0"/>
      <w:divBdr>
        <w:top w:val="none" w:sz="0" w:space="0" w:color="auto"/>
        <w:left w:val="none" w:sz="0" w:space="0" w:color="auto"/>
        <w:bottom w:val="none" w:sz="0" w:space="0" w:color="auto"/>
        <w:right w:val="none" w:sz="0" w:space="0" w:color="auto"/>
      </w:divBdr>
    </w:div>
    <w:div w:id="1078017363">
      <w:bodyDiv w:val="1"/>
      <w:marLeft w:val="0"/>
      <w:marRight w:val="0"/>
      <w:marTop w:val="0"/>
      <w:marBottom w:val="0"/>
      <w:divBdr>
        <w:top w:val="none" w:sz="0" w:space="0" w:color="auto"/>
        <w:left w:val="none" w:sz="0" w:space="0" w:color="auto"/>
        <w:bottom w:val="none" w:sz="0" w:space="0" w:color="auto"/>
        <w:right w:val="none" w:sz="0" w:space="0" w:color="auto"/>
      </w:divBdr>
    </w:div>
    <w:div w:id="1079714262">
      <w:bodyDiv w:val="1"/>
      <w:marLeft w:val="0"/>
      <w:marRight w:val="0"/>
      <w:marTop w:val="0"/>
      <w:marBottom w:val="0"/>
      <w:divBdr>
        <w:top w:val="none" w:sz="0" w:space="0" w:color="auto"/>
        <w:left w:val="none" w:sz="0" w:space="0" w:color="auto"/>
        <w:bottom w:val="none" w:sz="0" w:space="0" w:color="auto"/>
        <w:right w:val="none" w:sz="0" w:space="0" w:color="auto"/>
      </w:divBdr>
    </w:div>
    <w:div w:id="1090932170">
      <w:bodyDiv w:val="1"/>
      <w:marLeft w:val="0"/>
      <w:marRight w:val="0"/>
      <w:marTop w:val="0"/>
      <w:marBottom w:val="0"/>
      <w:divBdr>
        <w:top w:val="none" w:sz="0" w:space="0" w:color="auto"/>
        <w:left w:val="none" w:sz="0" w:space="0" w:color="auto"/>
        <w:bottom w:val="none" w:sz="0" w:space="0" w:color="auto"/>
        <w:right w:val="none" w:sz="0" w:space="0" w:color="auto"/>
      </w:divBdr>
    </w:div>
    <w:div w:id="1109007597">
      <w:bodyDiv w:val="1"/>
      <w:marLeft w:val="0"/>
      <w:marRight w:val="0"/>
      <w:marTop w:val="0"/>
      <w:marBottom w:val="0"/>
      <w:divBdr>
        <w:top w:val="none" w:sz="0" w:space="0" w:color="auto"/>
        <w:left w:val="none" w:sz="0" w:space="0" w:color="auto"/>
        <w:bottom w:val="none" w:sz="0" w:space="0" w:color="auto"/>
        <w:right w:val="none" w:sz="0" w:space="0" w:color="auto"/>
      </w:divBdr>
    </w:div>
    <w:div w:id="1110658992">
      <w:bodyDiv w:val="1"/>
      <w:marLeft w:val="0"/>
      <w:marRight w:val="0"/>
      <w:marTop w:val="0"/>
      <w:marBottom w:val="0"/>
      <w:divBdr>
        <w:top w:val="none" w:sz="0" w:space="0" w:color="auto"/>
        <w:left w:val="none" w:sz="0" w:space="0" w:color="auto"/>
        <w:bottom w:val="none" w:sz="0" w:space="0" w:color="auto"/>
        <w:right w:val="none" w:sz="0" w:space="0" w:color="auto"/>
      </w:divBdr>
    </w:div>
    <w:div w:id="1120881290">
      <w:bodyDiv w:val="1"/>
      <w:marLeft w:val="0"/>
      <w:marRight w:val="0"/>
      <w:marTop w:val="0"/>
      <w:marBottom w:val="0"/>
      <w:divBdr>
        <w:top w:val="none" w:sz="0" w:space="0" w:color="auto"/>
        <w:left w:val="none" w:sz="0" w:space="0" w:color="auto"/>
        <w:bottom w:val="none" w:sz="0" w:space="0" w:color="auto"/>
        <w:right w:val="none" w:sz="0" w:space="0" w:color="auto"/>
      </w:divBdr>
    </w:div>
    <w:div w:id="1144589971">
      <w:bodyDiv w:val="1"/>
      <w:marLeft w:val="0"/>
      <w:marRight w:val="0"/>
      <w:marTop w:val="0"/>
      <w:marBottom w:val="0"/>
      <w:divBdr>
        <w:top w:val="none" w:sz="0" w:space="0" w:color="auto"/>
        <w:left w:val="none" w:sz="0" w:space="0" w:color="auto"/>
        <w:bottom w:val="none" w:sz="0" w:space="0" w:color="auto"/>
        <w:right w:val="none" w:sz="0" w:space="0" w:color="auto"/>
      </w:divBdr>
      <w:divsChild>
        <w:div w:id="319507676">
          <w:marLeft w:val="0"/>
          <w:marRight w:val="0"/>
          <w:marTop w:val="0"/>
          <w:marBottom w:val="0"/>
          <w:divBdr>
            <w:top w:val="none" w:sz="0" w:space="0" w:color="auto"/>
            <w:left w:val="none" w:sz="0" w:space="0" w:color="auto"/>
            <w:bottom w:val="none" w:sz="0" w:space="0" w:color="auto"/>
            <w:right w:val="none" w:sz="0" w:space="0" w:color="auto"/>
          </w:divBdr>
          <w:divsChild>
            <w:div w:id="1001347492">
              <w:marLeft w:val="0"/>
              <w:marRight w:val="0"/>
              <w:marTop w:val="0"/>
              <w:marBottom w:val="0"/>
              <w:divBdr>
                <w:top w:val="none" w:sz="0" w:space="0" w:color="auto"/>
                <w:left w:val="none" w:sz="0" w:space="0" w:color="auto"/>
                <w:bottom w:val="none" w:sz="0" w:space="0" w:color="auto"/>
                <w:right w:val="none" w:sz="0" w:space="0" w:color="auto"/>
              </w:divBdr>
              <w:divsChild>
                <w:div w:id="484207935">
                  <w:marLeft w:val="0"/>
                  <w:marRight w:val="0"/>
                  <w:marTop w:val="0"/>
                  <w:marBottom w:val="0"/>
                  <w:divBdr>
                    <w:top w:val="none" w:sz="0" w:space="0" w:color="auto"/>
                    <w:left w:val="none" w:sz="0" w:space="0" w:color="auto"/>
                    <w:bottom w:val="none" w:sz="0" w:space="0" w:color="auto"/>
                    <w:right w:val="none" w:sz="0" w:space="0" w:color="auto"/>
                  </w:divBdr>
                  <w:divsChild>
                    <w:div w:id="823275067">
                      <w:marLeft w:val="0"/>
                      <w:marRight w:val="0"/>
                      <w:marTop w:val="0"/>
                      <w:marBottom w:val="0"/>
                      <w:divBdr>
                        <w:top w:val="none" w:sz="0" w:space="0" w:color="auto"/>
                        <w:left w:val="none" w:sz="0" w:space="0" w:color="auto"/>
                        <w:bottom w:val="none" w:sz="0" w:space="0" w:color="auto"/>
                        <w:right w:val="none" w:sz="0" w:space="0" w:color="auto"/>
                      </w:divBdr>
                      <w:divsChild>
                        <w:div w:id="1351568724">
                          <w:marLeft w:val="0"/>
                          <w:marRight w:val="0"/>
                          <w:marTop w:val="0"/>
                          <w:marBottom w:val="0"/>
                          <w:divBdr>
                            <w:top w:val="none" w:sz="0" w:space="0" w:color="auto"/>
                            <w:left w:val="none" w:sz="0" w:space="0" w:color="auto"/>
                            <w:bottom w:val="none" w:sz="0" w:space="0" w:color="auto"/>
                            <w:right w:val="none" w:sz="0" w:space="0" w:color="auto"/>
                          </w:divBdr>
                          <w:divsChild>
                            <w:div w:id="259605471">
                              <w:marLeft w:val="0"/>
                              <w:marRight w:val="0"/>
                              <w:marTop w:val="0"/>
                              <w:marBottom w:val="0"/>
                              <w:divBdr>
                                <w:top w:val="none" w:sz="0" w:space="0" w:color="auto"/>
                                <w:left w:val="none" w:sz="0" w:space="0" w:color="auto"/>
                                <w:bottom w:val="none" w:sz="0" w:space="0" w:color="auto"/>
                                <w:right w:val="none" w:sz="0" w:space="0" w:color="auto"/>
                              </w:divBdr>
                              <w:divsChild>
                                <w:div w:id="959801822">
                                  <w:marLeft w:val="0"/>
                                  <w:marRight w:val="0"/>
                                  <w:marTop w:val="0"/>
                                  <w:marBottom w:val="0"/>
                                  <w:divBdr>
                                    <w:top w:val="none" w:sz="0" w:space="0" w:color="auto"/>
                                    <w:left w:val="none" w:sz="0" w:space="0" w:color="auto"/>
                                    <w:bottom w:val="none" w:sz="0" w:space="0" w:color="auto"/>
                                    <w:right w:val="none" w:sz="0" w:space="0" w:color="auto"/>
                                  </w:divBdr>
                                  <w:divsChild>
                                    <w:div w:id="213609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742056">
      <w:bodyDiv w:val="1"/>
      <w:marLeft w:val="0"/>
      <w:marRight w:val="0"/>
      <w:marTop w:val="0"/>
      <w:marBottom w:val="0"/>
      <w:divBdr>
        <w:top w:val="none" w:sz="0" w:space="0" w:color="auto"/>
        <w:left w:val="none" w:sz="0" w:space="0" w:color="auto"/>
        <w:bottom w:val="none" w:sz="0" w:space="0" w:color="auto"/>
        <w:right w:val="none" w:sz="0" w:space="0" w:color="auto"/>
      </w:divBdr>
    </w:div>
    <w:div w:id="1149325578">
      <w:bodyDiv w:val="1"/>
      <w:marLeft w:val="0"/>
      <w:marRight w:val="0"/>
      <w:marTop w:val="0"/>
      <w:marBottom w:val="0"/>
      <w:divBdr>
        <w:top w:val="none" w:sz="0" w:space="0" w:color="auto"/>
        <w:left w:val="none" w:sz="0" w:space="0" w:color="auto"/>
        <w:bottom w:val="none" w:sz="0" w:space="0" w:color="auto"/>
        <w:right w:val="none" w:sz="0" w:space="0" w:color="auto"/>
      </w:divBdr>
    </w:div>
    <w:div w:id="1151601969">
      <w:bodyDiv w:val="1"/>
      <w:marLeft w:val="0"/>
      <w:marRight w:val="0"/>
      <w:marTop w:val="0"/>
      <w:marBottom w:val="0"/>
      <w:divBdr>
        <w:top w:val="none" w:sz="0" w:space="0" w:color="auto"/>
        <w:left w:val="none" w:sz="0" w:space="0" w:color="auto"/>
        <w:bottom w:val="none" w:sz="0" w:space="0" w:color="auto"/>
        <w:right w:val="none" w:sz="0" w:space="0" w:color="auto"/>
      </w:divBdr>
    </w:div>
    <w:div w:id="1155560788">
      <w:bodyDiv w:val="1"/>
      <w:marLeft w:val="0"/>
      <w:marRight w:val="0"/>
      <w:marTop w:val="0"/>
      <w:marBottom w:val="0"/>
      <w:divBdr>
        <w:top w:val="none" w:sz="0" w:space="0" w:color="auto"/>
        <w:left w:val="none" w:sz="0" w:space="0" w:color="auto"/>
        <w:bottom w:val="none" w:sz="0" w:space="0" w:color="auto"/>
        <w:right w:val="none" w:sz="0" w:space="0" w:color="auto"/>
      </w:divBdr>
    </w:div>
    <w:div w:id="1178957919">
      <w:bodyDiv w:val="1"/>
      <w:marLeft w:val="0"/>
      <w:marRight w:val="0"/>
      <w:marTop w:val="0"/>
      <w:marBottom w:val="0"/>
      <w:divBdr>
        <w:top w:val="none" w:sz="0" w:space="0" w:color="auto"/>
        <w:left w:val="none" w:sz="0" w:space="0" w:color="auto"/>
        <w:bottom w:val="none" w:sz="0" w:space="0" w:color="auto"/>
        <w:right w:val="none" w:sz="0" w:space="0" w:color="auto"/>
      </w:divBdr>
    </w:div>
    <w:div w:id="1179657636">
      <w:bodyDiv w:val="1"/>
      <w:marLeft w:val="0"/>
      <w:marRight w:val="0"/>
      <w:marTop w:val="0"/>
      <w:marBottom w:val="0"/>
      <w:divBdr>
        <w:top w:val="none" w:sz="0" w:space="0" w:color="auto"/>
        <w:left w:val="none" w:sz="0" w:space="0" w:color="auto"/>
        <w:bottom w:val="none" w:sz="0" w:space="0" w:color="auto"/>
        <w:right w:val="none" w:sz="0" w:space="0" w:color="auto"/>
      </w:divBdr>
      <w:divsChild>
        <w:div w:id="159320353">
          <w:marLeft w:val="547"/>
          <w:marRight w:val="0"/>
          <w:marTop w:val="60"/>
          <w:marBottom w:val="60"/>
          <w:divBdr>
            <w:top w:val="none" w:sz="0" w:space="0" w:color="auto"/>
            <w:left w:val="none" w:sz="0" w:space="0" w:color="auto"/>
            <w:bottom w:val="none" w:sz="0" w:space="0" w:color="auto"/>
            <w:right w:val="none" w:sz="0" w:space="0" w:color="auto"/>
          </w:divBdr>
        </w:div>
      </w:divsChild>
    </w:div>
    <w:div w:id="1179999346">
      <w:bodyDiv w:val="1"/>
      <w:marLeft w:val="0"/>
      <w:marRight w:val="0"/>
      <w:marTop w:val="0"/>
      <w:marBottom w:val="0"/>
      <w:divBdr>
        <w:top w:val="none" w:sz="0" w:space="0" w:color="auto"/>
        <w:left w:val="none" w:sz="0" w:space="0" w:color="auto"/>
        <w:bottom w:val="none" w:sz="0" w:space="0" w:color="auto"/>
        <w:right w:val="none" w:sz="0" w:space="0" w:color="auto"/>
      </w:divBdr>
    </w:div>
    <w:div w:id="1195658167">
      <w:bodyDiv w:val="1"/>
      <w:marLeft w:val="0"/>
      <w:marRight w:val="0"/>
      <w:marTop w:val="0"/>
      <w:marBottom w:val="0"/>
      <w:divBdr>
        <w:top w:val="none" w:sz="0" w:space="0" w:color="auto"/>
        <w:left w:val="none" w:sz="0" w:space="0" w:color="auto"/>
        <w:bottom w:val="none" w:sz="0" w:space="0" w:color="auto"/>
        <w:right w:val="none" w:sz="0" w:space="0" w:color="auto"/>
      </w:divBdr>
    </w:div>
    <w:div w:id="1215505876">
      <w:bodyDiv w:val="1"/>
      <w:marLeft w:val="0"/>
      <w:marRight w:val="0"/>
      <w:marTop w:val="0"/>
      <w:marBottom w:val="0"/>
      <w:divBdr>
        <w:top w:val="none" w:sz="0" w:space="0" w:color="auto"/>
        <w:left w:val="none" w:sz="0" w:space="0" w:color="auto"/>
        <w:bottom w:val="none" w:sz="0" w:space="0" w:color="auto"/>
        <w:right w:val="none" w:sz="0" w:space="0" w:color="auto"/>
      </w:divBdr>
    </w:div>
    <w:div w:id="1222670990">
      <w:bodyDiv w:val="1"/>
      <w:marLeft w:val="0"/>
      <w:marRight w:val="0"/>
      <w:marTop w:val="0"/>
      <w:marBottom w:val="0"/>
      <w:divBdr>
        <w:top w:val="none" w:sz="0" w:space="0" w:color="auto"/>
        <w:left w:val="none" w:sz="0" w:space="0" w:color="auto"/>
        <w:bottom w:val="none" w:sz="0" w:space="0" w:color="auto"/>
        <w:right w:val="none" w:sz="0" w:space="0" w:color="auto"/>
      </w:divBdr>
    </w:div>
    <w:div w:id="1234119165">
      <w:bodyDiv w:val="1"/>
      <w:marLeft w:val="0"/>
      <w:marRight w:val="0"/>
      <w:marTop w:val="0"/>
      <w:marBottom w:val="0"/>
      <w:divBdr>
        <w:top w:val="none" w:sz="0" w:space="0" w:color="auto"/>
        <w:left w:val="none" w:sz="0" w:space="0" w:color="auto"/>
        <w:bottom w:val="none" w:sz="0" w:space="0" w:color="auto"/>
        <w:right w:val="none" w:sz="0" w:space="0" w:color="auto"/>
      </w:divBdr>
    </w:div>
    <w:div w:id="1244022328">
      <w:bodyDiv w:val="1"/>
      <w:marLeft w:val="0"/>
      <w:marRight w:val="0"/>
      <w:marTop w:val="0"/>
      <w:marBottom w:val="0"/>
      <w:divBdr>
        <w:top w:val="none" w:sz="0" w:space="0" w:color="auto"/>
        <w:left w:val="none" w:sz="0" w:space="0" w:color="auto"/>
        <w:bottom w:val="none" w:sz="0" w:space="0" w:color="auto"/>
        <w:right w:val="none" w:sz="0" w:space="0" w:color="auto"/>
      </w:divBdr>
    </w:div>
    <w:div w:id="1247610455">
      <w:bodyDiv w:val="1"/>
      <w:marLeft w:val="0"/>
      <w:marRight w:val="0"/>
      <w:marTop w:val="0"/>
      <w:marBottom w:val="0"/>
      <w:divBdr>
        <w:top w:val="none" w:sz="0" w:space="0" w:color="auto"/>
        <w:left w:val="none" w:sz="0" w:space="0" w:color="auto"/>
        <w:bottom w:val="none" w:sz="0" w:space="0" w:color="auto"/>
        <w:right w:val="none" w:sz="0" w:space="0" w:color="auto"/>
      </w:divBdr>
      <w:divsChild>
        <w:div w:id="853298857">
          <w:marLeft w:val="547"/>
          <w:marRight w:val="0"/>
          <w:marTop w:val="0"/>
          <w:marBottom w:val="0"/>
          <w:divBdr>
            <w:top w:val="none" w:sz="0" w:space="0" w:color="auto"/>
            <w:left w:val="none" w:sz="0" w:space="0" w:color="auto"/>
            <w:bottom w:val="none" w:sz="0" w:space="0" w:color="auto"/>
            <w:right w:val="none" w:sz="0" w:space="0" w:color="auto"/>
          </w:divBdr>
        </w:div>
      </w:divsChild>
    </w:div>
    <w:div w:id="1252474823">
      <w:bodyDiv w:val="1"/>
      <w:marLeft w:val="0"/>
      <w:marRight w:val="0"/>
      <w:marTop w:val="0"/>
      <w:marBottom w:val="0"/>
      <w:divBdr>
        <w:top w:val="none" w:sz="0" w:space="0" w:color="auto"/>
        <w:left w:val="none" w:sz="0" w:space="0" w:color="auto"/>
        <w:bottom w:val="none" w:sz="0" w:space="0" w:color="auto"/>
        <w:right w:val="none" w:sz="0" w:space="0" w:color="auto"/>
      </w:divBdr>
    </w:div>
    <w:div w:id="1269191290">
      <w:bodyDiv w:val="1"/>
      <w:marLeft w:val="0"/>
      <w:marRight w:val="0"/>
      <w:marTop w:val="0"/>
      <w:marBottom w:val="0"/>
      <w:divBdr>
        <w:top w:val="none" w:sz="0" w:space="0" w:color="auto"/>
        <w:left w:val="none" w:sz="0" w:space="0" w:color="auto"/>
        <w:bottom w:val="none" w:sz="0" w:space="0" w:color="auto"/>
        <w:right w:val="none" w:sz="0" w:space="0" w:color="auto"/>
      </w:divBdr>
    </w:div>
    <w:div w:id="1279139930">
      <w:bodyDiv w:val="1"/>
      <w:marLeft w:val="0"/>
      <w:marRight w:val="0"/>
      <w:marTop w:val="0"/>
      <w:marBottom w:val="0"/>
      <w:divBdr>
        <w:top w:val="none" w:sz="0" w:space="0" w:color="auto"/>
        <w:left w:val="none" w:sz="0" w:space="0" w:color="auto"/>
        <w:bottom w:val="none" w:sz="0" w:space="0" w:color="auto"/>
        <w:right w:val="none" w:sz="0" w:space="0" w:color="auto"/>
      </w:divBdr>
      <w:divsChild>
        <w:div w:id="972371810">
          <w:marLeft w:val="547"/>
          <w:marRight w:val="0"/>
          <w:marTop w:val="60"/>
          <w:marBottom w:val="60"/>
          <w:divBdr>
            <w:top w:val="none" w:sz="0" w:space="0" w:color="auto"/>
            <w:left w:val="none" w:sz="0" w:space="0" w:color="auto"/>
            <w:bottom w:val="none" w:sz="0" w:space="0" w:color="auto"/>
            <w:right w:val="none" w:sz="0" w:space="0" w:color="auto"/>
          </w:divBdr>
        </w:div>
      </w:divsChild>
    </w:div>
    <w:div w:id="1292705859">
      <w:bodyDiv w:val="1"/>
      <w:marLeft w:val="0"/>
      <w:marRight w:val="0"/>
      <w:marTop w:val="0"/>
      <w:marBottom w:val="0"/>
      <w:divBdr>
        <w:top w:val="none" w:sz="0" w:space="0" w:color="auto"/>
        <w:left w:val="none" w:sz="0" w:space="0" w:color="auto"/>
        <w:bottom w:val="none" w:sz="0" w:space="0" w:color="auto"/>
        <w:right w:val="none" w:sz="0" w:space="0" w:color="auto"/>
      </w:divBdr>
    </w:div>
    <w:div w:id="1315337631">
      <w:bodyDiv w:val="1"/>
      <w:marLeft w:val="0"/>
      <w:marRight w:val="0"/>
      <w:marTop w:val="0"/>
      <w:marBottom w:val="0"/>
      <w:divBdr>
        <w:top w:val="none" w:sz="0" w:space="0" w:color="auto"/>
        <w:left w:val="none" w:sz="0" w:space="0" w:color="auto"/>
        <w:bottom w:val="none" w:sz="0" w:space="0" w:color="auto"/>
        <w:right w:val="none" w:sz="0" w:space="0" w:color="auto"/>
      </w:divBdr>
    </w:div>
    <w:div w:id="1315721889">
      <w:bodyDiv w:val="1"/>
      <w:marLeft w:val="0"/>
      <w:marRight w:val="0"/>
      <w:marTop w:val="0"/>
      <w:marBottom w:val="0"/>
      <w:divBdr>
        <w:top w:val="none" w:sz="0" w:space="0" w:color="auto"/>
        <w:left w:val="none" w:sz="0" w:space="0" w:color="auto"/>
        <w:bottom w:val="none" w:sz="0" w:space="0" w:color="auto"/>
        <w:right w:val="none" w:sz="0" w:space="0" w:color="auto"/>
      </w:divBdr>
    </w:div>
    <w:div w:id="1340080369">
      <w:bodyDiv w:val="1"/>
      <w:marLeft w:val="0"/>
      <w:marRight w:val="0"/>
      <w:marTop w:val="0"/>
      <w:marBottom w:val="0"/>
      <w:divBdr>
        <w:top w:val="none" w:sz="0" w:space="0" w:color="auto"/>
        <w:left w:val="none" w:sz="0" w:space="0" w:color="auto"/>
        <w:bottom w:val="none" w:sz="0" w:space="0" w:color="auto"/>
        <w:right w:val="none" w:sz="0" w:space="0" w:color="auto"/>
      </w:divBdr>
    </w:div>
    <w:div w:id="1347364008">
      <w:bodyDiv w:val="1"/>
      <w:marLeft w:val="0"/>
      <w:marRight w:val="0"/>
      <w:marTop w:val="0"/>
      <w:marBottom w:val="0"/>
      <w:divBdr>
        <w:top w:val="none" w:sz="0" w:space="0" w:color="auto"/>
        <w:left w:val="none" w:sz="0" w:space="0" w:color="auto"/>
        <w:bottom w:val="none" w:sz="0" w:space="0" w:color="auto"/>
        <w:right w:val="none" w:sz="0" w:space="0" w:color="auto"/>
      </w:divBdr>
    </w:div>
    <w:div w:id="1353996365">
      <w:bodyDiv w:val="1"/>
      <w:marLeft w:val="0"/>
      <w:marRight w:val="0"/>
      <w:marTop w:val="0"/>
      <w:marBottom w:val="0"/>
      <w:divBdr>
        <w:top w:val="none" w:sz="0" w:space="0" w:color="auto"/>
        <w:left w:val="none" w:sz="0" w:space="0" w:color="auto"/>
        <w:bottom w:val="none" w:sz="0" w:space="0" w:color="auto"/>
        <w:right w:val="none" w:sz="0" w:space="0" w:color="auto"/>
      </w:divBdr>
    </w:div>
    <w:div w:id="1354378715">
      <w:bodyDiv w:val="1"/>
      <w:marLeft w:val="0"/>
      <w:marRight w:val="0"/>
      <w:marTop w:val="0"/>
      <w:marBottom w:val="0"/>
      <w:divBdr>
        <w:top w:val="none" w:sz="0" w:space="0" w:color="auto"/>
        <w:left w:val="none" w:sz="0" w:space="0" w:color="auto"/>
        <w:bottom w:val="none" w:sz="0" w:space="0" w:color="auto"/>
        <w:right w:val="none" w:sz="0" w:space="0" w:color="auto"/>
      </w:divBdr>
    </w:div>
    <w:div w:id="1369061109">
      <w:bodyDiv w:val="1"/>
      <w:marLeft w:val="0"/>
      <w:marRight w:val="0"/>
      <w:marTop w:val="0"/>
      <w:marBottom w:val="0"/>
      <w:divBdr>
        <w:top w:val="none" w:sz="0" w:space="0" w:color="auto"/>
        <w:left w:val="none" w:sz="0" w:space="0" w:color="auto"/>
        <w:bottom w:val="none" w:sz="0" w:space="0" w:color="auto"/>
        <w:right w:val="none" w:sz="0" w:space="0" w:color="auto"/>
      </w:divBdr>
    </w:div>
    <w:div w:id="1373573516">
      <w:bodyDiv w:val="1"/>
      <w:marLeft w:val="0"/>
      <w:marRight w:val="0"/>
      <w:marTop w:val="0"/>
      <w:marBottom w:val="0"/>
      <w:divBdr>
        <w:top w:val="none" w:sz="0" w:space="0" w:color="auto"/>
        <w:left w:val="none" w:sz="0" w:space="0" w:color="auto"/>
        <w:bottom w:val="none" w:sz="0" w:space="0" w:color="auto"/>
        <w:right w:val="none" w:sz="0" w:space="0" w:color="auto"/>
      </w:divBdr>
    </w:div>
    <w:div w:id="1377120201">
      <w:bodyDiv w:val="1"/>
      <w:marLeft w:val="0"/>
      <w:marRight w:val="0"/>
      <w:marTop w:val="0"/>
      <w:marBottom w:val="0"/>
      <w:divBdr>
        <w:top w:val="none" w:sz="0" w:space="0" w:color="auto"/>
        <w:left w:val="none" w:sz="0" w:space="0" w:color="auto"/>
        <w:bottom w:val="none" w:sz="0" w:space="0" w:color="auto"/>
        <w:right w:val="none" w:sz="0" w:space="0" w:color="auto"/>
      </w:divBdr>
    </w:div>
    <w:div w:id="1391880580">
      <w:bodyDiv w:val="1"/>
      <w:marLeft w:val="0"/>
      <w:marRight w:val="0"/>
      <w:marTop w:val="0"/>
      <w:marBottom w:val="0"/>
      <w:divBdr>
        <w:top w:val="none" w:sz="0" w:space="0" w:color="auto"/>
        <w:left w:val="none" w:sz="0" w:space="0" w:color="auto"/>
        <w:bottom w:val="none" w:sz="0" w:space="0" w:color="auto"/>
        <w:right w:val="none" w:sz="0" w:space="0" w:color="auto"/>
      </w:divBdr>
    </w:div>
    <w:div w:id="1392264903">
      <w:bodyDiv w:val="1"/>
      <w:marLeft w:val="0"/>
      <w:marRight w:val="0"/>
      <w:marTop w:val="0"/>
      <w:marBottom w:val="0"/>
      <w:divBdr>
        <w:top w:val="none" w:sz="0" w:space="0" w:color="auto"/>
        <w:left w:val="none" w:sz="0" w:space="0" w:color="auto"/>
        <w:bottom w:val="none" w:sz="0" w:space="0" w:color="auto"/>
        <w:right w:val="none" w:sz="0" w:space="0" w:color="auto"/>
      </w:divBdr>
    </w:div>
    <w:div w:id="1417360213">
      <w:bodyDiv w:val="1"/>
      <w:marLeft w:val="0"/>
      <w:marRight w:val="0"/>
      <w:marTop w:val="0"/>
      <w:marBottom w:val="0"/>
      <w:divBdr>
        <w:top w:val="none" w:sz="0" w:space="0" w:color="auto"/>
        <w:left w:val="none" w:sz="0" w:space="0" w:color="auto"/>
        <w:bottom w:val="none" w:sz="0" w:space="0" w:color="auto"/>
        <w:right w:val="none" w:sz="0" w:space="0" w:color="auto"/>
      </w:divBdr>
    </w:div>
    <w:div w:id="1418405156">
      <w:bodyDiv w:val="1"/>
      <w:marLeft w:val="0"/>
      <w:marRight w:val="0"/>
      <w:marTop w:val="0"/>
      <w:marBottom w:val="0"/>
      <w:divBdr>
        <w:top w:val="none" w:sz="0" w:space="0" w:color="auto"/>
        <w:left w:val="none" w:sz="0" w:space="0" w:color="auto"/>
        <w:bottom w:val="none" w:sz="0" w:space="0" w:color="auto"/>
        <w:right w:val="none" w:sz="0" w:space="0" w:color="auto"/>
      </w:divBdr>
    </w:div>
    <w:div w:id="1452749318">
      <w:bodyDiv w:val="1"/>
      <w:marLeft w:val="0"/>
      <w:marRight w:val="0"/>
      <w:marTop w:val="0"/>
      <w:marBottom w:val="0"/>
      <w:divBdr>
        <w:top w:val="none" w:sz="0" w:space="0" w:color="auto"/>
        <w:left w:val="none" w:sz="0" w:space="0" w:color="auto"/>
        <w:bottom w:val="none" w:sz="0" w:space="0" w:color="auto"/>
        <w:right w:val="none" w:sz="0" w:space="0" w:color="auto"/>
      </w:divBdr>
    </w:div>
    <w:div w:id="1454708609">
      <w:bodyDiv w:val="1"/>
      <w:marLeft w:val="0"/>
      <w:marRight w:val="0"/>
      <w:marTop w:val="0"/>
      <w:marBottom w:val="0"/>
      <w:divBdr>
        <w:top w:val="none" w:sz="0" w:space="0" w:color="auto"/>
        <w:left w:val="none" w:sz="0" w:space="0" w:color="auto"/>
        <w:bottom w:val="none" w:sz="0" w:space="0" w:color="auto"/>
        <w:right w:val="none" w:sz="0" w:space="0" w:color="auto"/>
      </w:divBdr>
      <w:divsChild>
        <w:div w:id="1303775829">
          <w:marLeft w:val="0"/>
          <w:marRight w:val="0"/>
          <w:marTop w:val="0"/>
          <w:marBottom w:val="0"/>
          <w:divBdr>
            <w:top w:val="none" w:sz="0" w:space="0" w:color="auto"/>
            <w:left w:val="none" w:sz="0" w:space="0" w:color="auto"/>
            <w:bottom w:val="none" w:sz="0" w:space="0" w:color="auto"/>
            <w:right w:val="none" w:sz="0" w:space="0" w:color="auto"/>
          </w:divBdr>
          <w:divsChild>
            <w:div w:id="493691475">
              <w:marLeft w:val="0"/>
              <w:marRight w:val="0"/>
              <w:marTop w:val="0"/>
              <w:marBottom w:val="0"/>
              <w:divBdr>
                <w:top w:val="none" w:sz="0" w:space="0" w:color="auto"/>
                <w:left w:val="none" w:sz="0" w:space="0" w:color="auto"/>
                <w:bottom w:val="none" w:sz="0" w:space="0" w:color="auto"/>
                <w:right w:val="none" w:sz="0" w:space="0" w:color="auto"/>
              </w:divBdr>
              <w:divsChild>
                <w:div w:id="766384864">
                  <w:marLeft w:val="0"/>
                  <w:marRight w:val="0"/>
                  <w:marTop w:val="0"/>
                  <w:marBottom w:val="0"/>
                  <w:divBdr>
                    <w:top w:val="none" w:sz="0" w:space="0" w:color="auto"/>
                    <w:left w:val="none" w:sz="0" w:space="0" w:color="auto"/>
                    <w:bottom w:val="none" w:sz="0" w:space="0" w:color="auto"/>
                    <w:right w:val="none" w:sz="0" w:space="0" w:color="auto"/>
                  </w:divBdr>
                  <w:divsChild>
                    <w:div w:id="835262820">
                      <w:marLeft w:val="0"/>
                      <w:marRight w:val="0"/>
                      <w:marTop w:val="0"/>
                      <w:marBottom w:val="0"/>
                      <w:divBdr>
                        <w:top w:val="none" w:sz="0" w:space="0" w:color="auto"/>
                        <w:left w:val="none" w:sz="0" w:space="0" w:color="auto"/>
                        <w:bottom w:val="none" w:sz="0" w:space="0" w:color="auto"/>
                        <w:right w:val="none" w:sz="0" w:space="0" w:color="auto"/>
                      </w:divBdr>
                      <w:divsChild>
                        <w:div w:id="1122186328">
                          <w:marLeft w:val="0"/>
                          <w:marRight w:val="0"/>
                          <w:marTop w:val="0"/>
                          <w:marBottom w:val="0"/>
                          <w:divBdr>
                            <w:top w:val="none" w:sz="0" w:space="0" w:color="auto"/>
                            <w:left w:val="none" w:sz="0" w:space="0" w:color="auto"/>
                            <w:bottom w:val="none" w:sz="0" w:space="0" w:color="auto"/>
                            <w:right w:val="none" w:sz="0" w:space="0" w:color="auto"/>
                          </w:divBdr>
                          <w:divsChild>
                            <w:div w:id="2112160833">
                              <w:marLeft w:val="0"/>
                              <w:marRight w:val="0"/>
                              <w:marTop w:val="0"/>
                              <w:marBottom w:val="0"/>
                              <w:divBdr>
                                <w:top w:val="none" w:sz="0" w:space="0" w:color="auto"/>
                                <w:left w:val="none" w:sz="0" w:space="0" w:color="auto"/>
                                <w:bottom w:val="none" w:sz="0" w:space="0" w:color="auto"/>
                                <w:right w:val="none" w:sz="0" w:space="0" w:color="auto"/>
                              </w:divBdr>
                              <w:divsChild>
                                <w:div w:id="882254377">
                                  <w:marLeft w:val="0"/>
                                  <w:marRight w:val="0"/>
                                  <w:marTop w:val="0"/>
                                  <w:marBottom w:val="0"/>
                                  <w:divBdr>
                                    <w:top w:val="none" w:sz="0" w:space="0" w:color="auto"/>
                                    <w:left w:val="none" w:sz="0" w:space="0" w:color="auto"/>
                                    <w:bottom w:val="none" w:sz="0" w:space="0" w:color="auto"/>
                                    <w:right w:val="none" w:sz="0" w:space="0" w:color="auto"/>
                                  </w:divBdr>
                                  <w:divsChild>
                                    <w:div w:id="108359772">
                                      <w:marLeft w:val="0"/>
                                      <w:marRight w:val="0"/>
                                      <w:marTop w:val="0"/>
                                      <w:marBottom w:val="0"/>
                                      <w:divBdr>
                                        <w:top w:val="none" w:sz="0" w:space="0" w:color="auto"/>
                                        <w:left w:val="none" w:sz="0" w:space="0" w:color="auto"/>
                                        <w:bottom w:val="none" w:sz="0" w:space="0" w:color="auto"/>
                                        <w:right w:val="none" w:sz="0" w:space="0" w:color="auto"/>
                                      </w:divBdr>
                                      <w:divsChild>
                                        <w:div w:id="1665860161">
                                          <w:marLeft w:val="0"/>
                                          <w:marRight w:val="0"/>
                                          <w:marTop w:val="0"/>
                                          <w:marBottom w:val="0"/>
                                          <w:divBdr>
                                            <w:top w:val="none" w:sz="0" w:space="0" w:color="auto"/>
                                            <w:left w:val="none" w:sz="0" w:space="0" w:color="auto"/>
                                            <w:bottom w:val="none" w:sz="0" w:space="0" w:color="auto"/>
                                            <w:right w:val="none" w:sz="0" w:space="0" w:color="auto"/>
                                          </w:divBdr>
                                          <w:divsChild>
                                            <w:div w:id="1246911837">
                                              <w:marLeft w:val="0"/>
                                              <w:marRight w:val="0"/>
                                              <w:marTop w:val="0"/>
                                              <w:marBottom w:val="0"/>
                                              <w:divBdr>
                                                <w:top w:val="none" w:sz="0" w:space="0" w:color="auto"/>
                                                <w:left w:val="none" w:sz="0" w:space="0" w:color="auto"/>
                                                <w:bottom w:val="none" w:sz="0" w:space="0" w:color="auto"/>
                                                <w:right w:val="none" w:sz="0" w:space="0" w:color="auto"/>
                                              </w:divBdr>
                                              <w:divsChild>
                                                <w:div w:id="1221480352">
                                                  <w:marLeft w:val="0"/>
                                                  <w:marRight w:val="0"/>
                                                  <w:marTop w:val="0"/>
                                                  <w:marBottom w:val="0"/>
                                                  <w:divBdr>
                                                    <w:top w:val="none" w:sz="0" w:space="0" w:color="auto"/>
                                                    <w:left w:val="none" w:sz="0" w:space="0" w:color="auto"/>
                                                    <w:bottom w:val="none" w:sz="0" w:space="0" w:color="auto"/>
                                                    <w:right w:val="none" w:sz="0" w:space="0" w:color="auto"/>
                                                  </w:divBdr>
                                                  <w:divsChild>
                                                    <w:div w:id="1098059115">
                                                      <w:marLeft w:val="0"/>
                                                      <w:marRight w:val="0"/>
                                                      <w:marTop w:val="0"/>
                                                      <w:marBottom w:val="0"/>
                                                      <w:divBdr>
                                                        <w:top w:val="none" w:sz="0" w:space="0" w:color="auto"/>
                                                        <w:left w:val="none" w:sz="0" w:space="0" w:color="auto"/>
                                                        <w:bottom w:val="none" w:sz="0" w:space="0" w:color="auto"/>
                                                        <w:right w:val="none" w:sz="0" w:space="0" w:color="auto"/>
                                                      </w:divBdr>
                                                      <w:divsChild>
                                                        <w:div w:id="2047607119">
                                                          <w:marLeft w:val="0"/>
                                                          <w:marRight w:val="0"/>
                                                          <w:marTop w:val="0"/>
                                                          <w:marBottom w:val="0"/>
                                                          <w:divBdr>
                                                            <w:top w:val="none" w:sz="0" w:space="0" w:color="auto"/>
                                                            <w:left w:val="none" w:sz="0" w:space="0" w:color="auto"/>
                                                            <w:bottom w:val="none" w:sz="0" w:space="0" w:color="auto"/>
                                                            <w:right w:val="none" w:sz="0" w:space="0" w:color="auto"/>
                                                          </w:divBdr>
                                                          <w:divsChild>
                                                            <w:div w:id="1897423538">
                                                              <w:marLeft w:val="0"/>
                                                              <w:marRight w:val="0"/>
                                                              <w:marTop w:val="0"/>
                                                              <w:marBottom w:val="0"/>
                                                              <w:divBdr>
                                                                <w:top w:val="none" w:sz="0" w:space="0" w:color="auto"/>
                                                                <w:left w:val="none" w:sz="0" w:space="0" w:color="auto"/>
                                                                <w:bottom w:val="none" w:sz="0" w:space="0" w:color="auto"/>
                                                                <w:right w:val="none" w:sz="0" w:space="0" w:color="auto"/>
                                                              </w:divBdr>
                                                              <w:divsChild>
                                                                <w:div w:id="1942566769">
                                                                  <w:marLeft w:val="0"/>
                                                                  <w:marRight w:val="0"/>
                                                                  <w:marTop w:val="0"/>
                                                                  <w:marBottom w:val="0"/>
                                                                  <w:divBdr>
                                                                    <w:top w:val="none" w:sz="0" w:space="0" w:color="auto"/>
                                                                    <w:left w:val="none" w:sz="0" w:space="0" w:color="auto"/>
                                                                    <w:bottom w:val="none" w:sz="0" w:space="0" w:color="auto"/>
                                                                    <w:right w:val="none" w:sz="0" w:space="0" w:color="auto"/>
                                                                  </w:divBdr>
                                                                  <w:divsChild>
                                                                    <w:div w:id="130141852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98039066">
      <w:bodyDiv w:val="1"/>
      <w:marLeft w:val="0"/>
      <w:marRight w:val="0"/>
      <w:marTop w:val="0"/>
      <w:marBottom w:val="0"/>
      <w:divBdr>
        <w:top w:val="none" w:sz="0" w:space="0" w:color="auto"/>
        <w:left w:val="none" w:sz="0" w:space="0" w:color="auto"/>
        <w:bottom w:val="none" w:sz="0" w:space="0" w:color="auto"/>
        <w:right w:val="none" w:sz="0" w:space="0" w:color="auto"/>
      </w:divBdr>
    </w:div>
    <w:div w:id="1506825158">
      <w:bodyDiv w:val="1"/>
      <w:marLeft w:val="0"/>
      <w:marRight w:val="0"/>
      <w:marTop w:val="0"/>
      <w:marBottom w:val="0"/>
      <w:divBdr>
        <w:top w:val="none" w:sz="0" w:space="0" w:color="auto"/>
        <w:left w:val="none" w:sz="0" w:space="0" w:color="auto"/>
        <w:bottom w:val="none" w:sz="0" w:space="0" w:color="auto"/>
        <w:right w:val="none" w:sz="0" w:space="0" w:color="auto"/>
      </w:divBdr>
    </w:div>
    <w:div w:id="1515461634">
      <w:bodyDiv w:val="1"/>
      <w:marLeft w:val="0"/>
      <w:marRight w:val="0"/>
      <w:marTop w:val="0"/>
      <w:marBottom w:val="0"/>
      <w:divBdr>
        <w:top w:val="none" w:sz="0" w:space="0" w:color="auto"/>
        <w:left w:val="none" w:sz="0" w:space="0" w:color="auto"/>
        <w:bottom w:val="none" w:sz="0" w:space="0" w:color="auto"/>
        <w:right w:val="none" w:sz="0" w:space="0" w:color="auto"/>
      </w:divBdr>
    </w:div>
    <w:div w:id="1519350036">
      <w:bodyDiv w:val="1"/>
      <w:marLeft w:val="0"/>
      <w:marRight w:val="0"/>
      <w:marTop w:val="0"/>
      <w:marBottom w:val="0"/>
      <w:divBdr>
        <w:top w:val="none" w:sz="0" w:space="0" w:color="auto"/>
        <w:left w:val="none" w:sz="0" w:space="0" w:color="auto"/>
        <w:bottom w:val="none" w:sz="0" w:space="0" w:color="auto"/>
        <w:right w:val="none" w:sz="0" w:space="0" w:color="auto"/>
      </w:divBdr>
    </w:div>
    <w:div w:id="1521970122">
      <w:bodyDiv w:val="1"/>
      <w:marLeft w:val="0"/>
      <w:marRight w:val="0"/>
      <w:marTop w:val="0"/>
      <w:marBottom w:val="0"/>
      <w:divBdr>
        <w:top w:val="none" w:sz="0" w:space="0" w:color="auto"/>
        <w:left w:val="none" w:sz="0" w:space="0" w:color="auto"/>
        <w:bottom w:val="none" w:sz="0" w:space="0" w:color="auto"/>
        <w:right w:val="none" w:sz="0" w:space="0" w:color="auto"/>
      </w:divBdr>
    </w:div>
    <w:div w:id="1522209153">
      <w:bodyDiv w:val="1"/>
      <w:marLeft w:val="0"/>
      <w:marRight w:val="0"/>
      <w:marTop w:val="0"/>
      <w:marBottom w:val="0"/>
      <w:divBdr>
        <w:top w:val="none" w:sz="0" w:space="0" w:color="auto"/>
        <w:left w:val="none" w:sz="0" w:space="0" w:color="auto"/>
        <w:bottom w:val="none" w:sz="0" w:space="0" w:color="auto"/>
        <w:right w:val="none" w:sz="0" w:space="0" w:color="auto"/>
      </w:divBdr>
    </w:div>
    <w:div w:id="1523281096">
      <w:bodyDiv w:val="1"/>
      <w:marLeft w:val="0"/>
      <w:marRight w:val="0"/>
      <w:marTop w:val="0"/>
      <w:marBottom w:val="0"/>
      <w:divBdr>
        <w:top w:val="none" w:sz="0" w:space="0" w:color="auto"/>
        <w:left w:val="none" w:sz="0" w:space="0" w:color="auto"/>
        <w:bottom w:val="none" w:sz="0" w:space="0" w:color="auto"/>
        <w:right w:val="none" w:sz="0" w:space="0" w:color="auto"/>
      </w:divBdr>
    </w:div>
    <w:div w:id="1524198783">
      <w:bodyDiv w:val="1"/>
      <w:marLeft w:val="0"/>
      <w:marRight w:val="0"/>
      <w:marTop w:val="0"/>
      <w:marBottom w:val="0"/>
      <w:divBdr>
        <w:top w:val="none" w:sz="0" w:space="0" w:color="auto"/>
        <w:left w:val="none" w:sz="0" w:space="0" w:color="auto"/>
        <w:bottom w:val="none" w:sz="0" w:space="0" w:color="auto"/>
        <w:right w:val="none" w:sz="0" w:space="0" w:color="auto"/>
      </w:divBdr>
    </w:div>
    <w:div w:id="1530799069">
      <w:bodyDiv w:val="1"/>
      <w:marLeft w:val="0"/>
      <w:marRight w:val="0"/>
      <w:marTop w:val="0"/>
      <w:marBottom w:val="0"/>
      <w:divBdr>
        <w:top w:val="none" w:sz="0" w:space="0" w:color="auto"/>
        <w:left w:val="none" w:sz="0" w:space="0" w:color="auto"/>
        <w:bottom w:val="none" w:sz="0" w:space="0" w:color="auto"/>
        <w:right w:val="none" w:sz="0" w:space="0" w:color="auto"/>
      </w:divBdr>
    </w:div>
    <w:div w:id="1533572633">
      <w:bodyDiv w:val="1"/>
      <w:marLeft w:val="0"/>
      <w:marRight w:val="0"/>
      <w:marTop w:val="0"/>
      <w:marBottom w:val="0"/>
      <w:divBdr>
        <w:top w:val="none" w:sz="0" w:space="0" w:color="auto"/>
        <w:left w:val="none" w:sz="0" w:space="0" w:color="auto"/>
        <w:bottom w:val="none" w:sz="0" w:space="0" w:color="auto"/>
        <w:right w:val="none" w:sz="0" w:space="0" w:color="auto"/>
      </w:divBdr>
    </w:div>
    <w:div w:id="1536842387">
      <w:bodyDiv w:val="1"/>
      <w:marLeft w:val="0"/>
      <w:marRight w:val="0"/>
      <w:marTop w:val="0"/>
      <w:marBottom w:val="0"/>
      <w:divBdr>
        <w:top w:val="none" w:sz="0" w:space="0" w:color="auto"/>
        <w:left w:val="none" w:sz="0" w:space="0" w:color="auto"/>
        <w:bottom w:val="none" w:sz="0" w:space="0" w:color="auto"/>
        <w:right w:val="none" w:sz="0" w:space="0" w:color="auto"/>
      </w:divBdr>
    </w:div>
    <w:div w:id="1543786083">
      <w:bodyDiv w:val="1"/>
      <w:marLeft w:val="0"/>
      <w:marRight w:val="0"/>
      <w:marTop w:val="0"/>
      <w:marBottom w:val="0"/>
      <w:divBdr>
        <w:top w:val="none" w:sz="0" w:space="0" w:color="auto"/>
        <w:left w:val="none" w:sz="0" w:space="0" w:color="auto"/>
        <w:bottom w:val="none" w:sz="0" w:space="0" w:color="auto"/>
        <w:right w:val="none" w:sz="0" w:space="0" w:color="auto"/>
      </w:divBdr>
    </w:div>
    <w:div w:id="1554462884">
      <w:bodyDiv w:val="1"/>
      <w:marLeft w:val="0"/>
      <w:marRight w:val="0"/>
      <w:marTop w:val="0"/>
      <w:marBottom w:val="0"/>
      <w:divBdr>
        <w:top w:val="none" w:sz="0" w:space="0" w:color="auto"/>
        <w:left w:val="none" w:sz="0" w:space="0" w:color="auto"/>
        <w:bottom w:val="none" w:sz="0" w:space="0" w:color="auto"/>
        <w:right w:val="none" w:sz="0" w:space="0" w:color="auto"/>
      </w:divBdr>
    </w:div>
    <w:div w:id="1561746914">
      <w:bodyDiv w:val="1"/>
      <w:marLeft w:val="0"/>
      <w:marRight w:val="0"/>
      <w:marTop w:val="0"/>
      <w:marBottom w:val="0"/>
      <w:divBdr>
        <w:top w:val="none" w:sz="0" w:space="0" w:color="auto"/>
        <w:left w:val="none" w:sz="0" w:space="0" w:color="auto"/>
        <w:bottom w:val="none" w:sz="0" w:space="0" w:color="auto"/>
        <w:right w:val="none" w:sz="0" w:space="0" w:color="auto"/>
      </w:divBdr>
    </w:div>
    <w:div w:id="1583297918">
      <w:bodyDiv w:val="1"/>
      <w:marLeft w:val="0"/>
      <w:marRight w:val="0"/>
      <w:marTop w:val="0"/>
      <w:marBottom w:val="0"/>
      <w:divBdr>
        <w:top w:val="none" w:sz="0" w:space="0" w:color="auto"/>
        <w:left w:val="none" w:sz="0" w:space="0" w:color="auto"/>
        <w:bottom w:val="none" w:sz="0" w:space="0" w:color="auto"/>
        <w:right w:val="none" w:sz="0" w:space="0" w:color="auto"/>
      </w:divBdr>
    </w:div>
    <w:div w:id="1595819358">
      <w:bodyDiv w:val="1"/>
      <w:marLeft w:val="0"/>
      <w:marRight w:val="0"/>
      <w:marTop w:val="0"/>
      <w:marBottom w:val="0"/>
      <w:divBdr>
        <w:top w:val="none" w:sz="0" w:space="0" w:color="auto"/>
        <w:left w:val="none" w:sz="0" w:space="0" w:color="auto"/>
        <w:bottom w:val="none" w:sz="0" w:space="0" w:color="auto"/>
        <w:right w:val="none" w:sz="0" w:space="0" w:color="auto"/>
      </w:divBdr>
    </w:div>
    <w:div w:id="1657219341">
      <w:bodyDiv w:val="1"/>
      <w:marLeft w:val="0"/>
      <w:marRight w:val="0"/>
      <w:marTop w:val="0"/>
      <w:marBottom w:val="0"/>
      <w:divBdr>
        <w:top w:val="none" w:sz="0" w:space="0" w:color="auto"/>
        <w:left w:val="none" w:sz="0" w:space="0" w:color="auto"/>
        <w:bottom w:val="none" w:sz="0" w:space="0" w:color="auto"/>
        <w:right w:val="none" w:sz="0" w:space="0" w:color="auto"/>
      </w:divBdr>
    </w:div>
    <w:div w:id="1663312535">
      <w:bodyDiv w:val="1"/>
      <w:marLeft w:val="0"/>
      <w:marRight w:val="0"/>
      <w:marTop w:val="0"/>
      <w:marBottom w:val="0"/>
      <w:divBdr>
        <w:top w:val="none" w:sz="0" w:space="0" w:color="auto"/>
        <w:left w:val="none" w:sz="0" w:space="0" w:color="auto"/>
        <w:bottom w:val="none" w:sz="0" w:space="0" w:color="auto"/>
        <w:right w:val="none" w:sz="0" w:space="0" w:color="auto"/>
      </w:divBdr>
    </w:div>
    <w:div w:id="1682396242">
      <w:bodyDiv w:val="1"/>
      <w:marLeft w:val="0"/>
      <w:marRight w:val="0"/>
      <w:marTop w:val="0"/>
      <w:marBottom w:val="0"/>
      <w:divBdr>
        <w:top w:val="none" w:sz="0" w:space="0" w:color="auto"/>
        <w:left w:val="none" w:sz="0" w:space="0" w:color="auto"/>
        <w:bottom w:val="none" w:sz="0" w:space="0" w:color="auto"/>
        <w:right w:val="none" w:sz="0" w:space="0" w:color="auto"/>
      </w:divBdr>
    </w:div>
    <w:div w:id="1688217672">
      <w:bodyDiv w:val="1"/>
      <w:marLeft w:val="0"/>
      <w:marRight w:val="0"/>
      <w:marTop w:val="0"/>
      <w:marBottom w:val="0"/>
      <w:divBdr>
        <w:top w:val="none" w:sz="0" w:space="0" w:color="auto"/>
        <w:left w:val="none" w:sz="0" w:space="0" w:color="auto"/>
        <w:bottom w:val="none" w:sz="0" w:space="0" w:color="auto"/>
        <w:right w:val="none" w:sz="0" w:space="0" w:color="auto"/>
      </w:divBdr>
      <w:divsChild>
        <w:div w:id="2143842264">
          <w:marLeft w:val="547"/>
          <w:marRight w:val="0"/>
          <w:marTop w:val="60"/>
          <w:marBottom w:val="60"/>
          <w:divBdr>
            <w:top w:val="none" w:sz="0" w:space="0" w:color="auto"/>
            <w:left w:val="none" w:sz="0" w:space="0" w:color="auto"/>
            <w:bottom w:val="none" w:sz="0" w:space="0" w:color="auto"/>
            <w:right w:val="none" w:sz="0" w:space="0" w:color="auto"/>
          </w:divBdr>
        </w:div>
      </w:divsChild>
    </w:div>
    <w:div w:id="1689021713">
      <w:bodyDiv w:val="1"/>
      <w:marLeft w:val="0"/>
      <w:marRight w:val="0"/>
      <w:marTop w:val="0"/>
      <w:marBottom w:val="0"/>
      <w:divBdr>
        <w:top w:val="none" w:sz="0" w:space="0" w:color="auto"/>
        <w:left w:val="none" w:sz="0" w:space="0" w:color="auto"/>
        <w:bottom w:val="none" w:sz="0" w:space="0" w:color="auto"/>
        <w:right w:val="none" w:sz="0" w:space="0" w:color="auto"/>
      </w:divBdr>
    </w:div>
    <w:div w:id="1701662401">
      <w:bodyDiv w:val="1"/>
      <w:marLeft w:val="0"/>
      <w:marRight w:val="0"/>
      <w:marTop w:val="0"/>
      <w:marBottom w:val="0"/>
      <w:divBdr>
        <w:top w:val="none" w:sz="0" w:space="0" w:color="auto"/>
        <w:left w:val="none" w:sz="0" w:space="0" w:color="auto"/>
        <w:bottom w:val="none" w:sz="0" w:space="0" w:color="auto"/>
        <w:right w:val="none" w:sz="0" w:space="0" w:color="auto"/>
      </w:divBdr>
      <w:divsChild>
        <w:div w:id="360545818">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794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6128281">
      <w:bodyDiv w:val="1"/>
      <w:marLeft w:val="0"/>
      <w:marRight w:val="0"/>
      <w:marTop w:val="0"/>
      <w:marBottom w:val="0"/>
      <w:divBdr>
        <w:top w:val="none" w:sz="0" w:space="0" w:color="auto"/>
        <w:left w:val="none" w:sz="0" w:space="0" w:color="auto"/>
        <w:bottom w:val="none" w:sz="0" w:space="0" w:color="auto"/>
        <w:right w:val="none" w:sz="0" w:space="0" w:color="auto"/>
      </w:divBdr>
    </w:div>
    <w:div w:id="1719670867">
      <w:bodyDiv w:val="1"/>
      <w:marLeft w:val="0"/>
      <w:marRight w:val="0"/>
      <w:marTop w:val="0"/>
      <w:marBottom w:val="0"/>
      <w:divBdr>
        <w:top w:val="none" w:sz="0" w:space="0" w:color="auto"/>
        <w:left w:val="none" w:sz="0" w:space="0" w:color="auto"/>
        <w:bottom w:val="none" w:sz="0" w:space="0" w:color="auto"/>
        <w:right w:val="none" w:sz="0" w:space="0" w:color="auto"/>
      </w:divBdr>
    </w:div>
    <w:div w:id="1720126591">
      <w:bodyDiv w:val="1"/>
      <w:marLeft w:val="0"/>
      <w:marRight w:val="0"/>
      <w:marTop w:val="0"/>
      <w:marBottom w:val="0"/>
      <w:divBdr>
        <w:top w:val="none" w:sz="0" w:space="0" w:color="auto"/>
        <w:left w:val="none" w:sz="0" w:space="0" w:color="auto"/>
        <w:bottom w:val="none" w:sz="0" w:space="0" w:color="auto"/>
        <w:right w:val="none" w:sz="0" w:space="0" w:color="auto"/>
      </w:divBdr>
    </w:div>
    <w:div w:id="1731417690">
      <w:bodyDiv w:val="1"/>
      <w:marLeft w:val="0"/>
      <w:marRight w:val="0"/>
      <w:marTop w:val="0"/>
      <w:marBottom w:val="0"/>
      <w:divBdr>
        <w:top w:val="none" w:sz="0" w:space="0" w:color="auto"/>
        <w:left w:val="none" w:sz="0" w:space="0" w:color="auto"/>
        <w:bottom w:val="none" w:sz="0" w:space="0" w:color="auto"/>
        <w:right w:val="none" w:sz="0" w:space="0" w:color="auto"/>
      </w:divBdr>
    </w:div>
    <w:div w:id="1738363429">
      <w:bodyDiv w:val="1"/>
      <w:marLeft w:val="0"/>
      <w:marRight w:val="0"/>
      <w:marTop w:val="0"/>
      <w:marBottom w:val="0"/>
      <w:divBdr>
        <w:top w:val="none" w:sz="0" w:space="0" w:color="auto"/>
        <w:left w:val="none" w:sz="0" w:space="0" w:color="auto"/>
        <w:bottom w:val="none" w:sz="0" w:space="0" w:color="auto"/>
        <w:right w:val="none" w:sz="0" w:space="0" w:color="auto"/>
      </w:divBdr>
    </w:div>
    <w:div w:id="1757900671">
      <w:bodyDiv w:val="1"/>
      <w:marLeft w:val="0"/>
      <w:marRight w:val="0"/>
      <w:marTop w:val="0"/>
      <w:marBottom w:val="0"/>
      <w:divBdr>
        <w:top w:val="none" w:sz="0" w:space="0" w:color="auto"/>
        <w:left w:val="none" w:sz="0" w:space="0" w:color="auto"/>
        <w:bottom w:val="none" w:sz="0" w:space="0" w:color="auto"/>
        <w:right w:val="none" w:sz="0" w:space="0" w:color="auto"/>
      </w:divBdr>
    </w:div>
    <w:div w:id="1774202041">
      <w:bodyDiv w:val="1"/>
      <w:marLeft w:val="0"/>
      <w:marRight w:val="0"/>
      <w:marTop w:val="0"/>
      <w:marBottom w:val="0"/>
      <w:divBdr>
        <w:top w:val="none" w:sz="0" w:space="0" w:color="auto"/>
        <w:left w:val="none" w:sz="0" w:space="0" w:color="auto"/>
        <w:bottom w:val="none" w:sz="0" w:space="0" w:color="auto"/>
        <w:right w:val="none" w:sz="0" w:space="0" w:color="auto"/>
      </w:divBdr>
    </w:div>
    <w:div w:id="1776096389">
      <w:bodyDiv w:val="1"/>
      <w:marLeft w:val="0"/>
      <w:marRight w:val="0"/>
      <w:marTop w:val="0"/>
      <w:marBottom w:val="0"/>
      <w:divBdr>
        <w:top w:val="none" w:sz="0" w:space="0" w:color="auto"/>
        <w:left w:val="none" w:sz="0" w:space="0" w:color="auto"/>
        <w:bottom w:val="none" w:sz="0" w:space="0" w:color="auto"/>
        <w:right w:val="none" w:sz="0" w:space="0" w:color="auto"/>
      </w:divBdr>
    </w:div>
    <w:div w:id="1785996116">
      <w:bodyDiv w:val="1"/>
      <w:marLeft w:val="0"/>
      <w:marRight w:val="0"/>
      <w:marTop w:val="0"/>
      <w:marBottom w:val="0"/>
      <w:divBdr>
        <w:top w:val="none" w:sz="0" w:space="0" w:color="auto"/>
        <w:left w:val="none" w:sz="0" w:space="0" w:color="auto"/>
        <w:bottom w:val="none" w:sz="0" w:space="0" w:color="auto"/>
        <w:right w:val="none" w:sz="0" w:space="0" w:color="auto"/>
      </w:divBdr>
    </w:div>
    <w:div w:id="1787000814">
      <w:bodyDiv w:val="1"/>
      <w:marLeft w:val="0"/>
      <w:marRight w:val="0"/>
      <w:marTop w:val="0"/>
      <w:marBottom w:val="0"/>
      <w:divBdr>
        <w:top w:val="none" w:sz="0" w:space="0" w:color="auto"/>
        <w:left w:val="none" w:sz="0" w:space="0" w:color="auto"/>
        <w:bottom w:val="none" w:sz="0" w:space="0" w:color="auto"/>
        <w:right w:val="none" w:sz="0" w:space="0" w:color="auto"/>
      </w:divBdr>
    </w:div>
    <w:div w:id="1788236775">
      <w:bodyDiv w:val="1"/>
      <w:marLeft w:val="0"/>
      <w:marRight w:val="0"/>
      <w:marTop w:val="0"/>
      <w:marBottom w:val="0"/>
      <w:divBdr>
        <w:top w:val="none" w:sz="0" w:space="0" w:color="auto"/>
        <w:left w:val="none" w:sz="0" w:space="0" w:color="auto"/>
        <w:bottom w:val="none" w:sz="0" w:space="0" w:color="auto"/>
        <w:right w:val="none" w:sz="0" w:space="0" w:color="auto"/>
      </w:divBdr>
    </w:div>
    <w:div w:id="1790053390">
      <w:bodyDiv w:val="1"/>
      <w:marLeft w:val="0"/>
      <w:marRight w:val="0"/>
      <w:marTop w:val="0"/>
      <w:marBottom w:val="0"/>
      <w:divBdr>
        <w:top w:val="none" w:sz="0" w:space="0" w:color="auto"/>
        <w:left w:val="none" w:sz="0" w:space="0" w:color="auto"/>
        <w:bottom w:val="none" w:sz="0" w:space="0" w:color="auto"/>
        <w:right w:val="none" w:sz="0" w:space="0" w:color="auto"/>
      </w:divBdr>
    </w:div>
    <w:div w:id="1823807559">
      <w:bodyDiv w:val="1"/>
      <w:marLeft w:val="0"/>
      <w:marRight w:val="0"/>
      <w:marTop w:val="0"/>
      <w:marBottom w:val="0"/>
      <w:divBdr>
        <w:top w:val="none" w:sz="0" w:space="0" w:color="auto"/>
        <w:left w:val="none" w:sz="0" w:space="0" w:color="auto"/>
        <w:bottom w:val="none" w:sz="0" w:space="0" w:color="auto"/>
        <w:right w:val="none" w:sz="0" w:space="0" w:color="auto"/>
      </w:divBdr>
      <w:divsChild>
        <w:div w:id="1593857366">
          <w:marLeft w:val="547"/>
          <w:marRight w:val="0"/>
          <w:marTop w:val="60"/>
          <w:marBottom w:val="60"/>
          <w:divBdr>
            <w:top w:val="none" w:sz="0" w:space="0" w:color="auto"/>
            <w:left w:val="none" w:sz="0" w:space="0" w:color="auto"/>
            <w:bottom w:val="none" w:sz="0" w:space="0" w:color="auto"/>
            <w:right w:val="none" w:sz="0" w:space="0" w:color="auto"/>
          </w:divBdr>
        </w:div>
      </w:divsChild>
    </w:div>
    <w:div w:id="1834373728">
      <w:bodyDiv w:val="1"/>
      <w:marLeft w:val="0"/>
      <w:marRight w:val="0"/>
      <w:marTop w:val="0"/>
      <w:marBottom w:val="0"/>
      <w:divBdr>
        <w:top w:val="none" w:sz="0" w:space="0" w:color="auto"/>
        <w:left w:val="none" w:sz="0" w:space="0" w:color="auto"/>
        <w:bottom w:val="none" w:sz="0" w:space="0" w:color="auto"/>
        <w:right w:val="none" w:sz="0" w:space="0" w:color="auto"/>
      </w:divBdr>
    </w:div>
    <w:div w:id="1836260270">
      <w:bodyDiv w:val="1"/>
      <w:marLeft w:val="0"/>
      <w:marRight w:val="0"/>
      <w:marTop w:val="0"/>
      <w:marBottom w:val="0"/>
      <w:divBdr>
        <w:top w:val="none" w:sz="0" w:space="0" w:color="auto"/>
        <w:left w:val="none" w:sz="0" w:space="0" w:color="auto"/>
        <w:bottom w:val="none" w:sz="0" w:space="0" w:color="auto"/>
        <w:right w:val="none" w:sz="0" w:space="0" w:color="auto"/>
      </w:divBdr>
    </w:div>
    <w:div w:id="1860198995">
      <w:bodyDiv w:val="1"/>
      <w:marLeft w:val="0"/>
      <w:marRight w:val="0"/>
      <w:marTop w:val="0"/>
      <w:marBottom w:val="0"/>
      <w:divBdr>
        <w:top w:val="none" w:sz="0" w:space="0" w:color="auto"/>
        <w:left w:val="none" w:sz="0" w:space="0" w:color="auto"/>
        <w:bottom w:val="none" w:sz="0" w:space="0" w:color="auto"/>
        <w:right w:val="none" w:sz="0" w:space="0" w:color="auto"/>
      </w:divBdr>
    </w:div>
    <w:div w:id="1884705879">
      <w:bodyDiv w:val="1"/>
      <w:marLeft w:val="0"/>
      <w:marRight w:val="0"/>
      <w:marTop w:val="0"/>
      <w:marBottom w:val="0"/>
      <w:divBdr>
        <w:top w:val="none" w:sz="0" w:space="0" w:color="auto"/>
        <w:left w:val="none" w:sz="0" w:space="0" w:color="auto"/>
        <w:bottom w:val="none" w:sz="0" w:space="0" w:color="auto"/>
        <w:right w:val="none" w:sz="0" w:space="0" w:color="auto"/>
      </w:divBdr>
    </w:div>
    <w:div w:id="1910771354">
      <w:bodyDiv w:val="1"/>
      <w:marLeft w:val="0"/>
      <w:marRight w:val="0"/>
      <w:marTop w:val="0"/>
      <w:marBottom w:val="0"/>
      <w:divBdr>
        <w:top w:val="none" w:sz="0" w:space="0" w:color="auto"/>
        <w:left w:val="none" w:sz="0" w:space="0" w:color="auto"/>
        <w:bottom w:val="none" w:sz="0" w:space="0" w:color="auto"/>
        <w:right w:val="none" w:sz="0" w:space="0" w:color="auto"/>
      </w:divBdr>
    </w:div>
    <w:div w:id="1927223045">
      <w:bodyDiv w:val="1"/>
      <w:marLeft w:val="0"/>
      <w:marRight w:val="0"/>
      <w:marTop w:val="0"/>
      <w:marBottom w:val="0"/>
      <w:divBdr>
        <w:top w:val="none" w:sz="0" w:space="0" w:color="auto"/>
        <w:left w:val="none" w:sz="0" w:space="0" w:color="auto"/>
        <w:bottom w:val="none" w:sz="0" w:space="0" w:color="auto"/>
        <w:right w:val="none" w:sz="0" w:space="0" w:color="auto"/>
      </w:divBdr>
    </w:div>
    <w:div w:id="1940331115">
      <w:bodyDiv w:val="1"/>
      <w:marLeft w:val="0"/>
      <w:marRight w:val="0"/>
      <w:marTop w:val="0"/>
      <w:marBottom w:val="0"/>
      <w:divBdr>
        <w:top w:val="none" w:sz="0" w:space="0" w:color="auto"/>
        <w:left w:val="none" w:sz="0" w:space="0" w:color="auto"/>
        <w:bottom w:val="none" w:sz="0" w:space="0" w:color="auto"/>
        <w:right w:val="none" w:sz="0" w:space="0" w:color="auto"/>
      </w:divBdr>
    </w:div>
    <w:div w:id="1940602964">
      <w:bodyDiv w:val="1"/>
      <w:marLeft w:val="0"/>
      <w:marRight w:val="0"/>
      <w:marTop w:val="0"/>
      <w:marBottom w:val="0"/>
      <w:divBdr>
        <w:top w:val="none" w:sz="0" w:space="0" w:color="auto"/>
        <w:left w:val="none" w:sz="0" w:space="0" w:color="auto"/>
        <w:bottom w:val="none" w:sz="0" w:space="0" w:color="auto"/>
        <w:right w:val="none" w:sz="0" w:space="0" w:color="auto"/>
      </w:divBdr>
    </w:div>
    <w:div w:id="1950502983">
      <w:bodyDiv w:val="1"/>
      <w:marLeft w:val="0"/>
      <w:marRight w:val="0"/>
      <w:marTop w:val="0"/>
      <w:marBottom w:val="0"/>
      <w:divBdr>
        <w:top w:val="none" w:sz="0" w:space="0" w:color="auto"/>
        <w:left w:val="none" w:sz="0" w:space="0" w:color="auto"/>
        <w:bottom w:val="none" w:sz="0" w:space="0" w:color="auto"/>
        <w:right w:val="none" w:sz="0" w:space="0" w:color="auto"/>
      </w:divBdr>
    </w:div>
    <w:div w:id="1957369137">
      <w:bodyDiv w:val="1"/>
      <w:marLeft w:val="0"/>
      <w:marRight w:val="0"/>
      <w:marTop w:val="0"/>
      <w:marBottom w:val="0"/>
      <w:divBdr>
        <w:top w:val="none" w:sz="0" w:space="0" w:color="auto"/>
        <w:left w:val="none" w:sz="0" w:space="0" w:color="auto"/>
        <w:bottom w:val="none" w:sz="0" w:space="0" w:color="auto"/>
        <w:right w:val="none" w:sz="0" w:space="0" w:color="auto"/>
      </w:divBdr>
    </w:div>
    <w:div w:id="1957564244">
      <w:bodyDiv w:val="1"/>
      <w:marLeft w:val="0"/>
      <w:marRight w:val="0"/>
      <w:marTop w:val="0"/>
      <w:marBottom w:val="0"/>
      <w:divBdr>
        <w:top w:val="none" w:sz="0" w:space="0" w:color="auto"/>
        <w:left w:val="none" w:sz="0" w:space="0" w:color="auto"/>
        <w:bottom w:val="none" w:sz="0" w:space="0" w:color="auto"/>
        <w:right w:val="none" w:sz="0" w:space="0" w:color="auto"/>
      </w:divBdr>
    </w:div>
    <w:div w:id="1970747475">
      <w:bodyDiv w:val="1"/>
      <w:marLeft w:val="0"/>
      <w:marRight w:val="0"/>
      <w:marTop w:val="0"/>
      <w:marBottom w:val="0"/>
      <w:divBdr>
        <w:top w:val="none" w:sz="0" w:space="0" w:color="auto"/>
        <w:left w:val="none" w:sz="0" w:space="0" w:color="auto"/>
        <w:bottom w:val="none" w:sz="0" w:space="0" w:color="auto"/>
        <w:right w:val="none" w:sz="0" w:space="0" w:color="auto"/>
      </w:divBdr>
    </w:div>
    <w:div w:id="1975597930">
      <w:bodyDiv w:val="1"/>
      <w:marLeft w:val="0"/>
      <w:marRight w:val="0"/>
      <w:marTop w:val="0"/>
      <w:marBottom w:val="0"/>
      <w:divBdr>
        <w:top w:val="none" w:sz="0" w:space="0" w:color="auto"/>
        <w:left w:val="none" w:sz="0" w:space="0" w:color="auto"/>
        <w:bottom w:val="none" w:sz="0" w:space="0" w:color="auto"/>
        <w:right w:val="none" w:sz="0" w:space="0" w:color="auto"/>
      </w:divBdr>
      <w:divsChild>
        <w:div w:id="1645039047">
          <w:marLeft w:val="547"/>
          <w:marRight w:val="0"/>
          <w:marTop w:val="60"/>
          <w:marBottom w:val="120"/>
          <w:divBdr>
            <w:top w:val="none" w:sz="0" w:space="0" w:color="auto"/>
            <w:left w:val="none" w:sz="0" w:space="0" w:color="auto"/>
            <w:bottom w:val="none" w:sz="0" w:space="0" w:color="auto"/>
            <w:right w:val="none" w:sz="0" w:space="0" w:color="auto"/>
          </w:divBdr>
        </w:div>
      </w:divsChild>
    </w:div>
    <w:div w:id="1997612933">
      <w:bodyDiv w:val="1"/>
      <w:marLeft w:val="0"/>
      <w:marRight w:val="0"/>
      <w:marTop w:val="0"/>
      <w:marBottom w:val="0"/>
      <w:divBdr>
        <w:top w:val="none" w:sz="0" w:space="0" w:color="auto"/>
        <w:left w:val="none" w:sz="0" w:space="0" w:color="auto"/>
        <w:bottom w:val="none" w:sz="0" w:space="0" w:color="auto"/>
        <w:right w:val="none" w:sz="0" w:space="0" w:color="auto"/>
      </w:divBdr>
    </w:div>
    <w:div w:id="2002805462">
      <w:bodyDiv w:val="1"/>
      <w:marLeft w:val="0"/>
      <w:marRight w:val="0"/>
      <w:marTop w:val="0"/>
      <w:marBottom w:val="0"/>
      <w:divBdr>
        <w:top w:val="none" w:sz="0" w:space="0" w:color="auto"/>
        <w:left w:val="none" w:sz="0" w:space="0" w:color="auto"/>
        <w:bottom w:val="none" w:sz="0" w:space="0" w:color="auto"/>
        <w:right w:val="none" w:sz="0" w:space="0" w:color="auto"/>
      </w:divBdr>
    </w:div>
    <w:div w:id="2008440290">
      <w:bodyDiv w:val="1"/>
      <w:marLeft w:val="0"/>
      <w:marRight w:val="0"/>
      <w:marTop w:val="0"/>
      <w:marBottom w:val="0"/>
      <w:divBdr>
        <w:top w:val="none" w:sz="0" w:space="0" w:color="auto"/>
        <w:left w:val="none" w:sz="0" w:space="0" w:color="auto"/>
        <w:bottom w:val="none" w:sz="0" w:space="0" w:color="auto"/>
        <w:right w:val="none" w:sz="0" w:space="0" w:color="auto"/>
      </w:divBdr>
      <w:divsChild>
        <w:div w:id="19360779">
          <w:marLeft w:val="547"/>
          <w:marRight w:val="0"/>
          <w:marTop w:val="120"/>
          <w:marBottom w:val="60"/>
          <w:divBdr>
            <w:top w:val="none" w:sz="0" w:space="0" w:color="auto"/>
            <w:left w:val="none" w:sz="0" w:space="0" w:color="auto"/>
            <w:bottom w:val="none" w:sz="0" w:space="0" w:color="auto"/>
            <w:right w:val="none" w:sz="0" w:space="0" w:color="auto"/>
          </w:divBdr>
        </w:div>
      </w:divsChild>
    </w:div>
    <w:div w:id="2019623363">
      <w:bodyDiv w:val="1"/>
      <w:marLeft w:val="0"/>
      <w:marRight w:val="0"/>
      <w:marTop w:val="0"/>
      <w:marBottom w:val="0"/>
      <w:divBdr>
        <w:top w:val="none" w:sz="0" w:space="0" w:color="auto"/>
        <w:left w:val="none" w:sz="0" w:space="0" w:color="auto"/>
        <w:bottom w:val="none" w:sz="0" w:space="0" w:color="auto"/>
        <w:right w:val="none" w:sz="0" w:space="0" w:color="auto"/>
      </w:divBdr>
      <w:divsChild>
        <w:div w:id="1624382729">
          <w:marLeft w:val="0"/>
          <w:marRight w:val="0"/>
          <w:marTop w:val="0"/>
          <w:marBottom w:val="0"/>
          <w:divBdr>
            <w:top w:val="none" w:sz="0" w:space="0" w:color="auto"/>
            <w:left w:val="none" w:sz="0" w:space="0" w:color="auto"/>
            <w:bottom w:val="none" w:sz="0" w:space="0" w:color="auto"/>
            <w:right w:val="none" w:sz="0" w:space="0" w:color="auto"/>
          </w:divBdr>
          <w:divsChild>
            <w:div w:id="361563169">
              <w:marLeft w:val="0"/>
              <w:marRight w:val="0"/>
              <w:marTop w:val="0"/>
              <w:marBottom w:val="0"/>
              <w:divBdr>
                <w:top w:val="none" w:sz="0" w:space="0" w:color="auto"/>
                <w:left w:val="none" w:sz="0" w:space="0" w:color="auto"/>
                <w:bottom w:val="none" w:sz="0" w:space="0" w:color="auto"/>
                <w:right w:val="none" w:sz="0" w:space="0" w:color="auto"/>
              </w:divBdr>
              <w:divsChild>
                <w:div w:id="917713771">
                  <w:marLeft w:val="0"/>
                  <w:marRight w:val="0"/>
                  <w:marTop w:val="0"/>
                  <w:marBottom w:val="0"/>
                  <w:divBdr>
                    <w:top w:val="none" w:sz="0" w:space="0" w:color="auto"/>
                    <w:left w:val="none" w:sz="0" w:space="0" w:color="auto"/>
                    <w:bottom w:val="none" w:sz="0" w:space="0" w:color="auto"/>
                    <w:right w:val="none" w:sz="0" w:space="0" w:color="auto"/>
                  </w:divBdr>
                  <w:divsChild>
                    <w:div w:id="719788959">
                      <w:marLeft w:val="0"/>
                      <w:marRight w:val="0"/>
                      <w:marTop w:val="0"/>
                      <w:marBottom w:val="0"/>
                      <w:divBdr>
                        <w:top w:val="none" w:sz="0" w:space="0" w:color="auto"/>
                        <w:left w:val="none" w:sz="0" w:space="0" w:color="auto"/>
                        <w:bottom w:val="none" w:sz="0" w:space="0" w:color="auto"/>
                        <w:right w:val="none" w:sz="0" w:space="0" w:color="auto"/>
                      </w:divBdr>
                      <w:divsChild>
                        <w:div w:id="14430429">
                          <w:marLeft w:val="0"/>
                          <w:marRight w:val="0"/>
                          <w:marTop w:val="0"/>
                          <w:marBottom w:val="0"/>
                          <w:divBdr>
                            <w:top w:val="none" w:sz="0" w:space="0" w:color="auto"/>
                            <w:left w:val="none" w:sz="0" w:space="0" w:color="auto"/>
                            <w:bottom w:val="none" w:sz="0" w:space="0" w:color="auto"/>
                            <w:right w:val="none" w:sz="0" w:space="0" w:color="auto"/>
                          </w:divBdr>
                          <w:divsChild>
                            <w:div w:id="1655453566">
                              <w:marLeft w:val="0"/>
                              <w:marRight w:val="0"/>
                              <w:marTop w:val="0"/>
                              <w:marBottom w:val="0"/>
                              <w:divBdr>
                                <w:top w:val="none" w:sz="0" w:space="0" w:color="auto"/>
                                <w:left w:val="none" w:sz="0" w:space="0" w:color="auto"/>
                                <w:bottom w:val="none" w:sz="0" w:space="0" w:color="auto"/>
                                <w:right w:val="none" w:sz="0" w:space="0" w:color="auto"/>
                              </w:divBdr>
                              <w:divsChild>
                                <w:div w:id="1849834076">
                                  <w:marLeft w:val="0"/>
                                  <w:marRight w:val="0"/>
                                  <w:marTop w:val="0"/>
                                  <w:marBottom w:val="0"/>
                                  <w:divBdr>
                                    <w:top w:val="none" w:sz="0" w:space="0" w:color="auto"/>
                                    <w:left w:val="none" w:sz="0" w:space="0" w:color="auto"/>
                                    <w:bottom w:val="none" w:sz="0" w:space="0" w:color="auto"/>
                                    <w:right w:val="none" w:sz="0" w:space="0" w:color="auto"/>
                                  </w:divBdr>
                                  <w:divsChild>
                                    <w:div w:id="108391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5008025">
      <w:bodyDiv w:val="1"/>
      <w:marLeft w:val="0"/>
      <w:marRight w:val="0"/>
      <w:marTop w:val="0"/>
      <w:marBottom w:val="0"/>
      <w:divBdr>
        <w:top w:val="none" w:sz="0" w:space="0" w:color="auto"/>
        <w:left w:val="none" w:sz="0" w:space="0" w:color="auto"/>
        <w:bottom w:val="none" w:sz="0" w:space="0" w:color="auto"/>
        <w:right w:val="none" w:sz="0" w:space="0" w:color="auto"/>
      </w:divBdr>
    </w:div>
    <w:div w:id="2027629192">
      <w:bodyDiv w:val="1"/>
      <w:marLeft w:val="0"/>
      <w:marRight w:val="0"/>
      <w:marTop w:val="0"/>
      <w:marBottom w:val="0"/>
      <w:divBdr>
        <w:top w:val="none" w:sz="0" w:space="0" w:color="auto"/>
        <w:left w:val="none" w:sz="0" w:space="0" w:color="auto"/>
        <w:bottom w:val="none" w:sz="0" w:space="0" w:color="auto"/>
        <w:right w:val="none" w:sz="0" w:space="0" w:color="auto"/>
      </w:divBdr>
    </w:div>
    <w:div w:id="2033064665">
      <w:bodyDiv w:val="1"/>
      <w:marLeft w:val="0"/>
      <w:marRight w:val="0"/>
      <w:marTop w:val="0"/>
      <w:marBottom w:val="0"/>
      <w:divBdr>
        <w:top w:val="none" w:sz="0" w:space="0" w:color="auto"/>
        <w:left w:val="none" w:sz="0" w:space="0" w:color="auto"/>
        <w:bottom w:val="none" w:sz="0" w:space="0" w:color="auto"/>
        <w:right w:val="none" w:sz="0" w:space="0" w:color="auto"/>
      </w:divBdr>
    </w:div>
    <w:div w:id="2035573045">
      <w:bodyDiv w:val="1"/>
      <w:marLeft w:val="0"/>
      <w:marRight w:val="0"/>
      <w:marTop w:val="0"/>
      <w:marBottom w:val="0"/>
      <w:divBdr>
        <w:top w:val="none" w:sz="0" w:space="0" w:color="auto"/>
        <w:left w:val="none" w:sz="0" w:space="0" w:color="auto"/>
        <w:bottom w:val="none" w:sz="0" w:space="0" w:color="auto"/>
        <w:right w:val="none" w:sz="0" w:space="0" w:color="auto"/>
      </w:divBdr>
    </w:div>
    <w:div w:id="2037610618">
      <w:bodyDiv w:val="1"/>
      <w:marLeft w:val="0"/>
      <w:marRight w:val="0"/>
      <w:marTop w:val="0"/>
      <w:marBottom w:val="0"/>
      <w:divBdr>
        <w:top w:val="none" w:sz="0" w:space="0" w:color="auto"/>
        <w:left w:val="none" w:sz="0" w:space="0" w:color="auto"/>
        <w:bottom w:val="none" w:sz="0" w:space="0" w:color="auto"/>
        <w:right w:val="none" w:sz="0" w:space="0" w:color="auto"/>
      </w:divBdr>
      <w:divsChild>
        <w:div w:id="91554659">
          <w:marLeft w:val="547"/>
          <w:marRight w:val="0"/>
          <w:marTop w:val="0"/>
          <w:marBottom w:val="0"/>
          <w:divBdr>
            <w:top w:val="none" w:sz="0" w:space="0" w:color="auto"/>
            <w:left w:val="none" w:sz="0" w:space="0" w:color="auto"/>
            <w:bottom w:val="none" w:sz="0" w:space="0" w:color="auto"/>
            <w:right w:val="none" w:sz="0" w:space="0" w:color="auto"/>
          </w:divBdr>
        </w:div>
      </w:divsChild>
    </w:div>
    <w:div w:id="2044285571">
      <w:bodyDiv w:val="1"/>
      <w:marLeft w:val="0"/>
      <w:marRight w:val="0"/>
      <w:marTop w:val="0"/>
      <w:marBottom w:val="0"/>
      <w:divBdr>
        <w:top w:val="none" w:sz="0" w:space="0" w:color="auto"/>
        <w:left w:val="none" w:sz="0" w:space="0" w:color="auto"/>
        <w:bottom w:val="none" w:sz="0" w:space="0" w:color="auto"/>
        <w:right w:val="none" w:sz="0" w:space="0" w:color="auto"/>
      </w:divBdr>
    </w:div>
    <w:div w:id="2046520474">
      <w:bodyDiv w:val="1"/>
      <w:marLeft w:val="0"/>
      <w:marRight w:val="0"/>
      <w:marTop w:val="0"/>
      <w:marBottom w:val="0"/>
      <w:divBdr>
        <w:top w:val="none" w:sz="0" w:space="0" w:color="auto"/>
        <w:left w:val="none" w:sz="0" w:space="0" w:color="auto"/>
        <w:bottom w:val="none" w:sz="0" w:space="0" w:color="auto"/>
        <w:right w:val="none" w:sz="0" w:space="0" w:color="auto"/>
      </w:divBdr>
    </w:div>
    <w:div w:id="2063475769">
      <w:bodyDiv w:val="1"/>
      <w:marLeft w:val="0"/>
      <w:marRight w:val="0"/>
      <w:marTop w:val="0"/>
      <w:marBottom w:val="0"/>
      <w:divBdr>
        <w:top w:val="none" w:sz="0" w:space="0" w:color="auto"/>
        <w:left w:val="none" w:sz="0" w:space="0" w:color="auto"/>
        <w:bottom w:val="none" w:sz="0" w:space="0" w:color="auto"/>
        <w:right w:val="none" w:sz="0" w:space="0" w:color="auto"/>
      </w:divBdr>
    </w:div>
    <w:div w:id="2093577932">
      <w:bodyDiv w:val="1"/>
      <w:marLeft w:val="0"/>
      <w:marRight w:val="0"/>
      <w:marTop w:val="0"/>
      <w:marBottom w:val="0"/>
      <w:divBdr>
        <w:top w:val="none" w:sz="0" w:space="0" w:color="auto"/>
        <w:left w:val="none" w:sz="0" w:space="0" w:color="auto"/>
        <w:bottom w:val="none" w:sz="0" w:space="0" w:color="auto"/>
        <w:right w:val="none" w:sz="0" w:space="0" w:color="auto"/>
      </w:divBdr>
    </w:div>
    <w:div w:id="2104761736">
      <w:bodyDiv w:val="1"/>
      <w:marLeft w:val="0"/>
      <w:marRight w:val="0"/>
      <w:marTop w:val="0"/>
      <w:marBottom w:val="0"/>
      <w:divBdr>
        <w:top w:val="none" w:sz="0" w:space="0" w:color="auto"/>
        <w:left w:val="none" w:sz="0" w:space="0" w:color="auto"/>
        <w:bottom w:val="none" w:sz="0" w:space="0" w:color="auto"/>
        <w:right w:val="none" w:sz="0" w:space="0" w:color="auto"/>
      </w:divBdr>
      <w:divsChild>
        <w:div w:id="1991474895">
          <w:marLeft w:val="547"/>
          <w:marRight w:val="0"/>
          <w:marTop w:val="60"/>
          <w:marBottom w:val="60"/>
          <w:divBdr>
            <w:top w:val="none" w:sz="0" w:space="0" w:color="auto"/>
            <w:left w:val="none" w:sz="0" w:space="0" w:color="auto"/>
            <w:bottom w:val="none" w:sz="0" w:space="0" w:color="auto"/>
            <w:right w:val="none" w:sz="0" w:space="0" w:color="auto"/>
          </w:divBdr>
        </w:div>
      </w:divsChild>
    </w:div>
    <w:div w:id="2126192182">
      <w:bodyDiv w:val="1"/>
      <w:marLeft w:val="0"/>
      <w:marRight w:val="0"/>
      <w:marTop w:val="0"/>
      <w:marBottom w:val="0"/>
      <w:divBdr>
        <w:top w:val="none" w:sz="0" w:space="0" w:color="auto"/>
        <w:left w:val="none" w:sz="0" w:space="0" w:color="auto"/>
        <w:bottom w:val="none" w:sz="0" w:space="0" w:color="auto"/>
        <w:right w:val="none" w:sz="0" w:space="0" w:color="auto"/>
      </w:divBdr>
    </w:div>
    <w:div w:id="2129738120">
      <w:bodyDiv w:val="1"/>
      <w:marLeft w:val="0"/>
      <w:marRight w:val="0"/>
      <w:marTop w:val="0"/>
      <w:marBottom w:val="0"/>
      <w:divBdr>
        <w:top w:val="none" w:sz="0" w:space="0" w:color="auto"/>
        <w:left w:val="none" w:sz="0" w:space="0" w:color="auto"/>
        <w:bottom w:val="none" w:sz="0" w:space="0" w:color="auto"/>
        <w:right w:val="none" w:sz="0" w:space="0" w:color="auto"/>
      </w:divBdr>
    </w:div>
    <w:div w:id="2137990237">
      <w:bodyDiv w:val="1"/>
      <w:marLeft w:val="0"/>
      <w:marRight w:val="0"/>
      <w:marTop w:val="0"/>
      <w:marBottom w:val="0"/>
      <w:divBdr>
        <w:top w:val="none" w:sz="0" w:space="0" w:color="auto"/>
        <w:left w:val="none" w:sz="0" w:space="0" w:color="auto"/>
        <w:bottom w:val="none" w:sz="0" w:space="0" w:color="auto"/>
        <w:right w:val="none" w:sz="0" w:space="0" w:color="auto"/>
      </w:divBdr>
    </w:div>
    <w:div w:id="213806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microsoft.com/office/2007/relationships/diagramDrawing" Target="diagrams/drawing2.xml"/><Relationship Id="rId42" Type="http://schemas.microsoft.com/office/2007/relationships/diagramDrawing" Target="diagrams/drawing5.xml"/><Relationship Id="rId47" Type="http://schemas.openxmlformats.org/officeDocument/2006/relationships/diagramQuickStyle" Target="diagrams/quickStyle6.xml"/><Relationship Id="rId63" Type="http://schemas.openxmlformats.org/officeDocument/2006/relationships/diagramLayout" Target="diagrams/layout9.xml"/><Relationship Id="rId68" Type="http://schemas.openxmlformats.org/officeDocument/2006/relationships/chart" Target="charts/chart11.xml"/><Relationship Id="rId84" Type="http://schemas.openxmlformats.org/officeDocument/2006/relationships/diagramLayout" Target="diagrams/layout11.xml"/><Relationship Id="rId89" Type="http://schemas.openxmlformats.org/officeDocument/2006/relationships/diagramLayout" Target="diagrams/layout12.xml"/><Relationship Id="rId16" Type="http://schemas.openxmlformats.org/officeDocument/2006/relationships/hyperlink" Target="https://e-presence.gov.gr" TargetMode="External"/><Relationship Id="rId107" Type="http://schemas.openxmlformats.org/officeDocument/2006/relationships/theme" Target="theme/theme1.xml"/><Relationship Id="rId11" Type="http://schemas.openxmlformats.org/officeDocument/2006/relationships/diagramData" Target="diagrams/data1.xml"/><Relationship Id="rId32" Type="http://schemas.openxmlformats.org/officeDocument/2006/relationships/chart" Target="charts/chart6.xml"/><Relationship Id="rId37" Type="http://schemas.microsoft.com/office/2007/relationships/diagramDrawing" Target="diagrams/drawing4.xml"/><Relationship Id="rId53" Type="http://schemas.openxmlformats.org/officeDocument/2006/relationships/diagramColors" Target="diagrams/colors7.xml"/><Relationship Id="rId58" Type="http://schemas.openxmlformats.org/officeDocument/2006/relationships/diagramLayout" Target="diagrams/layout8.xml"/><Relationship Id="rId74" Type="http://schemas.microsoft.com/office/2007/relationships/diagramDrawing" Target="diagrams/drawing10.xml"/><Relationship Id="rId79" Type="http://schemas.openxmlformats.org/officeDocument/2006/relationships/chart" Target="charts/chart17.xml"/><Relationship Id="rId102" Type="http://schemas.microsoft.com/office/2007/relationships/diagramDrawing" Target="diagrams/drawing14.xml"/><Relationship Id="rId5" Type="http://schemas.openxmlformats.org/officeDocument/2006/relationships/settings" Target="settings.xml"/><Relationship Id="rId90" Type="http://schemas.openxmlformats.org/officeDocument/2006/relationships/diagramQuickStyle" Target="diagrams/quickStyle12.xml"/><Relationship Id="rId95" Type="http://schemas.openxmlformats.org/officeDocument/2006/relationships/diagramQuickStyle" Target="diagrams/quickStyle13.xml"/><Relationship Id="rId22" Type="http://schemas.openxmlformats.org/officeDocument/2006/relationships/diagramData" Target="diagrams/data3.xml"/><Relationship Id="rId27" Type="http://schemas.openxmlformats.org/officeDocument/2006/relationships/chart" Target="charts/chart1.xml"/><Relationship Id="rId43" Type="http://schemas.openxmlformats.org/officeDocument/2006/relationships/image" Target="media/image2.jpeg"/><Relationship Id="rId48" Type="http://schemas.openxmlformats.org/officeDocument/2006/relationships/diagramColors" Target="diagrams/colors6.xml"/><Relationship Id="rId64" Type="http://schemas.openxmlformats.org/officeDocument/2006/relationships/diagramQuickStyle" Target="diagrams/quickStyle9.xml"/><Relationship Id="rId69" Type="http://schemas.openxmlformats.org/officeDocument/2006/relationships/chart" Target="charts/chart12.xml"/><Relationship Id="rId80" Type="http://schemas.openxmlformats.org/officeDocument/2006/relationships/chart" Target="charts/chart18.xml"/><Relationship Id="rId85" Type="http://schemas.openxmlformats.org/officeDocument/2006/relationships/diagramQuickStyle" Target="diagrams/quickStyle11.xml"/><Relationship Id="rId12" Type="http://schemas.openxmlformats.org/officeDocument/2006/relationships/diagramLayout" Target="diagrams/layout1.xml"/><Relationship Id="rId17" Type="http://schemas.openxmlformats.org/officeDocument/2006/relationships/diagramData" Target="diagrams/data2.xml"/><Relationship Id="rId33" Type="http://schemas.openxmlformats.org/officeDocument/2006/relationships/diagramData" Target="diagrams/data4.xml"/><Relationship Id="rId38" Type="http://schemas.openxmlformats.org/officeDocument/2006/relationships/diagramData" Target="diagrams/data5.xml"/><Relationship Id="rId59" Type="http://schemas.openxmlformats.org/officeDocument/2006/relationships/diagramQuickStyle" Target="diagrams/quickStyle8.xml"/><Relationship Id="rId103" Type="http://schemas.openxmlformats.org/officeDocument/2006/relationships/image" Target="media/image8.png"/><Relationship Id="rId20" Type="http://schemas.openxmlformats.org/officeDocument/2006/relationships/diagramColors" Target="diagrams/colors2.xml"/><Relationship Id="rId41" Type="http://schemas.openxmlformats.org/officeDocument/2006/relationships/diagramColors" Target="diagrams/colors5.xml"/><Relationship Id="rId54" Type="http://schemas.microsoft.com/office/2007/relationships/diagramDrawing" Target="diagrams/drawing7.xml"/><Relationship Id="rId62" Type="http://schemas.openxmlformats.org/officeDocument/2006/relationships/diagramData" Target="diagrams/data9.xml"/><Relationship Id="rId70" Type="http://schemas.openxmlformats.org/officeDocument/2006/relationships/diagramData" Target="diagrams/data10.xml"/><Relationship Id="rId75" Type="http://schemas.openxmlformats.org/officeDocument/2006/relationships/chart" Target="charts/chart13.xml"/><Relationship Id="rId83" Type="http://schemas.openxmlformats.org/officeDocument/2006/relationships/diagramData" Target="diagrams/data11.xml"/><Relationship Id="rId88" Type="http://schemas.openxmlformats.org/officeDocument/2006/relationships/diagramData" Target="diagrams/data12.xml"/><Relationship Id="rId91" Type="http://schemas.openxmlformats.org/officeDocument/2006/relationships/diagramColors" Target="diagrams/colors12.xml"/><Relationship Id="rId96" Type="http://schemas.openxmlformats.org/officeDocument/2006/relationships/diagramColors" Target="diagrams/colors13.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Layout" Target="diagrams/layout3.xml"/><Relationship Id="rId28" Type="http://schemas.openxmlformats.org/officeDocument/2006/relationships/chart" Target="charts/chart2.xml"/><Relationship Id="rId36" Type="http://schemas.openxmlformats.org/officeDocument/2006/relationships/diagramColors" Target="diagrams/colors4.xml"/><Relationship Id="rId49" Type="http://schemas.microsoft.com/office/2007/relationships/diagramDrawing" Target="diagrams/drawing6.xml"/><Relationship Id="rId57" Type="http://schemas.openxmlformats.org/officeDocument/2006/relationships/diagramData" Target="diagrams/data8.xml"/><Relationship Id="rId106" Type="http://schemas.openxmlformats.org/officeDocument/2006/relationships/fontTable" Target="fontTable.xml"/><Relationship Id="rId10" Type="http://schemas.openxmlformats.org/officeDocument/2006/relationships/hyperlink" Target="mailto:vlaves@agiavarvara.gr" TargetMode="External"/><Relationship Id="rId31" Type="http://schemas.openxmlformats.org/officeDocument/2006/relationships/chart" Target="charts/chart5.xml"/><Relationship Id="rId44" Type="http://schemas.openxmlformats.org/officeDocument/2006/relationships/chart" Target="charts/chart7.xml"/><Relationship Id="rId52" Type="http://schemas.openxmlformats.org/officeDocument/2006/relationships/diagramQuickStyle" Target="diagrams/quickStyle7.xml"/><Relationship Id="rId60" Type="http://schemas.openxmlformats.org/officeDocument/2006/relationships/diagramColors" Target="diagrams/colors8.xml"/><Relationship Id="rId65" Type="http://schemas.openxmlformats.org/officeDocument/2006/relationships/diagramColors" Target="diagrams/colors9.xml"/><Relationship Id="rId73" Type="http://schemas.openxmlformats.org/officeDocument/2006/relationships/diagramColors" Target="diagrams/colors10.xml"/><Relationship Id="rId78" Type="http://schemas.openxmlformats.org/officeDocument/2006/relationships/chart" Target="charts/chart16.xml"/><Relationship Id="rId81" Type="http://schemas.openxmlformats.org/officeDocument/2006/relationships/chart" Target="charts/chart19.xml"/><Relationship Id="rId86" Type="http://schemas.openxmlformats.org/officeDocument/2006/relationships/diagramColors" Target="diagrams/colors11.xml"/><Relationship Id="rId94" Type="http://schemas.openxmlformats.org/officeDocument/2006/relationships/diagramLayout" Target="diagrams/layout13.xml"/><Relationship Id="rId99" Type="http://schemas.openxmlformats.org/officeDocument/2006/relationships/diagramLayout" Target="diagrams/layout14.xml"/><Relationship Id="rId101" Type="http://schemas.openxmlformats.org/officeDocument/2006/relationships/diagramColors" Target="diagrams/colors14.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diagramQuickStyle" Target="diagrams/quickStyle1.xml"/><Relationship Id="rId18" Type="http://schemas.openxmlformats.org/officeDocument/2006/relationships/diagramLayout" Target="diagrams/layout2.xml"/><Relationship Id="rId39" Type="http://schemas.openxmlformats.org/officeDocument/2006/relationships/diagramLayout" Target="diagrams/layout5.xml"/><Relationship Id="rId34" Type="http://schemas.openxmlformats.org/officeDocument/2006/relationships/diagramLayout" Target="diagrams/layout4.xml"/><Relationship Id="rId50" Type="http://schemas.openxmlformats.org/officeDocument/2006/relationships/diagramData" Target="diagrams/data7.xml"/><Relationship Id="rId55" Type="http://schemas.openxmlformats.org/officeDocument/2006/relationships/chart" Target="charts/chart8.xml"/><Relationship Id="rId76" Type="http://schemas.openxmlformats.org/officeDocument/2006/relationships/chart" Target="charts/chart14.xml"/><Relationship Id="rId97" Type="http://schemas.microsoft.com/office/2007/relationships/diagramDrawing" Target="diagrams/drawing13.xml"/><Relationship Id="rId10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diagramLayout" Target="diagrams/layout10.xml"/><Relationship Id="rId92" Type="http://schemas.microsoft.com/office/2007/relationships/diagramDrawing" Target="diagrams/drawing12.xml"/><Relationship Id="rId2" Type="http://schemas.openxmlformats.org/officeDocument/2006/relationships/customXml" Target="../customXml/item2.xml"/><Relationship Id="rId29" Type="http://schemas.openxmlformats.org/officeDocument/2006/relationships/chart" Target="charts/chart3.xml"/><Relationship Id="rId24" Type="http://schemas.openxmlformats.org/officeDocument/2006/relationships/diagramQuickStyle" Target="diagrams/quickStyle3.xml"/><Relationship Id="rId40" Type="http://schemas.openxmlformats.org/officeDocument/2006/relationships/diagramQuickStyle" Target="diagrams/quickStyle5.xml"/><Relationship Id="rId45" Type="http://schemas.openxmlformats.org/officeDocument/2006/relationships/diagramData" Target="diagrams/data6.xml"/><Relationship Id="rId66" Type="http://schemas.microsoft.com/office/2007/relationships/diagramDrawing" Target="diagrams/drawing9.xml"/><Relationship Id="rId87" Type="http://schemas.microsoft.com/office/2007/relationships/diagramDrawing" Target="diagrams/drawing11.xml"/><Relationship Id="rId61" Type="http://schemas.microsoft.com/office/2007/relationships/diagramDrawing" Target="diagrams/drawing8.xml"/><Relationship Id="rId82" Type="http://schemas.openxmlformats.org/officeDocument/2006/relationships/chart" Target="charts/chart20.xml"/><Relationship Id="rId19" Type="http://schemas.openxmlformats.org/officeDocument/2006/relationships/diagramQuickStyle" Target="diagrams/quickStyle2.xml"/><Relationship Id="rId14" Type="http://schemas.openxmlformats.org/officeDocument/2006/relationships/diagramColors" Target="diagrams/colors1.xml"/><Relationship Id="rId30" Type="http://schemas.openxmlformats.org/officeDocument/2006/relationships/chart" Target="charts/chart4.xml"/><Relationship Id="rId35" Type="http://schemas.openxmlformats.org/officeDocument/2006/relationships/diagramQuickStyle" Target="diagrams/quickStyle4.xml"/><Relationship Id="rId56" Type="http://schemas.openxmlformats.org/officeDocument/2006/relationships/chart" Target="charts/chart9.xml"/><Relationship Id="rId77" Type="http://schemas.openxmlformats.org/officeDocument/2006/relationships/chart" Target="charts/chart15.xml"/><Relationship Id="rId100" Type="http://schemas.openxmlformats.org/officeDocument/2006/relationships/diagramQuickStyle" Target="diagrams/quickStyle14.xml"/><Relationship Id="rId105"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diagramLayout" Target="diagrams/layout7.xml"/><Relationship Id="rId72" Type="http://schemas.openxmlformats.org/officeDocument/2006/relationships/diagramQuickStyle" Target="diagrams/quickStyle10.xml"/><Relationship Id="rId93" Type="http://schemas.openxmlformats.org/officeDocument/2006/relationships/diagramData" Target="diagrams/data13.xml"/><Relationship Id="rId98" Type="http://schemas.openxmlformats.org/officeDocument/2006/relationships/diagramData" Target="diagrams/data14.xml"/><Relationship Id="rId3" Type="http://schemas.openxmlformats.org/officeDocument/2006/relationships/numbering" Target="numbering.xml"/><Relationship Id="rId25" Type="http://schemas.openxmlformats.org/officeDocument/2006/relationships/diagramColors" Target="diagrams/colors3.xml"/><Relationship Id="rId46" Type="http://schemas.openxmlformats.org/officeDocument/2006/relationships/diagramLayout" Target="diagrams/layout6.xml"/><Relationship Id="rId67" Type="http://schemas.openxmlformats.org/officeDocument/2006/relationships/chart" Target="charts/chart10.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2" Type="http://schemas.openxmlformats.org/officeDocument/2006/relationships/oleObject" Target="file:///\\Master\nt_data\koinonikh%20Yphresia\1&#945;%20&#932;&#924;&#919;&#924;&#913;%20&#928;&#929;&#927;&#925;&#927;&#921;&#913;&#931;\4.%20&#916;&#921;&#927;&#921;&#922;&#919;&#932;&#921;&#922;&#913;\&#913;&#928;&#927;&#923;&#927;&#915;&#921;&#931;&#924;&#927;&#921;%20&#932;&#924;&#919;&#924;&#913;&#932;&#927;&#931;\&#963;&#964;&#945;&#964;&#953;&#963;&#964;&#953;&#954;&#940;%20&#960;&#955;&#945;&#964;&#966;&#972;&#961;&#956;&#945;&#962;%20&#964;&#961;&#941;&#967;&#959;&#957;%20&#949;&#958;&#940;&#956;&#951;&#957;&#959;_4_22.xls" TargetMode="External"/><Relationship Id="rId1" Type="http://schemas.openxmlformats.org/officeDocument/2006/relationships/themeOverride" Target="../theme/themeOverride1.xml"/></Relationships>
</file>

<file path=word/charts/_rels/chart15.xml.rels><?xml version="1.0" encoding="UTF-8" standalone="yes"?>
<Relationships xmlns="http://schemas.openxmlformats.org/package/2006/relationships"><Relationship Id="rId2" Type="http://schemas.openxmlformats.org/officeDocument/2006/relationships/oleObject" Target="file:///\\Master\nt_data\koinonikh%20Yphresia\1&#945;%20&#932;&#924;&#919;&#924;&#913;%20&#928;&#929;&#927;&#925;&#927;&#921;&#913;&#931;\4.%20&#916;&#921;&#927;&#921;&#922;&#919;&#932;&#921;&#922;&#913;\&#913;&#928;&#927;&#923;&#927;&#915;&#921;&#931;&#924;&#927;&#921;%20&#932;&#924;&#919;&#924;&#913;&#932;&#927;&#931;\&#963;&#964;&#945;&#964;&#953;&#963;&#964;&#953;&#954;&#940;%20&#960;&#955;&#945;&#964;&#966;&#972;&#961;&#956;&#945;&#962;%20&#964;&#961;&#941;&#967;&#959;&#957;%20&#949;&#958;&#940;&#956;&#951;&#957;&#959;_4_22.xls" TargetMode="External"/><Relationship Id="rId1" Type="http://schemas.openxmlformats.org/officeDocument/2006/relationships/themeOverride" Target="../theme/themeOverride2.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accent1">
                  <a:lumMod val="75000"/>
                </a:schemeClr>
              </a:solidFill>
              <a:latin typeface="+mn-lt"/>
              <a:ea typeface="+mn-ea"/>
              <a:cs typeface="+mn-cs"/>
            </a:defRPr>
          </a:pPr>
          <a:endParaRPr lang="el-GR"/>
        </a:p>
      </c:txPr>
    </c:title>
    <c:autoTitleDeleted val="0"/>
    <c:plotArea>
      <c:layout/>
      <c:lineChart>
        <c:grouping val="standard"/>
        <c:varyColors val="0"/>
        <c:ser>
          <c:idx val="0"/>
          <c:order val="0"/>
          <c:tx>
            <c:strRef>
              <c:f>Φύλλο1!$B$1</c:f>
              <c:strCache>
                <c:ptCount val="1"/>
                <c:pt idx="0">
                  <c:v>Τακτικά Έσοδα</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Φύλλο1!$A$2:$A$4</c:f>
              <c:numCache>
                <c:formatCode>General</c:formatCode>
                <c:ptCount val="3"/>
                <c:pt idx="0">
                  <c:v>2022</c:v>
                </c:pt>
                <c:pt idx="1">
                  <c:v>2023</c:v>
                </c:pt>
                <c:pt idx="2">
                  <c:v>2024</c:v>
                </c:pt>
              </c:numCache>
            </c:numRef>
          </c:cat>
          <c:val>
            <c:numRef>
              <c:f>Φύλλο1!$B$2:$B$4</c:f>
              <c:numCache>
                <c:formatCode>#,##0.00</c:formatCode>
                <c:ptCount val="3"/>
                <c:pt idx="0">
                  <c:v>6036911.6200000001</c:v>
                </c:pt>
                <c:pt idx="1">
                  <c:v>7043802.9299999997</c:v>
                </c:pt>
                <c:pt idx="2">
                  <c:v>7709278.04</c:v>
                </c:pt>
              </c:numCache>
            </c:numRef>
          </c:val>
          <c:smooth val="0"/>
          <c:extLst>
            <c:ext xmlns:c16="http://schemas.microsoft.com/office/drawing/2014/chart" uri="{C3380CC4-5D6E-409C-BE32-E72D297353CC}">
              <c16:uniqueId val="{00000000-61D8-4809-B913-1FB537A72788}"/>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644765328"/>
        <c:axId val="644767848"/>
      </c:lineChart>
      <c:catAx>
        <c:axId val="64476532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solidFill>
                <a:latin typeface="+mn-lt"/>
                <a:ea typeface="+mn-ea"/>
                <a:cs typeface="+mn-cs"/>
              </a:defRPr>
            </a:pPr>
            <a:endParaRPr lang="el-GR"/>
          </a:p>
        </c:txPr>
        <c:crossAx val="644767848"/>
        <c:crosses val="autoZero"/>
        <c:auto val="1"/>
        <c:lblAlgn val="ctr"/>
        <c:lblOffset val="100"/>
        <c:noMultiLvlLbl val="0"/>
      </c:catAx>
      <c:valAx>
        <c:axId val="644767848"/>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solidFill>
                <a:latin typeface="+mn-lt"/>
                <a:ea typeface="+mn-ea"/>
                <a:cs typeface="+mn-cs"/>
              </a:defRPr>
            </a:pPr>
            <a:endParaRPr lang="el-GR"/>
          </a:p>
        </c:txPr>
        <c:crossAx val="64476532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l-GR"/>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6292986731654477"/>
          <c:y val="4.455997029335313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389BB2"/>
              </a:solidFill>
              <a:latin typeface="+mn-lt"/>
              <a:ea typeface="+mn-ea"/>
              <a:cs typeface="+mn-cs"/>
            </a:defRPr>
          </a:pPr>
          <a:endParaRPr lang="el-GR"/>
        </a:p>
      </c:txPr>
    </c:title>
    <c:autoTitleDeleted val="0"/>
    <c:plotArea>
      <c:layout/>
      <c:pieChart>
        <c:varyColors val="1"/>
        <c:ser>
          <c:idx val="0"/>
          <c:order val="0"/>
          <c:tx>
            <c:strRef>
              <c:f>Φύλλο1!$B$1</c:f>
              <c:strCache>
                <c:ptCount val="1"/>
                <c:pt idx="0">
                  <c:v>Ωφελούμενοι</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69FB-470A-A7D9-32E6B4212054}"/>
              </c:ext>
            </c:extLst>
          </c:dPt>
          <c:dPt>
            <c:idx val="1"/>
            <c:bubble3D val="0"/>
            <c:explosion val="6"/>
            <c:spPr>
              <a:solidFill>
                <a:srgbClr val="B6DEE8"/>
              </a:solidFill>
              <a:ln w="19050">
                <a:solidFill>
                  <a:schemeClr val="lt1"/>
                </a:solidFill>
              </a:ln>
              <a:effectLst/>
            </c:spPr>
            <c:extLst>
              <c:ext xmlns:c16="http://schemas.microsoft.com/office/drawing/2014/chart" uri="{C3380CC4-5D6E-409C-BE32-E72D297353CC}">
                <c16:uniqueId val="{00000003-69FB-470A-A7D9-32E6B4212054}"/>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69FB-470A-A7D9-32E6B4212054}"/>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69FB-470A-A7D9-32E6B421205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Φύλλο1!$A$2:$A$5</c:f>
              <c:strCache>
                <c:ptCount val="2"/>
                <c:pt idx="0">
                  <c:v>Γυναίκες</c:v>
                </c:pt>
                <c:pt idx="1">
                  <c:v>Άντρες</c:v>
                </c:pt>
              </c:strCache>
            </c:strRef>
          </c:cat>
          <c:val>
            <c:numRef>
              <c:f>Φύλλο1!$B$2:$B$5</c:f>
              <c:numCache>
                <c:formatCode>0%</c:formatCode>
                <c:ptCount val="4"/>
                <c:pt idx="0">
                  <c:v>0.7</c:v>
                </c:pt>
                <c:pt idx="1">
                  <c:v>0.3</c:v>
                </c:pt>
              </c:numCache>
            </c:numRef>
          </c:val>
          <c:extLst>
            <c:ext xmlns:c16="http://schemas.microsoft.com/office/drawing/2014/chart" uri="{C3380CC4-5D6E-409C-BE32-E72D297353CC}">
              <c16:uniqueId val="{00000008-69FB-470A-A7D9-32E6B421205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6292986731654477"/>
          <c:y val="4.455997029335313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389BB2"/>
              </a:solidFill>
              <a:latin typeface="+mn-lt"/>
              <a:ea typeface="+mn-ea"/>
              <a:cs typeface="+mn-cs"/>
            </a:defRPr>
          </a:pPr>
          <a:endParaRPr lang="el-GR"/>
        </a:p>
      </c:txPr>
    </c:title>
    <c:autoTitleDeleted val="0"/>
    <c:plotArea>
      <c:layout/>
      <c:pieChart>
        <c:varyColors val="1"/>
        <c:ser>
          <c:idx val="0"/>
          <c:order val="0"/>
          <c:tx>
            <c:strRef>
              <c:f>Φύλλο1!$B$1</c:f>
              <c:strCache>
                <c:ptCount val="1"/>
                <c:pt idx="0">
                  <c:v>Ωφελούμενοι</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87AB-4415-8284-CB928ABD743F}"/>
              </c:ext>
            </c:extLst>
          </c:dPt>
          <c:dPt>
            <c:idx val="1"/>
            <c:bubble3D val="0"/>
            <c:spPr>
              <a:solidFill>
                <a:srgbClr val="B6DEE8"/>
              </a:solidFill>
              <a:ln w="19050">
                <a:solidFill>
                  <a:schemeClr val="lt1"/>
                </a:solidFill>
              </a:ln>
              <a:effectLst/>
            </c:spPr>
            <c:extLst>
              <c:ext xmlns:c16="http://schemas.microsoft.com/office/drawing/2014/chart" uri="{C3380CC4-5D6E-409C-BE32-E72D297353CC}">
                <c16:uniqueId val="{00000003-87AB-4415-8284-CB928ABD743F}"/>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87AB-4415-8284-CB928ABD743F}"/>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87AB-4415-8284-CB928ABD74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Φύλλο1!$A$2:$A$5</c:f>
              <c:strCache>
                <c:ptCount val="2"/>
                <c:pt idx="0">
                  <c:v>Γυναίκες</c:v>
                </c:pt>
                <c:pt idx="1">
                  <c:v>Άντρες</c:v>
                </c:pt>
              </c:strCache>
            </c:strRef>
          </c:cat>
          <c:val>
            <c:numRef>
              <c:f>Φύλλο1!$B$2:$B$5</c:f>
              <c:numCache>
                <c:formatCode>0%</c:formatCode>
                <c:ptCount val="4"/>
                <c:pt idx="0">
                  <c:v>0.6</c:v>
                </c:pt>
                <c:pt idx="1">
                  <c:v>0.4</c:v>
                </c:pt>
              </c:numCache>
            </c:numRef>
          </c:val>
          <c:extLst>
            <c:ext xmlns:c16="http://schemas.microsoft.com/office/drawing/2014/chart" uri="{C3380CC4-5D6E-409C-BE32-E72D297353CC}">
              <c16:uniqueId val="{00000008-87AB-4415-8284-CB928ABD743F}"/>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6292986731654477"/>
          <c:y val="4.455997029335313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rgbClr val="389BB2"/>
              </a:solidFill>
              <a:latin typeface="+mn-lt"/>
              <a:ea typeface="+mn-ea"/>
              <a:cs typeface="+mn-cs"/>
            </a:defRPr>
          </a:pPr>
          <a:endParaRPr lang="el-GR"/>
        </a:p>
      </c:txPr>
    </c:title>
    <c:autoTitleDeleted val="0"/>
    <c:plotArea>
      <c:layout/>
      <c:pieChart>
        <c:varyColors val="1"/>
        <c:ser>
          <c:idx val="0"/>
          <c:order val="0"/>
          <c:tx>
            <c:strRef>
              <c:f>Φύλλο1!$B$1</c:f>
              <c:strCache>
                <c:ptCount val="1"/>
                <c:pt idx="0">
                  <c:v>Ωφελούμενοι</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0331-4F37-92DD-38FAE6719851}"/>
              </c:ext>
            </c:extLst>
          </c:dPt>
          <c:dPt>
            <c:idx val="1"/>
            <c:bubble3D val="0"/>
            <c:explosion val="6"/>
            <c:spPr>
              <a:solidFill>
                <a:srgbClr val="B6DEE8"/>
              </a:solidFill>
              <a:ln w="19050">
                <a:solidFill>
                  <a:schemeClr val="lt1"/>
                </a:solidFill>
              </a:ln>
              <a:effectLst/>
            </c:spPr>
            <c:extLst>
              <c:ext xmlns:c16="http://schemas.microsoft.com/office/drawing/2014/chart" uri="{C3380CC4-5D6E-409C-BE32-E72D297353CC}">
                <c16:uniqueId val="{00000003-0331-4F37-92DD-38FAE6719851}"/>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0331-4F37-92DD-38FAE6719851}"/>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0331-4F37-92DD-38FAE6719851}"/>
              </c:ext>
            </c:extLst>
          </c:dPt>
          <c:dLbls>
            <c:dLbl>
              <c:idx val="0"/>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31-4F37-92DD-38FAE6719851}"/>
                </c:ext>
              </c:extLst>
            </c:dLbl>
            <c:dLbl>
              <c:idx val="1"/>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331-4F37-92DD-38FAE671985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extLst>
          </c:dLbls>
          <c:cat>
            <c:strRef>
              <c:f>Φύλλο1!$A$2:$A$5</c:f>
              <c:strCache>
                <c:ptCount val="2"/>
                <c:pt idx="0">
                  <c:v>Γυναίκες</c:v>
                </c:pt>
                <c:pt idx="1">
                  <c:v>Άντρες</c:v>
                </c:pt>
              </c:strCache>
            </c:strRef>
          </c:cat>
          <c:val>
            <c:numRef>
              <c:f>Φύλλο1!$B$2:$B$5</c:f>
              <c:numCache>
                <c:formatCode>General</c:formatCode>
                <c:ptCount val="4"/>
                <c:pt idx="0">
                  <c:v>66.8</c:v>
                </c:pt>
                <c:pt idx="1">
                  <c:v>33.200000000000003</c:v>
                </c:pt>
              </c:numCache>
            </c:numRef>
          </c:val>
          <c:extLst>
            <c:ext xmlns:c16="http://schemas.microsoft.com/office/drawing/2014/chart" uri="{C3380CC4-5D6E-409C-BE32-E72D297353CC}">
              <c16:uniqueId val="{00000008-0331-4F37-92DD-38FAE671985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1.370869821178892E-2"/>
          <c:y val="4.4559985557360883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rgbClr val="389BB2"/>
              </a:solidFill>
              <a:latin typeface="+mn-lt"/>
              <a:ea typeface="+mn-ea"/>
              <a:cs typeface="+mn-cs"/>
            </a:defRPr>
          </a:pPr>
          <a:endParaRPr lang="el-GR"/>
        </a:p>
      </c:txPr>
    </c:title>
    <c:autoTitleDeleted val="0"/>
    <c:plotArea>
      <c:layout/>
      <c:pieChart>
        <c:varyColors val="1"/>
        <c:ser>
          <c:idx val="0"/>
          <c:order val="0"/>
          <c:tx>
            <c:strRef>
              <c:f>Φύλλο1!$B$1</c:f>
              <c:strCache>
                <c:ptCount val="1"/>
                <c:pt idx="0">
                  <c:v>Ωφελούμενοι</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7E64-4428-85AD-5F5641CBAEB3}"/>
              </c:ext>
            </c:extLst>
          </c:dPt>
          <c:dPt>
            <c:idx val="1"/>
            <c:bubble3D val="0"/>
            <c:explosion val="6"/>
            <c:spPr>
              <a:solidFill>
                <a:srgbClr val="B6DEE8"/>
              </a:solidFill>
              <a:ln w="19050">
                <a:solidFill>
                  <a:schemeClr val="lt1"/>
                </a:solidFill>
              </a:ln>
              <a:effectLst/>
            </c:spPr>
            <c:extLst>
              <c:ext xmlns:c16="http://schemas.microsoft.com/office/drawing/2014/chart" uri="{C3380CC4-5D6E-409C-BE32-E72D297353CC}">
                <c16:uniqueId val="{00000003-7E64-4428-85AD-5F5641CBAEB3}"/>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7E64-4428-85AD-5F5641CBAEB3}"/>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7E64-4428-85AD-5F5641CBAEB3}"/>
              </c:ext>
            </c:extLst>
          </c:dPt>
          <c:cat>
            <c:strRef>
              <c:f>Φύλλο1!$A$2:$A$5</c:f>
              <c:strCache>
                <c:ptCount val="3"/>
                <c:pt idx="0">
                  <c:v>Γυναίκες</c:v>
                </c:pt>
                <c:pt idx="1">
                  <c:v>Άντρες</c:v>
                </c:pt>
                <c:pt idx="2">
                  <c:v>Παιδιά</c:v>
                </c:pt>
              </c:strCache>
            </c:strRef>
          </c:cat>
          <c:val>
            <c:numRef>
              <c:f>Φύλλο1!$B$2:$B$5</c:f>
              <c:numCache>
                <c:formatCode>General</c:formatCode>
                <c:ptCount val="4"/>
                <c:pt idx="0">
                  <c:v>48</c:v>
                </c:pt>
                <c:pt idx="1">
                  <c:v>37</c:v>
                </c:pt>
                <c:pt idx="2">
                  <c:v>15</c:v>
                </c:pt>
              </c:numCache>
            </c:numRef>
          </c:val>
          <c:extLst>
            <c:ext xmlns:c16="http://schemas.microsoft.com/office/drawing/2014/chart" uri="{C3380CC4-5D6E-409C-BE32-E72D297353CC}">
              <c16:uniqueId val="{00000008-7E64-4428-85AD-5F5641CBAEB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ΚΑΤΑΣΤΑΣΗ ΓΥΝΑΙΚΩΝ ΑΙΤΟΥΝΤΩΝ ΕΛΑΧΙΣΤΟΥ ΕΓΓΥΗΜΕΝΟΥ ΕΙΣΟΔΗΜΑΤΟΣ</a:t>
            </a:r>
          </a:p>
        </c:rich>
      </c:tx>
      <c:overlay val="0"/>
    </c:title>
    <c:autoTitleDeleted val="0"/>
    <c:plotArea>
      <c:layout>
        <c:manualLayout>
          <c:layoutTarget val="inner"/>
          <c:xMode val="edge"/>
          <c:yMode val="edge"/>
          <c:x val="0.33113389744192423"/>
          <c:y val="0.2162280701754386"/>
          <c:w val="0.64150291847847374"/>
          <c:h val="0.66973684210526307"/>
        </c:manualLayout>
      </c:layout>
      <c:barChart>
        <c:barDir val="bar"/>
        <c:grouping val="clustered"/>
        <c:varyColors val="0"/>
        <c:ser>
          <c:idx val="0"/>
          <c:order val="0"/>
          <c:invertIfNegative val="0"/>
          <c:dLbls>
            <c:dLbl>
              <c:idx val="0"/>
              <c:layout>
                <c:manualLayout>
                  <c:x val="-5.2375109361329775E-2"/>
                  <c:y val="-8.7962962962963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ED-4572-8936-93133060081A}"/>
                </c:ext>
              </c:extLst>
            </c:dLbl>
            <c:dLbl>
              <c:idx val="1"/>
              <c:layout>
                <c:manualLayout>
                  <c:x val="-2.530402449693838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9ED-4572-8936-93133060081A}"/>
                </c:ext>
              </c:extLst>
            </c:dLbl>
            <c:dLbl>
              <c:idx val="3"/>
              <c:layout>
                <c:manualLayout>
                  <c:x val="-3.3022747156606002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9ED-4572-8936-93133060081A}"/>
                </c:ext>
              </c:extLst>
            </c:dLbl>
            <c:dLbl>
              <c:idx val="4"/>
              <c:layout>
                <c:manualLayout>
                  <c:x val="-4.336176727909070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9ED-4572-8936-93133060081A}"/>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'εργασιακό καθεστώς αιτούντα'!$C$2:$C$6</c:f>
              <c:strCache>
                <c:ptCount val="5"/>
                <c:pt idx="0">
                  <c:v>Άνεργη</c:v>
                </c:pt>
                <c:pt idx="1">
                  <c:v>Ανίκανη για εργασία (ΑΜΕΑ)</c:v>
                </c:pt>
                <c:pt idx="2">
                  <c:v>Φοιτήτρια/Σπουδάστρια</c:v>
                </c:pt>
                <c:pt idx="3">
                  <c:v>Εργαζόμενη</c:v>
                </c:pt>
                <c:pt idx="4">
                  <c:v>Ηλικιωμένη</c:v>
                </c:pt>
              </c:strCache>
            </c:strRef>
          </c:cat>
          <c:val>
            <c:numRef>
              <c:f>'εργασιακό καθεστώς αιτούντα'!$F$2:$F$6</c:f>
              <c:numCache>
                <c:formatCode>0.0%</c:formatCode>
                <c:ptCount val="5"/>
                <c:pt idx="0">
                  <c:v>0.8655172413793103</c:v>
                </c:pt>
                <c:pt idx="1">
                  <c:v>5.5172413793103482E-2</c:v>
                </c:pt>
                <c:pt idx="2">
                  <c:v>1.7241379310344897E-3</c:v>
                </c:pt>
                <c:pt idx="3">
                  <c:v>3.7931034482758828E-2</c:v>
                </c:pt>
                <c:pt idx="4">
                  <c:v>3.9655172413793432E-2</c:v>
                </c:pt>
              </c:numCache>
            </c:numRef>
          </c:val>
          <c:extLst>
            <c:ext xmlns:c16="http://schemas.microsoft.com/office/drawing/2014/chart" uri="{C3380CC4-5D6E-409C-BE32-E72D297353CC}">
              <c16:uniqueId val="{00000004-C9ED-4572-8936-93133060081A}"/>
            </c:ext>
          </c:extLst>
        </c:ser>
        <c:dLbls>
          <c:showLegendKey val="0"/>
          <c:showVal val="0"/>
          <c:showCatName val="0"/>
          <c:showSerName val="0"/>
          <c:showPercent val="0"/>
          <c:showBubbleSize val="0"/>
        </c:dLbls>
        <c:gapWidth val="75"/>
        <c:overlap val="40"/>
        <c:axId val="179287168"/>
        <c:axId val="179288704"/>
      </c:barChart>
      <c:catAx>
        <c:axId val="179287168"/>
        <c:scaling>
          <c:orientation val="minMax"/>
        </c:scaling>
        <c:delete val="0"/>
        <c:axPos val="l"/>
        <c:numFmt formatCode="General" sourceLinked="0"/>
        <c:majorTickMark val="none"/>
        <c:minorTickMark val="none"/>
        <c:tickLblPos val="nextTo"/>
        <c:crossAx val="179288704"/>
        <c:crosses val="autoZero"/>
        <c:auto val="1"/>
        <c:lblAlgn val="ctr"/>
        <c:lblOffset val="100"/>
        <c:noMultiLvlLbl val="0"/>
      </c:catAx>
      <c:valAx>
        <c:axId val="179288704"/>
        <c:scaling>
          <c:orientation val="minMax"/>
        </c:scaling>
        <c:delete val="0"/>
        <c:axPos val="b"/>
        <c:majorGridlines/>
        <c:numFmt formatCode="0.0%" sourceLinked="1"/>
        <c:majorTickMark val="none"/>
        <c:minorTickMark val="none"/>
        <c:tickLblPos val="none"/>
        <c:crossAx val="179287168"/>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title>
      <c:tx>
        <c:rich>
          <a:bodyPr/>
          <a:lstStyle/>
          <a:p>
            <a:pPr>
              <a:defRPr sz="1200"/>
            </a:pPr>
            <a:r>
              <a:rPr lang="el-GR" sz="1200"/>
              <a:t>ΚΑΤΑΣΤΑΣΗ ΑΝΔΡΩΝ ΑΙΤΟΥΝΤΩΝ ΕΛΑΧΙΣΤΟΥ ΕΓΓΥΗΜΕΝΟΥ ΕΙΣΟΔΗΜΑΤΟΣ</a:t>
            </a:r>
          </a:p>
        </c:rich>
      </c:tx>
      <c:overlay val="0"/>
    </c:title>
    <c:autoTitleDeleted val="0"/>
    <c:plotArea>
      <c:layout>
        <c:manualLayout>
          <c:layoutTarget val="inner"/>
          <c:xMode val="edge"/>
          <c:yMode val="edge"/>
          <c:x val="0.30206169880938794"/>
          <c:y val="0.26060606060606062"/>
          <c:w val="0.67251241764115866"/>
          <c:h val="0.63471074380165293"/>
        </c:manualLayout>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'εργασιακό καθεστώς αιτούντα'!$C$9:$C$12</c:f>
              <c:strCache>
                <c:ptCount val="4"/>
                <c:pt idx="0">
                  <c:v>Άνεργος</c:v>
                </c:pt>
                <c:pt idx="1">
                  <c:v>Ανίκανος για εργασία</c:v>
                </c:pt>
                <c:pt idx="2">
                  <c:v>Ηλικιωμένος</c:v>
                </c:pt>
                <c:pt idx="3">
                  <c:v>Εργαζόμενος</c:v>
                </c:pt>
              </c:strCache>
            </c:strRef>
          </c:cat>
          <c:val>
            <c:numRef>
              <c:f>'εργασιακό καθεστώς αιτούντα'!$F$9:$F$12</c:f>
              <c:numCache>
                <c:formatCode>0.0%</c:formatCode>
                <c:ptCount val="4"/>
                <c:pt idx="0">
                  <c:v>0.8022988505747165</c:v>
                </c:pt>
                <c:pt idx="1">
                  <c:v>0.10804597701149429</c:v>
                </c:pt>
                <c:pt idx="2">
                  <c:v>2.7586206896551741E-2</c:v>
                </c:pt>
                <c:pt idx="3">
                  <c:v>6.2068965517241698E-2</c:v>
                </c:pt>
              </c:numCache>
            </c:numRef>
          </c:val>
          <c:extLst>
            <c:ext xmlns:c16="http://schemas.microsoft.com/office/drawing/2014/chart" uri="{C3380CC4-5D6E-409C-BE32-E72D297353CC}">
              <c16:uniqueId val="{00000000-2C46-4AFE-AA97-E8C5E1FE885E}"/>
            </c:ext>
          </c:extLst>
        </c:ser>
        <c:dLbls>
          <c:showLegendKey val="0"/>
          <c:showVal val="0"/>
          <c:showCatName val="0"/>
          <c:showSerName val="0"/>
          <c:showPercent val="0"/>
          <c:showBubbleSize val="0"/>
        </c:dLbls>
        <c:gapWidth val="150"/>
        <c:axId val="187648640"/>
        <c:axId val="189071744"/>
      </c:barChart>
      <c:catAx>
        <c:axId val="187648640"/>
        <c:scaling>
          <c:orientation val="minMax"/>
        </c:scaling>
        <c:delete val="0"/>
        <c:axPos val="l"/>
        <c:numFmt formatCode="General" sourceLinked="0"/>
        <c:majorTickMark val="none"/>
        <c:minorTickMark val="none"/>
        <c:tickLblPos val="nextTo"/>
        <c:crossAx val="189071744"/>
        <c:crosses val="autoZero"/>
        <c:auto val="1"/>
        <c:lblAlgn val="ctr"/>
        <c:lblOffset val="100"/>
        <c:noMultiLvlLbl val="0"/>
      </c:catAx>
      <c:valAx>
        <c:axId val="189071744"/>
        <c:scaling>
          <c:orientation val="minMax"/>
        </c:scaling>
        <c:delete val="0"/>
        <c:axPos val="b"/>
        <c:majorGridlines/>
        <c:numFmt formatCode="0.0%" sourceLinked="1"/>
        <c:majorTickMark val="out"/>
        <c:minorTickMark val="none"/>
        <c:tickLblPos val="none"/>
        <c:crossAx val="187648640"/>
        <c:crosses val="autoZero"/>
        <c:crossBetween val="between"/>
      </c:valAx>
    </c:plotArea>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rgbClr val="74BED2">
                    <a:shade val="30000"/>
                    <a:satMod val="115000"/>
                  </a:srgbClr>
                </a:solidFill>
                <a:latin typeface="+mn-lt"/>
                <a:ea typeface="+mn-ea"/>
                <a:cs typeface="+mn-cs"/>
              </a:defRPr>
            </a:pPr>
            <a:r>
              <a:rPr lang="el-GR" sz="1200" b="0">
                <a:solidFill>
                  <a:srgbClr val="74BED2">
                    <a:shade val="30000"/>
                    <a:satMod val="115000"/>
                  </a:srgbClr>
                </a:solidFill>
              </a:rPr>
              <a:t>Συμετοχή σε δράσεις 2022-2024</a:t>
            </a:r>
          </a:p>
        </c:rich>
      </c:tx>
      <c:layout>
        <c:manualLayout>
          <c:xMode val="edge"/>
          <c:yMode val="edge"/>
          <c:x val="1.1905663234403393E-3"/>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74BED2">
                  <a:shade val="30000"/>
                  <a:satMod val="115000"/>
                </a:srgbClr>
              </a:solidFill>
              <a:latin typeface="+mn-lt"/>
              <a:ea typeface="+mn-ea"/>
              <a:cs typeface="+mn-cs"/>
            </a:defRPr>
          </a:pPr>
          <a:endParaRPr lang="el-GR"/>
        </a:p>
      </c:txPr>
    </c:title>
    <c:autoTitleDeleted val="0"/>
    <c:plotArea>
      <c:layout>
        <c:manualLayout>
          <c:layoutTarget val="inner"/>
          <c:xMode val="edge"/>
          <c:yMode val="edge"/>
          <c:x val="0.23034003143264278"/>
          <c:y val="0.20553039502457926"/>
          <c:w val="0.26166545441573136"/>
          <c:h val="0.67222557413107065"/>
        </c:manualLayout>
      </c:layout>
      <c:pieChart>
        <c:varyColors val="1"/>
        <c:ser>
          <c:idx val="0"/>
          <c:order val="0"/>
          <c:tx>
            <c:strRef>
              <c:f>Sheet1!$B$1</c:f>
              <c:strCache>
                <c:ptCount val="1"/>
                <c:pt idx="0">
                  <c:v>Συμετοχή σε δράσεις</c:v>
                </c:pt>
              </c:strCache>
            </c:strRef>
          </c:tx>
          <c:explosion val="5"/>
          <c:dPt>
            <c:idx val="0"/>
            <c:bubble3D val="0"/>
            <c:spPr>
              <a:solidFill>
                <a:schemeClr val="accent1"/>
              </a:solidFill>
              <a:ln>
                <a:noFill/>
              </a:ln>
              <a:effectLst/>
            </c:spPr>
            <c:extLst>
              <c:ext xmlns:c16="http://schemas.microsoft.com/office/drawing/2014/chart" uri="{C3380CC4-5D6E-409C-BE32-E72D297353CC}">
                <c16:uniqueId val="{00000000-EEAA-4816-905C-472193C7B9A2}"/>
              </c:ext>
            </c:extLst>
          </c:dPt>
          <c:dPt>
            <c:idx val="1"/>
            <c:bubble3D val="0"/>
            <c:spPr>
              <a:solidFill>
                <a:schemeClr val="accent2"/>
              </a:solidFill>
              <a:ln>
                <a:noFill/>
              </a:ln>
              <a:effectLst/>
            </c:spPr>
            <c:extLst>
              <c:ext xmlns:c16="http://schemas.microsoft.com/office/drawing/2014/chart" uri="{C3380CC4-5D6E-409C-BE32-E72D297353CC}">
                <c16:uniqueId val="{00000001-EEAA-4816-905C-472193C7B9A2}"/>
              </c:ext>
            </c:extLst>
          </c:dPt>
          <c:dPt>
            <c:idx val="2"/>
            <c:bubble3D val="0"/>
            <c:spPr>
              <a:solidFill>
                <a:schemeClr val="accent3"/>
              </a:solidFill>
              <a:ln>
                <a:noFill/>
              </a:ln>
              <a:effectLst/>
            </c:spPr>
            <c:extLst>
              <c:ext xmlns:c16="http://schemas.microsoft.com/office/drawing/2014/chart" uri="{C3380CC4-5D6E-409C-BE32-E72D297353CC}">
                <c16:uniqueId val="{00000002-EEAA-4816-905C-472193C7B9A2}"/>
              </c:ext>
            </c:extLst>
          </c:dPt>
          <c:dPt>
            <c:idx val="3"/>
            <c:bubble3D val="0"/>
            <c:spPr>
              <a:solidFill>
                <a:schemeClr val="accent4"/>
              </a:solidFill>
              <a:ln>
                <a:noFill/>
              </a:ln>
              <a:effectLst/>
            </c:spPr>
            <c:extLst>
              <c:ext xmlns:c16="http://schemas.microsoft.com/office/drawing/2014/chart" uri="{C3380CC4-5D6E-409C-BE32-E72D297353CC}">
                <c16:uniqueId val="{00000003-EEAA-4816-905C-472193C7B9A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l-GR"/>
              </a:p>
            </c:txPr>
            <c:dLblPos val="outEnd"/>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Sheet1!$A$2:$A$5</c:f>
              <c:strCache>
                <c:ptCount val="4"/>
                <c:pt idx="0">
                  <c:v>Παροχές ΠΦΥ/ Φυσιοθεραπεία</c:v>
                </c:pt>
                <c:pt idx="1">
                  <c:v>Δημιουρική Απασχόληση</c:v>
                </c:pt>
                <c:pt idx="2">
                  <c:v>Ψυχαγωγία</c:v>
                </c:pt>
                <c:pt idx="3">
                  <c:v>Δια βίου εκπαίδευση</c:v>
                </c:pt>
              </c:strCache>
            </c:strRef>
          </c:cat>
          <c:val>
            <c:numRef>
              <c:f>Sheet1!$B$2:$B$5</c:f>
              <c:numCache>
                <c:formatCode>0%</c:formatCode>
                <c:ptCount val="4"/>
                <c:pt idx="0">
                  <c:v>0.33500000000000002</c:v>
                </c:pt>
                <c:pt idx="1">
                  <c:v>0.04</c:v>
                </c:pt>
                <c:pt idx="2">
                  <c:v>0.59</c:v>
                </c:pt>
                <c:pt idx="3">
                  <c:v>0.03</c:v>
                </c:pt>
              </c:numCache>
            </c:numRef>
          </c:val>
          <c:extLst>
            <c:ext xmlns:c16="http://schemas.microsoft.com/office/drawing/2014/chart" uri="{C3380CC4-5D6E-409C-BE32-E72D297353CC}">
              <c16:uniqueId val="{00000005-EEAA-4816-905C-472193C7B9A2}"/>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l-GR"/>
        </a:p>
      </c:txPr>
    </c:legend>
    <c:plotVisOnly val="1"/>
    <c:dispBlanksAs val="zero"/>
    <c:showDLblsOverMax val="0"/>
  </c:chart>
  <c:spPr>
    <a:solidFill>
      <a:schemeClr val="bg1"/>
    </a:solidFill>
    <a:ln w="6350" cap="flat" cmpd="sng" algn="ctr">
      <a:solidFill>
        <a:srgbClr val="A0D2E0"/>
      </a:solidFill>
      <a:prstDash val="solid"/>
      <a:round/>
    </a:ln>
    <a:effectLst/>
  </c:spPr>
  <c:txPr>
    <a:bodyPr/>
    <a:lstStyle/>
    <a:p>
      <a:pPr>
        <a:defRPr/>
      </a:pPr>
      <a:endParaRPr lang="el-GR"/>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74BED2">
                    <a:shade val="30000"/>
                    <a:satMod val="115000"/>
                  </a:srgbClr>
                </a:solidFill>
                <a:latin typeface="+mn-lt"/>
                <a:ea typeface="+mn-ea"/>
                <a:cs typeface="+mn-cs"/>
              </a:defRPr>
            </a:pPr>
            <a:r>
              <a:rPr lang="el-GR" sz="1200" b="0">
                <a:solidFill>
                  <a:srgbClr val="74BED2">
                    <a:shade val="30000"/>
                    <a:satMod val="115000"/>
                  </a:srgbClr>
                </a:solidFill>
              </a:rPr>
              <a:t>Ωφελούμενοι</a:t>
            </a:r>
            <a:r>
              <a:rPr lang="el-GR" sz="1200" b="1">
                <a:solidFill>
                  <a:srgbClr val="74BED2">
                    <a:shade val="30000"/>
                    <a:satMod val="115000"/>
                  </a:srgbClr>
                </a:solidFill>
              </a:rPr>
              <a:t> 2022-2024</a:t>
            </a:r>
          </a:p>
        </c:rich>
      </c:tx>
      <c:layout>
        <c:manualLayout>
          <c:xMode val="edge"/>
          <c:yMode val="edge"/>
          <c:x val="1.1906502932844975E-3"/>
          <c:y val="0"/>
        </c:manualLayout>
      </c:layout>
      <c:overlay val="0"/>
      <c:spPr>
        <a:noFill/>
        <a:ln>
          <a:noFill/>
        </a:ln>
        <a:effectLst/>
      </c:spPr>
      <c:txPr>
        <a:bodyPr rot="0" spcFirstLastPara="1" vertOverflow="ellipsis" vert="horz" wrap="square" anchor="ctr" anchorCtr="1"/>
        <a:lstStyle/>
        <a:p>
          <a:pPr>
            <a:defRPr sz="1200" b="1" i="0" u="none" strike="noStrike" kern="1200" baseline="0">
              <a:solidFill>
                <a:srgbClr val="74BED2">
                  <a:shade val="30000"/>
                  <a:satMod val="115000"/>
                </a:srgbClr>
              </a:solidFill>
              <a:latin typeface="+mn-lt"/>
              <a:ea typeface="+mn-ea"/>
              <a:cs typeface="+mn-cs"/>
            </a:defRPr>
          </a:pPr>
          <a:endParaRPr lang="el-GR"/>
        </a:p>
      </c:txPr>
    </c:title>
    <c:autoTitleDeleted val="0"/>
    <c:plotArea>
      <c:layout>
        <c:manualLayout>
          <c:layoutTarget val="inner"/>
          <c:xMode val="edge"/>
          <c:yMode val="edge"/>
          <c:x val="0.20517015495865809"/>
          <c:y val="0.17465719224121376"/>
          <c:w val="0.30659919339350872"/>
          <c:h val="0.76649798348377185"/>
        </c:manualLayout>
      </c:layout>
      <c:pieChart>
        <c:varyColors val="1"/>
        <c:ser>
          <c:idx val="0"/>
          <c:order val="0"/>
          <c:tx>
            <c:strRef>
              <c:f>Sheet1!$B$1</c:f>
              <c:strCache>
                <c:ptCount val="1"/>
                <c:pt idx="0">
                  <c:v>Βοήθεια στο σπίτι</c:v>
                </c:pt>
              </c:strCache>
            </c:strRef>
          </c:tx>
          <c:explosion val="5"/>
          <c:dPt>
            <c:idx val="0"/>
            <c:bubble3D val="0"/>
            <c:spPr>
              <a:solidFill>
                <a:schemeClr val="accent1"/>
              </a:solidFill>
              <a:ln>
                <a:noFill/>
              </a:ln>
              <a:effectLst/>
            </c:spPr>
            <c:extLst>
              <c:ext xmlns:c16="http://schemas.microsoft.com/office/drawing/2014/chart" uri="{C3380CC4-5D6E-409C-BE32-E72D297353CC}">
                <c16:uniqueId val="{00000001-8701-4562-B16E-86D94262E1BA}"/>
              </c:ext>
            </c:extLst>
          </c:dPt>
          <c:dPt>
            <c:idx val="1"/>
            <c:bubble3D val="0"/>
            <c:spPr>
              <a:solidFill>
                <a:schemeClr val="accent2"/>
              </a:solidFill>
              <a:ln>
                <a:noFill/>
              </a:ln>
              <a:effectLst/>
            </c:spPr>
            <c:extLst>
              <c:ext xmlns:c16="http://schemas.microsoft.com/office/drawing/2014/chart" uri="{C3380CC4-5D6E-409C-BE32-E72D297353CC}">
                <c16:uniqueId val="{00000003-8701-4562-B16E-86D94262E1BA}"/>
              </c:ext>
            </c:extLst>
          </c:dPt>
          <c:dPt>
            <c:idx val="2"/>
            <c:bubble3D val="0"/>
            <c:spPr>
              <a:solidFill>
                <a:schemeClr val="accent3"/>
              </a:solidFill>
              <a:ln>
                <a:noFill/>
              </a:ln>
              <a:effectLst/>
            </c:spPr>
            <c:extLst>
              <c:ext xmlns:c16="http://schemas.microsoft.com/office/drawing/2014/chart" uri="{C3380CC4-5D6E-409C-BE32-E72D297353CC}">
                <c16:uniqueId val="{00000005-8701-4562-B16E-86D94262E1BA}"/>
              </c:ext>
            </c:extLst>
          </c:dPt>
          <c:dLbls>
            <c:dLbl>
              <c:idx val="0"/>
              <c:tx>
                <c:rich>
                  <a:bodyPr/>
                  <a:lstStyle/>
                  <a:p>
                    <a:fld id="{00244A9B-BED2-4A37-B248-1A16FA88943E}" type="VALUE">
                      <a:rPr lang="en-US"/>
                      <a:pPr/>
                      <a:t>[ΤΙΜΗ]</a:t>
                    </a:fld>
                    <a:endParaRPr lang="el-G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701-4562-B16E-86D94262E1BA}"/>
                </c:ext>
              </c:extLst>
            </c:dLbl>
            <c:dLbl>
              <c:idx val="1"/>
              <c:tx>
                <c:rich>
                  <a:bodyPr/>
                  <a:lstStyle/>
                  <a:p>
                    <a:fld id="{F808B2AD-316C-4254-99BC-49295B6BA226}" type="VALUE">
                      <a:rPr lang="en-US"/>
                      <a:pPr/>
                      <a:t>[ΤΙΜΗ]</a:t>
                    </a:fld>
                    <a:endParaRPr lang="el-G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701-4562-B16E-86D94262E1BA}"/>
                </c:ext>
              </c:extLst>
            </c:dLbl>
            <c:dLbl>
              <c:idx val="2"/>
              <c:tx>
                <c:rich>
                  <a:bodyPr/>
                  <a:lstStyle/>
                  <a:p>
                    <a:fld id="{950E13B4-11B2-4841-A714-168DB6D581F1}" type="VALUE">
                      <a:rPr lang="en-US"/>
                      <a:pPr/>
                      <a:t>[ΤΙΜΗ]</a:t>
                    </a:fld>
                    <a:endParaRPr lang="el-G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701-4562-B16E-86D94262E1B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mn-lt"/>
                    <a:ea typeface="+mn-ea"/>
                    <a:cs typeface="+mn-cs"/>
                  </a:defRPr>
                </a:pPr>
                <a:endParaRPr lang="el-GR"/>
              </a:p>
            </c:txPr>
            <c:dLblPos val="outEnd"/>
            <c:showLegendKey val="0"/>
            <c:showVal val="0"/>
            <c:showCatName val="0"/>
            <c:showSerName val="0"/>
            <c:showPercent val="0"/>
            <c:showBubbleSize val="0"/>
            <c:extLst>
              <c:ext xmlns:c15="http://schemas.microsoft.com/office/drawing/2012/chart" uri="{CE6537A1-D6FC-4f65-9D91-7224C49458BB}"/>
            </c:extLst>
          </c:dLbls>
          <c:cat>
            <c:strRef>
              <c:f>Sheet1!$A$2:$A$4</c:f>
              <c:strCache>
                <c:ptCount val="3"/>
                <c:pt idx="0">
                  <c:v>Μοναχικοί</c:v>
                </c:pt>
                <c:pt idx="1">
                  <c:v>Ατομα με υποστηρικτικό περιβάλλον μακριά</c:v>
                </c:pt>
                <c:pt idx="2">
                  <c:v>Άτομα με υποστηρικτικό περιβάλλον κοντά</c:v>
                </c:pt>
              </c:strCache>
            </c:strRef>
          </c:cat>
          <c:val>
            <c:numRef>
              <c:f>Sheet1!$B$2:$B$4</c:f>
              <c:numCache>
                <c:formatCode>0%</c:formatCode>
                <c:ptCount val="3"/>
                <c:pt idx="0">
                  <c:v>0.34</c:v>
                </c:pt>
                <c:pt idx="1">
                  <c:v>0.1</c:v>
                </c:pt>
                <c:pt idx="2">
                  <c:v>0.56000000000000005</c:v>
                </c:pt>
              </c:numCache>
            </c:numRef>
          </c:val>
          <c:extLst>
            <c:ext xmlns:c16="http://schemas.microsoft.com/office/drawing/2014/chart" uri="{C3380CC4-5D6E-409C-BE32-E72D297353CC}">
              <c16:uniqueId val="{00000006-8701-4562-B16E-86D94262E1BA}"/>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l-GR"/>
        </a:p>
      </c:txPr>
    </c:legend>
    <c:plotVisOnly val="1"/>
    <c:dispBlanksAs val="zero"/>
    <c:showDLblsOverMax val="0"/>
  </c:chart>
  <c:spPr>
    <a:solidFill>
      <a:schemeClr val="bg1"/>
    </a:solidFill>
    <a:ln w="6350" cap="flat" cmpd="sng" algn="ctr">
      <a:solidFill>
        <a:srgbClr val="4BACC6">
          <a:lumMod val="75000"/>
        </a:srgbClr>
      </a:solidFill>
      <a:prstDash val="solid"/>
      <a:round/>
    </a:ln>
    <a:effectLst/>
  </c:spPr>
  <c:txPr>
    <a:bodyPr/>
    <a:lstStyle/>
    <a:p>
      <a:pPr>
        <a:defRPr/>
      </a:pPr>
      <a:endParaRPr lang="el-GR"/>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rgbClr val="74BED2">
                    <a:shade val="30000"/>
                    <a:satMod val="115000"/>
                  </a:srgbClr>
                </a:solidFill>
                <a:latin typeface="+mn-lt"/>
                <a:ea typeface="+mn-ea"/>
                <a:cs typeface="+mn-cs"/>
              </a:defRPr>
            </a:pPr>
            <a:r>
              <a:rPr lang="el-GR" sz="1200" b="0">
                <a:solidFill>
                  <a:srgbClr val="74BED2">
                    <a:shade val="30000"/>
                    <a:satMod val="115000"/>
                  </a:srgbClr>
                </a:solidFill>
              </a:rPr>
              <a:t>Ωφελούμενοι 2022-2024</a:t>
            </a:r>
          </a:p>
        </c:rich>
      </c:tx>
      <c:layout>
        <c:manualLayout>
          <c:xMode val="edge"/>
          <c:yMode val="edge"/>
          <c:x val="1.1905663234403393E-3"/>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74BED2">
                  <a:shade val="30000"/>
                  <a:satMod val="115000"/>
                </a:srgbClr>
              </a:solidFill>
              <a:latin typeface="+mn-lt"/>
              <a:ea typeface="+mn-ea"/>
              <a:cs typeface="+mn-cs"/>
            </a:defRPr>
          </a:pPr>
          <a:endParaRPr lang="el-GR"/>
        </a:p>
      </c:txPr>
    </c:title>
    <c:autoTitleDeleted val="0"/>
    <c:plotArea>
      <c:layout>
        <c:manualLayout>
          <c:layoutTarget val="inner"/>
          <c:xMode val="edge"/>
          <c:yMode val="edge"/>
          <c:x val="0.20517015495865809"/>
          <c:y val="0.17465719224121376"/>
          <c:w val="0.30659919339350872"/>
          <c:h val="0.76649798348377185"/>
        </c:manualLayout>
      </c:layout>
      <c:pieChart>
        <c:varyColors val="1"/>
        <c:ser>
          <c:idx val="0"/>
          <c:order val="0"/>
          <c:tx>
            <c:strRef>
              <c:f>Sheet1!$B$1</c:f>
              <c:strCache>
                <c:ptCount val="1"/>
                <c:pt idx="0">
                  <c:v>Ωφελούμενοι συσσιτίου</c:v>
                </c:pt>
              </c:strCache>
            </c:strRef>
          </c:tx>
          <c:explosion val="5"/>
          <c:dPt>
            <c:idx val="0"/>
            <c:bubble3D val="0"/>
            <c:spPr>
              <a:solidFill>
                <a:schemeClr val="accent1"/>
              </a:solidFill>
              <a:ln>
                <a:noFill/>
              </a:ln>
              <a:effectLst/>
            </c:spPr>
            <c:extLst>
              <c:ext xmlns:c16="http://schemas.microsoft.com/office/drawing/2014/chart" uri="{C3380CC4-5D6E-409C-BE32-E72D297353CC}">
                <c16:uniqueId val="{00000001-C25B-4758-BD27-FDCE7E1B9E18}"/>
              </c:ext>
            </c:extLst>
          </c:dPt>
          <c:dPt>
            <c:idx val="1"/>
            <c:bubble3D val="0"/>
            <c:spPr>
              <a:solidFill>
                <a:schemeClr val="accent2"/>
              </a:solidFill>
              <a:ln>
                <a:noFill/>
              </a:ln>
              <a:effectLst/>
            </c:spPr>
            <c:extLst>
              <c:ext xmlns:c16="http://schemas.microsoft.com/office/drawing/2014/chart" uri="{C3380CC4-5D6E-409C-BE32-E72D297353CC}">
                <c16:uniqueId val="{00000003-C25B-4758-BD27-FDCE7E1B9E18}"/>
              </c:ext>
            </c:extLst>
          </c:dPt>
          <c:dPt>
            <c:idx val="2"/>
            <c:bubble3D val="0"/>
            <c:spPr>
              <a:solidFill>
                <a:schemeClr val="accent3"/>
              </a:solidFill>
              <a:ln>
                <a:noFill/>
              </a:ln>
              <a:effectLst/>
            </c:spPr>
            <c:extLst>
              <c:ext xmlns:c16="http://schemas.microsoft.com/office/drawing/2014/chart" uri="{C3380CC4-5D6E-409C-BE32-E72D297353CC}">
                <c16:uniqueId val="{00000005-C25B-4758-BD27-FDCE7E1B9E18}"/>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l-GR"/>
              </a:p>
            </c:txPr>
            <c:dLblPos val="outEnd"/>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Sheet1!$A$2:$A$4</c:f>
              <c:strCache>
                <c:ptCount val="3"/>
                <c:pt idx="0">
                  <c:v>60 ετών και άνω</c:v>
                </c:pt>
                <c:pt idx="1">
                  <c:v>25-60 ετών</c:v>
                </c:pt>
                <c:pt idx="2">
                  <c:v>έως 25 ετών</c:v>
                </c:pt>
              </c:strCache>
            </c:strRef>
          </c:cat>
          <c:val>
            <c:numRef>
              <c:f>Sheet1!$B$2:$B$4</c:f>
              <c:numCache>
                <c:formatCode>0%</c:formatCode>
                <c:ptCount val="3"/>
                <c:pt idx="0">
                  <c:v>0.65</c:v>
                </c:pt>
                <c:pt idx="1">
                  <c:v>0.3</c:v>
                </c:pt>
                <c:pt idx="2">
                  <c:v>0.05</c:v>
                </c:pt>
              </c:numCache>
            </c:numRef>
          </c:val>
          <c:extLst>
            <c:ext xmlns:c16="http://schemas.microsoft.com/office/drawing/2014/chart" uri="{C3380CC4-5D6E-409C-BE32-E72D297353CC}">
              <c16:uniqueId val="{00000006-C25B-4758-BD27-FDCE7E1B9E18}"/>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l-GR"/>
        </a:p>
      </c:txPr>
    </c:legend>
    <c:plotVisOnly val="1"/>
    <c:dispBlanksAs val="zero"/>
    <c:showDLblsOverMax val="0"/>
  </c:chart>
  <c:spPr>
    <a:solidFill>
      <a:schemeClr val="bg1"/>
    </a:solidFill>
    <a:ln w="6350" cap="flat" cmpd="sng" algn="ctr">
      <a:solidFill>
        <a:srgbClr val="A0D2E0"/>
      </a:solidFill>
      <a:prstDash val="solid"/>
      <a:round/>
    </a:ln>
    <a:effectLst/>
  </c:spPr>
  <c:txPr>
    <a:bodyPr/>
    <a:lstStyle/>
    <a:p>
      <a:pPr>
        <a:defRPr/>
      </a:pPr>
      <a:endParaRPr lang="el-GR"/>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rgbClr val="74BED2">
                    <a:shade val="30000"/>
                    <a:satMod val="115000"/>
                  </a:srgbClr>
                </a:solidFill>
                <a:latin typeface="+mn-lt"/>
                <a:ea typeface="+mn-ea"/>
                <a:cs typeface="+mn-cs"/>
              </a:defRPr>
            </a:pPr>
            <a:r>
              <a:rPr lang="el-GR" sz="1200" b="0">
                <a:solidFill>
                  <a:srgbClr val="74BED2">
                    <a:shade val="30000"/>
                    <a:satMod val="115000"/>
                  </a:srgbClr>
                </a:solidFill>
              </a:rPr>
              <a:t>Ωφελούμενοι</a:t>
            </a:r>
            <a:r>
              <a:rPr lang="el-GR" sz="1200" b="0" baseline="0">
                <a:solidFill>
                  <a:srgbClr val="74BED2">
                    <a:shade val="30000"/>
                    <a:satMod val="115000"/>
                  </a:srgbClr>
                </a:solidFill>
              </a:rPr>
              <a:t> κοινωνικού παντοπωλείου</a:t>
            </a:r>
            <a:endParaRPr lang="el-GR" sz="1200" b="0">
              <a:solidFill>
                <a:srgbClr val="74BED2">
                  <a:shade val="30000"/>
                  <a:satMod val="115000"/>
                </a:srgbClr>
              </a:solidFill>
            </a:endParaRPr>
          </a:p>
        </c:rich>
      </c:tx>
      <c:layout>
        <c:manualLayout>
          <c:xMode val="edge"/>
          <c:yMode val="edge"/>
          <c:x val="1.1905663234403393E-3"/>
          <c:y val="0"/>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74BED2">
                  <a:shade val="30000"/>
                  <a:satMod val="115000"/>
                </a:srgbClr>
              </a:solidFill>
              <a:latin typeface="+mn-lt"/>
              <a:ea typeface="+mn-ea"/>
              <a:cs typeface="+mn-cs"/>
            </a:defRPr>
          </a:pPr>
          <a:endParaRPr lang="el-GR"/>
        </a:p>
      </c:txPr>
    </c:title>
    <c:autoTitleDeleted val="0"/>
    <c:plotArea>
      <c:layout>
        <c:manualLayout>
          <c:layoutTarget val="inner"/>
          <c:xMode val="edge"/>
          <c:yMode val="edge"/>
          <c:x val="0.23849932782792391"/>
          <c:y val="0.1538238188976378"/>
          <c:w val="0.30659919339350872"/>
          <c:h val="0.76649798348377185"/>
        </c:manualLayout>
      </c:layout>
      <c:pieChart>
        <c:varyColors val="1"/>
        <c:ser>
          <c:idx val="0"/>
          <c:order val="0"/>
          <c:tx>
            <c:strRef>
              <c:f>Sheet1!$B$1</c:f>
              <c:strCache>
                <c:ptCount val="1"/>
                <c:pt idx="0">
                  <c:v>Ωφελούμενοι κοινωνικού παντοπωλείου</c:v>
                </c:pt>
              </c:strCache>
            </c:strRef>
          </c:tx>
          <c:explosion val="5"/>
          <c:dPt>
            <c:idx val="0"/>
            <c:bubble3D val="0"/>
            <c:spPr>
              <a:solidFill>
                <a:schemeClr val="accent1"/>
              </a:solidFill>
              <a:ln>
                <a:noFill/>
              </a:ln>
              <a:effectLst/>
            </c:spPr>
            <c:extLst>
              <c:ext xmlns:c16="http://schemas.microsoft.com/office/drawing/2014/chart" uri="{C3380CC4-5D6E-409C-BE32-E72D297353CC}">
                <c16:uniqueId val="{00000001-B634-4153-BE7B-EFA7A8DC3B49}"/>
              </c:ext>
            </c:extLst>
          </c:dPt>
          <c:dPt>
            <c:idx val="1"/>
            <c:bubble3D val="0"/>
            <c:spPr>
              <a:solidFill>
                <a:schemeClr val="accent2"/>
              </a:solidFill>
              <a:ln>
                <a:noFill/>
              </a:ln>
              <a:effectLst/>
            </c:spPr>
            <c:extLst>
              <c:ext xmlns:c16="http://schemas.microsoft.com/office/drawing/2014/chart" uri="{C3380CC4-5D6E-409C-BE32-E72D297353CC}">
                <c16:uniqueId val="{00000003-B634-4153-BE7B-EFA7A8DC3B49}"/>
              </c:ext>
            </c:extLst>
          </c:dPt>
          <c:dPt>
            <c:idx val="2"/>
            <c:bubble3D val="0"/>
            <c:spPr>
              <a:solidFill>
                <a:schemeClr val="accent3"/>
              </a:solidFill>
              <a:ln>
                <a:noFill/>
              </a:ln>
              <a:effectLst/>
            </c:spPr>
            <c:extLst>
              <c:ext xmlns:c16="http://schemas.microsoft.com/office/drawing/2014/chart" uri="{C3380CC4-5D6E-409C-BE32-E72D297353CC}">
                <c16:uniqueId val="{00000005-B634-4153-BE7B-EFA7A8DC3B4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l-GR"/>
              </a:p>
            </c:txPr>
            <c:dLblPos val="outEnd"/>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Sheet1!$A$2:$A$4</c:f>
              <c:strCache>
                <c:ptCount val="3"/>
                <c:pt idx="0">
                  <c:v>60 ετών και άνω</c:v>
                </c:pt>
                <c:pt idx="1">
                  <c:v>40-60 ετών</c:v>
                </c:pt>
                <c:pt idx="2">
                  <c:v>25-40 ετών</c:v>
                </c:pt>
              </c:strCache>
            </c:strRef>
          </c:cat>
          <c:val>
            <c:numRef>
              <c:f>Sheet1!$B$2:$B$4</c:f>
              <c:numCache>
                <c:formatCode>0%</c:formatCode>
                <c:ptCount val="3"/>
                <c:pt idx="0">
                  <c:v>0.5</c:v>
                </c:pt>
                <c:pt idx="1">
                  <c:v>0.35</c:v>
                </c:pt>
                <c:pt idx="2">
                  <c:v>0.4</c:v>
                </c:pt>
              </c:numCache>
            </c:numRef>
          </c:val>
          <c:extLst>
            <c:ext xmlns:c16="http://schemas.microsoft.com/office/drawing/2014/chart" uri="{C3380CC4-5D6E-409C-BE32-E72D297353CC}">
              <c16:uniqueId val="{00000008-B634-4153-BE7B-EFA7A8DC3B4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l-GR"/>
        </a:p>
      </c:txPr>
    </c:legend>
    <c:plotVisOnly val="1"/>
    <c:dispBlanksAs val="zero"/>
    <c:showDLblsOverMax val="0"/>
  </c:chart>
  <c:spPr>
    <a:solidFill>
      <a:schemeClr val="bg1"/>
    </a:solidFill>
    <a:ln w="6350" cap="flat" cmpd="sng" algn="ctr">
      <a:solidFill>
        <a:srgbClr val="A0D2E0"/>
      </a:solidFill>
      <a:prstDash val="solid"/>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accent1">
                    <a:lumMod val="75000"/>
                  </a:schemeClr>
                </a:solidFill>
                <a:latin typeface="+mn-lt"/>
                <a:ea typeface="+mn-ea"/>
                <a:cs typeface="+mn-cs"/>
              </a:defRPr>
            </a:pPr>
            <a:r>
              <a:rPr lang="el-GR">
                <a:solidFill>
                  <a:schemeClr val="accent1">
                    <a:lumMod val="75000"/>
                  </a:schemeClr>
                </a:solidFill>
              </a:rPr>
              <a:t>Τακτικά έσοδα για λειτουργικές δαπάνες</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accent1">
                  <a:lumMod val="75000"/>
                </a:schemeClr>
              </a:solidFill>
              <a:latin typeface="+mn-lt"/>
              <a:ea typeface="+mn-ea"/>
              <a:cs typeface="+mn-cs"/>
            </a:defRPr>
          </a:pPr>
          <a:endParaRPr lang="el-GR"/>
        </a:p>
      </c:txPr>
    </c:title>
    <c:autoTitleDeleted val="0"/>
    <c:plotArea>
      <c:layout/>
      <c:lineChart>
        <c:grouping val="standard"/>
        <c:varyColors val="0"/>
        <c:ser>
          <c:idx val="0"/>
          <c:order val="0"/>
          <c:tx>
            <c:strRef>
              <c:f>Φύλλο1!$B$1</c:f>
              <c:strCache>
                <c:ptCount val="1"/>
                <c:pt idx="0">
                  <c:v>Σειρά 1</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Φύλλο1!$A$2:$A$4</c:f>
              <c:numCache>
                <c:formatCode>General</c:formatCode>
                <c:ptCount val="3"/>
                <c:pt idx="0">
                  <c:v>2022</c:v>
                </c:pt>
                <c:pt idx="1">
                  <c:v>2023</c:v>
                </c:pt>
                <c:pt idx="2">
                  <c:v>2024</c:v>
                </c:pt>
              </c:numCache>
            </c:numRef>
          </c:cat>
          <c:val>
            <c:numRef>
              <c:f>Φύλλο1!$B$2:$B$4</c:f>
              <c:numCache>
                <c:formatCode>General</c:formatCode>
                <c:ptCount val="3"/>
                <c:pt idx="0">
                  <c:v>3572068.31</c:v>
                </c:pt>
                <c:pt idx="1">
                  <c:v>4653414.97</c:v>
                </c:pt>
                <c:pt idx="2">
                  <c:v>4914466.7699999996</c:v>
                </c:pt>
              </c:numCache>
            </c:numRef>
          </c:val>
          <c:smooth val="0"/>
          <c:extLst>
            <c:ext xmlns:c16="http://schemas.microsoft.com/office/drawing/2014/chart" uri="{C3380CC4-5D6E-409C-BE32-E72D297353CC}">
              <c16:uniqueId val="{00000000-57E3-4059-9D7C-DA26FB4427F8}"/>
            </c:ext>
          </c:extLst>
        </c:ser>
        <c:ser>
          <c:idx val="1"/>
          <c:order val="1"/>
          <c:tx>
            <c:strRef>
              <c:f>Φύλλο1!$C$1</c:f>
              <c:strCache>
                <c:ptCount val="1"/>
                <c:pt idx="0">
                  <c:v>Σειρά 2</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Φύλλο1!$A$2:$A$4</c:f>
              <c:numCache>
                <c:formatCode>General</c:formatCode>
                <c:ptCount val="3"/>
                <c:pt idx="0">
                  <c:v>2022</c:v>
                </c:pt>
                <c:pt idx="1">
                  <c:v>2023</c:v>
                </c:pt>
                <c:pt idx="2">
                  <c:v>2024</c:v>
                </c:pt>
              </c:numCache>
            </c:numRef>
          </c:cat>
          <c:val>
            <c:numRef>
              <c:f>Φύλλο1!$C$2:$C$4</c:f>
              <c:numCache>
                <c:formatCode>General</c:formatCode>
                <c:ptCount val="3"/>
              </c:numCache>
            </c:numRef>
          </c:val>
          <c:smooth val="0"/>
          <c:extLst>
            <c:ext xmlns:c16="http://schemas.microsoft.com/office/drawing/2014/chart" uri="{C3380CC4-5D6E-409C-BE32-E72D297353CC}">
              <c16:uniqueId val="{00000001-57E3-4059-9D7C-DA26FB4427F8}"/>
            </c:ext>
          </c:extLst>
        </c:ser>
        <c:ser>
          <c:idx val="2"/>
          <c:order val="2"/>
          <c:tx>
            <c:strRef>
              <c:f>Φύλλο1!$D$1</c:f>
              <c:strCache>
                <c:ptCount val="1"/>
                <c:pt idx="0">
                  <c:v>Σειρά 3</c:v>
                </c:pt>
              </c:strCache>
            </c:strRef>
          </c:tx>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Φύλλο1!$A$2:$A$4</c:f>
              <c:numCache>
                <c:formatCode>General</c:formatCode>
                <c:ptCount val="3"/>
                <c:pt idx="0">
                  <c:v>2022</c:v>
                </c:pt>
                <c:pt idx="1">
                  <c:v>2023</c:v>
                </c:pt>
                <c:pt idx="2">
                  <c:v>2024</c:v>
                </c:pt>
              </c:numCache>
            </c:numRef>
          </c:cat>
          <c:val>
            <c:numRef>
              <c:f>Φύλλο1!$D$2:$D$4</c:f>
              <c:numCache>
                <c:formatCode>General</c:formatCode>
                <c:ptCount val="3"/>
              </c:numCache>
            </c:numRef>
          </c:val>
          <c:smooth val="0"/>
          <c:extLst>
            <c:ext xmlns:c16="http://schemas.microsoft.com/office/drawing/2014/chart" uri="{C3380CC4-5D6E-409C-BE32-E72D297353CC}">
              <c16:uniqueId val="{00000002-57E3-4059-9D7C-DA26FB4427F8}"/>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72246152"/>
        <c:axId val="572244352"/>
      </c:lineChart>
      <c:catAx>
        <c:axId val="57224615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solidFill>
                <a:latin typeface="+mn-lt"/>
                <a:ea typeface="+mn-ea"/>
                <a:cs typeface="+mn-cs"/>
              </a:defRPr>
            </a:pPr>
            <a:endParaRPr lang="el-GR"/>
          </a:p>
        </c:txPr>
        <c:crossAx val="572244352"/>
        <c:crosses val="autoZero"/>
        <c:auto val="1"/>
        <c:lblAlgn val="ctr"/>
        <c:lblOffset val="100"/>
        <c:noMultiLvlLbl val="0"/>
      </c:catAx>
      <c:valAx>
        <c:axId val="5722443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solidFill>
                <a:latin typeface="+mn-lt"/>
                <a:ea typeface="+mn-ea"/>
                <a:cs typeface="+mn-cs"/>
              </a:defRPr>
            </a:pPr>
            <a:endParaRPr lang="el-GR"/>
          </a:p>
        </c:txPr>
        <c:crossAx val="57224615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l-GR"/>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baseline="0">
                <a:solidFill>
                  <a:srgbClr val="74BED2">
                    <a:shade val="30000"/>
                    <a:satMod val="115000"/>
                  </a:srgbClr>
                </a:solidFill>
                <a:latin typeface="+mn-lt"/>
                <a:ea typeface="+mn-ea"/>
                <a:cs typeface="+mn-cs"/>
              </a:defRPr>
            </a:pPr>
            <a:r>
              <a:rPr lang="el-GR" sz="1200" b="0">
                <a:solidFill>
                  <a:srgbClr val="74BED2">
                    <a:shade val="30000"/>
                    <a:satMod val="115000"/>
                  </a:srgbClr>
                </a:solidFill>
              </a:rPr>
              <a:t>Ωφελούμενοι κοινωνικού φαρμακείου </a:t>
            </a:r>
          </a:p>
        </c:rich>
      </c:tx>
      <c:layout>
        <c:manualLayout>
          <c:xMode val="edge"/>
          <c:yMode val="edge"/>
          <c:x val="1.2621471096600733E-3"/>
          <c:y val="3.4615519213944415E-2"/>
        </c:manualLayout>
      </c:layout>
      <c:overlay val="0"/>
      <c:spPr>
        <a:noFill/>
        <a:ln>
          <a:noFill/>
        </a:ln>
        <a:effectLst/>
      </c:spPr>
      <c:txPr>
        <a:bodyPr rot="0" spcFirstLastPara="1" vertOverflow="ellipsis" vert="horz" wrap="square" anchor="ctr" anchorCtr="1"/>
        <a:lstStyle/>
        <a:p>
          <a:pPr>
            <a:defRPr sz="1200" b="0" i="0" u="none" strike="noStrike" kern="1200" baseline="0">
              <a:solidFill>
                <a:srgbClr val="74BED2">
                  <a:shade val="30000"/>
                  <a:satMod val="115000"/>
                </a:srgbClr>
              </a:solidFill>
              <a:latin typeface="+mn-lt"/>
              <a:ea typeface="+mn-ea"/>
              <a:cs typeface="+mn-cs"/>
            </a:defRPr>
          </a:pPr>
          <a:endParaRPr lang="el-GR"/>
        </a:p>
      </c:txPr>
    </c:title>
    <c:autoTitleDeleted val="0"/>
    <c:plotArea>
      <c:layout>
        <c:manualLayout>
          <c:layoutTarget val="inner"/>
          <c:xMode val="edge"/>
          <c:yMode val="edge"/>
          <c:x val="0.26325811407720379"/>
          <c:y val="0.2430333131435494"/>
          <c:w val="0.2587812560015364"/>
          <c:h val="0.72547223904704217"/>
        </c:manualLayout>
      </c:layout>
      <c:pieChart>
        <c:varyColors val="1"/>
        <c:ser>
          <c:idx val="0"/>
          <c:order val="0"/>
          <c:tx>
            <c:strRef>
              <c:f>Sheet1!$B$1</c:f>
              <c:strCache>
                <c:ptCount val="1"/>
                <c:pt idx="0">
                  <c:v>Στήλη1</c:v>
                </c:pt>
              </c:strCache>
            </c:strRef>
          </c:tx>
          <c:explosion val="5"/>
          <c:dPt>
            <c:idx val="0"/>
            <c:bubble3D val="0"/>
            <c:spPr>
              <a:solidFill>
                <a:schemeClr val="accent1"/>
              </a:solidFill>
              <a:ln>
                <a:noFill/>
              </a:ln>
              <a:effectLst/>
            </c:spPr>
            <c:extLst>
              <c:ext xmlns:c16="http://schemas.microsoft.com/office/drawing/2014/chart" uri="{C3380CC4-5D6E-409C-BE32-E72D297353CC}">
                <c16:uniqueId val="{00000001-08E8-4E42-A2A2-D2DBBFB8F796}"/>
              </c:ext>
            </c:extLst>
          </c:dPt>
          <c:dPt>
            <c:idx val="1"/>
            <c:bubble3D val="0"/>
            <c:spPr>
              <a:solidFill>
                <a:schemeClr val="accent2"/>
              </a:solidFill>
              <a:ln>
                <a:noFill/>
              </a:ln>
              <a:effectLst/>
            </c:spPr>
            <c:extLst>
              <c:ext xmlns:c16="http://schemas.microsoft.com/office/drawing/2014/chart" uri="{C3380CC4-5D6E-409C-BE32-E72D297353CC}">
                <c16:uniqueId val="{00000003-08E8-4E42-A2A2-D2DBBFB8F796}"/>
              </c:ext>
            </c:extLst>
          </c:dPt>
          <c:dPt>
            <c:idx val="2"/>
            <c:bubble3D val="0"/>
            <c:spPr>
              <a:solidFill>
                <a:schemeClr val="accent3"/>
              </a:solidFill>
              <a:ln>
                <a:noFill/>
              </a:ln>
              <a:effectLst/>
            </c:spPr>
            <c:extLst>
              <c:ext xmlns:c16="http://schemas.microsoft.com/office/drawing/2014/chart" uri="{C3380CC4-5D6E-409C-BE32-E72D297353CC}">
                <c16:uniqueId val="{00000005-08E8-4E42-A2A2-D2DBBFB8F796}"/>
              </c:ext>
            </c:extLst>
          </c:dPt>
          <c:dPt>
            <c:idx val="3"/>
            <c:bubble3D val="0"/>
            <c:spPr>
              <a:solidFill>
                <a:schemeClr val="accent4"/>
              </a:solidFill>
              <a:ln>
                <a:noFill/>
              </a:ln>
              <a:effectLst/>
            </c:spPr>
            <c:extLst>
              <c:ext xmlns:c16="http://schemas.microsoft.com/office/drawing/2014/chart" uri="{C3380CC4-5D6E-409C-BE32-E72D297353CC}">
                <c16:uniqueId val="{00000007-402F-4104-A855-A7365FE8200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l-GR"/>
              </a:p>
            </c:txPr>
            <c:dLblPos val="outEnd"/>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Sheet1!$A$2:$A$5</c:f>
              <c:strCache>
                <c:ptCount val="4"/>
                <c:pt idx="0">
                  <c:v>60 ετών και άνω</c:v>
                </c:pt>
                <c:pt idx="1">
                  <c:v>40-60 ετών</c:v>
                </c:pt>
                <c:pt idx="2">
                  <c:v>25-40 ετών</c:v>
                </c:pt>
                <c:pt idx="3">
                  <c:v>έως 25 ετών</c:v>
                </c:pt>
              </c:strCache>
            </c:strRef>
          </c:cat>
          <c:val>
            <c:numRef>
              <c:f>Sheet1!$B$2:$B$5</c:f>
              <c:numCache>
                <c:formatCode>0%</c:formatCode>
                <c:ptCount val="4"/>
                <c:pt idx="0">
                  <c:v>0.55000000000000004</c:v>
                </c:pt>
                <c:pt idx="1">
                  <c:v>0.3</c:v>
                </c:pt>
                <c:pt idx="2">
                  <c:v>0.2</c:v>
                </c:pt>
                <c:pt idx="3">
                  <c:v>0.06</c:v>
                </c:pt>
              </c:numCache>
            </c:numRef>
          </c:val>
          <c:extLst>
            <c:ext xmlns:c16="http://schemas.microsoft.com/office/drawing/2014/chart" uri="{C3380CC4-5D6E-409C-BE32-E72D297353CC}">
              <c16:uniqueId val="{00000006-08E8-4E42-A2A2-D2DBBFB8F796}"/>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l-GR"/>
        </a:p>
      </c:txPr>
    </c:legend>
    <c:plotVisOnly val="1"/>
    <c:dispBlanksAs val="zero"/>
    <c:showDLblsOverMax val="0"/>
  </c:chart>
  <c:spPr>
    <a:solidFill>
      <a:schemeClr val="bg1"/>
    </a:solidFill>
    <a:ln w="6350" cap="flat" cmpd="sng" algn="ctr">
      <a:solidFill>
        <a:srgbClr val="A0D2E0"/>
      </a:solidFill>
      <a:prstDash val="solid"/>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accent1">
                    <a:lumMod val="75000"/>
                  </a:schemeClr>
                </a:solidFill>
                <a:latin typeface="+mn-lt"/>
                <a:ea typeface="+mn-ea"/>
                <a:cs typeface="+mn-cs"/>
              </a:defRPr>
            </a:pPr>
            <a:r>
              <a:rPr lang="el-GR">
                <a:solidFill>
                  <a:schemeClr val="accent1">
                    <a:lumMod val="75000"/>
                  </a:schemeClr>
                </a:solidFill>
              </a:rPr>
              <a:t>Εκτακτα έσοδα για επενδυτικές δαπάνες</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accent1">
                  <a:lumMod val="75000"/>
                </a:schemeClr>
              </a:solidFill>
              <a:latin typeface="+mn-lt"/>
              <a:ea typeface="+mn-ea"/>
              <a:cs typeface="+mn-cs"/>
            </a:defRPr>
          </a:pPr>
          <a:endParaRPr lang="el-GR"/>
        </a:p>
      </c:txPr>
    </c:title>
    <c:autoTitleDeleted val="0"/>
    <c:plotArea>
      <c:layout/>
      <c:lineChart>
        <c:grouping val="standard"/>
        <c:varyColors val="0"/>
        <c:ser>
          <c:idx val="0"/>
          <c:order val="0"/>
          <c:tx>
            <c:strRef>
              <c:f>Φύλλο1!$B$1</c:f>
              <c:strCache>
                <c:ptCount val="1"/>
                <c:pt idx="0">
                  <c:v>Σειρά 1</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Φύλλο1!$A$2:$A$4</c:f>
              <c:numCache>
                <c:formatCode>General</c:formatCode>
                <c:ptCount val="3"/>
                <c:pt idx="0">
                  <c:v>2022</c:v>
                </c:pt>
                <c:pt idx="1">
                  <c:v>2023</c:v>
                </c:pt>
                <c:pt idx="2">
                  <c:v>2024</c:v>
                </c:pt>
              </c:numCache>
            </c:numRef>
          </c:cat>
          <c:val>
            <c:numRef>
              <c:f>Φύλλο1!$B$2:$B$4</c:f>
              <c:numCache>
                <c:formatCode>General</c:formatCode>
                <c:ptCount val="3"/>
                <c:pt idx="0">
                  <c:v>1381125.5</c:v>
                </c:pt>
                <c:pt idx="1">
                  <c:v>826475.02</c:v>
                </c:pt>
                <c:pt idx="2">
                  <c:v>4387012.6500000004</c:v>
                </c:pt>
              </c:numCache>
            </c:numRef>
          </c:val>
          <c:smooth val="0"/>
          <c:extLst>
            <c:ext xmlns:c16="http://schemas.microsoft.com/office/drawing/2014/chart" uri="{C3380CC4-5D6E-409C-BE32-E72D297353CC}">
              <c16:uniqueId val="{00000000-9DBF-460A-855A-92A845A16EDB}"/>
            </c:ext>
          </c:extLst>
        </c:ser>
        <c:ser>
          <c:idx val="1"/>
          <c:order val="1"/>
          <c:tx>
            <c:strRef>
              <c:f>Φύλλο1!$C$1</c:f>
              <c:strCache>
                <c:ptCount val="1"/>
                <c:pt idx="0">
                  <c:v>Σειρά 2</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Φύλλο1!$A$2:$A$4</c:f>
              <c:numCache>
                <c:formatCode>General</c:formatCode>
                <c:ptCount val="3"/>
                <c:pt idx="0">
                  <c:v>2022</c:v>
                </c:pt>
                <c:pt idx="1">
                  <c:v>2023</c:v>
                </c:pt>
                <c:pt idx="2">
                  <c:v>2024</c:v>
                </c:pt>
              </c:numCache>
            </c:numRef>
          </c:cat>
          <c:val>
            <c:numRef>
              <c:f>Φύλλο1!$C$2:$C$4</c:f>
              <c:numCache>
                <c:formatCode>General</c:formatCode>
                <c:ptCount val="3"/>
              </c:numCache>
            </c:numRef>
          </c:val>
          <c:smooth val="0"/>
          <c:extLst>
            <c:ext xmlns:c16="http://schemas.microsoft.com/office/drawing/2014/chart" uri="{C3380CC4-5D6E-409C-BE32-E72D297353CC}">
              <c16:uniqueId val="{00000001-9DBF-460A-855A-92A845A16EDB}"/>
            </c:ext>
          </c:extLst>
        </c:ser>
        <c:ser>
          <c:idx val="2"/>
          <c:order val="2"/>
          <c:tx>
            <c:strRef>
              <c:f>Φύλλο1!$D$1</c:f>
              <c:strCache>
                <c:ptCount val="1"/>
                <c:pt idx="0">
                  <c:v>Σειρά 3</c:v>
                </c:pt>
              </c:strCache>
            </c:strRef>
          </c:tx>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Φύλλο1!$A$2:$A$4</c:f>
              <c:numCache>
                <c:formatCode>General</c:formatCode>
                <c:ptCount val="3"/>
                <c:pt idx="0">
                  <c:v>2022</c:v>
                </c:pt>
                <c:pt idx="1">
                  <c:v>2023</c:v>
                </c:pt>
                <c:pt idx="2">
                  <c:v>2024</c:v>
                </c:pt>
              </c:numCache>
            </c:numRef>
          </c:cat>
          <c:val>
            <c:numRef>
              <c:f>Φύλλο1!$D$2:$D$4</c:f>
              <c:numCache>
                <c:formatCode>General</c:formatCode>
                <c:ptCount val="3"/>
              </c:numCache>
            </c:numRef>
          </c:val>
          <c:smooth val="0"/>
          <c:extLst>
            <c:ext xmlns:c16="http://schemas.microsoft.com/office/drawing/2014/chart" uri="{C3380CC4-5D6E-409C-BE32-E72D297353CC}">
              <c16:uniqueId val="{00000002-9DBF-460A-855A-92A845A16EDB}"/>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72246152"/>
        <c:axId val="572244352"/>
      </c:lineChart>
      <c:catAx>
        <c:axId val="57224615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solidFill>
                <a:latin typeface="+mn-lt"/>
                <a:ea typeface="+mn-ea"/>
                <a:cs typeface="+mn-cs"/>
              </a:defRPr>
            </a:pPr>
            <a:endParaRPr lang="el-GR"/>
          </a:p>
        </c:txPr>
        <c:crossAx val="572244352"/>
        <c:crosses val="autoZero"/>
        <c:auto val="1"/>
        <c:lblAlgn val="ctr"/>
        <c:lblOffset val="100"/>
        <c:noMultiLvlLbl val="0"/>
      </c:catAx>
      <c:valAx>
        <c:axId val="5722443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solidFill>
                <a:latin typeface="+mn-lt"/>
                <a:ea typeface="+mn-ea"/>
                <a:cs typeface="+mn-cs"/>
              </a:defRPr>
            </a:pPr>
            <a:endParaRPr lang="el-GR"/>
          </a:p>
        </c:txPr>
        <c:crossAx val="57224615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accent1">
                    <a:lumMod val="75000"/>
                  </a:schemeClr>
                </a:solidFill>
                <a:latin typeface="+mn-lt"/>
                <a:ea typeface="+mn-ea"/>
                <a:cs typeface="+mn-cs"/>
              </a:defRPr>
            </a:pPr>
            <a:r>
              <a:rPr lang="el-GR">
                <a:solidFill>
                  <a:schemeClr val="accent1">
                    <a:lumMod val="75000"/>
                  </a:schemeClr>
                </a:solidFill>
              </a:rPr>
              <a:t>Δείκτης</a:t>
            </a:r>
            <a:r>
              <a:rPr lang="el-GR" baseline="0">
                <a:solidFill>
                  <a:schemeClr val="accent1">
                    <a:lumMod val="75000"/>
                  </a:schemeClr>
                </a:solidFill>
              </a:rPr>
              <a:t> λειτουργικών δαπανών</a:t>
            </a:r>
            <a:endParaRPr lang="el-GR">
              <a:solidFill>
                <a:schemeClr val="accent1">
                  <a:lumMod val="7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accent1">
                  <a:lumMod val="75000"/>
                </a:schemeClr>
              </a:solidFill>
              <a:latin typeface="+mn-lt"/>
              <a:ea typeface="+mn-ea"/>
              <a:cs typeface="+mn-cs"/>
            </a:defRPr>
          </a:pPr>
          <a:endParaRPr lang="el-GR"/>
        </a:p>
      </c:txPr>
    </c:title>
    <c:autoTitleDeleted val="0"/>
    <c:plotArea>
      <c:layout/>
      <c:lineChart>
        <c:grouping val="standard"/>
        <c:varyColors val="0"/>
        <c:ser>
          <c:idx val="0"/>
          <c:order val="0"/>
          <c:tx>
            <c:strRef>
              <c:f>Φύλλο1!$B$1</c:f>
              <c:strCache>
                <c:ptCount val="1"/>
                <c:pt idx="0">
                  <c:v>Σειρά 1</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Φύλλο1!$A$2:$A$4</c:f>
              <c:numCache>
                <c:formatCode>General</c:formatCode>
                <c:ptCount val="3"/>
                <c:pt idx="0">
                  <c:v>2022</c:v>
                </c:pt>
                <c:pt idx="1">
                  <c:v>2023</c:v>
                </c:pt>
                <c:pt idx="2">
                  <c:v>2024</c:v>
                </c:pt>
              </c:numCache>
            </c:numRef>
          </c:cat>
          <c:val>
            <c:numRef>
              <c:f>Φύλλο1!$B$2:$B$4</c:f>
              <c:numCache>
                <c:formatCode>General</c:formatCode>
                <c:ptCount val="3"/>
                <c:pt idx="0">
                  <c:v>65.61</c:v>
                </c:pt>
                <c:pt idx="1">
                  <c:v>60.43</c:v>
                </c:pt>
                <c:pt idx="2">
                  <c:v>46.7</c:v>
                </c:pt>
              </c:numCache>
            </c:numRef>
          </c:val>
          <c:smooth val="0"/>
          <c:extLst>
            <c:ext xmlns:c16="http://schemas.microsoft.com/office/drawing/2014/chart" uri="{C3380CC4-5D6E-409C-BE32-E72D297353CC}">
              <c16:uniqueId val="{00000000-54C2-4055-BBF8-03EE98BD4DD7}"/>
            </c:ext>
          </c:extLst>
        </c:ser>
        <c:ser>
          <c:idx val="1"/>
          <c:order val="1"/>
          <c:tx>
            <c:strRef>
              <c:f>Φύλλο1!$C$1</c:f>
              <c:strCache>
                <c:ptCount val="1"/>
                <c:pt idx="0">
                  <c:v>Σειρά 2</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Φύλλο1!$A$2:$A$4</c:f>
              <c:numCache>
                <c:formatCode>General</c:formatCode>
                <c:ptCount val="3"/>
                <c:pt idx="0">
                  <c:v>2022</c:v>
                </c:pt>
                <c:pt idx="1">
                  <c:v>2023</c:v>
                </c:pt>
                <c:pt idx="2">
                  <c:v>2024</c:v>
                </c:pt>
              </c:numCache>
            </c:numRef>
          </c:cat>
          <c:val>
            <c:numRef>
              <c:f>Φύλλο1!$C$2:$C$4</c:f>
              <c:numCache>
                <c:formatCode>General</c:formatCode>
                <c:ptCount val="3"/>
              </c:numCache>
            </c:numRef>
          </c:val>
          <c:smooth val="0"/>
          <c:extLst>
            <c:ext xmlns:c16="http://schemas.microsoft.com/office/drawing/2014/chart" uri="{C3380CC4-5D6E-409C-BE32-E72D297353CC}">
              <c16:uniqueId val="{00000001-54C2-4055-BBF8-03EE98BD4DD7}"/>
            </c:ext>
          </c:extLst>
        </c:ser>
        <c:ser>
          <c:idx val="2"/>
          <c:order val="2"/>
          <c:tx>
            <c:strRef>
              <c:f>Φύλλο1!$D$1</c:f>
              <c:strCache>
                <c:ptCount val="1"/>
                <c:pt idx="0">
                  <c:v>Σειρά 3</c:v>
                </c:pt>
              </c:strCache>
            </c:strRef>
          </c:tx>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Φύλλο1!$A$2:$A$4</c:f>
              <c:numCache>
                <c:formatCode>General</c:formatCode>
                <c:ptCount val="3"/>
                <c:pt idx="0">
                  <c:v>2022</c:v>
                </c:pt>
                <c:pt idx="1">
                  <c:v>2023</c:v>
                </c:pt>
                <c:pt idx="2">
                  <c:v>2024</c:v>
                </c:pt>
              </c:numCache>
            </c:numRef>
          </c:cat>
          <c:val>
            <c:numRef>
              <c:f>Φύλλο1!$D$2:$D$4</c:f>
              <c:numCache>
                <c:formatCode>General</c:formatCode>
                <c:ptCount val="3"/>
              </c:numCache>
            </c:numRef>
          </c:val>
          <c:smooth val="0"/>
          <c:extLst>
            <c:ext xmlns:c16="http://schemas.microsoft.com/office/drawing/2014/chart" uri="{C3380CC4-5D6E-409C-BE32-E72D297353CC}">
              <c16:uniqueId val="{00000002-54C2-4055-BBF8-03EE98BD4DD7}"/>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72246152"/>
        <c:axId val="572244352"/>
      </c:lineChart>
      <c:catAx>
        <c:axId val="57224615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solidFill>
                <a:latin typeface="+mn-lt"/>
                <a:ea typeface="+mn-ea"/>
                <a:cs typeface="+mn-cs"/>
              </a:defRPr>
            </a:pPr>
            <a:endParaRPr lang="el-GR"/>
          </a:p>
        </c:txPr>
        <c:crossAx val="572244352"/>
        <c:crosses val="autoZero"/>
        <c:auto val="1"/>
        <c:lblAlgn val="ctr"/>
        <c:lblOffset val="100"/>
        <c:noMultiLvlLbl val="0"/>
      </c:catAx>
      <c:valAx>
        <c:axId val="5722443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solidFill>
                <a:latin typeface="+mn-lt"/>
                <a:ea typeface="+mn-ea"/>
                <a:cs typeface="+mn-cs"/>
              </a:defRPr>
            </a:pPr>
            <a:endParaRPr lang="el-GR"/>
          </a:p>
        </c:txPr>
        <c:crossAx val="57224615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l-G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accent1">
                    <a:lumMod val="75000"/>
                  </a:schemeClr>
                </a:solidFill>
                <a:latin typeface="+mn-lt"/>
                <a:ea typeface="+mn-ea"/>
                <a:cs typeface="+mn-cs"/>
              </a:defRPr>
            </a:pPr>
            <a:r>
              <a:rPr lang="el-GR">
                <a:solidFill>
                  <a:schemeClr val="accent1">
                    <a:lumMod val="75000"/>
                  </a:schemeClr>
                </a:solidFill>
              </a:rPr>
              <a:t>Δείκτης</a:t>
            </a:r>
            <a:r>
              <a:rPr lang="el-GR" baseline="0">
                <a:solidFill>
                  <a:schemeClr val="accent1">
                    <a:lumMod val="75000"/>
                  </a:schemeClr>
                </a:solidFill>
              </a:rPr>
              <a:t> επενδύσεων</a:t>
            </a:r>
            <a:endParaRPr lang="el-GR">
              <a:solidFill>
                <a:schemeClr val="accent1">
                  <a:lumMod val="75000"/>
                </a:schemeClr>
              </a:solidFill>
            </a:endParaRP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accent1">
                  <a:lumMod val="75000"/>
                </a:schemeClr>
              </a:solidFill>
              <a:latin typeface="+mn-lt"/>
              <a:ea typeface="+mn-ea"/>
              <a:cs typeface="+mn-cs"/>
            </a:defRPr>
          </a:pPr>
          <a:endParaRPr lang="el-GR"/>
        </a:p>
      </c:txPr>
    </c:title>
    <c:autoTitleDeleted val="0"/>
    <c:plotArea>
      <c:layout/>
      <c:lineChart>
        <c:grouping val="standard"/>
        <c:varyColors val="0"/>
        <c:ser>
          <c:idx val="0"/>
          <c:order val="0"/>
          <c:tx>
            <c:strRef>
              <c:f>Φύλλο1!$B$1</c:f>
              <c:strCache>
                <c:ptCount val="1"/>
                <c:pt idx="0">
                  <c:v>Σειρά 1</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Φύλλο1!$A$2:$A$4</c:f>
              <c:numCache>
                <c:formatCode>General</c:formatCode>
                <c:ptCount val="3"/>
                <c:pt idx="0">
                  <c:v>2022</c:v>
                </c:pt>
                <c:pt idx="1">
                  <c:v>2023</c:v>
                </c:pt>
                <c:pt idx="2">
                  <c:v>2024</c:v>
                </c:pt>
              </c:numCache>
            </c:numRef>
          </c:cat>
          <c:val>
            <c:numRef>
              <c:f>Φύλλο1!$B$2:$B$4</c:f>
              <c:numCache>
                <c:formatCode>General</c:formatCode>
                <c:ptCount val="3"/>
                <c:pt idx="0">
                  <c:v>19.79</c:v>
                </c:pt>
                <c:pt idx="1">
                  <c:v>16.899999999999999</c:v>
                </c:pt>
                <c:pt idx="2">
                  <c:v>31.48</c:v>
                </c:pt>
              </c:numCache>
            </c:numRef>
          </c:val>
          <c:smooth val="0"/>
          <c:extLst>
            <c:ext xmlns:c16="http://schemas.microsoft.com/office/drawing/2014/chart" uri="{C3380CC4-5D6E-409C-BE32-E72D297353CC}">
              <c16:uniqueId val="{00000000-E440-4D48-893E-96AFA9FAC21F}"/>
            </c:ext>
          </c:extLst>
        </c:ser>
        <c:ser>
          <c:idx val="1"/>
          <c:order val="1"/>
          <c:tx>
            <c:strRef>
              <c:f>Φύλλο1!$C$1</c:f>
              <c:strCache>
                <c:ptCount val="1"/>
                <c:pt idx="0">
                  <c:v>Σειρά 2</c:v>
                </c:pt>
              </c:strCache>
            </c:strRef>
          </c:tx>
          <c:spPr>
            <a:ln w="22225" cap="rnd" cmpd="sng" algn="ctr">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Φύλλο1!$A$2:$A$4</c:f>
              <c:numCache>
                <c:formatCode>General</c:formatCode>
                <c:ptCount val="3"/>
                <c:pt idx="0">
                  <c:v>2022</c:v>
                </c:pt>
                <c:pt idx="1">
                  <c:v>2023</c:v>
                </c:pt>
                <c:pt idx="2">
                  <c:v>2024</c:v>
                </c:pt>
              </c:numCache>
            </c:numRef>
          </c:cat>
          <c:val>
            <c:numRef>
              <c:f>Φύλλο1!$C$2:$C$4</c:f>
              <c:numCache>
                <c:formatCode>General</c:formatCode>
                <c:ptCount val="3"/>
              </c:numCache>
            </c:numRef>
          </c:val>
          <c:smooth val="0"/>
          <c:extLst>
            <c:ext xmlns:c16="http://schemas.microsoft.com/office/drawing/2014/chart" uri="{C3380CC4-5D6E-409C-BE32-E72D297353CC}">
              <c16:uniqueId val="{00000001-E440-4D48-893E-96AFA9FAC21F}"/>
            </c:ext>
          </c:extLst>
        </c:ser>
        <c:ser>
          <c:idx val="2"/>
          <c:order val="2"/>
          <c:tx>
            <c:strRef>
              <c:f>Φύλλο1!$D$1</c:f>
              <c:strCache>
                <c:ptCount val="1"/>
                <c:pt idx="0">
                  <c:v>Σειρά 3</c:v>
                </c:pt>
              </c:strCache>
            </c:strRef>
          </c:tx>
          <c:spPr>
            <a:ln w="22225" cap="rnd" cmpd="sng" algn="ctr">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Φύλλο1!$A$2:$A$4</c:f>
              <c:numCache>
                <c:formatCode>General</c:formatCode>
                <c:ptCount val="3"/>
                <c:pt idx="0">
                  <c:v>2022</c:v>
                </c:pt>
                <c:pt idx="1">
                  <c:v>2023</c:v>
                </c:pt>
                <c:pt idx="2">
                  <c:v>2024</c:v>
                </c:pt>
              </c:numCache>
            </c:numRef>
          </c:cat>
          <c:val>
            <c:numRef>
              <c:f>Φύλλο1!$D$2:$D$4</c:f>
              <c:numCache>
                <c:formatCode>General</c:formatCode>
                <c:ptCount val="3"/>
              </c:numCache>
            </c:numRef>
          </c:val>
          <c:smooth val="0"/>
          <c:extLst>
            <c:ext xmlns:c16="http://schemas.microsoft.com/office/drawing/2014/chart" uri="{C3380CC4-5D6E-409C-BE32-E72D297353CC}">
              <c16:uniqueId val="{00000002-E440-4D48-893E-96AFA9FAC21F}"/>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72246152"/>
        <c:axId val="572244352"/>
      </c:lineChart>
      <c:catAx>
        <c:axId val="57224615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solidFill>
                <a:latin typeface="+mn-lt"/>
                <a:ea typeface="+mn-ea"/>
                <a:cs typeface="+mn-cs"/>
              </a:defRPr>
            </a:pPr>
            <a:endParaRPr lang="el-GR"/>
          </a:p>
        </c:txPr>
        <c:crossAx val="572244352"/>
        <c:crosses val="autoZero"/>
        <c:auto val="1"/>
        <c:lblAlgn val="ctr"/>
        <c:lblOffset val="100"/>
        <c:noMultiLvlLbl val="0"/>
      </c:catAx>
      <c:valAx>
        <c:axId val="57224435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solidFill>
                <a:latin typeface="+mn-lt"/>
                <a:ea typeface="+mn-ea"/>
                <a:cs typeface="+mn-cs"/>
              </a:defRPr>
            </a:pPr>
            <a:endParaRPr lang="el-GR"/>
          </a:p>
        </c:txPr>
        <c:crossAx val="572246152"/>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1"/>
      </a:solidFill>
      <a:prstDash val="solid"/>
      <a:miter lim="800000"/>
    </a:ln>
    <a:effectLst/>
  </c:spPr>
  <c:txPr>
    <a:bodyPr/>
    <a:lstStyle/>
    <a:p>
      <a:pPr>
        <a:defRPr>
          <a:solidFill>
            <a:schemeClr val="dk1"/>
          </a:solidFill>
          <a:latin typeface="+mn-lt"/>
          <a:ea typeface="+mn-ea"/>
          <a:cs typeface="+mn-cs"/>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el-GR"/>
              <a:t>δείκτης</a:t>
            </a:r>
            <a:r>
              <a:rPr lang="el-GR" baseline="0"/>
              <a:t> εισπραξιμότητας</a:t>
            </a:r>
            <a:endParaRPr lang="el-G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l-GR"/>
        </a:p>
      </c:txPr>
    </c:title>
    <c:autoTitleDeleted val="0"/>
    <c:plotArea>
      <c:layout/>
      <c:lineChart>
        <c:grouping val="standard"/>
        <c:varyColors val="0"/>
        <c:ser>
          <c:idx val="0"/>
          <c:order val="0"/>
          <c:tx>
            <c:strRef>
              <c:f>Φύλλο1!$B$1</c:f>
              <c:strCache>
                <c:ptCount val="1"/>
                <c:pt idx="0">
                  <c:v>Σειρά 1</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Φύλλο1!$A$2:$A$4</c:f>
              <c:numCache>
                <c:formatCode>General</c:formatCode>
                <c:ptCount val="3"/>
                <c:pt idx="0">
                  <c:v>2022</c:v>
                </c:pt>
                <c:pt idx="1">
                  <c:v>2023</c:v>
                </c:pt>
                <c:pt idx="2">
                  <c:v>2024</c:v>
                </c:pt>
              </c:numCache>
            </c:numRef>
          </c:cat>
          <c:val>
            <c:numRef>
              <c:f>Φύλλο1!$B$2:$B$4</c:f>
              <c:numCache>
                <c:formatCode>0.0%</c:formatCode>
                <c:ptCount val="3"/>
                <c:pt idx="0">
                  <c:v>0.97499999999999998</c:v>
                </c:pt>
                <c:pt idx="1">
                  <c:v>0.97499999999999998</c:v>
                </c:pt>
                <c:pt idx="2">
                  <c:v>0.97299999999999998</c:v>
                </c:pt>
              </c:numCache>
            </c:numRef>
          </c:val>
          <c:smooth val="0"/>
          <c:extLst>
            <c:ext xmlns:c16="http://schemas.microsoft.com/office/drawing/2014/chart" uri="{C3380CC4-5D6E-409C-BE32-E72D297353CC}">
              <c16:uniqueId val="{00000000-A7DD-4F46-AFF6-71A0DAF7E903}"/>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72246152"/>
        <c:axId val="572244352"/>
      </c:lineChart>
      <c:catAx>
        <c:axId val="57224615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l-GR"/>
          </a:p>
        </c:txPr>
        <c:crossAx val="572244352"/>
        <c:crosses val="autoZero"/>
        <c:auto val="1"/>
        <c:lblAlgn val="ctr"/>
        <c:lblOffset val="100"/>
        <c:noMultiLvlLbl val="0"/>
      </c:catAx>
      <c:valAx>
        <c:axId val="572244352"/>
        <c:scaling>
          <c:orientation val="minMax"/>
          <c:max val="0.98"/>
          <c:min val="0.97"/>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l-GR"/>
          </a:p>
        </c:txPr>
        <c:crossAx val="572246152"/>
        <c:crosses val="autoZero"/>
        <c:crossBetween val="between"/>
        <c:minorUnit val="0.2"/>
      </c:valAx>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solidFill>
                <a:latin typeface="+mn-lt"/>
                <a:ea typeface="+mn-ea"/>
                <a:cs typeface="+mn-cs"/>
              </a:defRPr>
            </a:pPr>
            <a:r>
              <a:rPr lang="el-GR"/>
              <a:t>Αυξητική τάση του τονάζ ανακυκλώσιμων</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solidFill>
              <a:latin typeface="+mn-lt"/>
              <a:ea typeface="+mn-ea"/>
              <a:cs typeface="+mn-cs"/>
            </a:defRPr>
          </a:pPr>
          <a:endParaRPr lang="el-GR"/>
        </a:p>
      </c:txPr>
    </c:title>
    <c:autoTitleDeleted val="0"/>
    <c:plotArea>
      <c:layout/>
      <c:lineChart>
        <c:grouping val="standard"/>
        <c:varyColors val="0"/>
        <c:ser>
          <c:idx val="0"/>
          <c:order val="0"/>
          <c:tx>
            <c:strRef>
              <c:f>Φύλλο1!$B$1</c:f>
              <c:strCache>
                <c:ptCount val="1"/>
                <c:pt idx="0">
                  <c:v>Σειρά 1</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Φύλλο1!$A$2:$A$4</c:f>
              <c:numCache>
                <c:formatCode>General</c:formatCode>
                <c:ptCount val="3"/>
                <c:pt idx="0">
                  <c:v>2020</c:v>
                </c:pt>
                <c:pt idx="1">
                  <c:v>2022</c:v>
                </c:pt>
                <c:pt idx="2">
                  <c:v>2024</c:v>
                </c:pt>
              </c:numCache>
            </c:numRef>
          </c:cat>
          <c:val>
            <c:numRef>
              <c:f>Φύλλο1!$B$2:$B$4</c:f>
              <c:numCache>
                <c:formatCode>General</c:formatCode>
                <c:ptCount val="3"/>
                <c:pt idx="0">
                  <c:v>988090</c:v>
                </c:pt>
                <c:pt idx="1">
                  <c:v>1193590</c:v>
                </c:pt>
                <c:pt idx="2">
                  <c:v>1236690</c:v>
                </c:pt>
              </c:numCache>
            </c:numRef>
          </c:val>
          <c:smooth val="0"/>
          <c:extLst>
            <c:ext xmlns:c16="http://schemas.microsoft.com/office/drawing/2014/chart" uri="{C3380CC4-5D6E-409C-BE32-E72D297353CC}">
              <c16:uniqueId val="{00000000-5AC7-4A9E-B834-B1B737842E3E}"/>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620075232"/>
        <c:axId val="620073072"/>
      </c:lineChart>
      <c:catAx>
        <c:axId val="620075232"/>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solidFill>
                <a:latin typeface="+mn-lt"/>
                <a:ea typeface="+mn-ea"/>
                <a:cs typeface="+mn-cs"/>
              </a:defRPr>
            </a:pPr>
            <a:endParaRPr lang="el-GR"/>
          </a:p>
        </c:txPr>
        <c:crossAx val="620073072"/>
        <c:crosses val="autoZero"/>
        <c:auto val="1"/>
        <c:lblAlgn val="ctr"/>
        <c:lblOffset val="100"/>
        <c:noMultiLvlLbl val="0"/>
      </c:catAx>
      <c:valAx>
        <c:axId val="6200730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solidFill>
                <a:latin typeface="+mn-lt"/>
                <a:ea typeface="+mn-ea"/>
                <a:cs typeface="+mn-cs"/>
              </a:defRPr>
            </a:pPr>
            <a:endParaRPr lang="el-GR"/>
          </a:p>
        </c:txPr>
        <c:crossAx val="620075232"/>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accent6"/>
      </a:solidFill>
      <a:prstDash val="solid"/>
      <a:miter lim="800000"/>
    </a:ln>
    <a:effectLst/>
  </c:spPr>
  <c:txPr>
    <a:bodyPr/>
    <a:lstStyle/>
    <a:p>
      <a:pPr>
        <a:defRPr>
          <a:solidFill>
            <a:schemeClr val="dk1"/>
          </a:solidFill>
          <a:latin typeface="+mn-lt"/>
          <a:ea typeface="+mn-ea"/>
          <a:cs typeface="+mn-cs"/>
        </a:defRPr>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6292986731654477"/>
          <c:y val="4.455997029335313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rgbClr val="389BB2"/>
              </a:solidFill>
              <a:latin typeface="+mn-lt"/>
              <a:ea typeface="+mn-ea"/>
              <a:cs typeface="+mn-cs"/>
            </a:defRPr>
          </a:pPr>
          <a:endParaRPr lang="el-GR"/>
        </a:p>
      </c:txPr>
    </c:title>
    <c:autoTitleDeleted val="0"/>
    <c:plotArea>
      <c:layout/>
      <c:pieChart>
        <c:varyColors val="1"/>
        <c:ser>
          <c:idx val="0"/>
          <c:order val="0"/>
          <c:tx>
            <c:strRef>
              <c:f>Φύλλο1!$B$1</c:f>
              <c:strCache>
                <c:ptCount val="1"/>
                <c:pt idx="0">
                  <c:v>Ωφελούμενοι</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3A07-4FA8-BC0A-07E8D12210C6}"/>
              </c:ext>
            </c:extLst>
          </c:dPt>
          <c:dPt>
            <c:idx val="1"/>
            <c:bubble3D val="0"/>
            <c:explosion val="6"/>
            <c:spPr>
              <a:solidFill>
                <a:srgbClr val="B6DEE8"/>
              </a:solidFill>
              <a:ln w="19050">
                <a:solidFill>
                  <a:schemeClr val="lt1"/>
                </a:solidFill>
              </a:ln>
              <a:effectLst/>
            </c:spPr>
            <c:extLst>
              <c:ext xmlns:c16="http://schemas.microsoft.com/office/drawing/2014/chart" uri="{C3380CC4-5D6E-409C-BE32-E72D297353CC}">
                <c16:uniqueId val="{00000003-3A07-4FA8-BC0A-07E8D12210C6}"/>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3A07-4FA8-BC0A-07E8D12210C6}"/>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3A07-4FA8-BC0A-07E8D12210C6}"/>
              </c:ext>
            </c:extLst>
          </c:dPt>
          <c:cat>
            <c:strRef>
              <c:f>Φύλλο1!$A$2:$A$5</c:f>
              <c:strCache>
                <c:ptCount val="2"/>
                <c:pt idx="0">
                  <c:v>Ρομά</c:v>
                </c:pt>
                <c:pt idx="1">
                  <c:v>Μη Ρομά</c:v>
                </c:pt>
              </c:strCache>
            </c:strRef>
          </c:cat>
          <c:val>
            <c:numRef>
              <c:f>Φύλλο1!$B$2:$B$5</c:f>
              <c:numCache>
                <c:formatCode>General</c:formatCode>
                <c:ptCount val="4"/>
                <c:pt idx="0" formatCode="0%">
                  <c:v>0.3</c:v>
                </c:pt>
                <c:pt idx="1">
                  <c:v>5</c:v>
                </c:pt>
              </c:numCache>
            </c:numRef>
          </c:val>
          <c:extLst>
            <c:ext xmlns:c16="http://schemas.microsoft.com/office/drawing/2014/chart" uri="{C3380CC4-5D6E-409C-BE32-E72D297353CC}">
              <c16:uniqueId val="{00000008-3A07-4FA8-BC0A-07E8D12210C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1.3175208411281662E-3"/>
          <c:y val="3.3015873015873019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rgbClr val="389BB2"/>
              </a:solidFill>
              <a:latin typeface="+mn-lt"/>
              <a:ea typeface="+mn-ea"/>
              <a:cs typeface="+mn-cs"/>
            </a:defRPr>
          </a:pPr>
          <a:endParaRPr lang="el-GR"/>
        </a:p>
      </c:txPr>
    </c:title>
    <c:autoTitleDeleted val="0"/>
    <c:plotArea>
      <c:layout>
        <c:manualLayout>
          <c:layoutTarget val="inner"/>
          <c:xMode val="edge"/>
          <c:yMode val="edge"/>
          <c:x val="0.18673314527622117"/>
          <c:y val="0.15382395382395381"/>
          <c:w val="0.58382148307275794"/>
          <c:h val="0.63116746770290078"/>
        </c:manualLayout>
      </c:layout>
      <c:pieChart>
        <c:varyColors val="1"/>
        <c:ser>
          <c:idx val="0"/>
          <c:order val="0"/>
          <c:tx>
            <c:strRef>
              <c:f>Φύλλο1!$B$1</c:f>
              <c:strCache>
                <c:ptCount val="1"/>
                <c:pt idx="0">
                  <c:v>Ωφελούμενοι</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56AF-455B-B41A-52664C774C98}"/>
              </c:ext>
            </c:extLst>
          </c:dPt>
          <c:dPt>
            <c:idx val="1"/>
            <c:bubble3D val="0"/>
            <c:explosion val="6"/>
            <c:spPr>
              <a:solidFill>
                <a:srgbClr val="B6DEE8"/>
              </a:solidFill>
              <a:ln w="19050">
                <a:solidFill>
                  <a:schemeClr val="lt1"/>
                </a:solidFill>
              </a:ln>
              <a:effectLst/>
            </c:spPr>
            <c:extLst>
              <c:ext xmlns:c16="http://schemas.microsoft.com/office/drawing/2014/chart" uri="{C3380CC4-5D6E-409C-BE32-E72D297353CC}">
                <c16:uniqueId val="{00000003-56AF-455B-B41A-52664C774C98}"/>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56AF-455B-B41A-52664C774C98}"/>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56AF-455B-B41A-52664C774C98}"/>
              </c:ext>
            </c:extLst>
          </c:dPt>
          <c:cat>
            <c:strRef>
              <c:f>Φύλλο1!$A$2:$A$5</c:f>
              <c:strCache>
                <c:ptCount val="4"/>
                <c:pt idx="0">
                  <c:v>Τριτ.Εκπ</c:v>
                </c:pt>
                <c:pt idx="1">
                  <c:v>Δευτ. Εκπ</c:v>
                </c:pt>
                <c:pt idx="2">
                  <c:v>Υποχρ. Εκπ</c:v>
                </c:pt>
                <c:pt idx="3">
                  <c:v>Δημ/Αναλφ</c:v>
                </c:pt>
              </c:strCache>
            </c:strRef>
          </c:cat>
          <c:val>
            <c:numRef>
              <c:f>Φύλλο1!$B$2:$B$5</c:f>
              <c:numCache>
                <c:formatCode>0%</c:formatCode>
                <c:ptCount val="4"/>
                <c:pt idx="0">
                  <c:v>0.1</c:v>
                </c:pt>
                <c:pt idx="1">
                  <c:v>0.15</c:v>
                </c:pt>
                <c:pt idx="2">
                  <c:v>0.35</c:v>
                </c:pt>
                <c:pt idx="3">
                  <c:v>0.4</c:v>
                </c:pt>
              </c:numCache>
            </c:numRef>
          </c:val>
          <c:extLst>
            <c:ext xmlns:c16="http://schemas.microsoft.com/office/drawing/2014/chart" uri="{C3380CC4-5D6E-409C-BE32-E72D297353CC}">
              <c16:uniqueId val="{00000008-56AF-455B-B41A-52664C774C9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107">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3.xml.rels><?xml version="1.0" encoding="UTF-8" standalone="yes"?>
<Relationships xmlns="http://schemas.openxmlformats.org/package/2006/relationships"><Relationship Id="rId3" Type="http://schemas.openxmlformats.org/officeDocument/2006/relationships/image" Target="../media/image7.jfif"/><Relationship Id="rId2" Type="http://schemas.openxmlformats.org/officeDocument/2006/relationships/image" Target="../media/image6.jpeg"/><Relationship Id="rId1" Type="http://schemas.openxmlformats.org/officeDocument/2006/relationships/image" Target="../media/image5.jpeg"/></Relationships>
</file>

<file path=word/diagrams/_rels/data6.xml.rels><?xml version="1.0" encoding="UTF-8" standalone="yes"?>
<Relationships xmlns="http://schemas.openxmlformats.org/package/2006/relationships"><Relationship Id="rId1" Type="http://schemas.openxmlformats.org/officeDocument/2006/relationships/image" Target="../media/image3.jpeg"/></Relationships>
</file>

<file path=word/diagrams/_rels/data7.xml.rels><?xml version="1.0" encoding="UTF-8" standalone="yes"?>
<Relationships xmlns="http://schemas.openxmlformats.org/package/2006/relationships"><Relationship Id="rId1" Type="http://schemas.openxmlformats.org/officeDocument/2006/relationships/image" Target="../media/image4.jpg"/></Relationships>
</file>

<file path=word/diagrams/_rels/drawing13.xml.rels><?xml version="1.0" encoding="UTF-8" standalone="yes"?>
<Relationships xmlns="http://schemas.openxmlformats.org/package/2006/relationships"><Relationship Id="rId3" Type="http://schemas.openxmlformats.org/officeDocument/2006/relationships/image" Target="../media/image7.jfif"/><Relationship Id="rId2" Type="http://schemas.openxmlformats.org/officeDocument/2006/relationships/image" Target="../media/image6.jpeg"/><Relationship Id="rId1" Type="http://schemas.openxmlformats.org/officeDocument/2006/relationships/image" Target="../media/image5.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3.jpeg"/></Relationships>
</file>

<file path=word/diagrams/_rels/drawing7.xml.rels><?xml version="1.0" encoding="UTF-8" standalone="yes"?>
<Relationships xmlns="http://schemas.openxmlformats.org/package/2006/relationships"><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652E01-8A5A-4853-8E31-B67E8A4AFAF4}" type="doc">
      <dgm:prSet loTypeId="urn:microsoft.com/office/officeart/2008/layout/VerticalCurvedList" loCatId="list" qsTypeId="urn:microsoft.com/office/officeart/2005/8/quickstyle/simple1" qsCatId="simple" csTypeId="urn:microsoft.com/office/officeart/2005/8/colors/accent2_1" csCatId="accent2" phldr="1"/>
      <dgm:spPr/>
      <dgm:t>
        <a:bodyPr/>
        <a:lstStyle/>
        <a:p>
          <a:endParaRPr lang="el-GR"/>
        </a:p>
      </dgm:t>
    </dgm:pt>
    <dgm:pt modelId="{F3DD7C28-9036-4F8A-BB8F-25BFFAF9EB8F}">
      <dgm:prSet phldrT="[Κείμενο]"/>
      <dgm:spPr>
        <a:xfrm>
          <a:off x="510043" y="454353"/>
          <a:ext cx="5209492" cy="660765"/>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lgn="ctr">
            <a:buNone/>
          </a:pPr>
          <a:r>
            <a:rPr lang="el-GR" b="1">
              <a:solidFill>
                <a:sysClr val="windowText" lastClr="000000">
                  <a:hueOff val="0"/>
                  <a:satOff val="0"/>
                  <a:lumOff val="0"/>
                  <a:alphaOff val="0"/>
                </a:sysClr>
              </a:solidFill>
              <a:latin typeface="Calibri" panose="020F0502020204030204"/>
              <a:ea typeface="+mn-ea"/>
              <a:cs typeface="+mn-cs"/>
            </a:rPr>
            <a:t>Ψηφιακός Μετασχηματισμός - Έξυπνη Πόλη</a:t>
          </a:r>
          <a:endParaRPr lang="el-GR">
            <a:solidFill>
              <a:sysClr val="windowText" lastClr="000000">
                <a:hueOff val="0"/>
                <a:satOff val="0"/>
                <a:lumOff val="0"/>
                <a:alphaOff val="0"/>
              </a:sysClr>
            </a:solidFill>
            <a:latin typeface="Calibri" panose="020F0502020204030204"/>
            <a:ea typeface="+mn-ea"/>
            <a:cs typeface="+mn-cs"/>
          </a:endParaRPr>
        </a:p>
      </dgm:t>
    </dgm:pt>
    <dgm:pt modelId="{E810E779-35B2-4E06-B20F-129887F6FD27}" type="parTrans" cxnId="{8F2EE842-BA43-4041-A44A-F50D19C3898C}">
      <dgm:prSet/>
      <dgm:spPr/>
      <dgm:t>
        <a:bodyPr/>
        <a:lstStyle/>
        <a:p>
          <a:endParaRPr lang="el-GR"/>
        </a:p>
      </dgm:t>
    </dgm:pt>
    <dgm:pt modelId="{F93B2EB1-A4C9-43A0-A237-E65A3BFD8835}" type="sibTrans" cxnId="{8F2EE842-BA43-4041-A44A-F50D19C3898C}">
      <dgm:prSet/>
      <dgm:spPr/>
      <dgm:t>
        <a:bodyPr/>
        <a:lstStyle/>
        <a:p>
          <a:endParaRPr lang="el-GR"/>
        </a:p>
      </dgm:t>
    </dgm:pt>
    <dgm:pt modelId="{238C9DBE-FCF0-4CF8-9D6F-D991E1B64138}">
      <dgm:prSet phldrT="[Κείμενο]"/>
      <dgm:spPr>
        <a:xfrm>
          <a:off x="510043" y="454353"/>
          <a:ext cx="5209492" cy="660765"/>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lgn="ctr">
            <a:buNone/>
          </a:pPr>
          <a:r>
            <a:rPr lang="el-GR" i="1">
              <a:solidFill>
                <a:sysClr val="windowText" lastClr="000000">
                  <a:hueOff val="0"/>
                  <a:satOff val="0"/>
                  <a:lumOff val="0"/>
                  <a:alphaOff val="0"/>
                </a:sysClr>
              </a:solidFill>
              <a:latin typeface="Calibri" panose="020F0502020204030204"/>
              <a:ea typeface="+mn-ea"/>
              <a:cs typeface="+mn-cs"/>
            </a:rPr>
            <a:t>Θεμέλια για έναν σύγχρονο, διασυνδεδεμένο Δήμο</a:t>
          </a:r>
          <a:endParaRPr lang="el-GR">
            <a:solidFill>
              <a:sysClr val="windowText" lastClr="000000">
                <a:hueOff val="0"/>
                <a:satOff val="0"/>
                <a:lumOff val="0"/>
                <a:alphaOff val="0"/>
              </a:sysClr>
            </a:solidFill>
            <a:latin typeface="Calibri" panose="020F0502020204030204"/>
            <a:ea typeface="+mn-ea"/>
            <a:cs typeface="+mn-cs"/>
          </a:endParaRPr>
        </a:p>
      </dgm:t>
    </dgm:pt>
    <dgm:pt modelId="{EDD1942D-70A9-4F1F-A531-88513F95494A}" type="parTrans" cxnId="{7308D6FA-EF57-4966-92A1-4A763F3486AA}">
      <dgm:prSet/>
      <dgm:spPr/>
      <dgm:t>
        <a:bodyPr/>
        <a:lstStyle/>
        <a:p>
          <a:endParaRPr lang="el-GR"/>
        </a:p>
      </dgm:t>
    </dgm:pt>
    <dgm:pt modelId="{FAF4DD61-D081-40B1-B877-670228F93278}" type="sibTrans" cxnId="{7308D6FA-EF57-4966-92A1-4A763F3486AA}">
      <dgm:prSet/>
      <dgm:spPr>
        <a:xfrm>
          <a:off x="-8213625" y="-1132143"/>
          <a:ext cx="9782688" cy="9782688"/>
        </a:xfrm>
        <a:prstGeom prst="blockArc">
          <a:avLst>
            <a:gd name="adj1" fmla="val 18900000"/>
            <a:gd name="adj2" fmla="val 2700000"/>
            <a:gd name="adj3" fmla="val 221"/>
          </a:avLst>
        </a:prstGeom>
        <a:noFill/>
        <a:ln w="12700" cap="flat" cmpd="sng" algn="ctr">
          <a:solidFill>
            <a:srgbClr val="ED7D31">
              <a:shade val="60000"/>
              <a:hueOff val="0"/>
              <a:satOff val="0"/>
              <a:lumOff val="0"/>
              <a:alphaOff val="0"/>
            </a:srgbClr>
          </a:solidFill>
          <a:prstDash val="solid"/>
          <a:miter lim="800000"/>
        </a:ln>
        <a:effectLst/>
      </dgm:spPr>
      <dgm:t>
        <a:bodyPr/>
        <a:lstStyle/>
        <a:p>
          <a:endParaRPr lang="el-GR"/>
        </a:p>
      </dgm:t>
    </dgm:pt>
    <dgm:pt modelId="{15CC65EC-0BF6-4D52-AC0B-598E8CFBBAC4}">
      <dgm:prSet phldrT="[Κείμενο]"/>
      <dgm:spPr>
        <a:xfrm>
          <a:off x="1108425" y="1446083"/>
          <a:ext cx="4611109" cy="660765"/>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lgn="ctr">
            <a:buNone/>
          </a:pPr>
          <a:r>
            <a:rPr lang="el-GR" b="1">
              <a:solidFill>
                <a:sysClr val="windowText" lastClr="000000">
                  <a:hueOff val="0"/>
                  <a:satOff val="0"/>
                  <a:lumOff val="0"/>
                  <a:alphaOff val="0"/>
                </a:sysClr>
              </a:solidFill>
              <a:latin typeface="Calibri" panose="020F0502020204030204"/>
              <a:ea typeface="+mn-ea"/>
              <a:cs typeface="+mn-cs"/>
            </a:rPr>
            <a:t>Εκσυγχρονισμός ΚΕΠ- Πιο κοντά στον πολίτη</a:t>
          </a:r>
          <a:endParaRPr lang="el-GR">
            <a:solidFill>
              <a:sysClr val="windowText" lastClr="000000">
                <a:hueOff val="0"/>
                <a:satOff val="0"/>
                <a:lumOff val="0"/>
                <a:alphaOff val="0"/>
              </a:sysClr>
            </a:solidFill>
            <a:latin typeface="Calibri" panose="020F0502020204030204"/>
            <a:ea typeface="+mn-ea"/>
            <a:cs typeface="+mn-cs"/>
          </a:endParaRPr>
        </a:p>
      </dgm:t>
    </dgm:pt>
    <dgm:pt modelId="{9B5644E5-F1A6-4DB3-BF51-784411064AF4}" type="parTrans" cxnId="{2E10A675-F39B-46F0-BACB-45FBEA1DBA80}">
      <dgm:prSet/>
      <dgm:spPr/>
      <dgm:t>
        <a:bodyPr/>
        <a:lstStyle/>
        <a:p>
          <a:endParaRPr lang="el-GR"/>
        </a:p>
      </dgm:t>
    </dgm:pt>
    <dgm:pt modelId="{BFE94C35-70DA-4590-8FEA-56BF8A7D04EB}" type="sibTrans" cxnId="{2E10A675-F39B-46F0-BACB-45FBEA1DBA80}">
      <dgm:prSet/>
      <dgm:spPr/>
      <dgm:t>
        <a:bodyPr/>
        <a:lstStyle/>
        <a:p>
          <a:endParaRPr lang="el-GR"/>
        </a:p>
      </dgm:t>
    </dgm:pt>
    <dgm:pt modelId="{772D469B-7FFC-45A5-B5C1-9ECC0467E7F8}">
      <dgm:prSet phldrT="[Κείμενο]"/>
      <dgm:spPr>
        <a:xfrm>
          <a:off x="1108425" y="1446083"/>
          <a:ext cx="4611109" cy="660765"/>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lgn="ctr">
            <a:buNone/>
          </a:pPr>
          <a:r>
            <a:rPr lang="el-GR" i="1">
              <a:solidFill>
                <a:sysClr val="windowText" lastClr="000000">
                  <a:hueOff val="0"/>
                  <a:satOff val="0"/>
                  <a:lumOff val="0"/>
                  <a:alphaOff val="0"/>
                </a:sysClr>
              </a:solidFill>
              <a:latin typeface="Calibri" panose="020F0502020204030204"/>
              <a:ea typeface="+mn-ea"/>
              <a:cs typeface="+mn-cs"/>
            </a:rPr>
            <a:t>Γρήγορες, προσβάσιμες και φιλικές υπηρεσίες μέσω τεχνολογίας</a:t>
          </a:r>
          <a:endParaRPr lang="el-GR">
            <a:solidFill>
              <a:sysClr val="windowText" lastClr="000000">
                <a:hueOff val="0"/>
                <a:satOff val="0"/>
                <a:lumOff val="0"/>
                <a:alphaOff val="0"/>
              </a:sysClr>
            </a:solidFill>
            <a:latin typeface="Calibri" panose="020F0502020204030204"/>
            <a:ea typeface="+mn-ea"/>
            <a:cs typeface="+mn-cs"/>
          </a:endParaRPr>
        </a:p>
      </dgm:t>
    </dgm:pt>
    <dgm:pt modelId="{97A26B4F-E1E6-4773-ACEB-A51E3FEC7F05}" type="parTrans" cxnId="{D5CEBE23-9354-4C29-9FFE-8A3222540751}">
      <dgm:prSet/>
      <dgm:spPr/>
      <dgm:t>
        <a:bodyPr/>
        <a:lstStyle/>
        <a:p>
          <a:endParaRPr lang="el-GR"/>
        </a:p>
      </dgm:t>
    </dgm:pt>
    <dgm:pt modelId="{7CABE0E4-8AE5-41A3-815E-3C5BFE3E5168}" type="sibTrans" cxnId="{D5CEBE23-9354-4C29-9FFE-8A3222540751}">
      <dgm:prSet/>
      <dgm:spPr/>
      <dgm:t>
        <a:bodyPr/>
        <a:lstStyle/>
        <a:p>
          <a:endParaRPr lang="el-GR"/>
        </a:p>
      </dgm:t>
    </dgm:pt>
    <dgm:pt modelId="{DF5C40FD-2186-49D8-A15E-8ABC78CEDD7F}">
      <dgm:prSet phldrT="[Κείμενο]"/>
      <dgm:spPr>
        <a:xfrm>
          <a:off x="1436336" y="2437086"/>
          <a:ext cx="4283198" cy="660765"/>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lgn="ctr">
            <a:buNone/>
          </a:pPr>
          <a:r>
            <a:rPr lang="el-GR" b="1">
              <a:solidFill>
                <a:sysClr val="windowText" lastClr="000000">
                  <a:hueOff val="0"/>
                  <a:satOff val="0"/>
                  <a:lumOff val="0"/>
                  <a:alphaOff val="0"/>
                </a:sysClr>
              </a:solidFill>
              <a:latin typeface="Calibri" panose="020F0502020204030204"/>
              <a:ea typeface="+mn-ea"/>
              <a:cs typeface="+mn-cs"/>
            </a:rPr>
            <a:t>Δημόσια Wi-Fi- Ελεύθερη πρόσβαση για όλους</a:t>
          </a:r>
          <a:endParaRPr lang="el-GR">
            <a:solidFill>
              <a:sysClr val="windowText" lastClr="000000">
                <a:hueOff val="0"/>
                <a:satOff val="0"/>
                <a:lumOff val="0"/>
                <a:alphaOff val="0"/>
              </a:sysClr>
            </a:solidFill>
            <a:latin typeface="Calibri" panose="020F0502020204030204"/>
            <a:ea typeface="+mn-ea"/>
            <a:cs typeface="+mn-cs"/>
          </a:endParaRPr>
        </a:p>
      </dgm:t>
    </dgm:pt>
    <dgm:pt modelId="{979C8EDC-2CDF-43B0-9EEF-3E411C824CBE}" type="parTrans" cxnId="{E3F288FB-CDFC-42EA-B63F-3625EA9813D2}">
      <dgm:prSet/>
      <dgm:spPr/>
      <dgm:t>
        <a:bodyPr/>
        <a:lstStyle/>
        <a:p>
          <a:endParaRPr lang="el-GR"/>
        </a:p>
      </dgm:t>
    </dgm:pt>
    <dgm:pt modelId="{54C79E61-BAC4-45DB-A631-547C6D5D68E4}" type="sibTrans" cxnId="{E3F288FB-CDFC-42EA-B63F-3625EA9813D2}">
      <dgm:prSet/>
      <dgm:spPr/>
      <dgm:t>
        <a:bodyPr/>
        <a:lstStyle/>
        <a:p>
          <a:endParaRPr lang="el-GR"/>
        </a:p>
      </dgm:t>
    </dgm:pt>
    <dgm:pt modelId="{EE0F7AEE-7CB8-4113-BCF0-A3E702756B26}">
      <dgm:prSet phldrT="[Κείμενο]"/>
      <dgm:spPr>
        <a:xfrm>
          <a:off x="1436336" y="2437086"/>
          <a:ext cx="4283198" cy="660765"/>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lgn="ctr">
            <a:buNone/>
          </a:pPr>
          <a:r>
            <a:rPr lang="el-GR" i="1">
              <a:solidFill>
                <a:sysClr val="windowText" lastClr="000000">
                  <a:hueOff val="0"/>
                  <a:satOff val="0"/>
                  <a:lumOff val="0"/>
                  <a:alphaOff val="0"/>
                </a:sysClr>
              </a:solidFill>
              <a:latin typeface="Calibri" panose="020F0502020204030204"/>
              <a:ea typeface="+mn-ea"/>
              <a:cs typeface="+mn-cs"/>
            </a:rPr>
            <a:t>Ανάπτυξη σημείων δωρεάν ασύρματης σύνδεσης στο διαδίκτυο – Έργο WiFi4GR</a:t>
          </a:r>
          <a:endParaRPr lang="el-GR">
            <a:solidFill>
              <a:sysClr val="windowText" lastClr="000000">
                <a:hueOff val="0"/>
                <a:satOff val="0"/>
                <a:lumOff val="0"/>
                <a:alphaOff val="0"/>
              </a:sysClr>
            </a:solidFill>
            <a:latin typeface="Calibri" panose="020F0502020204030204"/>
            <a:ea typeface="+mn-ea"/>
            <a:cs typeface="+mn-cs"/>
          </a:endParaRPr>
        </a:p>
      </dgm:t>
    </dgm:pt>
    <dgm:pt modelId="{B36C4DA5-DA15-462B-B5E2-FE86524C782E}" type="parTrans" cxnId="{5D3FE78B-8C00-448C-91DC-636EA6A03A80}">
      <dgm:prSet/>
      <dgm:spPr/>
      <dgm:t>
        <a:bodyPr/>
        <a:lstStyle/>
        <a:p>
          <a:endParaRPr lang="el-GR"/>
        </a:p>
      </dgm:t>
    </dgm:pt>
    <dgm:pt modelId="{8B9E3636-34B0-423E-848F-D4EA34D58D3D}" type="sibTrans" cxnId="{5D3FE78B-8C00-448C-91DC-636EA6A03A80}">
      <dgm:prSet/>
      <dgm:spPr/>
      <dgm:t>
        <a:bodyPr/>
        <a:lstStyle/>
        <a:p>
          <a:endParaRPr lang="el-GR"/>
        </a:p>
      </dgm:t>
    </dgm:pt>
    <dgm:pt modelId="{C655CF92-F905-444D-B003-E30E41DC95A0}">
      <dgm:prSet phldrT="[Κείμενο]"/>
      <dgm:spPr>
        <a:xfrm>
          <a:off x="1541035" y="3428817"/>
          <a:ext cx="4178500" cy="660765"/>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lgn="ctr">
            <a:buNone/>
          </a:pPr>
          <a:r>
            <a:rPr lang="el-GR" b="1">
              <a:solidFill>
                <a:sysClr val="windowText" lastClr="000000">
                  <a:hueOff val="0"/>
                  <a:satOff val="0"/>
                  <a:lumOff val="0"/>
                  <a:alphaOff val="0"/>
                </a:sysClr>
              </a:solidFill>
              <a:latin typeface="Calibri" panose="020F0502020204030204"/>
              <a:ea typeface="+mn-ea"/>
              <a:cs typeface="+mn-cs"/>
            </a:rPr>
            <a:t>Δημοτικό Συμβούλιο με διαφάνεια</a:t>
          </a:r>
          <a:endParaRPr lang="el-GR">
            <a:solidFill>
              <a:sysClr val="windowText" lastClr="000000">
                <a:hueOff val="0"/>
                <a:satOff val="0"/>
                <a:lumOff val="0"/>
                <a:alphaOff val="0"/>
              </a:sysClr>
            </a:solidFill>
            <a:latin typeface="Calibri" panose="020F0502020204030204"/>
            <a:ea typeface="+mn-ea"/>
            <a:cs typeface="+mn-cs"/>
          </a:endParaRPr>
        </a:p>
      </dgm:t>
    </dgm:pt>
    <dgm:pt modelId="{CD4DACD6-8FCD-4A5C-8A51-25E2E001129D}" type="parTrans" cxnId="{99BB1B7D-A731-4627-A63E-A824A59FCE1F}">
      <dgm:prSet/>
      <dgm:spPr/>
      <dgm:t>
        <a:bodyPr/>
        <a:lstStyle/>
        <a:p>
          <a:endParaRPr lang="el-GR"/>
        </a:p>
      </dgm:t>
    </dgm:pt>
    <dgm:pt modelId="{3DDD43F1-9AB3-4625-A5E4-E17864F7324D}" type="sibTrans" cxnId="{99BB1B7D-A731-4627-A63E-A824A59FCE1F}">
      <dgm:prSet/>
      <dgm:spPr/>
      <dgm:t>
        <a:bodyPr/>
        <a:lstStyle/>
        <a:p>
          <a:endParaRPr lang="el-GR"/>
        </a:p>
      </dgm:t>
    </dgm:pt>
    <dgm:pt modelId="{ABF03D1C-AFFD-4078-90DB-0F2684DB0CE9}">
      <dgm:prSet phldrT="[Κείμενο]"/>
      <dgm:spPr>
        <a:xfrm>
          <a:off x="1541035" y="3428817"/>
          <a:ext cx="4178500" cy="660765"/>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lgn="ctr">
            <a:buNone/>
          </a:pPr>
          <a:r>
            <a:rPr lang="el-GR" i="1">
              <a:solidFill>
                <a:sysClr val="windowText" lastClr="000000">
                  <a:hueOff val="0"/>
                  <a:satOff val="0"/>
                  <a:lumOff val="0"/>
                  <a:alphaOff val="0"/>
                </a:sysClr>
              </a:solidFill>
              <a:latin typeface="Calibri" panose="020F0502020204030204"/>
              <a:ea typeface="+mn-ea"/>
              <a:cs typeface="+mn-cs"/>
            </a:rPr>
            <a:t>Ζωντανές μεταδόσεις συνεδριάσεων σε ιστοσελίδα &amp; social media</a:t>
          </a:r>
          <a:endParaRPr lang="el-GR">
            <a:solidFill>
              <a:sysClr val="windowText" lastClr="000000">
                <a:hueOff val="0"/>
                <a:satOff val="0"/>
                <a:lumOff val="0"/>
                <a:alphaOff val="0"/>
              </a:sysClr>
            </a:solidFill>
            <a:latin typeface="Calibri" panose="020F0502020204030204"/>
            <a:ea typeface="+mn-ea"/>
            <a:cs typeface="+mn-cs"/>
          </a:endParaRPr>
        </a:p>
      </dgm:t>
    </dgm:pt>
    <dgm:pt modelId="{C83F8B4F-0375-4137-836C-2118985B08ED}" type="parTrans" cxnId="{D3CFD483-17E0-402C-BEF5-C656924B619C}">
      <dgm:prSet/>
      <dgm:spPr/>
      <dgm:t>
        <a:bodyPr/>
        <a:lstStyle/>
        <a:p>
          <a:endParaRPr lang="el-GR"/>
        </a:p>
      </dgm:t>
    </dgm:pt>
    <dgm:pt modelId="{5A4555BE-CD4F-460B-AF62-B723F362F68F}" type="sibTrans" cxnId="{D3CFD483-17E0-402C-BEF5-C656924B619C}">
      <dgm:prSet/>
      <dgm:spPr/>
      <dgm:t>
        <a:bodyPr/>
        <a:lstStyle/>
        <a:p>
          <a:endParaRPr lang="el-GR"/>
        </a:p>
      </dgm:t>
    </dgm:pt>
    <dgm:pt modelId="{F75161D8-426C-4B1F-9150-C3DF38BF6654}">
      <dgm:prSet phldrT="[Κείμενο]"/>
      <dgm:spPr>
        <a:xfrm>
          <a:off x="1436336" y="4420547"/>
          <a:ext cx="4283198" cy="660765"/>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lgn="ctr">
            <a:buNone/>
          </a:pPr>
          <a:r>
            <a:rPr lang="el-GR" b="1">
              <a:solidFill>
                <a:sysClr val="windowText" lastClr="000000">
                  <a:hueOff val="0"/>
                  <a:satOff val="0"/>
                  <a:lumOff val="0"/>
                  <a:alphaOff val="0"/>
                </a:sysClr>
              </a:solidFill>
              <a:latin typeface="Calibri" panose="020F0502020204030204"/>
              <a:ea typeface="+mn-ea"/>
              <a:cs typeface="+mn-cs"/>
            </a:rPr>
            <a:t>Εύκολη επικοινωνία με Τηλεδιασκέψεις</a:t>
          </a:r>
          <a:endParaRPr lang="el-GR">
            <a:solidFill>
              <a:sysClr val="windowText" lastClr="000000">
                <a:hueOff val="0"/>
                <a:satOff val="0"/>
                <a:lumOff val="0"/>
                <a:alphaOff val="0"/>
              </a:sysClr>
            </a:solidFill>
            <a:latin typeface="Calibri" panose="020F0502020204030204"/>
            <a:ea typeface="+mn-ea"/>
            <a:cs typeface="+mn-cs"/>
          </a:endParaRPr>
        </a:p>
      </dgm:t>
    </dgm:pt>
    <dgm:pt modelId="{CF8A816A-F3AF-4AA4-92D7-6788BCF9DAFC}" type="parTrans" cxnId="{77C0BBBD-4DA4-47D9-B9BD-DF3831F01265}">
      <dgm:prSet/>
      <dgm:spPr/>
      <dgm:t>
        <a:bodyPr/>
        <a:lstStyle/>
        <a:p>
          <a:endParaRPr lang="el-GR"/>
        </a:p>
      </dgm:t>
    </dgm:pt>
    <dgm:pt modelId="{8E2E28CB-008D-462B-8DF6-128F3430D8D7}" type="sibTrans" cxnId="{77C0BBBD-4DA4-47D9-B9BD-DF3831F01265}">
      <dgm:prSet/>
      <dgm:spPr/>
      <dgm:t>
        <a:bodyPr/>
        <a:lstStyle/>
        <a:p>
          <a:endParaRPr lang="el-GR"/>
        </a:p>
      </dgm:t>
    </dgm:pt>
    <dgm:pt modelId="{B9FE3EC7-DCDD-44E3-968C-2E31CDDAC084}">
      <dgm:prSet phldrT="[Κείμενο]"/>
      <dgm:spPr>
        <a:xfrm>
          <a:off x="1436336" y="4420547"/>
          <a:ext cx="4283198" cy="660765"/>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lgn="ctr">
            <a:buNone/>
          </a:pPr>
          <a:r>
            <a:rPr lang="el-GR" i="1">
              <a:solidFill>
                <a:sysClr val="windowText" lastClr="000000">
                  <a:hueOff val="0"/>
                  <a:satOff val="0"/>
                  <a:lumOff val="0"/>
                  <a:alphaOff val="0"/>
                </a:sysClr>
              </a:solidFill>
              <a:latin typeface="Calibri" panose="020F0502020204030204"/>
              <a:ea typeface="+mn-ea"/>
              <a:cs typeface="+mn-cs"/>
            </a:rPr>
            <a:t>Σύγχρονες λύσεις για εξ αποστάσεως συνεργασία και συμμετοχή</a:t>
          </a:r>
          <a:endParaRPr lang="el-GR">
            <a:solidFill>
              <a:sysClr val="windowText" lastClr="000000">
                <a:hueOff val="0"/>
                <a:satOff val="0"/>
                <a:lumOff val="0"/>
                <a:alphaOff val="0"/>
              </a:sysClr>
            </a:solidFill>
            <a:latin typeface="Calibri" panose="020F0502020204030204"/>
            <a:ea typeface="+mn-ea"/>
            <a:cs typeface="+mn-cs"/>
          </a:endParaRPr>
        </a:p>
      </dgm:t>
    </dgm:pt>
    <dgm:pt modelId="{72B30983-D445-4604-8C58-44374F9564E7}" type="parTrans" cxnId="{991B4250-B6D8-40B9-A719-130BF26AEA76}">
      <dgm:prSet/>
      <dgm:spPr/>
      <dgm:t>
        <a:bodyPr/>
        <a:lstStyle/>
        <a:p>
          <a:endParaRPr lang="el-GR"/>
        </a:p>
      </dgm:t>
    </dgm:pt>
    <dgm:pt modelId="{04D2A4AE-8AAB-4B61-98EC-5B89C2A1423D}" type="sibTrans" cxnId="{991B4250-B6D8-40B9-A719-130BF26AEA76}">
      <dgm:prSet/>
      <dgm:spPr/>
      <dgm:t>
        <a:bodyPr/>
        <a:lstStyle/>
        <a:p>
          <a:endParaRPr lang="el-GR"/>
        </a:p>
      </dgm:t>
    </dgm:pt>
    <dgm:pt modelId="{F589A124-1E8D-45F3-BAE1-EF873CFB7614}">
      <dgm:prSet phldrT="[Κείμενο]"/>
      <dgm:spPr>
        <a:xfrm>
          <a:off x="1108425" y="5411550"/>
          <a:ext cx="4611109" cy="660765"/>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lgn="ctr">
            <a:buNone/>
          </a:pPr>
          <a:r>
            <a:rPr lang="el-GR" b="1">
              <a:solidFill>
                <a:sysClr val="windowText" lastClr="000000">
                  <a:hueOff val="0"/>
                  <a:satOff val="0"/>
                  <a:lumOff val="0"/>
                  <a:alphaOff val="0"/>
                </a:sysClr>
              </a:solidFill>
              <a:latin typeface="Calibri" panose="020F0502020204030204"/>
              <a:ea typeface="+mn-ea"/>
              <a:cs typeface="+mn-cs"/>
            </a:rPr>
            <a:t>Νέος εξοπλισμός πληροφορικής -Ψηφιακή διαλειτουργικότητα </a:t>
          </a:r>
          <a:endParaRPr lang="el-GR">
            <a:solidFill>
              <a:sysClr val="windowText" lastClr="000000">
                <a:hueOff val="0"/>
                <a:satOff val="0"/>
                <a:lumOff val="0"/>
                <a:alphaOff val="0"/>
              </a:sysClr>
            </a:solidFill>
            <a:latin typeface="Calibri" panose="020F0502020204030204"/>
            <a:ea typeface="+mn-ea"/>
            <a:cs typeface="+mn-cs"/>
          </a:endParaRPr>
        </a:p>
      </dgm:t>
    </dgm:pt>
    <dgm:pt modelId="{0970B750-B801-4991-9473-313BD244B17F}" type="parTrans" cxnId="{6B03263B-4E8D-4680-A93C-BC46050EB041}">
      <dgm:prSet/>
      <dgm:spPr/>
      <dgm:t>
        <a:bodyPr/>
        <a:lstStyle/>
        <a:p>
          <a:endParaRPr lang="el-GR"/>
        </a:p>
      </dgm:t>
    </dgm:pt>
    <dgm:pt modelId="{D8B2598F-FCC8-458D-BC3D-10D13BBCDC65}" type="sibTrans" cxnId="{6B03263B-4E8D-4680-A93C-BC46050EB041}">
      <dgm:prSet/>
      <dgm:spPr/>
      <dgm:t>
        <a:bodyPr/>
        <a:lstStyle/>
        <a:p>
          <a:endParaRPr lang="el-GR"/>
        </a:p>
      </dgm:t>
    </dgm:pt>
    <dgm:pt modelId="{C5F586E9-A671-4113-926D-25DD5308D45A}">
      <dgm:prSet phldrT="[Κείμενο]"/>
      <dgm:spPr>
        <a:xfrm>
          <a:off x="1108425" y="5411550"/>
          <a:ext cx="4611109" cy="660765"/>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lgn="ctr">
            <a:buNone/>
          </a:pPr>
          <a:r>
            <a:rPr lang="el-GR" i="1">
              <a:solidFill>
                <a:sysClr val="windowText" lastClr="000000">
                  <a:hueOff val="0"/>
                  <a:satOff val="0"/>
                  <a:lumOff val="0"/>
                  <a:alphaOff val="0"/>
                </a:sysClr>
              </a:solidFill>
              <a:latin typeface="Calibri" panose="020F0502020204030204"/>
              <a:ea typeface="+mn-ea"/>
              <a:cs typeface="+mn-cs"/>
            </a:rPr>
            <a:t>Αναβάθμιση υποδομών για την υποστήριξη των ψηφιακών δράσεων του Δήμου</a:t>
          </a:r>
          <a:endParaRPr lang="el-GR">
            <a:solidFill>
              <a:sysClr val="windowText" lastClr="000000">
                <a:hueOff val="0"/>
                <a:satOff val="0"/>
                <a:lumOff val="0"/>
                <a:alphaOff val="0"/>
              </a:sysClr>
            </a:solidFill>
            <a:latin typeface="Calibri" panose="020F0502020204030204"/>
            <a:ea typeface="+mn-ea"/>
            <a:cs typeface="+mn-cs"/>
          </a:endParaRPr>
        </a:p>
      </dgm:t>
    </dgm:pt>
    <dgm:pt modelId="{00D5A151-4921-4E7D-B763-6C2F34A2D5B4}" type="parTrans" cxnId="{A66DF87F-0FE7-406E-8D90-4BB4F1A08849}">
      <dgm:prSet/>
      <dgm:spPr/>
      <dgm:t>
        <a:bodyPr/>
        <a:lstStyle/>
        <a:p>
          <a:endParaRPr lang="el-GR"/>
        </a:p>
      </dgm:t>
    </dgm:pt>
    <dgm:pt modelId="{B91DBD3A-5CE4-4B02-B9AB-B6C26A809922}" type="sibTrans" cxnId="{A66DF87F-0FE7-406E-8D90-4BB4F1A08849}">
      <dgm:prSet/>
      <dgm:spPr/>
      <dgm:t>
        <a:bodyPr/>
        <a:lstStyle/>
        <a:p>
          <a:endParaRPr lang="el-GR"/>
        </a:p>
      </dgm:t>
    </dgm:pt>
    <dgm:pt modelId="{94FF1550-1847-406B-B760-3049AC001366}">
      <dgm:prSet phldrT="[Κείμενο]"/>
      <dgm:spPr>
        <a:xfrm>
          <a:off x="510043" y="6403280"/>
          <a:ext cx="5209492" cy="660765"/>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lgn="ctr">
            <a:buNone/>
          </a:pPr>
          <a:r>
            <a:rPr lang="el-GR" b="1">
              <a:solidFill>
                <a:sysClr val="windowText" lastClr="000000">
                  <a:hueOff val="0"/>
                  <a:satOff val="0"/>
                  <a:lumOff val="0"/>
                  <a:alphaOff val="0"/>
                </a:sysClr>
              </a:solidFill>
              <a:latin typeface="Calibri" panose="020F0502020204030204"/>
              <a:ea typeface="+mn-ea"/>
              <a:cs typeface="+mn-cs"/>
            </a:rPr>
            <a:t>Συμμετοχή σε 16 συγχρηματοδοτούμενα προγράμματα ΕΣΠΑ </a:t>
          </a:r>
          <a:endParaRPr lang="el-GR">
            <a:solidFill>
              <a:sysClr val="windowText" lastClr="000000">
                <a:hueOff val="0"/>
                <a:satOff val="0"/>
                <a:lumOff val="0"/>
                <a:alphaOff val="0"/>
              </a:sysClr>
            </a:solidFill>
            <a:latin typeface="Calibri" panose="020F0502020204030204"/>
            <a:ea typeface="+mn-ea"/>
            <a:cs typeface="+mn-cs"/>
          </a:endParaRPr>
        </a:p>
      </dgm:t>
    </dgm:pt>
    <dgm:pt modelId="{D478DE5E-D39F-4B22-B9CD-824072CEDD52}" type="parTrans" cxnId="{8DF682D3-E51E-42BB-B6A7-DF4981378000}">
      <dgm:prSet/>
      <dgm:spPr/>
      <dgm:t>
        <a:bodyPr/>
        <a:lstStyle/>
        <a:p>
          <a:endParaRPr lang="el-GR"/>
        </a:p>
      </dgm:t>
    </dgm:pt>
    <dgm:pt modelId="{39B00A07-30DC-4E8B-81DD-4BAD56B3F447}" type="sibTrans" cxnId="{8DF682D3-E51E-42BB-B6A7-DF4981378000}">
      <dgm:prSet/>
      <dgm:spPr/>
      <dgm:t>
        <a:bodyPr/>
        <a:lstStyle/>
        <a:p>
          <a:endParaRPr lang="el-GR"/>
        </a:p>
      </dgm:t>
    </dgm:pt>
    <dgm:pt modelId="{9CAED29E-D34A-436D-AC25-6BBAD5F8702A}">
      <dgm:prSet phldrT="[Κείμενο]"/>
      <dgm:spPr>
        <a:xfrm>
          <a:off x="510043" y="6403280"/>
          <a:ext cx="5209492" cy="660765"/>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gm:spPr>
      <dgm:t>
        <a:bodyPr/>
        <a:lstStyle/>
        <a:p>
          <a:pPr algn="ctr">
            <a:buNone/>
          </a:pPr>
          <a:r>
            <a:rPr lang="el-GR" i="1">
              <a:solidFill>
                <a:sysClr val="windowText" lastClr="000000">
                  <a:hueOff val="0"/>
                  <a:satOff val="0"/>
                  <a:lumOff val="0"/>
                  <a:alphaOff val="0"/>
                </a:sysClr>
              </a:solidFill>
              <a:latin typeface="Calibri" panose="020F0502020204030204"/>
              <a:ea typeface="+mn-ea"/>
              <a:cs typeface="+mn-cs"/>
            </a:rPr>
            <a:t>Αναπτυξιακό Ἐργο</a:t>
          </a:r>
        </a:p>
      </dgm:t>
    </dgm:pt>
    <dgm:pt modelId="{D7BE5F34-26E7-4794-889D-836081BD74B1}" type="parTrans" cxnId="{87306E87-2228-459F-BDEE-C4B280047904}">
      <dgm:prSet/>
      <dgm:spPr/>
      <dgm:t>
        <a:bodyPr/>
        <a:lstStyle/>
        <a:p>
          <a:endParaRPr lang="el-GR"/>
        </a:p>
      </dgm:t>
    </dgm:pt>
    <dgm:pt modelId="{6D0620D7-C13E-4FDA-B7D7-760C422C22EA}" type="sibTrans" cxnId="{87306E87-2228-459F-BDEE-C4B280047904}">
      <dgm:prSet/>
      <dgm:spPr/>
      <dgm:t>
        <a:bodyPr/>
        <a:lstStyle/>
        <a:p>
          <a:endParaRPr lang="el-GR"/>
        </a:p>
      </dgm:t>
    </dgm:pt>
    <dgm:pt modelId="{3C9C9B7B-1A5C-4A2B-8714-08F4BCE8C678}" type="pres">
      <dgm:prSet presAssocID="{B2652E01-8A5A-4853-8E31-B67E8A4AFAF4}" presName="Name0" presStyleCnt="0">
        <dgm:presLayoutVars>
          <dgm:chMax val="7"/>
          <dgm:chPref val="7"/>
          <dgm:dir/>
        </dgm:presLayoutVars>
      </dgm:prSet>
      <dgm:spPr/>
    </dgm:pt>
    <dgm:pt modelId="{2277803F-12AA-405D-ABE1-123883E70660}" type="pres">
      <dgm:prSet presAssocID="{B2652E01-8A5A-4853-8E31-B67E8A4AFAF4}" presName="Name1" presStyleCnt="0"/>
      <dgm:spPr/>
    </dgm:pt>
    <dgm:pt modelId="{EDFA3BB7-4E8E-4646-9107-04A8E1F44539}" type="pres">
      <dgm:prSet presAssocID="{B2652E01-8A5A-4853-8E31-B67E8A4AFAF4}" presName="cycle" presStyleCnt="0"/>
      <dgm:spPr/>
    </dgm:pt>
    <dgm:pt modelId="{82E6C44D-74D6-476D-A8B2-8BA0953330B5}" type="pres">
      <dgm:prSet presAssocID="{B2652E01-8A5A-4853-8E31-B67E8A4AFAF4}" presName="srcNode" presStyleLbl="node1" presStyleIdx="0" presStyleCnt="7"/>
      <dgm:spPr/>
    </dgm:pt>
    <dgm:pt modelId="{F8D28F9A-79DF-4636-9780-DCF50E53BF67}" type="pres">
      <dgm:prSet presAssocID="{B2652E01-8A5A-4853-8E31-B67E8A4AFAF4}" presName="conn" presStyleLbl="parChTrans1D2" presStyleIdx="0" presStyleCnt="1"/>
      <dgm:spPr/>
    </dgm:pt>
    <dgm:pt modelId="{5FCB9A8F-913B-4959-9884-32FA8AE93A62}" type="pres">
      <dgm:prSet presAssocID="{B2652E01-8A5A-4853-8E31-B67E8A4AFAF4}" presName="extraNode" presStyleLbl="node1" presStyleIdx="0" presStyleCnt="7"/>
      <dgm:spPr/>
    </dgm:pt>
    <dgm:pt modelId="{55541F70-365E-46D1-A589-F647E819B7A8}" type="pres">
      <dgm:prSet presAssocID="{B2652E01-8A5A-4853-8E31-B67E8A4AFAF4}" presName="dstNode" presStyleLbl="node1" presStyleIdx="0" presStyleCnt="7"/>
      <dgm:spPr/>
    </dgm:pt>
    <dgm:pt modelId="{D00BD041-17F6-479F-90D5-726F9C3648EB}" type="pres">
      <dgm:prSet presAssocID="{F3DD7C28-9036-4F8A-BB8F-25BFFAF9EB8F}" presName="text_1" presStyleLbl="node1" presStyleIdx="0" presStyleCnt="7">
        <dgm:presLayoutVars>
          <dgm:bulletEnabled val="1"/>
        </dgm:presLayoutVars>
      </dgm:prSet>
      <dgm:spPr/>
    </dgm:pt>
    <dgm:pt modelId="{8E9B8AB1-DEB0-48F0-911E-2185C6936203}" type="pres">
      <dgm:prSet presAssocID="{F3DD7C28-9036-4F8A-BB8F-25BFFAF9EB8F}" presName="accent_1" presStyleCnt="0"/>
      <dgm:spPr/>
    </dgm:pt>
    <dgm:pt modelId="{CA5E730B-1BF4-4929-B2AD-A900BC832F29}" type="pres">
      <dgm:prSet presAssocID="{F3DD7C28-9036-4F8A-BB8F-25BFFAF9EB8F}" presName="accentRepeatNode" presStyleLbl="solidFgAcc1" presStyleIdx="0" presStyleCnt="7"/>
      <dgm:spPr>
        <a:xfrm>
          <a:off x="97064" y="371757"/>
          <a:ext cx="825957" cy="825957"/>
        </a:xfrm>
        <a:prstGeom prst="ellipse">
          <a:avLst/>
        </a:prstGeom>
        <a:solidFill>
          <a:srgbClr val="ED7D31">
            <a:lumMod val="60000"/>
            <a:lumOff val="40000"/>
          </a:srgbClr>
        </a:solidFill>
        <a:ln w="12700" cap="flat" cmpd="sng" algn="ctr">
          <a:solidFill>
            <a:srgbClr val="ED7D31">
              <a:hueOff val="0"/>
              <a:satOff val="0"/>
              <a:lumOff val="0"/>
              <a:alphaOff val="0"/>
            </a:srgbClr>
          </a:solidFill>
          <a:prstDash val="solid"/>
          <a:miter lim="800000"/>
        </a:ln>
        <a:effectLst/>
      </dgm:spPr>
    </dgm:pt>
    <dgm:pt modelId="{E5659D61-64DA-48ED-8A0C-27DAA20C1C2E}" type="pres">
      <dgm:prSet presAssocID="{15CC65EC-0BF6-4D52-AC0B-598E8CFBBAC4}" presName="text_2" presStyleLbl="node1" presStyleIdx="1" presStyleCnt="7">
        <dgm:presLayoutVars>
          <dgm:bulletEnabled val="1"/>
        </dgm:presLayoutVars>
      </dgm:prSet>
      <dgm:spPr/>
    </dgm:pt>
    <dgm:pt modelId="{ECDCB093-88B4-4045-94BE-A6714AF8B3E8}" type="pres">
      <dgm:prSet presAssocID="{15CC65EC-0BF6-4D52-AC0B-598E8CFBBAC4}" presName="accent_2" presStyleCnt="0"/>
      <dgm:spPr/>
    </dgm:pt>
    <dgm:pt modelId="{0AA6E7B2-82AE-4E7B-B5D4-CCB48DC902FA}" type="pres">
      <dgm:prSet presAssocID="{15CC65EC-0BF6-4D52-AC0B-598E8CFBBAC4}" presName="accentRepeatNode" presStyleLbl="solidFgAcc1" presStyleIdx="1" presStyleCnt="7"/>
      <dgm:spPr>
        <a:xfrm>
          <a:off x="695447" y="1363487"/>
          <a:ext cx="825957" cy="825957"/>
        </a:xfrm>
        <a:prstGeom prst="ellipse">
          <a:avLst/>
        </a:prstGeom>
        <a:solidFill>
          <a:srgbClr val="5B9BD5">
            <a:lumMod val="20000"/>
            <a:lumOff val="80000"/>
          </a:srgbClr>
        </a:solidFill>
        <a:ln w="12700" cap="flat" cmpd="sng" algn="ctr">
          <a:solidFill>
            <a:srgbClr val="ED7D31">
              <a:hueOff val="0"/>
              <a:satOff val="0"/>
              <a:lumOff val="0"/>
              <a:alphaOff val="0"/>
            </a:srgbClr>
          </a:solidFill>
          <a:prstDash val="solid"/>
          <a:miter lim="800000"/>
        </a:ln>
        <a:effectLst/>
      </dgm:spPr>
    </dgm:pt>
    <dgm:pt modelId="{98FAAE8D-559B-490B-B06B-6585C49E6F6E}" type="pres">
      <dgm:prSet presAssocID="{DF5C40FD-2186-49D8-A15E-8ABC78CEDD7F}" presName="text_3" presStyleLbl="node1" presStyleIdx="2" presStyleCnt="7">
        <dgm:presLayoutVars>
          <dgm:bulletEnabled val="1"/>
        </dgm:presLayoutVars>
      </dgm:prSet>
      <dgm:spPr/>
    </dgm:pt>
    <dgm:pt modelId="{DE64DE2B-AFDC-4B64-AD33-8F4B1F1DC953}" type="pres">
      <dgm:prSet presAssocID="{DF5C40FD-2186-49D8-A15E-8ABC78CEDD7F}" presName="accent_3" presStyleCnt="0"/>
      <dgm:spPr/>
    </dgm:pt>
    <dgm:pt modelId="{E3467544-95A2-499C-8C16-955013F3A7A1}" type="pres">
      <dgm:prSet presAssocID="{DF5C40FD-2186-49D8-A15E-8ABC78CEDD7F}" presName="accentRepeatNode" presStyleLbl="solidFgAcc1" presStyleIdx="2" presStyleCnt="7"/>
      <dgm:spPr>
        <a:xfrm>
          <a:off x="1023358" y="2354491"/>
          <a:ext cx="825957" cy="825957"/>
        </a:xfrm>
        <a:prstGeom prst="ellipse">
          <a:avLst/>
        </a:prstGeom>
        <a:solidFill>
          <a:srgbClr val="70AD47">
            <a:lumMod val="40000"/>
            <a:lumOff val="60000"/>
          </a:srgbClr>
        </a:solidFill>
        <a:ln w="12700" cap="flat" cmpd="sng" algn="ctr">
          <a:solidFill>
            <a:srgbClr val="ED7D31">
              <a:hueOff val="0"/>
              <a:satOff val="0"/>
              <a:lumOff val="0"/>
              <a:alphaOff val="0"/>
            </a:srgbClr>
          </a:solidFill>
          <a:prstDash val="solid"/>
          <a:miter lim="800000"/>
        </a:ln>
        <a:effectLst/>
      </dgm:spPr>
    </dgm:pt>
    <dgm:pt modelId="{F17D4D63-4E42-4F54-9885-F26C821C10E2}" type="pres">
      <dgm:prSet presAssocID="{C655CF92-F905-444D-B003-E30E41DC95A0}" presName="text_4" presStyleLbl="node1" presStyleIdx="3" presStyleCnt="7">
        <dgm:presLayoutVars>
          <dgm:bulletEnabled val="1"/>
        </dgm:presLayoutVars>
      </dgm:prSet>
      <dgm:spPr/>
    </dgm:pt>
    <dgm:pt modelId="{8FCC0FAB-8DE9-473F-A4B9-72C672210C37}" type="pres">
      <dgm:prSet presAssocID="{C655CF92-F905-444D-B003-E30E41DC95A0}" presName="accent_4" presStyleCnt="0"/>
      <dgm:spPr/>
    </dgm:pt>
    <dgm:pt modelId="{085AFDC0-9AF1-433A-AC0E-811A80156058}" type="pres">
      <dgm:prSet presAssocID="{C655CF92-F905-444D-B003-E30E41DC95A0}" presName="accentRepeatNode" presStyleLbl="solidFgAcc1" presStyleIdx="3" presStyleCnt="7"/>
      <dgm:spPr>
        <a:xfrm>
          <a:off x="1128056" y="3346221"/>
          <a:ext cx="825957" cy="825957"/>
        </a:xfrm>
        <a:prstGeom prst="ellipse">
          <a:avLst/>
        </a:prstGeom>
        <a:solidFill>
          <a:srgbClr val="FFC000">
            <a:lumMod val="40000"/>
            <a:lumOff val="60000"/>
          </a:srgbClr>
        </a:solidFill>
        <a:ln w="12700" cap="flat" cmpd="sng" algn="ctr">
          <a:solidFill>
            <a:srgbClr val="ED7D31">
              <a:hueOff val="0"/>
              <a:satOff val="0"/>
              <a:lumOff val="0"/>
              <a:alphaOff val="0"/>
            </a:srgbClr>
          </a:solidFill>
          <a:prstDash val="solid"/>
          <a:miter lim="800000"/>
        </a:ln>
        <a:effectLst/>
      </dgm:spPr>
    </dgm:pt>
    <dgm:pt modelId="{14723C70-E9B4-4A96-A649-E952DE9262E9}" type="pres">
      <dgm:prSet presAssocID="{F75161D8-426C-4B1F-9150-C3DF38BF6654}" presName="text_5" presStyleLbl="node1" presStyleIdx="4" presStyleCnt="7">
        <dgm:presLayoutVars>
          <dgm:bulletEnabled val="1"/>
        </dgm:presLayoutVars>
      </dgm:prSet>
      <dgm:spPr/>
    </dgm:pt>
    <dgm:pt modelId="{4C4F1B65-7022-4737-AF08-2D6E00237DDA}" type="pres">
      <dgm:prSet presAssocID="{F75161D8-426C-4B1F-9150-C3DF38BF6654}" presName="accent_5" presStyleCnt="0"/>
      <dgm:spPr/>
    </dgm:pt>
    <dgm:pt modelId="{5480A8FF-8AC8-4192-8213-B82DF96B4A29}" type="pres">
      <dgm:prSet presAssocID="{F75161D8-426C-4B1F-9150-C3DF38BF6654}" presName="accentRepeatNode" presStyleLbl="solidFgAcc1" presStyleIdx="4" presStyleCnt="7"/>
      <dgm:spPr>
        <a:xfrm>
          <a:off x="1023358" y="4337951"/>
          <a:ext cx="825957" cy="825957"/>
        </a:xfrm>
        <a:prstGeom prst="ellipse">
          <a:avLst/>
        </a:prstGeom>
        <a:solidFill>
          <a:srgbClr val="44546A">
            <a:lumMod val="20000"/>
            <a:lumOff val="80000"/>
          </a:srgbClr>
        </a:solidFill>
        <a:ln w="12700" cap="flat" cmpd="sng" algn="ctr">
          <a:solidFill>
            <a:srgbClr val="ED7D31">
              <a:hueOff val="0"/>
              <a:satOff val="0"/>
              <a:lumOff val="0"/>
              <a:alphaOff val="0"/>
            </a:srgbClr>
          </a:solidFill>
          <a:prstDash val="solid"/>
          <a:miter lim="800000"/>
        </a:ln>
        <a:effectLst/>
      </dgm:spPr>
    </dgm:pt>
    <dgm:pt modelId="{CBB8E2D8-6B79-4493-9E33-00A15F5B571C}" type="pres">
      <dgm:prSet presAssocID="{F589A124-1E8D-45F3-BAE1-EF873CFB7614}" presName="text_6" presStyleLbl="node1" presStyleIdx="5" presStyleCnt="7">
        <dgm:presLayoutVars>
          <dgm:bulletEnabled val="1"/>
        </dgm:presLayoutVars>
      </dgm:prSet>
      <dgm:spPr/>
    </dgm:pt>
    <dgm:pt modelId="{67D7ADD4-8EA8-48A0-AAE2-8B0C90D0A89C}" type="pres">
      <dgm:prSet presAssocID="{F589A124-1E8D-45F3-BAE1-EF873CFB7614}" presName="accent_6" presStyleCnt="0"/>
      <dgm:spPr/>
    </dgm:pt>
    <dgm:pt modelId="{22E11838-6990-44E2-8998-91542A74226F}" type="pres">
      <dgm:prSet presAssocID="{F589A124-1E8D-45F3-BAE1-EF873CFB7614}" presName="accentRepeatNode" presStyleLbl="solidFgAcc1" presStyleIdx="5" presStyleCnt="7"/>
      <dgm:spPr>
        <a:xfrm>
          <a:off x="695447" y="5328954"/>
          <a:ext cx="825957" cy="825957"/>
        </a:xfrm>
        <a:prstGeom prst="ellipse">
          <a:avLst/>
        </a:prstGeom>
        <a:solidFill>
          <a:srgbClr val="DAC2EC"/>
        </a:solidFill>
        <a:ln w="12700" cap="flat" cmpd="sng" algn="ctr">
          <a:solidFill>
            <a:srgbClr val="7030A0"/>
          </a:solidFill>
          <a:prstDash val="solid"/>
          <a:miter lim="800000"/>
        </a:ln>
        <a:effectLst/>
      </dgm:spPr>
    </dgm:pt>
    <dgm:pt modelId="{A639AE29-F26B-4565-941A-3F1780EC18A1}" type="pres">
      <dgm:prSet presAssocID="{94FF1550-1847-406B-B760-3049AC001366}" presName="text_7" presStyleLbl="node1" presStyleIdx="6" presStyleCnt="7">
        <dgm:presLayoutVars>
          <dgm:bulletEnabled val="1"/>
        </dgm:presLayoutVars>
      </dgm:prSet>
      <dgm:spPr/>
    </dgm:pt>
    <dgm:pt modelId="{C1E51AF3-FA85-4327-AE60-8FB540320A93}" type="pres">
      <dgm:prSet presAssocID="{94FF1550-1847-406B-B760-3049AC001366}" presName="accent_7" presStyleCnt="0"/>
      <dgm:spPr/>
    </dgm:pt>
    <dgm:pt modelId="{0A72476F-872A-47F7-ABFD-5F704BD51421}" type="pres">
      <dgm:prSet presAssocID="{94FF1550-1847-406B-B760-3049AC001366}" presName="accentRepeatNode" presStyleLbl="solidFgAcc1" presStyleIdx="6" presStyleCnt="7"/>
      <dgm:spPr>
        <a:xfrm>
          <a:off x="97064" y="6320685"/>
          <a:ext cx="825957" cy="825957"/>
        </a:xfrm>
        <a:prstGeom prst="ellipse">
          <a:avLst/>
        </a:prstGeom>
        <a:solidFill>
          <a:srgbClr val="FFD5D5"/>
        </a:solidFill>
        <a:ln w="12700" cap="flat" cmpd="sng" algn="ctr">
          <a:solidFill>
            <a:srgbClr val="ED7D31">
              <a:hueOff val="0"/>
              <a:satOff val="0"/>
              <a:lumOff val="0"/>
              <a:alphaOff val="0"/>
            </a:srgbClr>
          </a:solidFill>
          <a:prstDash val="solid"/>
          <a:miter lim="800000"/>
        </a:ln>
        <a:effectLst/>
      </dgm:spPr>
    </dgm:pt>
  </dgm:ptLst>
  <dgm:cxnLst>
    <dgm:cxn modelId="{5F9B000A-F402-4A7F-ADB8-E753576D22E6}" type="presOf" srcId="{B9FE3EC7-DCDD-44E3-968C-2E31CDDAC084}" destId="{14723C70-E9B4-4A96-A649-E952DE9262E9}" srcOrd="0" destOrd="1" presId="urn:microsoft.com/office/officeart/2008/layout/VerticalCurvedList"/>
    <dgm:cxn modelId="{E2146711-B233-48F5-89AB-B7C1B41C4172}" type="presOf" srcId="{F3DD7C28-9036-4F8A-BB8F-25BFFAF9EB8F}" destId="{D00BD041-17F6-479F-90D5-726F9C3648EB}" srcOrd="0" destOrd="0" presId="urn:microsoft.com/office/officeart/2008/layout/VerticalCurvedList"/>
    <dgm:cxn modelId="{9F913A1A-32CD-474E-BBE4-467E4351CF02}" type="presOf" srcId="{94FF1550-1847-406B-B760-3049AC001366}" destId="{A639AE29-F26B-4565-941A-3F1780EC18A1}" srcOrd="0" destOrd="0" presId="urn:microsoft.com/office/officeart/2008/layout/VerticalCurvedList"/>
    <dgm:cxn modelId="{4C220D1D-23F8-444E-9531-0296EBFD7582}" type="presOf" srcId="{ABF03D1C-AFFD-4078-90DB-0F2684DB0CE9}" destId="{F17D4D63-4E42-4F54-9885-F26C821C10E2}" srcOrd="0" destOrd="1" presId="urn:microsoft.com/office/officeart/2008/layout/VerticalCurvedList"/>
    <dgm:cxn modelId="{08F56D1D-2BC9-43A9-BA90-821CB0315A41}" type="presOf" srcId="{DF5C40FD-2186-49D8-A15E-8ABC78CEDD7F}" destId="{98FAAE8D-559B-490B-B06B-6585C49E6F6E}" srcOrd="0" destOrd="0" presId="urn:microsoft.com/office/officeart/2008/layout/VerticalCurvedList"/>
    <dgm:cxn modelId="{D5CEBE23-9354-4C29-9FFE-8A3222540751}" srcId="{15CC65EC-0BF6-4D52-AC0B-598E8CFBBAC4}" destId="{772D469B-7FFC-45A5-B5C1-9ECC0467E7F8}" srcOrd="0" destOrd="0" parTransId="{97A26B4F-E1E6-4773-ACEB-A51E3FEC7F05}" sibTransId="{7CABE0E4-8AE5-41A3-815E-3C5BFE3E5168}"/>
    <dgm:cxn modelId="{6B03263B-4E8D-4680-A93C-BC46050EB041}" srcId="{B2652E01-8A5A-4853-8E31-B67E8A4AFAF4}" destId="{F589A124-1E8D-45F3-BAE1-EF873CFB7614}" srcOrd="5" destOrd="0" parTransId="{0970B750-B801-4991-9473-313BD244B17F}" sibTransId="{D8B2598F-FCC8-458D-BC3D-10D13BBCDC65}"/>
    <dgm:cxn modelId="{DE633240-C039-421A-83E3-6338117C7B1F}" type="presOf" srcId="{C5F586E9-A671-4113-926D-25DD5308D45A}" destId="{CBB8E2D8-6B79-4493-9E33-00A15F5B571C}" srcOrd="0" destOrd="1" presId="urn:microsoft.com/office/officeart/2008/layout/VerticalCurvedList"/>
    <dgm:cxn modelId="{8F2EE842-BA43-4041-A44A-F50D19C3898C}" srcId="{B2652E01-8A5A-4853-8E31-B67E8A4AFAF4}" destId="{F3DD7C28-9036-4F8A-BB8F-25BFFAF9EB8F}" srcOrd="0" destOrd="0" parTransId="{E810E779-35B2-4E06-B20F-129887F6FD27}" sibTransId="{F93B2EB1-A4C9-43A0-A237-E65A3BFD8835}"/>
    <dgm:cxn modelId="{D174BB4A-110D-49B6-ACEB-54F1A3C47EE6}" type="presOf" srcId="{772D469B-7FFC-45A5-B5C1-9ECC0467E7F8}" destId="{E5659D61-64DA-48ED-8A0C-27DAA20C1C2E}" srcOrd="0" destOrd="1" presId="urn:microsoft.com/office/officeart/2008/layout/VerticalCurvedList"/>
    <dgm:cxn modelId="{EC57854E-83EB-44E3-A90C-9A737E471B07}" type="presOf" srcId="{F589A124-1E8D-45F3-BAE1-EF873CFB7614}" destId="{CBB8E2D8-6B79-4493-9E33-00A15F5B571C}" srcOrd="0" destOrd="0" presId="urn:microsoft.com/office/officeart/2008/layout/VerticalCurvedList"/>
    <dgm:cxn modelId="{991B4250-B6D8-40B9-A719-130BF26AEA76}" srcId="{F75161D8-426C-4B1F-9150-C3DF38BF6654}" destId="{B9FE3EC7-DCDD-44E3-968C-2E31CDDAC084}" srcOrd="0" destOrd="0" parTransId="{72B30983-D445-4604-8C58-44374F9564E7}" sibTransId="{04D2A4AE-8AAB-4B61-98EC-5B89C2A1423D}"/>
    <dgm:cxn modelId="{2E10A675-F39B-46F0-BACB-45FBEA1DBA80}" srcId="{B2652E01-8A5A-4853-8E31-B67E8A4AFAF4}" destId="{15CC65EC-0BF6-4D52-AC0B-598E8CFBBAC4}" srcOrd="1" destOrd="0" parTransId="{9B5644E5-F1A6-4DB3-BF51-784411064AF4}" sibTransId="{BFE94C35-70DA-4590-8FEA-56BF8A7D04EB}"/>
    <dgm:cxn modelId="{99BB1B7D-A731-4627-A63E-A824A59FCE1F}" srcId="{B2652E01-8A5A-4853-8E31-B67E8A4AFAF4}" destId="{C655CF92-F905-444D-B003-E30E41DC95A0}" srcOrd="3" destOrd="0" parTransId="{CD4DACD6-8FCD-4A5C-8A51-25E2E001129D}" sibTransId="{3DDD43F1-9AB3-4625-A5E4-E17864F7324D}"/>
    <dgm:cxn modelId="{A66DF87F-0FE7-406E-8D90-4BB4F1A08849}" srcId="{F589A124-1E8D-45F3-BAE1-EF873CFB7614}" destId="{C5F586E9-A671-4113-926D-25DD5308D45A}" srcOrd="0" destOrd="0" parTransId="{00D5A151-4921-4E7D-B763-6C2F34A2D5B4}" sibTransId="{B91DBD3A-5CE4-4B02-B9AB-B6C26A809922}"/>
    <dgm:cxn modelId="{D3CFD483-17E0-402C-BEF5-C656924B619C}" srcId="{C655CF92-F905-444D-B003-E30E41DC95A0}" destId="{ABF03D1C-AFFD-4078-90DB-0F2684DB0CE9}" srcOrd="0" destOrd="0" parTransId="{C83F8B4F-0375-4137-836C-2118985B08ED}" sibTransId="{5A4555BE-CD4F-460B-AF62-B723F362F68F}"/>
    <dgm:cxn modelId="{6A27D884-4DE0-4577-AAF4-A84F12DBA9BF}" type="presOf" srcId="{15CC65EC-0BF6-4D52-AC0B-598E8CFBBAC4}" destId="{E5659D61-64DA-48ED-8A0C-27DAA20C1C2E}" srcOrd="0" destOrd="0" presId="urn:microsoft.com/office/officeart/2008/layout/VerticalCurvedList"/>
    <dgm:cxn modelId="{87306E87-2228-459F-BDEE-C4B280047904}" srcId="{94FF1550-1847-406B-B760-3049AC001366}" destId="{9CAED29E-D34A-436D-AC25-6BBAD5F8702A}" srcOrd="0" destOrd="0" parTransId="{D7BE5F34-26E7-4794-889D-836081BD74B1}" sibTransId="{6D0620D7-C13E-4FDA-B7D7-760C422C22EA}"/>
    <dgm:cxn modelId="{5D3FE78B-8C00-448C-91DC-636EA6A03A80}" srcId="{DF5C40FD-2186-49D8-A15E-8ABC78CEDD7F}" destId="{EE0F7AEE-7CB8-4113-BCF0-A3E702756B26}" srcOrd="0" destOrd="0" parTransId="{B36C4DA5-DA15-462B-B5E2-FE86524C782E}" sibTransId="{8B9E3636-34B0-423E-848F-D4EA34D58D3D}"/>
    <dgm:cxn modelId="{10CBC094-2FCB-42A4-98EB-4F0428FF308A}" type="presOf" srcId="{C655CF92-F905-444D-B003-E30E41DC95A0}" destId="{F17D4D63-4E42-4F54-9885-F26C821C10E2}" srcOrd="0" destOrd="0" presId="urn:microsoft.com/office/officeart/2008/layout/VerticalCurvedList"/>
    <dgm:cxn modelId="{C99B7197-F2D9-4100-9C2E-C6FFB94F52AA}" type="presOf" srcId="{238C9DBE-FCF0-4CF8-9D6F-D991E1B64138}" destId="{D00BD041-17F6-479F-90D5-726F9C3648EB}" srcOrd="0" destOrd="1" presId="urn:microsoft.com/office/officeart/2008/layout/VerticalCurvedList"/>
    <dgm:cxn modelId="{F19642AD-4D5F-41A5-8C41-8896856817C1}" type="presOf" srcId="{F75161D8-426C-4B1F-9150-C3DF38BF6654}" destId="{14723C70-E9B4-4A96-A649-E952DE9262E9}" srcOrd="0" destOrd="0" presId="urn:microsoft.com/office/officeart/2008/layout/VerticalCurvedList"/>
    <dgm:cxn modelId="{0B3D86B3-DA2B-4FAE-823B-2B25F2B3148A}" type="presOf" srcId="{FAF4DD61-D081-40B1-B877-670228F93278}" destId="{F8D28F9A-79DF-4636-9780-DCF50E53BF67}" srcOrd="0" destOrd="0" presId="urn:microsoft.com/office/officeart/2008/layout/VerticalCurvedList"/>
    <dgm:cxn modelId="{77C0BBBD-4DA4-47D9-B9BD-DF3831F01265}" srcId="{B2652E01-8A5A-4853-8E31-B67E8A4AFAF4}" destId="{F75161D8-426C-4B1F-9150-C3DF38BF6654}" srcOrd="4" destOrd="0" parTransId="{CF8A816A-F3AF-4AA4-92D7-6788BCF9DAFC}" sibTransId="{8E2E28CB-008D-462B-8DF6-128F3430D8D7}"/>
    <dgm:cxn modelId="{28875EC2-479F-4587-9968-B2E754940D81}" type="presOf" srcId="{9CAED29E-D34A-436D-AC25-6BBAD5F8702A}" destId="{A639AE29-F26B-4565-941A-3F1780EC18A1}" srcOrd="0" destOrd="1" presId="urn:microsoft.com/office/officeart/2008/layout/VerticalCurvedList"/>
    <dgm:cxn modelId="{8DF682D3-E51E-42BB-B6A7-DF4981378000}" srcId="{B2652E01-8A5A-4853-8E31-B67E8A4AFAF4}" destId="{94FF1550-1847-406B-B760-3049AC001366}" srcOrd="6" destOrd="0" parTransId="{D478DE5E-D39F-4B22-B9CD-824072CEDD52}" sibTransId="{39B00A07-30DC-4E8B-81DD-4BAD56B3F447}"/>
    <dgm:cxn modelId="{0FCDF3E4-A20A-4D62-B99A-C6896C6EFACF}" type="presOf" srcId="{EE0F7AEE-7CB8-4113-BCF0-A3E702756B26}" destId="{98FAAE8D-559B-490B-B06B-6585C49E6F6E}" srcOrd="0" destOrd="1" presId="urn:microsoft.com/office/officeart/2008/layout/VerticalCurvedList"/>
    <dgm:cxn modelId="{B321ABF7-1ED4-4B5C-BC2E-C76F10976BAE}" type="presOf" srcId="{B2652E01-8A5A-4853-8E31-B67E8A4AFAF4}" destId="{3C9C9B7B-1A5C-4A2B-8714-08F4BCE8C678}" srcOrd="0" destOrd="0" presId="urn:microsoft.com/office/officeart/2008/layout/VerticalCurvedList"/>
    <dgm:cxn modelId="{7308D6FA-EF57-4966-92A1-4A763F3486AA}" srcId="{F3DD7C28-9036-4F8A-BB8F-25BFFAF9EB8F}" destId="{238C9DBE-FCF0-4CF8-9D6F-D991E1B64138}" srcOrd="0" destOrd="0" parTransId="{EDD1942D-70A9-4F1F-A531-88513F95494A}" sibTransId="{FAF4DD61-D081-40B1-B877-670228F93278}"/>
    <dgm:cxn modelId="{E3F288FB-CDFC-42EA-B63F-3625EA9813D2}" srcId="{B2652E01-8A5A-4853-8E31-B67E8A4AFAF4}" destId="{DF5C40FD-2186-49D8-A15E-8ABC78CEDD7F}" srcOrd="2" destOrd="0" parTransId="{979C8EDC-2CDF-43B0-9EEF-3E411C824CBE}" sibTransId="{54C79E61-BAC4-45DB-A631-547C6D5D68E4}"/>
    <dgm:cxn modelId="{93FCA3A9-65E3-4377-B25A-65BFAD2AB32F}" type="presParOf" srcId="{3C9C9B7B-1A5C-4A2B-8714-08F4BCE8C678}" destId="{2277803F-12AA-405D-ABE1-123883E70660}" srcOrd="0" destOrd="0" presId="urn:microsoft.com/office/officeart/2008/layout/VerticalCurvedList"/>
    <dgm:cxn modelId="{0A839614-4A78-4CE5-B833-7FB20A82E0E2}" type="presParOf" srcId="{2277803F-12AA-405D-ABE1-123883E70660}" destId="{EDFA3BB7-4E8E-4646-9107-04A8E1F44539}" srcOrd="0" destOrd="0" presId="urn:microsoft.com/office/officeart/2008/layout/VerticalCurvedList"/>
    <dgm:cxn modelId="{7371691D-4F7D-4AB2-8ECB-85B15F8212F1}" type="presParOf" srcId="{EDFA3BB7-4E8E-4646-9107-04A8E1F44539}" destId="{82E6C44D-74D6-476D-A8B2-8BA0953330B5}" srcOrd="0" destOrd="0" presId="urn:microsoft.com/office/officeart/2008/layout/VerticalCurvedList"/>
    <dgm:cxn modelId="{63520596-F24F-4C4D-9AA2-8A9151F8D878}" type="presParOf" srcId="{EDFA3BB7-4E8E-4646-9107-04A8E1F44539}" destId="{F8D28F9A-79DF-4636-9780-DCF50E53BF67}" srcOrd="1" destOrd="0" presId="urn:microsoft.com/office/officeart/2008/layout/VerticalCurvedList"/>
    <dgm:cxn modelId="{9CA2DA27-087A-4CFA-9F47-20FA07948D6E}" type="presParOf" srcId="{EDFA3BB7-4E8E-4646-9107-04A8E1F44539}" destId="{5FCB9A8F-913B-4959-9884-32FA8AE93A62}" srcOrd="2" destOrd="0" presId="urn:microsoft.com/office/officeart/2008/layout/VerticalCurvedList"/>
    <dgm:cxn modelId="{B2F628C7-3403-43F8-92C6-A8D53913BFCF}" type="presParOf" srcId="{EDFA3BB7-4E8E-4646-9107-04A8E1F44539}" destId="{55541F70-365E-46D1-A589-F647E819B7A8}" srcOrd="3" destOrd="0" presId="urn:microsoft.com/office/officeart/2008/layout/VerticalCurvedList"/>
    <dgm:cxn modelId="{6584C8C7-6217-4B4C-8DEA-4B9FFAE9D5CF}" type="presParOf" srcId="{2277803F-12AA-405D-ABE1-123883E70660}" destId="{D00BD041-17F6-479F-90D5-726F9C3648EB}" srcOrd="1" destOrd="0" presId="urn:microsoft.com/office/officeart/2008/layout/VerticalCurvedList"/>
    <dgm:cxn modelId="{9090EF76-1A5E-485B-A859-D204947A9059}" type="presParOf" srcId="{2277803F-12AA-405D-ABE1-123883E70660}" destId="{8E9B8AB1-DEB0-48F0-911E-2185C6936203}" srcOrd="2" destOrd="0" presId="urn:microsoft.com/office/officeart/2008/layout/VerticalCurvedList"/>
    <dgm:cxn modelId="{FFF084B8-F306-4542-999A-1EF6F8FD78EB}" type="presParOf" srcId="{8E9B8AB1-DEB0-48F0-911E-2185C6936203}" destId="{CA5E730B-1BF4-4929-B2AD-A900BC832F29}" srcOrd="0" destOrd="0" presId="urn:microsoft.com/office/officeart/2008/layout/VerticalCurvedList"/>
    <dgm:cxn modelId="{92958AEB-7194-42D7-86BD-A3727ECE426F}" type="presParOf" srcId="{2277803F-12AA-405D-ABE1-123883E70660}" destId="{E5659D61-64DA-48ED-8A0C-27DAA20C1C2E}" srcOrd="3" destOrd="0" presId="urn:microsoft.com/office/officeart/2008/layout/VerticalCurvedList"/>
    <dgm:cxn modelId="{DD62D869-4B12-4E6D-AFC9-01104DA49196}" type="presParOf" srcId="{2277803F-12AA-405D-ABE1-123883E70660}" destId="{ECDCB093-88B4-4045-94BE-A6714AF8B3E8}" srcOrd="4" destOrd="0" presId="urn:microsoft.com/office/officeart/2008/layout/VerticalCurvedList"/>
    <dgm:cxn modelId="{4DAFC948-F85F-4C5F-8409-C7C09E32135B}" type="presParOf" srcId="{ECDCB093-88B4-4045-94BE-A6714AF8B3E8}" destId="{0AA6E7B2-82AE-4E7B-B5D4-CCB48DC902FA}" srcOrd="0" destOrd="0" presId="urn:microsoft.com/office/officeart/2008/layout/VerticalCurvedList"/>
    <dgm:cxn modelId="{BF5E4075-7C79-4FE4-92A6-C4A8A9012447}" type="presParOf" srcId="{2277803F-12AA-405D-ABE1-123883E70660}" destId="{98FAAE8D-559B-490B-B06B-6585C49E6F6E}" srcOrd="5" destOrd="0" presId="urn:microsoft.com/office/officeart/2008/layout/VerticalCurvedList"/>
    <dgm:cxn modelId="{61A11FC7-C86A-4759-A943-4E4DF6486706}" type="presParOf" srcId="{2277803F-12AA-405D-ABE1-123883E70660}" destId="{DE64DE2B-AFDC-4B64-AD33-8F4B1F1DC953}" srcOrd="6" destOrd="0" presId="urn:microsoft.com/office/officeart/2008/layout/VerticalCurvedList"/>
    <dgm:cxn modelId="{804501E8-9BCA-4D30-9200-DDC27F7E4020}" type="presParOf" srcId="{DE64DE2B-AFDC-4B64-AD33-8F4B1F1DC953}" destId="{E3467544-95A2-499C-8C16-955013F3A7A1}" srcOrd="0" destOrd="0" presId="urn:microsoft.com/office/officeart/2008/layout/VerticalCurvedList"/>
    <dgm:cxn modelId="{6063862C-0ABA-45E7-91C2-1EC44CCFEE49}" type="presParOf" srcId="{2277803F-12AA-405D-ABE1-123883E70660}" destId="{F17D4D63-4E42-4F54-9885-F26C821C10E2}" srcOrd="7" destOrd="0" presId="urn:microsoft.com/office/officeart/2008/layout/VerticalCurvedList"/>
    <dgm:cxn modelId="{BCA5C9F8-D249-4A34-8DE2-7E690AB5F8DE}" type="presParOf" srcId="{2277803F-12AA-405D-ABE1-123883E70660}" destId="{8FCC0FAB-8DE9-473F-A4B9-72C672210C37}" srcOrd="8" destOrd="0" presId="urn:microsoft.com/office/officeart/2008/layout/VerticalCurvedList"/>
    <dgm:cxn modelId="{6B3DAC3E-B9A1-4A6E-B4F8-F600B494C41B}" type="presParOf" srcId="{8FCC0FAB-8DE9-473F-A4B9-72C672210C37}" destId="{085AFDC0-9AF1-433A-AC0E-811A80156058}" srcOrd="0" destOrd="0" presId="urn:microsoft.com/office/officeart/2008/layout/VerticalCurvedList"/>
    <dgm:cxn modelId="{B53EF676-C67F-40DF-8EB6-02F56A58FA04}" type="presParOf" srcId="{2277803F-12AA-405D-ABE1-123883E70660}" destId="{14723C70-E9B4-4A96-A649-E952DE9262E9}" srcOrd="9" destOrd="0" presId="urn:microsoft.com/office/officeart/2008/layout/VerticalCurvedList"/>
    <dgm:cxn modelId="{681C94D3-8447-4573-AA6E-E8F79AF184FD}" type="presParOf" srcId="{2277803F-12AA-405D-ABE1-123883E70660}" destId="{4C4F1B65-7022-4737-AF08-2D6E00237DDA}" srcOrd="10" destOrd="0" presId="urn:microsoft.com/office/officeart/2008/layout/VerticalCurvedList"/>
    <dgm:cxn modelId="{9FA4C9B5-6B21-47E6-8753-F0B390B4B05F}" type="presParOf" srcId="{4C4F1B65-7022-4737-AF08-2D6E00237DDA}" destId="{5480A8FF-8AC8-4192-8213-B82DF96B4A29}" srcOrd="0" destOrd="0" presId="urn:microsoft.com/office/officeart/2008/layout/VerticalCurvedList"/>
    <dgm:cxn modelId="{981E6F3B-3F0E-44E7-8ACC-E4142942D5AE}" type="presParOf" srcId="{2277803F-12AA-405D-ABE1-123883E70660}" destId="{CBB8E2D8-6B79-4493-9E33-00A15F5B571C}" srcOrd="11" destOrd="0" presId="urn:microsoft.com/office/officeart/2008/layout/VerticalCurvedList"/>
    <dgm:cxn modelId="{2F875BFF-1A97-4CB9-B860-CB400934EC44}" type="presParOf" srcId="{2277803F-12AA-405D-ABE1-123883E70660}" destId="{67D7ADD4-8EA8-48A0-AAE2-8B0C90D0A89C}" srcOrd="12" destOrd="0" presId="urn:microsoft.com/office/officeart/2008/layout/VerticalCurvedList"/>
    <dgm:cxn modelId="{4C7B57FE-1784-4A13-8B36-A18473A683F8}" type="presParOf" srcId="{67D7ADD4-8EA8-48A0-AAE2-8B0C90D0A89C}" destId="{22E11838-6990-44E2-8998-91542A74226F}" srcOrd="0" destOrd="0" presId="urn:microsoft.com/office/officeart/2008/layout/VerticalCurvedList"/>
    <dgm:cxn modelId="{6D1C9E4A-3FE4-485B-B09D-8499C82435F0}" type="presParOf" srcId="{2277803F-12AA-405D-ABE1-123883E70660}" destId="{A639AE29-F26B-4565-941A-3F1780EC18A1}" srcOrd="13" destOrd="0" presId="urn:microsoft.com/office/officeart/2008/layout/VerticalCurvedList"/>
    <dgm:cxn modelId="{4BCCBBEF-B9A3-4863-9C96-5D24BF75AB14}" type="presParOf" srcId="{2277803F-12AA-405D-ABE1-123883E70660}" destId="{C1E51AF3-FA85-4327-AE60-8FB540320A93}" srcOrd="14" destOrd="0" presId="urn:microsoft.com/office/officeart/2008/layout/VerticalCurvedList"/>
    <dgm:cxn modelId="{D4ADF7C1-33A3-4062-A8D1-E499721E377F}" type="presParOf" srcId="{C1E51AF3-FA85-4327-AE60-8FB540320A93}" destId="{0A72476F-872A-47F7-ABFD-5F704BD51421}" srcOrd="0" destOrd="0" presId="urn:microsoft.com/office/officeart/2008/layout/VerticalCurvedList"/>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C9342D6-C8A2-41A3-AB23-90783B3CED2B}" type="doc">
      <dgm:prSet loTypeId="urn:microsoft.com/office/officeart/2005/8/layout/hierarchy3" loCatId="list" qsTypeId="urn:microsoft.com/office/officeart/2005/8/quickstyle/simple1" qsCatId="simple" csTypeId="urn:microsoft.com/office/officeart/2005/8/colors/accent5_2" csCatId="accent5" phldr="1"/>
      <dgm:spPr/>
      <dgm:t>
        <a:bodyPr/>
        <a:lstStyle/>
        <a:p>
          <a:endParaRPr lang="el-GR"/>
        </a:p>
      </dgm:t>
    </dgm:pt>
    <dgm:pt modelId="{9B75EC5C-E64B-4BC3-8E2E-BF4815BE2DA1}">
      <dgm:prSet phldrT="[Κείμενο]" custT="1"/>
      <dgm:spPr>
        <a:xfrm>
          <a:off x="287438" y="1802"/>
          <a:ext cx="2197120" cy="426328"/>
        </a:xfrm>
        <a:prstGeom prst="roundRect">
          <a:avLst>
            <a:gd name="adj" fmla="val 10000"/>
          </a:avLst>
        </a:prstGeom>
        <a:solidFill>
          <a:srgbClr val="4BACC6">
            <a:lumMod val="75000"/>
          </a:srgbClr>
        </a:solidFill>
        <a:ln w="25400" cap="flat" cmpd="sng" algn="ctr">
          <a:solidFill>
            <a:srgbClr val="4BACC6">
              <a:lumMod val="75000"/>
            </a:srgbClr>
          </a:solidFill>
          <a:prstDash val="solid"/>
        </a:ln>
        <a:effectLst/>
      </dgm:spPr>
      <dgm:t>
        <a:bodyPr/>
        <a:lstStyle/>
        <a:p>
          <a:pPr algn="ctr">
            <a:buNone/>
          </a:pPr>
          <a:r>
            <a:rPr lang="el-GR" sz="1200">
              <a:solidFill>
                <a:sysClr val="window" lastClr="FFFFFF"/>
              </a:solidFill>
              <a:latin typeface="Calibri"/>
              <a:ea typeface="+mn-ea"/>
              <a:cs typeface="+mn-cs"/>
            </a:rPr>
            <a:t>Αιτήματα /παρεχόμενες υπηρεσίες </a:t>
          </a:r>
        </a:p>
      </dgm:t>
    </dgm:pt>
    <dgm:pt modelId="{0EA53CAB-DA7F-4753-B9F1-D91A7498A56D}" type="parTrans" cxnId="{9261102E-1D8A-4258-ABA6-188AC941521C}">
      <dgm:prSet/>
      <dgm:spPr/>
      <dgm:t>
        <a:bodyPr/>
        <a:lstStyle/>
        <a:p>
          <a:pPr algn="ctr"/>
          <a:endParaRPr lang="el-GR"/>
        </a:p>
      </dgm:t>
    </dgm:pt>
    <dgm:pt modelId="{17461627-9634-4AE0-AB5E-8D5E3AAC60ED}" type="sibTrans" cxnId="{9261102E-1D8A-4258-ABA6-188AC941521C}">
      <dgm:prSet/>
      <dgm:spPr/>
      <dgm:t>
        <a:bodyPr/>
        <a:lstStyle/>
        <a:p>
          <a:pPr algn="ctr"/>
          <a:endParaRPr lang="el-GR"/>
        </a:p>
      </dgm:t>
    </dgm:pt>
    <dgm:pt modelId="{1D3689E4-0FF6-4217-A344-EBE9677ECF91}">
      <dgm:prSet phldrT="[Κείμενο]" custT="1"/>
      <dgm:spPr>
        <a:xfrm>
          <a:off x="726862" y="589751"/>
          <a:ext cx="1797436" cy="294879"/>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ln>
        <a:effectLst/>
      </dgm:spPr>
      <dgm:t>
        <a:bodyPr/>
        <a:lstStyle/>
        <a:p>
          <a:pPr algn="ctr">
            <a:buNone/>
          </a:pPr>
          <a:r>
            <a:rPr lang="el-GR" sz="1100"/>
            <a:t>Ανανέωση κάρτας ανεργίας </a:t>
          </a:r>
          <a:endParaRPr lang="el-GR" sz="1100">
            <a:solidFill>
              <a:sysClr val="windowText" lastClr="000000">
                <a:hueOff val="0"/>
                <a:satOff val="0"/>
                <a:lumOff val="0"/>
                <a:alphaOff val="0"/>
              </a:sysClr>
            </a:solidFill>
            <a:latin typeface="Calibri"/>
            <a:ea typeface="+mn-ea"/>
            <a:cs typeface="+mn-cs"/>
          </a:endParaRPr>
        </a:p>
      </dgm:t>
    </dgm:pt>
    <dgm:pt modelId="{195F25D6-44BB-426E-BDA8-9BB883DF83E4}" type="parTrans" cxnId="{C76971D7-A840-49D9-AA89-72237C94FC0C}">
      <dgm:prSet/>
      <dgm:spPr>
        <a:xfrm>
          <a:off x="507150" y="428131"/>
          <a:ext cx="219712" cy="309060"/>
        </a:xfrm>
        <a:custGeom>
          <a:avLst/>
          <a:gdLst/>
          <a:ahLst/>
          <a:cxnLst/>
          <a:rect l="0" t="0" r="0" b="0"/>
          <a:pathLst>
            <a:path>
              <a:moveTo>
                <a:pt x="0" y="0"/>
              </a:moveTo>
              <a:lnTo>
                <a:pt x="0" y="309060"/>
              </a:lnTo>
              <a:lnTo>
                <a:pt x="219712" y="309060"/>
              </a:lnTo>
            </a:path>
          </a:pathLst>
        </a:custGeom>
        <a:noFill/>
        <a:ln w="25400" cap="flat" cmpd="sng" algn="ctr">
          <a:solidFill>
            <a:srgbClr val="4BACC6">
              <a:shade val="60000"/>
              <a:hueOff val="0"/>
              <a:satOff val="0"/>
              <a:lumOff val="0"/>
              <a:alphaOff val="0"/>
            </a:srgbClr>
          </a:solidFill>
          <a:prstDash val="solid"/>
        </a:ln>
        <a:effectLst/>
      </dgm:spPr>
      <dgm:t>
        <a:bodyPr/>
        <a:lstStyle/>
        <a:p>
          <a:pPr algn="ctr"/>
          <a:endParaRPr lang="el-GR"/>
        </a:p>
      </dgm:t>
    </dgm:pt>
    <dgm:pt modelId="{8EFFEAF8-A38A-412E-96FB-798E8B798724}" type="sibTrans" cxnId="{C76971D7-A840-49D9-AA89-72237C94FC0C}">
      <dgm:prSet/>
      <dgm:spPr/>
      <dgm:t>
        <a:bodyPr/>
        <a:lstStyle/>
        <a:p>
          <a:pPr algn="ctr"/>
          <a:endParaRPr lang="el-GR"/>
        </a:p>
      </dgm:t>
    </dgm:pt>
    <dgm:pt modelId="{E53AB14E-074F-4A55-9335-0AA234A82BD9}">
      <dgm:prSet phldrT="[Κείμενο]" custT="1"/>
      <dgm:spPr>
        <a:xfrm>
          <a:off x="726862" y="1046252"/>
          <a:ext cx="1794364" cy="292507"/>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ln>
        <a:effectLst/>
      </dgm:spPr>
      <dgm:t>
        <a:bodyPr/>
        <a:lstStyle/>
        <a:p>
          <a:pPr algn="ctr">
            <a:buNone/>
          </a:pPr>
          <a:r>
            <a:rPr lang="el-GR" sz="1100"/>
            <a:t>Έκδοση βεβαιώσεων</a:t>
          </a:r>
          <a:endParaRPr lang="el-GR" sz="1100">
            <a:solidFill>
              <a:sysClr val="windowText" lastClr="000000">
                <a:hueOff val="0"/>
                <a:satOff val="0"/>
                <a:lumOff val="0"/>
                <a:alphaOff val="0"/>
              </a:sysClr>
            </a:solidFill>
            <a:latin typeface="Calibri"/>
            <a:ea typeface="+mn-ea"/>
            <a:cs typeface="+mn-cs"/>
          </a:endParaRPr>
        </a:p>
      </dgm:t>
    </dgm:pt>
    <dgm:pt modelId="{DE65DC7E-1220-4CA1-B28F-D13F5456EA42}" type="parTrans" cxnId="{12D6B886-2F5A-4243-90DD-81ED228D64CD}">
      <dgm:prSet/>
      <dgm:spPr>
        <a:xfrm>
          <a:off x="507150" y="428131"/>
          <a:ext cx="219712" cy="764374"/>
        </a:xfrm>
        <a:custGeom>
          <a:avLst/>
          <a:gdLst/>
          <a:ahLst/>
          <a:cxnLst/>
          <a:rect l="0" t="0" r="0" b="0"/>
          <a:pathLst>
            <a:path>
              <a:moveTo>
                <a:pt x="0" y="0"/>
              </a:moveTo>
              <a:lnTo>
                <a:pt x="0" y="764374"/>
              </a:lnTo>
              <a:lnTo>
                <a:pt x="219712" y="764374"/>
              </a:lnTo>
            </a:path>
          </a:pathLst>
        </a:custGeom>
        <a:noFill/>
        <a:ln w="25400" cap="flat" cmpd="sng" algn="ctr">
          <a:solidFill>
            <a:srgbClr val="4BACC6">
              <a:shade val="60000"/>
              <a:hueOff val="0"/>
              <a:satOff val="0"/>
              <a:lumOff val="0"/>
              <a:alphaOff val="0"/>
            </a:srgbClr>
          </a:solidFill>
          <a:prstDash val="solid"/>
        </a:ln>
        <a:effectLst/>
      </dgm:spPr>
      <dgm:t>
        <a:bodyPr/>
        <a:lstStyle/>
        <a:p>
          <a:pPr algn="ctr"/>
          <a:endParaRPr lang="el-GR"/>
        </a:p>
      </dgm:t>
    </dgm:pt>
    <dgm:pt modelId="{00D48E06-9B7E-4519-BA75-3CFD4B5B6707}" type="sibTrans" cxnId="{12D6B886-2F5A-4243-90DD-81ED228D64CD}">
      <dgm:prSet/>
      <dgm:spPr/>
      <dgm:t>
        <a:bodyPr/>
        <a:lstStyle/>
        <a:p>
          <a:pPr algn="ctr"/>
          <a:endParaRPr lang="el-GR"/>
        </a:p>
      </dgm:t>
    </dgm:pt>
    <dgm:pt modelId="{1EF66F4D-124C-45A5-BAFF-AF594E4A0794}">
      <dgm:prSet phldrT="[Κείμενο]" custT="1"/>
      <dgm:spPr>
        <a:xfrm>
          <a:off x="726862" y="1500379"/>
          <a:ext cx="1803788" cy="247298"/>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ln>
        <a:effectLst/>
      </dgm:spPr>
      <dgm:t>
        <a:bodyPr/>
        <a:lstStyle/>
        <a:p>
          <a:pPr algn="ctr">
            <a:buNone/>
          </a:pPr>
          <a:r>
            <a:rPr lang="el-GR" sz="1100"/>
            <a:t>Ενημέρωση για θέσεις εργασίας &amp; αποτελέσματα διαγωνισμών</a:t>
          </a:r>
          <a:endParaRPr lang="el-GR" sz="1100">
            <a:solidFill>
              <a:sysClr val="windowText" lastClr="000000">
                <a:hueOff val="0"/>
                <a:satOff val="0"/>
                <a:lumOff val="0"/>
                <a:alphaOff val="0"/>
              </a:sysClr>
            </a:solidFill>
            <a:latin typeface="Calibri"/>
            <a:ea typeface="+mn-ea"/>
            <a:cs typeface="+mn-cs"/>
          </a:endParaRPr>
        </a:p>
      </dgm:t>
    </dgm:pt>
    <dgm:pt modelId="{E9E0443C-7F35-4680-9F76-29EA553FEABA}" type="parTrans" cxnId="{A3EF6C53-1BB2-4246-B691-10A04A1833B4}">
      <dgm:prSet/>
      <dgm:spPr>
        <a:xfrm>
          <a:off x="507150" y="428131"/>
          <a:ext cx="219712" cy="1195897"/>
        </a:xfrm>
        <a:custGeom>
          <a:avLst/>
          <a:gdLst/>
          <a:ahLst/>
          <a:cxnLst/>
          <a:rect l="0" t="0" r="0" b="0"/>
          <a:pathLst>
            <a:path>
              <a:moveTo>
                <a:pt x="0" y="0"/>
              </a:moveTo>
              <a:lnTo>
                <a:pt x="0" y="1195897"/>
              </a:lnTo>
              <a:lnTo>
                <a:pt x="219712" y="1195897"/>
              </a:lnTo>
            </a:path>
          </a:pathLst>
        </a:custGeom>
        <a:noFill/>
        <a:ln w="25400" cap="flat" cmpd="sng" algn="ctr">
          <a:solidFill>
            <a:srgbClr val="4BACC6">
              <a:shade val="60000"/>
              <a:hueOff val="0"/>
              <a:satOff val="0"/>
              <a:lumOff val="0"/>
              <a:alphaOff val="0"/>
            </a:srgbClr>
          </a:solidFill>
          <a:prstDash val="solid"/>
        </a:ln>
        <a:effectLst/>
      </dgm:spPr>
      <dgm:t>
        <a:bodyPr/>
        <a:lstStyle/>
        <a:p>
          <a:pPr algn="ctr"/>
          <a:endParaRPr lang="el-GR"/>
        </a:p>
      </dgm:t>
    </dgm:pt>
    <dgm:pt modelId="{8DCDE4AB-997D-444C-8BBF-D7671801807A}" type="sibTrans" cxnId="{A3EF6C53-1BB2-4246-B691-10A04A1833B4}">
      <dgm:prSet/>
      <dgm:spPr/>
      <dgm:t>
        <a:bodyPr/>
        <a:lstStyle/>
        <a:p>
          <a:pPr algn="ctr"/>
          <a:endParaRPr lang="el-GR"/>
        </a:p>
      </dgm:t>
    </dgm:pt>
    <dgm:pt modelId="{32AD3C24-475F-430B-91AD-03495805B656}">
      <dgm:prSet phldrT="[Κείμενο]" custT="1"/>
      <dgm:spPr>
        <a:xfrm>
          <a:off x="726862" y="1909298"/>
          <a:ext cx="1798119" cy="297756"/>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ln>
        <a:effectLst/>
      </dgm:spPr>
      <dgm:t>
        <a:bodyPr/>
        <a:lstStyle/>
        <a:p>
          <a:pPr algn="ctr">
            <a:buNone/>
          </a:pPr>
          <a:r>
            <a:rPr lang="el-GR" sz="1100"/>
            <a:t>Υποστήριξη στη συμπλήρωση αιτήσεων για θέσεις εργασίας και επιδοτούμενα προγράμματα</a:t>
          </a:r>
          <a:endParaRPr lang="el-GR" sz="1100">
            <a:solidFill>
              <a:sysClr val="windowText" lastClr="000000">
                <a:hueOff val="0"/>
                <a:satOff val="0"/>
                <a:lumOff val="0"/>
                <a:alphaOff val="0"/>
              </a:sysClr>
            </a:solidFill>
            <a:latin typeface="Calibri"/>
            <a:ea typeface="+mn-ea"/>
            <a:cs typeface="+mn-cs"/>
          </a:endParaRPr>
        </a:p>
      </dgm:t>
    </dgm:pt>
    <dgm:pt modelId="{64680DB2-704B-4FF1-A146-E58CDD455BCD}" type="parTrans" cxnId="{B71A0E21-03AF-4A76-B426-7EA710B53FA3}">
      <dgm:prSet/>
      <dgm:spPr>
        <a:xfrm>
          <a:off x="507150" y="428131"/>
          <a:ext cx="219712" cy="1630046"/>
        </a:xfrm>
        <a:custGeom>
          <a:avLst/>
          <a:gdLst/>
          <a:ahLst/>
          <a:cxnLst/>
          <a:rect l="0" t="0" r="0" b="0"/>
          <a:pathLst>
            <a:path>
              <a:moveTo>
                <a:pt x="0" y="0"/>
              </a:moveTo>
              <a:lnTo>
                <a:pt x="0" y="1630046"/>
              </a:lnTo>
              <a:lnTo>
                <a:pt x="219712" y="1630046"/>
              </a:lnTo>
            </a:path>
          </a:pathLst>
        </a:custGeom>
        <a:noFill/>
        <a:ln w="25400" cap="flat" cmpd="sng" algn="ctr">
          <a:solidFill>
            <a:srgbClr val="4BACC6">
              <a:shade val="60000"/>
              <a:hueOff val="0"/>
              <a:satOff val="0"/>
              <a:lumOff val="0"/>
              <a:alphaOff val="0"/>
            </a:srgbClr>
          </a:solidFill>
          <a:prstDash val="solid"/>
        </a:ln>
        <a:effectLst/>
      </dgm:spPr>
      <dgm:t>
        <a:bodyPr/>
        <a:lstStyle/>
        <a:p>
          <a:pPr algn="ctr"/>
          <a:endParaRPr lang="el-GR"/>
        </a:p>
      </dgm:t>
    </dgm:pt>
    <dgm:pt modelId="{46F813F6-FC08-4F7C-8640-1494A9DCF350}" type="sibTrans" cxnId="{B71A0E21-03AF-4A76-B426-7EA710B53FA3}">
      <dgm:prSet/>
      <dgm:spPr/>
      <dgm:t>
        <a:bodyPr/>
        <a:lstStyle/>
        <a:p>
          <a:pPr algn="ctr"/>
          <a:endParaRPr lang="el-GR"/>
        </a:p>
      </dgm:t>
    </dgm:pt>
    <dgm:pt modelId="{92617B01-27CA-45E8-8AD6-3C4F82E84BE4}">
      <dgm:prSet phldrT="[Κείμενο]" custT="1"/>
      <dgm:spPr>
        <a:xfrm>
          <a:off x="726862" y="2368676"/>
          <a:ext cx="1773998" cy="289210"/>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ln>
        <a:effectLst/>
      </dgm:spPr>
      <dgm:t>
        <a:bodyPr/>
        <a:lstStyle/>
        <a:p>
          <a:pPr algn="ctr">
            <a:buNone/>
          </a:pPr>
          <a:r>
            <a:rPr lang="el-GR" sz="1100"/>
            <a:t>Επαγγελματική συμβουλευτική </a:t>
          </a:r>
          <a:endParaRPr lang="el-GR" sz="1100">
            <a:solidFill>
              <a:sysClr val="windowText" lastClr="000000">
                <a:hueOff val="0"/>
                <a:satOff val="0"/>
                <a:lumOff val="0"/>
                <a:alphaOff val="0"/>
              </a:sysClr>
            </a:solidFill>
            <a:latin typeface="Calibri"/>
            <a:ea typeface="+mn-ea"/>
            <a:cs typeface="+mn-cs"/>
          </a:endParaRPr>
        </a:p>
      </dgm:t>
    </dgm:pt>
    <dgm:pt modelId="{9E5E70D9-9EB5-4C4B-93AA-E31661D679E4}" type="parTrans" cxnId="{5BAF53EA-98A3-4219-BF0B-A2378326CFC1}">
      <dgm:prSet/>
      <dgm:spPr>
        <a:xfrm>
          <a:off x="507150" y="428131"/>
          <a:ext cx="219712" cy="2085149"/>
        </a:xfrm>
        <a:custGeom>
          <a:avLst/>
          <a:gdLst/>
          <a:ahLst/>
          <a:cxnLst/>
          <a:rect l="0" t="0" r="0" b="0"/>
          <a:pathLst>
            <a:path>
              <a:moveTo>
                <a:pt x="0" y="0"/>
              </a:moveTo>
              <a:lnTo>
                <a:pt x="0" y="2085149"/>
              </a:lnTo>
              <a:lnTo>
                <a:pt x="219712" y="2085149"/>
              </a:lnTo>
            </a:path>
          </a:pathLst>
        </a:custGeom>
        <a:noFill/>
        <a:ln w="25400" cap="flat" cmpd="sng" algn="ctr">
          <a:solidFill>
            <a:srgbClr val="4BACC6">
              <a:shade val="60000"/>
              <a:hueOff val="0"/>
              <a:satOff val="0"/>
              <a:lumOff val="0"/>
              <a:alphaOff val="0"/>
            </a:srgbClr>
          </a:solidFill>
          <a:prstDash val="solid"/>
        </a:ln>
        <a:effectLst/>
      </dgm:spPr>
      <dgm:t>
        <a:bodyPr/>
        <a:lstStyle/>
        <a:p>
          <a:pPr algn="ctr"/>
          <a:endParaRPr lang="el-GR"/>
        </a:p>
      </dgm:t>
    </dgm:pt>
    <dgm:pt modelId="{B9F6CF1C-7E7F-42F8-9D66-7D45B7668485}" type="sibTrans" cxnId="{5BAF53EA-98A3-4219-BF0B-A2378326CFC1}">
      <dgm:prSet/>
      <dgm:spPr/>
      <dgm:t>
        <a:bodyPr/>
        <a:lstStyle/>
        <a:p>
          <a:pPr algn="ctr"/>
          <a:endParaRPr lang="el-GR"/>
        </a:p>
      </dgm:t>
    </dgm:pt>
    <dgm:pt modelId="{EEC9FDE1-5EB4-4C25-84B6-9486B7AD18AF}">
      <dgm:prSet phldrT="[Κείμενο]" custT="1"/>
      <dgm:spPr>
        <a:xfrm>
          <a:off x="726862" y="2819506"/>
          <a:ext cx="1774422" cy="288324"/>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ln>
        <a:effectLst/>
      </dgm:spPr>
      <dgm:t>
        <a:bodyPr/>
        <a:lstStyle/>
        <a:p>
          <a:pPr algn="ctr">
            <a:buNone/>
          </a:pPr>
          <a:r>
            <a:rPr lang="el-GR" sz="1100"/>
            <a:t>Δημιουργία βιογραφικών σημειωμάτων</a:t>
          </a:r>
          <a:endParaRPr lang="el-GR" sz="1100">
            <a:solidFill>
              <a:sysClr val="windowText" lastClr="000000">
                <a:hueOff val="0"/>
                <a:satOff val="0"/>
                <a:lumOff val="0"/>
                <a:alphaOff val="0"/>
              </a:sysClr>
            </a:solidFill>
            <a:latin typeface="Calibri"/>
            <a:ea typeface="+mn-ea"/>
            <a:cs typeface="+mn-cs"/>
          </a:endParaRPr>
        </a:p>
      </dgm:t>
    </dgm:pt>
    <dgm:pt modelId="{BF70A730-AB4F-457E-855E-138E469FCAAC}" type="parTrans" cxnId="{23A7E7B2-E141-4CBD-B8EE-52D45B2CC99A}">
      <dgm:prSet/>
      <dgm:spPr>
        <a:xfrm>
          <a:off x="507150" y="428131"/>
          <a:ext cx="219712" cy="2535537"/>
        </a:xfrm>
        <a:custGeom>
          <a:avLst/>
          <a:gdLst/>
          <a:ahLst/>
          <a:cxnLst/>
          <a:rect l="0" t="0" r="0" b="0"/>
          <a:pathLst>
            <a:path>
              <a:moveTo>
                <a:pt x="0" y="0"/>
              </a:moveTo>
              <a:lnTo>
                <a:pt x="0" y="2535537"/>
              </a:lnTo>
              <a:lnTo>
                <a:pt x="219712" y="2535537"/>
              </a:lnTo>
            </a:path>
          </a:pathLst>
        </a:custGeom>
        <a:noFill/>
        <a:ln w="25400" cap="flat" cmpd="sng" algn="ctr">
          <a:solidFill>
            <a:srgbClr val="4BACC6">
              <a:shade val="60000"/>
              <a:hueOff val="0"/>
              <a:satOff val="0"/>
              <a:lumOff val="0"/>
              <a:alphaOff val="0"/>
            </a:srgbClr>
          </a:solidFill>
          <a:prstDash val="solid"/>
        </a:ln>
        <a:effectLst/>
      </dgm:spPr>
      <dgm:t>
        <a:bodyPr/>
        <a:lstStyle/>
        <a:p>
          <a:pPr algn="ctr"/>
          <a:endParaRPr lang="el-GR"/>
        </a:p>
      </dgm:t>
    </dgm:pt>
    <dgm:pt modelId="{24EC6C72-8F5F-466C-8749-646C6923A75D}" type="sibTrans" cxnId="{23A7E7B2-E141-4CBD-B8EE-52D45B2CC99A}">
      <dgm:prSet/>
      <dgm:spPr/>
      <dgm:t>
        <a:bodyPr/>
        <a:lstStyle/>
        <a:p>
          <a:pPr algn="ctr"/>
          <a:endParaRPr lang="el-GR"/>
        </a:p>
      </dgm:t>
    </dgm:pt>
    <dgm:pt modelId="{CED4598F-594C-48CC-9872-AA4B77754016}">
      <dgm:prSet phldrT="[Κείμενο]" custT="1"/>
      <dgm:spPr>
        <a:xfrm>
          <a:off x="726862" y="3269451"/>
          <a:ext cx="1774422" cy="286572"/>
        </a:xfrm>
        <a:solidFill>
          <a:sysClr val="window" lastClr="FFFFFF">
            <a:alpha val="90000"/>
            <a:hueOff val="0"/>
            <a:satOff val="0"/>
            <a:lumOff val="0"/>
            <a:alphaOff val="0"/>
          </a:sysClr>
        </a:solidFill>
        <a:ln w="9525" cap="flat" cmpd="sng" algn="ctr">
          <a:solidFill>
            <a:srgbClr val="4BACC6">
              <a:lumMod val="75000"/>
            </a:srgbClr>
          </a:solidFill>
          <a:prstDash val="solid"/>
        </a:ln>
        <a:effectLst/>
      </dgm:spPr>
      <dgm:t>
        <a:bodyPr/>
        <a:lstStyle/>
        <a:p>
          <a:pPr algn="ctr">
            <a:buNone/>
          </a:pPr>
          <a:r>
            <a:rPr lang="el-GR" sz="1100"/>
            <a:t>Επαγγελματικός Προσανατολισμός </a:t>
          </a:r>
          <a:endParaRPr lang="el-GR" sz="1100">
            <a:solidFill>
              <a:sysClr val="windowText" lastClr="000000">
                <a:hueOff val="0"/>
                <a:satOff val="0"/>
                <a:lumOff val="0"/>
                <a:alphaOff val="0"/>
              </a:sysClr>
            </a:solidFill>
            <a:latin typeface="Calibri"/>
            <a:ea typeface="+mn-ea"/>
            <a:cs typeface="+mn-cs"/>
          </a:endParaRPr>
        </a:p>
      </dgm:t>
    </dgm:pt>
    <dgm:pt modelId="{FF5A2A3F-D7A3-4BA1-BEA9-0D7E0026C96B}" type="parTrans" cxnId="{B90C93BA-D2F4-44D9-B7E5-AF499AC60453}">
      <dgm:prSet/>
      <dgm:spPr/>
      <dgm:t>
        <a:bodyPr/>
        <a:lstStyle/>
        <a:p>
          <a:endParaRPr lang="el-GR"/>
        </a:p>
      </dgm:t>
    </dgm:pt>
    <dgm:pt modelId="{D2EB33A6-C6F7-4595-8533-51DB928D550B}" type="sibTrans" cxnId="{B90C93BA-D2F4-44D9-B7E5-AF499AC60453}">
      <dgm:prSet/>
      <dgm:spPr/>
      <dgm:t>
        <a:bodyPr/>
        <a:lstStyle/>
        <a:p>
          <a:endParaRPr lang="el-GR"/>
        </a:p>
      </dgm:t>
    </dgm:pt>
    <dgm:pt modelId="{298F5EE0-2934-43EC-A651-E69F08F17440}">
      <dgm:prSet phldrT="[Κείμενο]" custT="1"/>
      <dgm:spPr>
        <a:xfrm>
          <a:off x="726862" y="3717644"/>
          <a:ext cx="2579307" cy="322962"/>
        </a:xfrm>
        <a:solidFill>
          <a:sysClr val="window" lastClr="FFFFFF">
            <a:alpha val="90000"/>
            <a:hueOff val="0"/>
            <a:satOff val="0"/>
            <a:lumOff val="0"/>
            <a:alphaOff val="0"/>
          </a:sysClr>
        </a:solidFill>
        <a:ln w="9525" cap="flat" cmpd="sng" algn="ctr">
          <a:solidFill>
            <a:srgbClr val="4BACC6">
              <a:lumMod val="75000"/>
            </a:srgbClr>
          </a:solidFill>
          <a:prstDash val="solid"/>
        </a:ln>
        <a:effectLst/>
      </dgm:spPr>
      <dgm:t>
        <a:bodyPr/>
        <a:lstStyle/>
        <a:p>
          <a:pPr algn="ctr">
            <a:buNone/>
          </a:pPr>
          <a:r>
            <a:rPr lang="el-GR" sz="1100" b="0"/>
            <a:t>Διασύνδεση με την αγορά εργασίας</a:t>
          </a:r>
          <a:endParaRPr lang="el-GR" sz="1050">
            <a:solidFill>
              <a:sysClr val="windowText" lastClr="000000">
                <a:hueOff val="0"/>
                <a:satOff val="0"/>
                <a:lumOff val="0"/>
                <a:alphaOff val="0"/>
              </a:sysClr>
            </a:solidFill>
            <a:latin typeface="Calibri"/>
            <a:ea typeface="+mn-ea"/>
            <a:cs typeface="+mn-cs"/>
          </a:endParaRPr>
        </a:p>
      </dgm:t>
    </dgm:pt>
    <dgm:pt modelId="{F3D417AD-AD97-48C5-B9CE-AAA75EF48DFC}" type="parTrans" cxnId="{EC98D831-3ED7-4671-B201-186C9B7E0ED0}">
      <dgm:prSet/>
      <dgm:spPr>
        <a:ln>
          <a:solidFill>
            <a:srgbClr val="389BB2"/>
          </a:solidFill>
        </a:ln>
      </dgm:spPr>
      <dgm:t>
        <a:bodyPr/>
        <a:lstStyle/>
        <a:p>
          <a:endParaRPr lang="el-GR"/>
        </a:p>
      </dgm:t>
    </dgm:pt>
    <dgm:pt modelId="{1D0C3EF6-066D-4BC6-A2DF-31CB3CBA7D60}" type="sibTrans" cxnId="{EC98D831-3ED7-4671-B201-186C9B7E0ED0}">
      <dgm:prSet/>
      <dgm:spPr/>
      <dgm:t>
        <a:bodyPr/>
        <a:lstStyle/>
        <a:p>
          <a:endParaRPr lang="el-GR"/>
        </a:p>
      </dgm:t>
    </dgm:pt>
    <dgm:pt modelId="{31702A8B-0AEE-4C84-A480-1E09A4A81237}" type="pres">
      <dgm:prSet presAssocID="{6C9342D6-C8A2-41A3-AB23-90783B3CED2B}" presName="diagram" presStyleCnt="0">
        <dgm:presLayoutVars>
          <dgm:chPref val="1"/>
          <dgm:dir/>
          <dgm:animOne val="branch"/>
          <dgm:animLvl val="lvl"/>
          <dgm:resizeHandles/>
        </dgm:presLayoutVars>
      </dgm:prSet>
      <dgm:spPr/>
    </dgm:pt>
    <dgm:pt modelId="{BB66C56F-84DB-4B46-84E2-1CCD631F6455}" type="pres">
      <dgm:prSet presAssocID="{9B75EC5C-E64B-4BC3-8E2E-BF4815BE2DA1}" presName="root" presStyleCnt="0"/>
      <dgm:spPr/>
    </dgm:pt>
    <dgm:pt modelId="{651C7E83-96EC-46F9-8130-DBDB11D13D95}" type="pres">
      <dgm:prSet presAssocID="{9B75EC5C-E64B-4BC3-8E2E-BF4815BE2DA1}" presName="rootComposite" presStyleCnt="0"/>
      <dgm:spPr/>
    </dgm:pt>
    <dgm:pt modelId="{78A14D99-ABFC-4732-B556-F2622E9C1F75}" type="pres">
      <dgm:prSet presAssocID="{9B75EC5C-E64B-4BC3-8E2E-BF4815BE2DA1}" presName="rootText" presStyleLbl="node1" presStyleIdx="0" presStyleCnt="1" custScaleX="240942" custScaleY="111115"/>
      <dgm:spPr/>
    </dgm:pt>
    <dgm:pt modelId="{3823A858-DD46-4AE5-9C09-724B7E8AC4D9}" type="pres">
      <dgm:prSet presAssocID="{9B75EC5C-E64B-4BC3-8E2E-BF4815BE2DA1}" presName="rootConnector" presStyleLbl="node1" presStyleIdx="0" presStyleCnt="1"/>
      <dgm:spPr/>
    </dgm:pt>
    <dgm:pt modelId="{F396DE4F-F341-4DD3-B7E6-B8BF1D501EF7}" type="pres">
      <dgm:prSet presAssocID="{9B75EC5C-E64B-4BC3-8E2E-BF4815BE2DA1}" presName="childShape" presStyleCnt="0"/>
      <dgm:spPr/>
    </dgm:pt>
    <dgm:pt modelId="{FA88116C-A7D9-4320-8BCF-5D1CAF589655}" type="pres">
      <dgm:prSet presAssocID="{195F25D6-44BB-426E-BDA8-9BB883DF83E4}" presName="Name13" presStyleLbl="parChTrans1D2" presStyleIdx="0" presStyleCnt="8"/>
      <dgm:spPr/>
    </dgm:pt>
    <dgm:pt modelId="{C9AE28E4-7F01-43B4-8CFF-F10D522D9E51}" type="pres">
      <dgm:prSet presAssocID="{1D3689E4-0FF6-4217-A344-EBE9677ECF91}" presName="childText" presStyleLbl="bgAcc1" presStyleIdx="0" presStyleCnt="8" custScaleX="415833" custScaleY="107730">
        <dgm:presLayoutVars>
          <dgm:bulletEnabled val="1"/>
        </dgm:presLayoutVars>
      </dgm:prSet>
      <dgm:spPr/>
    </dgm:pt>
    <dgm:pt modelId="{25F3F9FD-EFDC-4733-8CA6-09ABC6D6B944}" type="pres">
      <dgm:prSet presAssocID="{DE65DC7E-1220-4CA1-B28F-D13F5456EA42}" presName="Name13" presStyleLbl="parChTrans1D2" presStyleIdx="1" presStyleCnt="8"/>
      <dgm:spPr/>
    </dgm:pt>
    <dgm:pt modelId="{4E54022A-C336-42B9-A918-A5D19098D32F}" type="pres">
      <dgm:prSet presAssocID="{E53AB14E-074F-4A55-9335-0AA234A82BD9}" presName="childText" presStyleLbl="bgAcc1" presStyleIdx="1" presStyleCnt="8" custScaleX="415833" custScaleY="107730">
        <dgm:presLayoutVars>
          <dgm:bulletEnabled val="1"/>
        </dgm:presLayoutVars>
      </dgm:prSet>
      <dgm:spPr/>
    </dgm:pt>
    <dgm:pt modelId="{D80E15A4-CD3A-47EB-A7EB-8992F1BCE2BE}" type="pres">
      <dgm:prSet presAssocID="{E9E0443C-7F35-4680-9F76-29EA553FEABA}" presName="Name13" presStyleLbl="parChTrans1D2" presStyleIdx="2" presStyleCnt="8"/>
      <dgm:spPr/>
    </dgm:pt>
    <dgm:pt modelId="{67D68F29-7A3C-4712-9DEA-4CF935B0EEF0}" type="pres">
      <dgm:prSet presAssocID="{1EF66F4D-124C-45A5-BAFF-AF594E4A0794}" presName="childText" presStyleLbl="bgAcc1" presStyleIdx="2" presStyleCnt="8" custScaleX="415833" custScaleY="107730">
        <dgm:presLayoutVars>
          <dgm:bulletEnabled val="1"/>
        </dgm:presLayoutVars>
      </dgm:prSet>
      <dgm:spPr/>
    </dgm:pt>
    <dgm:pt modelId="{EAFC72D6-A9F0-4C1B-B8FF-57226F08BB83}" type="pres">
      <dgm:prSet presAssocID="{64680DB2-704B-4FF1-A146-E58CDD455BCD}" presName="Name13" presStyleLbl="parChTrans1D2" presStyleIdx="3" presStyleCnt="8"/>
      <dgm:spPr/>
    </dgm:pt>
    <dgm:pt modelId="{9B30AC1A-1D5F-4926-A880-8A885337032B}" type="pres">
      <dgm:prSet presAssocID="{32AD3C24-475F-430B-91AD-03495805B656}" presName="childText" presStyleLbl="bgAcc1" presStyleIdx="3" presStyleCnt="8" custScaleX="415833" custScaleY="107730">
        <dgm:presLayoutVars>
          <dgm:bulletEnabled val="1"/>
        </dgm:presLayoutVars>
      </dgm:prSet>
      <dgm:spPr/>
    </dgm:pt>
    <dgm:pt modelId="{D00DF62D-BA9B-4730-84A9-018200C7C647}" type="pres">
      <dgm:prSet presAssocID="{9E5E70D9-9EB5-4C4B-93AA-E31661D679E4}" presName="Name13" presStyleLbl="parChTrans1D2" presStyleIdx="4" presStyleCnt="8"/>
      <dgm:spPr/>
    </dgm:pt>
    <dgm:pt modelId="{B25521E1-12BF-4B7F-B783-921B799B6E25}" type="pres">
      <dgm:prSet presAssocID="{92617B01-27CA-45E8-8AD6-3C4F82E84BE4}" presName="childText" presStyleLbl="bgAcc1" presStyleIdx="4" presStyleCnt="8" custScaleX="415833" custScaleY="107730">
        <dgm:presLayoutVars>
          <dgm:bulletEnabled val="1"/>
        </dgm:presLayoutVars>
      </dgm:prSet>
      <dgm:spPr/>
    </dgm:pt>
    <dgm:pt modelId="{CF4324C0-34CA-4706-8B0A-1A93CB484EF6}" type="pres">
      <dgm:prSet presAssocID="{BF70A730-AB4F-457E-855E-138E469FCAAC}" presName="Name13" presStyleLbl="parChTrans1D2" presStyleIdx="5" presStyleCnt="8"/>
      <dgm:spPr/>
    </dgm:pt>
    <dgm:pt modelId="{8F61DF9F-9898-4D96-B40A-47E6483B3D79}" type="pres">
      <dgm:prSet presAssocID="{EEC9FDE1-5EB4-4C25-84B6-9486B7AD18AF}" presName="childText" presStyleLbl="bgAcc1" presStyleIdx="5" presStyleCnt="8" custScaleX="415833" custScaleY="107730">
        <dgm:presLayoutVars>
          <dgm:bulletEnabled val="1"/>
        </dgm:presLayoutVars>
      </dgm:prSet>
      <dgm:spPr/>
    </dgm:pt>
    <dgm:pt modelId="{89EE6997-5947-4396-8D85-0DC68E93C530}" type="pres">
      <dgm:prSet presAssocID="{FF5A2A3F-D7A3-4BA1-BEA9-0D7E0026C96B}" presName="Name13" presStyleLbl="parChTrans1D2" presStyleIdx="6" presStyleCnt="8"/>
      <dgm:spPr/>
    </dgm:pt>
    <dgm:pt modelId="{4D6A956B-FBA4-42F3-A703-5E1D3D4C7ACF}" type="pres">
      <dgm:prSet presAssocID="{CED4598F-594C-48CC-9872-AA4B77754016}" presName="childText" presStyleLbl="bgAcc1" presStyleIdx="6" presStyleCnt="8" custScaleX="415833" custScaleY="107730">
        <dgm:presLayoutVars>
          <dgm:bulletEnabled val="1"/>
        </dgm:presLayoutVars>
      </dgm:prSet>
      <dgm:spPr>
        <a:prstGeom prst="roundRect">
          <a:avLst>
            <a:gd name="adj" fmla="val 10000"/>
          </a:avLst>
        </a:prstGeom>
      </dgm:spPr>
    </dgm:pt>
    <dgm:pt modelId="{40318C2E-A804-455B-BFD8-5657326CBE67}" type="pres">
      <dgm:prSet presAssocID="{F3D417AD-AD97-48C5-B9CE-AAA75EF48DFC}" presName="Name13" presStyleLbl="parChTrans1D2" presStyleIdx="7" presStyleCnt="8"/>
      <dgm:spPr/>
    </dgm:pt>
    <dgm:pt modelId="{064C4E54-E7F6-4CEB-B6BC-A19B0C5D62A9}" type="pres">
      <dgm:prSet presAssocID="{298F5EE0-2934-43EC-A651-E69F08F17440}" presName="childText" presStyleLbl="bgAcc1" presStyleIdx="7" presStyleCnt="8" custScaleX="415833" custScaleY="107730">
        <dgm:presLayoutVars>
          <dgm:bulletEnabled val="1"/>
        </dgm:presLayoutVars>
      </dgm:prSet>
      <dgm:spPr>
        <a:prstGeom prst="roundRect">
          <a:avLst>
            <a:gd name="adj" fmla="val 10000"/>
          </a:avLst>
        </a:prstGeom>
      </dgm:spPr>
    </dgm:pt>
  </dgm:ptLst>
  <dgm:cxnLst>
    <dgm:cxn modelId="{CA02820D-A9C3-427A-B288-A37CD180E955}" type="presOf" srcId="{E9E0443C-7F35-4680-9F76-29EA553FEABA}" destId="{D80E15A4-CD3A-47EB-A7EB-8992F1BCE2BE}" srcOrd="0" destOrd="0" presId="urn:microsoft.com/office/officeart/2005/8/layout/hierarchy3"/>
    <dgm:cxn modelId="{D8EF7315-BFE1-4C7E-8927-DBE5E48437C6}" type="presOf" srcId="{195F25D6-44BB-426E-BDA8-9BB883DF83E4}" destId="{FA88116C-A7D9-4320-8BCF-5D1CAF589655}" srcOrd="0" destOrd="0" presId="urn:microsoft.com/office/officeart/2005/8/layout/hierarchy3"/>
    <dgm:cxn modelId="{F4210C1A-E5C3-486D-ACFF-674148654986}" type="presOf" srcId="{298F5EE0-2934-43EC-A651-E69F08F17440}" destId="{064C4E54-E7F6-4CEB-B6BC-A19B0C5D62A9}" srcOrd="0" destOrd="0" presId="urn:microsoft.com/office/officeart/2005/8/layout/hierarchy3"/>
    <dgm:cxn modelId="{48BC871F-44D9-4829-989A-78762C637EA6}" type="presOf" srcId="{DE65DC7E-1220-4CA1-B28F-D13F5456EA42}" destId="{25F3F9FD-EFDC-4733-8CA6-09ABC6D6B944}" srcOrd="0" destOrd="0" presId="urn:microsoft.com/office/officeart/2005/8/layout/hierarchy3"/>
    <dgm:cxn modelId="{74A65A20-1050-4E6C-BA15-C74E56AB6805}" type="presOf" srcId="{1EF66F4D-124C-45A5-BAFF-AF594E4A0794}" destId="{67D68F29-7A3C-4712-9DEA-4CF935B0EEF0}" srcOrd="0" destOrd="0" presId="urn:microsoft.com/office/officeart/2005/8/layout/hierarchy3"/>
    <dgm:cxn modelId="{B71A0E21-03AF-4A76-B426-7EA710B53FA3}" srcId="{9B75EC5C-E64B-4BC3-8E2E-BF4815BE2DA1}" destId="{32AD3C24-475F-430B-91AD-03495805B656}" srcOrd="3" destOrd="0" parTransId="{64680DB2-704B-4FF1-A146-E58CDD455BCD}" sibTransId="{46F813F6-FC08-4F7C-8640-1494A9DCF350}"/>
    <dgm:cxn modelId="{BBE02F22-2D43-4C0E-8F5A-48B262572BF6}" type="presOf" srcId="{BF70A730-AB4F-457E-855E-138E469FCAAC}" destId="{CF4324C0-34CA-4706-8B0A-1A93CB484EF6}" srcOrd="0" destOrd="0" presId="urn:microsoft.com/office/officeart/2005/8/layout/hierarchy3"/>
    <dgm:cxn modelId="{9261102E-1D8A-4258-ABA6-188AC941521C}" srcId="{6C9342D6-C8A2-41A3-AB23-90783B3CED2B}" destId="{9B75EC5C-E64B-4BC3-8E2E-BF4815BE2DA1}" srcOrd="0" destOrd="0" parTransId="{0EA53CAB-DA7F-4753-B9F1-D91A7498A56D}" sibTransId="{17461627-9634-4AE0-AB5E-8D5E3AAC60ED}"/>
    <dgm:cxn modelId="{2922AF2F-60AC-4AFE-A348-B0B24A63D755}" type="presOf" srcId="{9E5E70D9-9EB5-4C4B-93AA-E31661D679E4}" destId="{D00DF62D-BA9B-4730-84A9-018200C7C647}" srcOrd="0" destOrd="0" presId="urn:microsoft.com/office/officeart/2005/8/layout/hierarchy3"/>
    <dgm:cxn modelId="{EC98D831-3ED7-4671-B201-186C9B7E0ED0}" srcId="{9B75EC5C-E64B-4BC3-8E2E-BF4815BE2DA1}" destId="{298F5EE0-2934-43EC-A651-E69F08F17440}" srcOrd="7" destOrd="0" parTransId="{F3D417AD-AD97-48C5-B9CE-AAA75EF48DFC}" sibTransId="{1D0C3EF6-066D-4BC6-A2DF-31CB3CBA7D60}"/>
    <dgm:cxn modelId="{9ABA9639-C249-48A3-9003-D8416425B461}" type="presOf" srcId="{9B75EC5C-E64B-4BC3-8E2E-BF4815BE2DA1}" destId="{78A14D99-ABFC-4732-B556-F2622E9C1F75}" srcOrd="0" destOrd="0" presId="urn:microsoft.com/office/officeart/2005/8/layout/hierarchy3"/>
    <dgm:cxn modelId="{8FC77670-9A18-41BE-ABAC-2F2C1F986E1F}" type="presOf" srcId="{6C9342D6-C8A2-41A3-AB23-90783B3CED2B}" destId="{31702A8B-0AEE-4C84-A480-1E09A4A81237}" srcOrd="0" destOrd="0" presId="urn:microsoft.com/office/officeart/2005/8/layout/hierarchy3"/>
    <dgm:cxn modelId="{A3EF6C53-1BB2-4246-B691-10A04A1833B4}" srcId="{9B75EC5C-E64B-4BC3-8E2E-BF4815BE2DA1}" destId="{1EF66F4D-124C-45A5-BAFF-AF594E4A0794}" srcOrd="2" destOrd="0" parTransId="{E9E0443C-7F35-4680-9F76-29EA553FEABA}" sibTransId="{8DCDE4AB-997D-444C-8BBF-D7671801807A}"/>
    <dgm:cxn modelId="{5BC49473-FE3D-4C08-A060-4A304AF71F51}" type="presOf" srcId="{FF5A2A3F-D7A3-4BA1-BEA9-0D7E0026C96B}" destId="{89EE6997-5947-4396-8D85-0DC68E93C530}" srcOrd="0" destOrd="0" presId="urn:microsoft.com/office/officeart/2005/8/layout/hierarchy3"/>
    <dgm:cxn modelId="{110DC27F-C278-4040-8AFF-9B784CEC86CD}" type="presOf" srcId="{1D3689E4-0FF6-4217-A344-EBE9677ECF91}" destId="{C9AE28E4-7F01-43B4-8CFF-F10D522D9E51}" srcOrd="0" destOrd="0" presId="urn:microsoft.com/office/officeart/2005/8/layout/hierarchy3"/>
    <dgm:cxn modelId="{12D6B886-2F5A-4243-90DD-81ED228D64CD}" srcId="{9B75EC5C-E64B-4BC3-8E2E-BF4815BE2DA1}" destId="{E53AB14E-074F-4A55-9335-0AA234A82BD9}" srcOrd="1" destOrd="0" parTransId="{DE65DC7E-1220-4CA1-B28F-D13F5456EA42}" sibTransId="{00D48E06-9B7E-4519-BA75-3CFD4B5B6707}"/>
    <dgm:cxn modelId="{7B64F08A-BA6E-4F19-B7BA-4D91893C581F}" type="presOf" srcId="{F3D417AD-AD97-48C5-B9CE-AAA75EF48DFC}" destId="{40318C2E-A804-455B-BFD8-5657326CBE67}" srcOrd="0" destOrd="0" presId="urn:microsoft.com/office/officeart/2005/8/layout/hierarchy3"/>
    <dgm:cxn modelId="{1655489A-407C-437B-A302-B02D52FE0551}" type="presOf" srcId="{CED4598F-594C-48CC-9872-AA4B77754016}" destId="{4D6A956B-FBA4-42F3-A703-5E1D3D4C7ACF}" srcOrd="0" destOrd="0" presId="urn:microsoft.com/office/officeart/2005/8/layout/hierarchy3"/>
    <dgm:cxn modelId="{2423E4A3-A3D4-41D1-B994-EE07E20DEAD2}" type="presOf" srcId="{9B75EC5C-E64B-4BC3-8E2E-BF4815BE2DA1}" destId="{3823A858-DD46-4AE5-9C09-724B7E8AC4D9}" srcOrd="1" destOrd="0" presId="urn:microsoft.com/office/officeart/2005/8/layout/hierarchy3"/>
    <dgm:cxn modelId="{23A7E7B2-E141-4CBD-B8EE-52D45B2CC99A}" srcId="{9B75EC5C-E64B-4BC3-8E2E-BF4815BE2DA1}" destId="{EEC9FDE1-5EB4-4C25-84B6-9486B7AD18AF}" srcOrd="5" destOrd="0" parTransId="{BF70A730-AB4F-457E-855E-138E469FCAAC}" sibTransId="{24EC6C72-8F5F-466C-8749-646C6923A75D}"/>
    <dgm:cxn modelId="{B90C93BA-D2F4-44D9-B7E5-AF499AC60453}" srcId="{9B75EC5C-E64B-4BC3-8E2E-BF4815BE2DA1}" destId="{CED4598F-594C-48CC-9872-AA4B77754016}" srcOrd="6" destOrd="0" parTransId="{FF5A2A3F-D7A3-4BA1-BEA9-0D7E0026C96B}" sibTransId="{D2EB33A6-C6F7-4595-8533-51DB928D550B}"/>
    <dgm:cxn modelId="{26768CBF-9212-4490-BC51-FE7C4A09C661}" type="presOf" srcId="{64680DB2-704B-4FF1-A146-E58CDD455BCD}" destId="{EAFC72D6-A9F0-4C1B-B8FF-57226F08BB83}" srcOrd="0" destOrd="0" presId="urn:microsoft.com/office/officeart/2005/8/layout/hierarchy3"/>
    <dgm:cxn modelId="{38C253C6-D676-470D-B2AF-D61B926D64A8}" type="presOf" srcId="{EEC9FDE1-5EB4-4C25-84B6-9486B7AD18AF}" destId="{8F61DF9F-9898-4D96-B40A-47E6483B3D79}" srcOrd="0" destOrd="0" presId="urn:microsoft.com/office/officeart/2005/8/layout/hierarchy3"/>
    <dgm:cxn modelId="{C76971D7-A840-49D9-AA89-72237C94FC0C}" srcId="{9B75EC5C-E64B-4BC3-8E2E-BF4815BE2DA1}" destId="{1D3689E4-0FF6-4217-A344-EBE9677ECF91}" srcOrd="0" destOrd="0" parTransId="{195F25D6-44BB-426E-BDA8-9BB883DF83E4}" sibTransId="{8EFFEAF8-A38A-412E-96FB-798E8B798724}"/>
    <dgm:cxn modelId="{3718DDE1-A243-447A-AEDF-121541E33726}" type="presOf" srcId="{32AD3C24-475F-430B-91AD-03495805B656}" destId="{9B30AC1A-1D5F-4926-A880-8A885337032B}" srcOrd="0" destOrd="0" presId="urn:microsoft.com/office/officeart/2005/8/layout/hierarchy3"/>
    <dgm:cxn modelId="{5BAF53EA-98A3-4219-BF0B-A2378326CFC1}" srcId="{9B75EC5C-E64B-4BC3-8E2E-BF4815BE2DA1}" destId="{92617B01-27CA-45E8-8AD6-3C4F82E84BE4}" srcOrd="4" destOrd="0" parTransId="{9E5E70D9-9EB5-4C4B-93AA-E31661D679E4}" sibTransId="{B9F6CF1C-7E7F-42F8-9D66-7D45B7668485}"/>
    <dgm:cxn modelId="{22CE21ED-F7C7-424C-9963-C7250601FB80}" type="presOf" srcId="{92617B01-27CA-45E8-8AD6-3C4F82E84BE4}" destId="{B25521E1-12BF-4B7F-B783-921B799B6E25}" srcOrd="0" destOrd="0" presId="urn:microsoft.com/office/officeart/2005/8/layout/hierarchy3"/>
    <dgm:cxn modelId="{D827ABED-BBC4-4C78-931A-C2634BA5FD5E}" type="presOf" srcId="{E53AB14E-074F-4A55-9335-0AA234A82BD9}" destId="{4E54022A-C336-42B9-A918-A5D19098D32F}" srcOrd="0" destOrd="0" presId="urn:microsoft.com/office/officeart/2005/8/layout/hierarchy3"/>
    <dgm:cxn modelId="{33D91DBE-2F37-49BB-BEDC-3228D7BC0764}" type="presParOf" srcId="{31702A8B-0AEE-4C84-A480-1E09A4A81237}" destId="{BB66C56F-84DB-4B46-84E2-1CCD631F6455}" srcOrd="0" destOrd="0" presId="urn:microsoft.com/office/officeart/2005/8/layout/hierarchy3"/>
    <dgm:cxn modelId="{793975F1-72ED-4CFE-9E15-015548302AA5}" type="presParOf" srcId="{BB66C56F-84DB-4B46-84E2-1CCD631F6455}" destId="{651C7E83-96EC-46F9-8130-DBDB11D13D95}" srcOrd="0" destOrd="0" presId="urn:microsoft.com/office/officeart/2005/8/layout/hierarchy3"/>
    <dgm:cxn modelId="{A9181836-2694-4A5F-9127-8A0B29FE8592}" type="presParOf" srcId="{651C7E83-96EC-46F9-8130-DBDB11D13D95}" destId="{78A14D99-ABFC-4732-B556-F2622E9C1F75}" srcOrd="0" destOrd="0" presId="urn:microsoft.com/office/officeart/2005/8/layout/hierarchy3"/>
    <dgm:cxn modelId="{49906CBF-6A25-491B-B774-97A26DD2A5AD}" type="presParOf" srcId="{651C7E83-96EC-46F9-8130-DBDB11D13D95}" destId="{3823A858-DD46-4AE5-9C09-724B7E8AC4D9}" srcOrd="1" destOrd="0" presId="urn:microsoft.com/office/officeart/2005/8/layout/hierarchy3"/>
    <dgm:cxn modelId="{D04543F0-D449-4DD4-ABFD-49A8299D2978}" type="presParOf" srcId="{BB66C56F-84DB-4B46-84E2-1CCD631F6455}" destId="{F396DE4F-F341-4DD3-B7E6-B8BF1D501EF7}" srcOrd="1" destOrd="0" presId="urn:microsoft.com/office/officeart/2005/8/layout/hierarchy3"/>
    <dgm:cxn modelId="{2AC70227-C224-467C-AA9C-C5FC0B160149}" type="presParOf" srcId="{F396DE4F-F341-4DD3-B7E6-B8BF1D501EF7}" destId="{FA88116C-A7D9-4320-8BCF-5D1CAF589655}" srcOrd="0" destOrd="0" presId="urn:microsoft.com/office/officeart/2005/8/layout/hierarchy3"/>
    <dgm:cxn modelId="{F67DA495-F51C-4FF5-A270-8E67C064C13A}" type="presParOf" srcId="{F396DE4F-F341-4DD3-B7E6-B8BF1D501EF7}" destId="{C9AE28E4-7F01-43B4-8CFF-F10D522D9E51}" srcOrd="1" destOrd="0" presId="urn:microsoft.com/office/officeart/2005/8/layout/hierarchy3"/>
    <dgm:cxn modelId="{D27659DE-3DA3-459E-8764-6B5BF3A9BAE5}" type="presParOf" srcId="{F396DE4F-F341-4DD3-B7E6-B8BF1D501EF7}" destId="{25F3F9FD-EFDC-4733-8CA6-09ABC6D6B944}" srcOrd="2" destOrd="0" presId="urn:microsoft.com/office/officeart/2005/8/layout/hierarchy3"/>
    <dgm:cxn modelId="{807FB505-E7C2-46E1-A0F4-FF3AF1F23A24}" type="presParOf" srcId="{F396DE4F-F341-4DD3-B7E6-B8BF1D501EF7}" destId="{4E54022A-C336-42B9-A918-A5D19098D32F}" srcOrd="3" destOrd="0" presId="urn:microsoft.com/office/officeart/2005/8/layout/hierarchy3"/>
    <dgm:cxn modelId="{BA008570-5A86-483F-825C-AA89D02AB046}" type="presParOf" srcId="{F396DE4F-F341-4DD3-B7E6-B8BF1D501EF7}" destId="{D80E15A4-CD3A-47EB-A7EB-8992F1BCE2BE}" srcOrd="4" destOrd="0" presId="urn:microsoft.com/office/officeart/2005/8/layout/hierarchy3"/>
    <dgm:cxn modelId="{ADC0136D-8F8D-4B0D-8056-888EE37D814E}" type="presParOf" srcId="{F396DE4F-F341-4DD3-B7E6-B8BF1D501EF7}" destId="{67D68F29-7A3C-4712-9DEA-4CF935B0EEF0}" srcOrd="5" destOrd="0" presId="urn:microsoft.com/office/officeart/2005/8/layout/hierarchy3"/>
    <dgm:cxn modelId="{897C2E3D-BA77-4656-8482-711158EA67AC}" type="presParOf" srcId="{F396DE4F-F341-4DD3-B7E6-B8BF1D501EF7}" destId="{EAFC72D6-A9F0-4C1B-B8FF-57226F08BB83}" srcOrd="6" destOrd="0" presId="urn:microsoft.com/office/officeart/2005/8/layout/hierarchy3"/>
    <dgm:cxn modelId="{A1EBE47C-47BE-45EF-889B-DD6B0371A523}" type="presParOf" srcId="{F396DE4F-F341-4DD3-B7E6-B8BF1D501EF7}" destId="{9B30AC1A-1D5F-4926-A880-8A885337032B}" srcOrd="7" destOrd="0" presId="urn:microsoft.com/office/officeart/2005/8/layout/hierarchy3"/>
    <dgm:cxn modelId="{3C403FCF-4DE4-4458-A6E4-7FCC763C8849}" type="presParOf" srcId="{F396DE4F-F341-4DD3-B7E6-B8BF1D501EF7}" destId="{D00DF62D-BA9B-4730-84A9-018200C7C647}" srcOrd="8" destOrd="0" presId="urn:microsoft.com/office/officeart/2005/8/layout/hierarchy3"/>
    <dgm:cxn modelId="{9E8C8F29-DB06-410A-854C-6C1A03FAF777}" type="presParOf" srcId="{F396DE4F-F341-4DD3-B7E6-B8BF1D501EF7}" destId="{B25521E1-12BF-4B7F-B783-921B799B6E25}" srcOrd="9" destOrd="0" presId="urn:microsoft.com/office/officeart/2005/8/layout/hierarchy3"/>
    <dgm:cxn modelId="{EC5B5C04-F8A6-4460-89A8-ED01F4A8C46F}" type="presParOf" srcId="{F396DE4F-F341-4DD3-B7E6-B8BF1D501EF7}" destId="{CF4324C0-34CA-4706-8B0A-1A93CB484EF6}" srcOrd="10" destOrd="0" presId="urn:microsoft.com/office/officeart/2005/8/layout/hierarchy3"/>
    <dgm:cxn modelId="{FD28FBC5-4F60-4E29-8FBB-5EFA3CB4DA4E}" type="presParOf" srcId="{F396DE4F-F341-4DD3-B7E6-B8BF1D501EF7}" destId="{8F61DF9F-9898-4D96-B40A-47E6483B3D79}" srcOrd="11" destOrd="0" presId="urn:microsoft.com/office/officeart/2005/8/layout/hierarchy3"/>
    <dgm:cxn modelId="{2D46FA26-1B5A-417B-8EE9-549FD6BD736C}" type="presParOf" srcId="{F396DE4F-F341-4DD3-B7E6-B8BF1D501EF7}" destId="{89EE6997-5947-4396-8D85-0DC68E93C530}" srcOrd="12" destOrd="0" presId="urn:microsoft.com/office/officeart/2005/8/layout/hierarchy3"/>
    <dgm:cxn modelId="{FE866727-8074-44DA-93E2-7E8DC9FE8310}" type="presParOf" srcId="{F396DE4F-F341-4DD3-B7E6-B8BF1D501EF7}" destId="{4D6A956B-FBA4-42F3-A703-5E1D3D4C7ACF}" srcOrd="13" destOrd="0" presId="urn:microsoft.com/office/officeart/2005/8/layout/hierarchy3"/>
    <dgm:cxn modelId="{E7AF9133-ED6B-4FF4-91C9-CCF40BE69D1D}" type="presParOf" srcId="{F396DE4F-F341-4DD3-B7E6-B8BF1D501EF7}" destId="{40318C2E-A804-455B-BFD8-5657326CBE67}" srcOrd="14" destOrd="0" presId="urn:microsoft.com/office/officeart/2005/8/layout/hierarchy3"/>
    <dgm:cxn modelId="{D21F5F2A-B440-4B22-B380-20FB46854D21}" type="presParOf" srcId="{F396DE4F-F341-4DD3-B7E6-B8BF1D501EF7}" destId="{064C4E54-E7F6-4CEB-B6BC-A19B0C5D62A9}" srcOrd="15" destOrd="0" presId="urn:microsoft.com/office/officeart/2005/8/layout/hierarchy3"/>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312F2FE-1F86-4663-8F49-EE94C5EE5412}" type="doc">
      <dgm:prSet loTypeId="urn:microsoft.com/office/officeart/2005/8/layout/vList5" loCatId="list" qsTypeId="urn:microsoft.com/office/officeart/2005/8/quickstyle/simple1" qsCatId="simple" csTypeId="urn:microsoft.com/office/officeart/2005/8/colors/accent3_1" csCatId="accent3" phldr="1"/>
      <dgm:spPr/>
      <dgm:t>
        <a:bodyPr/>
        <a:lstStyle/>
        <a:p>
          <a:endParaRPr lang="el-GR"/>
        </a:p>
      </dgm:t>
    </dgm:pt>
    <dgm:pt modelId="{A358CB8B-51E4-4C6F-88E6-A7E86843A63C}">
      <dgm:prSet phldrT="[Κείμενο]" custT="1"/>
      <dgm:spPr>
        <a:solidFill>
          <a:schemeClr val="accent2">
            <a:lumMod val="20000"/>
            <a:lumOff val="80000"/>
          </a:schemeClr>
        </a:solidFill>
      </dgm:spPr>
      <dgm:t>
        <a:bodyPr/>
        <a:lstStyle/>
        <a:p>
          <a:pPr>
            <a:lnSpc>
              <a:spcPct val="100000"/>
            </a:lnSpc>
          </a:pPr>
          <a:r>
            <a:rPr lang="el-GR" sz="1800" b="1"/>
            <a:t>3.398</a:t>
          </a:r>
        </a:p>
      </dgm:t>
    </dgm:pt>
    <dgm:pt modelId="{9F730316-E1FF-4FA2-A05D-F48113540F12}" type="parTrans" cxnId="{094835F3-60D6-4D09-A823-EA5E94C6CA19}">
      <dgm:prSet/>
      <dgm:spPr/>
      <dgm:t>
        <a:bodyPr/>
        <a:lstStyle/>
        <a:p>
          <a:endParaRPr lang="el-GR"/>
        </a:p>
      </dgm:t>
    </dgm:pt>
    <dgm:pt modelId="{4F46AA76-0536-4613-A942-FC888996CDF8}" type="sibTrans" cxnId="{094835F3-60D6-4D09-A823-EA5E94C6CA19}">
      <dgm:prSet/>
      <dgm:spPr/>
      <dgm:t>
        <a:bodyPr/>
        <a:lstStyle/>
        <a:p>
          <a:endParaRPr lang="el-GR"/>
        </a:p>
      </dgm:t>
    </dgm:pt>
    <dgm:pt modelId="{F16FF290-E306-400B-ACB1-BE97A9C9346E}">
      <dgm:prSet phldrT="[Κείμενο]" custT="1">
        <dgm:style>
          <a:lnRef idx="2">
            <a:schemeClr val="accent2"/>
          </a:lnRef>
          <a:fillRef idx="1">
            <a:schemeClr val="lt1"/>
          </a:fillRef>
          <a:effectRef idx="0">
            <a:schemeClr val="accent2"/>
          </a:effectRef>
          <a:fontRef idx="minor">
            <a:schemeClr val="dk1"/>
          </a:fontRef>
        </dgm:style>
      </dgm:prSet>
      <dgm:spPr/>
      <dgm:t>
        <a:bodyPr/>
        <a:lstStyle/>
        <a:p>
          <a:pPr>
            <a:lnSpc>
              <a:spcPct val="100000"/>
            </a:lnSpc>
          </a:pPr>
          <a:r>
            <a:rPr lang="el-GR" sz="1100" b="1"/>
            <a:t>άτομα και οικογένειες ωφελούμενοι ψυχοκοινωνικής υποστήριξης</a:t>
          </a:r>
        </a:p>
      </dgm:t>
    </dgm:pt>
    <dgm:pt modelId="{129A462E-D736-49D0-B379-8B016F37D0FF}" type="parTrans" cxnId="{A8D21EEE-5698-48A0-AE35-24C78B1FBF9C}">
      <dgm:prSet/>
      <dgm:spPr/>
      <dgm:t>
        <a:bodyPr/>
        <a:lstStyle/>
        <a:p>
          <a:endParaRPr lang="el-GR"/>
        </a:p>
      </dgm:t>
    </dgm:pt>
    <dgm:pt modelId="{944B4FF8-8922-48BD-8EF7-CEB0010B3004}" type="sibTrans" cxnId="{A8D21EEE-5698-48A0-AE35-24C78B1FBF9C}">
      <dgm:prSet/>
      <dgm:spPr/>
      <dgm:t>
        <a:bodyPr/>
        <a:lstStyle/>
        <a:p>
          <a:endParaRPr lang="el-GR"/>
        </a:p>
      </dgm:t>
    </dgm:pt>
    <dgm:pt modelId="{45845D78-9562-43CE-84D8-139CC6805239}">
      <dgm:prSet phldrT="[Κείμενο]" custT="1">
        <dgm:style>
          <a:lnRef idx="2">
            <a:schemeClr val="dk1"/>
          </a:lnRef>
          <a:fillRef idx="1">
            <a:schemeClr val="lt1"/>
          </a:fillRef>
          <a:effectRef idx="0">
            <a:schemeClr val="dk1"/>
          </a:effectRef>
          <a:fontRef idx="minor">
            <a:schemeClr val="dk1"/>
          </a:fontRef>
        </dgm:style>
      </dgm:prSet>
      <dgm:spPr>
        <a:solidFill>
          <a:schemeClr val="accent2">
            <a:lumMod val="20000"/>
            <a:lumOff val="80000"/>
          </a:schemeClr>
        </a:solidFill>
        <a:ln/>
      </dgm:spPr>
      <dgm:t>
        <a:bodyPr/>
        <a:lstStyle/>
        <a:p>
          <a:pPr>
            <a:lnSpc>
              <a:spcPct val="100000"/>
            </a:lnSpc>
          </a:pPr>
          <a:r>
            <a:rPr lang="el-GR" sz="1800" b="1"/>
            <a:t>8.458</a:t>
          </a:r>
        </a:p>
      </dgm:t>
    </dgm:pt>
    <dgm:pt modelId="{2FA37673-749F-4DD2-B355-C08A756796CA}" type="parTrans" cxnId="{28A15B4C-771D-4EBE-A8A1-95D48F4C6F6C}">
      <dgm:prSet/>
      <dgm:spPr/>
      <dgm:t>
        <a:bodyPr/>
        <a:lstStyle/>
        <a:p>
          <a:endParaRPr lang="el-GR"/>
        </a:p>
      </dgm:t>
    </dgm:pt>
    <dgm:pt modelId="{4656B65D-D46F-4024-9042-E2B327EA7291}" type="sibTrans" cxnId="{28A15B4C-771D-4EBE-A8A1-95D48F4C6F6C}">
      <dgm:prSet/>
      <dgm:spPr/>
      <dgm:t>
        <a:bodyPr/>
        <a:lstStyle/>
        <a:p>
          <a:endParaRPr lang="el-GR"/>
        </a:p>
      </dgm:t>
    </dgm:pt>
    <dgm:pt modelId="{3D30CE7E-A14D-4822-AB77-7D08C8E9B616}">
      <dgm:prSet phldrT="[Κείμενο]" custT="1">
        <dgm:style>
          <a:lnRef idx="2">
            <a:schemeClr val="accent2"/>
          </a:lnRef>
          <a:fillRef idx="1">
            <a:schemeClr val="lt1"/>
          </a:fillRef>
          <a:effectRef idx="0">
            <a:schemeClr val="accent2"/>
          </a:effectRef>
          <a:fontRef idx="minor">
            <a:schemeClr val="dk1"/>
          </a:fontRef>
        </dgm:style>
      </dgm:prSet>
      <dgm:spPr/>
      <dgm:t>
        <a:bodyPr/>
        <a:lstStyle/>
        <a:p>
          <a:pPr>
            <a:lnSpc>
              <a:spcPct val="100000"/>
            </a:lnSpc>
          </a:pPr>
          <a:r>
            <a:rPr lang="el-GR" sz="1050" b="1"/>
            <a:t>ψηφιακές εξυπηρέτησης για ΕΕΕ και επιδόματα- χωρίς ταλαιπωρία</a:t>
          </a:r>
        </a:p>
      </dgm:t>
    </dgm:pt>
    <dgm:pt modelId="{BDB9907C-68C6-4613-81FB-64A38D052E21}" type="parTrans" cxnId="{B2C3D288-BACA-4464-AD51-DB4745DF2DBE}">
      <dgm:prSet/>
      <dgm:spPr/>
      <dgm:t>
        <a:bodyPr/>
        <a:lstStyle/>
        <a:p>
          <a:endParaRPr lang="el-GR"/>
        </a:p>
      </dgm:t>
    </dgm:pt>
    <dgm:pt modelId="{82B892B2-362D-47F4-AA57-A894A4D3E7F3}" type="sibTrans" cxnId="{B2C3D288-BACA-4464-AD51-DB4745DF2DBE}">
      <dgm:prSet/>
      <dgm:spPr/>
      <dgm:t>
        <a:bodyPr/>
        <a:lstStyle/>
        <a:p>
          <a:endParaRPr lang="el-GR"/>
        </a:p>
      </dgm:t>
    </dgm:pt>
    <dgm:pt modelId="{39455151-9A95-4473-BE81-74F586940B0D}">
      <dgm:prSet phldrT="[Κείμενο]" custT="1"/>
      <dgm:spPr>
        <a:solidFill>
          <a:schemeClr val="accent2">
            <a:lumMod val="20000"/>
            <a:lumOff val="80000"/>
          </a:schemeClr>
        </a:solidFill>
      </dgm:spPr>
      <dgm:t>
        <a:bodyPr/>
        <a:lstStyle/>
        <a:p>
          <a:pPr>
            <a:lnSpc>
              <a:spcPct val="100000"/>
            </a:lnSpc>
          </a:pPr>
          <a:r>
            <a:rPr lang="el-GR" sz="1600" b="1"/>
            <a:t>και</a:t>
          </a:r>
        </a:p>
      </dgm:t>
    </dgm:pt>
    <dgm:pt modelId="{32828ECF-E088-4FCC-9DAF-65B0AAC59E0C}" type="parTrans" cxnId="{FE582C37-D010-44EB-BC8A-4F848E65A149}">
      <dgm:prSet/>
      <dgm:spPr/>
      <dgm:t>
        <a:bodyPr/>
        <a:lstStyle/>
        <a:p>
          <a:endParaRPr lang="el-GR"/>
        </a:p>
      </dgm:t>
    </dgm:pt>
    <dgm:pt modelId="{78C30B35-C17F-47CE-A0DD-46D1F70344F3}" type="sibTrans" cxnId="{FE582C37-D010-44EB-BC8A-4F848E65A149}">
      <dgm:prSet/>
      <dgm:spPr/>
      <dgm:t>
        <a:bodyPr/>
        <a:lstStyle/>
        <a:p>
          <a:endParaRPr lang="el-GR"/>
        </a:p>
      </dgm:t>
    </dgm:pt>
    <dgm:pt modelId="{67A92205-ACB8-4859-84A9-89CB3D66C65C}">
      <dgm:prSet phldrT="[Κείμενο]" custT="1">
        <dgm:style>
          <a:lnRef idx="2">
            <a:schemeClr val="accent2"/>
          </a:lnRef>
          <a:fillRef idx="1">
            <a:schemeClr val="lt1"/>
          </a:fillRef>
          <a:effectRef idx="0">
            <a:schemeClr val="accent2"/>
          </a:effectRef>
          <a:fontRef idx="minor">
            <a:schemeClr val="dk1"/>
          </a:fontRef>
        </dgm:style>
      </dgm:prSet>
      <dgm:spPr/>
      <dgm:t>
        <a:bodyPr/>
        <a:lstStyle/>
        <a:p>
          <a:pPr>
            <a:lnSpc>
              <a:spcPct val="100000"/>
            </a:lnSpc>
          </a:pPr>
          <a:r>
            <a:rPr lang="el-GR" sz="1100" b="1"/>
            <a:t>1200 ανά έτος ωφελούμενοι του ΤΕΒΑ, 90  ωφελούμενοι του συσσιτίου, 120 ωφελούμενοι του κοινωνικού παντοπωλείου &amp; 200 του κοινωνικού φαρμακείου</a:t>
          </a:r>
        </a:p>
      </dgm:t>
    </dgm:pt>
    <dgm:pt modelId="{1ABE4618-867A-4B90-8506-7C398C4E4DC9}" type="parTrans" cxnId="{8DAA8586-58E8-45D3-BD34-319194623F64}">
      <dgm:prSet/>
      <dgm:spPr/>
      <dgm:t>
        <a:bodyPr/>
        <a:lstStyle/>
        <a:p>
          <a:endParaRPr lang="el-GR"/>
        </a:p>
      </dgm:t>
    </dgm:pt>
    <dgm:pt modelId="{731C5AE2-0FD9-434F-9499-2CE71479DB35}" type="sibTrans" cxnId="{8DAA8586-58E8-45D3-BD34-319194623F64}">
      <dgm:prSet/>
      <dgm:spPr/>
      <dgm:t>
        <a:bodyPr/>
        <a:lstStyle/>
        <a:p>
          <a:endParaRPr lang="el-GR"/>
        </a:p>
      </dgm:t>
    </dgm:pt>
    <dgm:pt modelId="{FAA9CBB2-454D-45C6-9CEA-8C7EA006E5B2}">
      <dgm:prSet phldrT="[Κείμενο]" custT="1"/>
      <dgm:spPr>
        <a:solidFill>
          <a:schemeClr val="accent2">
            <a:lumMod val="20000"/>
            <a:lumOff val="80000"/>
          </a:schemeClr>
        </a:solidFill>
      </dgm:spPr>
      <dgm:t>
        <a:bodyPr/>
        <a:lstStyle/>
        <a:p>
          <a:pPr>
            <a:lnSpc>
              <a:spcPct val="100000"/>
            </a:lnSpc>
          </a:pPr>
          <a:r>
            <a:rPr lang="el-GR" sz="1800" b="1"/>
            <a:t>1.700</a:t>
          </a:r>
        </a:p>
      </dgm:t>
    </dgm:pt>
    <dgm:pt modelId="{34D00CC1-9671-4C66-9474-0ADCBE5B33FF}" type="parTrans" cxnId="{20C32EB6-551E-4AE9-B8FC-0B724D8E2680}">
      <dgm:prSet/>
      <dgm:spPr/>
      <dgm:t>
        <a:bodyPr/>
        <a:lstStyle/>
        <a:p>
          <a:endParaRPr lang="el-GR"/>
        </a:p>
      </dgm:t>
    </dgm:pt>
    <dgm:pt modelId="{312CF019-EEEF-4C7D-84B2-5129D4AEFAE3}" type="sibTrans" cxnId="{20C32EB6-551E-4AE9-B8FC-0B724D8E2680}">
      <dgm:prSet/>
      <dgm:spPr/>
      <dgm:t>
        <a:bodyPr/>
        <a:lstStyle/>
        <a:p>
          <a:endParaRPr lang="el-GR"/>
        </a:p>
      </dgm:t>
    </dgm:pt>
    <dgm:pt modelId="{56131801-E5EA-47CF-8CFF-108DDEF2E457}">
      <dgm:prSet phldrT="[Κείμενο]">
        <dgm:style>
          <a:lnRef idx="2">
            <a:schemeClr val="accent2"/>
          </a:lnRef>
          <a:fillRef idx="1">
            <a:schemeClr val="lt1"/>
          </a:fillRef>
          <a:effectRef idx="0">
            <a:schemeClr val="accent2"/>
          </a:effectRef>
          <a:fontRef idx="minor">
            <a:schemeClr val="dk1"/>
          </a:fontRef>
        </dgm:style>
      </dgm:prSet>
      <dgm:spPr/>
      <dgm:t>
        <a:bodyPr/>
        <a:lstStyle/>
        <a:p>
          <a:pPr>
            <a:lnSpc>
              <a:spcPct val="100000"/>
            </a:lnSpc>
          </a:pPr>
          <a:r>
            <a:rPr lang="el-GR" b="1"/>
            <a:t>μοναδιαίοι ωφελούμενοι της υπηρεσίας Απασχόλησης</a:t>
          </a:r>
        </a:p>
      </dgm:t>
    </dgm:pt>
    <dgm:pt modelId="{DEFE060A-8560-4184-A409-5C8D1355991A}" type="parTrans" cxnId="{969C2CBF-B6F8-4FB6-99A4-E16A750A9E57}">
      <dgm:prSet/>
      <dgm:spPr/>
      <dgm:t>
        <a:bodyPr/>
        <a:lstStyle/>
        <a:p>
          <a:endParaRPr lang="el-GR"/>
        </a:p>
      </dgm:t>
    </dgm:pt>
    <dgm:pt modelId="{5A99B85E-A4B9-49BE-8B7A-A100E9576524}" type="sibTrans" cxnId="{969C2CBF-B6F8-4FB6-99A4-E16A750A9E57}">
      <dgm:prSet/>
      <dgm:spPr/>
      <dgm:t>
        <a:bodyPr/>
        <a:lstStyle/>
        <a:p>
          <a:endParaRPr lang="el-GR"/>
        </a:p>
      </dgm:t>
    </dgm:pt>
    <dgm:pt modelId="{1E36D172-92BD-4B08-AE4C-6C3B4BB61D1F}">
      <dgm:prSet phldrT="[Κείμενο]" custT="1"/>
      <dgm:spPr>
        <a:solidFill>
          <a:schemeClr val="accent2">
            <a:lumMod val="20000"/>
            <a:lumOff val="80000"/>
          </a:schemeClr>
        </a:solidFill>
      </dgm:spPr>
      <dgm:t>
        <a:bodyPr/>
        <a:lstStyle/>
        <a:p>
          <a:pPr>
            <a:lnSpc>
              <a:spcPct val="100000"/>
            </a:lnSpc>
          </a:pPr>
          <a:r>
            <a:rPr lang="el-GR" sz="1800" b="1"/>
            <a:t>364</a:t>
          </a:r>
        </a:p>
      </dgm:t>
    </dgm:pt>
    <dgm:pt modelId="{427131A9-383B-41EB-8BD9-2B8ADE4931BB}" type="parTrans" cxnId="{B768521F-9C49-493D-B36C-574BF2522B7E}">
      <dgm:prSet/>
      <dgm:spPr/>
      <dgm:t>
        <a:bodyPr/>
        <a:lstStyle/>
        <a:p>
          <a:endParaRPr lang="el-GR"/>
        </a:p>
      </dgm:t>
    </dgm:pt>
    <dgm:pt modelId="{35E2F80F-D83E-46E9-B420-C898A54DEBCC}" type="sibTrans" cxnId="{B768521F-9C49-493D-B36C-574BF2522B7E}">
      <dgm:prSet/>
      <dgm:spPr/>
      <dgm:t>
        <a:bodyPr/>
        <a:lstStyle/>
        <a:p>
          <a:endParaRPr lang="el-GR"/>
        </a:p>
      </dgm:t>
    </dgm:pt>
    <dgm:pt modelId="{ACBAC479-2F01-4DF3-B4B5-957870E8EBD1}">
      <dgm:prSet phldrT="[Κείμενο]">
        <dgm:style>
          <a:lnRef idx="2">
            <a:schemeClr val="accent2"/>
          </a:lnRef>
          <a:fillRef idx="1">
            <a:schemeClr val="lt1"/>
          </a:fillRef>
          <a:effectRef idx="0">
            <a:schemeClr val="accent2"/>
          </a:effectRef>
          <a:fontRef idx="minor">
            <a:schemeClr val="dk1"/>
          </a:fontRef>
        </dgm:style>
      </dgm:prSet>
      <dgm:spPr/>
      <dgm:t>
        <a:bodyPr/>
        <a:lstStyle/>
        <a:p>
          <a:pPr>
            <a:lnSpc>
              <a:spcPct val="100000"/>
            </a:lnSpc>
          </a:pPr>
          <a:r>
            <a:rPr lang="el-GR" b="1"/>
            <a:t>παιδιά ωφελούμενα του κοινωνικού φροντιστηρίου</a:t>
          </a:r>
        </a:p>
      </dgm:t>
    </dgm:pt>
    <dgm:pt modelId="{A9862E3C-9358-4DA7-9574-36E351224BE3}" type="parTrans" cxnId="{1F0CC199-3569-4B5B-90EF-D0D1C9646622}">
      <dgm:prSet/>
      <dgm:spPr/>
      <dgm:t>
        <a:bodyPr/>
        <a:lstStyle/>
        <a:p>
          <a:endParaRPr lang="el-GR"/>
        </a:p>
      </dgm:t>
    </dgm:pt>
    <dgm:pt modelId="{B720B5FC-8546-4F90-81E6-95828BC10746}" type="sibTrans" cxnId="{1F0CC199-3569-4B5B-90EF-D0D1C9646622}">
      <dgm:prSet/>
      <dgm:spPr/>
      <dgm:t>
        <a:bodyPr/>
        <a:lstStyle/>
        <a:p>
          <a:endParaRPr lang="el-GR"/>
        </a:p>
      </dgm:t>
    </dgm:pt>
    <dgm:pt modelId="{FC8EDDC6-FBC1-47DE-BCEA-7399C6112F80}">
      <dgm:prSet phldrT="[Κείμενο]" custT="1"/>
      <dgm:spPr>
        <a:solidFill>
          <a:schemeClr val="accent6">
            <a:lumMod val="20000"/>
            <a:lumOff val="80000"/>
          </a:schemeClr>
        </a:solidFill>
      </dgm:spPr>
      <dgm:t>
        <a:bodyPr/>
        <a:lstStyle/>
        <a:p>
          <a:pPr>
            <a:lnSpc>
              <a:spcPct val="100000"/>
            </a:lnSpc>
          </a:pPr>
          <a:r>
            <a:rPr lang="el-GR" sz="1800" b="1"/>
            <a:t>20.243</a:t>
          </a:r>
        </a:p>
      </dgm:t>
    </dgm:pt>
    <dgm:pt modelId="{3CA3AEFB-752C-48D9-AAA3-B6C57CF3DB6E}" type="parTrans" cxnId="{97B3F637-AD54-4C70-B57B-48B15E2B00E0}">
      <dgm:prSet/>
      <dgm:spPr/>
      <dgm:t>
        <a:bodyPr/>
        <a:lstStyle/>
        <a:p>
          <a:endParaRPr lang="el-GR"/>
        </a:p>
      </dgm:t>
    </dgm:pt>
    <dgm:pt modelId="{A846DD9B-BDA2-4E2D-A0B0-A2F86D94ECCE}" type="sibTrans" cxnId="{97B3F637-AD54-4C70-B57B-48B15E2B00E0}">
      <dgm:prSet/>
      <dgm:spPr/>
      <dgm:t>
        <a:bodyPr/>
        <a:lstStyle/>
        <a:p>
          <a:endParaRPr lang="el-GR"/>
        </a:p>
      </dgm:t>
    </dgm:pt>
    <dgm:pt modelId="{5C3B1C38-6AD8-4722-8B26-C9BCF209BF8F}">
      <dgm:prSet phldrT="[Κείμενο]">
        <dgm:style>
          <a:lnRef idx="2">
            <a:schemeClr val="accent6"/>
          </a:lnRef>
          <a:fillRef idx="1">
            <a:schemeClr val="lt1"/>
          </a:fillRef>
          <a:effectRef idx="0">
            <a:schemeClr val="accent6"/>
          </a:effectRef>
          <a:fontRef idx="minor">
            <a:schemeClr val="dk1"/>
          </a:fontRef>
        </dgm:style>
      </dgm:prSet>
      <dgm:spPr/>
      <dgm:t>
        <a:bodyPr/>
        <a:lstStyle/>
        <a:p>
          <a:pPr>
            <a:lnSpc>
              <a:spcPct val="100000"/>
            </a:lnSpc>
          </a:pPr>
          <a:r>
            <a:rPr lang="el-GR" b="1"/>
            <a:t>προσυμπτωματικοί έλεγχοι της υγείας</a:t>
          </a:r>
        </a:p>
      </dgm:t>
    </dgm:pt>
    <dgm:pt modelId="{608A1405-6A93-41E5-91EF-5AFE41C325FC}" type="parTrans" cxnId="{22AA3BD4-79F8-4B6A-ABD8-34BAC3332828}">
      <dgm:prSet/>
      <dgm:spPr/>
      <dgm:t>
        <a:bodyPr/>
        <a:lstStyle/>
        <a:p>
          <a:endParaRPr lang="el-GR"/>
        </a:p>
      </dgm:t>
    </dgm:pt>
    <dgm:pt modelId="{6AA31C82-B4B7-4803-9E98-57571312B664}" type="sibTrans" cxnId="{22AA3BD4-79F8-4B6A-ABD8-34BAC3332828}">
      <dgm:prSet/>
      <dgm:spPr/>
      <dgm:t>
        <a:bodyPr/>
        <a:lstStyle/>
        <a:p>
          <a:endParaRPr lang="el-GR"/>
        </a:p>
      </dgm:t>
    </dgm:pt>
    <dgm:pt modelId="{DF9BD980-2EDB-4564-AB2C-2706094E6CC0}">
      <dgm:prSet phldrT="[Κείμενο]" custT="1"/>
      <dgm:spPr>
        <a:solidFill>
          <a:schemeClr val="accent6">
            <a:lumMod val="20000"/>
            <a:lumOff val="80000"/>
          </a:schemeClr>
        </a:solidFill>
      </dgm:spPr>
      <dgm:t>
        <a:bodyPr/>
        <a:lstStyle/>
        <a:p>
          <a:pPr>
            <a:lnSpc>
              <a:spcPct val="100000"/>
            </a:lnSpc>
          </a:pPr>
          <a:r>
            <a:rPr lang="el-GR" sz="1800" b="1"/>
            <a:t>17.240</a:t>
          </a:r>
        </a:p>
      </dgm:t>
    </dgm:pt>
    <dgm:pt modelId="{48DF827B-2603-4D6C-B15D-5E3EDF266B08}" type="parTrans" cxnId="{8812FB9B-7C31-4C1C-8679-B1287AA362EA}">
      <dgm:prSet/>
      <dgm:spPr/>
      <dgm:t>
        <a:bodyPr/>
        <a:lstStyle/>
        <a:p>
          <a:endParaRPr lang="el-GR"/>
        </a:p>
      </dgm:t>
    </dgm:pt>
    <dgm:pt modelId="{C401ED60-2667-41B5-913E-69ACF91F1C82}" type="sibTrans" cxnId="{8812FB9B-7C31-4C1C-8679-B1287AA362EA}">
      <dgm:prSet/>
      <dgm:spPr/>
      <dgm:t>
        <a:bodyPr/>
        <a:lstStyle/>
        <a:p>
          <a:endParaRPr lang="el-GR"/>
        </a:p>
      </dgm:t>
    </dgm:pt>
    <dgm:pt modelId="{B16F5AA7-7726-462A-979D-4209B05765D1}">
      <dgm:prSet phldrT="[Κείμενο]">
        <dgm:style>
          <a:lnRef idx="2">
            <a:schemeClr val="accent6"/>
          </a:lnRef>
          <a:fillRef idx="1">
            <a:schemeClr val="lt1"/>
          </a:fillRef>
          <a:effectRef idx="0">
            <a:schemeClr val="accent6"/>
          </a:effectRef>
          <a:fontRef idx="minor">
            <a:schemeClr val="dk1"/>
          </a:fontRef>
        </dgm:style>
      </dgm:prSet>
      <dgm:spPr/>
      <dgm:t>
        <a:bodyPr/>
        <a:lstStyle/>
        <a:p>
          <a:pPr>
            <a:lnSpc>
              <a:spcPct val="100000"/>
            </a:lnSpc>
          </a:pPr>
          <a:r>
            <a:rPr lang="el-GR" b="1"/>
            <a:t>συμμετέχοντες σε ενημερωτικές δράσεις για την υγεία</a:t>
          </a:r>
        </a:p>
      </dgm:t>
    </dgm:pt>
    <dgm:pt modelId="{8D097465-0420-4F5F-8429-A6E17707D225}" type="parTrans" cxnId="{D081E48A-A97A-4EA5-8B2F-58FA6A88611F}">
      <dgm:prSet/>
      <dgm:spPr/>
      <dgm:t>
        <a:bodyPr/>
        <a:lstStyle/>
        <a:p>
          <a:endParaRPr lang="el-GR"/>
        </a:p>
      </dgm:t>
    </dgm:pt>
    <dgm:pt modelId="{D479C077-43E3-4F00-9FEA-D7CC5CC70083}" type="sibTrans" cxnId="{D081E48A-A97A-4EA5-8B2F-58FA6A88611F}">
      <dgm:prSet/>
      <dgm:spPr/>
      <dgm:t>
        <a:bodyPr/>
        <a:lstStyle/>
        <a:p>
          <a:endParaRPr lang="el-GR"/>
        </a:p>
      </dgm:t>
    </dgm:pt>
    <dgm:pt modelId="{2C882BEF-1D2B-49E8-B0AD-2A7E47658F2D}">
      <dgm:prSet phldrT="[Κείμενο]" custT="1"/>
      <dgm:spPr>
        <a:solidFill>
          <a:schemeClr val="accent6">
            <a:lumMod val="20000"/>
            <a:lumOff val="80000"/>
          </a:schemeClr>
        </a:solidFill>
      </dgm:spPr>
      <dgm:t>
        <a:bodyPr/>
        <a:lstStyle/>
        <a:p>
          <a:pPr>
            <a:lnSpc>
              <a:spcPct val="100000"/>
            </a:lnSpc>
          </a:pPr>
          <a:r>
            <a:rPr lang="el-GR" sz="1800" b="1"/>
            <a:t>435</a:t>
          </a:r>
        </a:p>
      </dgm:t>
    </dgm:pt>
    <dgm:pt modelId="{B8D52D71-A469-4DE7-B5ED-788C01650A51}" type="parTrans" cxnId="{D7ACA4BF-CF33-41F8-A678-C869DF253D6F}">
      <dgm:prSet/>
      <dgm:spPr/>
      <dgm:t>
        <a:bodyPr/>
        <a:lstStyle/>
        <a:p>
          <a:endParaRPr lang="el-GR"/>
        </a:p>
      </dgm:t>
    </dgm:pt>
    <dgm:pt modelId="{0495333E-CD7E-4BCE-8A61-47EB9123ED61}" type="sibTrans" cxnId="{D7ACA4BF-CF33-41F8-A678-C869DF253D6F}">
      <dgm:prSet/>
      <dgm:spPr/>
      <dgm:t>
        <a:bodyPr/>
        <a:lstStyle/>
        <a:p>
          <a:endParaRPr lang="el-GR"/>
        </a:p>
      </dgm:t>
    </dgm:pt>
    <dgm:pt modelId="{C2BAAFC6-907E-4B5F-80DD-7E3A0D94CB46}">
      <dgm:prSet phldrT="[Κείμενο]">
        <dgm:style>
          <a:lnRef idx="2">
            <a:schemeClr val="accent6"/>
          </a:lnRef>
          <a:fillRef idx="1">
            <a:schemeClr val="lt1"/>
          </a:fillRef>
          <a:effectRef idx="0">
            <a:schemeClr val="accent6"/>
          </a:effectRef>
          <a:fontRef idx="minor">
            <a:schemeClr val="dk1"/>
          </a:fontRef>
        </dgm:style>
      </dgm:prSet>
      <dgm:spPr/>
      <dgm:t>
        <a:bodyPr/>
        <a:lstStyle/>
        <a:p>
          <a:pPr>
            <a:lnSpc>
              <a:spcPct val="100000"/>
            </a:lnSpc>
          </a:pPr>
          <a:r>
            <a:rPr lang="el-GR" b="1"/>
            <a:t>προληπτικές εξετάσεις εργαζομένων  του δήμου</a:t>
          </a:r>
        </a:p>
      </dgm:t>
    </dgm:pt>
    <dgm:pt modelId="{9B62F440-2043-4AE7-9C06-656351FE896B}" type="parTrans" cxnId="{03FB6DE2-6CA7-4170-BC64-62ADE9DE252B}">
      <dgm:prSet/>
      <dgm:spPr/>
      <dgm:t>
        <a:bodyPr/>
        <a:lstStyle/>
        <a:p>
          <a:endParaRPr lang="el-GR"/>
        </a:p>
      </dgm:t>
    </dgm:pt>
    <dgm:pt modelId="{F039B372-49D9-477B-B1BF-CDB003F75992}" type="sibTrans" cxnId="{03FB6DE2-6CA7-4170-BC64-62ADE9DE252B}">
      <dgm:prSet/>
      <dgm:spPr/>
      <dgm:t>
        <a:bodyPr/>
        <a:lstStyle/>
        <a:p>
          <a:endParaRPr lang="el-GR"/>
        </a:p>
      </dgm:t>
    </dgm:pt>
    <dgm:pt modelId="{76E0CDE9-450F-4229-BD82-F64DDD98823D}">
      <dgm:prSet phldrT="[Κείμενο]" custT="1"/>
      <dgm:spPr>
        <a:solidFill>
          <a:schemeClr val="accent6">
            <a:lumMod val="20000"/>
            <a:lumOff val="80000"/>
          </a:schemeClr>
        </a:solidFill>
      </dgm:spPr>
      <dgm:t>
        <a:bodyPr/>
        <a:lstStyle/>
        <a:p>
          <a:pPr>
            <a:lnSpc>
              <a:spcPct val="100000"/>
            </a:lnSpc>
          </a:pPr>
          <a:r>
            <a:rPr lang="el-GR" sz="1800" b="1"/>
            <a:t>2.139</a:t>
          </a:r>
        </a:p>
      </dgm:t>
    </dgm:pt>
    <dgm:pt modelId="{3079054E-0993-461F-97B2-17EF90FA4FEF}" type="parTrans" cxnId="{44724C89-FDE6-4416-B63F-A60F944A4579}">
      <dgm:prSet/>
      <dgm:spPr/>
      <dgm:t>
        <a:bodyPr/>
        <a:lstStyle/>
        <a:p>
          <a:endParaRPr lang="el-GR"/>
        </a:p>
      </dgm:t>
    </dgm:pt>
    <dgm:pt modelId="{FBD45520-C392-4BBF-86E9-9423AB45A8AD}" type="sibTrans" cxnId="{44724C89-FDE6-4416-B63F-A60F944A4579}">
      <dgm:prSet/>
      <dgm:spPr/>
      <dgm:t>
        <a:bodyPr/>
        <a:lstStyle/>
        <a:p>
          <a:endParaRPr lang="el-GR"/>
        </a:p>
      </dgm:t>
    </dgm:pt>
    <dgm:pt modelId="{D8742A77-BB92-44F4-8A83-DD7A0F1AE113}">
      <dgm:prSet phldrT="[Κείμενο]">
        <dgm:style>
          <a:lnRef idx="2">
            <a:schemeClr val="accent6"/>
          </a:lnRef>
          <a:fillRef idx="1">
            <a:schemeClr val="lt1"/>
          </a:fillRef>
          <a:effectRef idx="0">
            <a:schemeClr val="accent6"/>
          </a:effectRef>
          <a:fontRef idx="minor">
            <a:schemeClr val="dk1"/>
          </a:fontRef>
        </dgm:style>
      </dgm:prSet>
      <dgm:spPr/>
      <dgm:t>
        <a:bodyPr/>
        <a:lstStyle/>
        <a:p>
          <a:pPr>
            <a:lnSpc>
              <a:spcPct val="100000"/>
            </a:lnSpc>
          </a:pPr>
          <a:r>
            <a:rPr lang="el-GR" b="1"/>
            <a:t>ηλικιωμένοι- ωφελούμενοι υπηρεσιών υγείας  (ΠΦΥ, Φυσιοθεραπεία, πρόληψη της άνοιας)</a:t>
          </a:r>
        </a:p>
      </dgm:t>
    </dgm:pt>
    <dgm:pt modelId="{A8E61B8C-8E39-4405-AE54-AFEB9337BF59}" type="parTrans" cxnId="{FEFAD8A0-6561-4A03-BF6A-65F6E1C86089}">
      <dgm:prSet/>
      <dgm:spPr/>
      <dgm:t>
        <a:bodyPr/>
        <a:lstStyle/>
        <a:p>
          <a:endParaRPr lang="el-GR"/>
        </a:p>
      </dgm:t>
    </dgm:pt>
    <dgm:pt modelId="{A8B8CDE3-0E02-46E5-AAAE-49FADC66474F}" type="sibTrans" cxnId="{FEFAD8A0-6561-4A03-BF6A-65F6E1C86089}">
      <dgm:prSet/>
      <dgm:spPr/>
      <dgm:t>
        <a:bodyPr/>
        <a:lstStyle/>
        <a:p>
          <a:endParaRPr lang="el-GR"/>
        </a:p>
      </dgm:t>
    </dgm:pt>
    <dgm:pt modelId="{98F7B3A9-CAFF-40FD-B561-54A4A5FB15BF}">
      <dgm:prSet phldrT="[Κείμενο]" custT="1"/>
      <dgm:spPr>
        <a:solidFill>
          <a:schemeClr val="accent5">
            <a:lumMod val="20000"/>
            <a:lumOff val="80000"/>
          </a:schemeClr>
        </a:solidFill>
      </dgm:spPr>
      <dgm:t>
        <a:bodyPr/>
        <a:lstStyle/>
        <a:p>
          <a:pPr>
            <a:lnSpc>
              <a:spcPct val="100000"/>
            </a:lnSpc>
          </a:pPr>
          <a:r>
            <a:rPr lang="el-GR" sz="1800" b="1"/>
            <a:t>214</a:t>
          </a:r>
        </a:p>
      </dgm:t>
    </dgm:pt>
    <dgm:pt modelId="{89F41482-4D26-4AEC-A1C2-036120FF9D17}" type="parTrans" cxnId="{19DFFA40-59D5-4B3E-B106-544F6A2DB104}">
      <dgm:prSet/>
      <dgm:spPr/>
      <dgm:t>
        <a:bodyPr/>
        <a:lstStyle/>
        <a:p>
          <a:endParaRPr lang="el-GR"/>
        </a:p>
      </dgm:t>
    </dgm:pt>
    <dgm:pt modelId="{59AF4F7C-D341-4701-8101-95F7118B9463}" type="sibTrans" cxnId="{19DFFA40-59D5-4B3E-B106-544F6A2DB104}">
      <dgm:prSet/>
      <dgm:spPr/>
      <dgm:t>
        <a:bodyPr/>
        <a:lstStyle/>
        <a:p>
          <a:endParaRPr lang="el-GR"/>
        </a:p>
      </dgm:t>
    </dgm:pt>
    <dgm:pt modelId="{410F311C-E142-44EE-B2C9-C418E3D0ECD5}">
      <dgm:prSet phldrT="[Κείμενο]">
        <dgm:style>
          <a:lnRef idx="2">
            <a:schemeClr val="accent5"/>
          </a:lnRef>
          <a:fillRef idx="1">
            <a:schemeClr val="lt1"/>
          </a:fillRef>
          <a:effectRef idx="0">
            <a:schemeClr val="accent5"/>
          </a:effectRef>
          <a:fontRef idx="minor">
            <a:schemeClr val="dk1"/>
          </a:fontRef>
        </dgm:style>
      </dgm:prSet>
      <dgm:spPr/>
      <dgm:t>
        <a:bodyPr/>
        <a:lstStyle/>
        <a:p>
          <a:pPr>
            <a:lnSpc>
              <a:spcPct val="100000"/>
            </a:lnSpc>
          </a:pPr>
          <a:r>
            <a:rPr lang="el-GR" b="1"/>
            <a:t>ωφελούμενοι των υπηρεσιών "Βοήθεια στο σπίτι" και ΚΗΦΗ</a:t>
          </a:r>
        </a:p>
      </dgm:t>
    </dgm:pt>
    <dgm:pt modelId="{98AF2381-C86C-483A-A48C-F7172D91E6D5}" type="parTrans" cxnId="{F1B23297-834B-4F4D-B432-9C1E499EE867}">
      <dgm:prSet/>
      <dgm:spPr/>
      <dgm:t>
        <a:bodyPr/>
        <a:lstStyle/>
        <a:p>
          <a:endParaRPr lang="el-GR"/>
        </a:p>
      </dgm:t>
    </dgm:pt>
    <dgm:pt modelId="{2B4FA662-28E6-4956-9C13-DF29C25A9428}" type="sibTrans" cxnId="{F1B23297-834B-4F4D-B432-9C1E499EE867}">
      <dgm:prSet/>
      <dgm:spPr/>
      <dgm:t>
        <a:bodyPr/>
        <a:lstStyle/>
        <a:p>
          <a:endParaRPr lang="el-GR"/>
        </a:p>
      </dgm:t>
    </dgm:pt>
    <dgm:pt modelId="{0BC6434A-C30D-4063-9827-CEF177B45D77}">
      <dgm:prSet phldrT="[Κείμενο]" custT="1"/>
      <dgm:spPr>
        <a:solidFill>
          <a:schemeClr val="accent5">
            <a:lumMod val="20000"/>
            <a:lumOff val="80000"/>
          </a:schemeClr>
        </a:solidFill>
      </dgm:spPr>
      <dgm:t>
        <a:bodyPr/>
        <a:lstStyle/>
        <a:p>
          <a:pPr>
            <a:lnSpc>
              <a:spcPct val="100000"/>
            </a:lnSpc>
          </a:pPr>
          <a:r>
            <a:rPr lang="el-GR" sz="1600" b="1"/>
            <a:t>3.740</a:t>
          </a:r>
        </a:p>
      </dgm:t>
    </dgm:pt>
    <dgm:pt modelId="{6D16F8BA-5AEE-4536-99C5-BAB99A13DA2A}" type="parTrans" cxnId="{A48138DD-5BEA-4F9E-8B03-2441C7DC5937}">
      <dgm:prSet/>
      <dgm:spPr/>
      <dgm:t>
        <a:bodyPr/>
        <a:lstStyle/>
        <a:p>
          <a:endParaRPr lang="el-GR"/>
        </a:p>
      </dgm:t>
    </dgm:pt>
    <dgm:pt modelId="{5AA180DA-943E-4164-A52E-F8C33B579024}" type="sibTrans" cxnId="{A48138DD-5BEA-4F9E-8B03-2441C7DC5937}">
      <dgm:prSet/>
      <dgm:spPr/>
      <dgm:t>
        <a:bodyPr/>
        <a:lstStyle/>
        <a:p>
          <a:endParaRPr lang="el-GR"/>
        </a:p>
      </dgm:t>
    </dgm:pt>
    <dgm:pt modelId="{E8FF7C7A-5B98-4515-A87E-655345BE811D}">
      <dgm:prSet phldrT="[Κείμενο]">
        <dgm:style>
          <a:lnRef idx="2">
            <a:schemeClr val="accent5"/>
          </a:lnRef>
          <a:fillRef idx="1">
            <a:schemeClr val="lt1"/>
          </a:fillRef>
          <a:effectRef idx="0">
            <a:schemeClr val="accent5"/>
          </a:effectRef>
          <a:fontRef idx="minor">
            <a:schemeClr val="dk1"/>
          </a:fontRef>
        </dgm:style>
      </dgm:prSet>
      <dgm:spPr/>
      <dgm:t>
        <a:bodyPr/>
        <a:lstStyle/>
        <a:p>
          <a:pPr>
            <a:lnSpc>
              <a:spcPct val="100000"/>
            </a:lnSpc>
          </a:pPr>
          <a:r>
            <a:rPr lang="el-GR" b="1"/>
            <a:t>ηλικιωμένοι  συμμετέχοντες σε δράσεις ψυχαγωγίας και δημιουργικής απασχόλησης</a:t>
          </a:r>
        </a:p>
      </dgm:t>
    </dgm:pt>
    <dgm:pt modelId="{80AE3EEA-30FF-4FA6-8152-4995F4BD4166}" type="parTrans" cxnId="{8E655E94-648C-45F8-94BF-823C0DDEFB70}">
      <dgm:prSet/>
      <dgm:spPr/>
      <dgm:t>
        <a:bodyPr/>
        <a:lstStyle/>
        <a:p>
          <a:endParaRPr lang="el-GR"/>
        </a:p>
      </dgm:t>
    </dgm:pt>
    <dgm:pt modelId="{EBD50A44-D2A7-44D2-89A1-9E9BB2444C02}" type="sibTrans" cxnId="{8E655E94-648C-45F8-94BF-823C0DDEFB70}">
      <dgm:prSet/>
      <dgm:spPr/>
      <dgm:t>
        <a:bodyPr/>
        <a:lstStyle/>
        <a:p>
          <a:endParaRPr lang="el-GR"/>
        </a:p>
      </dgm:t>
    </dgm:pt>
    <dgm:pt modelId="{04C00908-5D95-4F8C-9277-4190D6AE3E2D}">
      <dgm:prSet phldrT="[Κείμενο]" custT="1"/>
      <dgm:spPr>
        <a:solidFill>
          <a:schemeClr val="accent4">
            <a:lumMod val="20000"/>
            <a:lumOff val="80000"/>
          </a:schemeClr>
        </a:solidFill>
      </dgm:spPr>
      <dgm:t>
        <a:bodyPr/>
        <a:lstStyle/>
        <a:p>
          <a:pPr>
            <a:lnSpc>
              <a:spcPct val="100000"/>
            </a:lnSpc>
          </a:pPr>
          <a:r>
            <a:rPr lang="el-GR" sz="1800" b="1"/>
            <a:t>331</a:t>
          </a:r>
        </a:p>
      </dgm:t>
    </dgm:pt>
    <dgm:pt modelId="{DD1537F8-F92A-4B9E-A0FF-7909C3C98288}" type="parTrans" cxnId="{C45083DD-C7DD-41DB-811E-DF75DD36AAB8}">
      <dgm:prSet/>
      <dgm:spPr/>
      <dgm:t>
        <a:bodyPr/>
        <a:lstStyle/>
        <a:p>
          <a:endParaRPr lang="el-GR"/>
        </a:p>
      </dgm:t>
    </dgm:pt>
    <dgm:pt modelId="{C03D88FA-BD8A-4FB8-963E-BF651AEF0334}" type="sibTrans" cxnId="{C45083DD-C7DD-41DB-811E-DF75DD36AAB8}">
      <dgm:prSet/>
      <dgm:spPr/>
      <dgm:t>
        <a:bodyPr/>
        <a:lstStyle/>
        <a:p>
          <a:endParaRPr lang="el-GR"/>
        </a:p>
      </dgm:t>
    </dgm:pt>
    <dgm:pt modelId="{75DE360F-0DEB-45C7-B1EA-ADDDA857AAED}">
      <dgm:prSet phldrT="[Κείμενο]">
        <dgm:style>
          <a:lnRef idx="2">
            <a:schemeClr val="accent4"/>
          </a:lnRef>
          <a:fillRef idx="1">
            <a:schemeClr val="lt1"/>
          </a:fillRef>
          <a:effectRef idx="0">
            <a:schemeClr val="accent4"/>
          </a:effectRef>
          <a:fontRef idx="minor">
            <a:schemeClr val="dk1"/>
          </a:fontRef>
        </dgm:style>
      </dgm:prSet>
      <dgm:spPr/>
      <dgm:t>
        <a:bodyPr/>
        <a:lstStyle/>
        <a:p>
          <a:pPr>
            <a:lnSpc>
              <a:spcPct val="100000"/>
            </a:lnSpc>
          </a:pPr>
          <a:r>
            <a:rPr lang="el-GR" b="1"/>
            <a:t>αιτήματα πολιτών για περίθαλψη και προστασία αδέσποτων ζών που διαχειρίστηκαν οι υπηρεσίες του δήμου</a:t>
          </a:r>
        </a:p>
      </dgm:t>
    </dgm:pt>
    <dgm:pt modelId="{52A1CD65-9954-435A-82B0-380C8F967F59}" type="parTrans" cxnId="{CD59856D-C305-4331-A044-4DD4653CE82A}">
      <dgm:prSet/>
      <dgm:spPr/>
      <dgm:t>
        <a:bodyPr/>
        <a:lstStyle/>
        <a:p>
          <a:endParaRPr lang="el-GR"/>
        </a:p>
      </dgm:t>
    </dgm:pt>
    <dgm:pt modelId="{D96FDB38-30DA-4E5F-9F5C-9E1876E1F6FA}" type="sibTrans" cxnId="{CD59856D-C305-4331-A044-4DD4653CE82A}">
      <dgm:prSet/>
      <dgm:spPr/>
      <dgm:t>
        <a:bodyPr/>
        <a:lstStyle/>
        <a:p>
          <a:endParaRPr lang="el-GR"/>
        </a:p>
      </dgm:t>
    </dgm:pt>
    <dgm:pt modelId="{F1D5225F-64D8-4826-B33F-D8DFE2319F48}" type="pres">
      <dgm:prSet presAssocID="{B312F2FE-1F86-4663-8F49-EE94C5EE5412}" presName="Name0" presStyleCnt="0">
        <dgm:presLayoutVars>
          <dgm:dir/>
          <dgm:animLvl val="lvl"/>
          <dgm:resizeHandles val="exact"/>
        </dgm:presLayoutVars>
      </dgm:prSet>
      <dgm:spPr/>
    </dgm:pt>
    <dgm:pt modelId="{1097B678-52A8-49E3-9FD8-A88BA2950EB4}" type="pres">
      <dgm:prSet presAssocID="{A358CB8B-51E4-4C6F-88E6-A7E86843A63C}" presName="linNode" presStyleCnt="0"/>
      <dgm:spPr/>
    </dgm:pt>
    <dgm:pt modelId="{7031CE93-726D-4DB5-BF3D-56576F827715}" type="pres">
      <dgm:prSet presAssocID="{A358CB8B-51E4-4C6F-88E6-A7E86843A63C}" presName="parentText" presStyleLbl="node1" presStyleIdx="0" presStyleCnt="12" custScaleX="99444" custScaleY="84941">
        <dgm:presLayoutVars>
          <dgm:chMax val="1"/>
          <dgm:bulletEnabled val="1"/>
        </dgm:presLayoutVars>
      </dgm:prSet>
      <dgm:spPr/>
    </dgm:pt>
    <dgm:pt modelId="{F85C7807-F6D7-4DFB-B88C-E1779ACB8C98}" type="pres">
      <dgm:prSet presAssocID="{A358CB8B-51E4-4C6F-88E6-A7E86843A63C}" presName="descendantText" presStyleLbl="alignAccFollowNode1" presStyleIdx="0" presStyleCnt="12">
        <dgm:presLayoutVars>
          <dgm:bulletEnabled val="1"/>
        </dgm:presLayoutVars>
      </dgm:prSet>
      <dgm:spPr/>
    </dgm:pt>
    <dgm:pt modelId="{08B34384-CA8E-4D68-AA2B-F5B1BA6DB97E}" type="pres">
      <dgm:prSet presAssocID="{4F46AA76-0536-4613-A942-FC888996CDF8}" presName="sp" presStyleCnt="0"/>
      <dgm:spPr/>
    </dgm:pt>
    <dgm:pt modelId="{A7FC6B09-FDFB-45E0-A7A0-0C47E32E724D}" type="pres">
      <dgm:prSet presAssocID="{45845D78-9562-43CE-84D8-139CC6805239}" presName="linNode" presStyleCnt="0"/>
      <dgm:spPr/>
    </dgm:pt>
    <dgm:pt modelId="{B051695D-31C5-4806-9465-59CFDA7C2E8A}" type="pres">
      <dgm:prSet presAssocID="{45845D78-9562-43CE-84D8-139CC6805239}" presName="parentText" presStyleLbl="node1" presStyleIdx="1" presStyleCnt="12" custScaleX="101074" custScaleY="84272">
        <dgm:presLayoutVars>
          <dgm:chMax val="1"/>
          <dgm:bulletEnabled val="1"/>
        </dgm:presLayoutVars>
      </dgm:prSet>
      <dgm:spPr/>
    </dgm:pt>
    <dgm:pt modelId="{6C4A25B5-949C-40C5-9C2A-B844F4F126D9}" type="pres">
      <dgm:prSet presAssocID="{45845D78-9562-43CE-84D8-139CC6805239}" presName="descendantText" presStyleLbl="alignAccFollowNode1" presStyleIdx="1" presStyleCnt="12" custScaleX="98812" custLinFactNeighborX="2668" custLinFactNeighborY="1467">
        <dgm:presLayoutVars>
          <dgm:bulletEnabled val="1"/>
        </dgm:presLayoutVars>
      </dgm:prSet>
      <dgm:spPr/>
    </dgm:pt>
    <dgm:pt modelId="{C1E51B52-5CAA-4027-8A13-4AC007AD9EBA}" type="pres">
      <dgm:prSet presAssocID="{4656B65D-D46F-4024-9042-E2B327EA7291}" presName="sp" presStyleCnt="0"/>
      <dgm:spPr/>
    </dgm:pt>
    <dgm:pt modelId="{BAFAF51B-5A31-4782-A05A-D285A046CD63}" type="pres">
      <dgm:prSet presAssocID="{39455151-9A95-4473-BE81-74F586940B0D}" presName="linNode" presStyleCnt="0"/>
      <dgm:spPr/>
    </dgm:pt>
    <dgm:pt modelId="{D0504CE0-9B0F-4E5D-895F-47713843E254}" type="pres">
      <dgm:prSet presAssocID="{39455151-9A95-4473-BE81-74F586940B0D}" presName="parentText" presStyleLbl="node1" presStyleIdx="2" presStyleCnt="12" custScaleX="164775" custScaleY="75826">
        <dgm:presLayoutVars>
          <dgm:chMax val="1"/>
          <dgm:bulletEnabled val="1"/>
        </dgm:presLayoutVars>
      </dgm:prSet>
      <dgm:spPr/>
    </dgm:pt>
    <dgm:pt modelId="{5E957342-9954-43CE-81D7-09708CF15B1E}" type="pres">
      <dgm:prSet presAssocID="{39455151-9A95-4473-BE81-74F586940B0D}" presName="descendantText" presStyleLbl="alignAccFollowNode1" presStyleIdx="2" presStyleCnt="12" custScaleX="165983" custScaleY="112535" custLinFactNeighborX="1179">
        <dgm:presLayoutVars>
          <dgm:bulletEnabled val="1"/>
        </dgm:presLayoutVars>
      </dgm:prSet>
      <dgm:spPr/>
    </dgm:pt>
    <dgm:pt modelId="{884205EB-2535-4601-BFC2-700F51E0F539}" type="pres">
      <dgm:prSet presAssocID="{78C30B35-C17F-47CE-A0DD-46D1F70344F3}" presName="sp" presStyleCnt="0"/>
      <dgm:spPr/>
    </dgm:pt>
    <dgm:pt modelId="{E2A23608-BC18-4514-83A2-D4292B82F5AA}" type="pres">
      <dgm:prSet presAssocID="{FAA9CBB2-454D-45C6-9CEA-8C7EA006E5B2}" presName="linNode" presStyleCnt="0"/>
      <dgm:spPr/>
    </dgm:pt>
    <dgm:pt modelId="{621FC7EC-C136-40FA-8979-C8D64013A21C}" type="pres">
      <dgm:prSet presAssocID="{FAA9CBB2-454D-45C6-9CEA-8C7EA006E5B2}" presName="parentText" presStyleLbl="node1" presStyleIdx="3" presStyleCnt="12" custScaleY="85670">
        <dgm:presLayoutVars>
          <dgm:chMax val="1"/>
          <dgm:bulletEnabled val="1"/>
        </dgm:presLayoutVars>
      </dgm:prSet>
      <dgm:spPr/>
    </dgm:pt>
    <dgm:pt modelId="{4A8A0E5F-7F40-4608-931A-B9251DACDFEB}" type="pres">
      <dgm:prSet presAssocID="{FAA9CBB2-454D-45C6-9CEA-8C7EA006E5B2}" presName="descendantText" presStyleLbl="alignAccFollowNode1" presStyleIdx="3" presStyleCnt="12">
        <dgm:presLayoutVars>
          <dgm:bulletEnabled val="1"/>
        </dgm:presLayoutVars>
      </dgm:prSet>
      <dgm:spPr/>
    </dgm:pt>
    <dgm:pt modelId="{9FEC9782-35B0-4360-BCFD-3223C159E83F}" type="pres">
      <dgm:prSet presAssocID="{312CF019-EEEF-4C7D-84B2-5129D4AEFAE3}" presName="sp" presStyleCnt="0"/>
      <dgm:spPr/>
    </dgm:pt>
    <dgm:pt modelId="{733F8CDB-8448-4B8A-9608-E5092BAF7F0D}" type="pres">
      <dgm:prSet presAssocID="{1E36D172-92BD-4B08-AE4C-6C3B4BB61D1F}" presName="linNode" presStyleCnt="0"/>
      <dgm:spPr/>
    </dgm:pt>
    <dgm:pt modelId="{47113030-A7C6-43E2-8478-1ED689229036}" type="pres">
      <dgm:prSet presAssocID="{1E36D172-92BD-4B08-AE4C-6C3B4BB61D1F}" presName="parentText" presStyleLbl="node1" presStyleIdx="4" presStyleCnt="12" custScaleY="85062">
        <dgm:presLayoutVars>
          <dgm:chMax val="1"/>
          <dgm:bulletEnabled val="1"/>
        </dgm:presLayoutVars>
      </dgm:prSet>
      <dgm:spPr/>
    </dgm:pt>
    <dgm:pt modelId="{8094B647-0C6C-4843-A05E-8FA4DF76D1F1}" type="pres">
      <dgm:prSet presAssocID="{1E36D172-92BD-4B08-AE4C-6C3B4BB61D1F}" presName="descendantText" presStyleLbl="alignAccFollowNode1" presStyleIdx="4" presStyleCnt="12">
        <dgm:presLayoutVars>
          <dgm:bulletEnabled val="1"/>
        </dgm:presLayoutVars>
      </dgm:prSet>
      <dgm:spPr/>
    </dgm:pt>
    <dgm:pt modelId="{D4D3DA70-EED0-4847-9585-184685157959}" type="pres">
      <dgm:prSet presAssocID="{35E2F80F-D83E-46E9-B420-C898A54DEBCC}" presName="sp" presStyleCnt="0"/>
      <dgm:spPr/>
    </dgm:pt>
    <dgm:pt modelId="{D2014A40-BD9C-4A5D-95ED-BC55550B2070}" type="pres">
      <dgm:prSet presAssocID="{FC8EDDC6-FBC1-47DE-BCEA-7399C6112F80}" presName="linNode" presStyleCnt="0"/>
      <dgm:spPr/>
    </dgm:pt>
    <dgm:pt modelId="{06F1A071-D927-49B6-9C15-A9B7A8AF8160}" type="pres">
      <dgm:prSet presAssocID="{FC8EDDC6-FBC1-47DE-BCEA-7399C6112F80}" presName="parentText" presStyleLbl="node1" presStyleIdx="5" presStyleCnt="12" custScaleY="84701" custLinFactNeighborX="-647">
        <dgm:presLayoutVars>
          <dgm:chMax val="1"/>
          <dgm:bulletEnabled val="1"/>
        </dgm:presLayoutVars>
      </dgm:prSet>
      <dgm:spPr/>
    </dgm:pt>
    <dgm:pt modelId="{B23573CB-A239-4EAC-8DF4-8847C4A0D9B7}" type="pres">
      <dgm:prSet presAssocID="{FC8EDDC6-FBC1-47DE-BCEA-7399C6112F80}" presName="descendantText" presStyleLbl="alignAccFollowNode1" presStyleIdx="5" presStyleCnt="12">
        <dgm:presLayoutVars>
          <dgm:bulletEnabled val="1"/>
        </dgm:presLayoutVars>
      </dgm:prSet>
      <dgm:spPr/>
    </dgm:pt>
    <dgm:pt modelId="{404CEFF1-E24E-4329-B0CE-65FA33E7D72D}" type="pres">
      <dgm:prSet presAssocID="{A846DD9B-BDA2-4E2D-A0B0-A2F86D94ECCE}" presName="sp" presStyleCnt="0"/>
      <dgm:spPr/>
    </dgm:pt>
    <dgm:pt modelId="{C7235E65-9441-45EC-9FC0-52FBBC74ADD9}" type="pres">
      <dgm:prSet presAssocID="{DF9BD980-2EDB-4564-AB2C-2706094E6CC0}" presName="linNode" presStyleCnt="0"/>
      <dgm:spPr/>
    </dgm:pt>
    <dgm:pt modelId="{4B5C8F2C-D255-45CF-A84D-49D838BF892E}" type="pres">
      <dgm:prSet presAssocID="{DF9BD980-2EDB-4564-AB2C-2706094E6CC0}" presName="parentText" presStyleLbl="node1" presStyleIdx="6" presStyleCnt="12" custScaleY="83870">
        <dgm:presLayoutVars>
          <dgm:chMax val="1"/>
          <dgm:bulletEnabled val="1"/>
        </dgm:presLayoutVars>
      </dgm:prSet>
      <dgm:spPr/>
    </dgm:pt>
    <dgm:pt modelId="{E4177E2E-5FB0-4B1D-9CD0-82CAE43B0015}" type="pres">
      <dgm:prSet presAssocID="{DF9BD980-2EDB-4564-AB2C-2706094E6CC0}" presName="descendantText" presStyleLbl="alignAccFollowNode1" presStyleIdx="6" presStyleCnt="12">
        <dgm:presLayoutVars>
          <dgm:bulletEnabled val="1"/>
        </dgm:presLayoutVars>
      </dgm:prSet>
      <dgm:spPr/>
    </dgm:pt>
    <dgm:pt modelId="{3CB41AF4-07C9-467C-B13C-66C414E765C3}" type="pres">
      <dgm:prSet presAssocID="{C401ED60-2667-41B5-913E-69ACF91F1C82}" presName="sp" presStyleCnt="0"/>
      <dgm:spPr/>
    </dgm:pt>
    <dgm:pt modelId="{1DBBD21F-2A00-4F43-A163-D94F9622350D}" type="pres">
      <dgm:prSet presAssocID="{2C882BEF-1D2B-49E8-B0AD-2A7E47658F2D}" presName="linNode" presStyleCnt="0"/>
      <dgm:spPr/>
    </dgm:pt>
    <dgm:pt modelId="{BF89A4F4-4453-407C-9192-DE71CB944259}" type="pres">
      <dgm:prSet presAssocID="{2C882BEF-1D2B-49E8-B0AD-2A7E47658F2D}" presName="parentText" presStyleLbl="node1" presStyleIdx="7" presStyleCnt="12" custScaleY="83056">
        <dgm:presLayoutVars>
          <dgm:chMax val="1"/>
          <dgm:bulletEnabled val="1"/>
        </dgm:presLayoutVars>
      </dgm:prSet>
      <dgm:spPr/>
    </dgm:pt>
    <dgm:pt modelId="{47C2C5F8-D5EC-41EB-A5FE-8C5DA87F8C99}" type="pres">
      <dgm:prSet presAssocID="{2C882BEF-1D2B-49E8-B0AD-2A7E47658F2D}" presName="descendantText" presStyleLbl="alignAccFollowNode1" presStyleIdx="7" presStyleCnt="12">
        <dgm:presLayoutVars>
          <dgm:bulletEnabled val="1"/>
        </dgm:presLayoutVars>
      </dgm:prSet>
      <dgm:spPr/>
    </dgm:pt>
    <dgm:pt modelId="{6FFD9AE4-D850-4C11-B7E4-4156BF4DD22F}" type="pres">
      <dgm:prSet presAssocID="{0495333E-CD7E-4BCE-8A61-47EB9123ED61}" presName="sp" presStyleCnt="0"/>
      <dgm:spPr/>
    </dgm:pt>
    <dgm:pt modelId="{AC7445BD-F2FF-4D8F-A250-7A2E97597E0F}" type="pres">
      <dgm:prSet presAssocID="{76E0CDE9-450F-4229-BD82-F64DDD98823D}" presName="linNode" presStyleCnt="0"/>
      <dgm:spPr/>
    </dgm:pt>
    <dgm:pt modelId="{42149217-6486-4756-8EDA-79C47C0E6126}" type="pres">
      <dgm:prSet presAssocID="{76E0CDE9-450F-4229-BD82-F64DDD98823D}" presName="parentText" presStyleLbl="node1" presStyleIdx="8" presStyleCnt="12" custScaleY="81920">
        <dgm:presLayoutVars>
          <dgm:chMax val="1"/>
          <dgm:bulletEnabled val="1"/>
        </dgm:presLayoutVars>
      </dgm:prSet>
      <dgm:spPr/>
    </dgm:pt>
    <dgm:pt modelId="{357279A2-15FF-4BA8-8CCC-8E824037AB67}" type="pres">
      <dgm:prSet presAssocID="{76E0CDE9-450F-4229-BD82-F64DDD98823D}" presName="descendantText" presStyleLbl="alignAccFollowNode1" presStyleIdx="8" presStyleCnt="12">
        <dgm:presLayoutVars>
          <dgm:bulletEnabled val="1"/>
        </dgm:presLayoutVars>
      </dgm:prSet>
      <dgm:spPr/>
    </dgm:pt>
    <dgm:pt modelId="{55F16388-7A26-4710-897F-C036887A8BA0}" type="pres">
      <dgm:prSet presAssocID="{FBD45520-C392-4BBF-86E9-9423AB45A8AD}" presName="sp" presStyleCnt="0"/>
      <dgm:spPr/>
    </dgm:pt>
    <dgm:pt modelId="{A31D139E-32D4-4FA2-B065-EED45F140AF8}" type="pres">
      <dgm:prSet presAssocID="{98F7B3A9-CAFF-40FD-B561-54A4A5FB15BF}" presName="linNode" presStyleCnt="0"/>
      <dgm:spPr/>
    </dgm:pt>
    <dgm:pt modelId="{BF0804E3-669E-4647-B4DC-EDD0199EB16C}" type="pres">
      <dgm:prSet presAssocID="{98F7B3A9-CAFF-40FD-B561-54A4A5FB15BF}" presName="parentText" presStyleLbl="node1" presStyleIdx="9" presStyleCnt="12" custScaleY="80488">
        <dgm:presLayoutVars>
          <dgm:chMax val="1"/>
          <dgm:bulletEnabled val="1"/>
        </dgm:presLayoutVars>
      </dgm:prSet>
      <dgm:spPr/>
    </dgm:pt>
    <dgm:pt modelId="{443D5676-432F-407B-8442-13BD63C0EC29}" type="pres">
      <dgm:prSet presAssocID="{98F7B3A9-CAFF-40FD-B561-54A4A5FB15BF}" presName="descendantText" presStyleLbl="alignAccFollowNode1" presStyleIdx="9" presStyleCnt="12">
        <dgm:presLayoutVars>
          <dgm:bulletEnabled val="1"/>
        </dgm:presLayoutVars>
      </dgm:prSet>
      <dgm:spPr/>
    </dgm:pt>
    <dgm:pt modelId="{AE6754F2-277B-4C0D-886E-DE7BC1AA4DD6}" type="pres">
      <dgm:prSet presAssocID="{59AF4F7C-D341-4701-8101-95F7118B9463}" presName="sp" presStyleCnt="0"/>
      <dgm:spPr/>
    </dgm:pt>
    <dgm:pt modelId="{C88F2C09-92E2-46F9-9A04-0FBADD461A29}" type="pres">
      <dgm:prSet presAssocID="{0BC6434A-C30D-4063-9827-CEF177B45D77}" presName="linNode" presStyleCnt="0"/>
      <dgm:spPr/>
    </dgm:pt>
    <dgm:pt modelId="{94512B5A-2B0C-4E49-9B55-8B792D50E92D}" type="pres">
      <dgm:prSet presAssocID="{0BC6434A-C30D-4063-9827-CEF177B45D77}" presName="parentText" presStyleLbl="node1" presStyleIdx="10" presStyleCnt="12" custScaleY="79002">
        <dgm:presLayoutVars>
          <dgm:chMax val="1"/>
          <dgm:bulletEnabled val="1"/>
        </dgm:presLayoutVars>
      </dgm:prSet>
      <dgm:spPr/>
    </dgm:pt>
    <dgm:pt modelId="{472FFB0A-9F06-4D5A-930C-5BAD30896AEA}" type="pres">
      <dgm:prSet presAssocID="{0BC6434A-C30D-4063-9827-CEF177B45D77}" presName="descendantText" presStyleLbl="alignAccFollowNode1" presStyleIdx="10" presStyleCnt="12">
        <dgm:presLayoutVars>
          <dgm:bulletEnabled val="1"/>
        </dgm:presLayoutVars>
      </dgm:prSet>
      <dgm:spPr/>
    </dgm:pt>
    <dgm:pt modelId="{65375D77-2EA6-4A2F-A5B5-8761FBF4ED92}" type="pres">
      <dgm:prSet presAssocID="{5AA180DA-943E-4164-A52E-F8C33B579024}" presName="sp" presStyleCnt="0"/>
      <dgm:spPr/>
    </dgm:pt>
    <dgm:pt modelId="{E1590311-58AA-4588-858F-AA06FDEC8E77}" type="pres">
      <dgm:prSet presAssocID="{04C00908-5D95-4F8C-9277-4190D6AE3E2D}" presName="linNode" presStyleCnt="0"/>
      <dgm:spPr/>
    </dgm:pt>
    <dgm:pt modelId="{F222207D-AA03-4401-B900-5361DFD2CA80}" type="pres">
      <dgm:prSet presAssocID="{04C00908-5D95-4F8C-9277-4190D6AE3E2D}" presName="parentText" presStyleLbl="node1" presStyleIdx="11" presStyleCnt="12" custScaleY="77569">
        <dgm:presLayoutVars>
          <dgm:chMax val="1"/>
          <dgm:bulletEnabled val="1"/>
        </dgm:presLayoutVars>
      </dgm:prSet>
      <dgm:spPr/>
    </dgm:pt>
    <dgm:pt modelId="{B10A8239-B5C7-465E-8D96-CB7C7076896A}" type="pres">
      <dgm:prSet presAssocID="{04C00908-5D95-4F8C-9277-4190D6AE3E2D}" presName="descendantText" presStyleLbl="alignAccFollowNode1" presStyleIdx="11" presStyleCnt="12">
        <dgm:presLayoutVars>
          <dgm:bulletEnabled val="1"/>
        </dgm:presLayoutVars>
      </dgm:prSet>
      <dgm:spPr/>
    </dgm:pt>
  </dgm:ptLst>
  <dgm:cxnLst>
    <dgm:cxn modelId="{3C8E6C00-C8C9-40B6-9F40-0454C1BD3D9B}" type="presOf" srcId="{2C882BEF-1D2B-49E8-B0AD-2A7E47658F2D}" destId="{BF89A4F4-4453-407C-9192-DE71CB944259}" srcOrd="0" destOrd="0" presId="urn:microsoft.com/office/officeart/2005/8/layout/vList5"/>
    <dgm:cxn modelId="{B768521F-9C49-493D-B36C-574BF2522B7E}" srcId="{B312F2FE-1F86-4663-8F49-EE94C5EE5412}" destId="{1E36D172-92BD-4B08-AE4C-6C3B4BB61D1F}" srcOrd="4" destOrd="0" parTransId="{427131A9-383B-41EB-8BD9-2B8ADE4931BB}" sibTransId="{35E2F80F-D83E-46E9-B420-C898A54DEBCC}"/>
    <dgm:cxn modelId="{ABE77E26-76BE-4EEA-B86A-EF8231C7C366}" type="presOf" srcId="{FAA9CBB2-454D-45C6-9CEA-8C7EA006E5B2}" destId="{621FC7EC-C136-40FA-8979-C8D64013A21C}" srcOrd="0" destOrd="0" presId="urn:microsoft.com/office/officeart/2005/8/layout/vList5"/>
    <dgm:cxn modelId="{7DEF6129-13B9-4D8F-A473-22F207781E6B}" type="presOf" srcId="{ACBAC479-2F01-4DF3-B4B5-957870E8EBD1}" destId="{8094B647-0C6C-4843-A05E-8FA4DF76D1F1}" srcOrd="0" destOrd="0" presId="urn:microsoft.com/office/officeart/2005/8/layout/vList5"/>
    <dgm:cxn modelId="{A13BB52E-C743-4C5A-B4D3-161EEB727BA2}" type="presOf" srcId="{DF9BD980-2EDB-4564-AB2C-2706094E6CC0}" destId="{4B5C8F2C-D255-45CF-A84D-49D838BF892E}" srcOrd="0" destOrd="0" presId="urn:microsoft.com/office/officeart/2005/8/layout/vList5"/>
    <dgm:cxn modelId="{FE582C37-D010-44EB-BC8A-4F848E65A149}" srcId="{B312F2FE-1F86-4663-8F49-EE94C5EE5412}" destId="{39455151-9A95-4473-BE81-74F586940B0D}" srcOrd="2" destOrd="0" parTransId="{32828ECF-E088-4FCC-9DAF-65B0AAC59E0C}" sibTransId="{78C30B35-C17F-47CE-A0DD-46D1F70344F3}"/>
    <dgm:cxn modelId="{6CEEAC37-3F2B-4D41-861D-B28CFD71F60F}" type="presOf" srcId="{98F7B3A9-CAFF-40FD-B561-54A4A5FB15BF}" destId="{BF0804E3-669E-4647-B4DC-EDD0199EB16C}" srcOrd="0" destOrd="0" presId="urn:microsoft.com/office/officeart/2005/8/layout/vList5"/>
    <dgm:cxn modelId="{97B3F637-AD54-4C70-B57B-48B15E2B00E0}" srcId="{B312F2FE-1F86-4663-8F49-EE94C5EE5412}" destId="{FC8EDDC6-FBC1-47DE-BCEA-7399C6112F80}" srcOrd="5" destOrd="0" parTransId="{3CA3AEFB-752C-48D9-AAA3-B6C57CF3DB6E}" sibTransId="{A846DD9B-BDA2-4E2D-A0B0-A2F86D94ECCE}"/>
    <dgm:cxn modelId="{D03E5E3A-BEAB-422C-B669-175C73A77D53}" type="presOf" srcId="{0BC6434A-C30D-4063-9827-CEF177B45D77}" destId="{94512B5A-2B0C-4E49-9B55-8B792D50E92D}" srcOrd="0" destOrd="0" presId="urn:microsoft.com/office/officeart/2005/8/layout/vList5"/>
    <dgm:cxn modelId="{92566B3D-2E57-414D-A10B-BFE7D39D64BF}" type="presOf" srcId="{D8742A77-BB92-44F4-8A83-DD7A0F1AE113}" destId="{357279A2-15FF-4BA8-8CCC-8E824037AB67}" srcOrd="0" destOrd="0" presId="urn:microsoft.com/office/officeart/2005/8/layout/vList5"/>
    <dgm:cxn modelId="{19DFFA40-59D5-4B3E-B106-544F6A2DB104}" srcId="{B312F2FE-1F86-4663-8F49-EE94C5EE5412}" destId="{98F7B3A9-CAFF-40FD-B561-54A4A5FB15BF}" srcOrd="9" destOrd="0" parTransId="{89F41482-4D26-4AEC-A1C2-036120FF9D17}" sibTransId="{59AF4F7C-D341-4701-8101-95F7118B9463}"/>
    <dgm:cxn modelId="{7136CC41-39B4-4345-A09A-B2E50E815885}" type="presOf" srcId="{B16F5AA7-7726-462A-979D-4209B05765D1}" destId="{E4177E2E-5FB0-4B1D-9CD0-82CAE43B0015}" srcOrd="0" destOrd="0" presId="urn:microsoft.com/office/officeart/2005/8/layout/vList5"/>
    <dgm:cxn modelId="{3E937146-283C-4646-A754-9CF24453D876}" type="presOf" srcId="{3D30CE7E-A14D-4822-AB77-7D08C8E9B616}" destId="{6C4A25B5-949C-40C5-9C2A-B844F4F126D9}" srcOrd="0" destOrd="0" presId="urn:microsoft.com/office/officeart/2005/8/layout/vList5"/>
    <dgm:cxn modelId="{FF30DD47-11FF-4809-8EDE-05451F6530E2}" type="presOf" srcId="{04C00908-5D95-4F8C-9277-4190D6AE3E2D}" destId="{F222207D-AA03-4401-B900-5361DFD2CA80}" srcOrd="0" destOrd="0" presId="urn:microsoft.com/office/officeart/2005/8/layout/vList5"/>
    <dgm:cxn modelId="{28A15B4C-771D-4EBE-A8A1-95D48F4C6F6C}" srcId="{B312F2FE-1F86-4663-8F49-EE94C5EE5412}" destId="{45845D78-9562-43CE-84D8-139CC6805239}" srcOrd="1" destOrd="0" parTransId="{2FA37673-749F-4DD2-B355-C08A756796CA}" sibTransId="{4656B65D-D46F-4024-9042-E2B327EA7291}"/>
    <dgm:cxn modelId="{3CEC834D-7476-45A3-84C2-2DFEAA281A6B}" type="presOf" srcId="{5C3B1C38-6AD8-4722-8B26-C9BCF209BF8F}" destId="{B23573CB-A239-4EAC-8DF4-8847C4A0D9B7}" srcOrd="0" destOrd="0" presId="urn:microsoft.com/office/officeart/2005/8/layout/vList5"/>
    <dgm:cxn modelId="{CD59856D-C305-4331-A044-4DD4653CE82A}" srcId="{04C00908-5D95-4F8C-9277-4190D6AE3E2D}" destId="{75DE360F-0DEB-45C7-B1EA-ADDDA857AAED}" srcOrd="0" destOrd="0" parTransId="{52A1CD65-9954-435A-82B0-380C8F967F59}" sibTransId="{D96FDB38-30DA-4E5F-9F5C-9E1876E1F6FA}"/>
    <dgm:cxn modelId="{4AC8D76E-44E4-4253-91BF-FF4629C8964B}" type="presOf" srcId="{1E36D172-92BD-4B08-AE4C-6C3B4BB61D1F}" destId="{47113030-A7C6-43E2-8478-1ED689229036}" srcOrd="0" destOrd="0" presId="urn:microsoft.com/office/officeart/2005/8/layout/vList5"/>
    <dgm:cxn modelId="{1F79F355-4B32-4F54-9A84-F68AB4CD65BE}" type="presOf" srcId="{56131801-E5EA-47CF-8CFF-108DDEF2E457}" destId="{4A8A0E5F-7F40-4608-931A-B9251DACDFEB}" srcOrd="0" destOrd="0" presId="urn:microsoft.com/office/officeart/2005/8/layout/vList5"/>
    <dgm:cxn modelId="{8DAA8586-58E8-45D3-BD34-319194623F64}" srcId="{39455151-9A95-4473-BE81-74F586940B0D}" destId="{67A92205-ACB8-4859-84A9-89CB3D66C65C}" srcOrd="0" destOrd="0" parTransId="{1ABE4618-867A-4B90-8506-7C398C4E4DC9}" sibTransId="{731C5AE2-0FD9-434F-9499-2CE71479DB35}"/>
    <dgm:cxn modelId="{B2C3D288-BACA-4464-AD51-DB4745DF2DBE}" srcId="{45845D78-9562-43CE-84D8-139CC6805239}" destId="{3D30CE7E-A14D-4822-AB77-7D08C8E9B616}" srcOrd="0" destOrd="0" parTransId="{BDB9907C-68C6-4613-81FB-64A38D052E21}" sibTransId="{82B892B2-362D-47F4-AA57-A894A4D3E7F3}"/>
    <dgm:cxn modelId="{44724C89-FDE6-4416-B63F-A60F944A4579}" srcId="{B312F2FE-1F86-4663-8F49-EE94C5EE5412}" destId="{76E0CDE9-450F-4229-BD82-F64DDD98823D}" srcOrd="8" destOrd="0" parTransId="{3079054E-0993-461F-97B2-17EF90FA4FEF}" sibTransId="{FBD45520-C392-4BBF-86E9-9423AB45A8AD}"/>
    <dgm:cxn modelId="{D081E48A-A97A-4EA5-8B2F-58FA6A88611F}" srcId="{DF9BD980-2EDB-4564-AB2C-2706094E6CC0}" destId="{B16F5AA7-7726-462A-979D-4209B05765D1}" srcOrd="0" destOrd="0" parTransId="{8D097465-0420-4F5F-8429-A6E17707D225}" sibTransId="{D479C077-43E3-4F00-9FEA-D7CC5CC70083}"/>
    <dgm:cxn modelId="{52CAAD8D-29AD-484B-9768-BE71E416EC9F}" type="presOf" srcId="{B312F2FE-1F86-4663-8F49-EE94C5EE5412}" destId="{F1D5225F-64D8-4826-B33F-D8DFE2319F48}" srcOrd="0" destOrd="0" presId="urn:microsoft.com/office/officeart/2005/8/layout/vList5"/>
    <dgm:cxn modelId="{8E655E94-648C-45F8-94BF-823C0DDEFB70}" srcId="{0BC6434A-C30D-4063-9827-CEF177B45D77}" destId="{E8FF7C7A-5B98-4515-A87E-655345BE811D}" srcOrd="0" destOrd="0" parTransId="{80AE3EEA-30FF-4FA6-8152-4995F4BD4166}" sibTransId="{EBD50A44-D2A7-44D2-89A1-9E9BB2444C02}"/>
    <dgm:cxn modelId="{F1B23297-834B-4F4D-B432-9C1E499EE867}" srcId="{98F7B3A9-CAFF-40FD-B561-54A4A5FB15BF}" destId="{410F311C-E142-44EE-B2C9-C418E3D0ECD5}" srcOrd="0" destOrd="0" parTransId="{98AF2381-C86C-483A-A48C-F7172D91E6D5}" sibTransId="{2B4FA662-28E6-4956-9C13-DF29C25A9428}"/>
    <dgm:cxn modelId="{1F0CC199-3569-4B5B-90EF-D0D1C9646622}" srcId="{1E36D172-92BD-4B08-AE4C-6C3B4BB61D1F}" destId="{ACBAC479-2F01-4DF3-B4B5-957870E8EBD1}" srcOrd="0" destOrd="0" parTransId="{A9862E3C-9358-4DA7-9574-36E351224BE3}" sibTransId="{B720B5FC-8546-4F90-81E6-95828BC10746}"/>
    <dgm:cxn modelId="{1BFBC49A-6D00-4669-BB79-46D75AC7326E}" type="presOf" srcId="{F16FF290-E306-400B-ACB1-BE97A9C9346E}" destId="{F85C7807-F6D7-4DFB-B88C-E1779ACB8C98}" srcOrd="0" destOrd="0" presId="urn:microsoft.com/office/officeart/2005/8/layout/vList5"/>
    <dgm:cxn modelId="{8812FB9B-7C31-4C1C-8679-B1287AA362EA}" srcId="{B312F2FE-1F86-4663-8F49-EE94C5EE5412}" destId="{DF9BD980-2EDB-4564-AB2C-2706094E6CC0}" srcOrd="6" destOrd="0" parTransId="{48DF827B-2603-4D6C-B15D-5E3EDF266B08}" sibTransId="{C401ED60-2667-41B5-913E-69ACF91F1C82}"/>
    <dgm:cxn modelId="{FEFAD8A0-6561-4A03-BF6A-65F6E1C86089}" srcId="{76E0CDE9-450F-4229-BD82-F64DDD98823D}" destId="{D8742A77-BB92-44F4-8A83-DD7A0F1AE113}" srcOrd="0" destOrd="0" parTransId="{A8E61B8C-8E39-4405-AE54-AFEB9337BF59}" sibTransId="{A8B8CDE3-0E02-46E5-AAAE-49FADC66474F}"/>
    <dgm:cxn modelId="{0EF1F6A2-802C-477D-BD58-2014A8F422F0}" type="presOf" srcId="{A358CB8B-51E4-4C6F-88E6-A7E86843A63C}" destId="{7031CE93-726D-4DB5-BF3D-56576F827715}" srcOrd="0" destOrd="0" presId="urn:microsoft.com/office/officeart/2005/8/layout/vList5"/>
    <dgm:cxn modelId="{949B78A6-5A0E-4C30-B227-A683CEFEE1B6}" type="presOf" srcId="{75DE360F-0DEB-45C7-B1EA-ADDDA857AAED}" destId="{B10A8239-B5C7-465E-8D96-CB7C7076896A}" srcOrd="0" destOrd="0" presId="urn:microsoft.com/office/officeart/2005/8/layout/vList5"/>
    <dgm:cxn modelId="{20C32EB6-551E-4AE9-B8FC-0B724D8E2680}" srcId="{B312F2FE-1F86-4663-8F49-EE94C5EE5412}" destId="{FAA9CBB2-454D-45C6-9CEA-8C7EA006E5B2}" srcOrd="3" destOrd="0" parTransId="{34D00CC1-9671-4C66-9474-0ADCBE5B33FF}" sibTransId="{312CF019-EEEF-4C7D-84B2-5129D4AEFAE3}"/>
    <dgm:cxn modelId="{995D87B8-8E48-46D7-B3E8-68EB14D150D8}" type="presOf" srcId="{76E0CDE9-450F-4229-BD82-F64DDD98823D}" destId="{42149217-6486-4756-8EDA-79C47C0E6126}" srcOrd="0" destOrd="0" presId="urn:microsoft.com/office/officeart/2005/8/layout/vList5"/>
    <dgm:cxn modelId="{73E9CDBA-ADC0-4079-B307-E9C29C82CBAE}" type="presOf" srcId="{45845D78-9562-43CE-84D8-139CC6805239}" destId="{B051695D-31C5-4806-9465-59CFDA7C2E8A}" srcOrd="0" destOrd="0" presId="urn:microsoft.com/office/officeart/2005/8/layout/vList5"/>
    <dgm:cxn modelId="{969C2CBF-B6F8-4FB6-99A4-E16A750A9E57}" srcId="{FAA9CBB2-454D-45C6-9CEA-8C7EA006E5B2}" destId="{56131801-E5EA-47CF-8CFF-108DDEF2E457}" srcOrd="0" destOrd="0" parTransId="{DEFE060A-8560-4184-A409-5C8D1355991A}" sibTransId="{5A99B85E-A4B9-49BE-8B7A-A100E9576524}"/>
    <dgm:cxn modelId="{D7ACA4BF-CF33-41F8-A678-C869DF253D6F}" srcId="{B312F2FE-1F86-4663-8F49-EE94C5EE5412}" destId="{2C882BEF-1D2B-49E8-B0AD-2A7E47658F2D}" srcOrd="7" destOrd="0" parTransId="{B8D52D71-A469-4DE7-B5ED-788C01650A51}" sibTransId="{0495333E-CD7E-4BCE-8A61-47EB9123ED61}"/>
    <dgm:cxn modelId="{5C3DC0C4-2D5D-4D2F-BA03-35F9E17631DB}" type="presOf" srcId="{39455151-9A95-4473-BE81-74F586940B0D}" destId="{D0504CE0-9B0F-4E5D-895F-47713843E254}" srcOrd="0" destOrd="0" presId="urn:microsoft.com/office/officeart/2005/8/layout/vList5"/>
    <dgm:cxn modelId="{4F4C36C5-B926-4BA3-98DE-0BB9B4C6D007}" type="presOf" srcId="{E8FF7C7A-5B98-4515-A87E-655345BE811D}" destId="{472FFB0A-9F06-4D5A-930C-5BAD30896AEA}" srcOrd="0" destOrd="0" presId="urn:microsoft.com/office/officeart/2005/8/layout/vList5"/>
    <dgm:cxn modelId="{8D9D8CD2-D65E-45FF-92A4-62D5A68064D2}" type="presOf" srcId="{410F311C-E142-44EE-B2C9-C418E3D0ECD5}" destId="{443D5676-432F-407B-8442-13BD63C0EC29}" srcOrd="0" destOrd="0" presId="urn:microsoft.com/office/officeart/2005/8/layout/vList5"/>
    <dgm:cxn modelId="{22AA3BD4-79F8-4B6A-ABD8-34BAC3332828}" srcId="{FC8EDDC6-FBC1-47DE-BCEA-7399C6112F80}" destId="{5C3B1C38-6AD8-4722-8B26-C9BCF209BF8F}" srcOrd="0" destOrd="0" parTransId="{608A1405-6A93-41E5-91EF-5AFE41C325FC}" sibTransId="{6AA31C82-B4B7-4803-9E98-57571312B664}"/>
    <dgm:cxn modelId="{A48138DD-5BEA-4F9E-8B03-2441C7DC5937}" srcId="{B312F2FE-1F86-4663-8F49-EE94C5EE5412}" destId="{0BC6434A-C30D-4063-9827-CEF177B45D77}" srcOrd="10" destOrd="0" parTransId="{6D16F8BA-5AEE-4536-99C5-BAB99A13DA2A}" sibTransId="{5AA180DA-943E-4164-A52E-F8C33B579024}"/>
    <dgm:cxn modelId="{C45083DD-C7DD-41DB-811E-DF75DD36AAB8}" srcId="{B312F2FE-1F86-4663-8F49-EE94C5EE5412}" destId="{04C00908-5D95-4F8C-9277-4190D6AE3E2D}" srcOrd="11" destOrd="0" parTransId="{DD1537F8-F92A-4B9E-A0FF-7909C3C98288}" sibTransId="{C03D88FA-BD8A-4FB8-963E-BF651AEF0334}"/>
    <dgm:cxn modelId="{03FB6DE2-6CA7-4170-BC64-62ADE9DE252B}" srcId="{2C882BEF-1D2B-49E8-B0AD-2A7E47658F2D}" destId="{C2BAAFC6-907E-4B5F-80DD-7E3A0D94CB46}" srcOrd="0" destOrd="0" parTransId="{9B62F440-2043-4AE7-9C06-656351FE896B}" sibTransId="{F039B372-49D9-477B-B1BF-CDB003F75992}"/>
    <dgm:cxn modelId="{CB0401EB-BB31-4141-9A68-306D64A8FE61}" type="presOf" srcId="{C2BAAFC6-907E-4B5F-80DD-7E3A0D94CB46}" destId="{47C2C5F8-D5EC-41EB-A5FE-8C5DA87F8C99}" srcOrd="0" destOrd="0" presId="urn:microsoft.com/office/officeart/2005/8/layout/vList5"/>
    <dgm:cxn modelId="{0DB39FED-1C7B-46FA-9305-6B1E21C42FE8}" type="presOf" srcId="{67A92205-ACB8-4859-84A9-89CB3D66C65C}" destId="{5E957342-9954-43CE-81D7-09708CF15B1E}" srcOrd="0" destOrd="0" presId="urn:microsoft.com/office/officeart/2005/8/layout/vList5"/>
    <dgm:cxn modelId="{A8D21EEE-5698-48A0-AE35-24C78B1FBF9C}" srcId="{A358CB8B-51E4-4C6F-88E6-A7E86843A63C}" destId="{F16FF290-E306-400B-ACB1-BE97A9C9346E}" srcOrd="0" destOrd="0" parTransId="{129A462E-D736-49D0-B379-8B016F37D0FF}" sibTransId="{944B4FF8-8922-48BD-8EF7-CEB0010B3004}"/>
    <dgm:cxn modelId="{094835F3-60D6-4D09-A823-EA5E94C6CA19}" srcId="{B312F2FE-1F86-4663-8F49-EE94C5EE5412}" destId="{A358CB8B-51E4-4C6F-88E6-A7E86843A63C}" srcOrd="0" destOrd="0" parTransId="{9F730316-E1FF-4FA2-A05D-F48113540F12}" sibTransId="{4F46AA76-0536-4613-A942-FC888996CDF8}"/>
    <dgm:cxn modelId="{400E73FE-8523-46B5-A7E7-B28099D2BDC7}" type="presOf" srcId="{FC8EDDC6-FBC1-47DE-BCEA-7399C6112F80}" destId="{06F1A071-D927-49B6-9C15-A9B7A8AF8160}" srcOrd="0" destOrd="0" presId="urn:microsoft.com/office/officeart/2005/8/layout/vList5"/>
    <dgm:cxn modelId="{2ADACD2D-548E-4A35-87A4-9735BFE35E5E}" type="presParOf" srcId="{F1D5225F-64D8-4826-B33F-D8DFE2319F48}" destId="{1097B678-52A8-49E3-9FD8-A88BA2950EB4}" srcOrd="0" destOrd="0" presId="urn:microsoft.com/office/officeart/2005/8/layout/vList5"/>
    <dgm:cxn modelId="{987E38A5-4838-4C04-AB9C-32575570C818}" type="presParOf" srcId="{1097B678-52A8-49E3-9FD8-A88BA2950EB4}" destId="{7031CE93-726D-4DB5-BF3D-56576F827715}" srcOrd="0" destOrd="0" presId="urn:microsoft.com/office/officeart/2005/8/layout/vList5"/>
    <dgm:cxn modelId="{0B48C63F-EAB0-44B8-8204-825B804A7D37}" type="presParOf" srcId="{1097B678-52A8-49E3-9FD8-A88BA2950EB4}" destId="{F85C7807-F6D7-4DFB-B88C-E1779ACB8C98}" srcOrd="1" destOrd="0" presId="urn:microsoft.com/office/officeart/2005/8/layout/vList5"/>
    <dgm:cxn modelId="{4646556D-D03A-449E-9F9B-5AA3BEDE5265}" type="presParOf" srcId="{F1D5225F-64D8-4826-B33F-D8DFE2319F48}" destId="{08B34384-CA8E-4D68-AA2B-F5B1BA6DB97E}" srcOrd="1" destOrd="0" presId="urn:microsoft.com/office/officeart/2005/8/layout/vList5"/>
    <dgm:cxn modelId="{258F6AE3-C026-4538-A2EC-264D80EDA510}" type="presParOf" srcId="{F1D5225F-64D8-4826-B33F-D8DFE2319F48}" destId="{A7FC6B09-FDFB-45E0-A7A0-0C47E32E724D}" srcOrd="2" destOrd="0" presId="urn:microsoft.com/office/officeart/2005/8/layout/vList5"/>
    <dgm:cxn modelId="{F9828C66-F534-4221-87CC-D9ED31CC2153}" type="presParOf" srcId="{A7FC6B09-FDFB-45E0-A7A0-0C47E32E724D}" destId="{B051695D-31C5-4806-9465-59CFDA7C2E8A}" srcOrd="0" destOrd="0" presId="urn:microsoft.com/office/officeart/2005/8/layout/vList5"/>
    <dgm:cxn modelId="{04049902-52D2-4044-A559-EAA0585EF458}" type="presParOf" srcId="{A7FC6B09-FDFB-45E0-A7A0-0C47E32E724D}" destId="{6C4A25B5-949C-40C5-9C2A-B844F4F126D9}" srcOrd="1" destOrd="0" presId="urn:microsoft.com/office/officeart/2005/8/layout/vList5"/>
    <dgm:cxn modelId="{20455FAC-75D6-4430-A412-975E99DDDC7A}" type="presParOf" srcId="{F1D5225F-64D8-4826-B33F-D8DFE2319F48}" destId="{C1E51B52-5CAA-4027-8A13-4AC007AD9EBA}" srcOrd="3" destOrd="0" presId="urn:microsoft.com/office/officeart/2005/8/layout/vList5"/>
    <dgm:cxn modelId="{99C10491-C572-492D-878E-8FDCB6345ED1}" type="presParOf" srcId="{F1D5225F-64D8-4826-B33F-D8DFE2319F48}" destId="{BAFAF51B-5A31-4782-A05A-D285A046CD63}" srcOrd="4" destOrd="0" presId="urn:microsoft.com/office/officeart/2005/8/layout/vList5"/>
    <dgm:cxn modelId="{11226E30-7DB1-43AB-A42B-B72ECCAAAA8B}" type="presParOf" srcId="{BAFAF51B-5A31-4782-A05A-D285A046CD63}" destId="{D0504CE0-9B0F-4E5D-895F-47713843E254}" srcOrd="0" destOrd="0" presId="urn:microsoft.com/office/officeart/2005/8/layout/vList5"/>
    <dgm:cxn modelId="{36040981-1A3E-4BD8-956A-C93D793D4655}" type="presParOf" srcId="{BAFAF51B-5A31-4782-A05A-D285A046CD63}" destId="{5E957342-9954-43CE-81D7-09708CF15B1E}" srcOrd="1" destOrd="0" presId="urn:microsoft.com/office/officeart/2005/8/layout/vList5"/>
    <dgm:cxn modelId="{1B2B926B-B666-43CF-99BA-E258401DB1AE}" type="presParOf" srcId="{F1D5225F-64D8-4826-B33F-D8DFE2319F48}" destId="{884205EB-2535-4601-BFC2-700F51E0F539}" srcOrd="5" destOrd="0" presId="urn:microsoft.com/office/officeart/2005/8/layout/vList5"/>
    <dgm:cxn modelId="{984D7938-D1FF-464F-94BC-8C3CF6B71AF1}" type="presParOf" srcId="{F1D5225F-64D8-4826-B33F-D8DFE2319F48}" destId="{E2A23608-BC18-4514-83A2-D4292B82F5AA}" srcOrd="6" destOrd="0" presId="urn:microsoft.com/office/officeart/2005/8/layout/vList5"/>
    <dgm:cxn modelId="{5B7B6531-4E03-4052-86BA-14E86E950901}" type="presParOf" srcId="{E2A23608-BC18-4514-83A2-D4292B82F5AA}" destId="{621FC7EC-C136-40FA-8979-C8D64013A21C}" srcOrd="0" destOrd="0" presId="urn:microsoft.com/office/officeart/2005/8/layout/vList5"/>
    <dgm:cxn modelId="{04D7AA99-3DFD-4912-9861-E6D1FBBEC911}" type="presParOf" srcId="{E2A23608-BC18-4514-83A2-D4292B82F5AA}" destId="{4A8A0E5F-7F40-4608-931A-B9251DACDFEB}" srcOrd="1" destOrd="0" presId="urn:microsoft.com/office/officeart/2005/8/layout/vList5"/>
    <dgm:cxn modelId="{1ED69C3E-6F75-4C80-BC18-B06B516E7463}" type="presParOf" srcId="{F1D5225F-64D8-4826-B33F-D8DFE2319F48}" destId="{9FEC9782-35B0-4360-BCFD-3223C159E83F}" srcOrd="7" destOrd="0" presId="urn:microsoft.com/office/officeart/2005/8/layout/vList5"/>
    <dgm:cxn modelId="{F0FF6A96-4B59-4666-B9DC-76F33BF52698}" type="presParOf" srcId="{F1D5225F-64D8-4826-B33F-D8DFE2319F48}" destId="{733F8CDB-8448-4B8A-9608-E5092BAF7F0D}" srcOrd="8" destOrd="0" presId="urn:microsoft.com/office/officeart/2005/8/layout/vList5"/>
    <dgm:cxn modelId="{9D98C477-D6AF-448F-A0A4-6B2561EBEB97}" type="presParOf" srcId="{733F8CDB-8448-4B8A-9608-E5092BAF7F0D}" destId="{47113030-A7C6-43E2-8478-1ED689229036}" srcOrd="0" destOrd="0" presId="urn:microsoft.com/office/officeart/2005/8/layout/vList5"/>
    <dgm:cxn modelId="{B4D37C48-B198-4630-8F60-B7DD9CEB5CF2}" type="presParOf" srcId="{733F8CDB-8448-4B8A-9608-E5092BAF7F0D}" destId="{8094B647-0C6C-4843-A05E-8FA4DF76D1F1}" srcOrd="1" destOrd="0" presId="urn:microsoft.com/office/officeart/2005/8/layout/vList5"/>
    <dgm:cxn modelId="{615B194B-6A7E-45B2-8A84-D200D5697801}" type="presParOf" srcId="{F1D5225F-64D8-4826-B33F-D8DFE2319F48}" destId="{D4D3DA70-EED0-4847-9585-184685157959}" srcOrd="9" destOrd="0" presId="urn:microsoft.com/office/officeart/2005/8/layout/vList5"/>
    <dgm:cxn modelId="{44A9D55D-212F-438A-8F68-B0885DF1617A}" type="presParOf" srcId="{F1D5225F-64D8-4826-B33F-D8DFE2319F48}" destId="{D2014A40-BD9C-4A5D-95ED-BC55550B2070}" srcOrd="10" destOrd="0" presId="urn:microsoft.com/office/officeart/2005/8/layout/vList5"/>
    <dgm:cxn modelId="{A47820BD-5671-4EDD-BDEA-62239CF7CF34}" type="presParOf" srcId="{D2014A40-BD9C-4A5D-95ED-BC55550B2070}" destId="{06F1A071-D927-49B6-9C15-A9B7A8AF8160}" srcOrd="0" destOrd="0" presId="urn:microsoft.com/office/officeart/2005/8/layout/vList5"/>
    <dgm:cxn modelId="{67A93577-651D-415B-84C9-FD24ABE80FAD}" type="presParOf" srcId="{D2014A40-BD9C-4A5D-95ED-BC55550B2070}" destId="{B23573CB-A239-4EAC-8DF4-8847C4A0D9B7}" srcOrd="1" destOrd="0" presId="urn:microsoft.com/office/officeart/2005/8/layout/vList5"/>
    <dgm:cxn modelId="{F6E27503-A216-4FE0-AA33-A7697B0593A3}" type="presParOf" srcId="{F1D5225F-64D8-4826-B33F-D8DFE2319F48}" destId="{404CEFF1-E24E-4329-B0CE-65FA33E7D72D}" srcOrd="11" destOrd="0" presId="urn:microsoft.com/office/officeart/2005/8/layout/vList5"/>
    <dgm:cxn modelId="{A35EC636-1DE0-4828-A6FC-3CE612ABBF32}" type="presParOf" srcId="{F1D5225F-64D8-4826-B33F-D8DFE2319F48}" destId="{C7235E65-9441-45EC-9FC0-52FBBC74ADD9}" srcOrd="12" destOrd="0" presId="urn:microsoft.com/office/officeart/2005/8/layout/vList5"/>
    <dgm:cxn modelId="{1827B661-654E-490D-B61F-A61412D70D2A}" type="presParOf" srcId="{C7235E65-9441-45EC-9FC0-52FBBC74ADD9}" destId="{4B5C8F2C-D255-45CF-A84D-49D838BF892E}" srcOrd="0" destOrd="0" presId="urn:microsoft.com/office/officeart/2005/8/layout/vList5"/>
    <dgm:cxn modelId="{5FBE2E11-59BF-4F1C-901D-5CEFE118BB6B}" type="presParOf" srcId="{C7235E65-9441-45EC-9FC0-52FBBC74ADD9}" destId="{E4177E2E-5FB0-4B1D-9CD0-82CAE43B0015}" srcOrd="1" destOrd="0" presId="urn:microsoft.com/office/officeart/2005/8/layout/vList5"/>
    <dgm:cxn modelId="{CB75E901-EB44-4EDA-BB33-F5AB063C2E83}" type="presParOf" srcId="{F1D5225F-64D8-4826-B33F-D8DFE2319F48}" destId="{3CB41AF4-07C9-467C-B13C-66C414E765C3}" srcOrd="13" destOrd="0" presId="urn:microsoft.com/office/officeart/2005/8/layout/vList5"/>
    <dgm:cxn modelId="{D6AF1C90-AFDE-4E53-B64B-0E9897E4B989}" type="presParOf" srcId="{F1D5225F-64D8-4826-B33F-D8DFE2319F48}" destId="{1DBBD21F-2A00-4F43-A163-D94F9622350D}" srcOrd="14" destOrd="0" presId="urn:microsoft.com/office/officeart/2005/8/layout/vList5"/>
    <dgm:cxn modelId="{043FA8F7-3ADB-42F7-B214-A4FEAF1382B5}" type="presParOf" srcId="{1DBBD21F-2A00-4F43-A163-D94F9622350D}" destId="{BF89A4F4-4453-407C-9192-DE71CB944259}" srcOrd="0" destOrd="0" presId="urn:microsoft.com/office/officeart/2005/8/layout/vList5"/>
    <dgm:cxn modelId="{B4A2FB0A-FF09-4CE4-8A5D-EF662CEBDE13}" type="presParOf" srcId="{1DBBD21F-2A00-4F43-A163-D94F9622350D}" destId="{47C2C5F8-D5EC-41EB-A5FE-8C5DA87F8C99}" srcOrd="1" destOrd="0" presId="urn:microsoft.com/office/officeart/2005/8/layout/vList5"/>
    <dgm:cxn modelId="{21EEE84A-17FF-4763-A57B-9C95D4A5780C}" type="presParOf" srcId="{F1D5225F-64D8-4826-B33F-D8DFE2319F48}" destId="{6FFD9AE4-D850-4C11-B7E4-4156BF4DD22F}" srcOrd="15" destOrd="0" presId="urn:microsoft.com/office/officeart/2005/8/layout/vList5"/>
    <dgm:cxn modelId="{ECB21D61-8900-40B1-9F61-F538A09A9FA5}" type="presParOf" srcId="{F1D5225F-64D8-4826-B33F-D8DFE2319F48}" destId="{AC7445BD-F2FF-4D8F-A250-7A2E97597E0F}" srcOrd="16" destOrd="0" presId="urn:microsoft.com/office/officeart/2005/8/layout/vList5"/>
    <dgm:cxn modelId="{2E4AA743-EE6C-4D6F-9F84-4B1250D8F1E8}" type="presParOf" srcId="{AC7445BD-F2FF-4D8F-A250-7A2E97597E0F}" destId="{42149217-6486-4756-8EDA-79C47C0E6126}" srcOrd="0" destOrd="0" presId="urn:microsoft.com/office/officeart/2005/8/layout/vList5"/>
    <dgm:cxn modelId="{AABCE8D6-3C27-4865-95B7-96B20F7FC902}" type="presParOf" srcId="{AC7445BD-F2FF-4D8F-A250-7A2E97597E0F}" destId="{357279A2-15FF-4BA8-8CCC-8E824037AB67}" srcOrd="1" destOrd="0" presId="urn:microsoft.com/office/officeart/2005/8/layout/vList5"/>
    <dgm:cxn modelId="{9CBE6DAE-38C3-43C9-835D-FD0226B99301}" type="presParOf" srcId="{F1D5225F-64D8-4826-B33F-D8DFE2319F48}" destId="{55F16388-7A26-4710-897F-C036887A8BA0}" srcOrd="17" destOrd="0" presId="urn:microsoft.com/office/officeart/2005/8/layout/vList5"/>
    <dgm:cxn modelId="{4A5AD3FD-0C4C-4DF9-BA94-2779C639BD4D}" type="presParOf" srcId="{F1D5225F-64D8-4826-B33F-D8DFE2319F48}" destId="{A31D139E-32D4-4FA2-B065-EED45F140AF8}" srcOrd="18" destOrd="0" presId="urn:microsoft.com/office/officeart/2005/8/layout/vList5"/>
    <dgm:cxn modelId="{27221B47-0E03-4331-8258-0A27C6C0794E}" type="presParOf" srcId="{A31D139E-32D4-4FA2-B065-EED45F140AF8}" destId="{BF0804E3-669E-4647-B4DC-EDD0199EB16C}" srcOrd="0" destOrd="0" presId="urn:microsoft.com/office/officeart/2005/8/layout/vList5"/>
    <dgm:cxn modelId="{91F35730-2BD5-4880-9721-B4A17A1D27DD}" type="presParOf" srcId="{A31D139E-32D4-4FA2-B065-EED45F140AF8}" destId="{443D5676-432F-407B-8442-13BD63C0EC29}" srcOrd="1" destOrd="0" presId="urn:microsoft.com/office/officeart/2005/8/layout/vList5"/>
    <dgm:cxn modelId="{D2F17BA8-BD41-4A88-B329-203A96454E6B}" type="presParOf" srcId="{F1D5225F-64D8-4826-B33F-D8DFE2319F48}" destId="{AE6754F2-277B-4C0D-886E-DE7BC1AA4DD6}" srcOrd="19" destOrd="0" presId="urn:microsoft.com/office/officeart/2005/8/layout/vList5"/>
    <dgm:cxn modelId="{605E649A-FD6C-4D8B-8CDD-413E567237BA}" type="presParOf" srcId="{F1D5225F-64D8-4826-B33F-D8DFE2319F48}" destId="{C88F2C09-92E2-46F9-9A04-0FBADD461A29}" srcOrd="20" destOrd="0" presId="urn:microsoft.com/office/officeart/2005/8/layout/vList5"/>
    <dgm:cxn modelId="{F390B9D6-2E75-4EE9-A76A-3FA717BE3917}" type="presParOf" srcId="{C88F2C09-92E2-46F9-9A04-0FBADD461A29}" destId="{94512B5A-2B0C-4E49-9B55-8B792D50E92D}" srcOrd="0" destOrd="0" presId="urn:microsoft.com/office/officeart/2005/8/layout/vList5"/>
    <dgm:cxn modelId="{328AFA7E-D8AE-41C9-B1BB-0E7DCAA5A307}" type="presParOf" srcId="{C88F2C09-92E2-46F9-9A04-0FBADD461A29}" destId="{472FFB0A-9F06-4D5A-930C-5BAD30896AEA}" srcOrd="1" destOrd="0" presId="urn:microsoft.com/office/officeart/2005/8/layout/vList5"/>
    <dgm:cxn modelId="{78B2BF26-5358-4066-B3C1-7662914B66C7}" type="presParOf" srcId="{F1D5225F-64D8-4826-B33F-D8DFE2319F48}" destId="{65375D77-2EA6-4A2F-A5B5-8761FBF4ED92}" srcOrd="21" destOrd="0" presId="urn:microsoft.com/office/officeart/2005/8/layout/vList5"/>
    <dgm:cxn modelId="{BFE5C8C7-A816-4C4D-A319-6835A5A3759E}" type="presParOf" srcId="{F1D5225F-64D8-4826-B33F-D8DFE2319F48}" destId="{E1590311-58AA-4588-858F-AA06FDEC8E77}" srcOrd="22" destOrd="0" presId="urn:microsoft.com/office/officeart/2005/8/layout/vList5"/>
    <dgm:cxn modelId="{BF599561-F5DB-4FDA-A9E7-366776C4A1B9}" type="presParOf" srcId="{E1590311-58AA-4588-858F-AA06FDEC8E77}" destId="{F222207D-AA03-4401-B900-5361DFD2CA80}" srcOrd="0" destOrd="0" presId="urn:microsoft.com/office/officeart/2005/8/layout/vList5"/>
    <dgm:cxn modelId="{442ADC98-6406-4541-9859-F357A25D3D5D}" type="presParOf" srcId="{E1590311-58AA-4588-858F-AA06FDEC8E77}" destId="{B10A8239-B5C7-465E-8D96-CB7C7076896A}" srcOrd="1" destOrd="0" presId="urn:microsoft.com/office/officeart/2005/8/layout/vList5"/>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22CFA3DA-2754-427F-83E4-A40629CA7E2B}"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l-GR"/>
        </a:p>
      </dgm:t>
    </dgm:pt>
    <dgm:pt modelId="{EAA56A70-E9D2-4F14-BDC8-10DAE8E54030}">
      <dgm:prSet phldrT="[Κείμενο]" custT="1"/>
      <dgm:spPr/>
      <dgm:t>
        <a:bodyPr/>
        <a:lstStyle/>
        <a:p>
          <a:pPr>
            <a:spcBef>
              <a:spcPts val="200"/>
            </a:spcBef>
            <a:spcAft>
              <a:spcPts val="200"/>
            </a:spcAft>
          </a:pPr>
          <a:r>
            <a:rPr lang="el-GR" sz="1050"/>
            <a:t>Εορτασμός 28</a:t>
          </a:r>
          <a:r>
            <a:rPr lang="el-GR" sz="1050" baseline="30000"/>
            <a:t>ης</a:t>
          </a:r>
          <a:r>
            <a:rPr lang="el-GR" sz="1050"/>
            <a:t> Οκτωβρίου μέσω δημιουργικών &amp; βιωματικών δραστηριοτήτων, θεατρικού παιχνιδιού, τραγουδιών και παρέλασης στον προαύλιο χώρο</a:t>
          </a:r>
        </a:p>
      </dgm:t>
    </dgm:pt>
    <dgm:pt modelId="{A8CE60F0-2239-478B-BE47-F8ECA7AB42D1}" type="parTrans" cxnId="{E5163943-E65F-49B9-846D-ED9870B3C1E4}">
      <dgm:prSet/>
      <dgm:spPr/>
      <dgm:t>
        <a:bodyPr/>
        <a:lstStyle/>
        <a:p>
          <a:endParaRPr lang="el-GR"/>
        </a:p>
      </dgm:t>
    </dgm:pt>
    <dgm:pt modelId="{0E56E1CC-8133-4C8B-AF1A-781B4DED4F6A}" type="sibTrans" cxnId="{E5163943-E65F-49B9-846D-ED9870B3C1E4}">
      <dgm:prSet/>
      <dgm:spPr/>
      <dgm:t>
        <a:bodyPr/>
        <a:lstStyle/>
        <a:p>
          <a:endParaRPr lang="el-GR"/>
        </a:p>
      </dgm:t>
    </dgm:pt>
    <dgm:pt modelId="{53CEB5A6-419F-4E66-9320-BA753843BBD0}">
      <dgm:prSet phldrT="[Κείμενο]" custT="1"/>
      <dgm:spPr>
        <a:solidFill>
          <a:srgbClr val="C5E4ED"/>
        </a:solidFill>
      </dgm:spPr>
      <dgm:t>
        <a:bodyPr/>
        <a:lstStyle/>
        <a:p>
          <a:pPr>
            <a:spcBef>
              <a:spcPts val="200"/>
            </a:spcBef>
            <a:spcAft>
              <a:spcPts val="200"/>
            </a:spcAft>
          </a:pPr>
          <a:r>
            <a:rPr lang="el-GR" sz="1050"/>
            <a:t>..</a:t>
          </a:r>
        </a:p>
      </dgm:t>
    </dgm:pt>
    <dgm:pt modelId="{A219AFE5-E34E-44B6-AE56-932B10C9377E}" type="parTrans" cxnId="{69C43417-BB1D-4009-85B5-A7627810DF1B}">
      <dgm:prSet/>
      <dgm:spPr/>
      <dgm:t>
        <a:bodyPr/>
        <a:lstStyle/>
        <a:p>
          <a:endParaRPr lang="el-GR"/>
        </a:p>
      </dgm:t>
    </dgm:pt>
    <dgm:pt modelId="{5CECFB97-27B8-4E9E-A745-AA441298490D}" type="sibTrans" cxnId="{69C43417-BB1D-4009-85B5-A7627810DF1B}">
      <dgm:prSet/>
      <dgm:spPr/>
      <dgm:t>
        <a:bodyPr/>
        <a:lstStyle/>
        <a:p>
          <a:endParaRPr lang="el-GR"/>
        </a:p>
      </dgm:t>
    </dgm:pt>
    <dgm:pt modelId="{91A9B022-CF0E-4850-B141-0F829AFB56E5}">
      <dgm:prSet phldrT="[Κείμενο]" custT="1"/>
      <dgm:spPr/>
      <dgm:t>
        <a:bodyPr/>
        <a:lstStyle/>
        <a:p>
          <a:pPr>
            <a:spcBef>
              <a:spcPts val="200"/>
            </a:spcBef>
            <a:spcAft>
              <a:spcPts val="200"/>
            </a:spcAft>
          </a:pPr>
          <a:r>
            <a:rPr lang="el-GR" sz="1050"/>
            <a:t>Παιδαγωγικές &amp; δημιουργικές δραστηριότητες  για τον εορτασμό της 17ης Νοέμβριου</a:t>
          </a:r>
        </a:p>
      </dgm:t>
    </dgm:pt>
    <dgm:pt modelId="{D9750060-635A-4038-81AC-B57172EF2E7B}" type="parTrans" cxnId="{B1EB5A03-5EB0-4B74-953C-BF2C972A7286}">
      <dgm:prSet/>
      <dgm:spPr/>
      <dgm:t>
        <a:bodyPr/>
        <a:lstStyle/>
        <a:p>
          <a:endParaRPr lang="el-GR"/>
        </a:p>
      </dgm:t>
    </dgm:pt>
    <dgm:pt modelId="{992F2D11-BEF7-4689-BDB2-2E0939E92872}" type="sibTrans" cxnId="{B1EB5A03-5EB0-4B74-953C-BF2C972A7286}">
      <dgm:prSet/>
      <dgm:spPr/>
      <dgm:t>
        <a:bodyPr/>
        <a:lstStyle/>
        <a:p>
          <a:endParaRPr lang="el-GR"/>
        </a:p>
      </dgm:t>
    </dgm:pt>
    <dgm:pt modelId="{89844043-B8BD-437C-87F8-11E7B69EC1A3}">
      <dgm:prSet phldrT="[Κείμενο]" custT="1"/>
      <dgm:spPr>
        <a:solidFill>
          <a:srgbClr val="C5E4ED"/>
        </a:solidFill>
      </dgm:spPr>
      <dgm:t>
        <a:bodyPr/>
        <a:lstStyle/>
        <a:p>
          <a:pPr>
            <a:spcBef>
              <a:spcPts val="200"/>
            </a:spcBef>
            <a:spcAft>
              <a:spcPts val="200"/>
            </a:spcAft>
          </a:pPr>
          <a:r>
            <a:rPr lang="el-GR" sz="1050"/>
            <a:t>..</a:t>
          </a:r>
        </a:p>
      </dgm:t>
    </dgm:pt>
    <dgm:pt modelId="{CCF836F1-C18C-4CD1-BB24-CA4A810761EB}" type="parTrans" cxnId="{252F4941-6815-4BEF-B9F0-F08E17B0DD03}">
      <dgm:prSet/>
      <dgm:spPr/>
      <dgm:t>
        <a:bodyPr/>
        <a:lstStyle/>
        <a:p>
          <a:endParaRPr lang="el-GR"/>
        </a:p>
      </dgm:t>
    </dgm:pt>
    <dgm:pt modelId="{0D10CB17-3C58-4FE3-BEFB-540BC795AF46}" type="sibTrans" cxnId="{252F4941-6815-4BEF-B9F0-F08E17B0DD03}">
      <dgm:prSet/>
      <dgm:spPr/>
      <dgm:t>
        <a:bodyPr/>
        <a:lstStyle/>
        <a:p>
          <a:endParaRPr lang="el-GR"/>
        </a:p>
      </dgm:t>
    </dgm:pt>
    <dgm:pt modelId="{E0096D0B-473C-45EE-AFB9-3CB627DB7EE0}">
      <dgm:prSet phldrT="[Κείμενο]" custT="1"/>
      <dgm:spPr/>
      <dgm:t>
        <a:bodyPr/>
        <a:lstStyle/>
        <a:p>
          <a:pPr>
            <a:spcBef>
              <a:spcPts val="200"/>
            </a:spcBef>
            <a:spcAft>
              <a:spcPts val="200"/>
            </a:spcAft>
          </a:pPr>
          <a:r>
            <a:rPr lang="el-GR" sz="1050"/>
            <a:t>Στολισμός χριστουγεννιάτικων δέντρων με τα μέλη των ΚΑΠΗ του δήμου μας </a:t>
          </a:r>
        </a:p>
      </dgm:t>
    </dgm:pt>
    <dgm:pt modelId="{A95DB91F-3C71-444D-9203-299148FC4DC5}" type="parTrans" cxnId="{290BDCF1-6582-4EF8-92F8-C93D6CFE06D7}">
      <dgm:prSet/>
      <dgm:spPr/>
      <dgm:t>
        <a:bodyPr/>
        <a:lstStyle/>
        <a:p>
          <a:endParaRPr lang="el-GR"/>
        </a:p>
      </dgm:t>
    </dgm:pt>
    <dgm:pt modelId="{F6F4684B-6638-4E5C-95B1-2BC7015004FE}" type="sibTrans" cxnId="{290BDCF1-6582-4EF8-92F8-C93D6CFE06D7}">
      <dgm:prSet/>
      <dgm:spPr/>
      <dgm:t>
        <a:bodyPr/>
        <a:lstStyle/>
        <a:p>
          <a:endParaRPr lang="el-GR"/>
        </a:p>
      </dgm:t>
    </dgm:pt>
    <dgm:pt modelId="{CFF5BA46-6C4E-49E0-A69F-9406BA1ED3E5}">
      <dgm:prSet phldrT="[Κείμενο]" custT="1"/>
      <dgm:spPr/>
      <dgm:t>
        <a:bodyPr/>
        <a:lstStyle/>
        <a:p>
          <a:pPr>
            <a:spcBef>
              <a:spcPts val="200"/>
            </a:spcBef>
            <a:spcAft>
              <a:spcPts val="200"/>
            </a:spcAft>
          </a:pPr>
          <a:r>
            <a:rPr lang="el-GR" sz="1050"/>
            <a:t>Χριστουγεννιάτικη γιορτή παρουσία γονέων με δια δραστικά παιχνίδια – εργαστήρια –διάφορες δράσεις - παιδιά  χριστουγεννιάτικα τραγούδια και κεράσματα</a:t>
          </a:r>
        </a:p>
      </dgm:t>
    </dgm:pt>
    <dgm:pt modelId="{A68588BD-D832-43E2-885C-02B501D3A3DE}" type="parTrans" cxnId="{74E7729E-FF15-419F-AD5E-6A60EDB9DFAB}">
      <dgm:prSet/>
      <dgm:spPr/>
      <dgm:t>
        <a:bodyPr/>
        <a:lstStyle/>
        <a:p>
          <a:endParaRPr lang="el-GR"/>
        </a:p>
      </dgm:t>
    </dgm:pt>
    <dgm:pt modelId="{D6A43F22-1325-423C-BEC9-A39DCC989DA5}" type="sibTrans" cxnId="{74E7729E-FF15-419F-AD5E-6A60EDB9DFAB}">
      <dgm:prSet/>
      <dgm:spPr/>
      <dgm:t>
        <a:bodyPr/>
        <a:lstStyle/>
        <a:p>
          <a:endParaRPr lang="el-GR"/>
        </a:p>
      </dgm:t>
    </dgm:pt>
    <dgm:pt modelId="{FA9DA890-CD5C-4745-A7AE-802EE9472416}">
      <dgm:prSet phldrT="[Κείμενο]" custT="1"/>
      <dgm:spPr>
        <a:solidFill>
          <a:srgbClr val="C5E4ED"/>
        </a:solidFill>
      </dgm:spPr>
      <dgm:t>
        <a:bodyPr/>
        <a:lstStyle/>
        <a:p>
          <a:pPr>
            <a:spcBef>
              <a:spcPts val="200"/>
            </a:spcBef>
            <a:spcAft>
              <a:spcPts val="200"/>
            </a:spcAft>
          </a:pPr>
          <a:r>
            <a:rPr lang="el-GR" sz="1050"/>
            <a:t>..</a:t>
          </a:r>
        </a:p>
      </dgm:t>
    </dgm:pt>
    <dgm:pt modelId="{0FCC4F15-BC80-4DE9-BA78-04B4C0969044}" type="parTrans" cxnId="{C9C92765-018F-4203-81AE-2AB94D8EAF60}">
      <dgm:prSet/>
      <dgm:spPr/>
      <dgm:t>
        <a:bodyPr/>
        <a:lstStyle/>
        <a:p>
          <a:endParaRPr lang="el-GR"/>
        </a:p>
      </dgm:t>
    </dgm:pt>
    <dgm:pt modelId="{5AABDF46-CC22-481B-B03E-D0F45BAC0CF9}" type="sibTrans" cxnId="{C9C92765-018F-4203-81AE-2AB94D8EAF60}">
      <dgm:prSet/>
      <dgm:spPr/>
      <dgm:t>
        <a:bodyPr/>
        <a:lstStyle/>
        <a:p>
          <a:endParaRPr lang="el-GR"/>
        </a:p>
      </dgm:t>
    </dgm:pt>
    <dgm:pt modelId="{CAB20B61-57FA-49FE-8A59-DEC65B3DD2F9}">
      <dgm:prSet phldrT="[Κείμενο]" custT="1"/>
      <dgm:spPr/>
      <dgm:t>
        <a:bodyPr/>
        <a:lstStyle/>
        <a:p>
          <a:pPr>
            <a:spcBef>
              <a:spcPts val="200"/>
            </a:spcBef>
            <a:spcAft>
              <a:spcPts val="200"/>
            </a:spcAft>
          </a:pPr>
          <a:r>
            <a:rPr lang="el-GR" sz="1050"/>
            <a:t>Παιδαγωγικές δράσεις για την Τσικνοπέμπτη</a:t>
          </a:r>
        </a:p>
      </dgm:t>
    </dgm:pt>
    <dgm:pt modelId="{8A18CAD1-3484-4335-8E1E-5EEAC2F811AD}" type="parTrans" cxnId="{EF6F55E1-C044-4DBB-9C65-DDF8C8C47C79}">
      <dgm:prSet/>
      <dgm:spPr/>
      <dgm:t>
        <a:bodyPr/>
        <a:lstStyle/>
        <a:p>
          <a:endParaRPr lang="el-GR"/>
        </a:p>
      </dgm:t>
    </dgm:pt>
    <dgm:pt modelId="{6C409E77-B915-4962-9429-F06E32973317}" type="sibTrans" cxnId="{EF6F55E1-C044-4DBB-9C65-DDF8C8C47C79}">
      <dgm:prSet/>
      <dgm:spPr/>
      <dgm:t>
        <a:bodyPr/>
        <a:lstStyle/>
        <a:p>
          <a:endParaRPr lang="el-GR"/>
        </a:p>
      </dgm:t>
    </dgm:pt>
    <dgm:pt modelId="{1F0E85DC-32AE-45A3-9C60-B892E2305408}">
      <dgm:prSet phldrT="[Κείμενο]" custT="1"/>
      <dgm:spPr>
        <a:solidFill>
          <a:srgbClr val="C5E4ED"/>
        </a:solidFill>
      </dgm:spPr>
      <dgm:t>
        <a:bodyPr/>
        <a:lstStyle/>
        <a:p>
          <a:pPr>
            <a:spcBef>
              <a:spcPts val="200"/>
            </a:spcBef>
            <a:spcAft>
              <a:spcPts val="200"/>
            </a:spcAft>
          </a:pPr>
          <a:r>
            <a:rPr lang="el-GR" sz="1050"/>
            <a:t>...</a:t>
          </a:r>
        </a:p>
      </dgm:t>
    </dgm:pt>
    <dgm:pt modelId="{174A5A32-B7AA-44C7-8232-CC7E9E1A2EC6}" type="parTrans" cxnId="{DAE09388-621E-44FF-B276-D5F47AAB4BB0}">
      <dgm:prSet/>
      <dgm:spPr/>
      <dgm:t>
        <a:bodyPr/>
        <a:lstStyle/>
        <a:p>
          <a:endParaRPr lang="el-GR"/>
        </a:p>
      </dgm:t>
    </dgm:pt>
    <dgm:pt modelId="{93739C5C-E3E8-4968-B9C1-D086B1194BA3}" type="sibTrans" cxnId="{DAE09388-621E-44FF-B276-D5F47AAB4BB0}">
      <dgm:prSet/>
      <dgm:spPr/>
      <dgm:t>
        <a:bodyPr/>
        <a:lstStyle/>
        <a:p>
          <a:endParaRPr lang="el-GR"/>
        </a:p>
      </dgm:t>
    </dgm:pt>
    <dgm:pt modelId="{444E12DF-9B4B-4BFF-8AD4-0647E4C03E61}">
      <dgm:prSet phldrT="[Κείμενο]" custT="1"/>
      <dgm:spPr>
        <a:solidFill>
          <a:schemeClr val="bg1"/>
        </a:solidFill>
      </dgm:spPr>
      <dgm:t>
        <a:bodyPr/>
        <a:lstStyle/>
        <a:p>
          <a:pPr>
            <a:spcBef>
              <a:spcPts val="200"/>
            </a:spcBef>
            <a:spcAft>
              <a:spcPts val="200"/>
            </a:spcAft>
          </a:pPr>
          <a:r>
            <a:rPr lang="el-GR" sz="1050"/>
            <a:t>Αποκριάτικο πάρτι με παραδοσιακό γαϊτανάκι, μουσική, παιχνίδια, δράσεις , σερπαντίνες και χορό</a:t>
          </a:r>
        </a:p>
      </dgm:t>
    </dgm:pt>
    <dgm:pt modelId="{1824F44B-C213-4D55-B105-252D3C5F4E4E}" type="parTrans" cxnId="{9B19483F-F9D4-465C-8DBB-E2F2AEA1188E}">
      <dgm:prSet/>
      <dgm:spPr/>
      <dgm:t>
        <a:bodyPr/>
        <a:lstStyle/>
        <a:p>
          <a:endParaRPr lang="el-GR"/>
        </a:p>
      </dgm:t>
    </dgm:pt>
    <dgm:pt modelId="{FE03377F-FD65-44C8-8B3C-B52CCE5FF473}" type="sibTrans" cxnId="{9B19483F-F9D4-465C-8DBB-E2F2AEA1188E}">
      <dgm:prSet/>
      <dgm:spPr/>
      <dgm:t>
        <a:bodyPr/>
        <a:lstStyle/>
        <a:p>
          <a:endParaRPr lang="el-GR"/>
        </a:p>
      </dgm:t>
    </dgm:pt>
    <dgm:pt modelId="{0D1FCD6E-6A5F-4AEC-A72C-74436713AB9B}">
      <dgm:prSet phldrT="[Κείμενο]" custT="1"/>
      <dgm:spPr>
        <a:solidFill>
          <a:srgbClr val="C5E4ED"/>
        </a:solidFill>
      </dgm:spPr>
      <dgm:t>
        <a:bodyPr/>
        <a:lstStyle/>
        <a:p>
          <a:pPr>
            <a:spcBef>
              <a:spcPts val="200"/>
            </a:spcBef>
            <a:spcAft>
              <a:spcPts val="200"/>
            </a:spcAft>
          </a:pPr>
          <a:r>
            <a:rPr lang="el-GR" sz="1050"/>
            <a:t>..</a:t>
          </a:r>
        </a:p>
      </dgm:t>
    </dgm:pt>
    <dgm:pt modelId="{929663B1-784F-400B-8E59-0E7BE15E0A04}" type="parTrans" cxnId="{2CE476F8-18E3-437F-81EC-114C0639082E}">
      <dgm:prSet/>
      <dgm:spPr/>
      <dgm:t>
        <a:bodyPr/>
        <a:lstStyle/>
        <a:p>
          <a:endParaRPr lang="el-GR"/>
        </a:p>
      </dgm:t>
    </dgm:pt>
    <dgm:pt modelId="{338AC1E3-A23A-4C0A-B39B-0CBE7A9A206E}" type="sibTrans" cxnId="{2CE476F8-18E3-437F-81EC-114C0639082E}">
      <dgm:prSet/>
      <dgm:spPr/>
      <dgm:t>
        <a:bodyPr/>
        <a:lstStyle/>
        <a:p>
          <a:endParaRPr lang="el-GR"/>
        </a:p>
      </dgm:t>
    </dgm:pt>
    <dgm:pt modelId="{4B704A75-DEB6-47ED-8C34-FAD801236315}">
      <dgm:prSet phldrT="[Κείμενο]" custT="1"/>
      <dgm:spPr>
        <a:solidFill>
          <a:schemeClr val="bg1"/>
        </a:solidFill>
      </dgm:spPr>
      <dgm:t>
        <a:bodyPr/>
        <a:lstStyle/>
        <a:p>
          <a:pPr>
            <a:spcBef>
              <a:spcPts val="200"/>
            </a:spcBef>
            <a:spcAft>
              <a:spcPts val="200"/>
            </a:spcAft>
          </a:pPr>
          <a:r>
            <a:rPr lang="el-GR" sz="1050"/>
            <a:t>Εορτασμός 25</a:t>
          </a:r>
          <a:r>
            <a:rPr lang="el-GR" sz="1050" baseline="30000"/>
            <a:t>ης</a:t>
          </a:r>
          <a:r>
            <a:rPr lang="el-GR" sz="1050"/>
            <a:t> Μαρτίου μέσω δημιουργικών &amp; βιωματικών δραστηριοτήτων, θεατρικού παιχνιδιού, τραγουδιών και παρέλασης στον προαύλιο χώρο</a:t>
          </a:r>
        </a:p>
      </dgm:t>
    </dgm:pt>
    <dgm:pt modelId="{BEC10AF9-8BE4-4554-8BCC-A7860EAC3BE9}" type="parTrans" cxnId="{7DCB3909-4AAE-4752-864A-9B086B092942}">
      <dgm:prSet/>
      <dgm:spPr/>
      <dgm:t>
        <a:bodyPr/>
        <a:lstStyle/>
        <a:p>
          <a:endParaRPr lang="el-GR"/>
        </a:p>
      </dgm:t>
    </dgm:pt>
    <dgm:pt modelId="{821F9771-85B1-43C0-A541-EF5ED9FCF4B5}" type="sibTrans" cxnId="{7DCB3909-4AAE-4752-864A-9B086B092942}">
      <dgm:prSet/>
      <dgm:spPr/>
      <dgm:t>
        <a:bodyPr/>
        <a:lstStyle/>
        <a:p>
          <a:endParaRPr lang="el-GR"/>
        </a:p>
      </dgm:t>
    </dgm:pt>
    <dgm:pt modelId="{B1E6DE4D-B05A-4102-88C6-9C45F7E219D2}">
      <dgm:prSet phldrT="[Κείμενο]" custT="1"/>
      <dgm:spPr>
        <a:solidFill>
          <a:srgbClr val="C5E4ED"/>
        </a:solidFill>
      </dgm:spPr>
      <dgm:t>
        <a:bodyPr/>
        <a:lstStyle/>
        <a:p>
          <a:pPr>
            <a:spcBef>
              <a:spcPts val="200"/>
            </a:spcBef>
            <a:spcAft>
              <a:spcPts val="200"/>
            </a:spcAft>
          </a:pPr>
          <a:r>
            <a:rPr lang="el-GR" sz="1050"/>
            <a:t>..</a:t>
          </a:r>
        </a:p>
      </dgm:t>
    </dgm:pt>
    <dgm:pt modelId="{8765BB84-86B4-402F-B74A-97CE06AF7530}" type="parTrans" cxnId="{A16FC341-3ABC-4054-9D4D-237E494AF661}">
      <dgm:prSet/>
      <dgm:spPr/>
      <dgm:t>
        <a:bodyPr/>
        <a:lstStyle/>
        <a:p>
          <a:endParaRPr lang="el-GR"/>
        </a:p>
      </dgm:t>
    </dgm:pt>
    <dgm:pt modelId="{CF18569A-D0B2-4691-99B4-0DB1FA377DA9}" type="sibTrans" cxnId="{A16FC341-3ABC-4054-9D4D-237E494AF661}">
      <dgm:prSet/>
      <dgm:spPr/>
      <dgm:t>
        <a:bodyPr/>
        <a:lstStyle/>
        <a:p>
          <a:endParaRPr lang="el-GR"/>
        </a:p>
      </dgm:t>
    </dgm:pt>
    <dgm:pt modelId="{3BAA52AF-76AB-48E6-A5D8-12AFA86675E0}">
      <dgm:prSet phldrT="[Κείμενο]" custT="1"/>
      <dgm:spPr>
        <a:solidFill>
          <a:schemeClr val="bg1"/>
        </a:solidFill>
      </dgm:spPr>
      <dgm:t>
        <a:bodyPr/>
        <a:lstStyle/>
        <a:p>
          <a:pPr>
            <a:spcBef>
              <a:spcPts val="200"/>
            </a:spcBef>
            <a:spcAft>
              <a:spcPts val="200"/>
            </a:spcAft>
          </a:pPr>
          <a:r>
            <a:rPr lang="el-GR" sz="1050"/>
            <a:t>2 Απριλίου, εορτασμός της παγκόσμιας ημέρας παιδικού βιβλίου  με παιδαγωγικές δράσεις σε συνεργασία με την ομάδα ανάγνωσης παραμυθιού των ΚΑΠΗ του δήμου μας</a:t>
          </a:r>
        </a:p>
      </dgm:t>
    </dgm:pt>
    <dgm:pt modelId="{B7117A75-5577-4DBF-B3F2-A04DE58C4A85}" type="parTrans" cxnId="{80A72678-5AA6-437E-8CDF-68E463929AEC}">
      <dgm:prSet/>
      <dgm:spPr/>
      <dgm:t>
        <a:bodyPr/>
        <a:lstStyle/>
        <a:p>
          <a:endParaRPr lang="el-GR"/>
        </a:p>
      </dgm:t>
    </dgm:pt>
    <dgm:pt modelId="{8866DD54-3FB6-4255-9C29-5D6391FA447D}" type="sibTrans" cxnId="{80A72678-5AA6-437E-8CDF-68E463929AEC}">
      <dgm:prSet/>
      <dgm:spPr/>
      <dgm:t>
        <a:bodyPr/>
        <a:lstStyle/>
        <a:p>
          <a:endParaRPr lang="el-GR"/>
        </a:p>
      </dgm:t>
    </dgm:pt>
    <dgm:pt modelId="{DECF1A0A-F351-4EC1-9555-0B79D7E901BD}">
      <dgm:prSet phldrT="[Κείμενο]" custT="1"/>
      <dgm:spPr>
        <a:solidFill>
          <a:srgbClr val="C5E4ED"/>
        </a:solidFill>
      </dgm:spPr>
      <dgm:t>
        <a:bodyPr/>
        <a:lstStyle/>
        <a:p>
          <a:pPr>
            <a:spcBef>
              <a:spcPts val="200"/>
            </a:spcBef>
            <a:spcAft>
              <a:spcPts val="200"/>
            </a:spcAft>
          </a:pPr>
          <a:r>
            <a:rPr lang="el-GR" sz="1050"/>
            <a:t>..</a:t>
          </a:r>
        </a:p>
      </dgm:t>
    </dgm:pt>
    <dgm:pt modelId="{08C385BF-F1BF-43F6-B9A8-EDB4BC678F78}" type="parTrans" cxnId="{28D99024-B35C-405E-95BE-706A39B74B34}">
      <dgm:prSet/>
      <dgm:spPr/>
      <dgm:t>
        <a:bodyPr/>
        <a:lstStyle/>
        <a:p>
          <a:endParaRPr lang="el-GR"/>
        </a:p>
      </dgm:t>
    </dgm:pt>
    <dgm:pt modelId="{FEEF2038-BD80-46F7-872A-482ADEADEE91}" type="sibTrans" cxnId="{28D99024-B35C-405E-95BE-706A39B74B34}">
      <dgm:prSet/>
      <dgm:spPr/>
      <dgm:t>
        <a:bodyPr/>
        <a:lstStyle/>
        <a:p>
          <a:endParaRPr lang="el-GR"/>
        </a:p>
      </dgm:t>
    </dgm:pt>
    <dgm:pt modelId="{7F6D28DA-0B3C-403C-8C5E-3706C62EB75E}">
      <dgm:prSet phldrT="[Κείμενο]" custT="1"/>
      <dgm:spPr>
        <a:solidFill>
          <a:schemeClr val="bg1"/>
        </a:solidFill>
      </dgm:spPr>
      <dgm:t>
        <a:bodyPr/>
        <a:lstStyle/>
        <a:p>
          <a:pPr>
            <a:spcBef>
              <a:spcPts val="200"/>
            </a:spcBef>
            <a:spcAft>
              <a:spcPts val="200"/>
            </a:spcAft>
          </a:pPr>
          <a:r>
            <a:rPr lang="el-GR" sz="1050"/>
            <a:t>Παιδαγωγικές &amp; δημιουργικές δραστηριότητες  για την γιορτή της μητέρας</a:t>
          </a:r>
        </a:p>
      </dgm:t>
    </dgm:pt>
    <dgm:pt modelId="{3045C18E-87B8-49C4-954E-F4CCC2F63393}" type="parTrans" cxnId="{48283954-518C-40E2-82BC-D8A9378B7221}">
      <dgm:prSet/>
      <dgm:spPr/>
      <dgm:t>
        <a:bodyPr/>
        <a:lstStyle/>
        <a:p>
          <a:endParaRPr lang="el-GR"/>
        </a:p>
      </dgm:t>
    </dgm:pt>
    <dgm:pt modelId="{10925F4A-D0F4-4D2A-9FB0-9FD651DBD98A}" type="sibTrans" cxnId="{48283954-518C-40E2-82BC-D8A9378B7221}">
      <dgm:prSet/>
      <dgm:spPr/>
      <dgm:t>
        <a:bodyPr/>
        <a:lstStyle/>
        <a:p>
          <a:endParaRPr lang="el-GR"/>
        </a:p>
      </dgm:t>
    </dgm:pt>
    <dgm:pt modelId="{2F0372B4-0901-4BD0-8447-296C1D745A4D}">
      <dgm:prSet phldrT="[Κείμενο]" custT="1"/>
      <dgm:spPr>
        <a:solidFill>
          <a:srgbClr val="C5E4ED"/>
        </a:solidFill>
      </dgm:spPr>
      <dgm:t>
        <a:bodyPr/>
        <a:lstStyle/>
        <a:p>
          <a:pPr>
            <a:spcBef>
              <a:spcPts val="200"/>
            </a:spcBef>
            <a:spcAft>
              <a:spcPts val="200"/>
            </a:spcAft>
          </a:pPr>
          <a:r>
            <a:rPr lang="el-GR" sz="1050"/>
            <a:t>..</a:t>
          </a:r>
        </a:p>
      </dgm:t>
    </dgm:pt>
    <dgm:pt modelId="{1D645C1D-CF8E-4A42-8344-25869CDD8299}" type="parTrans" cxnId="{76B4AC6C-DBD3-45BC-99EA-AACEF02013C8}">
      <dgm:prSet/>
      <dgm:spPr/>
      <dgm:t>
        <a:bodyPr/>
        <a:lstStyle/>
        <a:p>
          <a:endParaRPr lang="el-GR"/>
        </a:p>
      </dgm:t>
    </dgm:pt>
    <dgm:pt modelId="{18B9AACE-4472-4A44-8FB0-BFB4492637BE}" type="sibTrans" cxnId="{76B4AC6C-DBD3-45BC-99EA-AACEF02013C8}">
      <dgm:prSet/>
      <dgm:spPr/>
      <dgm:t>
        <a:bodyPr/>
        <a:lstStyle/>
        <a:p>
          <a:endParaRPr lang="el-GR"/>
        </a:p>
      </dgm:t>
    </dgm:pt>
    <dgm:pt modelId="{77B51C77-F5BF-4C87-A062-6C125EDE1F2E}">
      <dgm:prSet phldrT="[Κείμενο]" custT="1"/>
      <dgm:spPr>
        <a:solidFill>
          <a:schemeClr val="bg1"/>
        </a:solidFill>
      </dgm:spPr>
      <dgm:t>
        <a:bodyPr/>
        <a:lstStyle/>
        <a:p>
          <a:pPr>
            <a:spcBef>
              <a:spcPts val="200"/>
            </a:spcBef>
            <a:spcAft>
              <a:spcPts val="200"/>
            </a:spcAft>
          </a:pPr>
          <a:r>
            <a:rPr lang="el-GR" sz="1050"/>
            <a:t>Παιδαγωγικές &amp; δημιουργικές δραστηριότητες  για την παγκόσμια ημέρα οικογένειας</a:t>
          </a:r>
        </a:p>
      </dgm:t>
    </dgm:pt>
    <dgm:pt modelId="{C3DCE12F-F590-4A6C-A597-150F642BE66D}" type="parTrans" cxnId="{22732A32-CA5D-4BBF-9ED9-C1E224E8027B}">
      <dgm:prSet/>
      <dgm:spPr/>
      <dgm:t>
        <a:bodyPr/>
        <a:lstStyle/>
        <a:p>
          <a:endParaRPr lang="el-GR"/>
        </a:p>
      </dgm:t>
    </dgm:pt>
    <dgm:pt modelId="{25EF8A5B-CB03-4785-97B0-D9A46A285124}" type="sibTrans" cxnId="{22732A32-CA5D-4BBF-9ED9-C1E224E8027B}">
      <dgm:prSet/>
      <dgm:spPr/>
      <dgm:t>
        <a:bodyPr/>
        <a:lstStyle/>
        <a:p>
          <a:endParaRPr lang="el-GR"/>
        </a:p>
      </dgm:t>
    </dgm:pt>
    <dgm:pt modelId="{395BF01B-D430-4ED6-B749-34ACBE9EB4D4}">
      <dgm:prSet phldrT="[Κείμενο]" custT="1"/>
      <dgm:spPr>
        <a:solidFill>
          <a:srgbClr val="C5E4ED"/>
        </a:solidFill>
      </dgm:spPr>
      <dgm:t>
        <a:bodyPr/>
        <a:lstStyle/>
        <a:p>
          <a:pPr>
            <a:spcBef>
              <a:spcPts val="200"/>
            </a:spcBef>
            <a:spcAft>
              <a:spcPts val="200"/>
            </a:spcAft>
          </a:pPr>
          <a:r>
            <a:rPr lang="el-GR" sz="1050"/>
            <a:t>..</a:t>
          </a:r>
        </a:p>
      </dgm:t>
    </dgm:pt>
    <dgm:pt modelId="{8C8C6813-460B-4E53-A1ED-C4158E38CA1F}" type="parTrans" cxnId="{775C515E-6666-46D2-B4E2-A4D4AAA2094A}">
      <dgm:prSet/>
      <dgm:spPr/>
      <dgm:t>
        <a:bodyPr/>
        <a:lstStyle/>
        <a:p>
          <a:endParaRPr lang="el-GR"/>
        </a:p>
      </dgm:t>
    </dgm:pt>
    <dgm:pt modelId="{E9278A18-9E6A-4CA5-B68B-1074F4331A99}" type="sibTrans" cxnId="{775C515E-6666-46D2-B4E2-A4D4AAA2094A}">
      <dgm:prSet/>
      <dgm:spPr/>
      <dgm:t>
        <a:bodyPr/>
        <a:lstStyle/>
        <a:p>
          <a:endParaRPr lang="el-GR"/>
        </a:p>
      </dgm:t>
    </dgm:pt>
    <dgm:pt modelId="{494A4DA8-DC35-4F20-BAAC-B2C90A25B54D}">
      <dgm:prSet phldrT="[Κείμενο]" custT="1"/>
      <dgm:spPr>
        <a:solidFill>
          <a:schemeClr val="bg1"/>
        </a:solidFill>
      </dgm:spPr>
      <dgm:t>
        <a:bodyPr/>
        <a:lstStyle/>
        <a:p>
          <a:pPr>
            <a:spcBef>
              <a:spcPts val="200"/>
            </a:spcBef>
            <a:spcAft>
              <a:spcPts val="200"/>
            </a:spcAft>
          </a:pPr>
          <a:r>
            <a:rPr lang="el-GR" sz="1050"/>
            <a:t>Κουκλοθεατρική παράσταση σε συνεργασία με την ομάδα κουκλοθέατρου των ΚΑΠΗ του δήμου μας</a:t>
          </a:r>
        </a:p>
      </dgm:t>
    </dgm:pt>
    <dgm:pt modelId="{E72D8DF4-16BA-4DAA-9042-E1D54F57DA90}" type="parTrans" cxnId="{E41770E1-76D6-4AF4-976B-7887A9D35747}">
      <dgm:prSet/>
      <dgm:spPr/>
      <dgm:t>
        <a:bodyPr/>
        <a:lstStyle/>
        <a:p>
          <a:endParaRPr lang="el-GR"/>
        </a:p>
      </dgm:t>
    </dgm:pt>
    <dgm:pt modelId="{C400098B-35F5-43EE-A8FE-B6293D02B18D}" type="sibTrans" cxnId="{E41770E1-76D6-4AF4-976B-7887A9D35747}">
      <dgm:prSet/>
      <dgm:spPr/>
      <dgm:t>
        <a:bodyPr/>
        <a:lstStyle/>
        <a:p>
          <a:endParaRPr lang="el-GR"/>
        </a:p>
      </dgm:t>
    </dgm:pt>
    <dgm:pt modelId="{550C9CF7-E6EB-477D-A262-5F6EF4B253EF}">
      <dgm:prSet phldrT="[Κείμενο]" custT="1"/>
      <dgm:spPr>
        <a:solidFill>
          <a:srgbClr val="C5E4ED"/>
        </a:solidFill>
      </dgm:spPr>
      <dgm:t>
        <a:bodyPr/>
        <a:lstStyle/>
        <a:p>
          <a:pPr>
            <a:spcBef>
              <a:spcPts val="200"/>
            </a:spcBef>
            <a:spcAft>
              <a:spcPts val="200"/>
            </a:spcAft>
          </a:pPr>
          <a:r>
            <a:rPr lang="el-GR" sz="1050"/>
            <a:t>..</a:t>
          </a:r>
        </a:p>
      </dgm:t>
    </dgm:pt>
    <dgm:pt modelId="{485F3F1F-B772-4EEE-919E-23E4577E200E}" type="parTrans" cxnId="{061E5FC0-0D9F-4212-B9ED-4E01747C0C34}">
      <dgm:prSet/>
      <dgm:spPr/>
      <dgm:t>
        <a:bodyPr/>
        <a:lstStyle/>
        <a:p>
          <a:endParaRPr lang="el-GR"/>
        </a:p>
      </dgm:t>
    </dgm:pt>
    <dgm:pt modelId="{CCF5423D-1A0A-4E62-846F-F88BB8F75460}" type="sibTrans" cxnId="{061E5FC0-0D9F-4212-B9ED-4E01747C0C34}">
      <dgm:prSet/>
      <dgm:spPr/>
      <dgm:t>
        <a:bodyPr/>
        <a:lstStyle/>
        <a:p>
          <a:endParaRPr lang="el-GR"/>
        </a:p>
      </dgm:t>
    </dgm:pt>
    <dgm:pt modelId="{CC96B82E-44F5-40D5-9AAF-05C268BBD5C0}">
      <dgm:prSet phldrT="[Κείμενο]" custT="1"/>
      <dgm:spPr>
        <a:solidFill>
          <a:schemeClr val="bg1"/>
        </a:solidFill>
      </dgm:spPr>
      <dgm:t>
        <a:bodyPr/>
        <a:lstStyle/>
        <a:p>
          <a:pPr>
            <a:spcBef>
              <a:spcPts val="200"/>
            </a:spcBef>
            <a:spcAft>
              <a:spcPts val="200"/>
            </a:spcAft>
          </a:pPr>
          <a:r>
            <a:rPr lang="el-GR" sz="1050"/>
            <a:t>Καλοκαιρινή γιορτή παρουσία γονέων με δια δραστικά παιχνίδια – εργαστήρια- διάφορες δράσεις και κεράσματα</a:t>
          </a:r>
        </a:p>
      </dgm:t>
    </dgm:pt>
    <dgm:pt modelId="{50F9F9F3-505A-44DD-9F3D-6F77EF010F62}" type="parTrans" cxnId="{46560F73-A3AB-4481-97B5-236419AC53C1}">
      <dgm:prSet/>
      <dgm:spPr/>
      <dgm:t>
        <a:bodyPr/>
        <a:lstStyle/>
        <a:p>
          <a:endParaRPr lang="el-GR"/>
        </a:p>
      </dgm:t>
    </dgm:pt>
    <dgm:pt modelId="{C605BFFE-17D9-4AEF-9E7B-6707F776D6ED}" type="sibTrans" cxnId="{46560F73-A3AB-4481-97B5-236419AC53C1}">
      <dgm:prSet/>
      <dgm:spPr/>
      <dgm:t>
        <a:bodyPr/>
        <a:lstStyle/>
        <a:p>
          <a:endParaRPr lang="el-GR"/>
        </a:p>
      </dgm:t>
    </dgm:pt>
    <dgm:pt modelId="{BC7FD321-7ED8-495E-BCCB-7C7E25A69D93}">
      <dgm:prSet phldrT="[Κείμενο]" custT="1"/>
      <dgm:spPr>
        <a:solidFill>
          <a:schemeClr val="bg1"/>
        </a:solidFill>
      </dgm:spPr>
      <dgm:t>
        <a:bodyPr/>
        <a:lstStyle/>
        <a:p>
          <a:pPr>
            <a:spcBef>
              <a:spcPts val="200"/>
            </a:spcBef>
            <a:spcAft>
              <a:spcPts val="200"/>
            </a:spcAft>
          </a:pPr>
          <a:r>
            <a:rPr lang="el-GR" sz="1050"/>
            <a:t>Παιδαγωγικές &amp; δημιουργικές δραστηριότητες  για την γιορτή του πατέρα</a:t>
          </a:r>
        </a:p>
      </dgm:t>
    </dgm:pt>
    <dgm:pt modelId="{1BA6E9C9-8516-45A7-92B0-85DFDA809E38}" type="parTrans" cxnId="{3D0575E3-5B8B-43D7-B72D-E63BF461E811}">
      <dgm:prSet/>
      <dgm:spPr/>
      <dgm:t>
        <a:bodyPr/>
        <a:lstStyle/>
        <a:p>
          <a:endParaRPr lang="el-GR"/>
        </a:p>
      </dgm:t>
    </dgm:pt>
    <dgm:pt modelId="{F67FAF70-FACB-4A21-9480-C6999D032B51}" type="sibTrans" cxnId="{3D0575E3-5B8B-43D7-B72D-E63BF461E811}">
      <dgm:prSet/>
      <dgm:spPr/>
      <dgm:t>
        <a:bodyPr/>
        <a:lstStyle/>
        <a:p>
          <a:endParaRPr lang="el-GR"/>
        </a:p>
      </dgm:t>
    </dgm:pt>
    <dgm:pt modelId="{190A2141-23E0-42AD-AE60-69C6E8283BA5}">
      <dgm:prSet phldrT="[Κείμενο]" custT="1"/>
      <dgm:spPr>
        <a:solidFill>
          <a:srgbClr val="C5E4ED"/>
        </a:solidFill>
      </dgm:spPr>
      <dgm:t>
        <a:bodyPr/>
        <a:lstStyle/>
        <a:p>
          <a:pPr>
            <a:spcBef>
              <a:spcPts val="200"/>
            </a:spcBef>
            <a:spcAft>
              <a:spcPts val="200"/>
            </a:spcAft>
          </a:pPr>
          <a:r>
            <a:rPr lang="el-GR" sz="1050"/>
            <a:t>..</a:t>
          </a:r>
        </a:p>
      </dgm:t>
    </dgm:pt>
    <dgm:pt modelId="{F1272FC0-EE92-4D45-8A0E-0FDD651292D3}" type="parTrans" cxnId="{3FEEF904-D2D3-451D-8C0D-F6D4913C4DCB}">
      <dgm:prSet/>
      <dgm:spPr/>
      <dgm:t>
        <a:bodyPr/>
        <a:lstStyle/>
        <a:p>
          <a:endParaRPr lang="el-GR"/>
        </a:p>
      </dgm:t>
    </dgm:pt>
    <dgm:pt modelId="{5CF6AB15-66F7-4A28-91EE-11D2CA5D9BBC}" type="sibTrans" cxnId="{3FEEF904-D2D3-451D-8C0D-F6D4913C4DCB}">
      <dgm:prSet/>
      <dgm:spPr/>
      <dgm:t>
        <a:bodyPr/>
        <a:lstStyle/>
        <a:p>
          <a:endParaRPr lang="el-GR"/>
        </a:p>
      </dgm:t>
    </dgm:pt>
    <dgm:pt modelId="{7DB4F513-E101-4A95-A3FB-7D15B99FBE76}">
      <dgm:prSet phldrT="[Κείμενο]" custT="1"/>
      <dgm:spPr>
        <a:solidFill>
          <a:schemeClr val="bg1"/>
        </a:solidFill>
      </dgm:spPr>
      <dgm:t>
        <a:bodyPr/>
        <a:lstStyle/>
        <a:p>
          <a:pPr>
            <a:spcBef>
              <a:spcPts val="200"/>
            </a:spcBef>
            <a:spcAft>
              <a:spcPts val="200"/>
            </a:spcAft>
          </a:pPr>
          <a:r>
            <a:rPr lang="el-GR" sz="1050"/>
            <a:t>Αποχαιρετιστήριο πάρτι για την λήξη της σχολικής χρονιάς</a:t>
          </a:r>
        </a:p>
      </dgm:t>
    </dgm:pt>
    <dgm:pt modelId="{2AA9EF21-4CB5-462E-962A-1E5C060473B0}" type="parTrans" cxnId="{1425663B-974A-4264-B806-361407BE6694}">
      <dgm:prSet/>
      <dgm:spPr/>
      <dgm:t>
        <a:bodyPr/>
        <a:lstStyle/>
        <a:p>
          <a:endParaRPr lang="el-GR"/>
        </a:p>
      </dgm:t>
    </dgm:pt>
    <dgm:pt modelId="{85D1F1A8-0F06-4B6B-A6A8-9574E6129B94}" type="sibTrans" cxnId="{1425663B-974A-4264-B806-361407BE6694}">
      <dgm:prSet/>
      <dgm:spPr/>
      <dgm:t>
        <a:bodyPr/>
        <a:lstStyle/>
        <a:p>
          <a:endParaRPr lang="el-GR"/>
        </a:p>
      </dgm:t>
    </dgm:pt>
    <dgm:pt modelId="{AD479995-69BF-458A-B7A4-7CE5E387A0D0}">
      <dgm:prSet phldrT="[Κείμενο]" custT="1"/>
      <dgm:spPr>
        <a:solidFill>
          <a:srgbClr val="C5E4ED"/>
        </a:solidFill>
      </dgm:spPr>
      <dgm:t>
        <a:bodyPr/>
        <a:lstStyle/>
        <a:p>
          <a:pPr>
            <a:spcBef>
              <a:spcPts val="200"/>
            </a:spcBef>
            <a:spcAft>
              <a:spcPts val="200"/>
            </a:spcAft>
          </a:pPr>
          <a:r>
            <a:rPr lang="el-GR" sz="1050"/>
            <a:t>..</a:t>
          </a:r>
        </a:p>
      </dgm:t>
    </dgm:pt>
    <dgm:pt modelId="{D85B6DFD-E826-41CD-B91E-1B1DB095ECA3}" type="sibTrans" cxnId="{47E4FC84-D92C-46BE-8FA8-DAD262D67EC0}">
      <dgm:prSet/>
      <dgm:spPr/>
      <dgm:t>
        <a:bodyPr/>
        <a:lstStyle/>
        <a:p>
          <a:endParaRPr lang="el-GR"/>
        </a:p>
      </dgm:t>
    </dgm:pt>
    <dgm:pt modelId="{61429C58-405A-4E4A-AEDA-1F76F1AA04B6}" type="parTrans" cxnId="{47E4FC84-D92C-46BE-8FA8-DAD262D67EC0}">
      <dgm:prSet/>
      <dgm:spPr/>
      <dgm:t>
        <a:bodyPr/>
        <a:lstStyle/>
        <a:p>
          <a:endParaRPr lang="el-GR"/>
        </a:p>
      </dgm:t>
    </dgm:pt>
    <dgm:pt modelId="{BDCABD5E-2B58-4A6D-9317-E8ECDBA904DE}">
      <dgm:prSet phldrT="[Κείμενο]" custT="1"/>
      <dgm:spPr>
        <a:solidFill>
          <a:srgbClr val="C5E4ED"/>
        </a:solidFill>
      </dgm:spPr>
      <dgm:t>
        <a:bodyPr/>
        <a:lstStyle/>
        <a:p>
          <a:pPr>
            <a:spcBef>
              <a:spcPts val="200"/>
            </a:spcBef>
            <a:spcAft>
              <a:spcPts val="200"/>
            </a:spcAft>
          </a:pPr>
          <a:r>
            <a:rPr lang="el-GR" sz="1050"/>
            <a:t>..</a:t>
          </a:r>
        </a:p>
      </dgm:t>
    </dgm:pt>
    <dgm:pt modelId="{C2D63C32-1AB1-493B-9637-7EFF45DF14B1}" type="sibTrans" cxnId="{910AA111-863C-47B5-9E8D-680F8ADB0294}">
      <dgm:prSet/>
      <dgm:spPr/>
      <dgm:t>
        <a:bodyPr/>
        <a:lstStyle/>
        <a:p>
          <a:endParaRPr lang="el-GR"/>
        </a:p>
      </dgm:t>
    </dgm:pt>
    <dgm:pt modelId="{37A58027-A70F-4478-9876-429354E37F0F}" type="parTrans" cxnId="{910AA111-863C-47B5-9E8D-680F8ADB0294}">
      <dgm:prSet/>
      <dgm:spPr/>
      <dgm:t>
        <a:bodyPr/>
        <a:lstStyle/>
        <a:p>
          <a:endParaRPr lang="el-GR"/>
        </a:p>
      </dgm:t>
    </dgm:pt>
    <dgm:pt modelId="{03007243-814E-45F1-86A4-4B64B3DB13BD}">
      <dgm:prSet phldrT="[Κείμενο]" custT="1"/>
      <dgm:spPr>
        <a:solidFill>
          <a:srgbClr val="C5E4ED"/>
        </a:solidFill>
      </dgm:spPr>
      <dgm:t>
        <a:bodyPr/>
        <a:lstStyle/>
        <a:p>
          <a:pPr>
            <a:spcBef>
              <a:spcPts val="200"/>
            </a:spcBef>
            <a:spcAft>
              <a:spcPts val="200"/>
            </a:spcAft>
          </a:pPr>
          <a:r>
            <a:rPr lang="el-GR" sz="1050"/>
            <a:t>..</a:t>
          </a:r>
        </a:p>
      </dgm:t>
    </dgm:pt>
    <dgm:pt modelId="{01565064-40F6-4D86-9C83-F62BD4C18BB7}" type="sibTrans" cxnId="{DC6CE454-B3C5-4858-A50C-885E7935D770}">
      <dgm:prSet/>
      <dgm:spPr/>
      <dgm:t>
        <a:bodyPr/>
        <a:lstStyle/>
        <a:p>
          <a:endParaRPr lang="el-GR"/>
        </a:p>
      </dgm:t>
    </dgm:pt>
    <dgm:pt modelId="{36CC9764-9DEB-46E6-AF6F-765E2CC7485F}" type="parTrans" cxnId="{DC6CE454-B3C5-4858-A50C-885E7935D770}">
      <dgm:prSet/>
      <dgm:spPr/>
      <dgm:t>
        <a:bodyPr/>
        <a:lstStyle/>
        <a:p>
          <a:endParaRPr lang="el-GR"/>
        </a:p>
      </dgm:t>
    </dgm:pt>
    <dgm:pt modelId="{DF246593-4528-410A-A590-439EAC1F6A2E}" type="pres">
      <dgm:prSet presAssocID="{22CFA3DA-2754-427F-83E4-A40629CA7E2B}" presName="linear" presStyleCnt="0">
        <dgm:presLayoutVars>
          <dgm:dir/>
          <dgm:animLvl val="lvl"/>
          <dgm:resizeHandles val="exact"/>
        </dgm:presLayoutVars>
      </dgm:prSet>
      <dgm:spPr/>
    </dgm:pt>
    <dgm:pt modelId="{21111E32-3A2B-4413-846E-5E772BEE86DB}" type="pres">
      <dgm:prSet presAssocID="{03007243-814E-45F1-86A4-4B64B3DB13BD}" presName="parentLin" presStyleCnt="0"/>
      <dgm:spPr/>
    </dgm:pt>
    <dgm:pt modelId="{634CA11E-09E5-4D52-A4E5-C5E4DE1D2952}" type="pres">
      <dgm:prSet presAssocID="{03007243-814E-45F1-86A4-4B64B3DB13BD}" presName="parentLeftMargin" presStyleLbl="node1" presStyleIdx="0" presStyleCnt="14"/>
      <dgm:spPr/>
    </dgm:pt>
    <dgm:pt modelId="{1F703FD4-D03C-4F6C-A742-134F76147F89}" type="pres">
      <dgm:prSet presAssocID="{03007243-814E-45F1-86A4-4B64B3DB13BD}" presName="parentText" presStyleLbl="node1" presStyleIdx="0" presStyleCnt="14">
        <dgm:presLayoutVars>
          <dgm:chMax val="0"/>
          <dgm:bulletEnabled val="1"/>
        </dgm:presLayoutVars>
      </dgm:prSet>
      <dgm:spPr/>
    </dgm:pt>
    <dgm:pt modelId="{53CA4215-F507-4DC2-8465-F5EC6AE45FD9}" type="pres">
      <dgm:prSet presAssocID="{03007243-814E-45F1-86A4-4B64B3DB13BD}" presName="negativeSpace" presStyleCnt="0"/>
      <dgm:spPr/>
    </dgm:pt>
    <dgm:pt modelId="{646F5799-9C1B-4535-9B78-2758324E9806}" type="pres">
      <dgm:prSet presAssocID="{03007243-814E-45F1-86A4-4B64B3DB13BD}" presName="childText" presStyleLbl="conFgAcc1" presStyleIdx="0" presStyleCnt="14">
        <dgm:presLayoutVars>
          <dgm:bulletEnabled val="1"/>
        </dgm:presLayoutVars>
      </dgm:prSet>
      <dgm:spPr/>
    </dgm:pt>
    <dgm:pt modelId="{35F2B31C-428B-4501-A9E3-ACF594D43914}" type="pres">
      <dgm:prSet presAssocID="{01565064-40F6-4D86-9C83-F62BD4C18BB7}" presName="spaceBetweenRectangles" presStyleCnt="0"/>
      <dgm:spPr/>
    </dgm:pt>
    <dgm:pt modelId="{261C5291-F0C9-483F-AFB9-437217CCED77}" type="pres">
      <dgm:prSet presAssocID="{53CEB5A6-419F-4E66-9320-BA753843BBD0}" presName="parentLin" presStyleCnt="0"/>
      <dgm:spPr/>
    </dgm:pt>
    <dgm:pt modelId="{E084BC4D-B26F-49E7-84A4-CDDC9E6749AE}" type="pres">
      <dgm:prSet presAssocID="{53CEB5A6-419F-4E66-9320-BA753843BBD0}" presName="parentLeftMargin" presStyleLbl="node1" presStyleIdx="0" presStyleCnt="14"/>
      <dgm:spPr/>
    </dgm:pt>
    <dgm:pt modelId="{0A144B38-AC09-4298-A0AF-73FCCE0FE4CD}" type="pres">
      <dgm:prSet presAssocID="{53CEB5A6-419F-4E66-9320-BA753843BBD0}" presName="parentText" presStyleLbl="node1" presStyleIdx="1" presStyleCnt="14">
        <dgm:presLayoutVars>
          <dgm:chMax val="0"/>
          <dgm:bulletEnabled val="1"/>
        </dgm:presLayoutVars>
      </dgm:prSet>
      <dgm:spPr/>
    </dgm:pt>
    <dgm:pt modelId="{2FA8255E-E6E1-4BA7-8F2E-2B62BC99CD49}" type="pres">
      <dgm:prSet presAssocID="{53CEB5A6-419F-4E66-9320-BA753843BBD0}" presName="negativeSpace" presStyleCnt="0"/>
      <dgm:spPr/>
    </dgm:pt>
    <dgm:pt modelId="{96769510-6B7C-4043-989D-52C859BB0379}" type="pres">
      <dgm:prSet presAssocID="{53CEB5A6-419F-4E66-9320-BA753843BBD0}" presName="childText" presStyleLbl="conFgAcc1" presStyleIdx="1" presStyleCnt="14">
        <dgm:presLayoutVars>
          <dgm:bulletEnabled val="1"/>
        </dgm:presLayoutVars>
      </dgm:prSet>
      <dgm:spPr/>
    </dgm:pt>
    <dgm:pt modelId="{B2EDEFCA-4138-4CA3-8329-11B020F1440B}" type="pres">
      <dgm:prSet presAssocID="{5CECFB97-27B8-4E9E-A745-AA441298490D}" presName="spaceBetweenRectangles" presStyleCnt="0"/>
      <dgm:spPr/>
    </dgm:pt>
    <dgm:pt modelId="{5DD37EEB-0B8F-4BD0-881E-94DB1436CBEC}" type="pres">
      <dgm:prSet presAssocID="{89844043-B8BD-437C-87F8-11E7B69EC1A3}" presName="parentLin" presStyleCnt="0"/>
      <dgm:spPr/>
    </dgm:pt>
    <dgm:pt modelId="{889A5529-C4F7-4055-8D86-0D99DD2ED5F4}" type="pres">
      <dgm:prSet presAssocID="{89844043-B8BD-437C-87F8-11E7B69EC1A3}" presName="parentLeftMargin" presStyleLbl="node1" presStyleIdx="1" presStyleCnt="14"/>
      <dgm:spPr/>
    </dgm:pt>
    <dgm:pt modelId="{B4BF5EF1-08F1-4401-B99A-1617C92CB10C}" type="pres">
      <dgm:prSet presAssocID="{89844043-B8BD-437C-87F8-11E7B69EC1A3}" presName="parentText" presStyleLbl="node1" presStyleIdx="2" presStyleCnt="14">
        <dgm:presLayoutVars>
          <dgm:chMax val="0"/>
          <dgm:bulletEnabled val="1"/>
        </dgm:presLayoutVars>
      </dgm:prSet>
      <dgm:spPr/>
    </dgm:pt>
    <dgm:pt modelId="{A2AEEC57-E32E-43C1-BF6C-190639CE63C6}" type="pres">
      <dgm:prSet presAssocID="{89844043-B8BD-437C-87F8-11E7B69EC1A3}" presName="negativeSpace" presStyleCnt="0"/>
      <dgm:spPr/>
    </dgm:pt>
    <dgm:pt modelId="{B19BC217-D704-48AB-B4EB-CE6EC883653E}" type="pres">
      <dgm:prSet presAssocID="{89844043-B8BD-437C-87F8-11E7B69EC1A3}" presName="childText" presStyleLbl="conFgAcc1" presStyleIdx="2" presStyleCnt="14">
        <dgm:presLayoutVars>
          <dgm:bulletEnabled val="1"/>
        </dgm:presLayoutVars>
      </dgm:prSet>
      <dgm:spPr/>
    </dgm:pt>
    <dgm:pt modelId="{F3EF929C-8EA9-44DE-AEE2-6B424C07F245}" type="pres">
      <dgm:prSet presAssocID="{0D10CB17-3C58-4FE3-BEFB-540BC795AF46}" presName="spaceBetweenRectangles" presStyleCnt="0"/>
      <dgm:spPr/>
    </dgm:pt>
    <dgm:pt modelId="{BA3F56DE-34CC-4848-887C-AF6DCBC8B3B0}" type="pres">
      <dgm:prSet presAssocID="{AD479995-69BF-458A-B7A4-7CE5E387A0D0}" presName="parentLin" presStyleCnt="0"/>
      <dgm:spPr/>
    </dgm:pt>
    <dgm:pt modelId="{69A0713C-BD65-49FE-B853-4464B248E2C9}" type="pres">
      <dgm:prSet presAssocID="{AD479995-69BF-458A-B7A4-7CE5E387A0D0}" presName="parentLeftMargin" presStyleLbl="node1" presStyleIdx="2" presStyleCnt="14"/>
      <dgm:spPr/>
    </dgm:pt>
    <dgm:pt modelId="{69BFBF40-6B22-46AF-8352-DAB790BD8270}" type="pres">
      <dgm:prSet presAssocID="{AD479995-69BF-458A-B7A4-7CE5E387A0D0}" presName="parentText" presStyleLbl="node1" presStyleIdx="3" presStyleCnt="14">
        <dgm:presLayoutVars>
          <dgm:chMax val="0"/>
          <dgm:bulletEnabled val="1"/>
        </dgm:presLayoutVars>
      </dgm:prSet>
      <dgm:spPr/>
    </dgm:pt>
    <dgm:pt modelId="{06E6DAB6-1FF5-4829-B6E2-5246A9EBE2A4}" type="pres">
      <dgm:prSet presAssocID="{AD479995-69BF-458A-B7A4-7CE5E387A0D0}" presName="negativeSpace" presStyleCnt="0"/>
      <dgm:spPr/>
    </dgm:pt>
    <dgm:pt modelId="{04F04123-FCD2-4BE4-8FF3-F28F7524A3ED}" type="pres">
      <dgm:prSet presAssocID="{AD479995-69BF-458A-B7A4-7CE5E387A0D0}" presName="childText" presStyleLbl="conFgAcc1" presStyleIdx="3" presStyleCnt="14">
        <dgm:presLayoutVars>
          <dgm:bulletEnabled val="1"/>
        </dgm:presLayoutVars>
      </dgm:prSet>
      <dgm:spPr/>
    </dgm:pt>
    <dgm:pt modelId="{E5F0395C-F75F-48B3-93C1-18EAD30553F1}" type="pres">
      <dgm:prSet presAssocID="{D85B6DFD-E826-41CD-B91E-1B1DB095ECA3}" presName="spaceBetweenRectangles" presStyleCnt="0"/>
      <dgm:spPr/>
    </dgm:pt>
    <dgm:pt modelId="{357637AB-BDA8-435D-99BA-DD08805ABD03}" type="pres">
      <dgm:prSet presAssocID="{FA9DA890-CD5C-4745-A7AE-802EE9472416}" presName="parentLin" presStyleCnt="0"/>
      <dgm:spPr/>
    </dgm:pt>
    <dgm:pt modelId="{87B9E9A7-037A-4C61-9FCF-6AB69B80D99C}" type="pres">
      <dgm:prSet presAssocID="{FA9DA890-CD5C-4745-A7AE-802EE9472416}" presName="parentLeftMargin" presStyleLbl="node1" presStyleIdx="3" presStyleCnt="14"/>
      <dgm:spPr/>
    </dgm:pt>
    <dgm:pt modelId="{2BE86D0F-A267-4EE8-8A2F-D67D6BF5F578}" type="pres">
      <dgm:prSet presAssocID="{FA9DA890-CD5C-4745-A7AE-802EE9472416}" presName="parentText" presStyleLbl="node1" presStyleIdx="4" presStyleCnt="14">
        <dgm:presLayoutVars>
          <dgm:chMax val="0"/>
          <dgm:bulletEnabled val="1"/>
        </dgm:presLayoutVars>
      </dgm:prSet>
      <dgm:spPr/>
    </dgm:pt>
    <dgm:pt modelId="{35072D98-97B0-40BD-BA9E-7D77FD950012}" type="pres">
      <dgm:prSet presAssocID="{FA9DA890-CD5C-4745-A7AE-802EE9472416}" presName="negativeSpace" presStyleCnt="0"/>
      <dgm:spPr/>
    </dgm:pt>
    <dgm:pt modelId="{A2A4CAF7-1B1D-4B51-A03E-733C61D7BC61}" type="pres">
      <dgm:prSet presAssocID="{FA9DA890-CD5C-4745-A7AE-802EE9472416}" presName="childText" presStyleLbl="conFgAcc1" presStyleIdx="4" presStyleCnt="14">
        <dgm:presLayoutVars>
          <dgm:bulletEnabled val="1"/>
        </dgm:presLayoutVars>
      </dgm:prSet>
      <dgm:spPr/>
    </dgm:pt>
    <dgm:pt modelId="{3EDF06E3-B820-4CEF-AAF3-5F0C9F50E9D4}" type="pres">
      <dgm:prSet presAssocID="{5AABDF46-CC22-481B-B03E-D0F45BAC0CF9}" presName="spaceBetweenRectangles" presStyleCnt="0"/>
      <dgm:spPr/>
    </dgm:pt>
    <dgm:pt modelId="{31CE6F1B-54CD-440C-8197-2B2757B6D01C}" type="pres">
      <dgm:prSet presAssocID="{1F0E85DC-32AE-45A3-9C60-B892E2305408}" presName="parentLin" presStyleCnt="0"/>
      <dgm:spPr/>
    </dgm:pt>
    <dgm:pt modelId="{ECD06B38-C4B4-4EE6-B725-6214145DA06D}" type="pres">
      <dgm:prSet presAssocID="{1F0E85DC-32AE-45A3-9C60-B892E2305408}" presName="parentLeftMargin" presStyleLbl="node1" presStyleIdx="4" presStyleCnt="14"/>
      <dgm:spPr/>
    </dgm:pt>
    <dgm:pt modelId="{01BB43DD-8244-4E81-A7BD-971857AFF4F0}" type="pres">
      <dgm:prSet presAssocID="{1F0E85DC-32AE-45A3-9C60-B892E2305408}" presName="parentText" presStyleLbl="node1" presStyleIdx="5" presStyleCnt="14">
        <dgm:presLayoutVars>
          <dgm:chMax val="0"/>
          <dgm:bulletEnabled val="1"/>
        </dgm:presLayoutVars>
      </dgm:prSet>
      <dgm:spPr/>
    </dgm:pt>
    <dgm:pt modelId="{89EFB6F7-A44A-4D18-9361-0BA27540B7E0}" type="pres">
      <dgm:prSet presAssocID="{1F0E85DC-32AE-45A3-9C60-B892E2305408}" presName="negativeSpace" presStyleCnt="0"/>
      <dgm:spPr/>
    </dgm:pt>
    <dgm:pt modelId="{F5FB9DB8-E6D3-41C0-8E5B-D7F1FC61629F}" type="pres">
      <dgm:prSet presAssocID="{1F0E85DC-32AE-45A3-9C60-B892E2305408}" presName="childText" presStyleLbl="conFgAcc1" presStyleIdx="5" presStyleCnt="14">
        <dgm:presLayoutVars>
          <dgm:bulletEnabled val="1"/>
        </dgm:presLayoutVars>
      </dgm:prSet>
      <dgm:spPr/>
    </dgm:pt>
    <dgm:pt modelId="{F5886AC4-EA48-439E-A7B2-0BB884A78A90}" type="pres">
      <dgm:prSet presAssocID="{93739C5C-E3E8-4968-B9C1-D086B1194BA3}" presName="spaceBetweenRectangles" presStyleCnt="0"/>
      <dgm:spPr/>
    </dgm:pt>
    <dgm:pt modelId="{F93E6F4E-1768-44C0-9658-C9C2F022EC2A}" type="pres">
      <dgm:prSet presAssocID="{0D1FCD6E-6A5F-4AEC-A72C-74436713AB9B}" presName="parentLin" presStyleCnt="0"/>
      <dgm:spPr/>
    </dgm:pt>
    <dgm:pt modelId="{263E38FB-2980-4F75-AE76-D5F7FDEA4F5A}" type="pres">
      <dgm:prSet presAssocID="{0D1FCD6E-6A5F-4AEC-A72C-74436713AB9B}" presName="parentLeftMargin" presStyleLbl="node1" presStyleIdx="5" presStyleCnt="14"/>
      <dgm:spPr/>
    </dgm:pt>
    <dgm:pt modelId="{1894B882-7478-4C22-A445-1ABB88F1B58C}" type="pres">
      <dgm:prSet presAssocID="{0D1FCD6E-6A5F-4AEC-A72C-74436713AB9B}" presName="parentText" presStyleLbl="node1" presStyleIdx="6" presStyleCnt="14">
        <dgm:presLayoutVars>
          <dgm:chMax val="0"/>
          <dgm:bulletEnabled val="1"/>
        </dgm:presLayoutVars>
      </dgm:prSet>
      <dgm:spPr/>
    </dgm:pt>
    <dgm:pt modelId="{E4AC3676-8AE9-4011-B829-41C85C539A09}" type="pres">
      <dgm:prSet presAssocID="{0D1FCD6E-6A5F-4AEC-A72C-74436713AB9B}" presName="negativeSpace" presStyleCnt="0"/>
      <dgm:spPr/>
    </dgm:pt>
    <dgm:pt modelId="{D9C7B390-F522-477A-8964-4160E2A89C34}" type="pres">
      <dgm:prSet presAssocID="{0D1FCD6E-6A5F-4AEC-A72C-74436713AB9B}" presName="childText" presStyleLbl="conFgAcc1" presStyleIdx="6" presStyleCnt="14">
        <dgm:presLayoutVars>
          <dgm:bulletEnabled val="1"/>
        </dgm:presLayoutVars>
      </dgm:prSet>
      <dgm:spPr/>
    </dgm:pt>
    <dgm:pt modelId="{6AFED0A7-0888-4C08-A202-6B9522F5CC40}" type="pres">
      <dgm:prSet presAssocID="{338AC1E3-A23A-4C0A-B39B-0CBE7A9A206E}" presName="spaceBetweenRectangles" presStyleCnt="0"/>
      <dgm:spPr/>
    </dgm:pt>
    <dgm:pt modelId="{FD398CDA-44FB-4E3C-8B62-E5BDBE9E59CA}" type="pres">
      <dgm:prSet presAssocID="{B1E6DE4D-B05A-4102-88C6-9C45F7E219D2}" presName="parentLin" presStyleCnt="0"/>
      <dgm:spPr/>
    </dgm:pt>
    <dgm:pt modelId="{107D6886-74BF-40EC-BF46-96AAD1C61456}" type="pres">
      <dgm:prSet presAssocID="{B1E6DE4D-B05A-4102-88C6-9C45F7E219D2}" presName="parentLeftMargin" presStyleLbl="node1" presStyleIdx="6" presStyleCnt="14"/>
      <dgm:spPr/>
    </dgm:pt>
    <dgm:pt modelId="{218CBE3E-F938-4EE9-887A-14EC1BF43DAC}" type="pres">
      <dgm:prSet presAssocID="{B1E6DE4D-B05A-4102-88C6-9C45F7E219D2}" presName="parentText" presStyleLbl="node1" presStyleIdx="7" presStyleCnt="14">
        <dgm:presLayoutVars>
          <dgm:chMax val="0"/>
          <dgm:bulletEnabled val="1"/>
        </dgm:presLayoutVars>
      </dgm:prSet>
      <dgm:spPr/>
    </dgm:pt>
    <dgm:pt modelId="{84A638D0-5A2B-460D-85D3-8F5C14DEE51D}" type="pres">
      <dgm:prSet presAssocID="{B1E6DE4D-B05A-4102-88C6-9C45F7E219D2}" presName="negativeSpace" presStyleCnt="0"/>
      <dgm:spPr/>
    </dgm:pt>
    <dgm:pt modelId="{4BA92637-C00E-4313-AA90-7BED62FA3AA5}" type="pres">
      <dgm:prSet presAssocID="{B1E6DE4D-B05A-4102-88C6-9C45F7E219D2}" presName="childText" presStyleLbl="conFgAcc1" presStyleIdx="7" presStyleCnt="14">
        <dgm:presLayoutVars>
          <dgm:bulletEnabled val="1"/>
        </dgm:presLayoutVars>
      </dgm:prSet>
      <dgm:spPr/>
    </dgm:pt>
    <dgm:pt modelId="{61E16983-D64E-4278-887F-7618E0970B08}" type="pres">
      <dgm:prSet presAssocID="{CF18569A-D0B2-4691-99B4-0DB1FA377DA9}" presName="spaceBetweenRectangles" presStyleCnt="0"/>
      <dgm:spPr/>
    </dgm:pt>
    <dgm:pt modelId="{4DB0635F-A36D-44D5-860D-17E011F1C073}" type="pres">
      <dgm:prSet presAssocID="{DECF1A0A-F351-4EC1-9555-0B79D7E901BD}" presName="parentLin" presStyleCnt="0"/>
      <dgm:spPr/>
    </dgm:pt>
    <dgm:pt modelId="{C1EF3D42-BAD0-4C93-9E54-F46702C48ED9}" type="pres">
      <dgm:prSet presAssocID="{DECF1A0A-F351-4EC1-9555-0B79D7E901BD}" presName="parentLeftMargin" presStyleLbl="node1" presStyleIdx="7" presStyleCnt="14"/>
      <dgm:spPr/>
    </dgm:pt>
    <dgm:pt modelId="{AD1D2CC8-30CD-49A5-91C2-71E4572BCB86}" type="pres">
      <dgm:prSet presAssocID="{DECF1A0A-F351-4EC1-9555-0B79D7E901BD}" presName="parentText" presStyleLbl="node1" presStyleIdx="8" presStyleCnt="14">
        <dgm:presLayoutVars>
          <dgm:chMax val="0"/>
          <dgm:bulletEnabled val="1"/>
        </dgm:presLayoutVars>
      </dgm:prSet>
      <dgm:spPr/>
    </dgm:pt>
    <dgm:pt modelId="{DF001610-B1C9-47DF-8098-B4E2CD64B39A}" type="pres">
      <dgm:prSet presAssocID="{DECF1A0A-F351-4EC1-9555-0B79D7E901BD}" presName="negativeSpace" presStyleCnt="0"/>
      <dgm:spPr/>
    </dgm:pt>
    <dgm:pt modelId="{B338AFB3-DDF6-4E01-8545-1FA64B341B34}" type="pres">
      <dgm:prSet presAssocID="{DECF1A0A-F351-4EC1-9555-0B79D7E901BD}" presName="childText" presStyleLbl="conFgAcc1" presStyleIdx="8" presStyleCnt="14">
        <dgm:presLayoutVars>
          <dgm:bulletEnabled val="1"/>
        </dgm:presLayoutVars>
      </dgm:prSet>
      <dgm:spPr/>
    </dgm:pt>
    <dgm:pt modelId="{75525A7A-4A40-4E02-A6F9-ABD4958B101F}" type="pres">
      <dgm:prSet presAssocID="{FEEF2038-BD80-46F7-872A-482ADEADEE91}" presName="spaceBetweenRectangles" presStyleCnt="0"/>
      <dgm:spPr/>
    </dgm:pt>
    <dgm:pt modelId="{6F41018F-9CF2-46BB-990A-43241F4B7406}" type="pres">
      <dgm:prSet presAssocID="{2F0372B4-0901-4BD0-8447-296C1D745A4D}" presName="parentLin" presStyleCnt="0"/>
      <dgm:spPr/>
    </dgm:pt>
    <dgm:pt modelId="{0B452F64-0D7A-4B43-B3F5-B5FE881160DE}" type="pres">
      <dgm:prSet presAssocID="{2F0372B4-0901-4BD0-8447-296C1D745A4D}" presName="parentLeftMargin" presStyleLbl="node1" presStyleIdx="8" presStyleCnt="14"/>
      <dgm:spPr/>
    </dgm:pt>
    <dgm:pt modelId="{22E55A4E-6C5C-4056-80F3-0A627850529C}" type="pres">
      <dgm:prSet presAssocID="{2F0372B4-0901-4BD0-8447-296C1D745A4D}" presName="parentText" presStyleLbl="node1" presStyleIdx="9" presStyleCnt="14">
        <dgm:presLayoutVars>
          <dgm:chMax val="0"/>
          <dgm:bulletEnabled val="1"/>
        </dgm:presLayoutVars>
      </dgm:prSet>
      <dgm:spPr/>
    </dgm:pt>
    <dgm:pt modelId="{2E712763-8C87-4608-9F79-CA8A37156699}" type="pres">
      <dgm:prSet presAssocID="{2F0372B4-0901-4BD0-8447-296C1D745A4D}" presName="negativeSpace" presStyleCnt="0"/>
      <dgm:spPr/>
    </dgm:pt>
    <dgm:pt modelId="{B5AD9C8E-9E14-40FC-977F-0C03A38A257B}" type="pres">
      <dgm:prSet presAssocID="{2F0372B4-0901-4BD0-8447-296C1D745A4D}" presName="childText" presStyleLbl="conFgAcc1" presStyleIdx="9" presStyleCnt="14">
        <dgm:presLayoutVars>
          <dgm:bulletEnabled val="1"/>
        </dgm:presLayoutVars>
      </dgm:prSet>
      <dgm:spPr/>
    </dgm:pt>
    <dgm:pt modelId="{ED83BD84-101F-43B6-B619-ED63FDA451E9}" type="pres">
      <dgm:prSet presAssocID="{18B9AACE-4472-4A44-8FB0-BFB4492637BE}" presName="spaceBetweenRectangles" presStyleCnt="0"/>
      <dgm:spPr/>
    </dgm:pt>
    <dgm:pt modelId="{E4833587-7B1E-425A-BF1C-E6CAD7A925B3}" type="pres">
      <dgm:prSet presAssocID="{395BF01B-D430-4ED6-B749-34ACBE9EB4D4}" presName="parentLin" presStyleCnt="0"/>
      <dgm:spPr/>
    </dgm:pt>
    <dgm:pt modelId="{0DBD1E3C-9552-47D1-832C-DB54FA27D20F}" type="pres">
      <dgm:prSet presAssocID="{395BF01B-D430-4ED6-B749-34ACBE9EB4D4}" presName="parentLeftMargin" presStyleLbl="node1" presStyleIdx="9" presStyleCnt="14"/>
      <dgm:spPr/>
    </dgm:pt>
    <dgm:pt modelId="{E24925C4-6895-49AD-8E90-93FEAFE050B8}" type="pres">
      <dgm:prSet presAssocID="{395BF01B-D430-4ED6-B749-34ACBE9EB4D4}" presName="parentText" presStyleLbl="node1" presStyleIdx="10" presStyleCnt="14">
        <dgm:presLayoutVars>
          <dgm:chMax val="0"/>
          <dgm:bulletEnabled val="1"/>
        </dgm:presLayoutVars>
      </dgm:prSet>
      <dgm:spPr/>
    </dgm:pt>
    <dgm:pt modelId="{89575B00-AF6E-4DBF-8CC6-AD09E7E8E4A8}" type="pres">
      <dgm:prSet presAssocID="{395BF01B-D430-4ED6-B749-34ACBE9EB4D4}" presName="negativeSpace" presStyleCnt="0"/>
      <dgm:spPr/>
    </dgm:pt>
    <dgm:pt modelId="{01DE337B-ED84-44A8-A52B-64FA16DC9313}" type="pres">
      <dgm:prSet presAssocID="{395BF01B-D430-4ED6-B749-34ACBE9EB4D4}" presName="childText" presStyleLbl="conFgAcc1" presStyleIdx="10" presStyleCnt="14">
        <dgm:presLayoutVars>
          <dgm:bulletEnabled val="1"/>
        </dgm:presLayoutVars>
      </dgm:prSet>
      <dgm:spPr/>
    </dgm:pt>
    <dgm:pt modelId="{E0098ADE-D05B-4A1A-8E93-B87827133F8C}" type="pres">
      <dgm:prSet presAssocID="{E9278A18-9E6A-4CA5-B68B-1074F4331A99}" presName="spaceBetweenRectangles" presStyleCnt="0"/>
      <dgm:spPr/>
    </dgm:pt>
    <dgm:pt modelId="{75E9A85E-B527-4089-825A-AC9158F58367}" type="pres">
      <dgm:prSet presAssocID="{550C9CF7-E6EB-477D-A262-5F6EF4B253EF}" presName="parentLin" presStyleCnt="0"/>
      <dgm:spPr/>
    </dgm:pt>
    <dgm:pt modelId="{BD9C1181-5AB9-4E10-A806-F259BC3FD92D}" type="pres">
      <dgm:prSet presAssocID="{550C9CF7-E6EB-477D-A262-5F6EF4B253EF}" presName="parentLeftMargin" presStyleLbl="node1" presStyleIdx="10" presStyleCnt="14"/>
      <dgm:spPr/>
    </dgm:pt>
    <dgm:pt modelId="{D7750E21-8AA0-4D31-8E8D-DA56D3B1D0B8}" type="pres">
      <dgm:prSet presAssocID="{550C9CF7-E6EB-477D-A262-5F6EF4B253EF}" presName="parentText" presStyleLbl="node1" presStyleIdx="11" presStyleCnt="14">
        <dgm:presLayoutVars>
          <dgm:chMax val="0"/>
          <dgm:bulletEnabled val="1"/>
        </dgm:presLayoutVars>
      </dgm:prSet>
      <dgm:spPr/>
    </dgm:pt>
    <dgm:pt modelId="{131C759B-909A-4FF3-9E34-B1B347C04C38}" type="pres">
      <dgm:prSet presAssocID="{550C9CF7-E6EB-477D-A262-5F6EF4B253EF}" presName="negativeSpace" presStyleCnt="0"/>
      <dgm:spPr/>
    </dgm:pt>
    <dgm:pt modelId="{8C59361C-A75A-4387-BC24-16F5C61C7526}" type="pres">
      <dgm:prSet presAssocID="{550C9CF7-E6EB-477D-A262-5F6EF4B253EF}" presName="childText" presStyleLbl="conFgAcc1" presStyleIdx="11" presStyleCnt="14">
        <dgm:presLayoutVars>
          <dgm:bulletEnabled val="1"/>
        </dgm:presLayoutVars>
      </dgm:prSet>
      <dgm:spPr/>
    </dgm:pt>
    <dgm:pt modelId="{A5513C62-11CA-45FA-8F7D-A3DC6F8383DE}" type="pres">
      <dgm:prSet presAssocID="{CCF5423D-1A0A-4E62-846F-F88BB8F75460}" presName="spaceBetweenRectangles" presStyleCnt="0"/>
      <dgm:spPr/>
    </dgm:pt>
    <dgm:pt modelId="{EAABD0B5-5929-4AFB-8A8C-DAF9E7EC2426}" type="pres">
      <dgm:prSet presAssocID="{BDCABD5E-2B58-4A6D-9317-E8ECDBA904DE}" presName="parentLin" presStyleCnt="0"/>
      <dgm:spPr/>
    </dgm:pt>
    <dgm:pt modelId="{D867D3A7-BD64-47B6-8D75-CA004398ABE5}" type="pres">
      <dgm:prSet presAssocID="{BDCABD5E-2B58-4A6D-9317-E8ECDBA904DE}" presName="parentLeftMargin" presStyleLbl="node1" presStyleIdx="11" presStyleCnt="14"/>
      <dgm:spPr/>
    </dgm:pt>
    <dgm:pt modelId="{D9F1EC57-367C-465B-9B2B-925835B5CFBF}" type="pres">
      <dgm:prSet presAssocID="{BDCABD5E-2B58-4A6D-9317-E8ECDBA904DE}" presName="parentText" presStyleLbl="node1" presStyleIdx="12" presStyleCnt="14">
        <dgm:presLayoutVars>
          <dgm:chMax val="0"/>
          <dgm:bulletEnabled val="1"/>
        </dgm:presLayoutVars>
      </dgm:prSet>
      <dgm:spPr/>
    </dgm:pt>
    <dgm:pt modelId="{1E813C80-3191-4451-A7A7-AD931FB5C424}" type="pres">
      <dgm:prSet presAssocID="{BDCABD5E-2B58-4A6D-9317-E8ECDBA904DE}" presName="negativeSpace" presStyleCnt="0"/>
      <dgm:spPr/>
    </dgm:pt>
    <dgm:pt modelId="{85EC4B90-0A08-483A-9659-6FE97B9CCF5A}" type="pres">
      <dgm:prSet presAssocID="{BDCABD5E-2B58-4A6D-9317-E8ECDBA904DE}" presName="childText" presStyleLbl="conFgAcc1" presStyleIdx="12" presStyleCnt="14">
        <dgm:presLayoutVars>
          <dgm:bulletEnabled val="1"/>
        </dgm:presLayoutVars>
      </dgm:prSet>
      <dgm:spPr/>
    </dgm:pt>
    <dgm:pt modelId="{56AB758C-CAE3-41BC-9024-9099A171AC36}" type="pres">
      <dgm:prSet presAssocID="{C2D63C32-1AB1-493B-9637-7EFF45DF14B1}" presName="spaceBetweenRectangles" presStyleCnt="0"/>
      <dgm:spPr/>
    </dgm:pt>
    <dgm:pt modelId="{1067047A-F60C-4320-82B1-D98B89914E1C}" type="pres">
      <dgm:prSet presAssocID="{190A2141-23E0-42AD-AE60-69C6E8283BA5}" presName="parentLin" presStyleCnt="0"/>
      <dgm:spPr/>
    </dgm:pt>
    <dgm:pt modelId="{C20F392A-F972-4E9A-8A00-98CD1D106CF8}" type="pres">
      <dgm:prSet presAssocID="{190A2141-23E0-42AD-AE60-69C6E8283BA5}" presName="parentLeftMargin" presStyleLbl="node1" presStyleIdx="12" presStyleCnt="14"/>
      <dgm:spPr/>
    </dgm:pt>
    <dgm:pt modelId="{85E795E1-8CA3-43B3-BF9D-79E92EFBF816}" type="pres">
      <dgm:prSet presAssocID="{190A2141-23E0-42AD-AE60-69C6E8283BA5}" presName="parentText" presStyleLbl="node1" presStyleIdx="13" presStyleCnt="14">
        <dgm:presLayoutVars>
          <dgm:chMax val="0"/>
          <dgm:bulletEnabled val="1"/>
        </dgm:presLayoutVars>
      </dgm:prSet>
      <dgm:spPr/>
    </dgm:pt>
    <dgm:pt modelId="{EC1648CF-02BE-49EE-9933-45E660E58AE3}" type="pres">
      <dgm:prSet presAssocID="{190A2141-23E0-42AD-AE60-69C6E8283BA5}" presName="negativeSpace" presStyleCnt="0"/>
      <dgm:spPr/>
    </dgm:pt>
    <dgm:pt modelId="{C8633E3F-AA83-4429-B449-11CF0C648F03}" type="pres">
      <dgm:prSet presAssocID="{190A2141-23E0-42AD-AE60-69C6E8283BA5}" presName="childText" presStyleLbl="conFgAcc1" presStyleIdx="13" presStyleCnt="14">
        <dgm:presLayoutVars>
          <dgm:bulletEnabled val="1"/>
        </dgm:presLayoutVars>
      </dgm:prSet>
      <dgm:spPr/>
    </dgm:pt>
  </dgm:ptLst>
  <dgm:cxnLst>
    <dgm:cxn modelId="{B1EB5A03-5EB0-4B74-953C-BF2C972A7286}" srcId="{53CEB5A6-419F-4E66-9320-BA753843BBD0}" destId="{91A9B022-CF0E-4850-B141-0F829AFB56E5}" srcOrd="0" destOrd="0" parTransId="{D9750060-635A-4038-81AC-B57172EF2E7B}" sibTransId="{992F2D11-BEF7-4689-BDB2-2E0939E92872}"/>
    <dgm:cxn modelId="{3FEEF904-D2D3-451D-8C0D-F6D4913C4DCB}" srcId="{22CFA3DA-2754-427F-83E4-A40629CA7E2B}" destId="{190A2141-23E0-42AD-AE60-69C6E8283BA5}" srcOrd="13" destOrd="0" parTransId="{F1272FC0-EE92-4D45-8A0E-0FDD651292D3}" sibTransId="{5CF6AB15-66F7-4A28-91EE-11D2CA5D9BBC}"/>
    <dgm:cxn modelId="{E4ED0205-671A-4529-81F2-5DD54667D3AC}" type="presOf" srcId="{1F0E85DC-32AE-45A3-9C60-B892E2305408}" destId="{ECD06B38-C4B4-4EE6-B725-6214145DA06D}" srcOrd="0" destOrd="0" presId="urn:microsoft.com/office/officeart/2005/8/layout/list1"/>
    <dgm:cxn modelId="{7DCB3909-4AAE-4752-864A-9B086B092942}" srcId="{0D1FCD6E-6A5F-4AEC-A72C-74436713AB9B}" destId="{4B704A75-DEB6-47ED-8C34-FAD801236315}" srcOrd="0" destOrd="0" parTransId="{BEC10AF9-8BE4-4554-8BCC-A7860EAC3BE9}" sibTransId="{821F9771-85B1-43C0-A541-EF5ED9FCF4B5}"/>
    <dgm:cxn modelId="{C503820A-C0DF-4970-B140-41BC50A69A20}" type="presOf" srcId="{AD479995-69BF-458A-B7A4-7CE5E387A0D0}" destId="{69A0713C-BD65-49FE-B853-4464B248E2C9}" srcOrd="0" destOrd="0" presId="urn:microsoft.com/office/officeart/2005/8/layout/list1"/>
    <dgm:cxn modelId="{4432BE0D-33E9-49F4-8427-24C7FA725319}" type="presOf" srcId="{DECF1A0A-F351-4EC1-9555-0B79D7E901BD}" destId="{C1EF3D42-BAD0-4C93-9E54-F46702C48ED9}" srcOrd="0" destOrd="0" presId="urn:microsoft.com/office/officeart/2005/8/layout/list1"/>
    <dgm:cxn modelId="{910AA111-863C-47B5-9E8D-680F8ADB0294}" srcId="{22CFA3DA-2754-427F-83E4-A40629CA7E2B}" destId="{BDCABD5E-2B58-4A6D-9317-E8ECDBA904DE}" srcOrd="12" destOrd="0" parTransId="{37A58027-A70F-4478-9876-429354E37F0F}" sibTransId="{C2D63C32-1AB1-493B-9637-7EFF45DF14B1}"/>
    <dgm:cxn modelId="{EFDD3113-E76E-435C-9A43-F2914955976B}" type="presOf" srcId="{FA9DA890-CD5C-4745-A7AE-802EE9472416}" destId="{2BE86D0F-A267-4EE8-8A2F-D67D6BF5F578}" srcOrd="1" destOrd="0" presId="urn:microsoft.com/office/officeart/2005/8/layout/list1"/>
    <dgm:cxn modelId="{69C43417-BB1D-4009-85B5-A7627810DF1B}" srcId="{22CFA3DA-2754-427F-83E4-A40629CA7E2B}" destId="{53CEB5A6-419F-4E66-9320-BA753843BBD0}" srcOrd="1" destOrd="0" parTransId="{A219AFE5-E34E-44B6-AE56-932B10C9377E}" sibTransId="{5CECFB97-27B8-4E9E-A745-AA441298490D}"/>
    <dgm:cxn modelId="{53A09E1C-2DD3-4EA3-920D-1D40A0E723C3}" type="presOf" srcId="{CAB20B61-57FA-49FE-8A59-DEC65B3DD2F9}" destId="{A2A4CAF7-1B1D-4B51-A03E-733C61D7BC61}" srcOrd="0" destOrd="0" presId="urn:microsoft.com/office/officeart/2005/8/layout/list1"/>
    <dgm:cxn modelId="{28D99024-B35C-405E-95BE-706A39B74B34}" srcId="{22CFA3DA-2754-427F-83E4-A40629CA7E2B}" destId="{DECF1A0A-F351-4EC1-9555-0B79D7E901BD}" srcOrd="8" destOrd="0" parTransId="{08C385BF-F1BF-43F6-B9A8-EDB4BC678F78}" sibTransId="{FEEF2038-BD80-46F7-872A-482ADEADEE91}"/>
    <dgm:cxn modelId="{F189E52A-D048-4D34-8F8D-71BF5957B137}" type="presOf" srcId="{FA9DA890-CD5C-4745-A7AE-802EE9472416}" destId="{87B9E9A7-037A-4C61-9FCF-6AB69B80D99C}" srcOrd="0" destOrd="0" presId="urn:microsoft.com/office/officeart/2005/8/layout/list1"/>
    <dgm:cxn modelId="{D322372E-E037-408C-AAE2-029533E0A71F}" type="presOf" srcId="{395BF01B-D430-4ED6-B749-34ACBE9EB4D4}" destId="{E24925C4-6895-49AD-8E90-93FEAFE050B8}" srcOrd="1" destOrd="0" presId="urn:microsoft.com/office/officeart/2005/8/layout/list1"/>
    <dgm:cxn modelId="{22732A32-CA5D-4BBF-9ED9-C1E224E8027B}" srcId="{2F0372B4-0901-4BD0-8447-296C1D745A4D}" destId="{77B51C77-F5BF-4C87-A062-6C125EDE1F2E}" srcOrd="0" destOrd="0" parTransId="{C3DCE12F-F590-4A6C-A597-150F642BE66D}" sibTransId="{25EF8A5B-CB03-4785-97B0-D9A46A285124}"/>
    <dgm:cxn modelId="{F2F36536-684A-473A-A4D4-14C9EF986E7D}" type="presOf" srcId="{190A2141-23E0-42AD-AE60-69C6E8283BA5}" destId="{85E795E1-8CA3-43B3-BF9D-79E92EFBF816}" srcOrd="1" destOrd="0" presId="urn:microsoft.com/office/officeart/2005/8/layout/list1"/>
    <dgm:cxn modelId="{A2300F39-2B28-4EBF-969D-FBF8CFE5B897}" type="presOf" srcId="{EAA56A70-E9D2-4F14-BDC8-10DAE8E54030}" destId="{646F5799-9C1B-4535-9B78-2758324E9806}" srcOrd="0" destOrd="0" presId="urn:microsoft.com/office/officeart/2005/8/layout/list1"/>
    <dgm:cxn modelId="{00DD7339-7DF5-4A7F-9066-B37F8D4A78F9}" type="presOf" srcId="{3BAA52AF-76AB-48E6-A5D8-12AFA86675E0}" destId="{4BA92637-C00E-4313-AA90-7BED62FA3AA5}" srcOrd="0" destOrd="0" presId="urn:microsoft.com/office/officeart/2005/8/layout/list1"/>
    <dgm:cxn modelId="{1425663B-974A-4264-B806-361407BE6694}" srcId="{190A2141-23E0-42AD-AE60-69C6E8283BA5}" destId="{7DB4F513-E101-4A95-A3FB-7D15B99FBE76}" srcOrd="0" destOrd="0" parTransId="{2AA9EF21-4CB5-462E-962A-1E5C060473B0}" sibTransId="{85D1F1A8-0F06-4B6B-A6A8-9574E6129B94}"/>
    <dgm:cxn modelId="{9B19483F-F9D4-465C-8DBB-E2F2AEA1188E}" srcId="{1F0E85DC-32AE-45A3-9C60-B892E2305408}" destId="{444E12DF-9B4B-4BFF-8AD4-0647E4C03E61}" srcOrd="0" destOrd="0" parTransId="{1824F44B-C213-4D55-B105-252D3C5F4E4E}" sibTransId="{FE03377F-FD65-44C8-8B3C-B52CCE5FF473}"/>
    <dgm:cxn modelId="{DD6EA640-04DA-4F83-965F-B109D0DF2990}" type="presOf" srcId="{03007243-814E-45F1-86A4-4B64B3DB13BD}" destId="{1F703FD4-D03C-4F6C-A742-134F76147F89}" srcOrd="1" destOrd="0" presId="urn:microsoft.com/office/officeart/2005/8/layout/list1"/>
    <dgm:cxn modelId="{5A6E0B5D-F93D-4A8C-8308-91EEC15961E8}" type="presOf" srcId="{0D1FCD6E-6A5F-4AEC-A72C-74436713AB9B}" destId="{1894B882-7478-4C22-A445-1ABB88F1B58C}" srcOrd="1" destOrd="0" presId="urn:microsoft.com/office/officeart/2005/8/layout/list1"/>
    <dgm:cxn modelId="{775C515E-6666-46D2-B4E2-A4D4AAA2094A}" srcId="{22CFA3DA-2754-427F-83E4-A40629CA7E2B}" destId="{395BF01B-D430-4ED6-B749-34ACBE9EB4D4}" srcOrd="10" destOrd="0" parTransId="{8C8C6813-460B-4E53-A1ED-C4158E38CA1F}" sibTransId="{E9278A18-9E6A-4CA5-B68B-1074F4331A99}"/>
    <dgm:cxn modelId="{252F4941-6815-4BEF-B9F0-F08E17B0DD03}" srcId="{22CFA3DA-2754-427F-83E4-A40629CA7E2B}" destId="{89844043-B8BD-437C-87F8-11E7B69EC1A3}" srcOrd="2" destOrd="0" parTransId="{CCF836F1-C18C-4CD1-BB24-CA4A810761EB}" sibTransId="{0D10CB17-3C58-4FE3-BEFB-540BC795AF46}"/>
    <dgm:cxn modelId="{A16FC341-3ABC-4054-9D4D-237E494AF661}" srcId="{22CFA3DA-2754-427F-83E4-A40629CA7E2B}" destId="{B1E6DE4D-B05A-4102-88C6-9C45F7E219D2}" srcOrd="7" destOrd="0" parTransId="{8765BB84-86B4-402F-B74A-97CE06AF7530}" sibTransId="{CF18569A-D0B2-4691-99B4-0DB1FA377DA9}"/>
    <dgm:cxn modelId="{E5163943-E65F-49B9-846D-ED9870B3C1E4}" srcId="{03007243-814E-45F1-86A4-4B64B3DB13BD}" destId="{EAA56A70-E9D2-4F14-BDC8-10DAE8E54030}" srcOrd="0" destOrd="0" parTransId="{A8CE60F0-2239-478B-BE47-F8ECA7AB42D1}" sibTransId="{0E56E1CC-8133-4C8B-AF1A-781B4DED4F6A}"/>
    <dgm:cxn modelId="{80FF7D43-ABEA-43E1-AD37-02EF3F40C560}" type="presOf" srcId="{E0096D0B-473C-45EE-AFB9-3CB627DB7EE0}" destId="{B19BC217-D704-48AB-B4EB-CE6EC883653E}" srcOrd="0" destOrd="0" presId="urn:microsoft.com/office/officeart/2005/8/layout/list1"/>
    <dgm:cxn modelId="{C9C92765-018F-4203-81AE-2AB94D8EAF60}" srcId="{22CFA3DA-2754-427F-83E4-A40629CA7E2B}" destId="{FA9DA890-CD5C-4745-A7AE-802EE9472416}" srcOrd="4" destOrd="0" parTransId="{0FCC4F15-BC80-4DE9-BA78-04B4C0969044}" sibTransId="{5AABDF46-CC22-481B-B03E-D0F45BAC0CF9}"/>
    <dgm:cxn modelId="{57AAD347-013F-4944-BCF4-0312DC9C064B}" type="presOf" srcId="{4B704A75-DEB6-47ED-8C34-FAD801236315}" destId="{D9C7B390-F522-477A-8964-4160E2A89C34}" srcOrd="0" destOrd="0" presId="urn:microsoft.com/office/officeart/2005/8/layout/list1"/>
    <dgm:cxn modelId="{63E25E4A-57A3-4299-B94B-1A6AEC1DA063}" type="presOf" srcId="{190A2141-23E0-42AD-AE60-69C6E8283BA5}" destId="{C20F392A-F972-4E9A-8A00-98CD1D106CF8}" srcOrd="0" destOrd="0" presId="urn:microsoft.com/office/officeart/2005/8/layout/list1"/>
    <dgm:cxn modelId="{76B4AC6C-DBD3-45BC-99EA-AACEF02013C8}" srcId="{22CFA3DA-2754-427F-83E4-A40629CA7E2B}" destId="{2F0372B4-0901-4BD0-8447-296C1D745A4D}" srcOrd="9" destOrd="0" parTransId="{1D645C1D-CF8E-4A42-8344-25869CDD8299}" sibTransId="{18B9AACE-4472-4A44-8FB0-BFB4492637BE}"/>
    <dgm:cxn modelId="{0C7A7C6E-DC33-4C3E-BF26-1B307181E794}" type="presOf" srcId="{91A9B022-CF0E-4850-B141-0F829AFB56E5}" destId="{96769510-6B7C-4043-989D-52C859BB0379}" srcOrd="0" destOrd="0" presId="urn:microsoft.com/office/officeart/2005/8/layout/list1"/>
    <dgm:cxn modelId="{E110B970-EC7F-4C8F-958C-B556AC8C3550}" type="presOf" srcId="{2F0372B4-0901-4BD0-8447-296C1D745A4D}" destId="{0B452F64-0D7A-4B43-B3F5-B5FE881160DE}" srcOrd="0" destOrd="0" presId="urn:microsoft.com/office/officeart/2005/8/layout/list1"/>
    <dgm:cxn modelId="{A38D0351-9E0F-4388-8511-CFD625C35DBD}" type="presOf" srcId="{BDCABD5E-2B58-4A6D-9317-E8ECDBA904DE}" destId="{D9F1EC57-367C-465B-9B2B-925835B5CFBF}" srcOrd="1" destOrd="0" presId="urn:microsoft.com/office/officeart/2005/8/layout/list1"/>
    <dgm:cxn modelId="{27866572-5A49-4C1C-B581-C0ED2E79ED43}" type="presOf" srcId="{77B51C77-F5BF-4C87-A062-6C125EDE1F2E}" destId="{B5AD9C8E-9E14-40FC-977F-0C03A38A257B}" srcOrd="0" destOrd="0" presId="urn:microsoft.com/office/officeart/2005/8/layout/list1"/>
    <dgm:cxn modelId="{46560F73-A3AB-4481-97B5-236419AC53C1}" srcId="{550C9CF7-E6EB-477D-A262-5F6EF4B253EF}" destId="{CC96B82E-44F5-40D5-9AAF-05C268BBD5C0}" srcOrd="0" destOrd="0" parTransId="{50F9F9F3-505A-44DD-9F3D-6F77EF010F62}" sibTransId="{C605BFFE-17D9-4AEF-9E7B-6707F776D6ED}"/>
    <dgm:cxn modelId="{56781F73-1119-4A58-9469-5131B5D8A0FF}" type="presOf" srcId="{BC7FD321-7ED8-495E-BCCB-7C7E25A69D93}" destId="{85EC4B90-0A08-483A-9659-6FE97B9CCF5A}" srcOrd="0" destOrd="0" presId="urn:microsoft.com/office/officeart/2005/8/layout/list1"/>
    <dgm:cxn modelId="{BC6D6C53-4DA1-402E-B67B-126613EDBA0D}" type="presOf" srcId="{22CFA3DA-2754-427F-83E4-A40629CA7E2B}" destId="{DF246593-4528-410A-A590-439EAC1F6A2E}" srcOrd="0" destOrd="0" presId="urn:microsoft.com/office/officeart/2005/8/layout/list1"/>
    <dgm:cxn modelId="{48283954-518C-40E2-82BC-D8A9378B7221}" srcId="{DECF1A0A-F351-4EC1-9555-0B79D7E901BD}" destId="{7F6D28DA-0B3C-403C-8C5E-3706C62EB75E}" srcOrd="0" destOrd="0" parTransId="{3045C18E-87B8-49C4-954E-F4CCC2F63393}" sibTransId="{10925F4A-D0F4-4D2A-9FB0-9FD651DBD98A}"/>
    <dgm:cxn modelId="{DC6CE454-B3C5-4858-A50C-885E7935D770}" srcId="{22CFA3DA-2754-427F-83E4-A40629CA7E2B}" destId="{03007243-814E-45F1-86A4-4B64B3DB13BD}" srcOrd="0" destOrd="0" parTransId="{36CC9764-9DEB-46E6-AF6F-765E2CC7485F}" sibTransId="{01565064-40F6-4D86-9C83-F62BD4C18BB7}"/>
    <dgm:cxn modelId="{80A72678-5AA6-437E-8CDF-68E463929AEC}" srcId="{B1E6DE4D-B05A-4102-88C6-9C45F7E219D2}" destId="{3BAA52AF-76AB-48E6-A5D8-12AFA86675E0}" srcOrd="0" destOrd="0" parTransId="{B7117A75-5577-4DBF-B3F2-A04DE58C4A85}" sibTransId="{8866DD54-3FB6-4255-9C29-5D6391FA447D}"/>
    <dgm:cxn modelId="{A8A0B77B-41CB-4B8A-AE90-BA428CCA2979}" type="presOf" srcId="{2F0372B4-0901-4BD0-8447-296C1D745A4D}" destId="{22E55A4E-6C5C-4056-80F3-0A627850529C}" srcOrd="1" destOrd="0" presId="urn:microsoft.com/office/officeart/2005/8/layout/list1"/>
    <dgm:cxn modelId="{09080881-68FA-4862-B67A-51797F494322}" type="presOf" srcId="{550C9CF7-E6EB-477D-A262-5F6EF4B253EF}" destId="{D7750E21-8AA0-4D31-8E8D-DA56D3B1D0B8}" srcOrd="1" destOrd="0" presId="urn:microsoft.com/office/officeart/2005/8/layout/list1"/>
    <dgm:cxn modelId="{22CD2782-B7CE-41E5-B391-EEDB54304CB3}" type="presOf" srcId="{B1E6DE4D-B05A-4102-88C6-9C45F7E219D2}" destId="{218CBE3E-F938-4EE9-887A-14EC1BF43DAC}" srcOrd="1" destOrd="0" presId="urn:microsoft.com/office/officeart/2005/8/layout/list1"/>
    <dgm:cxn modelId="{099EF783-563F-4D96-A809-4E8A4E340304}" type="presOf" srcId="{DECF1A0A-F351-4EC1-9555-0B79D7E901BD}" destId="{AD1D2CC8-30CD-49A5-91C2-71E4572BCB86}" srcOrd="1" destOrd="0" presId="urn:microsoft.com/office/officeart/2005/8/layout/list1"/>
    <dgm:cxn modelId="{47E4FC84-D92C-46BE-8FA8-DAD262D67EC0}" srcId="{22CFA3DA-2754-427F-83E4-A40629CA7E2B}" destId="{AD479995-69BF-458A-B7A4-7CE5E387A0D0}" srcOrd="3" destOrd="0" parTransId="{61429C58-405A-4E4A-AEDA-1F76F1AA04B6}" sibTransId="{D85B6DFD-E826-41CD-B91E-1B1DB095ECA3}"/>
    <dgm:cxn modelId="{DAE09388-621E-44FF-B276-D5F47AAB4BB0}" srcId="{22CFA3DA-2754-427F-83E4-A40629CA7E2B}" destId="{1F0E85DC-32AE-45A3-9C60-B892E2305408}" srcOrd="5" destOrd="0" parTransId="{174A5A32-B7AA-44C7-8232-CC7E9E1A2EC6}" sibTransId="{93739C5C-E3E8-4968-B9C1-D086B1194BA3}"/>
    <dgm:cxn modelId="{F26EC195-3902-4501-B541-448FD24D12BD}" type="presOf" srcId="{1F0E85DC-32AE-45A3-9C60-B892E2305408}" destId="{01BB43DD-8244-4E81-A7BD-971857AFF4F0}" srcOrd="1" destOrd="0" presId="urn:microsoft.com/office/officeart/2005/8/layout/list1"/>
    <dgm:cxn modelId="{DA9D4696-01AA-43D7-A73C-0B042A594694}" type="presOf" srcId="{395BF01B-D430-4ED6-B749-34ACBE9EB4D4}" destId="{0DBD1E3C-9552-47D1-832C-DB54FA27D20F}" srcOrd="0" destOrd="0" presId="urn:microsoft.com/office/officeart/2005/8/layout/list1"/>
    <dgm:cxn modelId="{C033B69B-231B-4CDF-B571-97CF8FA882A3}" type="presOf" srcId="{CFF5BA46-6C4E-49E0-A69F-9406BA1ED3E5}" destId="{04F04123-FCD2-4BE4-8FF3-F28F7524A3ED}" srcOrd="0" destOrd="0" presId="urn:microsoft.com/office/officeart/2005/8/layout/list1"/>
    <dgm:cxn modelId="{8954CA9B-5247-4389-8EA2-A707BFB5B52D}" type="presOf" srcId="{AD479995-69BF-458A-B7A4-7CE5E387A0D0}" destId="{69BFBF40-6B22-46AF-8352-DAB790BD8270}" srcOrd="1" destOrd="0" presId="urn:microsoft.com/office/officeart/2005/8/layout/list1"/>
    <dgm:cxn modelId="{74E7729E-FF15-419F-AD5E-6A60EDB9DFAB}" srcId="{AD479995-69BF-458A-B7A4-7CE5E387A0D0}" destId="{CFF5BA46-6C4E-49E0-A69F-9406BA1ED3E5}" srcOrd="0" destOrd="0" parTransId="{A68588BD-D832-43E2-885C-02B501D3A3DE}" sibTransId="{D6A43F22-1325-423C-BEC9-A39DCC989DA5}"/>
    <dgm:cxn modelId="{525002A3-C03E-40B0-8EA6-657F4CCD893C}" type="presOf" srcId="{CC96B82E-44F5-40D5-9AAF-05C268BBD5C0}" destId="{8C59361C-A75A-4387-BC24-16F5C61C7526}" srcOrd="0" destOrd="0" presId="urn:microsoft.com/office/officeart/2005/8/layout/list1"/>
    <dgm:cxn modelId="{6392ADA4-9BA4-4B01-BBF6-7847A2064D06}" type="presOf" srcId="{494A4DA8-DC35-4F20-BAAC-B2C90A25B54D}" destId="{01DE337B-ED84-44A8-A52B-64FA16DC9313}" srcOrd="0" destOrd="0" presId="urn:microsoft.com/office/officeart/2005/8/layout/list1"/>
    <dgm:cxn modelId="{A51351B2-7E3A-4BBA-AD29-C3C10DD236B2}" type="presOf" srcId="{BDCABD5E-2B58-4A6D-9317-E8ECDBA904DE}" destId="{D867D3A7-BD64-47B6-8D75-CA004398ABE5}" srcOrd="0" destOrd="0" presId="urn:microsoft.com/office/officeart/2005/8/layout/list1"/>
    <dgm:cxn modelId="{B2B451B3-7265-4577-8243-07FE485B0FCE}" type="presOf" srcId="{7F6D28DA-0B3C-403C-8C5E-3706C62EB75E}" destId="{B338AFB3-DDF6-4E01-8545-1FA64B341B34}" srcOrd="0" destOrd="0" presId="urn:microsoft.com/office/officeart/2005/8/layout/list1"/>
    <dgm:cxn modelId="{81C7DCB8-0062-4310-9041-7FF82AAFAAB6}" type="presOf" srcId="{B1E6DE4D-B05A-4102-88C6-9C45F7E219D2}" destId="{107D6886-74BF-40EC-BF46-96AAD1C61456}" srcOrd="0" destOrd="0" presId="urn:microsoft.com/office/officeart/2005/8/layout/list1"/>
    <dgm:cxn modelId="{061E5FC0-0D9F-4212-B9ED-4E01747C0C34}" srcId="{22CFA3DA-2754-427F-83E4-A40629CA7E2B}" destId="{550C9CF7-E6EB-477D-A262-5F6EF4B253EF}" srcOrd="11" destOrd="0" parTransId="{485F3F1F-B772-4EEE-919E-23E4577E200E}" sibTransId="{CCF5423D-1A0A-4E62-846F-F88BB8F75460}"/>
    <dgm:cxn modelId="{DF9E4ECA-4F64-4652-B524-AEC097D4768C}" type="presOf" srcId="{444E12DF-9B4B-4BFF-8AD4-0647E4C03E61}" destId="{F5FB9DB8-E6D3-41C0-8E5B-D7F1FC61629F}" srcOrd="0" destOrd="0" presId="urn:microsoft.com/office/officeart/2005/8/layout/list1"/>
    <dgm:cxn modelId="{CF2A98CA-AE2B-4EF8-8DC3-19EC1A90823B}" type="presOf" srcId="{03007243-814E-45F1-86A4-4B64B3DB13BD}" destId="{634CA11E-09E5-4D52-A4E5-C5E4DE1D2952}" srcOrd="0" destOrd="0" presId="urn:microsoft.com/office/officeart/2005/8/layout/list1"/>
    <dgm:cxn modelId="{8BC941D7-BCA7-4134-A0A5-8891B9BDEEDD}" type="presOf" srcId="{7DB4F513-E101-4A95-A3FB-7D15B99FBE76}" destId="{C8633E3F-AA83-4429-B449-11CF0C648F03}" srcOrd="0" destOrd="0" presId="urn:microsoft.com/office/officeart/2005/8/layout/list1"/>
    <dgm:cxn modelId="{637C8BD7-CCEA-4DD0-B9C5-F4A92C7AF834}" type="presOf" srcId="{550C9CF7-E6EB-477D-A262-5F6EF4B253EF}" destId="{BD9C1181-5AB9-4E10-A806-F259BC3FD92D}" srcOrd="0" destOrd="0" presId="urn:microsoft.com/office/officeart/2005/8/layout/list1"/>
    <dgm:cxn modelId="{E41770E1-76D6-4AF4-976B-7887A9D35747}" srcId="{395BF01B-D430-4ED6-B749-34ACBE9EB4D4}" destId="{494A4DA8-DC35-4F20-BAAC-B2C90A25B54D}" srcOrd="0" destOrd="0" parTransId="{E72D8DF4-16BA-4DAA-9042-E1D54F57DA90}" sibTransId="{C400098B-35F5-43EE-A8FE-B6293D02B18D}"/>
    <dgm:cxn modelId="{EF6F55E1-C044-4DBB-9C65-DDF8C8C47C79}" srcId="{FA9DA890-CD5C-4745-A7AE-802EE9472416}" destId="{CAB20B61-57FA-49FE-8A59-DEC65B3DD2F9}" srcOrd="0" destOrd="0" parTransId="{8A18CAD1-3484-4335-8E1E-5EEAC2F811AD}" sibTransId="{6C409E77-B915-4962-9429-F06E32973317}"/>
    <dgm:cxn modelId="{3D0575E3-5B8B-43D7-B72D-E63BF461E811}" srcId="{BDCABD5E-2B58-4A6D-9317-E8ECDBA904DE}" destId="{BC7FD321-7ED8-495E-BCCB-7C7E25A69D93}" srcOrd="0" destOrd="0" parTransId="{1BA6E9C9-8516-45A7-92B0-85DFDA809E38}" sibTransId="{F67FAF70-FACB-4A21-9480-C6999D032B51}"/>
    <dgm:cxn modelId="{1B97EAE8-FC44-467A-BC9D-685AFB8FCFC2}" type="presOf" srcId="{53CEB5A6-419F-4E66-9320-BA753843BBD0}" destId="{E084BC4D-B26F-49E7-84A4-CDDC9E6749AE}" srcOrd="0" destOrd="0" presId="urn:microsoft.com/office/officeart/2005/8/layout/list1"/>
    <dgm:cxn modelId="{7D433FEB-1A0B-463C-9D10-5F509AFB5DCE}" type="presOf" srcId="{0D1FCD6E-6A5F-4AEC-A72C-74436713AB9B}" destId="{263E38FB-2980-4F75-AE76-D5F7FDEA4F5A}" srcOrd="0" destOrd="0" presId="urn:microsoft.com/office/officeart/2005/8/layout/list1"/>
    <dgm:cxn modelId="{290BDCF1-6582-4EF8-92F8-C93D6CFE06D7}" srcId="{89844043-B8BD-437C-87F8-11E7B69EC1A3}" destId="{E0096D0B-473C-45EE-AFB9-3CB627DB7EE0}" srcOrd="0" destOrd="0" parTransId="{A95DB91F-3C71-444D-9203-299148FC4DC5}" sibTransId="{F6F4684B-6638-4E5C-95B1-2BC7015004FE}"/>
    <dgm:cxn modelId="{AE2E1AF5-83F2-45C8-86F0-01D2667008FF}" type="presOf" srcId="{89844043-B8BD-437C-87F8-11E7B69EC1A3}" destId="{B4BF5EF1-08F1-4401-B99A-1617C92CB10C}" srcOrd="1" destOrd="0" presId="urn:microsoft.com/office/officeart/2005/8/layout/list1"/>
    <dgm:cxn modelId="{B53FEFF5-1890-44B2-BE1F-1D22B5935239}" type="presOf" srcId="{89844043-B8BD-437C-87F8-11E7B69EC1A3}" destId="{889A5529-C4F7-4055-8D86-0D99DD2ED5F4}" srcOrd="0" destOrd="0" presId="urn:microsoft.com/office/officeart/2005/8/layout/list1"/>
    <dgm:cxn modelId="{2CE476F8-18E3-437F-81EC-114C0639082E}" srcId="{22CFA3DA-2754-427F-83E4-A40629CA7E2B}" destId="{0D1FCD6E-6A5F-4AEC-A72C-74436713AB9B}" srcOrd="6" destOrd="0" parTransId="{929663B1-784F-400B-8E59-0E7BE15E0A04}" sibTransId="{338AC1E3-A23A-4C0A-B39B-0CBE7A9A206E}"/>
    <dgm:cxn modelId="{2E6885F9-5BF3-4FBC-8A47-608A33787C40}" type="presOf" srcId="{53CEB5A6-419F-4E66-9320-BA753843BBD0}" destId="{0A144B38-AC09-4298-A0AF-73FCCE0FE4CD}" srcOrd="1" destOrd="0" presId="urn:microsoft.com/office/officeart/2005/8/layout/list1"/>
    <dgm:cxn modelId="{49F0C1EE-629A-4791-999D-212F4AB24911}" type="presParOf" srcId="{DF246593-4528-410A-A590-439EAC1F6A2E}" destId="{21111E32-3A2B-4413-846E-5E772BEE86DB}" srcOrd="0" destOrd="0" presId="urn:microsoft.com/office/officeart/2005/8/layout/list1"/>
    <dgm:cxn modelId="{ED6D35FB-CA3C-4F04-8DB1-F7777B307F20}" type="presParOf" srcId="{21111E32-3A2B-4413-846E-5E772BEE86DB}" destId="{634CA11E-09E5-4D52-A4E5-C5E4DE1D2952}" srcOrd="0" destOrd="0" presId="urn:microsoft.com/office/officeart/2005/8/layout/list1"/>
    <dgm:cxn modelId="{1018636F-5D6B-45AB-AD0D-ADDB77C38C71}" type="presParOf" srcId="{21111E32-3A2B-4413-846E-5E772BEE86DB}" destId="{1F703FD4-D03C-4F6C-A742-134F76147F89}" srcOrd="1" destOrd="0" presId="urn:microsoft.com/office/officeart/2005/8/layout/list1"/>
    <dgm:cxn modelId="{228A69AC-653C-42DE-B2D8-C431491CFA54}" type="presParOf" srcId="{DF246593-4528-410A-A590-439EAC1F6A2E}" destId="{53CA4215-F507-4DC2-8465-F5EC6AE45FD9}" srcOrd="1" destOrd="0" presId="urn:microsoft.com/office/officeart/2005/8/layout/list1"/>
    <dgm:cxn modelId="{8F52FADB-B975-4448-AEFF-CCB581B4D527}" type="presParOf" srcId="{DF246593-4528-410A-A590-439EAC1F6A2E}" destId="{646F5799-9C1B-4535-9B78-2758324E9806}" srcOrd="2" destOrd="0" presId="urn:microsoft.com/office/officeart/2005/8/layout/list1"/>
    <dgm:cxn modelId="{EF0E234C-F335-4729-AC27-B9F2E027494E}" type="presParOf" srcId="{DF246593-4528-410A-A590-439EAC1F6A2E}" destId="{35F2B31C-428B-4501-A9E3-ACF594D43914}" srcOrd="3" destOrd="0" presId="urn:microsoft.com/office/officeart/2005/8/layout/list1"/>
    <dgm:cxn modelId="{F5DC6D22-615A-46E2-9F2C-F9A98947F741}" type="presParOf" srcId="{DF246593-4528-410A-A590-439EAC1F6A2E}" destId="{261C5291-F0C9-483F-AFB9-437217CCED77}" srcOrd="4" destOrd="0" presId="urn:microsoft.com/office/officeart/2005/8/layout/list1"/>
    <dgm:cxn modelId="{7FE776DA-0CA7-404C-8B31-1193E5D969F4}" type="presParOf" srcId="{261C5291-F0C9-483F-AFB9-437217CCED77}" destId="{E084BC4D-B26F-49E7-84A4-CDDC9E6749AE}" srcOrd="0" destOrd="0" presId="urn:microsoft.com/office/officeart/2005/8/layout/list1"/>
    <dgm:cxn modelId="{FEC95B8A-1AB0-4C99-AAF3-4E5A5911DA9B}" type="presParOf" srcId="{261C5291-F0C9-483F-AFB9-437217CCED77}" destId="{0A144B38-AC09-4298-A0AF-73FCCE0FE4CD}" srcOrd="1" destOrd="0" presId="urn:microsoft.com/office/officeart/2005/8/layout/list1"/>
    <dgm:cxn modelId="{6921DED1-2FF7-4ED8-BE24-93F5CE5C0804}" type="presParOf" srcId="{DF246593-4528-410A-A590-439EAC1F6A2E}" destId="{2FA8255E-E6E1-4BA7-8F2E-2B62BC99CD49}" srcOrd="5" destOrd="0" presId="urn:microsoft.com/office/officeart/2005/8/layout/list1"/>
    <dgm:cxn modelId="{BFEEDC0C-9AF6-452D-9E87-B3229E9193DE}" type="presParOf" srcId="{DF246593-4528-410A-A590-439EAC1F6A2E}" destId="{96769510-6B7C-4043-989D-52C859BB0379}" srcOrd="6" destOrd="0" presId="urn:microsoft.com/office/officeart/2005/8/layout/list1"/>
    <dgm:cxn modelId="{75BF5CFA-0981-4F27-87C8-A6D0A2027757}" type="presParOf" srcId="{DF246593-4528-410A-A590-439EAC1F6A2E}" destId="{B2EDEFCA-4138-4CA3-8329-11B020F1440B}" srcOrd="7" destOrd="0" presId="urn:microsoft.com/office/officeart/2005/8/layout/list1"/>
    <dgm:cxn modelId="{89D0E1FF-EAE0-4180-BD75-14E94CE3CCEE}" type="presParOf" srcId="{DF246593-4528-410A-A590-439EAC1F6A2E}" destId="{5DD37EEB-0B8F-4BD0-881E-94DB1436CBEC}" srcOrd="8" destOrd="0" presId="urn:microsoft.com/office/officeart/2005/8/layout/list1"/>
    <dgm:cxn modelId="{48FF7F4C-8ED4-4BD9-8A35-C4CAFB7D1F2D}" type="presParOf" srcId="{5DD37EEB-0B8F-4BD0-881E-94DB1436CBEC}" destId="{889A5529-C4F7-4055-8D86-0D99DD2ED5F4}" srcOrd="0" destOrd="0" presId="urn:microsoft.com/office/officeart/2005/8/layout/list1"/>
    <dgm:cxn modelId="{CFEC2687-4240-4290-BD6B-CA702AE57615}" type="presParOf" srcId="{5DD37EEB-0B8F-4BD0-881E-94DB1436CBEC}" destId="{B4BF5EF1-08F1-4401-B99A-1617C92CB10C}" srcOrd="1" destOrd="0" presId="urn:microsoft.com/office/officeart/2005/8/layout/list1"/>
    <dgm:cxn modelId="{84EEA4ED-1BC9-4315-8E11-7BFB7989A050}" type="presParOf" srcId="{DF246593-4528-410A-A590-439EAC1F6A2E}" destId="{A2AEEC57-E32E-43C1-BF6C-190639CE63C6}" srcOrd="9" destOrd="0" presId="urn:microsoft.com/office/officeart/2005/8/layout/list1"/>
    <dgm:cxn modelId="{EE281922-E2B3-4DD4-BF90-C66FC2174F6B}" type="presParOf" srcId="{DF246593-4528-410A-A590-439EAC1F6A2E}" destId="{B19BC217-D704-48AB-B4EB-CE6EC883653E}" srcOrd="10" destOrd="0" presId="urn:microsoft.com/office/officeart/2005/8/layout/list1"/>
    <dgm:cxn modelId="{01F96FC4-82DF-4DF5-92B3-91877849BE1E}" type="presParOf" srcId="{DF246593-4528-410A-A590-439EAC1F6A2E}" destId="{F3EF929C-8EA9-44DE-AEE2-6B424C07F245}" srcOrd="11" destOrd="0" presId="urn:microsoft.com/office/officeart/2005/8/layout/list1"/>
    <dgm:cxn modelId="{7B45DA72-233C-4C38-8D38-2809F514F9BB}" type="presParOf" srcId="{DF246593-4528-410A-A590-439EAC1F6A2E}" destId="{BA3F56DE-34CC-4848-887C-AF6DCBC8B3B0}" srcOrd="12" destOrd="0" presId="urn:microsoft.com/office/officeart/2005/8/layout/list1"/>
    <dgm:cxn modelId="{BD539C5F-6C84-46BC-A242-ADE870587DA0}" type="presParOf" srcId="{BA3F56DE-34CC-4848-887C-AF6DCBC8B3B0}" destId="{69A0713C-BD65-49FE-B853-4464B248E2C9}" srcOrd="0" destOrd="0" presId="urn:microsoft.com/office/officeart/2005/8/layout/list1"/>
    <dgm:cxn modelId="{B1FB9D7B-6939-46E7-91A7-1B9BFDC8C257}" type="presParOf" srcId="{BA3F56DE-34CC-4848-887C-AF6DCBC8B3B0}" destId="{69BFBF40-6B22-46AF-8352-DAB790BD8270}" srcOrd="1" destOrd="0" presId="urn:microsoft.com/office/officeart/2005/8/layout/list1"/>
    <dgm:cxn modelId="{E690B2D2-5CCF-4AEC-8B01-1918F2870619}" type="presParOf" srcId="{DF246593-4528-410A-A590-439EAC1F6A2E}" destId="{06E6DAB6-1FF5-4829-B6E2-5246A9EBE2A4}" srcOrd="13" destOrd="0" presId="urn:microsoft.com/office/officeart/2005/8/layout/list1"/>
    <dgm:cxn modelId="{B3F93C8E-530C-4D4D-9FD8-90E3206A3470}" type="presParOf" srcId="{DF246593-4528-410A-A590-439EAC1F6A2E}" destId="{04F04123-FCD2-4BE4-8FF3-F28F7524A3ED}" srcOrd="14" destOrd="0" presId="urn:microsoft.com/office/officeart/2005/8/layout/list1"/>
    <dgm:cxn modelId="{2BE03D27-0CA1-46CC-8EE6-28039FB575DF}" type="presParOf" srcId="{DF246593-4528-410A-A590-439EAC1F6A2E}" destId="{E5F0395C-F75F-48B3-93C1-18EAD30553F1}" srcOrd="15" destOrd="0" presId="urn:microsoft.com/office/officeart/2005/8/layout/list1"/>
    <dgm:cxn modelId="{601F460F-4AFB-42BE-81D4-67AA2799B984}" type="presParOf" srcId="{DF246593-4528-410A-A590-439EAC1F6A2E}" destId="{357637AB-BDA8-435D-99BA-DD08805ABD03}" srcOrd="16" destOrd="0" presId="urn:microsoft.com/office/officeart/2005/8/layout/list1"/>
    <dgm:cxn modelId="{846BE2A7-8CDE-451F-948A-59B6F3561757}" type="presParOf" srcId="{357637AB-BDA8-435D-99BA-DD08805ABD03}" destId="{87B9E9A7-037A-4C61-9FCF-6AB69B80D99C}" srcOrd="0" destOrd="0" presId="urn:microsoft.com/office/officeart/2005/8/layout/list1"/>
    <dgm:cxn modelId="{D2EB6A61-A425-4C17-AF03-D66B21B89741}" type="presParOf" srcId="{357637AB-BDA8-435D-99BA-DD08805ABD03}" destId="{2BE86D0F-A267-4EE8-8A2F-D67D6BF5F578}" srcOrd="1" destOrd="0" presId="urn:microsoft.com/office/officeart/2005/8/layout/list1"/>
    <dgm:cxn modelId="{5B633661-03B5-4C9B-842E-2DE06C199A5F}" type="presParOf" srcId="{DF246593-4528-410A-A590-439EAC1F6A2E}" destId="{35072D98-97B0-40BD-BA9E-7D77FD950012}" srcOrd="17" destOrd="0" presId="urn:microsoft.com/office/officeart/2005/8/layout/list1"/>
    <dgm:cxn modelId="{ED1C0875-84FC-49A5-93D4-43DA41E157A9}" type="presParOf" srcId="{DF246593-4528-410A-A590-439EAC1F6A2E}" destId="{A2A4CAF7-1B1D-4B51-A03E-733C61D7BC61}" srcOrd="18" destOrd="0" presId="urn:microsoft.com/office/officeart/2005/8/layout/list1"/>
    <dgm:cxn modelId="{9BF9734C-E528-4FD4-A722-A6FE04913F12}" type="presParOf" srcId="{DF246593-4528-410A-A590-439EAC1F6A2E}" destId="{3EDF06E3-B820-4CEF-AAF3-5F0C9F50E9D4}" srcOrd="19" destOrd="0" presId="urn:microsoft.com/office/officeart/2005/8/layout/list1"/>
    <dgm:cxn modelId="{204576C9-B98D-4265-B0F5-3A7A553052C0}" type="presParOf" srcId="{DF246593-4528-410A-A590-439EAC1F6A2E}" destId="{31CE6F1B-54CD-440C-8197-2B2757B6D01C}" srcOrd="20" destOrd="0" presId="urn:microsoft.com/office/officeart/2005/8/layout/list1"/>
    <dgm:cxn modelId="{C7FCA1C8-B369-495F-A92A-4A8E3FDBFC89}" type="presParOf" srcId="{31CE6F1B-54CD-440C-8197-2B2757B6D01C}" destId="{ECD06B38-C4B4-4EE6-B725-6214145DA06D}" srcOrd="0" destOrd="0" presId="urn:microsoft.com/office/officeart/2005/8/layout/list1"/>
    <dgm:cxn modelId="{C44FB4CA-540E-4984-B5F9-F2EE51C29A6F}" type="presParOf" srcId="{31CE6F1B-54CD-440C-8197-2B2757B6D01C}" destId="{01BB43DD-8244-4E81-A7BD-971857AFF4F0}" srcOrd="1" destOrd="0" presId="urn:microsoft.com/office/officeart/2005/8/layout/list1"/>
    <dgm:cxn modelId="{BEA76ED4-065E-4099-B8C1-96D48A3E4527}" type="presParOf" srcId="{DF246593-4528-410A-A590-439EAC1F6A2E}" destId="{89EFB6F7-A44A-4D18-9361-0BA27540B7E0}" srcOrd="21" destOrd="0" presId="urn:microsoft.com/office/officeart/2005/8/layout/list1"/>
    <dgm:cxn modelId="{EFEFD3C6-4693-4600-B7B0-B65F38D262B6}" type="presParOf" srcId="{DF246593-4528-410A-A590-439EAC1F6A2E}" destId="{F5FB9DB8-E6D3-41C0-8E5B-D7F1FC61629F}" srcOrd="22" destOrd="0" presId="urn:microsoft.com/office/officeart/2005/8/layout/list1"/>
    <dgm:cxn modelId="{E80D417D-2EFB-4B1F-8F95-A245E519FE91}" type="presParOf" srcId="{DF246593-4528-410A-A590-439EAC1F6A2E}" destId="{F5886AC4-EA48-439E-A7B2-0BB884A78A90}" srcOrd="23" destOrd="0" presId="urn:microsoft.com/office/officeart/2005/8/layout/list1"/>
    <dgm:cxn modelId="{E4F66990-F560-4622-9CC2-66E9503B0E7D}" type="presParOf" srcId="{DF246593-4528-410A-A590-439EAC1F6A2E}" destId="{F93E6F4E-1768-44C0-9658-C9C2F022EC2A}" srcOrd="24" destOrd="0" presId="urn:microsoft.com/office/officeart/2005/8/layout/list1"/>
    <dgm:cxn modelId="{7E967D09-8293-43E1-8200-AC85CE07567E}" type="presParOf" srcId="{F93E6F4E-1768-44C0-9658-C9C2F022EC2A}" destId="{263E38FB-2980-4F75-AE76-D5F7FDEA4F5A}" srcOrd="0" destOrd="0" presId="urn:microsoft.com/office/officeart/2005/8/layout/list1"/>
    <dgm:cxn modelId="{6A2DC1FD-BEDC-43EC-978F-B0DD9394F3F3}" type="presParOf" srcId="{F93E6F4E-1768-44C0-9658-C9C2F022EC2A}" destId="{1894B882-7478-4C22-A445-1ABB88F1B58C}" srcOrd="1" destOrd="0" presId="urn:microsoft.com/office/officeart/2005/8/layout/list1"/>
    <dgm:cxn modelId="{58CADEE8-2071-4C79-805F-E019C8E5D39B}" type="presParOf" srcId="{DF246593-4528-410A-A590-439EAC1F6A2E}" destId="{E4AC3676-8AE9-4011-B829-41C85C539A09}" srcOrd="25" destOrd="0" presId="urn:microsoft.com/office/officeart/2005/8/layout/list1"/>
    <dgm:cxn modelId="{D1F8DD30-ADB7-4EC1-9983-63E2E2DC52B8}" type="presParOf" srcId="{DF246593-4528-410A-A590-439EAC1F6A2E}" destId="{D9C7B390-F522-477A-8964-4160E2A89C34}" srcOrd="26" destOrd="0" presId="urn:microsoft.com/office/officeart/2005/8/layout/list1"/>
    <dgm:cxn modelId="{F3BFE071-F559-4341-950F-1962AE5E5BE0}" type="presParOf" srcId="{DF246593-4528-410A-A590-439EAC1F6A2E}" destId="{6AFED0A7-0888-4C08-A202-6B9522F5CC40}" srcOrd="27" destOrd="0" presId="urn:microsoft.com/office/officeart/2005/8/layout/list1"/>
    <dgm:cxn modelId="{15A89945-43CF-4AD4-A188-7D359F142F38}" type="presParOf" srcId="{DF246593-4528-410A-A590-439EAC1F6A2E}" destId="{FD398CDA-44FB-4E3C-8B62-E5BDBE9E59CA}" srcOrd="28" destOrd="0" presId="urn:microsoft.com/office/officeart/2005/8/layout/list1"/>
    <dgm:cxn modelId="{8FF80E2F-C798-43D8-BED9-C56DE6A53227}" type="presParOf" srcId="{FD398CDA-44FB-4E3C-8B62-E5BDBE9E59CA}" destId="{107D6886-74BF-40EC-BF46-96AAD1C61456}" srcOrd="0" destOrd="0" presId="urn:microsoft.com/office/officeart/2005/8/layout/list1"/>
    <dgm:cxn modelId="{C39E02F0-2412-47BD-84CC-E4B00F0F4A94}" type="presParOf" srcId="{FD398CDA-44FB-4E3C-8B62-E5BDBE9E59CA}" destId="{218CBE3E-F938-4EE9-887A-14EC1BF43DAC}" srcOrd="1" destOrd="0" presId="urn:microsoft.com/office/officeart/2005/8/layout/list1"/>
    <dgm:cxn modelId="{9EEBE0BF-2AA8-4E47-9600-7FE88E0BA3FC}" type="presParOf" srcId="{DF246593-4528-410A-A590-439EAC1F6A2E}" destId="{84A638D0-5A2B-460D-85D3-8F5C14DEE51D}" srcOrd="29" destOrd="0" presId="urn:microsoft.com/office/officeart/2005/8/layout/list1"/>
    <dgm:cxn modelId="{0F783380-0BF5-4EB8-8993-5FCD2F5B2813}" type="presParOf" srcId="{DF246593-4528-410A-A590-439EAC1F6A2E}" destId="{4BA92637-C00E-4313-AA90-7BED62FA3AA5}" srcOrd="30" destOrd="0" presId="urn:microsoft.com/office/officeart/2005/8/layout/list1"/>
    <dgm:cxn modelId="{34576A82-981F-494E-B794-CE0E3D2DBF2E}" type="presParOf" srcId="{DF246593-4528-410A-A590-439EAC1F6A2E}" destId="{61E16983-D64E-4278-887F-7618E0970B08}" srcOrd="31" destOrd="0" presId="urn:microsoft.com/office/officeart/2005/8/layout/list1"/>
    <dgm:cxn modelId="{FE0FB326-0111-4349-BFA9-2345583CFA59}" type="presParOf" srcId="{DF246593-4528-410A-A590-439EAC1F6A2E}" destId="{4DB0635F-A36D-44D5-860D-17E011F1C073}" srcOrd="32" destOrd="0" presId="urn:microsoft.com/office/officeart/2005/8/layout/list1"/>
    <dgm:cxn modelId="{F3EE0FC9-103E-4F6B-92AD-9EB1CD07C46E}" type="presParOf" srcId="{4DB0635F-A36D-44D5-860D-17E011F1C073}" destId="{C1EF3D42-BAD0-4C93-9E54-F46702C48ED9}" srcOrd="0" destOrd="0" presId="urn:microsoft.com/office/officeart/2005/8/layout/list1"/>
    <dgm:cxn modelId="{7657906E-BC2A-4D09-95BD-BA5C480C082D}" type="presParOf" srcId="{4DB0635F-A36D-44D5-860D-17E011F1C073}" destId="{AD1D2CC8-30CD-49A5-91C2-71E4572BCB86}" srcOrd="1" destOrd="0" presId="urn:microsoft.com/office/officeart/2005/8/layout/list1"/>
    <dgm:cxn modelId="{91BFF265-BB42-462D-93EB-42115A22CAFC}" type="presParOf" srcId="{DF246593-4528-410A-A590-439EAC1F6A2E}" destId="{DF001610-B1C9-47DF-8098-B4E2CD64B39A}" srcOrd="33" destOrd="0" presId="urn:microsoft.com/office/officeart/2005/8/layout/list1"/>
    <dgm:cxn modelId="{1B52B6E5-8BAC-4171-B477-7135781176EF}" type="presParOf" srcId="{DF246593-4528-410A-A590-439EAC1F6A2E}" destId="{B338AFB3-DDF6-4E01-8545-1FA64B341B34}" srcOrd="34" destOrd="0" presId="urn:microsoft.com/office/officeart/2005/8/layout/list1"/>
    <dgm:cxn modelId="{AB9A34CE-34C6-433F-9978-60598CCA322B}" type="presParOf" srcId="{DF246593-4528-410A-A590-439EAC1F6A2E}" destId="{75525A7A-4A40-4E02-A6F9-ABD4958B101F}" srcOrd="35" destOrd="0" presId="urn:microsoft.com/office/officeart/2005/8/layout/list1"/>
    <dgm:cxn modelId="{4145EC94-D2E4-4D88-8FFF-8565B6D23F95}" type="presParOf" srcId="{DF246593-4528-410A-A590-439EAC1F6A2E}" destId="{6F41018F-9CF2-46BB-990A-43241F4B7406}" srcOrd="36" destOrd="0" presId="urn:microsoft.com/office/officeart/2005/8/layout/list1"/>
    <dgm:cxn modelId="{27515D89-1549-40CD-90AB-EDEFE1E77033}" type="presParOf" srcId="{6F41018F-9CF2-46BB-990A-43241F4B7406}" destId="{0B452F64-0D7A-4B43-B3F5-B5FE881160DE}" srcOrd="0" destOrd="0" presId="urn:microsoft.com/office/officeart/2005/8/layout/list1"/>
    <dgm:cxn modelId="{C7AEB078-443B-42F6-A9F3-20382E8309A1}" type="presParOf" srcId="{6F41018F-9CF2-46BB-990A-43241F4B7406}" destId="{22E55A4E-6C5C-4056-80F3-0A627850529C}" srcOrd="1" destOrd="0" presId="urn:microsoft.com/office/officeart/2005/8/layout/list1"/>
    <dgm:cxn modelId="{D60DD546-4AE1-4246-A9CC-2E281C0981D5}" type="presParOf" srcId="{DF246593-4528-410A-A590-439EAC1F6A2E}" destId="{2E712763-8C87-4608-9F79-CA8A37156699}" srcOrd="37" destOrd="0" presId="urn:microsoft.com/office/officeart/2005/8/layout/list1"/>
    <dgm:cxn modelId="{A76954AE-FFE4-4ABA-BD2C-55305C570946}" type="presParOf" srcId="{DF246593-4528-410A-A590-439EAC1F6A2E}" destId="{B5AD9C8E-9E14-40FC-977F-0C03A38A257B}" srcOrd="38" destOrd="0" presId="urn:microsoft.com/office/officeart/2005/8/layout/list1"/>
    <dgm:cxn modelId="{9E629751-F36F-4D2B-9EA9-E384B7818EA1}" type="presParOf" srcId="{DF246593-4528-410A-A590-439EAC1F6A2E}" destId="{ED83BD84-101F-43B6-B619-ED63FDA451E9}" srcOrd="39" destOrd="0" presId="urn:microsoft.com/office/officeart/2005/8/layout/list1"/>
    <dgm:cxn modelId="{EDBAA16E-DE80-4D46-B7A7-DB3631CFEF76}" type="presParOf" srcId="{DF246593-4528-410A-A590-439EAC1F6A2E}" destId="{E4833587-7B1E-425A-BF1C-E6CAD7A925B3}" srcOrd="40" destOrd="0" presId="urn:microsoft.com/office/officeart/2005/8/layout/list1"/>
    <dgm:cxn modelId="{C5CDDE37-732F-4152-82B0-91ACC61CC217}" type="presParOf" srcId="{E4833587-7B1E-425A-BF1C-E6CAD7A925B3}" destId="{0DBD1E3C-9552-47D1-832C-DB54FA27D20F}" srcOrd="0" destOrd="0" presId="urn:microsoft.com/office/officeart/2005/8/layout/list1"/>
    <dgm:cxn modelId="{9E2E1A5E-39D2-450C-9C41-DFAFE866F1A1}" type="presParOf" srcId="{E4833587-7B1E-425A-BF1C-E6CAD7A925B3}" destId="{E24925C4-6895-49AD-8E90-93FEAFE050B8}" srcOrd="1" destOrd="0" presId="urn:microsoft.com/office/officeart/2005/8/layout/list1"/>
    <dgm:cxn modelId="{854A52C7-7918-40D0-9A70-1324A4E3CDF1}" type="presParOf" srcId="{DF246593-4528-410A-A590-439EAC1F6A2E}" destId="{89575B00-AF6E-4DBF-8CC6-AD09E7E8E4A8}" srcOrd="41" destOrd="0" presId="urn:microsoft.com/office/officeart/2005/8/layout/list1"/>
    <dgm:cxn modelId="{0C5D3160-3932-4A95-AC2A-2CDBB8EA4268}" type="presParOf" srcId="{DF246593-4528-410A-A590-439EAC1F6A2E}" destId="{01DE337B-ED84-44A8-A52B-64FA16DC9313}" srcOrd="42" destOrd="0" presId="urn:microsoft.com/office/officeart/2005/8/layout/list1"/>
    <dgm:cxn modelId="{B0064340-95C0-482F-ADAD-05FD67CAA85E}" type="presParOf" srcId="{DF246593-4528-410A-A590-439EAC1F6A2E}" destId="{E0098ADE-D05B-4A1A-8E93-B87827133F8C}" srcOrd="43" destOrd="0" presId="urn:microsoft.com/office/officeart/2005/8/layout/list1"/>
    <dgm:cxn modelId="{6AC9984E-D52A-4A51-B4C3-B287805779A8}" type="presParOf" srcId="{DF246593-4528-410A-A590-439EAC1F6A2E}" destId="{75E9A85E-B527-4089-825A-AC9158F58367}" srcOrd="44" destOrd="0" presId="urn:microsoft.com/office/officeart/2005/8/layout/list1"/>
    <dgm:cxn modelId="{1663D149-DA7C-4265-BC79-6404544942BB}" type="presParOf" srcId="{75E9A85E-B527-4089-825A-AC9158F58367}" destId="{BD9C1181-5AB9-4E10-A806-F259BC3FD92D}" srcOrd="0" destOrd="0" presId="urn:microsoft.com/office/officeart/2005/8/layout/list1"/>
    <dgm:cxn modelId="{B273EB1E-68B1-48E5-875F-103F750B69B6}" type="presParOf" srcId="{75E9A85E-B527-4089-825A-AC9158F58367}" destId="{D7750E21-8AA0-4D31-8E8D-DA56D3B1D0B8}" srcOrd="1" destOrd="0" presId="urn:microsoft.com/office/officeart/2005/8/layout/list1"/>
    <dgm:cxn modelId="{E356299E-D56B-40B3-8960-EA660F0608FB}" type="presParOf" srcId="{DF246593-4528-410A-A590-439EAC1F6A2E}" destId="{131C759B-909A-4FF3-9E34-B1B347C04C38}" srcOrd="45" destOrd="0" presId="urn:microsoft.com/office/officeart/2005/8/layout/list1"/>
    <dgm:cxn modelId="{970B2FDA-D1A0-43B7-8FD9-7126F14F0DB0}" type="presParOf" srcId="{DF246593-4528-410A-A590-439EAC1F6A2E}" destId="{8C59361C-A75A-4387-BC24-16F5C61C7526}" srcOrd="46" destOrd="0" presId="urn:microsoft.com/office/officeart/2005/8/layout/list1"/>
    <dgm:cxn modelId="{0DA8A571-F410-42D4-8185-383A38E45F44}" type="presParOf" srcId="{DF246593-4528-410A-A590-439EAC1F6A2E}" destId="{A5513C62-11CA-45FA-8F7D-A3DC6F8383DE}" srcOrd="47" destOrd="0" presId="urn:microsoft.com/office/officeart/2005/8/layout/list1"/>
    <dgm:cxn modelId="{F2264D79-E8C2-4FCB-9371-5EAD346AC800}" type="presParOf" srcId="{DF246593-4528-410A-A590-439EAC1F6A2E}" destId="{EAABD0B5-5929-4AFB-8A8C-DAF9E7EC2426}" srcOrd="48" destOrd="0" presId="urn:microsoft.com/office/officeart/2005/8/layout/list1"/>
    <dgm:cxn modelId="{D91FEAC1-4FCB-47ED-94A1-0F622863D7A4}" type="presParOf" srcId="{EAABD0B5-5929-4AFB-8A8C-DAF9E7EC2426}" destId="{D867D3A7-BD64-47B6-8D75-CA004398ABE5}" srcOrd="0" destOrd="0" presId="urn:microsoft.com/office/officeart/2005/8/layout/list1"/>
    <dgm:cxn modelId="{FE5F7187-809F-4E6E-8FFD-23918FEAE590}" type="presParOf" srcId="{EAABD0B5-5929-4AFB-8A8C-DAF9E7EC2426}" destId="{D9F1EC57-367C-465B-9B2B-925835B5CFBF}" srcOrd="1" destOrd="0" presId="urn:microsoft.com/office/officeart/2005/8/layout/list1"/>
    <dgm:cxn modelId="{979EF588-EC6A-4D98-98AC-4BD277E6FE6D}" type="presParOf" srcId="{DF246593-4528-410A-A590-439EAC1F6A2E}" destId="{1E813C80-3191-4451-A7A7-AD931FB5C424}" srcOrd="49" destOrd="0" presId="urn:microsoft.com/office/officeart/2005/8/layout/list1"/>
    <dgm:cxn modelId="{911E0400-062F-4C75-B79F-8AD9FFB8DE13}" type="presParOf" srcId="{DF246593-4528-410A-A590-439EAC1F6A2E}" destId="{85EC4B90-0A08-483A-9659-6FE97B9CCF5A}" srcOrd="50" destOrd="0" presId="urn:microsoft.com/office/officeart/2005/8/layout/list1"/>
    <dgm:cxn modelId="{664F4E86-D547-4BD1-80B6-0A1021008050}" type="presParOf" srcId="{DF246593-4528-410A-A590-439EAC1F6A2E}" destId="{56AB758C-CAE3-41BC-9024-9099A171AC36}" srcOrd="51" destOrd="0" presId="urn:microsoft.com/office/officeart/2005/8/layout/list1"/>
    <dgm:cxn modelId="{4C8B8EB7-0C61-404D-A083-A8A12353F633}" type="presParOf" srcId="{DF246593-4528-410A-A590-439EAC1F6A2E}" destId="{1067047A-F60C-4320-82B1-D98B89914E1C}" srcOrd="52" destOrd="0" presId="urn:microsoft.com/office/officeart/2005/8/layout/list1"/>
    <dgm:cxn modelId="{3F53C077-B6D9-4109-9171-6FE0B8C23116}" type="presParOf" srcId="{1067047A-F60C-4320-82B1-D98B89914E1C}" destId="{C20F392A-F972-4E9A-8A00-98CD1D106CF8}" srcOrd="0" destOrd="0" presId="urn:microsoft.com/office/officeart/2005/8/layout/list1"/>
    <dgm:cxn modelId="{FBC8F9C1-1CCE-4B0C-8A48-177D52CAB44C}" type="presParOf" srcId="{1067047A-F60C-4320-82B1-D98B89914E1C}" destId="{85E795E1-8CA3-43B3-BF9D-79E92EFBF816}" srcOrd="1" destOrd="0" presId="urn:microsoft.com/office/officeart/2005/8/layout/list1"/>
    <dgm:cxn modelId="{DD89EF63-8124-49E2-BE9A-0E739EB18D37}" type="presParOf" srcId="{DF246593-4528-410A-A590-439EAC1F6A2E}" destId="{EC1648CF-02BE-49EE-9933-45E660E58AE3}" srcOrd="53" destOrd="0" presId="urn:microsoft.com/office/officeart/2005/8/layout/list1"/>
    <dgm:cxn modelId="{A7CDA2A0-1DAB-4453-A234-E0DC940D6690}" type="presParOf" srcId="{DF246593-4528-410A-A590-439EAC1F6A2E}" destId="{C8633E3F-AA83-4429-B449-11CF0C648F03}" srcOrd="54" destOrd="0" presId="urn:microsoft.com/office/officeart/2005/8/layout/list1"/>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81AF413-21D1-4CCC-90A7-F2F2700A5C65}" type="doc">
      <dgm:prSet loTypeId="urn:microsoft.com/office/officeart/2008/layout/AlternatingPictureBlocks" loCatId="list" qsTypeId="urn:microsoft.com/office/officeart/2005/8/quickstyle/simple1" qsCatId="simple" csTypeId="urn:microsoft.com/office/officeart/2005/8/colors/accent1_1" csCatId="accent1" phldr="1"/>
      <dgm:spPr/>
      <dgm:t>
        <a:bodyPr/>
        <a:lstStyle/>
        <a:p>
          <a:endParaRPr lang="el-GR"/>
        </a:p>
      </dgm:t>
    </dgm:pt>
    <dgm:pt modelId="{22A18938-532D-4869-8E7E-487F2B41A521}">
      <dgm:prSet phldrT="[Κείμενο]" custT="1"/>
      <dgm:spPr/>
      <dgm:t>
        <a:bodyPr/>
        <a:lstStyle/>
        <a:p>
          <a:r>
            <a:rPr lang="el-GR" sz="1400" b="1"/>
            <a:t>Κέντρο Δημιουργικής Απασχόλησης</a:t>
          </a:r>
        </a:p>
      </dgm:t>
    </dgm:pt>
    <dgm:pt modelId="{DDE68099-A5EC-49F5-9144-9152A45BBCF5}" type="parTrans" cxnId="{C5300544-DB59-4A25-A4CF-16810F762F0D}">
      <dgm:prSet/>
      <dgm:spPr/>
      <dgm:t>
        <a:bodyPr/>
        <a:lstStyle/>
        <a:p>
          <a:endParaRPr lang="el-GR"/>
        </a:p>
      </dgm:t>
    </dgm:pt>
    <dgm:pt modelId="{F2BAABF7-3920-4A46-9BBC-45188381900A}" type="sibTrans" cxnId="{C5300544-DB59-4A25-A4CF-16810F762F0D}">
      <dgm:prSet/>
      <dgm:spPr/>
      <dgm:t>
        <a:bodyPr/>
        <a:lstStyle/>
        <a:p>
          <a:endParaRPr lang="el-GR"/>
        </a:p>
      </dgm:t>
    </dgm:pt>
    <dgm:pt modelId="{6455FA09-9BEF-4FAA-9A79-0B8057CBB4E3}">
      <dgm:prSet phldrT="[Κείμενο]" custT="1"/>
      <dgm:spPr/>
      <dgm:t>
        <a:bodyPr/>
        <a:lstStyle/>
        <a:p>
          <a:r>
            <a:rPr lang="el-GR" sz="1200"/>
            <a:t>Δημιουργικότητα και μάθηση μέσα από παιχνίδι, τέχνη και ομαδική συνεργασία των  παιδιών </a:t>
          </a:r>
        </a:p>
      </dgm:t>
    </dgm:pt>
    <dgm:pt modelId="{E632535D-EC60-42B1-A674-1BD45A5CB792}" type="parTrans" cxnId="{886CC1FD-4F8F-4A5B-B103-2DC549E52B63}">
      <dgm:prSet/>
      <dgm:spPr/>
      <dgm:t>
        <a:bodyPr/>
        <a:lstStyle/>
        <a:p>
          <a:endParaRPr lang="el-GR"/>
        </a:p>
      </dgm:t>
    </dgm:pt>
    <dgm:pt modelId="{038EECC4-95F3-404B-BE75-E066D1634AFD}" type="sibTrans" cxnId="{886CC1FD-4F8F-4A5B-B103-2DC549E52B63}">
      <dgm:prSet/>
      <dgm:spPr/>
      <dgm:t>
        <a:bodyPr/>
        <a:lstStyle/>
        <a:p>
          <a:endParaRPr lang="el-GR"/>
        </a:p>
      </dgm:t>
    </dgm:pt>
    <dgm:pt modelId="{A71D7A09-27A9-4408-831A-61FE52C6C38C}">
      <dgm:prSet phldrT="[Κείμενο]" custT="1"/>
      <dgm:spPr/>
      <dgm:t>
        <a:bodyPr/>
        <a:lstStyle/>
        <a:p>
          <a:r>
            <a:rPr lang="el-GR" sz="1400" b="1"/>
            <a:t>Πανεπιστήμιο Ελεύθερης Μαθησης</a:t>
          </a:r>
        </a:p>
      </dgm:t>
    </dgm:pt>
    <dgm:pt modelId="{46AB254C-C32B-43A5-A260-031683AD0430}" type="sibTrans" cxnId="{7E66C034-466B-4E09-9A2D-4ED122D5DF71}">
      <dgm:prSet/>
      <dgm:spPr/>
      <dgm:t>
        <a:bodyPr/>
        <a:lstStyle/>
        <a:p>
          <a:endParaRPr lang="el-GR"/>
        </a:p>
      </dgm:t>
    </dgm:pt>
    <dgm:pt modelId="{0E8E5BBE-1F8D-439D-A327-CDAC698010D9}" type="parTrans" cxnId="{7E66C034-466B-4E09-9A2D-4ED122D5DF71}">
      <dgm:prSet/>
      <dgm:spPr/>
      <dgm:t>
        <a:bodyPr/>
        <a:lstStyle/>
        <a:p>
          <a:endParaRPr lang="el-GR"/>
        </a:p>
      </dgm:t>
    </dgm:pt>
    <dgm:pt modelId="{09A3D247-4809-4AE5-AB3F-9B4B16FA5540}">
      <dgm:prSet phldrT="[Κείμενο]" custT="1"/>
      <dgm:spPr/>
      <dgm:t>
        <a:bodyPr/>
        <a:lstStyle/>
        <a:p>
          <a:r>
            <a:rPr lang="el-GR" sz="1200"/>
            <a:t>Μάθηση δίχως όριο, ενθάρρυνση της προσωπικής ανάπτυξης σε κάθε στάδιο ζωής</a:t>
          </a:r>
          <a:endParaRPr lang="el-GR" sz="1500"/>
        </a:p>
      </dgm:t>
    </dgm:pt>
    <dgm:pt modelId="{0DBBB800-D310-44F4-B1D2-243BD5D3145C}" type="sibTrans" cxnId="{C592398C-4D85-4C03-94ED-1D224E4F1F56}">
      <dgm:prSet/>
      <dgm:spPr/>
      <dgm:t>
        <a:bodyPr/>
        <a:lstStyle/>
        <a:p>
          <a:endParaRPr lang="el-GR"/>
        </a:p>
      </dgm:t>
    </dgm:pt>
    <dgm:pt modelId="{2E6F84B2-D98E-4402-BB88-C22BD36E499C}" type="parTrans" cxnId="{C592398C-4D85-4C03-94ED-1D224E4F1F56}">
      <dgm:prSet/>
      <dgm:spPr/>
      <dgm:t>
        <a:bodyPr/>
        <a:lstStyle/>
        <a:p>
          <a:endParaRPr lang="el-GR"/>
        </a:p>
      </dgm:t>
    </dgm:pt>
    <dgm:pt modelId="{1CD5642B-5C4D-4EE7-8441-92BC075A396B}">
      <dgm:prSet phldrT="[Κείμενο]" custT="1"/>
      <dgm:spPr/>
      <dgm:t>
        <a:bodyPr/>
        <a:lstStyle/>
        <a:p>
          <a:pPr>
            <a:lnSpc>
              <a:spcPct val="90000"/>
            </a:lnSpc>
          </a:pPr>
          <a:r>
            <a:rPr lang="el-GR" sz="1400" b="1"/>
            <a:t>Πειραματικά Σχολεία</a:t>
          </a:r>
        </a:p>
      </dgm:t>
    </dgm:pt>
    <dgm:pt modelId="{82C67129-076F-4525-8BD6-92AFE153E5DC}" type="sibTrans" cxnId="{3DDDE459-5664-4460-B89C-227802F664E5}">
      <dgm:prSet/>
      <dgm:spPr/>
      <dgm:t>
        <a:bodyPr/>
        <a:lstStyle/>
        <a:p>
          <a:endParaRPr lang="el-GR"/>
        </a:p>
      </dgm:t>
    </dgm:pt>
    <dgm:pt modelId="{7F2A2A8A-2CC1-409E-B505-B9FAFA2829B4}" type="parTrans" cxnId="{3DDDE459-5664-4460-B89C-227802F664E5}">
      <dgm:prSet/>
      <dgm:spPr/>
      <dgm:t>
        <a:bodyPr/>
        <a:lstStyle/>
        <a:p>
          <a:endParaRPr lang="el-GR"/>
        </a:p>
      </dgm:t>
    </dgm:pt>
    <dgm:pt modelId="{480956F6-731D-4986-B2A4-3C02D99EC4B7}">
      <dgm:prSet phldrT="[Κείμενο]" custT="1"/>
      <dgm:spPr/>
      <dgm:t>
        <a:bodyPr/>
        <a:lstStyle/>
        <a:p>
          <a:pPr>
            <a:lnSpc>
              <a:spcPct val="100000"/>
            </a:lnSpc>
          </a:pPr>
          <a:r>
            <a:rPr lang="el-GR" sz="1200"/>
            <a:t> Εκπαίδευση που εμπνέει, καινοτομεί και ανοίγει δρόμους για το μέλλον.</a:t>
          </a:r>
        </a:p>
      </dgm:t>
    </dgm:pt>
    <dgm:pt modelId="{47F30AEB-F053-4664-8834-0042CBAE27F8}" type="sibTrans" cxnId="{E3D6C632-24A6-4DCC-AC65-B47295F5D035}">
      <dgm:prSet/>
      <dgm:spPr/>
      <dgm:t>
        <a:bodyPr/>
        <a:lstStyle/>
        <a:p>
          <a:endParaRPr lang="el-GR"/>
        </a:p>
      </dgm:t>
    </dgm:pt>
    <dgm:pt modelId="{2D4F60B1-E634-49A5-8560-48A3C0DFA8AA}" type="parTrans" cxnId="{E3D6C632-24A6-4DCC-AC65-B47295F5D035}">
      <dgm:prSet/>
      <dgm:spPr/>
      <dgm:t>
        <a:bodyPr/>
        <a:lstStyle/>
        <a:p>
          <a:endParaRPr lang="el-GR"/>
        </a:p>
      </dgm:t>
    </dgm:pt>
    <dgm:pt modelId="{ADDF1CF6-280D-46F2-A2A7-3ED79FFFA75D}" type="pres">
      <dgm:prSet presAssocID="{481AF413-21D1-4CCC-90A7-F2F2700A5C65}" presName="linearFlow" presStyleCnt="0">
        <dgm:presLayoutVars>
          <dgm:dir/>
          <dgm:resizeHandles val="exact"/>
        </dgm:presLayoutVars>
      </dgm:prSet>
      <dgm:spPr/>
    </dgm:pt>
    <dgm:pt modelId="{782BB011-0779-43AF-9754-79FBBCEDE5EA}" type="pres">
      <dgm:prSet presAssocID="{1CD5642B-5C4D-4EE7-8441-92BC075A396B}" presName="comp" presStyleCnt="0"/>
      <dgm:spPr/>
    </dgm:pt>
    <dgm:pt modelId="{E7CEF96D-EA2C-4CA0-8EA1-207543DF54C0}" type="pres">
      <dgm:prSet presAssocID="{1CD5642B-5C4D-4EE7-8441-92BC075A396B}" presName="rect2" presStyleLbl="node1" presStyleIdx="0" presStyleCnt="3" custScaleX="94439">
        <dgm:presLayoutVars>
          <dgm:bulletEnabled val="1"/>
        </dgm:presLayoutVars>
      </dgm:prSet>
      <dgm:spPr/>
    </dgm:pt>
    <dgm:pt modelId="{38933B11-2D6B-4D30-98FC-9691BA66BE77}" type="pres">
      <dgm:prSet presAssocID="{1CD5642B-5C4D-4EE7-8441-92BC075A396B}" presName="rect1" presStyleLbl="lnNode1" presStyleIdx="0" presStyleCnt="3" custScaleX="110479"/>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2000" r="-22000"/>
          </a:stretch>
        </a:blipFill>
      </dgm:spPr>
    </dgm:pt>
    <dgm:pt modelId="{7BAF3A06-7DC9-4BD5-96AD-213ED295185F}" type="pres">
      <dgm:prSet presAssocID="{82C67129-076F-4525-8BD6-92AFE153E5DC}" presName="sibTrans" presStyleCnt="0"/>
      <dgm:spPr/>
    </dgm:pt>
    <dgm:pt modelId="{F19B26E5-7406-4A1C-B141-1B9DD8C16674}" type="pres">
      <dgm:prSet presAssocID="{A71D7A09-27A9-4408-831A-61FE52C6C38C}" presName="comp" presStyleCnt="0"/>
      <dgm:spPr/>
    </dgm:pt>
    <dgm:pt modelId="{AC2226A5-F15D-46FB-8F7B-4868DB1DDADD}" type="pres">
      <dgm:prSet presAssocID="{A71D7A09-27A9-4408-831A-61FE52C6C38C}" presName="rect2" presStyleLbl="node1" presStyleIdx="1" presStyleCnt="3" custScaleX="94439">
        <dgm:presLayoutVars>
          <dgm:bulletEnabled val="1"/>
        </dgm:presLayoutVars>
      </dgm:prSet>
      <dgm:spPr/>
    </dgm:pt>
    <dgm:pt modelId="{3CAAD9E1-0596-4BDA-8CED-B6369FE7A75F}" type="pres">
      <dgm:prSet presAssocID="{A71D7A09-27A9-4408-831A-61FE52C6C38C}" presName="rect1" presStyleLbl="lnNode1" presStyleIdx="1" presStyleCnt="3" custScaleX="110479"/>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4000" r="-4000"/>
          </a:stretch>
        </a:blipFill>
      </dgm:spPr>
    </dgm:pt>
    <dgm:pt modelId="{3F976EC5-B932-4557-A00C-3A8F5A132FC0}" type="pres">
      <dgm:prSet presAssocID="{46AB254C-C32B-43A5-A260-031683AD0430}" presName="sibTrans" presStyleCnt="0"/>
      <dgm:spPr/>
    </dgm:pt>
    <dgm:pt modelId="{CC2ED8FD-43A6-43FE-BC2B-0236B3BD58FE}" type="pres">
      <dgm:prSet presAssocID="{22A18938-532D-4869-8E7E-487F2B41A521}" presName="comp" presStyleCnt="0"/>
      <dgm:spPr/>
    </dgm:pt>
    <dgm:pt modelId="{6DA374EA-9141-4407-8BFE-038B1DE0BFC2}" type="pres">
      <dgm:prSet presAssocID="{22A18938-532D-4869-8E7E-487F2B41A521}" presName="rect2" presStyleLbl="node1" presStyleIdx="2" presStyleCnt="3" custScaleX="94439">
        <dgm:presLayoutVars>
          <dgm:bulletEnabled val="1"/>
        </dgm:presLayoutVars>
      </dgm:prSet>
      <dgm:spPr/>
    </dgm:pt>
    <dgm:pt modelId="{58C09142-885B-45D6-A3FE-393EBDCB0883}" type="pres">
      <dgm:prSet presAssocID="{22A18938-532D-4869-8E7E-487F2B41A521}" presName="rect1" presStyleLbl="lnNode1" presStyleIdx="2" presStyleCnt="3" custScaleX="110479"/>
      <dgm:spPr>
        <a:blipFill>
          <a:blip xmlns:r="http://schemas.openxmlformats.org/officeDocument/2006/relationships" r:embed="rId3">
            <a:extLst>
              <a:ext uri="{28A0092B-C50C-407E-A947-70E740481C1C}">
                <a14:useLocalDpi xmlns:a14="http://schemas.microsoft.com/office/drawing/2010/main" val="0"/>
              </a:ext>
            </a:extLst>
          </a:blip>
          <a:srcRect/>
          <a:stretch>
            <a:fillRect l="-23000" r="-23000"/>
          </a:stretch>
        </a:blipFill>
      </dgm:spPr>
    </dgm:pt>
  </dgm:ptLst>
  <dgm:cxnLst>
    <dgm:cxn modelId="{E3D6C632-24A6-4DCC-AC65-B47295F5D035}" srcId="{1CD5642B-5C4D-4EE7-8441-92BC075A396B}" destId="{480956F6-731D-4986-B2A4-3C02D99EC4B7}" srcOrd="0" destOrd="0" parTransId="{2D4F60B1-E634-49A5-8560-48A3C0DFA8AA}" sibTransId="{47F30AEB-F053-4664-8834-0042CBAE27F8}"/>
    <dgm:cxn modelId="{7E66C034-466B-4E09-9A2D-4ED122D5DF71}" srcId="{481AF413-21D1-4CCC-90A7-F2F2700A5C65}" destId="{A71D7A09-27A9-4408-831A-61FE52C6C38C}" srcOrd="1" destOrd="0" parTransId="{0E8E5BBE-1F8D-439D-A327-CDAC698010D9}" sibTransId="{46AB254C-C32B-43A5-A260-031683AD0430}"/>
    <dgm:cxn modelId="{C5300544-DB59-4A25-A4CF-16810F762F0D}" srcId="{481AF413-21D1-4CCC-90A7-F2F2700A5C65}" destId="{22A18938-532D-4869-8E7E-487F2B41A521}" srcOrd="2" destOrd="0" parTransId="{DDE68099-A5EC-49F5-9144-9152A45BBCF5}" sibTransId="{F2BAABF7-3920-4A46-9BBC-45188381900A}"/>
    <dgm:cxn modelId="{FB31314D-BF4F-4BB6-9117-004F607A8585}" type="presOf" srcId="{A71D7A09-27A9-4408-831A-61FE52C6C38C}" destId="{AC2226A5-F15D-46FB-8F7B-4868DB1DDADD}" srcOrd="0" destOrd="0" presId="urn:microsoft.com/office/officeart/2008/layout/AlternatingPictureBlocks"/>
    <dgm:cxn modelId="{A24DBE76-D665-4DA6-8BB7-EBF629634C37}" type="presOf" srcId="{22A18938-532D-4869-8E7E-487F2B41A521}" destId="{6DA374EA-9141-4407-8BFE-038B1DE0BFC2}" srcOrd="0" destOrd="0" presId="urn:microsoft.com/office/officeart/2008/layout/AlternatingPictureBlocks"/>
    <dgm:cxn modelId="{69DCCA58-9AE4-4DBF-9D48-865CDBE11747}" type="presOf" srcId="{09A3D247-4809-4AE5-AB3F-9B4B16FA5540}" destId="{AC2226A5-F15D-46FB-8F7B-4868DB1DDADD}" srcOrd="0" destOrd="1" presId="urn:microsoft.com/office/officeart/2008/layout/AlternatingPictureBlocks"/>
    <dgm:cxn modelId="{3DDDE459-5664-4460-B89C-227802F664E5}" srcId="{481AF413-21D1-4CCC-90A7-F2F2700A5C65}" destId="{1CD5642B-5C4D-4EE7-8441-92BC075A396B}" srcOrd="0" destOrd="0" parTransId="{7F2A2A8A-2CC1-409E-B505-B9FAFA2829B4}" sibTransId="{82C67129-076F-4525-8BD6-92AFE153E5DC}"/>
    <dgm:cxn modelId="{C592398C-4D85-4C03-94ED-1D224E4F1F56}" srcId="{A71D7A09-27A9-4408-831A-61FE52C6C38C}" destId="{09A3D247-4809-4AE5-AB3F-9B4B16FA5540}" srcOrd="0" destOrd="0" parTransId="{2E6F84B2-D98E-4402-BB88-C22BD36E499C}" sibTransId="{0DBBB800-D310-44F4-B1D2-243BD5D3145C}"/>
    <dgm:cxn modelId="{9E6E45A6-9E56-4D58-B1A8-39337293DB32}" type="presOf" srcId="{1CD5642B-5C4D-4EE7-8441-92BC075A396B}" destId="{E7CEF96D-EA2C-4CA0-8EA1-207543DF54C0}" srcOrd="0" destOrd="0" presId="urn:microsoft.com/office/officeart/2008/layout/AlternatingPictureBlocks"/>
    <dgm:cxn modelId="{3AE7D8CA-3C88-4E2C-B961-67E1CEF9A884}" type="presOf" srcId="{6455FA09-9BEF-4FAA-9A79-0B8057CBB4E3}" destId="{6DA374EA-9141-4407-8BFE-038B1DE0BFC2}" srcOrd="0" destOrd="1" presId="urn:microsoft.com/office/officeart/2008/layout/AlternatingPictureBlocks"/>
    <dgm:cxn modelId="{FC4B75D5-2EB8-4E47-A7C9-4082D4EC9708}" type="presOf" srcId="{481AF413-21D1-4CCC-90A7-F2F2700A5C65}" destId="{ADDF1CF6-280D-46F2-A2A7-3ED79FFFA75D}" srcOrd="0" destOrd="0" presId="urn:microsoft.com/office/officeart/2008/layout/AlternatingPictureBlocks"/>
    <dgm:cxn modelId="{5BF1C6F8-149C-44D6-A7D6-E61649EC31E3}" type="presOf" srcId="{480956F6-731D-4986-B2A4-3C02D99EC4B7}" destId="{E7CEF96D-EA2C-4CA0-8EA1-207543DF54C0}" srcOrd="0" destOrd="1" presId="urn:microsoft.com/office/officeart/2008/layout/AlternatingPictureBlocks"/>
    <dgm:cxn modelId="{886CC1FD-4F8F-4A5B-B103-2DC549E52B63}" srcId="{22A18938-532D-4869-8E7E-487F2B41A521}" destId="{6455FA09-9BEF-4FAA-9A79-0B8057CBB4E3}" srcOrd="0" destOrd="0" parTransId="{E632535D-EC60-42B1-A674-1BD45A5CB792}" sibTransId="{038EECC4-95F3-404B-BE75-E066D1634AFD}"/>
    <dgm:cxn modelId="{29A27083-C525-4BA7-A84D-1DFFCE03FFA8}" type="presParOf" srcId="{ADDF1CF6-280D-46F2-A2A7-3ED79FFFA75D}" destId="{782BB011-0779-43AF-9754-79FBBCEDE5EA}" srcOrd="0" destOrd="0" presId="urn:microsoft.com/office/officeart/2008/layout/AlternatingPictureBlocks"/>
    <dgm:cxn modelId="{6F8B9A23-9914-4D02-93ED-417A72F1040A}" type="presParOf" srcId="{782BB011-0779-43AF-9754-79FBBCEDE5EA}" destId="{E7CEF96D-EA2C-4CA0-8EA1-207543DF54C0}" srcOrd="0" destOrd="0" presId="urn:microsoft.com/office/officeart/2008/layout/AlternatingPictureBlocks"/>
    <dgm:cxn modelId="{094CEA98-2F54-4CE9-8518-C4515D99D7AF}" type="presParOf" srcId="{782BB011-0779-43AF-9754-79FBBCEDE5EA}" destId="{38933B11-2D6B-4D30-98FC-9691BA66BE77}" srcOrd="1" destOrd="0" presId="urn:microsoft.com/office/officeart/2008/layout/AlternatingPictureBlocks"/>
    <dgm:cxn modelId="{A85A3CD1-54F2-44E5-BF10-CB96F8C986FB}" type="presParOf" srcId="{ADDF1CF6-280D-46F2-A2A7-3ED79FFFA75D}" destId="{7BAF3A06-7DC9-4BD5-96AD-213ED295185F}" srcOrd="1" destOrd="0" presId="urn:microsoft.com/office/officeart/2008/layout/AlternatingPictureBlocks"/>
    <dgm:cxn modelId="{85F974C6-90D1-49F3-A158-B03C414784E2}" type="presParOf" srcId="{ADDF1CF6-280D-46F2-A2A7-3ED79FFFA75D}" destId="{F19B26E5-7406-4A1C-B141-1B9DD8C16674}" srcOrd="2" destOrd="0" presId="urn:microsoft.com/office/officeart/2008/layout/AlternatingPictureBlocks"/>
    <dgm:cxn modelId="{69EA10C0-2259-40AC-AFB9-6A96313260D3}" type="presParOf" srcId="{F19B26E5-7406-4A1C-B141-1B9DD8C16674}" destId="{AC2226A5-F15D-46FB-8F7B-4868DB1DDADD}" srcOrd="0" destOrd="0" presId="urn:microsoft.com/office/officeart/2008/layout/AlternatingPictureBlocks"/>
    <dgm:cxn modelId="{6BFEC889-E85E-452F-8A5E-C5B2D4E2FE44}" type="presParOf" srcId="{F19B26E5-7406-4A1C-B141-1B9DD8C16674}" destId="{3CAAD9E1-0596-4BDA-8CED-B6369FE7A75F}" srcOrd="1" destOrd="0" presId="urn:microsoft.com/office/officeart/2008/layout/AlternatingPictureBlocks"/>
    <dgm:cxn modelId="{4CFCC803-5F49-4229-8530-C0EB89E602E1}" type="presParOf" srcId="{ADDF1CF6-280D-46F2-A2A7-3ED79FFFA75D}" destId="{3F976EC5-B932-4557-A00C-3A8F5A132FC0}" srcOrd="3" destOrd="0" presId="urn:microsoft.com/office/officeart/2008/layout/AlternatingPictureBlocks"/>
    <dgm:cxn modelId="{6DADC824-D0BE-4ADA-AA85-AF63F1794C7F}" type="presParOf" srcId="{ADDF1CF6-280D-46F2-A2A7-3ED79FFFA75D}" destId="{CC2ED8FD-43A6-43FE-BC2B-0236B3BD58FE}" srcOrd="4" destOrd="0" presId="urn:microsoft.com/office/officeart/2008/layout/AlternatingPictureBlocks"/>
    <dgm:cxn modelId="{80AAC2A4-ED88-4EF7-AF81-C997C2CF6E99}" type="presParOf" srcId="{CC2ED8FD-43A6-43FE-BC2B-0236B3BD58FE}" destId="{6DA374EA-9141-4407-8BFE-038B1DE0BFC2}" srcOrd="0" destOrd="0" presId="urn:microsoft.com/office/officeart/2008/layout/AlternatingPictureBlocks"/>
    <dgm:cxn modelId="{538CD3E6-863B-4391-8AA9-0C5AC78D93B3}" type="presParOf" srcId="{CC2ED8FD-43A6-43FE-BC2B-0236B3BD58FE}" destId="{58C09142-885B-45D6-A3FE-393EBDCB0883}" srcOrd="1" destOrd="0" presId="urn:microsoft.com/office/officeart/2008/layout/AlternatingPictureBlocks"/>
  </dgm:cxnLst>
  <dgm:bg/>
  <dgm:whole/>
  <dgm:extLst>
    <a:ext uri="http://schemas.microsoft.com/office/drawing/2008/diagram">
      <dsp:dataModelExt xmlns:dsp="http://schemas.microsoft.com/office/drawing/2008/diagram" relId="rId9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525BD59C-3F04-430C-8EF1-B5420C6C16F1}" type="doc">
      <dgm:prSet loTypeId="urn:microsoft.com/office/officeart/2008/layout/SquareAccentList" loCatId="list" qsTypeId="urn:microsoft.com/office/officeart/2005/8/quickstyle/simple1" qsCatId="simple" csTypeId="urn:microsoft.com/office/officeart/2005/8/colors/accent4_2" csCatId="accent4" phldr="1"/>
      <dgm:spPr/>
      <dgm:t>
        <a:bodyPr/>
        <a:lstStyle/>
        <a:p>
          <a:endParaRPr lang="el-GR"/>
        </a:p>
      </dgm:t>
    </dgm:pt>
    <dgm:pt modelId="{E273B38C-3023-4B5A-BD6A-BCAE961C4C1A}">
      <dgm:prSet phldrT="[Κείμενο]"/>
      <dgm:spPr/>
      <dgm:t>
        <a:bodyPr/>
        <a:lstStyle/>
        <a:p>
          <a:r>
            <a:rPr lang="el-GR"/>
            <a:t>Κλασικά όργανα</a:t>
          </a:r>
        </a:p>
      </dgm:t>
    </dgm:pt>
    <dgm:pt modelId="{3DB81ABF-C4A4-4701-B657-53698155003C}" type="parTrans" cxnId="{072CB170-1C96-40AB-9846-D5D900C76D07}">
      <dgm:prSet/>
      <dgm:spPr/>
      <dgm:t>
        <a:bodyPr/>
        <a:lstStyle/>
        <a:p>
          <a:endParaRPr lang="el-GR"/>
        </a:p>
      </dgm:t>
    </dgm:pt>
    <dgm:pt modelId="{64ABE449-1329-45FE-818F-1F30385E830B}" type="sibTrans" cxnId="{072CB170-1C96-40AB-9846-D5D900C76D07}">
      <dgm:prSet/>
      <dgm:spPr/>
      <dgm:t>
        <a:bodyPr/>
        <a:lstStyle/>
        <a:p>
          <a:endParaRPr lang="el-GR"/>
        </a:p>
      </dgm:t>
    </dgm:pt>
    <dgm:pt modelId="{5151897A-688F-4BB2-86A5-1866DE969BB4}">
      <dgm:prSet phldrT="[Κείμενο]" custT="1"/>
      <dgm:spPr/>
      <dgm:t>
        <a:bodyPr/>
        <a:lstStyle/>
        <a:p>
          <a:r>
            <a:rPr lang="el-GR" sz="900"/>
            <a:t>Πιάνο</a:t>
          </a:r>
        </a:p>
      </dgm:t>
    </dgm:pt>
    <dgm:pt modelId="{9947F680-7218-4075-870A-63D9C4691440}" type="parTrans" cxnId="{720FE0B2-D97C-49F6-B3DF-78564BBE88C5}">
      <dgm:prSet/>
      <dgm:spPr/>
      <dgm:t>
        <a:bodyPr/>
        <a:lstStyle/>
        <a:p>
          <a:endParaRPr lang="el-GR"/>
        </a:p>
      </dgm:t>
    </dgm:pt>
    <dgm:pt modelId="{0ADCDACB-0EC5-4158-8543-400F9E16AE19}" type="sibTrans" cxnId="{720FE0B2-D97C-49F6-B3DF-78564BBE88C5}">
      <dgm:prSet/>
      <dgm:spPr/>
      <dgm:t>
        <a:bodyPr/>
        <a:lstStyle/>
        <a:p>
          <a:endParaRPr lang="el-GR"/>
        </a:p>
      </dgm:t>
    </dgm:pt>
    <dgm:pt modelId="{F0EF2260-0843-455B-B9F2-668AD12F8CE0}">
      <dgm:prSet custT="1"/>
      <dgm:spPr/>
      <dgm:t>
        <a:bodyPr/>
        <a:lstStyle/>
        <a:p>
          <a:r>
            <a:rPr lang="el-GR" sz="1050"/>
            <a:t>Κλασική κιθάρα</a:t>
          </a:r>
        </a:p>
      </dgm:t>
    </dgm:pt>
    <dgm:pt modelId="{94F02AF3-19F1-4F99-8AE4-B22E3FE34FEA}" type="parTrans" cxnId="{693CD99E-434E-48C9-B823-960BCE671ABC}">
      <dgm:prSet/>
      <dgm:spPr/>
      <dgm:t>
        <a:bodyPr/>
        <a:lstStyle/>
        <a:p>
          <a:endParaRPr lang="el-GR"/>
        </a:p>
      </dgm:t>
    </dgm:pt>
    <dgm:pt modelId="{921812FC-7D3B-46A5-9846-FAC228C2C5B0}" type="sibTrans" cxnId="{693CD99E-434E-48C9-B823-960BCE671ABC}">
      <dgm:prSet/>
      <dgm:spPr/>
      <dgm:t>
        <a:bodyPr/>
        <a:lstStyle/>
        <a:p>
          <a:endParaRPr lang="el-GR"/>
        </a:p>
      </dgm:t>
    </dgm:pt>
    <dgm:pt modelId="{DA1F4044-CF1E-4C54-B1F7-C0F833988C87}">
      <dgm:prSet custT="1"/>
      <dgm:spPr/>
      <dgm:t>
        <a:bodyPr/>
        <a:lstStyle/>
        <a:p>
          <a:r>
            <a:rPr lang="el-GR" sz="1050"/>
            <a:t>Τρομπόνι </a:t>
          </a:r>
        </a:p>
      </dgm:t>
    </dgm:pt>
    <dgm:pt modelId="{0E9163E0-E68C-4656-A8DA-87CE82F4E9C3}" type="parTrans" cxnId="{C328D5ED-DC3D-4A6F-B1D4-2B7E18E83ED1}">
      <dgm:prSet/>
      <dgm:spPr/>
      <dgm:t>
        <a:bodyPr/>
        <a:lstStyle/>
        <a:p>
          <a:endParaRPr lang="el-GR"/>
        </a:p>
      </dgm:t>
    </dgm:pt>
    <dgm:pt modelId="{D2F97E9A-9869-4E70-A004-1007DACCD5E3}" type="sibTrans" cxnId="{C328D5ED-DC3D-4A6F-B1D4-2B7E18E83ED1}">
      <dgm:prSet/>
      <dgm:spPr/>
      <dgm:t>
        <a:bodyPr/>
        <a:lstStyle/>
        <a:p>
          <a:endParaRPr lang="el-GR"/>
        </a:p>
      </dgm:t>
    </dgm:pt>
    <dgm:pt modelId="{B3B3D49D-836E-4670-9970-2A281D56CD08}">
      <dgm:prSet custT="1"/>
      <dgm:spPr/>
      <dgm:t>
        <a:bodyPr/>
        <a:lstStyle/>
        <a:p>
          <a:r>
            <a:rPr lang="el-GR" sz="1050"/>
            <a:t>Κόρνο </a:t>
          </a:r>
        </a:p>
      </dgm:t>
    </dgm:pt>
    <dgm:pt modelId="{A1D75B25-74FA-408C-9842-21666572B51F}" type="parTrans" cxnId="{F6298832-39A9-4397-A320-F380B0DD9EF6}">
      <dgm:prSet/>
      <dgm:spPr/>
      <dgm:t>
        <a:bodyPr/>
        <a:lstStyle/>
        <a:p>
          <a:endParaRPr lang="el-GR"/>
        </a:p>
      </dgm:t>
    </dgm:pt>
    <dgm:pt modelId="{ED29FC9C-FAA4-4D3E-8897-9C391AA9F842}" type="sibTrans" cxnId="{F6298832-39A9-4397-A320-F380B0DD9EF6}">
      <dgm:prSet/>
      <dgm:spPr/>
      <dgm:t>
        <a:bodyPr/>
        <a:lstStyle/>
        <a:p>
          <a:endParaRPr lang="el-GR"/>
        </a:p>
      </dgm:t>
    </dgm:pt>
    <dgm:pt modelId="{27240E4C-D002-4C14-B1B6-7AD6FA1BBDC2}">
      <dgm:prSet custT="1"/>
      <dgm:spPr/>
      <dgm:t>
        <a:bodyPr/>
        <a:lstStyle/>
        <a:p>
          <a:r>
            <a:rPr lang="el-GR" sz="1050"/>
            <a:t>Σαξόφωνο </a:t>
          </a:r>
        </a:p>
      </dgm:t>
    </dgm:pt>
    <dgm:pt modelId="{D852AF83-E333-40C8-A824-41AE88339C64}" type="parTrans" cxnId="{70E44C6A-3F96-4E31-AD4D-9302DDCE81DA}">
      <dgm:prSet/>
      <dgm:spPr/>
      <dgm:t>
        <a:bodyPr/>
        <a:lstStyle/>
        <a:p>
          <a:endParaRPr lang="el-GR"/>
        </a:p>
      </dgm:t>
    </dgm:pt>
    <dgm:pt modelId="{8BD82291-3F88-40FF-8690-7C9E76E5E18F}" type="sibTrans" cxnId="{70E44C6A-3F96-4E31-AD4D-9302DDCE81DA}">
      <dgm:prSet/>
      <dgm:spPr/>
      <dgm:t>
        <a:bodyPr/>
        <a:lstStyle/>
        <a:p>
          <a:endParaRPr lang="el-GR"/>
        </a:p>
      </dgm:t>
    </dgm:pt>
    <dgm:pt modelId="{DAB9975A-4C5A-475C-A39C-154A942C9154}">
      <dgm:prSet custT="1"/>
      <dgm:spPr/>
      <dgm:t>
        <a:bodyPr/>
        <a:lstStyle/>
        <a:p>
          <a:r>
            <a:rPr lang="el-GR" sz="1050"/>
            <a:t>Βιολοντσέλο</a:t>
          </a:r>
        </a:p>
      </dgm:t>
    </dgm:pt>
    <dgm:pt modelId="{FD1F5B75-0032-4D6F-BF2A-5C2066E5D120}" type="parTrans" cxnId="{B3180BC5-F0E4-42ED-B87F-4D6376BEA6BA}">
      <dgm:prSet/>
      <dgm:spPr/>
      <dgm:t>
        <a:bodyPr/>
        <a:lstStyle/>
        <a:p>
          <a:endParaRPr lang="el-GR"/>
        </a:p>
      </dgm:t>
    </dgm:pt>
    <dgm:pt modelId="{897399F9-ADC4-42F2-9BDA-5FDEDB1588A4}" type="sibTrans" cxnId="{B3180BC5-F0E4-42ED-B87F-4D6376BEA6BA}">
      <dgm:prSet/>
      <dgm:spPr/>
      <dgm:t>
        <a:bodyPr/>
        <a:lstStyle/>
        <a:p>
          <a:endParaRPr lang="el-GR"/>
        </a:p>
      </dgm:t>
    </dgm:pt>
    <dgm:pt modelId="{1098CFF2-DFDF-4247-B818-D76700F53353}">
      <dgm:prSet custT="1"/>
      <dgm:spPr/>
      <dgm:t>
        <a:bodyPr/>
        <a:lstStyle/>
        <a:p>
          <a:r>
            <a:rPr lang="el-GR" sz="1050"/>
            <a:t>Τούμπα</a:t>
          </a:r>
        </a:p>
      </dgm:t>
    </dgm:pt>
    <dgm:pt modelId="{775BF856-783F-40A9-A6AB-CC0CACBDA0CA}" type="parTrans" cxnId="{35FE2BED-159E-47EB-85B8-D1CDB8CD1C69}">
      <dgm:prSet/>
      <dgm:spPr/>
      <dgm:t>
        <a:bodyPr/>
        <a:lstStyle/>
        <a:p>
          <a:endParaRPr lang="el-GR"/>
        </a:p>
      </dgm:t>
    </dgm:pt>
    <dgm:pt modelId="{873D6893-938B-4D8A-9A17-18348F88F101}" type="sibTrans" cxnId="{35FE2BED-159E-47EB-85B8-D1CDB8CD1C69}">
      <dgm:prSet/>
      <dgm:spPr/>
      <dgm:t>
        <a:bodyPr/>
        <a:lstStyle/>
        <a:p>
          <a:endParaRPr lang="el-GR"/>
        </a:p>
      </dgm:t>
    </dgm:pt>
    <dgm:pt modelId="{FF8E041D-7A3D-4AF0-A7F1-BF9571E74D2C}">
      <dgm:prSet custT="1"/>
      <dgm:spPr/>
      <dgm:t>
        <a:bodyPr/>
        <a:lstStyle/>
        <a:p>
          <a:r>
            <a:rPr lang="el-GR" sz="1050"/>
            <a:t>Όμποε </a:t>
          </a:r>
        </a:p>
      </dgm:t>
    </dgm:pt>
    <dgm:pt modelId="{B453CFB7-66F2-40C5-ADA6-59109204CE00}" type="parTrans" cxnId="{36870520-AD1C-4A67-B7B9-56AEB4F09524}">
      <dgm:prSet/>
      <dgm:spPr/>
      <dgm:t>
        <a:bodyPr/>
        <a:lstStyle/>
        <a:p>
          <a:endParaRPr lang="el-GR"/>
        </a:p>
      </dgm:t>
    </dgm:pt>
    <dgm:pt modelId="{766D2F4C-A6C7-4F8A-B92B-10D5C92A0962}" type="sibTrans" cxnId="{36870520-AD1C-4A67-B7B9-56AEB4F09524}">
      <dgm:prSet/>
      <dgm:spPr/>
      <dgm:t>
        <a:bodyPr/>
        <a:lstStyle/>
        <a:p>
          <a:endParaRPr lang="el-GR"/>
        </a:p>
      </dgm:t>
    </dgm:pt>
    <dgm:pt modelId="{4E967CE7-6D40-4471-A8E8-EE39874E34C4}">
      <dgm:prSet custT="1"/>
      <dgm:spPr/>
      <dgm:t>
        <a:bodyPr/>
        <a:lstStyle/>
        <a:p>
          <a:r>
            <a:rPr lang="el-GR" sz="1050"/>
            <a:t>Φαγκότο </a:t>
          </a:r>
        </a:p>
      </dgm:t>
    </dgm:pt>
    <dgm:pt modelId="{8B3A713B-EC98-41C0-8E87-4C007FB24FB8}" type="parTrans" cxnId="{2CC1568E-84E3-468D-9AA8-85D3A78034C0}">
      <dgm:prSet/>
      <dgm:spPr/>
      <dgm:t>
        <a:bodyPr/>
        <a:lstStyle/>
        <a:p>
          <a:endParaRPr lang="el-GR"/>
        </a:p>
      </dgm:t>
    </dgm:pt>
    <dgm:pt modelId="{9B4B7F19-CAFC-4AA0-B256-2402DEC00863}" type="sibTrans" cxnId="{2CC1568E-84E3-468D-9AA8-85D3A78034C0}">
      <dgm:prSet/>
      <dgm:spPr/>
      <dgm:t>
        <a:bodyPr/>
        <a:lstStyle/>
        <a:p>
          <a:endParaRPr lang="el-GR"/>
        </a:p>
      </dgm:t>
    </dgm:pt>
    <dgm:pt modelId="{9D8D6225-C6EA-4C50-BB5F-9BBD1D39FA6A}">
      <dgm:prSet custT="1"/>
      <dgm:spPr/>
      <dgm:t>
        <a:bodyPr/>
        <a:lstStyle/>
        <a:p>
          <a:r>
            <a:rPr lang="el-GR" sz="1050"/>
            <a:t>Κλαρινέτο</a:t>
          </a:r>
        </a:p>
      </dgm:t>
    </dgm:pt>
    <dgm:pt modelId="{C741FC63-395D-4864-AD67-201DE73E8133}" type="parTrans" cxnId="{8726710A-AE2A-4D5C-859F-60B4B515F8F6}">
      <dgm:prSet/>
      <dgm:spPr/>
      <dgm:t>
        <a:bodyPr/>
        <a:lstStyle/>
        <a:p>
          <a:endParaRPr lang="el-GR"/>
        </a:p>
      </dgm:t>
    </dgm:pt>
    <dgm:pt modelId="{7B5AA6E5-0536-4885-BCB7-ADC27F1D7026}" type="sibTrans" cxnId="{8726710A-AE2A-4D5C-859F-60B4B515F8F6}">
      <dgm:prSet/>
      <dgm:spPr/>
      <dgm:t>
        <a:bodyPr/>
        <a:lstStyle/>
        <a:p>
          <a:endParaRPr lang="el-GR"/>
        </a:p>
      </dgm:t>
    </dgm:pt>
    <dgm:pt modelId="{C69CF81D-7208-48B4-97CE-3CF8358542FD}">
      <dgm:prSet custT="1"/>
      <dgm:spPr/>
      <dgm:t>
        <a:bodyPr/>
        <a:lstStyle/>
        <a:p>
          <a:r>
            <a:rPr lang="el-GR" sz="1050"/>
            <a:t>Τρομπέτα</a:t>
          </a:r>
        </a:p>
      </dgm:t>
    </dgm:pt>
    <dgm:pt modelId="{17C1FB56-EA99-4025-B9CA-0E8CE3718BFA}" type="parTrans" cxnId="{B3F6FC4A-0417-46A8-BD6A-43AD27BDA86F}">
      <dgm:prSet/>
      <dgm:spPr/>
      <dgm:t>
        <a:bodyPr/>
        <a:lstStyle/>
        <a:p>
          <a:endParaRPr lang="el-GR"/>
        </a:p>
      </dgm:t>
    </dgm:pt>
    <dgm:pt modelId="{6C2DAA73-7A0F-4C4E-A6B1-A7AB83412A80}" type="sibTrans" cxnId="{B3F6FC4A-0417-46A8-BD6A-43AD27BDA86F}">
      <dgm:prSet/>
      <dgm:spPr/>
      <dgm:t>
        <a:bodyPr/>
        <a:lstStyle/>
        <a:p>
          <a:endParaRPr lang="el-GR"/>
        </a:p>
      </dgm:t>
    </dgm:pt>
    <dgm:pt modelId="{0DE6D211-FE9A-4DB3-B3B1-CA7D9155F128}">
      <dgm:prSet custT="1"/>
      <dgm:spPr/>
      <dgm:t>
        <a:bodyPr/>
        <a:lstStyle/>
        <a:p>
          <a:r>
            <a:rPr lang="el-GR" sz="1050"/>
            <a:t>Φλάουτο</a:t>
          </a:r>
        </a:p>
      </dgm:t>
    </dgm:pt>
    <dgm:pt modelId="{922E6E5A-7AB7-474B-B68D-43A74B288D7A}" type="parTrans" cxnId="{66086082-E00F-4378-BC63-5C494F005189}">
      <dgm:prSet/>
      <dgm:spPr/>
      <dgm:t>
        <a:bodyPr/>
        <a:lstStyle/>
        <a:p>
          <a:endParaRPr lang="el-GR"/>
        </a:p>
      </dgm:t>
    </dgm:pt>
    <dgm:pt modelId="{D1B6B604-32C0-43E0-B9EB-E054F7029BC7}" type="sibTrans" cxnId="{66086082-E00F-4378-BC63-5C494F005189}">
      <dgm:prSet/>
      <dgm:spPr/>
      <dgm:t>
        <a:bodyPr/>
        <a:lstStyle/>
        <a:p>
          <a:endParaRPr lang="el-GR"/>
        </a:p>
      </dgm:t>
    </dgm:pt>
    <dgm:pt modelId="{4A860515-C64A-4E30-A7B2-7BBA625F2C6C}">
      <dgm:prSet custT="1"/>
      <dgm:spPr/>
      <dgm:t>
        <a:bodyPr/>
        <a:lstStyle/>
        <a:p>
          <a:r>
            <a:rPr lang="el-GR" sz="1050"/>
            <a:t>Βιολί</a:t>
          </a:r>
        </a:p>
      </dgm:t>
    </dgm:pt>
    <dgm:pt modelId="{7AE7739A-2BB9-4D5E-84D9-B65EFC6C0B41}" type="parTrans" cxnId="{148C1AC3-3BA1-4DEE-BBFD-8547B17D7096}">
      <dgm:prSet/>
      <dgm:spPr/>
      <dgm:t>
        <a:bodyPr/>
        <a:lstStyle/>
        <a:p>
          <a:endParaRPr lang="el-GR"/>
        </a:p>
      </dgm:t>
    </dgm:pt>
    <dgm:pt modelId="{0BD3EC70-1B4E-4EC3-B05D-9F25FA9641C5}" type="sibTrans" cxnId="{148C1AC3-3BA1-4DEE-BBFD-8547B17D7096}">
      <dgm:prSet/>
      <dgm:spPr/>
      <dgm:t>
        <a:bodyPr/>
        <a:lstStyle/>
        <a:p>
          <a:endParaRPr lang="el-GR"/>
        </a:p>
      </dgm:t>
    </dgm:pt>
    <dgm:pt modelId="{F4FD22BB-3FB6-4FF8-8692-2BF18625BC53}">
      <dgm:prSet custT="1"/>
      <dgm:spPr/>
      <dgm:t>
        <a:bodyPr/>
        <a:lstStyle/>
        <a:p>
          <a:r>
            <a:rPr lang="el-GR" sz="1050"/>
            <a:t>Βιολοντσέλο</a:t>
          </a:r>
          <a:endParaRPr lang="el-GR" sz="900"/>
        </a:p>
      </dgm:t>
    </dgm:pt>
    <dgm:pt modelId="{5BAF20AC-9FAD-46C6-A37B-08AC3CFEDDC9}" type="parTrans" cxnId="{465D20DB-FFB7-42EC-9EF1-2C45972794CF}">
      <dgm:prSet/>
      <dgm:spPr/>
      <dgm:t>
        <a:bodyPr/>
        <a:lstStyle/>
        <a:p>
          <a:endParaRPr lang="el-GR"/>
        </a:p>
      </dgm:t>
    </dgm:pt>
    <dgm:pt modelId="{C2435FC7-07DE-41B3-B3D3-BFC8960084D2}" type="sibTrans" cxnId="{465D20DB-FFB7-42EC-9EF1-2C45972794CF}">
      <dgm:prSet/>
      <dgm:spPr/>
      <dgm:t>
        <a:bodyPr/>
        <a:lstStyle/>
        <a:p>
          <a:endParaRPr lang="el-GR"/>
        </a:p>
      </dgm:t>
    </dgm:pt>
    <dgm:pt modelId="{4C7C870A-8245-4145-83C0-7E1E407734C3}">
      <dgm:prSet/>
      <dgm:spPr/>
      <dgm:t>
        <a:bodyPr/>
        <a:lstStyle/>
        <a:p>
          <a:r>
            <a:rPr lang="el-GR"/>
            <a:t>Παραδοσικά όργανα</a:t>
          </a:r>
        </a:p>
      </dgm:t>
    </dgm:pt>
    <dgm:pt modelId="{913E1975-350A-41CD-B1A7-B9716F1B6106}" type="parTrans" cxnId="{76B6AD62-C08B-45DE-B51A-388B2F269EFA}">
      <dgm:prSet/>
      <dgm:spPr/>
      <dgm:t>
        <a:bodyPr/>
        <a:lstStyle/>
        <a:p>
          <a:endParaRPr lang="el-GR"/>
        </a:p>
      </dgm:t>
    </dgm:pt>
    <dgm:pt modelId="{58F0931B-E314-4E7D-985C-6509EB663E9D}" type="sibTrans" cxnId="{76B6AD62-C08B-45DE-B51A-388B2F269EFA}">
      <dgm:prSet/>
      <dgm:spPr/>
      <dgm:t>
        <a:bodyPr/>
        <a:lstStyle/>
        <a:p>
          <a:endParaRPr lang="el-GR"/>
        </a:p>
      </dgm:t>
    </dgm:pt>
    <dgm:pt modelId="{2A973FBE-6CE4-4939-8823-FA0F4AE8D718}">
      <dgm:prSet custT="1"/>
      <dgm:spPr/>
      <dgm:t>
        <a:bodyPr/>
        <a:lstStyle/>
        <a:p>
          <a:r>
            <a:rPr lang="el-GR" sz="1050"/>
            <a:t>Μπουζούκι</a:t>
          </a:r>
        </a:p>
      </dgm:t>
    </dgm:pt>
    <dgm:pt modelId="{E4743FF8-69F1-4F61-AB5C-559AD7035839}" type="parTrans" cxnId="{E61A19C1-E1A6-4651-B864-D841370FC3F9}">
      <dgm:prSet/>
      <dgm:spPr/>
      <dgm:t>
        <a:bodyPr/>
        <a:lstStyle/>
        <a:p>
          <a:endParaRPr lang="el-GR"/>
        </a:p>
      </dgm:t>
    </dgm:pt>
    <dgm:pt modelId="{2B2787BB-5B99-4A00-B756-43D915E59B87}" type="sibTrans" cxnId="{E61A19C1-E1A6-4651-B864-D841370FC3F9}">
      <dgm:prSet/>
      <dgm:spPr/>
      <dgm:t>
        <a:bodyPr/>
        <a:lstStyle/>
        <a:p>
          <a:endParaRPr lang="el-GR"/>
        </a:p>
      </dgm:t>
    </dgm:pt>
    <dgm:pt modelId="{B576B1C2-73A9-44A1-BA4F-5A111452A1A6}">
      <dgm:prSet phldrT="[Κείμενο]" custT="1"/>
      <dgm:spPr/>
      <dgm:t>
        <a:bodyPr/>
        <a:lstStyle/>
        <a:p>
          <a:r>
            <a:rPr lang="el-GR" sz="1050"/>
            <a:t>Ποντιακή Λύρα</a:t>
          </a:r>
        </a:p>
      </dgm:t>
    </dgm:pt>
    <dgm:pt modelId="{3C9DC215-F183-4982-8B62-00303A7EDE36}" type="parTrans" cxnId="{C1FCB07C-B112-44B6-B5F5-A595E728DCAF}">
      <dgm:prSet/>
      <dgm:spPr/>
      <dgm:t>
        <a:bodyPr/>
        <a:lstStyle/>
        <a:p>
          <a:endParaRPr lang="el-GR"/>
        </a:p>
      </dgm:t>
    </dgm:pt>
    <dgm:pt modelId="{A5E56E5D-A7F7-49CE-B549-802EEF7D4941}" type="sibTrans" cxnId="{C1FCB07C-B112-44B6-B5F5-A595E728DCAF}">
      <dgm:prSet/>
      <dgm:spPr/>
      <dgm:t>
        <a:bodyPr/>
        <a:lstStyle/>
        <a:p>
          <a:endParaRPr lang="el-GR"/>
        </a:p>
      </dgm:t>
    </dgm:pt>
    <dgm:pt modelId="{8CFC1341-9B3A-4B1A-B8A9-301D131F0DA2}">
      <dgm:prSet phldrT="[Κείμενο]" custT="1"/>
      <dgm:spPr/>
      <dgm:t>
        <a:bodyPr/>
        <a:lstStyle/>
        <a:p>
          <a:r>
            <a:rPr lang="el-GR" sz="1050"/>
            <a:t>Τζουράς</a:t>
          </a:r>
        </a:p>
      </dgm:t>
    </dgm:pt>
    <dgm:pt modelId="{6C10A5FB-90C0-4B5F-B19E-08DD2AF46426}" type="parTrans" cxnId="{DD115F80-5892-42DF-8965-0318E55BC7CE}">
      <dgm:prSet/>
      <dgm:spPr/>
      <dgm:t>
        <a:bodyPr/>
        <a:lstStyle/>
        <a:p>
          <a:endParaRPr lang="el-GR"/>
        </a:p>
      </dgm:t>
    </dgm:pt>
    <dgm:pt modelId="{5134AC5B-BF9D-4F8B-AE1A-E87ACB566D8F}" type="sibTrans" cxnId="{DD115F80-5892-42DF-8965-0318E55BC7CE}">
      <dgm:prSet/>
      <dgm:spPr/>
      <dgm:t>
        <a:bodyPr/>
        <a:lstStyle/>
        <a:p>
          <a:endParaRPr lang="el-GR"/>
        </a:p>
      </dgm:t>
    </dgm:pt>
    <dgm:pt modelId="{2A8A1607-E107-4A17-B3E3-A6D14226CE8D}">
      <dgm:prSet phldrT="[Κείμενο]" custT="1"/>
      <dgm:spPr/>
      <dgm:t>
        <a:bodyPr/>
        <a:lstStyle/>
        <a:p>
          <a:r>
            <a:rPr lang="el-GR" sz="1050"/>
            <a:t>Μπαγλαμάς</a:t>
          </a:r>
        </a:p>
      </dgm:t>
    </dgm:pt>
    <dgm:pt modelId="{CCA0EB22-422B-4130-B0E5-B9FD595DECCE}" type="parTrans" cxnId="{2B6AA40B-DE07-447E-900C-1B29F1B3158E}">
      <dgm:prSet/>
      <dgm:spPr/>
      <dgm:t>
        <a:bodyPr/>
        <a:lstStyle/>
        <a:p>
          <a:endParaRPr lang="el-GR"/>
        </a:p>
      </dgm:t>
    </dgm:pt>
    <dgm:pt modelId="{2DFC406E-56AF-4B7A-9C0D-6425911B2AE8}" type="sibTrans" cxnId="{2B6AA40B-DE07-447E-900C-1B29F1B3158E}">
      <dgm:prSet/>
      <dgm:spPr/>
      <dgm:t>
        <a:bodyPr/>
        <a:lstStyle/>
        <a:p>
          <a:endParaRPr lang="el-GR"/>
        </a:p>
      </dgm:t>
    </dgm:pt>
    <dgm:pt modelId="{392A354A-DB37-4A11-B92D-E9BB52C05BEC}">
      <dgm:prSet phldrT="[Κείμενο]" custT="1"/>
      <dgm:spPr/>
      <dgm:t>
        <a:bodyPr/>
        <a:lstStyle/>
        <a:p>
          <a:r>
            <a:rPr lang="el-GR" sz="1050"/>
            <a:t>Πρακτική κιθάρα</a:t>
          </a:r>
        </a:p>
      </dgm:t>
    </dgm:pt>
    <dgm:pt modelId="{3818BD16-CA75-4C9D-BE2F-5E1C5E8D66F7}" type="parTrans" cxnId="{93AC3C47-D4AE-4CF4-95EA-A27A406D625D}">
      <dgm:prSet/>
      <dgm:spPr/>
      <dgm:t>
        <a:bodyPr/>
        <a:lstStyle/>
        <a:p>
          <a:endParaRPr lang="el-GR"/>
        </a:p>
      </dgm:t>
    </dgm:pt>
    <dgm:pt modelId="{32B57F54-A073-4FA1-81C5-D32CAF5E247D}" type="sibTrans" cxnId="{93AC3C47-D4AE-4CF4-95EA-A27A406D625D}">
      <dgm:prSet/>
      <dgm:spPr/>
      <dgm:t>
        <a:bodyPr/>
        <a:lstStyle/>
        <a:p>
          <a:endParaRPr lang="el-GR"/>
        </a:p>
      </dgm:t>
    </dgm:pt>
    <dgm:pt modelId="{0BAE8C6E-B77A-413E-8260-7CC957BE7A90}">
      <dgm:prSet phldrT="[Κείμενο]" custT="1"/>
      <dgm:spPr/>
      <dgm:t>
        <a:bodyPr/>
        <a:lstStyle/>
        <a:p>
          <a:r>
            <a:rPr lang="el-GR" sz="1050"/>
            <a:t>Ούτι, </a:t>
          </a:r>
        </a:p>
      </dgm:t>
    </dgm:pt>
    <dgm:pt modelId="{E8E1F802-53B9-421B-8FE8-B3A7A8E41089}" type="parTrans" cxnId="{4BFD6EBC-DAB0-425A-BA54-D0269234095D}">
      <dgm:prSet/>
      <dgm:spPr/>
      <dgm:t>
        <a:bodyPr/>
        <a:lstStyle/>
        <a:p>
          <a:endParaRPr lang="el-GR"/>
        </a:p>
      </dgm:t>
    </dgm:pt>
    <dgm:pt modelId="{364FE2C5-C3E9-4BB6-BDD3-EBCA7C149D31}" type="sibTrans" cxnId="{4BFD6EBC-DAB0-425A-BA54-D0269234095D}">
      <dgm:prSet/>
      <dgm:spPr/>
      <dgm:t>
        <a:bodyPr/>
        <a:lstStyle/>
        <a:p>
          <a:endParaRPr lang="el-GR"/>
        </a:p>
      </dgm:t>
    </dgm:pt>
    <dgm:pt modelId="{6ECA8A60-3F74-4928-9B72-5FA4CC6260FA}">
      <dgm:prSet phldrT="[Κείμενο]" custT="1"/>
      <dgm:spPr/>
      <dgm:t>
        <a:bodyPr/>
        <a:lstStyle/>
        <a:p>
          <a:r>
            <a:rPr lang="el-GR" sz="1050"/>
            <a:t>Κανονάκι,</a:t>
          </a:r>
        </a:p>
      </dgm:t>
    </dgm:pt>
    <dgm:pt modelId="{C27AC081-D950-4184-9928-953D10858FE3}" type="parTrans" cxnId="{052D1A25-128C-4473-821C-5BA511765768}">
      <dgm:prSet/>
      <dgm:spPr/>
      <dgm:t>
        <a:bodyPr/>
        <a:lstStyle/>
        <a:p>
          <a:endParaRPr lang="el-GR"/>
        </a:p>
      </dgm:t>
    </dgm:pt>
    <dgm:pt modelId="{A6F94532-06E7-479E-B0BC-0C6565E68BBA}" type="sibTrans" cxnId="{052D1A25-128C-4473-821C-5BA511765768}">
      <dgm:prSet/>
      <dgm:spPr/>
      <dgm:t>
        <a:bodyPr/>
        <a:lstStyle/>
        <a:p>
          <a:endParaRPr lang="el-GR"/>
        </a:p>
      </dgm:t>
    </dgm:pt>
    <dgm:pt modelId="{AC0CCC0B-C31A-4C91-A699-E5DF41D90F3B}">
      <dgm:prSet phldrT="[Κείμενο]" custT="1"/>
      <dgm:spPr/>
      <dgm:t>
        <a:bodyPr/>
        <a:lstStyle/>
        <a:p>
          <a:r>
            <a:rPr lang="el-GR" sz="1050"/>
            <a:t>Κλαρίνο,</a:t>
          </a:r>
        </a:p>
      </dgm:t>
    </dgm:pt>
    <dgm:pt modelId="{7F0AC54D-7DD6-4A95-91CB-6E66CA4CF8F9}" type="parTrans" cxnId="{25478CCD-69C6-4604-ADA4-DE3F28E1023D}">
      <dgm:prSet/>
      <dgm:spPr/>
      <dgm:t>
        <a:bodyPr/>
        <a:lstStyle/>
        <a:p>
          <a:endParaRPr lang="el-GR"/>
        </a:p>
      </dgm:t>
    </dgm:pt>
    <dgm:pt modelId="{2EDA0FF3-9423-4D52-9C21-3203F3EB8BCB}" type="sibTrans" cxnId="{25478CCD-69C6-4604-ADA4-DE3F28E1023D}">
      <dgm:prSet/>
      <dgm:spPr/>
      <dgm:t>
        <a:bodyPr/>
        <a:lstStyle/>
        <a:p>
          <a:endParaRPr lang="el-GR"/>
        </a:p>
      </dgm:t>
    </dgm:pt>
    <dgm:pt modelId="{95EA988B-8D66-4D85-9C71-D1276264A770}">
      <dgm:prSet phldrT="[Κείμενο]" custT="1"/>
      <dgm:spPr/>
      <dgm:t>
        <a:bodyPr/>
        <a:lstStyle/>
        <a:p>
          <a:r>
            <a:rPr lang="el-GR" sz="1050"/>
            <a:t>Σαντούρι,</a:t>
          </a:r>
        </a:p>
      </dgm:t>
    </dgm:pt>
    <dgm:pt modelId="{405E96D6-4C76-496A-AB4D-E03D68C40202}" type="parTrans" cxnId="{69575294-DEE9-46F5-B601-972F1E5F1298}">
      <dgm:prSet/>
      <dgm:spPr/>
      <dgm:t>
        <a:bodyPr/>
        <a:lstStyle/>
        <a:p>
          <a:endParaRPr lang="el-GR"/>
        </a:p>
      </dgm:t>
    </dgm:pt>
    <dgm:pt modelId="{BAEE7CD6-2B44-416D-AC19-B332A6AFEF41}" type="sibTrans" cxnId="{69575294-DEE9-46F5-B601-972F1E5F1298}">
      <dgm:prSet/>
      <dgm:spPr/>
      <dgm:t>
        <a:bodyPr/>
        <a:lstStyle/>
        <a:p>
          <a:endParaRPr lang="el-GR"/>
        </a:p>
      </dgm:t>
    </dgm:pt>
    <dgm:pt modelId="{7DA501F0-AA86-465D-BB58-DF841FF15685}">
      <dgm:prSet phldrT="[Κείμενο]" custT="1"/>
      <dgm:spPr/>
      <dgm:t>
        <a:bodyPr/>
        <a:lstStyle/>
        <a:p>
          <a:r>
            <a:rPr lang="el-GR" sz="1050"/>
            <a:t>Λαούτο,</a:t>
          </a:r>
        </a:p>
      </dgm:t>
    </dgm:pt>
    <dgm:pt modelId="{DA4FD79A-AC37-4818-8FB9-F6AD66FAC178}" type="parTrans" cxnId="{DC5FE29A-7022-4694-9F31-890EBD5211EE}">
      <dgm:prSet/>
      <dgm:spPr/>
      <dgm:t>
        <a:bodyPr/>
        <a:lstStyle/>
        <a:p>
          <a:endParaRPr lang="el-GR"/>
        </a:p>
      </dgm:t>
    </dgm:pt>
    <dgm:pt modelId="{B0BB3675-8BD8-4C2B-A655-5E95031DD13B}" type="sibTrans" cxnId="{DC5FE29A-7022-4694-9F31-890EBD5211EE}">
      <dgm:prSet/>
      <dgm:spPr/>
      <dgm:t>
        <a:bodyPr/>
        <a:lstStyle/>
        <a:p>
          <a:endParaRPr lang="el-GR"/>
        </a:p>
      </dgm:t>
    </dgm:pt>
    <dgm:pt modelId="{86630539-76B8-4FDC-8499-44B03D9B43F3}">
      <dgm:prSet phldrT="[Κείμενο]" custT="1"/>
      <dgm:spPr/>
      <dgm:t>
        <a:bodyPr/>
        <a:lstStyle/>
        <a:p>
          <a:r>
            <a:rPr lang="el-GR" sz="1050"/>
            <a:t>Γκάιντα, Καβάλι, Φλογέρα, </a:t>
          </a:r>
        </a:p>
      </dgm:t>
    </dgm:pt>
    <dgm:pt modelId="{D6E8AF44-D925-421C-BDD2-CADBB0A32E87}" type="parTrans" cxnId="{486167E7-0D44-4F5E-AEFE-CC74F476F03C}">
      <dgm:prSet/>
      <dgm:spPr/>
      <dgm:t>
        <a:bodyPr/>
        <a:lstStyle/>
        <a:p>
          <a:endParaRPr lang="el-GR"/>
        </a:p>
      </dgm:t>
    </dgm:pt>
    <dgm:pt modelId="{A72DBD7F-42F5-4377-9040-A6974657988B}" type="sibTrans" cxnId="{486167E7-0D44-4F5E-AEFE-CC74F476F03C}">
      <dgm:prSet/>
      <dgm:spPr/>
      <dgm:t>
        <a:bodyPr/>
        <a:lstStyle/>
        <a:p>
          <a:endParaRPr lang="el-GR"/>
        </a:p>
      </dgm:t>
    </dgm:pt>
    <dgm:pt modelId="{E8783EC4-B870-497E-BAA3-05321CF218BE}">
      <dgm:prSet phldrT="[Κείμενο]" custT="1"/>
      <dgm:spPr/>
      <dgm:t>
        <a:bodyPr/>
        <a:lstStyle/>
        <a:p>
          <a:r>
            <a:rPr lang="el-GR" sz="1050"/>
            <a:t>Νταούλι, Τουμπερλέκι, Ντέφι, ΜπεντίρΚρητική Λύρα</a:t>
          </a:r>
        </a:p>
      </dgm:t>
    </dgm:pt>
    <dgm:pt modelId="{00BBD812-996A-4618-BF7C-9DEB2A24C2D1}" type="parTrans" cxnId="{4B3A8CE4-8DA7-442A-B757-DDD88D01DF6E}">
      <dgm:prSet/>
      <dgm:spPr/>
      <dgm:t>
        <a:bodyPr/>
        <a:lstStyle/>
        <a:p>
          <a:endParaRPr lang="el-GR"/>
        </a:p>
      </dgm:t>
    </dgm:pt>
    <dgm:pt modelId="{7959084C-1419-49FD-B4BA-80F8164D1C73}" type="sibTrans" cxnId="{4B3A8CE4-8DA7-442A-B757-DDD88D01DF6E}">
      <dgm:prSet/>
      <dgm:spPr/>
      <dgm:t>
        <a:bodyPr/>
        <a:lstStyle/>
        <a:p>
          <a:endParaRPr lang="el-GR"/>
        </a:p>
      </dgm:t>
    </dgm:pt>
    <dgm:pt modelId="{4B7D6B2D-3EA6-45E1-8A5C-2235BE4F0E42}">
      <dgm:prSet phldrT="[Κείμενο]" custT="1"/>
      <dgm:spPr/>
      <dgm:t>
        <a:bodyPr/>
        <a:lstStyle/>
        <a:p>
          <a:r>
            <a:rPr lang="el-GR" sz="1050"/>
            <a:t>Πολίτικη Λύρα</a:t>
          </a:r>
          <a:endParaRPr lang="el-GR" sz="800"/>
        </a:p>
      </dgm:t>
    </dgm:pt>
    <dgm:pt modelId="{DAD29FDB-1666-49FC-BD0A-9C200E03D907}" type="parTrans" cxnId="{9AD93DE0-1D2B-462A-B964-313B9BFAD66A}">
      <dgm:prSet/>
      <dgm:spPr/>
      <dgm:t>
        <a:bodyPr/>
        <a:lstStyle/>
        <a:p>
          <a:endParaRPr lang="el-GR"/>
        </a:p>
      </dgm:t>
    </dgm:pt>
    <dgm:pt modelId="{8781584C-9DED-4484-9B94-E5A074346BAF}" type="sibTrans" cxnId="{9AD93DE0-1D2B-462A-B964-313B9BFAD66A}">
      <dgm:prSet/>
      <dgm:spPr/>
      <dgm:t>
        <a:bodyPr/>
        <a:lstStyle/>
        <a:p>
          <a:endParaRPr lang="el-GR"/>
        </a:p>
      </dgm:t>
    </dgm:pt>
    <dgm:pt modelId="{838F34C1-B6CC-4774-8D55-EDC20B50F44F}">
      <dgm:prSet phldrT="[Κείμενο]"/>
      <dgm:spPr/>
      <dgm:t>
        <a:bodyPr/>
        <a:lstStyle/>
        <a:p>
          <a:r>
            <a:rPr lang="el-GR"/>
            <a:t>Μοντέρνα όργανα</a:t>
          </a:r>
        </a:p>
      </dgm:t>
    </dgm:pt>
    <dgm:pt modelId="{543421BA-4C23-4ACA-8305-2EDA6451D745}" type="parTrans" cxnId="{43F0EF0B-E695-4B63-8AA6-FC7CAB0E26C5}">
      <dgm:prSet/>
      <dgm:spPr/>
      <dgm:t>
        <a:bodyPr/>
        <a:lstStyle/>
        <a:p>
          <a:endParaRPr lang="el-GR"/>
        </a:p>
      </dgm:t>
    </dgm:pt>
    <dgm:pt modelId="{D4F996D7-78DF-4D0B-B838-4036C9CEED4D}" type="sibTrans" cxnId="{43F0EF0B-E695-4B63-8AA6-FC7CAB0E26C5}">
      <dgm:prSet/>
      <dgm:spPr/>
      <dgm:t>
        <a:bodyPr/>
        <a:lstStyle/>
        <a:p>
          <a:endParaRPr lang="el-GR"/>
        </a:p>
      </dgm:t>
    </dgm:pt>
    <dgm:pt modelId="{35EED99B-8480-4283-80C1-1DF548345C3C}">
      <dgm:prSet phldrT="[Κείμενο]" custT="1"/>
      <dgm:spPr/>
      <dgm:t>
        <a:bodyPr/>
        <a:lstStyle/>
        <a:p>
          <a:r>
            <a:rPr lang="el-GR" sz="1100"/>
            <a:t>Ηλεκτρική κιθάρα</a:t>
          </a:r>
        </a:p>
      </dgm:t>
    </dgm:pt>
    <dgm:pt modelId="{859AFA46-B79E-41FA-ABA8-4AA66623CF8B}" type="parTrans" cxnId="{88F5A6FD-0DB8-4AD6-B942-849451DBD08D}">
      <dgm:prSet/>
      <dgm:spPr/>
      <dgm:t>
        <a:bodyPr/>
        <a:lstStyle/>
        <a:p>
          <a:endParaRPr lang="el-GR"/>
        </a:p>
      </dgm:t>
    </dgm:pt>
    <dgm:pt modelId="{8C3DBB84-40D9-4439-BBA6-9C5B22D2F048}" type="sibTrans" cxnId="{88F5A6FD-0DB8-4AD6-B942-849451DBD08D}">
      <dgm:prSet/>
      <dgm:spPr/>
      <dgm:t>
        <a:bodyPr/>
        <a:lstStyle/>
        <a:p>
          <a:endParaRPr lang="el-GR"/>
        </a:p>
      </dgm:t>
    </dgm:pt>
    <dgm:pt modelId="{595F08CA-90FF-49D5-B402-8210F6729D38}">
      <dgm:prSet phldrT="[Κείμενο]" custT="1"/>
      <dgm:spPr/>
      <dgm:t>
        <a:bodyPr/>
        <a:lstStyle/>
        <a:p>
          <a:r>
            <a:rPr lang="el-GR" sz="1100"/>
            <a:t>Αρμόνιο</a:t>
          </a:r>
        </a:p>
      </dgm:t>
    </dgm:pt>
    <dgm:pt modelId="{7B00D359-348D-4FF1-95C9-9B95272D4D6E}" type="parTrans" cxnId="{94E8E022-C18A-4908-9C76-23B0A35FC153}">
      <dgm:prSet/>
      <dgm:spPr/>
      <dgm:t>
        <a:bodyPr/>
        <a:lstStyle/>
        <a:p>
          <a:endParaRPr lang="el-GR"/>
        </a:p>
      </dgm:t>
    </dgm:pt>
    <dgm:pt modelId="{25DC33C6-BFA1-43DA-9FB7-9836940AF00B}" type="sibTrans" cxnId="{94E8E022-C18A-4908-9C76-23B0A35FC153}">
      <dgm:prSet/>
      <dgm:spPr/>
      <dgm:t>
        <a:bodyPr/>
        <a:lstStyle/>
        <a:p>
          <a:endParaRPr lang="el-GR"/>
        </a:p>
      </dgm:t>
    </dgm:pt>
    <dgm:pt modelId="{033A0230-5F56-4307-8762-F90CE2FF6FB7}">
      <dgm:prSet phldrT="[Κείμενο]" custT="1"/>
      <dgm:spPr/>
      <dgm:t>
        <a:bodyPr/>
        <a:lstStyle/>
        <a:p>
          <a:r>
            <a:rPr lang="el-GR" sz="1100"/>
            <a:t>Ηλεκτρικό Μπάσο</a:t>
          </a:r>
        </a:p>
      </dgm:t>
    </dgm:pt>
    <dgm:pt modelId="{3A4B62D5-95FC-4EA0-B519-D8D5F1E3A56B}" type="parTrans" cxnId="{A00625CD-6CC2-4759-8D01-F89584D90170}">
      <dgm:prSet/>
      <dgm:spPr/>
      <dgm:t>
        <a:bodyPr/>
        <a:lstStyle/>
        <a:p>
          <a:endParaRPr lang="el-GR"/>
        </a:p>
      </dgm:t>
    </dgm:pt>
    <dgm:pt modelId="{6D00428D-B691-4D1C-AFD7-534C7A2B0404}" type="sibTrans" cxnId="{A00625CD-6CC2-4759-8D01-F89584D90170}">
      <dgm:prSet/>
      <dgm:spPr/>
      <dgm:t>
        <a:bodyPr/>
        <a:lstStyle/>
        <a:p>
          <a:endParaRPr lang="el-GR"/>
        </a:p>
      </dgm:t>
    </dgm:pt>
    <dgm:pt modelId="{6E3EEDAF-59CE-4774-8D40-D0468B2AEA5D}">
      <dgm:prSet phldrT="[Κείμενο]" custT="1"/>
      <dgm:spPr/>
      <dgm:t>
        <a:bodyPr/>
        <a:lstStyle/>
        <a:p>
          <a:r>
            <a:rPr lang="el-GR" sz="1100"/>
            <a:t>Κρουστά, ντραμς</a:t>
          </a:r>
          <a:endParaRPr lang="el-GR" sz="900"/>
        </a:p>
      </dgm:t>
    </dgm:pt>
    <dgm:pt modelId="{3360B458-F3F3-4041-8790-6E7BF02BD49E}" type="parTrans" cxnId="{9FA7664F-A2AF-4AE3-BCCA-FDE55EAF0FFB}">
      <dgm:prSet/>
      <dgm:spPr/>
      <dgm:t>
        <a:bodyPr/>
        <a:lstStyle/>
        <a:p>
          <a:endParaRPr lang="el-GR"/>
        </a:p>
      </dgm:t>
    </dgm:pt>
    <dgm:pt modelId="{895D72FF-6880-4F24-9545-77057626CE6A}" type="sibTrans" cxnId="{9FA7664F-A2AF-4AE3-BCCA-FDE55EAF0FFB}">
      <dgm:prSet/>
      <dgm:spPr/>
      <dgm:t>
        <a:bodyPr/>
        <a:lstStyle/>
        <a:p>
          <a:endParaRPr lang="el-GR"/>
        </a:p>
      </dgm:t>
    </dgm:pt>
    <dgm:pt modelId="{06CEFC2A-D55A-4948-A083-4F9738895FB9}" type="pres">
      <dgm:prSet presAssocID="{525BD59C-3F04-430C-8EF1-B5420C6C16F1}" presName="layout" presStyleCnt="0">
        <dgm:presLayoutVars>
          <dgm:chMax/>
          <dgm:chPref/>
          <dgm:dir/>
          <dgm:resizeHandles/>
        </dgm:presLayoutVars>
      </dgm:prSet>
      <dgm:spPr/>
    </dgm:pt>
    <dgm:pt modelId="{7A09B8E0-AE35-4E43-A095-05926704DA42}" type="pres">
      <dgm:prSet presAssocID="{E273B38C-3023-4B5A-BD6A-BCAE961C4C1A}" presName="root" presStyleCnt="0">
        <dgm:presLayoutVars>
          <dgm:chMax/>
          <dgm:chPref/>
        </dgm:presLayoutVars>
      </dgm:prSet>
      <dgm:spPr/>
    </dgm:pt>
    <dgm:pt modelId="{A9482CCE-EDD5-4846-A78B-D024C3DEDE86}" type="pres">
      <dgm:prSet presAssocID="{E273B38C-3023-4B5A-BD6A-BCAE961C4C1A}" presName="rootComposite" presStyleCnt="0">
        <dgm:presLayoutVars/>
      </dgm:prSet>
      <dgm:spPr/>
    </dgm:pt>
    <dgm:pt modelId="{17C887F4-2B87-49BA-ABF8-FEF95688DD79}" type="pres">
      <dgm:prSet presAssocID="{E273B38C-3023-4B5A-BD6A-BCAE961C4C1A}" presName="ParentAccent" presStyleLbl="alignNode1" presStyleIdx="0" presStyleCnt="3"/>
      <dgm:spPr/>
    </dgm:pt>
    <dgm:pt modelId="{95DCD0E9-237C-4F73-BD8C-C5C7DEBE9F0B}" type="pres">
      <dgm:prSet presAssocID="{E273B38C-3023-4B5A-BD6A-BCAE961C4C1A}" presName="ParentSmallAccent" presStyleLbl="fgAcc1" presStyleIdx="0" presStyleCnt="3"/>
      <dgm:spPr/>
    </dgm:pt>
    <dgm:pt modelId="{ADB664B3-7690-4F9D-AF41-CC2C702435DB}" type="pres">
      <dgm:prSet presAssocID="{E273B38C-3023-4B5A-BD6A-BCAE961C4C1A}" presName="Parent" presStyleLbl="revTx" presStyleIdx="0" presStyleCnt="34">
        <dgm:presLayoutVars>
          <dgm:chMax/>
          <dgm:chPref val="4"/>
          <dgm:bulletEnabled val="1"/>
        </dgm:presLayoutVars>
      </dgm:prSet>
      <dgm:spPr/>
    </dgm:pt>
    <dgm:pt modelId="{7B331966-DF79-4FA3-B512-2AF4E3E685BA}" type="pres">
      <dgm:prSet presAssocID="{E273B38C-3023-4B5A-BD6A-BCAE961C4C1A}" presName="childShape" presStyleCnt="0">
        <dgm:presLayoutVars>
          <dgm:chMax val="0"/>
          <dgm:chPref val="0"/>
        </dgm:presLayoutVars>
      </dgm:prSet>
      <dgm:spPr/>
    </dgm:pt>
    <dgm:pt modelId="{666852CB-2D64-468D-8212-053ED212BDB5}" type="pres">
      <dgm:prSet presAssocID="{5151897A-688F-4BB2-86A5-1866DE969BB4}" presName="childComposite" presStyleCnt="0">
        <dgm:presLayoutVars>
          <dgm:chMax val="0"/>
          <dgm:chPref val="0"/>
        </dgm:presLayoutVars>
      </dgm:prSet>
      <dgm:spPr/>
    </dgm:pt>
    <dgm:pt modelId="{64668643-F108-4BB7-AD40-C18AD306D736}" type="pres">
      <dgm:prSet presAssocID="{5151897A-688F-4BB2-86A5-1866DE969BB4}" presName="ChildAccent" presStyleLbl="solidFgAcc1" presStyleIdx="0" presStyleCnt="31"/>
      <dgm:spPr/>
    </dgm:pt>
    <dgm:pt modelId="{F1649116-0962-46D5-AA68-ECBE22829C8B}" type="pres">
      <dgm:prSet presAssocID="{5151897A-688F-4BB2-86A5-1866DE969BB4}" presName="Child" presStyleLbl="revTx" presStyleIdx="1" presStyleCnt="34">
        <dgm:presLayoutVars>
          <dgm:chMax val="0"/>
          <dgm:chPref val="0"/>
          <dgm:bulletEnabled val="1"/>
        </dgm:presLayoutVars>
      </dgm:prSet>
      <dgm:spPr/>
    </dgm:pt>
    <dgm:pt modelId="{DC3E31DC-A28A-4C6D-81F7-48415B2E18B0}" type="pres">
      <dgm:prSet presAssocID="{F0EF2260-0843-455B-B9F2-668AD12F8CE0}" presName="childComposite" presStyleCnt="0">
        <dgm:presLayoutVars>
          <dgm:chMax val="0"/>
          <dgm:chPref val="0"/>
        </dgm:presLayoutVars>
      </dgm:prSet>
      <dgm:spPr/>
    </dgm:pt>
    <dgm:pt modelId="{A7327759-09F0-4412-9A27-7D2185B3676A}" type="pres">
      <dgm:prSet presAssocID="{F0EF2260-0843-455B-B9F2-668AD12F8CE0}" presName="ChildAccent" presStyleLbl="solidFgAcc1" presStyleIdx="1" presStyleCnt="31"/>
      <dgm:spPr/>
    </dgm:pt>
    <dgm:pt modelId="{4EAB59CC-EB53-4F65-8090-3D3507D4F871}" type="pres">
      <dgm:prSet presAssocID="{F0EF2260-0843-455B-B9F2-668AD12F8CE0}" presName="Child" presStyleLbl="revTx" presStyleIdx="2" presStyleCnt="34">
        <dgm:presLayoutVars>
          <dgm:chMax val="0"/>
          <dgm:chPref val="0"/>
          <dgm:bulletEnabled val="1"/>
        </dgm:presLayoutVars>
      </dgm:prSet>
      <dgm:spPr/>
    </dgm:pt>
    <dgm:pt modelId="{71A78C6F-137C-4383-A982-9788314914F0}" type="pres">
      <dgm:prSet presAssocID="{DA1F4044-CF1E-4C54-B1F7-C0F833988C87}" presName="childComposite" presStyleCnt="0">
        <dgm:presLayoutVars>
          <dgm:chMax val="0"/>
          <dgm:chPref val="0"/>
        </dgm:presLayoutVars>
      </dgm:prSet>
      <dgm:spPr/>
    </dgm:pt>
    <dgm:pt modelId="{0AC693B9-E77F-4935-8E09-73DA1EB56DF8}" type="pres">
      <dgm:prSet presAssocID="{DA1F4044-CF1E-4C54-B1F7-C0F833988C87}" presName="ChildAccent" presStyleLbl="solidFgAcc1" presStyleIdx="2" presStyleCnt="31"/>
      <dgm:spPr/>
    </dgm:pt>
    <dgm:pt modelId="{1DFAEB71-5EDE-406F-86A2-2D3CBC96BA1E}" type="pres">
      <dgm:prSet presAssocID="{DA1F4044-CF1E-4C54-B1F7-C0F833988C87}" presName="Child" presStyleLbl="revTx" presStyleIdx="3" presStyleCnt="34">
        <dgm:presLayoutVars>
          <dgm:chMax val="0"/>
          <dgm:chPref val="0"/>
          <dgm:bulletEnabled val="1"/>
        </dgm:presLayoutVars>
      </dgm:prSet>
      <dgm:spPr/>
    </dgm:pt>
    <dgm:pt modelId="{D6E8E6FC-71BF-45D5-8517-EFE4840C1157}" type="pres">
      <dgm:prSet presAssocID="{B3B3D49D-836E-4670-9970-2A281D56CD08}" presName="childComposite" presStyleCnt="0">
        <dgm:presLayoutVars>
          <dgm:chMax val="0"/>
          <dgm:chPref val="0"/>
        </dgm:presLayoutVars>
      </dgm:prSet>
      <dgm:spPr/>
    </dgm:pt>
    <dgm:pt modelId="{314B5970-A07C-493F-BFC3-95203080A359}" type="pres">
      <dgm:prSet presAssocID="{B3B3D49D-836E-4670-9970-2A281D56CD08}" presName="ChildAccent" presStyleLbl="solidFgAcc1" presStyleIdx="3" presStyleCnt="31"/>
      <dgm:spPr/>
    </dgm:pt>
    <dgm:pt modelId="{7EA9F5F1-8F37-446F-81EE-FCA7B86FDD0D}" type="pres">
      <dgm:prSet presAssocID="{B3B3D49D-836E-4670-9970-2A281D56CD08}" presName="Child" presStyleLbl="revTx" presStyleIdx="4" presStyleCnt="34">
        <dgm:presLayoutVars>
          <dgm:chMax val="0"/>
          <dgm:chPref val="0"/>
          <dgm:bulletEnabled val="1"/>
        </dgm:presLayoutVars>
      </dgm:prSet>
      <dgm:spPr/>
    </dgm:pt>
    <dgm:pt modelId="{EBE76B90-D067-4147-83B0-FE8D3C219C52}" type="pres">
      <dgm:prSet presAssocID="{27240E4C-D002-4C14-B1B6-7AD6FA1BBDC2}" presName="childComposite" presStyleCnt="0">
        <dgm:presLayoutVars>
          <dgm:chMax val="0"/>
          <dgm:chPref val="0"/>
        </dgm:presLayoutVars>
      </dgm:prSet>
      <dgm:spPr/>
    </dgm:pt>
    <dgm:pt modelId="{9293FF9B-A109-48DE-95E8-4252A6CD81B8}" type="pres">
      <dgm:prSet presAssocID="{27240E4C-D002-4C14-B1B6-7AD6FA1BBDC2}" presName="ChildAccent" presStyleLbl="solidFgAcc1" presStyleIdx="4" presStyleCnt="31"/>
      <dgm:spPr/>
    </dgm:pt>
    <dgm:pt modelId="{42DA678F-7731-433C-8D69-0EF029399853}" type="pres">
      <dgm:prSet presAssocID="{27240E4C-D002-4C14-B1B6-7AD6FA1BBDC2}" presName="Child" presStyleLbl="revTx" presStyleIdx="5" presStyleCnt="34">
        <dgm:presLayoutVars>
          <dgm:chMax val="0"/>
          <dgm:chPref val="0"/>
          <dgm:bulletEnabled val="1"/>
        </dgm:presLayoutVars>
      </dgm:prSet>
      <dgm:spPr/>
    </dgm:pt>
    <dgm:pt modelId="{BCA0F92A-7627-435B-AFA5-F1524E30E941}" type="pres">
      <dgm:prSet presAssocID="{DAB9975A-4C5A-475C-A39C-154A942C9154}" presName="childComposite" presStyleCnt="0">
        <dgm:presLayoutVars>
          <dgm:chMax val="0"/>
          <dgm:chPref val="0"/>
        </dgm:presLayoutVars>
      </dgm:prSet>
      <dgm:spPr/>
    </dgm:pt>
    <dgm:pt modelId="{C15E2874-5219-4169-B88F-6E1EB97C5F40}" type="pres">
      <dgm:prSet presAssocID="{DAB9975A-4C5A-475C-A39C-154A942C9154}" presName="ChildAccent" presStyleLbl="solidFgAcc1" presStyleIdx="5" presStyleCnt="31"/>
      <dgm:spPr/>
    </dgm:pt>
    <dgm:pt modelId="{22E479D7-9B4E-496B-9EFC-D2C5368A7307}" type="pres">
      <dgm:prSet presAssocID="{DAB9975A-4C5A-475C-A39C-154A942C9154}" presName="Child" presStyleLbl="revTx" presStyleIdx="6" presStyleCnt="34">
        <dgm:presLayoutVars>
          <dgm:chMax val="0"/>
          <dgm:chPref val="0"/>
          <dgm:bulletEnabled val="1"/>
        </dgm:presLayoutVars>
      </dgm:prSet>
      <dgm:spPr/>
    </dgm:pt>
    <dgm:pt modelId="{641FB32C-103C-466D-814C-170225E74A30}" type="pres">
      <dgm:prSet presAssocID="{1098CFF2-DFDF-4247-B818-D76700F53353}" presName="childComposite" presStyleCnt="0">
        <dgm:presLayoutVars>
          <dgm:chMax val="0"/>
          <dgm:chPref val="0"/>
        </dgm:presLayoutVars>
      </dgm:prSet>
      <dgm:spPr/>
    </dgm:pt>
    <dgm:pt modelId="{45EFE2DD-0A6E-4358-B7AE-8666D46BE9BE}" type="pres">
      <dgm:prSet presAssocID="{1098CFF2-DFDF-4247-B818-D76700F53353}" presName="ChildAccent" presStyleLbl="solidFgAcc1" presStyleIdx="6" presStyleCnt="31"/>
      <dgm:spPr/>
    </dgm:pt>
    <dgm:pt modelId="{F70842AA-88D9-4D1E-B835-9AC4A9B9491B}" type="pres">
      <dgm:prSet presAssocID="{1098CFF2-DFDF-4247-B818-D76700F53353}" presName="Child" presStyleLbl="revTx" presStyleIdx="7" presStyleCnt="34">
        <dgm:presLayoutVars>
          <dgm:chMax val="0"/>
          <dgm:chPref val="0"/>
          <dgm:bulletEnabled val="1"/>
        </dgm:presLayoutVars>
      </dgm:prSet>
      <dgm:spPr/>
    </dgm:pt>
    <dgm:pt modelId="{02248519-776C-4152-9497-8930F3EA53A1}" type="pres">
      <dgm:prSet presAssocID="{FF8E041D-7A3D-4AF0-A7F1-BF9571E74D2C}" presName="childComposite" presStyleCnt="0">
        <dgm:presLayoutVars>
          <dgm:chMax val="0"/>
          <dgm:chPref val="0"/>
        </dgm:presLayoutVars>
      </dgm:prSet>
      <dgm:spPr/>
    </dgm:pt>
    <dgm:pt modelId="{A8A1B2A6-41DE-4BA7-AF52-3C903B52EDC3}" type="pres">
      <dgm:prSet presAssocID="{FF8E041D-7A3D-4AF0-A7F1-BF9571E74D2C}" presName="ChildAccent" presStyleLbl="solidFgAcc1" presStyleIdx="7" presStyleCnt="31"/>
      <dgm:spPr/>
    </dgm:pt>
    <dgm:pt modelId="{AFFA8CF8-B9CB-4264-887C-580AC2C7404D}" type="pres">
      <dgm:prSet presAssocID="{FF8E041D-7A3D-4AF0-A7F1-BF9571E74D2C}" presName="Child" presStyleLbl="revTx" presStyleIdx="8" presStyleCnt="34">
        <dgm:presLayoutVars>
          <dgm:chMax val="0"/>
          <dgm:chPref val="0"/>
          <dgm:bulletEnabled val="1"/>
        </dgm:presLayoutVars>
      </dgm:prSet>
      <dgm:spPr/>
    </dgm:pt>
    <dgm:pt modelId="{0524095B-B360-4F85-82AA-D19094D8FE47}" type="pres">
      <dgm:prSet presAssocID="{4E967CE7-6D40-4471-A8E8-EE39874E34C4}" presName="childComposite" presStyleCnt="0">
        <dgm:presLayoutVars>
          <dgm:chMax val="0"/>
          <dgm:chPref val="0"/>
        </dgm:presLayoutVars>
      </dgm:prSet>
      <dgm:spPr/>
    </dgm:pt>
    <dgm:pt modelId="{61C37E4A-C4D8-47EB-A0A1-D995E8AEE6C2}" type="pres">
      <dgm:prSet presAssocID="{4E967CE7-6D40-4471-A8E8-EE39874E34C4}" presName="ChildAccent" presStyleLbl="solidFgAcc1" presStyleIdx="8" presStyleCnt="31"/>
      <dgm:spPr/>
    </dgm:pt>
    <dgm:pt modelId="{ED584643-98D4-4930-9D23-7ED94BC216CF}" type="pres">
      <dgm:prSet presAssocID="{4E967CE7-6D40-4471-A8E8-EE39874E34C4}" presName="Child" presStyleLbl="revTx" presStyleIdx="9" presStyleCnt="34">
        <dgm:presLayoutVars>
          <dgm:chMax val="0"/>
          <dgm:chPref val="0"/>
          <dgm:bulletEnabled val="1"/>
        </dgm:presLayoutVars>
      </dgm:prSet>
      <dgm:spPr/>
    </dgm:pt>
    <dgm:pt modelId="{B7D0FBA9-9EE2-43C9-AF8C-5DDE421C4F92}" type="pres">
      <dgm:prSet presAssocID="{9D8D6225-C6EA-4C50-BB5F-9BBD1D39FA6A}" presName="childComposite" presStyleCnt="0">
        <dgm:presLayoutVars>
          <dgm:chMax val="0"/>
          <dgm:chPref val="0"/>
        </dgm:presLayoutVars>
      </dgm:prSet>
      <dgm:spPr/>
    </dgm:pt>
    <dgm:pt modelId="{40AB0D05-3514-40A7-A394-B684DF9A564B}" type="pres">
      <dgm:prSet presAssocID="{9D8D6225-C6EA-4C50-BB5F-9BBD1D39FA6A}" presName="ChildAccent" presStyleLbl="solidFgAcc1" presStyleIdx="9" presStyleCnt="31"/>
      <dgm:spPr/>
    </dgm:pt>
    <dgm:pt modelId="{E51E8B69-FDE9-4725-BEA8-3676E2703828}" type="pres">
      <dgm:prSet presAssocID="{9D8D6225-C6EA-4C50-BB5F-9BBD1D39FA6A}" presName="Child" presStyleLbl="revTx" presStyleIdx="10" presStyleCnt="34">
        <dgm:presLayoutVars>
          <dgm:chMax val="0"/>
          <dgm:chPref val="0"/>
          <dgm:bulletEnabled val="1"/>
        </dgm:presLayoutVars>
      </dgm:prSet>
      <dgm:spPr/>
    </dgm:pt>
    <dgm:pt modelId="{2D343557-A8E8-4E13-9D34-6A2847CB5D43}" type="pres">
      <dgm:prSet presAssocID="{C69CF81D-7208-48B4-97CE-3CF8358542FD}" presName="childComposite" presStyleCnt="0">
        <dgm:presLayoutVars>
          <dgm:chMax val="0"/>
          <dgm:chPref val="0"/>
        </dgm:presLayoutVars>
      </dgm:prSet>
      <dgm:spPr/>
    </dgm:pt>
    <dgm:pt modelId="{F5F64FA6-75B3-4BC1-87BC-C19527299612}" type="pres">
      <dgm:prSet presAssocID="{C69CF81D-7208-48B4-97CE-3CF8358542FD}" presName="ChildAccent" presStyleLbl="solidFgAcc1" presStyleIdx="10" presStyleCnt="31"/>
      <dgm:spPr/>
    </dgm:pt>
    <dgm:pt modelId="{2EFCFDAF-6112-4C21-806B-7ACB69728E60}" type="pres">
      <dgm:prSet presAssocID="{C69CF81D-7208-48B4-97CE-3CF8358542FD}" presName="Child" presStyleLbl="revTx" presStyleIdx="11" presStyleCnt="34">
        <dgm:presLayoutVars>
          <dgm:chMax val="0"/>
          <dgm:chPref val="0"/>
          <dgm:bulletEnabled val="1"/>
        </dgm:presLayoutVars>
      </dgm:prSet>
      <dgm:spPr/>
    </dgm:pt>
    <dgm:pt modelId="{B50E2295-4051-4ADD-B7CD-C72631E5A2FD}" type="pres">
      <dgm:prSet presAssocID="{0DE6D211-FE9A-4DB3-B3B1-CA7D9155F128}" presName="childComposite" presStyleCnt="0">
        <dgm:presLayoutVars>
          <dgm:chMax val="0"/>
          <dgm:chPref val="0"/>
        </dgm:presLayoutVars>
      </dgm:prSet>
      <dgm:spPr/>
    </dgm:pt>
    <dgm:pt modelId="{35F85C8E-10D7-4E11-8813-641E9A72D669}" type="pres">
      <dgm:prSet presAssocID="{0DE6D211-FE9A-4DB3-B3B1-CA7D9155F128}" presName="ChildAccent" presStyleLbl="solidFgAcc1" presStyleIdx="11" presStyleCnt="31"/>
      <dgm:spPr/>
    </dgm:pt>
    <dgm:pt modelId="{AFC23B50-284F-4B4A-8588-2A7DAB56A2FA}" type="pres">
      <dgm:prSet presAssocID="{0DE6D211-FE9A-4DB3-B3B1-CA7D9155F128}" presName="Child" presStyleLbl="revTx" presStyleIdx="12" presStyleCnt="34">
        <dgm:presLayoutVars>
          <dgm:chMax val="0"/>
          <dgm:chPref val="0"/>
          <dgm:bulletEnabled val="1"/>
        </dgm:presLayoutVars>
      </dgm:prSet>
      <dgm:spPr/>
    </dgm:pt>
    <dgm:pt modelId="{33859B79-5729-4662-93B2-57098E64D271}" type="pres">
      <dgm:prSet presAssocID="{4A860515-C64A-4E30-A7B2-7BBA625F2C6C}" presName="childComposite" presStyleCnt="0">
        <dgm:presLayoutVars>
          <dgm:chMax val="0"/>
          <dgm:chPref val="0"/>
        </dgm:presLayoutVars>
      </dgm:prSet>
      <dgm:spPr/>
    </dgm:pt>
    <dgm:pt modelId="{CD5AD559-02ED-46BD-ABA8-664A46D6E10A}" type="pres">
      <dgm:prSet presAssocID="{4A860515-C64A-4E30-A7B2-7BBA625F2C6C}" presName="ChildAccent" presStyleLbl="solidFgAcc1" presStyleIdx="12" presStyleCnt="31"/>
      <dgm:spPr/>
    </dgm:pt>
    <dgm:pt modelId="{5F0EC72A-71E4-44FA-A0A3-A7D5C847B300}" type="pres">
      <dgm:prSet presAssocID="{4A860515-C64A-4E30-A7B2-7BBA625F2C6C}" presName="Child" presStyleLbl="revTx" presStyleIdx="13" presStyleCnt="34">
        <dgm:presLayoutVars>
          <dgm:chMax val="0"/>
          <dgm:chPref val="0"/>
          <dgm:bulletEnabled val="1"/>
        </dgm:presLayoutVars>
      </dgm:prSet>
      <dgm:spPr/>
    </dgm:pt>
    <dgm:pt modelId="{2DDFF2EF-9B1C-402F-AD54-C4773E690BF3}" type="pres">
      <dgm:prSet presAssocID="{F4FD22BB-3FB6-4FF8-8692-2BF18625BC53}" presName="childComposite" presStyleCnt="0">
        <dgm:presLayoutVars>
          <dgm:chMax val="0"/>
          <dgm:chPref val="0"/>
        </dgm:presLayoutVars>
      </dgm:prSet>
      <dgm:spPr/>
    </dgm:pt>
    <dgm:pt modelId="{D978185B-0D3E-4A5F-B1F5-2BBFFBA28139}" type="pres">
      <dgm:prSet presAssocID="{F4FD22BB-3FB6-4FF8-8692-2BF18625BC53}" presName="ChildAccent" presStyleLbl="solidFgAcc1" presStyleIdx="13" presStyleCnt="31"/>
      <dgm:spPr/>
    </dgm:pt>
    <dgm:pt modelId="{D41D4507-DCC9-45AC-BDFC-79436BAE7B2E}" type="pres">
      <dgm:prSet presAssocID="{F4FD22BB-3FB6-4FF8-8692-2BF18625BC53}" presName="Child" presStyleLbl="revTx" presStyleIdx="14" presStyleCnt="34">
        <dgm:presLayoutVars>
          <dgm:chMax val="0"/>
          <dgm:chPref val="0"/>
          <dgm:bulletEnabled val="1"/>
        </dgm:presLayoutVars>
      </dgm:prSet>
      <dgm:spPr/>
    </dgm:pt>
    <dgm:pt modelId="{CB3ED48D-A977-43E5-8437-962F5D609AB0}" type="pres">
      <dgm:prSet presAssocID="{4C7C870A-8245-4145-83C0-7E1E407734C3}" presName="root" presStyleCnt="0">
        <dgm:presLayoutVars>
          <dgm:chMax/>
          <dgm:chPref/>
        </dgm:presLayoutVars>
      </dgm:prSet>
      <dgm:spPr/>
    </dgm:pt>
    <dgm:pt modelId="{910FE3DB-60D1-4662-9533-E6AA851C3C93}" type="pres">
      <dgm:prSet presAssocID="{4C7C870A-8245-4145-83C0-7E1E407734C3}" presName="rootComposite" presStyleCnt="0">
        <dgm:presLayoutVars/>
      </dgm:prSet>
      <dgm:spPr/>
    </dgm:pt>
    <dgm:pt modelId="{1176E344-D1F1-4619-93F5-944E5E63B321}" type="pres">
      <dgm:prSet presAssocID="{4C7C870A-8245-4145-83C0-7E1E407734C3}" presName="ParentAccent" presStyleLbl="alignNode1" presStyleIdx="1" presStyleCnt="3"/>
      <dgm:spPr/>
    </dgm:pt>
    <dgm:pt modelId="{0ABFF23E-477D-4E1D-985B-743FA8BCB9D5}" type="pres">
      <dgm:prSet presAssocID="{4C7C870A-8245-4145-83C0-7E1E407734C3}" presName="ParentSmallAccent" presStyleLbl="fgAcc1" presStyleIdx="1" presStyleCnt="3"/>
      <dgm:spPr/>
    </dgm:pt>
    <dgm:pt modelId="{D167B166-6A75-460F-ABDA-6869CD73FFD9}" type="pres">
      <dgm:prSet presAssocID="{4C7C870A-8245-4145-83C0-7E1E407734C3}" presName="Parent" presStyleLbl="revTx" presStyleIdx="15" presStyleCnt="34">
        <dgm:presLayoutVars>
          <dgm:chMax/>
          <dgm:chPref val="4"/>
          <dgm:bulletEnabled val="1"/>
        </dgm:presLayoutVars>
      </dgm:prSet>
      <dgm:spPr/>
    </dgm:pt>
    <dgm:pt modelId="{A06739BC-BCB6-4B92-81A0-D7DCE61D03C4}" type="pres">
      <dgm:prSet presAssocID="{4C7C870A-8245-4145-83C0-7E1E407734C3}" presName="childShape" presStyleCnt="0">
        <dgm:presLayoutVars>
          <dgm:chMax val="0"/>
          <dgm:chPref val="0"/>
        </dgm:presLayoutVars>
      </dgm:prSet>
      <dgm:spPr/>
    </dgm:pt>
    <dgm:pt modelId="{751A2DFC-0AE1-4827-8FCF-27AFD3C5C04C}" type="pres">
      <dgm:prSet presAssocID="{2A973FBE-6CE4-4939-8823-FA0F4AE8D718}" presName="childComposite" presStyleCnt="0">
        <dgm:presLayoutVars>
          <dgm:chMax val="0"/>
          <dgm:chPref val="0"/>
        </dgm:presLayoutVars>
      </dgm:prSet>
      <dgm:spPr/>
    </dgm:pt>
    <dgm:pt modelId="{D784C212-B3F5-4FAA-AA3F-88D438F1942C}" type="pres">
      <dgm:prSet presAssocID="{2A973FBE-6CE4-4939-8823-FA0F4AE8D718}" presName="ChildAccent" presStyleLbl="solidFgAcc1" presStyleIdx="14" presStyleCnt="31"/>
      <dgm:spPr/>
    </dgm:pt>
    <dgm:pt modelId="{B7E0C6DF-F9B8-4F4B-9E2F-DB6D64B25F56}" type="pres">
      <dgm:prSet presAssocID="{2A973FBE-6CE4-4939-8823-FA0F4AE8D718}" presName="Child" presStyleLbl="revTx" presStyleIdx="16" presStyleCnt="34">
        <dgm:presLayoutVars>
          <dgm:chMax val="0"/>
          <dgm:chPref val="0"/>
          <dgm:bulletEnabled val="1"/>
        </dgm:presLayoutVars>
      </dgm:prSet>
      <dgm:spPr/>
    </dgm:pt>
    <dgm:pt modelId="{5090E995-590B-40BE-A86A-3D5FD7CD05E2}" type="pres">
      <dgm:prSet presAssocID="{B576B1C2-73A9-44A1-BA4F-5A111452A1A6}" presName="childComposite" presStyleCnt="0">
        <dgm:presLayoutVars>
          <dgm:chMax val="0"/>
          <dgm:chPref val="0"/>
        </dgm:presLayoutVars>
      </dgm:prSet>
      <dgm:spPr/>
    </dgm:pt>
    <dgm:pt modelId="{026B6C19-D409-47C6-BB74-94D1CC74B9EF}" type="pres">
      <dgm:prSet presAssocID="{B576B1C2-73A9-44A1-BA4F-5A111452A1A6}" presName="ChildAccent" presStyleLbl="solidFgAcc1" presStyleIdx="15" presStyleCnt="31"/>
      <dgm:spPr/>
    </dgm:pt>
    <dgm:pt modelId="{6D446F46-7240-4433-A247-CB039BAC9817}" type="pres">
      <dgm:prSet presAssocID="{B576B1C2-73A9-44A1-BA4F-5A111452A1A6}" presName="Child" presStyleLbl="revTx" presStyleIdx="17" presStyleCnt="34">
        <dgm:presLayoutVars>
          <dgm:chMax val="0"/>
          <dgm:chPref val="0"/>
          <dgm:bulletEnabled val="1"/>
        </dgm:presLayoutVars>
      </dgm:prSet>
      <dgm:spPr/>
    </dgm:pt>
    <dgm:pt modelId="{4BD39A30-4841-4E34-A741-8958C65E22F4}" type="pres">
      <dgm:prSet presAssocID="{8CFC1341-9B3A-4B1A-B8A9-301D131F0DA2}" presName="childComposite" presStyleCnt="0">
        <dgm:presLayoutVars>
          <dgm:chMax val="0"/>
          <dgm:chPref val="0"/>
        </dgm:presLayoutVars>
      </dgm:prSet>
      <dgm:spPr/>
    </dgm:pt>
    <dgm:pt modelId="{E9AD08E6-AD1B-4585-AEDB-181E8AE6FDD0}" type="pres">
      <dgm:prSet presAssocID="{8CFC1341-9B3A-4B1A-B8A9-301D131F0DA2}" presName="ChildAccent" presStyleLbl="solidFgAcc1" presStyleIdx="16" presStyleCnt="31"/>
      <dgm:spPr/>
    </dgm:pt>
    <dgm:pt modelId="{7866FDD8-FE55-4F3D-B6CE-4C3EF1D0D687}" type="pres">
      <dgm:prSet presAssocID="{8CFC1341-9B3A-4B1A-B8A9-301D131F0DA2}" presName="Child" presStyleLbl="revTx" presStyleIdx="18" presStyleCnt="34">
        <dgm:presLayoutVars>
          <dgm:chMax val="0"/>
          <dgm:chPref val="0"/>
          <dgm:bulletEnabled val="1"/>
        </dgm:presLayoutVars>
      </dgm:prSet>
      <dgm:spPr/>
    </dgm:pt>
    <dgm:pt modelId="{00B8280A-822E-4723-B070-33359BEDB0C4}" type="pres">
      <dgm:prSet presAssocID="{2A8A1607-E107-4A17-B3E3-A6D14226CE8D}" presName="childComposite" presStyleCnt="0">
        <dgm:presLayoutVars>
          <dgm:chMax val="0"/>
          <dgm:chPref val="0"/>
        </dgm:presLayoutVars>
      </dgm:prSet>
      <dgm:spPr/>
    </dgm:pt>
    <dgm:pt modelId="{1F3FDD9E-421E-47CF-B999-84637FA3A4B0}" type="pres">
      <dgm:prSet presAssocID="{2A8A1607-E107-4A17-B3E3-A6D14226CE8D}" presName="ChildAccent" presStyleLbl="solidFgAcc1" presStyleIdx="17" presStyleCnt="31"/>
      <dgm:spPr/>
    </dgm:pt>
    <dgm:pt modelId="{6EB05415-A5E6-45A6-9F1F-75F8590C9531}" type="pres">
      <dgm:prSet presAssocID="{2A8A1607-E107-4A17-B3E3-A6D14226CE8D}" presName="Child" presStyleLbl="revTx" presStyleIdx="19" presStyleCnt="34">
        <dgm:presLayoutVars>
          <dgm:chMax val="0"/>
          <dgm:chPref val="0"/>
          <dgm:bulletEnabled val="1"/>
        </dgm:presLayoutVars>
      </dgm:prSet>
      <dgm:spPr/>
    </dgm:pt>
    <dgm:pt modelId="{1CEA731D-3208-4111-8AB8-3917DFAD0B00}" type="pres">
      <dgm:prSet presAssocID="{392A354A-DB37-4A11-B92D-E9BB52C05BEC}" presName="childComposite" presStyleCnt="0">
        <dgm:presLayoutVars>
          <dgm:chMax val="0"/>
          <dgm:chPref val="0"/>
        </dgm:presLayoutVars>
      </dgm:prSet>
      <dgm:spPr/>
    </dgm:pt>
    <dgm:pt modelId="{93F86E54-8C1A-4548-B3D1-B539C6475949}" type="pres">
      <dgm:prSet presAssocID="{392A354A-DB37-4A11-B92D-E9BB52C05BEC}" presName="ChildAccent" presStyleLbl="solidFgAcc1" presStyleIdx="18" presStyleCnt="31"/>
      <dgm:spPr/>
    </dgm:pt>
    <dgm:pt modelId="{F0949AF5-44ED-4509-8B49-BF2509D454D4}" type="pres">
      <dgm:prSet presAssocID="{392A354A-DB37-4A11-B92D-E9BB52C05BEC}" presName="Child" presStyleLbl="revTx" presStyleIdx="20" presStyleCnt="34">
        <dgm:presLayoutVars>
          <dgm:chMax val="0"/>
          <dgm:chPref val="0"/>
          <dgm:bulletEnabled val="1"/>
        </dgm:presLayoutVars>
      </dgm:prSet>
      <dgm:spPr/>
    </dgm:pt>
    <dgm:pt modelId="{0139C210-7C6B-4A58-830C-BAEA6DBD74D1}" type="pres">
      <dgm:prSet presAssocID="{0BAE8C6E-B77A-413E-8260-7CC957BE7A90}" presName="childComposite" presStyleCnt="0">
        <dgm:presLayoutVars>
          <dgm:chMax val="0"/>
          <dgm:chPref val="0"/>
        </dgm:presLayoutVars>
      </dgm:prSet>
      <dgm:spPr/>
    </dgm:pt>
    <dgm:pt modelId="{1E712962-DB2B-4FC1-A51A-DF7069AF840F}" type="pres">
      <dgm:prSet presAssocID="{0BAE8C6E-B77A-413E-8260-7CC957BE7A90}" presName="ChildAccent" presStyleLbl="solidFgAcc1" presStyleIdx="19" presStyleCnt="31"/>
      <dgm:spPr/>
    </dgm:pt>
    <dgm:pt modelId="{49A78D2F-AD4C-4F2F-A749-A8AAA5106DD8}" type="pres">
      <dgm:prSet presAssocID="{0BAE8C6E-B77A-413E-8260-7CC957BE7A90}" presName="Child" presStyleLbl="revTx" presStyleIdx="21" presStyleCnt="34">
        <dgm:presLayoutVars>
          <dgm:chMax val="0"/>
          <dgm:chPref val="0"/>
          <dgm:bulletEnabled val="1"/>
        </dgm:presLayoutVars>
      </dgm:prSet>
      <dgm:spPr/>
    </dgm:pt>
    <dgm:pt modelId="{8CF6E643-26BB-4A82-9881-ADDFA1260DCD}" type="pres">
      <dgm:prSet presAssocID="{6ECA8A60-3F74-4928-9B72-5FA4CC6260FA}" presName="childComposite" presStyleCnt="0">
        <dgm:presLayoutVars>
          <dgm:chMax val="0"/>
          <dgm:chPref val="0"/>
        </dgm:presLayoutVars>
      </dgm:prSet>
      <dgm:spPr/>
    </dgm:pt>
    <dgm:pt modelId="{91CD2B50-08C3-42E8-9633-031885119180}" type="pres">
      <dgm:prSet presAssocID="{6ECA8A60-3F74-4928-9B72-5FA4CC6260FA}" presName="ChildAccent" presStyleLbl="solidFgAcc1" presStyleIdx="20" presStyleCnt="31"/>
      <dgm:spPr/>
    </dgm:pt>
    <dgm:pt modelId="{00BEC9E8-E3BD-46E6-805F-4B7D3C65CBA0}" type="pres">
      <dgm:prSet presAssocID="{6ECA8A60-3F74-4928-9B72-5FA4CC6260FA}" presName="Child" presStyleLbl="revTx" presStyleIdx="22" presStyleCnt="34">
        <dgm:presLayoutVars>
          <dgm:chMax val="0"/>
          <dgm:chPref val="0"/>
          <dgm:bulletEnabled val="1"/>
        </dgm:presLayoutVars>
      </dgm:prSet>
      <dgm:spPr/>
    </dgm:pt>
    <dgm:pt modelId="{0FC22482-6781-432F-9F11-31F58EA4ED6C}" type="pres">
      <dgm:prSet presAssocID="{AC0CCC0B-C31A-4C91-A699-E5DF41D90F3B}" presName="childComposite" presStyleCnt="0">
        <dgm:presLayoutVars>
          <dgm:chMax val="0"/>
          <dgm:chPref val="0"/>
        </dgm:presLayoutVars>
      </dgm:prSet>
      <dgm:spPr/>
    </dgm:pt>
    <dgm:pt modelId="{56E31210-E0AA-4627-A880-3687ED815D5C}" type="pres">
      <dgm:prSet presAssocID="{AC0CCC0B-C31A-4C91-A699-E5DF41D90F3B}" presName="ChildAccent" presStyleLbl="solidFgAcc1" presStyleIdx="21" presStyleCnt="31"/>
      <dgm:spPr/>
    </dgm:pt>
    <dgm:pt modelId="{CBB449ED-B76C-45A8-A621-CA6266D0FBB0}" type="pres">
      <dgm:prSet presAssocID="{AC0CCC0B-C31A-4C91-A699-E5DF41D90F3B}" presName="Child" presStyleLbl="revTx" presStyleIdx="23" presStyleCnt="34">
        <dgm:presLayoutVars>
          <dgm:chMax val="0"/>
          <dgm:chPref val="0"/>
          <dgm:bulletEnabled val="1"/>
        </dgm:presLayoutVars>
      </dgm:prSet>
      <dgm:spPr/>
    </dgm:pt>
    <dgm:pt modelId="{6F84F28D-9CAA-4493-805B-A28C377C605B}" type="pres">
      <dgm:prSet presAssocID="{95EA988B-8D66-4D85-9C71-D1276264A770}" presName="childComposite" presStyleCnt="0">
        <dgm:presLayoutVars>
          <dgm:chMax val="0"/>
          <dgm:chPref val="0"/>
        </dgm:presLayoutVars>
      </dgm:prSet>
      <dgm:spPr/>
    </dgm:pt>
    <dgm:pt modelId="{72603A89-92E5-431C-A204-F546AD2C7D2E}" type="pres">
      <dgm:prSet presAssocID="{95EA988B-8D66-4D85-9C71-D1276264A770}" presName="ChildAccent" presStyleLbl="solidFgAcc1" presStyleIdx="22" presStyleCnt="31"/>
      <dgm:spPr/>
    </dgm:pt>
    <dgm:pt modelId="{ED4D2C9C-BC7A-4A19-B37B-5D64576AD3AB}" type="pres">
      <dgm:prSet presAssocID="{95EA988B-8D66-4D85-9C71-D1276264A770}" presName="Child" presStyleLbl="revTx" presStyleIdx="24" presStyleCnt="34">
        <dgm:presLayoutVars>
          <dgm:chMax val="0"/>
          <dgm:chPref val="0"/>
          <dgm:bulletEnabled val="1"/>
        </dgm:presLayoutVars>
      </dgm:prSet>
      <dgm:spPr/>
    </dgm:pt>
    <dgm:pt modelId="{853BA3ED-DABE-4A34-9C76-EAC137F7EDBA}" type="pres">
      <dgm:prSet presAssocID="{7DA501F0-AA86-465D-BB58-DF841FF15685}" presName="childComposite" presStyleCnt="0">
        <dgm:presLayoutVars>
          <dgm:chMax val="0"/>
          <dgm:chPref val="0"/>
        </dgm:presLayoutVars>
      </dgm:prSet>
      <dgm:spPr/>
    </dgm:pt>
    <dgm:pt modelId="{5CAC25D0-E53E-4E62-9D17-46E214BAE00D}" type="pres">
      <dgm:prSet presAssocID="{7DA501F0-AA86-465D-BB58-DF841FF15685}" presName="ChildAccent" presStyleLbl="solidFgAcc1" presStyleIdx="23" presStyleCnt="31"/>
      <dgm:spPr/>
    </dgm:pt>
    <dgm:pt modelId="{828DF7DB-A980-4543-9BB6-37DAF61E93A0}" type="pres">
      <dgm:prSet presAssocID="{7DA501F0-AA86-465D-BB58-DF841FF15685}" presName="Child" presStyleLbl="revTx" presStyleIdx="25" presStyleCnt="34">
        <dgm:presLayoutVars>
          <dgm:chMax val="0"/>
          <dgm:chPref val="0"/>
          <dgm:bulletEnabled val="1"/>
        </dgm:presLayoutVars>
      </dgm:prSet>
      <dgm:spPr/>
    </dgm:pt>
    <dgm:pt modelId="{1A43F943-6925-4574-8E3E-B4C24FCAD9AA}" type="pres">
      <dgm:prSet presAssocID="{86630539-76B8-4FDC-8499-44B03D9B43F3}" presName="childComposite" presStyleCnt="0">
        <dgm:presLayoutVars>
          <dgm:chMax val="0"/>
          <dgm:chPref val="0"/>
        </dgm:presLayoutVars>
      </dgm:prSet>
      <dgm:spPr/>
    </dgm:pt>
    <dgm:pt modelId="{E3FBBE9E-0F23-4BE3-8E67-8F8FEEF8729B}" type="pres">
      <dgm:prSet presAssocID="{86630539-76B8-4FDC-8499-44B03D9B43F3}" presName="ChildAccent" presStyleLbl="solidFgAcc1" presStyleIdx="24" presStyleCnt="31"/>
      <dgm:spPr/>
    </dgm:pt>
    <dgm:pt modelId="{543148B7-1B53-4DCB-92E4-C18890A975D2}" type="pres">
      <dgm:prSet presAssocID="{86630539-76B8-4FDC-8499-44B03D9B43F3}" presName="Child" presStyleLbl="revTx" presStyleIdx="26" presStyleCnt="34">
        <dgm:presLayoutVars>
          <dgm:chMax val="0"/>
          <dgm:chPref val="0"/>
          <dgm:bulletEnabled val="1"/>
        </dgm:presLayoutVars>
      </dgm:prSet>
      <dgm:spPr/>
    </dgm:pt>
    <dgm:pt modelId="{9D80FFEE-3EEF-427F-9CA1-E1B39A5DA807}" type="pres">
      <dgm:prSet presAssocID="{E8783EC4-B870-497E-BAA3-05321CF218BE}" presName="childComposite" presStyleCnt="0">
        <dgm:presLayoutVars>
          <dgm:chMax val="0"/>
          <dgm:chPref val="0"/>
        </dgm:presLayoutVars>
      </dgm:prSet>
      <dgm:spPr/>
    </dgm:pt>
    <dgm:pt modelId="{C3DDE85F-48F3-4F75-8D73-CEA67B5B4E08}" type="pres">
      <dgm:prSet presAssocID="{E8783EC4-B870-497E-BAA3-05321CF218BE}" presName="ChildAccent" presStyleLbl="solidFgAcc1" presStyleIdx="25" presStyleCnt="31"/>
      <dgm:spPr/>
    </dgm:pt>
    <dgm:pt modelId="{55D79CE4-45ED-4D89-81C9-D3CB196ED474}" type="pres">
      <dgm:prSet presAssocID="{E8783EC4-B870-497E-BAA3-05321CF218BE}" presName="Child" presStyleLbl="revTx" presStyleIdx="27" presStyleCnt="34">
        <dgm:presLayoutVars>
          <dgm:chMax val="0"/>
          <dgm:chPref val="0"/>
          <dgm:bulletEnabled val="1"/>
        </dgm:presLayoutVars>
      </dgm:prSet>
      <dgm:spPr/>
    </dgm:pt>
    <dgm:pt modelId="{4A884B5E-8AB2-4982-BC6C-BE51E19A57CA}" type="pres">
      <dgm:prSet presAssocID="{4B7D6B2D-3EA6-45E1-8A5C-2235BE4F0E42}" presName="childComposite" presStyleCnt="0">
        <dgm:presLayoutVars>
          <dgm:chMax val="0"/>
          <dgm:chPref val="0"/>
        </dgm:presLayoutVars>
      </dgm:prSet>
      <dgm:spPr/>
    </dgm:pt>
    <dgm:pt modelId="{82AC4DAE-00E2-46B1-B8F7-D00D19C45DFB}" type="pres">
      <dgm:prSet presAssocID="{4B7D6B2D-3EA6-45E1-8A5C-2235BE4F0E42}" presName="ChildAccent" presStyleLbl="solidFgAcc1" presStyleIdx="26" presStyleCnt="31"/>
      <dgm:spPr/>
    </dgm:pt>
    <dgm:pt modelId="{1A808AFF-4154-4265-9EC1-0D343D9E7825}" type="pres">
      <dgm:prSet presAssocID="{4B7D6B2D-3EA6-45E1-8A5C-2235BE4F0E42}" presName="Child" presStyleLbl="revTx" presStyleIdx="28" presStyleCnt="34">
        <dgm:presLayoutVars>
          <dgm:chMax val="0"/>
          <dgm:chPref val="0"/>
          <dgm:bulletEnabled val="1"/>
        </dgm:presLayoutVars>
      </dgm:prSet>
      <dgm:spPr/>
    </dgm:pt>
    <dgm:pt modelId="{8101CC5B-AB6A-4A80-8502-9BC61563D4EC}" type="pres">
      <dgm:prSet presAssocID="{838F34C1-B6CC-4774-8D55-EDC20B50F44F}" presName="root" presStyleCnt="0">
        <dgm:presLayoutVars>
          <dgm:chMax/>
          <dgm:chPref/>
        </dgm:presLayoutVars>
      </dgm:prSet>
      <dgm:spPr/>
    </dgm:pt>
    <dgm:pt modelId="{7B111448-407C-4462-8889-927B83A5692E}" type="pres">
      <dgm:prSet presAssocID="{838F34C1-B6CC-4774-8D55-EDC20B50F44F}" presName="rootComposite" presStyleCnt="0">
        <dgm:presLayoutVars/>
      </dgm:prSet>
      <dgm:spPr/>
    </dgm:pt>
    <dgm:pt modelId="{000F5922-35F2-4E6E-A6BA-7AE4A1569BE2}" type="pres">
      <dgm:prSet presAssocID="{838F34C1-B6CC-4774-8D55-EDC20B50F44F}" presName="ParentAccent" presStyleLbl="alignNode1" presStyleIdx="2" presStyleCnt="3"/>
      <dgm:spPr/>
    </dgm:pt>
    <dgm:pt modelId="{95FBA296-3ECF-4A29-BAB7-26FE1805AAAC}" type="pres">
      <dgm:prSet presAssocID="{838F34C1-B6CC-4774-8D55-EDC20B50F44F}" presName="ParentSmallAccent" presStyleLbl="fgAcc1" presStyleIdx="2" presStyleCnt="3"/>
      <dgm:spPr/>
    </dgm:pt>
    <dgm:pt modelId="{96A886A7-C29A-4403-8EE0-2B7D84F2A76A}" type="pres">
      <dgm:prSet presAssocID="{838F34C1-B6CC-4774-8D55-EDC20B50F44F}" presName="Parent" presStyleLbl="revTx" presStyleIdx="29" presStyleCnt="34">
        <dgm:presLayoutVars>
          <dgm:chMax/>
          <dgm:chPref val="4"/>
          <dgm:bulletEnabled val="1"/>
        </dgm:presLayoutVars>
      </dgm:prSet>
      <dgm:spPr/>
    </dgm:pt>
    <dgm:pt modelId="{77F41BE0-574F-453A-A7CA-82220CF13599}" type="pres">
      <dgm:prSet presAssocID="{838F34C1-B6CC-4774-8D55-EDC20B50F44F}" presName="childShape" presStyleCnt="0">
        <dgm:presLayoutVars>
          <dgm:chMax val="0"/>
          <dgm:chPref val="0"/>
        </dgm:presLayoutVars>
      </dgm:prSet>
      <dgm:spPr/>
    </dgm:pt>
    <dgm:pt modelId="{825A8323-2B23-4D64-B83F-CE8FFF991241}" type="pres">
      <dgm:prSet presAssocID="{35EED99B-8480-4283-80C1-1DF548345C3C}" presName="childComposite" presStyleCnt="0">
        <dgm:presLayoutVars>
          <dgm:chMax val="0"/>
          <dgm:chPref val="0"/>
        </dgm:presLayoutVars>
      </dgm:prSet>
      <dgm:spPr/>
    </dgm:pt>
    <dgm:pt modelId="{E0D32EA0-989C-4C17-A306-D61DD6CECC98}" type="pres">
      <dgm:prSet presAssocID="{35EED99B-8480-4283-80C1-1DF548345C3C}" presName="ChildAccent" presStyleLbl="solidFgAcc1" presStyleIdx="27" presStyleCnt="31"/>
      <dgm:spPr/>
    </dgm:pt>
    <dgm:pt modelId="{7EE48A3A-4A75-4F96-9217-195CE9D94CF6}" type="pres">
      <dgm:prSet presAssocID="{35EED99B-8480-4283-80C1-1DF548345C3C}" presName="Child" presStyleLbl="revTx" presStyleIdx="30" presStyleCnt="34">
        <dgm:presLayoutVars>
          <dgm:chMax val="0"/>
          <dgm:chPref val="0"/>
          <dgm:bulletEnabled val="1"/>
        </dgm:presLayoutVars>
      </dgm:prSet>
      <dgm:spPr/>
    </dgm:pt>
    <dgm:pt modelId="{E8C3EF22-76D8-49C0-A008-0FAE5B8C1B94}" type="pres">
      <dgm:prSet presAssocID="{595F08CA-90FF-49D5-B402-8210F6729D38}" presName="childComposite" presStyleCnt="0">
        <dgm:presLayoutVars>
          <dgm:chMax val="0"/>
          <dgm:chPref val="0"/>
        </dgm:presLayoutVars>
      </dgm:prSet>
      <dgm:spPr/>
    </dgm:pt>
    <dgm:pt modelId="{A4BE54A2-F42F-40C3-BA70-D365317B2173}" type="pres">
      <dgm:prSet presAssocID="{595F08CA-90FF-49D5-B402-8210F6729D38}" presName="ChildAccent" presStyleLbl="solidFgAcc1" presStyleIdx="28" presStyleCnt="31"/>
      <dgm:spPr/>
    </dgm:pt>
    <dgm:pt modelId="{88DFFDAB-18B1-4ED3-BC80-A0F3AD1B5734}" type="pres">
      <dgm:prSet presAssocID="{595F08CA-90FF-49D5-B402-8210F6729D38}" presName="Child" presStyleLbl="revTx" presStyleIdx="31" presStyleCnt="34">
        <dgm:presLayoutVars>
          <dgm:chMax val="0"/>
          <dgm:chPref val="0"/>
          <dgm:bulletEnabled val="1"/>
        </dgm:presLayoutVars>
      </dgm:prSet>
      <dgm:spPr/>
    </dgm:pt>
    <dgm:pt modelId="{E344EEA5-DF7E-4447-9F5D-9BEC2F7CE61D}" type="pres">
      <dgm:prSet presAssocID="{033A0230-5F56-4307-8762-F90CE2FF6FB7}" presName="childComposite" presStyleCnt="0">
        <dgm:presLayoutVars>
          <dgm:chMax val="0"/>
          <dgm:chPref val="0"/>
        </dgm:presLayoutVars>
      </dgm:prSet>
      <dgm:spPr/>
    </dgm:pt>
    <dgm:pt modelId="{D8303F82-7686-4F89-9865-46B08CEB4DD8}" type="pres">
      <dgm:prSet presAssocID="{033A0230-5F56-4307-8762-F90CE2FF6FB7}" presName="ChildAccent" presStyleLbl="solidFgAcc1" presStyleIdx="29" presStyleCnt="31"/>
      <dgm:spPr/>
    </dgm:pt>
    <dgm:pt modelId="{194F99CE-A08E-4E16-9E48-D46AC80389AD}" type="pres">
      <dgm:prSet presAssocID="{033A0230-5F56-4307-8762-F90CE2FF6FB7}" presName="Child" presStyleLbl="revTx" presStyleIdx="32" presStyleCnt="34">
        <dgm:presLayoutVars>
          <dgm:chMax val="0"/>
          <dgm:chPref val="0"/>
          <dgm:bulletEnabled val="1"/>
        </dgm:presLayoutVars>
      </dgm:prSet>
      <dgm:spPr/>
    </dgm:pt>
    <dgm:pt modelId="{2C93BC58-AB2F-4D8E-997E-9DAAAE37BC69}" type="pres">
      <dgm:prSet presAssocID="{6E3EEDAF-59CE-4774-8D40-D0468B2AEA5D}" presName="childComposite" presStyleCnt="0">
        <dgm:presLayoutVars>
          <dgm:chMax val="0"/>
          <dgm:chPref val="0"/>
        </dgm:presLayoutVars>
      </dgm:prSet>
      <dgm:spPr/>
    </dgm:pt>
    <dgm:pt modelId="{D4710C6E-0570-40DF-97FA-758A5262D70F}" type="pres">
      <dgm:prSet presAssocID="{6E3EEDAF-59CE-4774-8D40-D0468B2AEA5D}" presName="ChildAccent" presStyleLbl="solidFgAcc1" presStyleIdx="30" presStyleCnt="31"/>
      <dgm:spPr/>
    </dgm:pt>
    <dgm:pt modelId="{D021BC1A-8FBA-4EC5-8AC5-D86D7B3C4260}" type="pres">
      <dgm:prSet presAssocID="{6E3EEDAF-59CE-4774-8D40-D0468B2AEA5D}" presName="Child" presStyleLbl="revTx" presStyleIdx="33" presStyleCnt="34">
        <dgm:presLayoutVars>
          <dgm:chMax val="0"/>
          <dgm:chPref val="0"/>
          <dgm:bulletEnabled val="1"/>
        </dgm:presLayoutVars>
      </dgm:prSet>
      <dgm:spPr/>
    </dgm:pt>
  </dgm:ptLst>
  <dgm:cxnLst>
    <dgm:cxn modelId="{A46D3901-5692-4272-9CD4-A78EF771AC6E}" type="presOf" srcId="{86630539-76B8-4FDC-8499-44B03D9B43F3}" destId="{543148B7-1B53-4DCB-92E4-C18890A975D2}" srcOrd="0" destOrd="0" presId="urn:microsoft.com/office/officeart/2008/layout/SquareAccentList"/>
    <dgm:cxn modelId="{77748701-3E9D-45D8-8238-D06B3DC7B6BC}" type="presOf" srcId="{4E967CE7-6D40-4471-A8E8-EE39874E34C4}" destId="{ED584643-98D4-4930-9D23-7ED94BC216CF}" srcOrd="0" destOrd="0" presId="urn:microsoft.com/office/officeart/2008/layout/SquareAccentList"/>
    <dgm:cxn modelId="{7FDB9508-4FEC-4302-9B85-B858C15A7BC2}" type="presOf" srcId="{E8783EC4-B870-497E-BAA3-05321CF218BE}" destId="{55D79CE4-45ED-4D89-81C9-D3CB196ED474}" srcOrd="0" destOrd="0" presId="urn:microsoft.com/office/officeart/2008/layout/SquareAccentList"/>
    <dgm:cxn modelId="{8726710A-AE2A-4D5C-859F-60B4B515F8F6}" srcId="{E273B38C-3023-4B5A-BD6A-BCAE961C4C1A}" destId="{9D8D6225-C6EA-4C50-BB5F-9BBD1D39FA6A}" srcOrd="9" destOrd="0" parTransId="{C741FC63-395D-4864-AD67-201DE73E8133}" sibTransId="{7B5AA6E5-0536-4885-BCB7-ADC27F1D7026}"/>
    <dgm:cxn modelId="{2B6AA40B-DE07-447E-900C-1B29F1B3158E}" srcId="{4C7C870A-8245-4145-83C0-7E1E407734C3}" destId="{2A8A1607-E107-4A17-B3E3-A6D14226CE8D}" srcOrd="3" destOrd="0" parTransId="{CCA0EB22-422B-4130-B0E5-B9FD595DECCE}" sibTransId="{2DFC406E-56AF-4B7A-9C0D-6425911B2AE8}"/>
    <dgm:cxn modelId="{43F0EF0B-E695-4B63-8AA6-FC7CAB0E26C5}" srcId="{525BD59C-3F04-430C-8EF1-B5420C6C16F1}" destId="{838F34C1-B6CC-4774-8D55-EDC20B50F44F}" srcOrd="2" destOrd="0" parTransId="{543421BA-4C23-4ACA-8305-2EDA6451D745}" sibTransId="{D4F996D7-78DF-4D0B-B838-4036C9CEED4D}"/>
    <dgm:cxn modelId="{36870520-AD1C-4A67-B7B9-56AEB4F09524}" srcId="{E273B38C-3023-4B5A-BD6A-BCAE961C4C1A}" destId="{FF8E041D-7A3D-4AF0-A7F1-BF9571E74D2C}" srcOrd="7" destOrd="0" parTransId="{B453CFB7-66F2-40C5-ADA6-59109204CE00}" sibTransId="{766D2F4C-A6C7-4F8A-B92B-10D5C92A0962}"/>
    <dgm:cxn modelId="{94E8E022-C18A-4908-9C76-23B0A35FC153}" srcId="{838F34C1-B6CC-4774-8D55-EDC20B50F44F}" destId="{595F08CA-90FF-49D5-B402-8210F6729D38}" srcOrd="1" destOrd="0" parTransId="{7B00D359-348D-4FF1-95C9-9B95272D4D6E}" sibTransId="{25DC33C6-BFA1-43DA-9FB7-9836940AF00B}"/>
    <dgm:cxn modelId="{052D1A25-128C-4473-821C-5BA511765768}" srcId="{4C7C870A-8245-4145-83C0-7E1E407734C3}" destId="{6ECA8A60-3F74-4928-9B72-5FA4CC6260FA}" srcOrd="6" destOrd="0" parTransId="{C27AC081-D950-4184-9928-953D10858FE3}" sibTransId="{A6F94532-06E7-479E-B0BC-0C6565E68BBA}"/>
    <dgm:cxn modelId="{BBB4F82F-CD8C-4006-94D3-32C6A3FFA3A8}" type="presOf" srcId="{4C7C870A-8245-4145-83C0-7E1E407734C3}" destId="{D167B166-6A75-460F-ABDA-6869CD73FFD9}" srcOrd="0" destOrd="0" presId="urn:microsoft.com/office/officeart/2008/layout/SquareAccentList"/>
    <dgm:cxn modelId="{F73FFE31-4F5A-4889-A778-816999DA7103}" type="presOf" srcId="{7DA501F0-AA86-465D-BB58-DF841FF15685}" destId="{828DF7DB-A980-4543-9BB6-37DAF61E93A0}" srcOrd="0" destOrd="0" presId="urn:microsoft.com/office/officeart/2008/layout/SquareAccentList"/>
    <dgm:cxn modelId="{F6298832-39A9-4397-A320-F380B0DD9EF6}" srcId="{E273B38C-3023-4B5A-BD6A-BCAE961C4C1A}" destId="{B3B3D49D-836E-4670-9970-2A281D56CD08}" srcOrd="3" destOrd="0" parTransId="{A1D75B25-74FA-408C-9842-21666572B51F}" sibTransId="{ED29FC9C-FAA4-4D3E-8897-9C391AA9F842}"/>
    <dgm:cxn modelId="{84A3DD40-6BC3-45E7-9E39-E8F4451C3ECD}" type="presOf" srcId="{27240E4C-D002-4C14-B1B6-7AD6FA1BBDC2}" destId="{42DA678F-7731-433C-8D69-0EF029399853}" srcOrd="0" destOrd="0" presId="urn:microsoft.com/office/officeart/2008/layout/SquareAccentList"/>
    <dgm:cxn modelId="{375AB05D-694B-4B4F-893F-D1D0E83134A1}" type="presOf" srcId="{595F08CA-90FF-49D5-B402-8210F6729D38}" destId="{88DFFDAB-18B1-4ED3-BC80-A0F3AD1B5734}" srcOrd="0" destOrd="0" presId="urn:microsoft.com/office/officeart/2008/layout/SquareAccentList"/>
    <dgm:cxn modelId="{8536C35D-D513-4E60-B2DB-5A03E3D5D1B7}" type="presOf" srcId="{392A354A-DB37-4A11-B92D-E9BB52C05BEC}" destId="{F0949AF5-44ED-4509-8B49-BF2509D454D4}" srcOrd="0" destOrd="0" presId="urn:microsoft.com/office/officeart/2008/layout/SquareAccentList"/>
    <dgm:cxn modelId="{19C7205E-FF5B-4890-B937-64F437CA6145}" type="presOf" srcId="{4A860515-C64A-4E30-A7B2-7BBA625F2C6C}" destId="{5F0EC72A-71E4-44FA-A0A3-A7D5C847B300}" srcOrd="0" destOrd="0" presId="urn:microsoft.com/office/officeart/2008/layout/SquareAccentList"/>
    <dgm:cxn modelId="{2FB26741-D9CA-4F0F-A439-A089A01CCA0C}" type="presOf" srcId="{DA1F4044-CF1E-4C54-B1F7-C0F833988C87}" destId="{1DFAEB71-5EDE-406F-86A2-2D3CBC96BA1E}" srcOrd="0" destOrd="0" presId="urn:microsoft.com/office/officeart/2008/layout/SquareAccentList"/>
    <dgm:cxn modelId="{76B6AD62-C08B-45DE-B51A-388B2F269EFA}" srcId="{525BD59C-3F04-430C-8EF1-B5420C6C16F1}" destId="{4C7C870A-8245-4145-83C0-7E1E407734C3}" srcOrd="1" destOrd="0" parTransId="{913E1975-350A-41CD-B1A7-B9716F1B6106}" sibTransId="{58F0931B-E314-4E7D-985C-6509EB663E9D}"/>
    <dgm:cxn modelId="{5E99AC63-6FF5-47AC-B7C7-AFADD44490BF}" type="presOf" srcId="{E273B38C-3023-4B5A-BD6A-BCAE961C4C1A}" destId="{ADB664B3-7690-4F9D-AF41-CC2C702435DB}" srcOrd="0" destOrd="0" presId="urn:microsoft.com/office/officeart/2008/layout/SquareAccentList"/>
    <dgm:cxn modelId="{A42CCD43-489A-40B9-92A1-FC35188AEB4D}" type="presOf" srcId="{F0EF2260-0843-455B-B9F2-668AD12F8CE0}" destId="{4EAB59CC-EB53-4F65-8090-3D3507D4F871}" srcOrd="0" destOrd="0" presId="urn:microsoft.com/office/officeart/2008/layout/SquareAccentList"/>
    <dgm:cxn modelId="{0EE03644-3496-4541-967E-EA2BD7809ED5}" type="presOf" srcId="{8CFC1341-9B3A-4B1A-B8A9-301D131F0DA2}" destId="{7866FDD8-FE55-4F3D-B6CE-4C3EF1D0D687}" srcOrd="0" destOrd="0" presId="urn:microsoft.com/office/officeart/2008/layout/SquareAccentList"/>
    <dgm:cxn modelId="{93AC3C47-D4AE-4CF4-95EA-A27A406D625D}" srcId="{4C7C870A-8245-4145-83C0-7E1E407734C3}" destId="{392A354A-DB37-4A11-B92D-E9BB52C05BEC}" srcOrd="4" destOrd="0" parTransId="{3818BD16-CA75-4C9D-BE2F-5E1C5E8D66F7}" sibTransId="{32B57F54-A073-4FA1-81C5-D32CAF5E247D}"/>
    <dgm:cxn modelId="{70E44C6A-3F96-4E31-AD4D-9302DDCE81DA}" srcId="{E273B38C-3023-4B5A-BD6A-BCAE961C4C1A}" destId="{27240E4C-D002-4C14-B1B6-7AD6FA1BBDC2}" srcOrd="4" destOrd="0" parTransId="{D852AF83-E333-40C8-A824-41AE88339C64}" sibTransId="{8BD82291-3F88-40FF-8690-7C9E76E5E18F}"/>
    <dgm:cxn modelId="{B3F6FC4A-0417-46A8-BD6A-43AD27BDA86F}" srcId="{E273B38C-3023-4B5A-BD6A-BCAE961C4C1A}" destId="{C69CF81D-7208-48B4-97CE-3CF8358542FD}" srcOrd="10" destOrd="0" parTransId="{17C1FB56-EA99-4025-B9CA-0E8CE3718BFA}" sibTransId="{6C2DAA73-7A0F-4C4E-A6B1-A7AB83412A80}"/>
    <dgm:cxn modelId="{AE49D74D-7DFE-471C-A975-9F991504D1AD}" type="presOf" srcId="{B576B1C2-73A9-44A1-BA4F-5A111452A1A6}" destId="{6D446F46-7240-4433-A247-CB039BAC9817}" srcOrd="0" destOrd="0" presId="urn:microsoft.com/office/officeart/2008/layout/SquareAccentList"/>
    <dgm:cxn modelId="{6B2E6D4E-65F5-4882-9D34-E31B2D4A44DF}" type="presOf" srcId="{0DE6D211-FE9A-4DB3-B3B1-CA7D9155F128}" destId="{AFC23B50-284F-4B4A-8588-2A7DAB56A2FA}" srcOrd="0" destOrd="0" presId="urn:microsoft.com/office/officeart/2008/layout/SquareAccentList"/>
    <dgm:cxn modelId="{9FA7664F-A2AF-4AE3-BCCA-FDE55EAF0FFB}" srcId="{838F34C1-B6CC-4774-8D55-EDC20B50F44F}" destId="{6E3EEDAF-59CE-4774-8D40-D0468B2AEA5D}" srcOrd="3" destOrd="0" parTransId="{3360B458-F3F3-4041-8790-6E7BF02BD49E}" sibTransId="{895D72FF-6880-4F24-9545-77057626CE6A}"/>
    <dgm:cxn modelId="{3763DB4F-42FD-49BD-BE7C-F47BFA726BED}" type="presOf" srcId="{838F34C1-B6CC-4774-8D55-EDC20B50F44F}" destId="{96A886A7-C29A-4403-8EE0-2B7D84F2A76A}" srcOrd="0" destOrd="0" presId="urn:microsoft.com/office/officeart/2008/layout/SquareAccentList"/>
    <dgm:cxn modelId="{072CB170-1C96-40AB-9846-D5D900C76D07}" srcId="{525BD59C-3F04-430C-8EF1-B5420C6C16F1}" destId="{E273B38C-3023-4B5A-BD6A-BCAE961C4C1A}" srcOrd="0" destOrd="0" parTransId="{3DB81ABF-C4A4-4701-B657-53698155003C}" sibTransId="{64ABE449-1329-45FE-818F-1F30385E830B}"/>
    <dgm:cxn modelId="{5BE04772-A80A-4C2E-B65A-EFAB1347432A}" type="presOf" srcId="{6E3EEDAF-59CE-4774-8D40-D0468B2AEA5D}" destId="{D021BC1A-8FBA-4EC5-8AC5-D86D7B3C4260}" srcOrd="0" destOrd="0" presId="urn:microsoft.com/office/officeart/2008/layout/SquareAccentList"/>
    <dgm:cxn modelId="{D508F773-F896-43DD-A4D1-5A75BFCD35D5}" type="presOf" srcId="{B3B3D49D-836E-4670-9970-2A281D56CD08}" destId="{7EA9F5F1-8F37-446F-81EE-FCA7B86FDD0D}" srcOrd="0" destOrd="0" presId="urn:microsoft.com/office/officeart/2008/layout/SquareAccentList"/>
    <dgm:cxn modelId="{9C7EF853-C11B-4C70-A01D-34B39ABDFB1A}" type="presOf" srcId="{F4FD22BB-3FB6-4FF8-8692-2BF18625BC53}" destId="{D41D4507-DCC9-45AC-BDFC-79436BAE7B2E}" srcOrd="0" destOrd="0" presId="urn:microsoft.com/office/officeart/2008/layout/SquareAccentList"/>
    <dgm:cxn modelId="{FC749977-B69F-4876-854B-BFA1C2EDDD60}" type="presOf" srcId="{0BAE8C6E-B77A-413E-8260-7CC957BE7A90}" destId="{49A78D2F-AD4C-4F2F-A749-A8AAA5106DD8}" srcOrd="0" destOrd="0" presId="urn:microsoft.com/office/officeart/2008/layout/SquareAccentList"/>
    <dgm:cxn modelId="{E0DF3459-5648-4E4D-B3E4-5E1BD1798416}" type="presOf" srcId="{6ECA8A60-3F74-4928-9B72-5FA4CC6260FA}" destId="{00BEC9E8-E3BD-46E6-805F-4B7D3C65CBA0}" srcOrd="0" destOrd="0" presId="urn:microsoft.com/office/officeart/2008/layout/SquareAccentList"/>
    <dgm:cxn modelId="{C1FCB07C-B112-44B6-B5F5-A595E728DCAF}" srcId="{4C7C870A-8245-4145-83C0-7E1E407734C3}" destId="{B576B1C2-73A9-44A1-BA4F-5A111452A1A6}" srcOrd="1" destOrd="0" parTransId="{3C9DC215-F183-4982-8B62-00303A7EDE36}" sibTransId="{A5E56E5D-A7F7-49CE-B549-802EEF7D4941}"/>
    <dgm:cxn modelId="{DD115F80-5892-42DF-8965-0318E55BC7CE}" srcId="{4C7C870A-8245-4145-83C0-7E1E407734C3}" destId="{8CFC1341-9B3A-4B1A-B8A9-301D131F0DA2}" srcOrd="2" destOrd="0" parTransId="{6C10A5FB-90C0-4B5F-B19E-08DD2AF46426}" sibTransId="{5134AC5B-BF9D-4F8B-AE1A-E87ACB566D8F}"/>
    <dgm:cxn modelId="{66086082-E00F-4378-BC63-5C494F005189}" srcId="{E273B38C-3023-4B5A-BD6A-BCAE961C4C1A}" destId="{0DE6D211-FE9A-4DB3-B3B1-CA7D9155F128}" srcOrd="11" destOrd="0" parTransId="{922E6E5A-7AB7-474B-B68D-43A74B288D7A}" sibTransId="{D1B6B604-32C0-43E0-B9EB-E054F7029BC7}"/>
    <dgm:cxn modelId="{2CC1568E-84E3-468D-9AA8-85D3A78034C0}" srcId="{E273B38C-3023-4B5A-BD6A-BCAE961C4C1A}" destId="{4E967CE7-6D40-4471-A8E8-EE39874E34C4}" srcOrd="8" destOrd="0" parTransId="{8B3A713B-EC98-41C0-8E87-4C007FB24FB8}" sibTransId="{9B4B7F19-CAFC-4AA0-B256-2402DEC00863}"/>
    <dgm:cxn modelId="{69575294-DEE9-46F5-B601-972F1E5F1298}" srcId="{4C7C870A-8245-4145-83C0-7E1E407734C3}" destId="{95EA988B-8D66-4D85-9C71-D1276264A770}" srcOrd="8" destOrd="0" parTransId="{405E96D6-4C76-496A-AB4D-E03D68C40202}" sibTransId="{BAEE7CD6-2B44-416D-AC19-B332A6AFEF41}"/>
    <dgm:cxn modelId="{DC5FE29A-7022-4694-9F31-890EBD5211EE}" srcId="{4C7C870A-8245-4145-83C0-7E1E407734C3}" destId="{7DA501F0-AA86-465D-BB58-DF841FF15685}" srcOrd="9" destOrd="0" parTransId="{DA4FD79A-AC37-4818-8FB9-F6AD66FAC178}" sibTransId="{B0BB3675-8BD8-4C2B-A655-5E95031DD13B}"/>
    <dgm:cxn modelId="{693CD99E-434E-48C9-B823-960BCE671ABC}" srcId="{E273B38C-3023-4B5A-BD6A-BCAE961C4C1A}" destId="{F0EF2260-0843-455B-B9F2-668AD12F8CE0}" srcOrd="1" destOrd="0" parTransId="{94F02AF3-19F1-4F99-8AE4-B22E3FE34FEA}" sibTransId="{921812FC-7D3B-46A5-9846-FAC228C2C5B0}"/>
    <dgm:cxn modelId="{E00284A3-8D95-4ADA-BDC8-B543931816BB}" type="presOf" srcId="{2A8A1607-E107-4A17-B3E3-A6D14226CE8D}" destId="{6EB05415-A5E6-45A6-9F1F-75F8590C9531}" srcOrd="0" destOrd="0" presId="urn:microsoft.com/office/officeart/2008/layout/SquareAccentList"/>
    <dgm:cxn modelId="{719409A7-C712-455B-8043-86EF152A8C04}" type="presOf" srcId="{DAB9975A-4C5A-475C-A39C-154A942C9154}" destId="{22E479D7-9B4E-496B-9EFC-D2C5368A7307}" srcOrd="0" destOrd="0" presId="urn:microsoft.com/office/officeart/2008/layout/SquareAccentList"/>
    <dgm:cxn modelId="{720FE0B2-D97C-49F6-B3DF-78564BBE88C5}" srcId="{E273B38C-3023-4B5A-BD6A-BCAE961C4C1A}" destId="{5151897A-688F-4BB2-86A5-1866DE969BB4}" srcOrd="0" destOrd="0" parTransId="{9947F680-7218-4075-870A-63D9C4691440}" sibTransId="{0ADCDACB-0EC5-4158-8543-400F9E16AE19}"/>
    <dgm:cxn modelId="{83E461B5-132F-4A6E-A47B-484050A70A1F}" type="presOf" srcId="{95EA988B-8D66-4D85-9C71-D1276264A770}" destId="{ED4D2C9C-BC7A-4A19-B37B-5D64576AD3AB}" srcOrd="0" destOrd="0" presId="urn:microsoft.com/office/officeart/2008/layout/SquareAccentList"/>
    <dgm:cxn modelId="{06F462BB-A97C-4EA2-B824-0A4D9BECD2B1}" type="presOf" srcId="{033A0230-5F56-4307-8762-F90CE2FF6FB7}" destId="{194F99CE-A08E-4E16-9E48-D46AC80389AD}" srcOrd="0" destOrd="0" presId="urn:microsoft.com/office/officeart/2008/layout/SquareAccentList"/>
    <dgm:cxn modelId="{4BFD6EBC-DAB0-425A-BA54-D0269234095D}" srcId="{4C7C870A-8245-4145-83C0-7E1E407734C3}" destId="{0BAE8C6E-B77A-413E-8260-7CC957BE7A90}" srcOrd="5" destOrd="0" parTransId="{E8E1F802-53B9-421B-8FE8-B3A7A8E41089}" sibTransId="{364FE2C5-C3E9-4BB6-BDD3-EBCA7C149D31}"/>
    <dgm:cxn modelId="{E61A19C1-E1A6-4651-B864-D841370FC3F9}" srcId="{4C7C870A-8245-4145-83C0-7E1E407734C3}" destId="{2A973FBE-6CE4-4939-8823-FA0F4AE8D718}" srcOrd="0" destOrd="0" parTransId="{E4743FF8-69F1-4F61-AB5C-559AD7035839}" sibTransId="{2B2787BB-5B99-4A00-B756-43D915E59B87}"/>
    <dgm:cxn modelId="{148C1AC3-3BA1-4DEE-BBFD-8547B17D7096}" srcId="{E273B38C-3023-4B5A-BD6A-BCAE961C4C1A}" destId="{4A860515-C64A-4E30-A7B2-7BBA625F2C6C}" srcOrd="12" destOrd="0" parTransId="{7AE7739A-2BB9-4D5E-84D9-B65EFC6C0B41}" sibTransId="{0BD3EC70-1B4E-4EC3-B05D-9F25FA9641C5}"/>
    <dgm:cxn modelId="{B3180BC5-F0E4-42ED-B87F-4D6376BEA6BA}" srcId="{E273B38C-3023-4B5A-BD6A-BCAE961C4C1A}" destId="{DAB9975A-4C5A-475C-A39C-154A942C9154}" srcOrd="5" destOrd="0" parTransId="{FD1F5B75-0032-4D6F-BF2A-5C2066E5D120}" sibTransId="{897399F9-ADC4-42F2-9BDA-5FDEDB1588A4}"/>
    <dgm:cxn modelId="{C49B71C7-32A8-497E-AB45-3659A28CDAA5}" type="presOf" srcId="{35EED99B-8480-4283-80C1-1DF548345C3C}" destId="{7EE48A3A-4A75-4F96-9217-195CE9D94CF6}" srcOrd="0" destOrd="0" presId="urn:microsoft.com/office/officeart/2008/layout/SquareAccentList"/>
    <dgm:cxn modelId="{A00625CD-6CC2-4759-8D01-F89584D90170}" srcId="{838F34C1-B6CC-4774-8D55-EDC20B50F44F}" destId="{033A0230-5F56-4307-8762-F90CE2FF6FB7}" srcOrd="2" destOrd="0" parTransId="{3A4B62D5-95FC-4EA0-B519-D8D5F1E3A56B}" sibTransId="{6D00428D-B691-4D1C-AFD7-534C7A2B0404}"/>
    <dgm:cxn modelId="{25478CCD-69C6-4604-ADA4-DE3F28E1023D}" srcId="{4C7C870A-8245-4145-83C0-7E1E407734C3}" destId="{AC0CCC0B-C31A-4C91-A699-E5DF41D90F3B}" srcOrd="7" destOrd="0" parTransId="{7F0AC54D-7DD6-4A95-91CB-6E66CA4CF8F9}" sibTransId="{2EDA0FF3-9423-4D52-9C21-3203F3EB8BCB}"/>
    <dgm:cxn modelId="{6A058ACF-DF9D-4CB3-A79D-62C3F7A7C672}" type="presOf" srcId="{5151897A-688F-4BB2-86A5-1866DE969BB4}" destId="{F1649116-0962-46D5-AA68-ECBE22829C8B}" srcOrd="0" destOrd="0" presId="urn:microsoft.com/office/officeart/2008/layout/SquareAccentList"/>
    <dgm:cxn modelId="{0775AED4-5D16-4691-B304-1E71A886BB22}" type="presOf" srcId="{525BD59C-3F04-430C-8EF1-B5420C6C16F1}" destId="{06CEFC2A-D55A-4948-A083-4F9738895FB9}" srcOrd="0" destOrd="0" presId="urn:microsoft.com/office/officeart/2008/layout/SquareAccentList"/>
    <dgm:cxn modelId="{465D20DB-FFB7-42EC-9EF1-2C45972794CF}" srcId="{E273B38C-3023-4B5A-BD6A-BCAE961C4C1A}" destId="{F4FD22BB-3FB6-4FF8-8692-2BF18625BC53}" srcOrd="13" destOrd="0" parTransId="{5BAF20AC-9FAD-46C6-A37B-08AC3CFEDDC9}" sibTransId="{C2435FC7-07DE-41B3-B3D3-BFC8960084D2}"/>
    <dgm:cxn modelId="{9AD93DE0-1D2B-462A-B964-313B9BFAD66A}" srcId="{4C7C870A-8245-4145-83C0-7E1E407734C3}" destId="{4B7D6B2D-3EA6-45E1-8A5C-2235BE4F0E42}" srcOrd="12" destOrd="0" parTransId="{DAD29FDB-1666-49FC-BD0A-9C200E03D907}" sibTransId="{8781584C-9DED-4484-9B94-E5A074346BAF}"/>
    <dgm:cxn modelId="{E3B0F1E3-B575-42D0-B637-DF759AAC4BBB}" type="presOf" srcId="{2A973FBE-6CE4-4939-8823-FA0F4AE8D718}" destId="{B7E0C6DF-F9B8-4F4B-9E2F-DB6D64B25F56}" srcOrd="0" destOrd="0" presId="urn:microsoft.com/office/officeart/2008/layout/SquareAccentList"/>
    <dgm:cxn modelId="{4B3A8CE4-8DA7-442A-B757-DDD88D01DF6E}" srcId="{4C7C870A-8245-4145-83C0-7E1E407734C3}" destId="{E8783EC4-B870-497E-BAA3-05321CF218BE}" srcOrd="11" destOrd="0" parTransId="{00BBD812-996A-4618-BF7C-9DEB2A24C2D1}" sibTransId="{7959084C-1419-49FD-B4BA-80F8164D1C73}"/>
    <dgm:cxn modelId="{486167E7-0D44-4F5E-AEFE-CC74F476F03C}" srcId="{4C7C870A-8245-4145-83C0-7E1E407734C3}" destId="{86630539-76B8-4FDC-8499-44B03D9B43F3}" srcOrd="10" destOrd="0" parTransId="{D6E8AF44-D925-421C-BDD2-CADBB0A32E87}" sibTransId="{A72DBD7F-42F5-4377-9040-A6974657988B}"/>
    <dgm:cxn modelId="{8FC19AE9-0EFD-453F-A0B2-B224E64016D1}" type="presOf" srcId="{9D8D6225-C6EA-4C50-BB5F-9BBD1D39FA6A}" destId="{E51E8B69-FDE9-4725-BEA8-3676E2703828}" srcOrd="0" destOrd="0" presId="urn:microsoft.com/office/officeart/2008/layout/SquareAccentList"/>
    <dgm:cxn modelId="{B6BEFEE9-4842-4BEB-9077-F22C94450440}" type="presOf" srcId="{FF8E041D-7A3D-4AF0-A7F1-BF9571E74D2C}" destId="{AFFA8CF8-B9CB-4264-887C-580AC2C7404D}" srcOrd="0" destOrd="0" presId="urn:microsoft.com/office/officeart/2008/layout/SquareAccentList"/>
    <dgm:cxn modelId="{911D50EA-9D50-4451-8093-804F966ACDC0}" type="presOf" srcId="{4B7D6B2D-3EA6-45E1-8A5C-2235BE4F0E42}" destId="{1A808AFF-4154-4265-9EC1-0D343D9E7825}" srcOrd="0" destOrd="0" presId="urn:microsoft.com/office/officeart/2008/layout/SquareAccentList"/>
    <dgm:cxn modelId="{35FE2BED-159E-47EB-85B8-D1CDB8CD1C69}" srcId="{E273B38C-3023-4B5A-BD6A-BCAE961C4C1A}" destId="{1098CFF2-DFDF-4247-B818-D76700F53353}" srcOrd="6" destOrd="0" parTransId="{775BF856-783F-40A9-A6AB-CC0CACBDA0CA}" sibTransId="{873D6893-938B-4D8A-9A17-18348F88F101}"/>
    <dgm:cxn modelId="{C328D5ED-DC3D-4A6F-B1D4-2B7E18E83ED1}" srcId="{E273B38C-3023-4B5A-BD6A-BCAE961C4C1A}" destId="{DA1F4044-CF1E-4C54-B1F7-C0F833988C87}" srcOrd="2" destOrd="0" parTransId="{0E9163E0-E68C-4656-A8DA-87CE82F4E9C3}" sibTransId="{D2F97E9A-9869-4E70-A004-1007DACCD5E3}"/>
    <dgm:cxn modelId="{BD7FBCF0-FE79-46FE-A5F2-ABBAD2D4126B}" type="presOf" srcId="{C69CF81D-7208-48B4-97CE-3CF8358542FD}" destId="{2EFCFDAF-6112-4C21-806B-7ACB69728E60}" srcOrd="0" destOrd="0" presId="urn:microsoft.com/office/officeart/2008/layout/SquareAccentList"/>
    <dgm:cxn modelId="{AF6EA3F6-4E59-4292-8D51-E8E437ACEE91}" type="presOf" srcId="{AC0CCC0B-C31A-4C91-A699-E5DF41D90F3B}" destId="{CBB449ED-B76C-45A8-A621-CA6266D0FBB0}" srcOrd="0" destOrd="0" presId="urn:microsoft.com/office/officeart/2008/layout/SquareAccentList"/>
    <dgm:cxn modelId="{AB98F5F6-7BC0-4F1E-990C-AEDFB6FCC630}" type="presOf" srcId="{1098CFF2-DFDF-4247-B818-D76700F53353}" destId="{F70842AA-88D9-4D1E-B835-9AC4A9B9491B}" srcOrd="0" destOrd="0" presId="urn:microsoft.com/office/officeart/2008/layout/SquareAccentList"/>
    <dgm:cxn modelId="{88F5A6FD-0DB8-4AD6-B942-849451DBD08D}" srcId="{838F34C1-B6CC-4774-8D55-EDC20B50F44F}" destId="{35EED99B-8480-4283-80C1-1DF548345C3C}" srcOrd="0" destOrd="0" parTransId="{859AFA46-B79E-41FA-ABA8-4AA66623CF8B}" sibTransId="{8C3DBB84-40D9-4439-BBA6-9C5B22D2F048}"/>
    <dgm:cxn modelId="{9DE9427E-0373-4358-AA1B-012BE5F69576}" type="presParOf" srcId="{06CEFC2A-D55A-4948-A083-4F9738895FB9}" destId="{7A09B8E0-AE35-4E43-A095-05926704DA42}" srcOrd="0" destOrd="0" presId="urn:microsoft.com/office/officeart/2008/layout/SquareAccentList"/>
    <dgm:cxn modelId="{6E8B7B8D-8719-42BC-BB73-B7A00D2D9EF6}" type="presParOf" srcId="{7A09B8E0-AE35-4E43-A095-05926704DA42}" destId="{A9482CCE-EDD5-4846-A78B-D024C3DEDE86}" srcOrd="0" destOrd="0" presId="urn:microsoft.com/office/officeart/2008/layout/SquareAccentList"/>
    <dgm:cxn modelId="{3C1A9D68-6686-4CEF-959E-2FFFD4827299}" type="presParOf" srcId="{A9482CCE-EDD5-4846-A78B-D024C3DEDE86}" destId="{17C887F4-2B87-49BA-ABF8-FEF95688DD79}" srcOrd="0" destOrd="0" presId="urn:microsoft.com/office/officeart/2008/layout/SquareAccentList"/>
    <dgm:cxn modelId="{616A4178-6053-48AC-A1CC-5EC3BCD5E8F8}" type="presParOf" srcId="{A9482CCE-EDD5-4846-A78B-D024C3DEDE86}" destId="{95DCD0E9-237C-4F73-BD8C-C5C7DEBE9F0B}" srcOrd="1" destOrd="0" presId="urn:microsoft.com/office/officeart/2008/layout/SquareAccentList"/>
    <dgm:cxn modelId="{00745B1F-8D06-4630-9F0F-4BCEF0865A87}" type="presParOf" srcId="{A9482CCE-EDD5-4846-A78B-D024C3DEDE86}" destId="{ADB664B3-7690-4F9D-AF41-CC2C702435DB}" srcOrd="2" destOrd="0" presId="urn:microsoft.com/office/officeart/2008/layout/SquareAccentList"/>
    <dgm:cxn modelId="{99BA7EF7-7C84-4474-AD6A-0A8C3DFB1499}" type="presParOf" srcId="{7A09B8E0-AE35-4E43-A095-05926704DA42}" destId="{7B331966-DF79-4FA3-B512-2AF4E3E685BA}" srcOrd="1" destOrd="0" presId="urn:microsoft.com/office/officeart/2008/layout/SquareAccentList"/>
    <dgm:cxn modelId="{824F2945-352E-41E7-BC4A-0DBC650808CB}" type="presParOf" srcId="{7B331966-DF79-4FA3-B512-2AF4E3E685BA}" destId="{666852CB-2D64-468D-8212-053ED212BDB5}" srcOrd="0" destOrd="0" presId="urn:microsoft.com/office/officeart/2008/layout/SquareAccentList"/>
    <dgm:cxn modelId="{8E8A3CC7-B998-4F6E-8F04-C42B09A0E212}" type="presParOf" srcId="{666852CB-2D64-468D-8212-053ED212BDB5}" destId="{64668643-F108-4BB7-AD40-C18AD306D736}" srcOrd="0" destOrd="0" presId="urn:microsoft.com/office/officeart/2008/layout/SquareAccentList"/>
    <dgm:cxn modelId="{29D3926D-2B1D-4D08-8CF5-A0FF0FD56F32}" type="presParOf" srcId="{666852CB-2D64-468D-8212-053ED212BDB5}" destId="{F1649116-0962-46D5-AA68-ECBE22829C8B}" srcOrd="1" destOrd="0" presId="urn:microsoft.com/office/officeart/2008/layout/SquareAccentList"/>
    <dgm:cxn modelId="{64B622EE-8526-46CE-A0EF-60B715B6288D}" type="presParOf" srcId="{7B331966-DF79-4FA3-B512-2AF4E3E685BA}" destId="{DC3E31DC-A28A-4C6D-81F7-48415B2E18B0}" srcOrd="1" destOrd="0" presId="urn:microsoft.com/office/officeart/2008/layout/SquareAccentList"/>
    <dgm:cxn modelId="{4A97DF57-83D4-4F5D-BB07-80652DAF05EE}" type="presParOf" srcId="{DC3E31DC-A28A-4C6D-81F7-48415B2E18B0}" destId="{A7327759-09F0-4412-9A27-7D2185B3676A}" srcOrd="0" destOrd="0" presId="urn:microsoft.com/office/officeart/2008/layout/SquareAccentList"/>
    <dgm:cxn modelId="{8CB96570-CE4F-4980-86D9-834487B22A6D}" type="presParOf" srcId="{DC3E31DC-A28A-4C6D-81F7-48415B2E18B0}" destId="{4EAB59CC-EB53-4F65-8090-3D3507D4F871}" srcOrd="1" destOrd="0" presId="urn:microsoft.com/office/officeart/2008/layout/SquareAccentList"/>
    <dgm:cxn modelId="{2C4D90AD-33BB-425F-82EA-02EC95341116}" type="presParOf" srcId="{7B331966-DF79-4FA3-B512-2AF4E3E685BA}" destId="{71A78C6F-137C-4383-A982-9788314914F0}" srcOrd="2" destOrd="0" presId="urn:microsoft.com/office/officeart/2008/layout/SquareAccentList"/>
    <dgm:cxn modelId="{C9A774CA-F6F9-4904-9784-2BF1CADC5DE2}" type="presParOf" srcId="{71A78C6F-137C-4383-A982-9788314914F0}" destId="{0AC693B9-E77F-4935-8E09-73DA1EB56DF8}" srcOrd="0" destOrd="0" presId="urn:microsoft.com/office/officeart/2008/layout/SquareAccentList"/>
    <dgm:cxn modelId="{9DD5FEB8-D1AA-4084-A227-C4FE4B57236D}" type="presParOf" srcId="{71A78C6F-137C-4383-A982-9788314914F0}" destId="{1DFAEB71-5EDE-406F-86A2-2D3CBC96BA1E}" srcOrd="1" destOrd="0" presId="urn:microsoft.com/office/officeart/2008/layout/SquareAccentList"/>
    <dgm:cxn modelId="{65AFE283-5BD4-4446-BFE5-0D6F0B6FE4F4}" type="presParOf" srcId="{7B331966-DF79-4FA3-B512-2AF4E3E685BA}" destId="{D6E8E6FC-71BF-45D5-8517-EFE4840C1157}" srcOrd="3" destOrd="0" presId="urn:microsoft.com/office/officeart/2008/layout/SquareAccentList"/>
    <dgm:cxn modelId="{75801089-76C4-48F7-9C8F-BB5858665A2D}" type="presParOf" srcId="{D6E8E6FC-71BF-45D5-8517-EFE4840C1157}" destId="{314B5970-A07C-493F-BFC3-95203080A359}" srcOrd="0" destOrd="0" presId="urn:microsoft.com/office/officeart/2008/layout/SquareAccentList"/>
    <dgm:cxn modelId="{069469D5-9D65-4803-A826-A8366F12777D}" type="presParOf" srcId="{D6E8E6FC-71BF-45D5-8517-EFE4840C1157}" destId="{7EA9F5F1-8F37-446F-81EE-FCA7B86FDD0D}" srcOrd="1" destOrd="0" presId="urn:microsoft.com/office/officeart/2008/layout/SquareAccentList"/>
    <dgm:cxn modelId="{9386121F-B4CF-45B9-9B8D-DF1F27501E6F}" type="presParOf" srcId="{7B331966-DF79-4FA3-B512-2AF4E3E685BA}" destId="{EBE76B90-D067-4147-83B0-FE8D3C219C52}" srcOrd="4" destOrd="0" presId="urn:microsoft.com/office/officeart/2008/layout/SquareAccentList"/>
    <dgm:cxn modelId="{5EF527B1-30E9-435A-A59A-AB9BA282B529}" type="presParOf" srcId="{EBE76B90-D067-4147-83B0-FE8D3C219C52}" destId="{9293FF9B-A109-48DE-95E8-4252A6CD81B8}" srcOrd="0" destOrd="0" presId="urn:microsoft.com/office/officeart/2008/layout/SquareAccentList"/>
    <dgm:cxn modelId="{9D035BE9-46F6-4C2B-8AD3-4FEE2D26C838}" type="presParOf" srcId="{EBE76B90-D067-4147-83B0-FE8D3C219C52}" destId="{42DA678F-7731-433C-8D69-0EF029399853}" srcOrd="1" destOrd="0" presId="urn:microsoft.com/office/officeart/2008/layout/SquareAccentList"/>
    <dgm:cxn modelId="{38150DAD-57AB-410F-86F1-7A82A03B10A5}" type="presParOf" srcId="{7B331966-DF79-4FA3-B512-2AF4E3E685BA}" destId="{BCA0F92A-7627-435B-AFA5-F1524E30E941}" srcOrd="5" destOrd="0" presId="urn:microsoft.com/office/officeart/2008/layout/SquareAccentList"/>
    <dgm:cxn modelId="{A3D55E04-FFED-48FF-98A1-7C11E5B64EC2}" type="presParOf" srcId="{BCA0F92A-7627-435B-AFA5-F1524E30E941}" destId="{C15E2874-5219-4169-B88F-6E1EB97C5F40}" srcOrd="0" destOrd="0" presId="urn:microsoft.com/office/officeart/2008/layout/SquareAccentList"/>
    <dgm:cxn modelId="{057B4A39-24B0-4804-8496-453159470831}" type="presParOf" srcId="{BCA0F92A-7627-435B-AFA5-F1524E30E941}" destId="{22E479D7-9B4E-496B-9EFC-D2C5368A7307}" srcOrd="1" destOrd="0" presId="urn:microsoft.com/office/officeart/2008/layout/SquareAccentList"/>
    <dgm:cxn modelId="{E9A3F232-B129-4385-8DB1-111A697FE8B8}" type="presParOf" srcId="{7B331966-DF79-4FA3-B512-2AF4E3E685BA}" destId="{641FB32C-103C-466D-814C-170225E74A30}" srcOrd="6" destOrd="0" presId="urn:microsoft.com/office/officeart/2008/layout/SquareAccentList"/>
    <dgm:cxn modelId="{0D18DC87-63A2-4E36-AD4D-78672B76F949}" type="presParOf" srcId="{641FB32C-103C-466D-814C-170225E74A30}" destId="{45EFE2DD-0A6E-4358-B7AE-8666D46BE9BE}" srcOrd="0" destOrd="0" presId="urn:microsoft.com/office/officeart/2008/layout/SquareAccentList"/>
    <dgm:cxn modelId="{254D0368-5C04-4E39-90C7-E99D323E4979}" type="presParOf" srcId="{641FB32C-103C-466D-814C-170225E74A30}" destId="{F70842AA-88D9-4D1E-B835-9AC4A9B9491B}" srcOrd="1" destOrd="0" presId="urn:microsoft.com/office/officeart/2008/layout/SquareAccentList"/>
    <dgm:cxn modelId="{08352B3F-0849-45F2-8E71-BAB998D1C12A}" type="presParOf" srcId="{7B331966-DF79-4FA3-B512-2AF4E3E685BA}" destId="{02248519-776C-4152-9497-8930F3EA53A1}" srcOrd="7" destOrd="0" presId="urn:microsoft.com/office/officeart/2008/layout/SquareAccentList"/>
    <dgm:cxn modelId="{80879936-771A-46AF-8DC6-AA967B7E2351}" type="presParOf" srcId="{02248519-776C-4152-9497-8930F3EA53A1}" destId="{A8A1B2A6-41DE-4BA7-AF52-3C903B52EDC3}" srcOrd="0" destOrd="0" presId="urn:microsoft.com/office/officeart/2008/layout/SquareAccentList"/>
    <dgm:cxn modelId="{1E8A35DB-CAD1-4B8D-80B3-7D7BF9C437BD}" type="presParOf" srcId="{02248519-776C-4152-9497-8930F3EA53A1}" destId="{AFFA8CF8-B9CB-4264-887C-580AC2C7404D}" srcOrd="1" destOrd="0" presId="urn:microsoft.com/office/officeart/2008/layout/SquareAccentList"/>
    <dgm:cxn modelId="{BC8540E9-5740-4484-8849-DED0536640A0}" type="presParOf" srcId="{7B331966-DF79-4FA3-B512-2AF4E3E685BA}" destId="{0524095B-B360-4F85-82AA-D19094D8FE47}" srcOrd="8" destOrd="0" presId="urn:microsoft.com/office/officeart/2008/layout/SquareAccentList"/>
    <dgm:cxn modelId="{E483ED68-DD92-4749-8204-736C524A6ED8}" type="presParOf" srcId="{0524095B-B360-4F85-82AA-D19094D8FE47}" destId="{61C37E4A-C4D8-47EB-A0A1-D995E8AEE6C2}" srcOrd="0" destOrd="0" presId="urn:microsoft.com/office/officeart/2008/layout/SquareAccentList"/>
    <dgm:cxn modelId="{EFF30A7C-FD2A-4B5B-A9FF-DE9182CC84AF}" type="presParOf" srcId="{0524095B-B360-4F85-82AA-D19094D8FE47}" destId="{ED584643-98D4-4930-9D23-7ED94BC216CF}" srcOrd="1" destOrd="0" presId="urn:microsoft.com/office/officeart/2008/layout/SquareAccentList"/>
    <dgm:cxn modelId="{8ED68D1D-2FD1-42CC-94FC-E586161A6355}" type="presParOf" srcId="{7B331966-DF79-4FA3-B512-2AF4E3E685BA}" destId="{B7D0FBA9-9EE2-43C9-AF8C-5DDE421C4F92}" srcOrd="9" destOrd="0" presId="urn:microsoft.com/office/officeart/2008/layout/SquareAccentList"/>
    <dgm:cxn modelId="{BF2635AB-1B04-4810-ABE5-7D4581ED659C}" type="presParOf" srcId="{B7D0FBA9-9EE2-43C9-AF8C-5DDE421C4F92}" destId="{40AB0D05-3514-40A7-A394-B684DF9A564B}" srcOrd="0" destOrd="0" presId="urn:microsoft.com/office/officeart/2008/layout/SquareAccentList"/>
    <dgm:cxn modelId="{611368BD-8571-40BE-9578-1119EB7A2D5C}" type="presParOf" srcId="{B7D0FBA9-9EE2-43C9-AF8C-5DDE421C4F92}" destId="{E51E8B69-FDE9-4725-BEA8-3676E2703828}" srcOrd="1" destOrd="0" presId="urn:microsoft.com/office/officeart/2008/layout/SquareAccentList"/>
    <dgm:cxn modelId="{F706987F-6763-4A54-AA63-96AEE714DE0C}" type="presParOf" srcId="{7B331966-DF79-4FA3-B512-2AF4E3E685BA}" destId="{2D343557-A8E8-4E13-9D34-6A2847CB5D43}" srcOrd="10" destOrd="0" presId="urn:microsoft.com/office/officeart/2008/layout/SquareAccentList"/>
    <dgm:cxn modelId="{40DAED53-615F-454B-A1CC-9984EC17A9CA}" type="presParOf" srcId="{2D343557-A8E8-4E13-9D34-6A2847CB5D43}" destId="{F5F64FA6-75B3-4BC1-87BC-C19527299612}" srcOrd="0" destOrd="0" presId="urn:microsoft.com/office/officeart/2008/layout/SquareAccentList"/>
    <dgm:cxn modelId="{2CE934CD-EF9F-4233-8094-B0676A741E69}" type="presParOf" srcId="{2D343557-A8E8-4E13-9D34-6A2847CB5D43}" destId="{2EFCFDAF-6112-4C21-806B-7ACB69728E60}" srcOrd="1" destOrd="0" presId="urn:microsoft.com/office/officeart/2008/layout/SquareAccentList"/>
    <dgm:cxn modelId="{6B436C5E-276B-4D36-B13B-200D39E5A891}" type="presParOf" srcId="{7B331966-DF79-4FA3-B512-2AF4E3E685BA}" destId="{B50E2295-4051-4ADD-B7CD-C72631E5A2FD}" srcOrd="11" destOrd="0" presId="urn:microsoft.com/office/officeart/2008/layout/SquareAccentList"/>
    <dgm:cxn modelId="{DED174AF-6B59-46C1-AD6E-8CE8435306ED}" type="presParOf" srcId="{B50E2295-4051-4ADD-B7CD-C72631E5A2FD}" destId="{35F85C8E-10D7-4E11-8813-641E9A72D669}" srcOrd="0" destOrd="0" presId="urn:microsoft.com/office/officeart/2008/layout/SquareAccentList"/>
    <dgm:cxn modelId="{6D29ED48-0EC3-41BF-8C19-87DA3C652D6A}" type="presParOf" srcId="{B50E2295-4051-4ADD-B7CD-C72631E5A2FD}" destId="{AFC23B50-284F-4B4A-8588-2A7DAB56A2FA}" srcOrd="1" destOrd="0" presId="urn:microsoft.com/office/officeart/2008/layout/SquareAccentList"/>
    <dgm:cxn modelId="{699EE38C-A96F-475A-BFCD-40512B68E594}" type="presParOf" srcId="{7B331966-DF79-4FA3-B512-2AF4E3E685BA}" destId="{33859B79-5729-4662-93B2-57098E64D271}" srcOrd="12" destOrd="0" presId="urn:microsoft.com/office/officeart/2008/layout/SquareAccentList"/>
    <dgm:cxn modelId="{AFC57291-89F6-4984-BE95-AB87A042F3B2}" type="presParOf" srcId="{33859B79-5729-4662-93B2-57098E64D271}" destId="{CD5AD559-02ED-46BD-ABA8-664A46D6E10A}" srcOrd="0" destOrd="0" presId="urn:microsoft.com/office/officeart/2008/layout/SquareAccentList"/>
    <dgm:cxn modelId="{B3F15DF5-C73D-4668-BD8E-C5EAECD8D4FC}" type="presParOf" srcId="{33859B79-5729-4662-93B2-57098E64D271}" destId="{5F0EC72A-71E4-44FA-A0A3-A7D5C847B300}" srcOrd="1" destOrd="0" presId="urn:microsoft.com/office/officeart/2008/layout/SquareAccentList"/>
    <dgm:cxn modelId="{9380D1D9-781B-434E-8D9B-E935315029A5}" type="presParOf" srcId="{7B331966-DF79-4FA3-B512-2AF4E3E685BA}" destId="{2DDFF2EF-9B1C-402F-AD54-C4773E690BF3}" srcOrd="13" destOrd="0" presId="urn:microsoft.com/office/officeart/2008/layout/SquareAccentList"/>
    <dgm:cxn modelId="{6E99C699-598F-4901-90C1-ED442F8ACB9A}" type="presParOf" srcId="{2DDFF2EF-9B1C-402F-AD54-C4773E690BF3}" destId="{D978185B-0D3E-4A5F-B1F5-2BBFFBA28139}" srcOrd="0" destOrd="0" presId="urn:microsoft.com/office/officeart/2008/layout/SquareAccentList"/>
    <dgm:cxn modelId="{C5D78A82-8714-4D36-9799-7957BE9809E2}" type="presParOf" srcId="{2DDFF2EF-9B1C-402F-AD54-C4773E690BF3}" destId="{D41D4507-DCC9-45AC-BDFC-79436BAE7B2E}" srcOrd="1" destOrd="0" presId="urn:microsoft.com/office/officeart/2008/layout/SquareAccentList"/>
    <dgm:cxn modelId="{DD0E77DA-7E93-41D9-8E59-ED96AC751E4F}" type="presParOf" srcId="{06CEFC2A-D55A-4948-A083-4F9738895FB9}" destId="{CB3ED48D-A977-43E5-8437-962F5D609AB0}" srcOrd="1" destOrd="0" presId="urn:microsoft.com/office/officeart/2008/layout/SquareAccentList"/>
    <dgm:cxn modelId="{D5719C1F-0D3B-4A2F-A410-EC5AB7096DE6}" type="presParOf" srcId="{CB3ED48D-A977-43E5-8437-962F5D609AB0}" destId="{910FE3DB-60D1-4662-9533-E6AA851C3C93}" srcOrd="0" destOrd="0" presId="urn:microsoft.com/office/officeart/2008/layout/SquareAccentList"/>
    <dgm:cxn modelId="{0EA9E845-64AB-46B7-993F-C0EF9124978B}" type="presParOf" srcId="{910FE3DB-60D1-4662-9533-E6AA851C3C93}" destId="{1176E344-D1F1-4619-93F5-944E5E63B321}" srcOrd="0" destOrd="0" presId="urn:microsoft.com/office/officeart/2008/layout/SquareAccentList"/>
    <dgm:cxn modelId="{68FFAAAF-BA69-4F25-A6C2-76D78446B480}" type="presParOf" srcId="{910FE3DB-60D1-4662-9533-E6AA851C3C93}" destId="{0ABFF23E-477D-4E1D-985B-743FA8BCB9D5}" srcOrd="1" destOrd="0" presId="urn:microsoft.com/office/officeart/2008/layout/SquareAccentList"/>
    <dgm:cxn modelId="{8A8C63F5-05F8-4EF1-A85C-DBE9EEC9EE5E}" type="presParOf" srcId="{910FE3DB-60D1-4662-9533-E6AA851C3C93}" destId="{D167B166-6A75-460F-ABDA-6869CD73FFD9}" srcOrd="2" destOrd="0" presId="urn:microsoft.com/office/officeart/2008/layout/SquareAccentList"/>
    <dgm:cxn modelId="{1854F1E2-4471-4BA2-868B-21819CBE13DE}" type="presParOf" srcId="{CB3ED48D-A977-43E5-8437-962F5D609AB0}" destId="{A06739BC-BCB6-4B92-81A0-D7DCE61D03C4}" srcOrd="1" destOrd="0" presId="urn:microsoft.com/office/officeart/2008/layout/SquareAccentList"/>
    <dgm:cxn modelId="{5A5DBFF1-5C4E-4887-8DCD-0DDFFEB408BF}" type="presParOf" srcId="{A06739BC-BCB6-4B92-81A0-D7DCE61D03C4}" destId="{751A2DFC-0AE1-4827-8FCF-27AFD3C5C04C}" srcOrd="0" destOrd="0" presId="urn:microsoft.com/office/officeart/2008/layout/SquareAccentList"/>
    <dgm:cxn modelId="{4235EB2D-C999-47EA-9DD1-29A5A23E6532}" type="presParOf" srcId="{751A2DFC-0AE1-4827-8FCF-27AFD3C5C04C}" destId="{D784C212-B3F5-4FAA-AA3F-88D438F1942C}" srcOrd="0" destOrd="0" presId="urn:microsoft.com/office/officeart/2008/layout/SquareAccentList"/>
    <dgm:cxn modelId="{77A0A9C1-5C3E-4E50-87F5-3F5F28854181}" type="presParOf" srcId="{751A2DFC-0AE1-4827-8FCF-27AFD3C5C04C}" destId="{B7E0C6DF-F9B8-4F4B-9E2F-DB6D64B25F56}" srcOrd="1" destOrd="0" presId="urn:microsoft.com/office/officeart/2008/layout/SquareAccentList"/>
    <dgm:cxn modelId="{674887FD-C4B3-462F-AB2C-FB227E7DF571}" type="presParOf" srcId="{A06739BC-BCB6-4B92-81A0-D7DCE61D03C4}" destId="{5090E995-590B-40BE-A86A-3D5FD7CD05E2}" srcOrd="1" destOrd="0" presId="urn:microsoft.com/office/officeart/2008/layout/SquareAccentList"/>
    <dgm:cxn modelId="{537241A0-B0AC-4329-A311-6D6FBF81B1FD}" type="presParOf" srcId="{5090E995-590B-40BE-A86A-3D5FD7CD05E2}" destId="{026B6C19-D409-47C6-BB74-94D1CC74B9EF}" srcOrd="0" destOrd="0" presId="urn:microsoft.com/office/officeart/2008/layout/SquareAccentList"/>
    <dgm:cxn modelId="{836E8FB4-DF1A-4FB8-BE31-D94D4EAFC839}" type="presParOf" srcId="{5090E995-590B-40BE-A86A-3D5FD7CD05E2}" destId="{6D446F46-7240-4433-A247-CB039BAC9817}" srcOrd="1" destOrd="0" presId="urn:microsoft.com/office/officeart/2008/layout/SquareAccentList"/>
    <dgm:cxn modelId="{A5A7130E-7719-483F-96D3-121CA2BDBBD7}" type="presParOf" srcId="{A06739BC-BCB6-4B92-81A0-D7DCE61D03C4}" destId="{4BD39A30-4841-4E34-A741-8958C65E22F4}" srcOrd="2" destOrd="0" presId="urn:microsoft.com/office/officeart/2008/layout/SquareAccentList"/>
    <dgm:cxn modelId="{EEB2610B-2F91-4BFD-B889-50ED9F761126}" type="presParOf" srcId="{4BD39A30-4841-4E34-A741-8958C65E22F4}" destId="{E9AD08E6-AD1B-4585-AEDB-181E8AE6FDD0}" srcOrd="0" destOrd="0" presId="urn:microsoft.com/office/officeart/2008/layout/SquareAccentList"/>
    <dgm:cxn modelId="{69586E1C-0558-4D87-A663-6B68D5E36101}" type="presParOf" srcId="{4BD39A30-4841-4E34-A741-8958C65E22F4}" destId="{7866FDD8-FE55-4F3D-B6CE-4C3EF1D0D687}" srcOrd="1" destOrd="0" presId="urn:microsoft.com/office/officeart/2008/layout/SquareAccentList"/>
    <dgm:cxn modelId="{0944E546-4EBF-4537-8DD6-F9352B2651CD}" type="presParOf" srcId="{A06739BC-BCB6-4B92-81A0-D7DCE61D03C4}" destId="{00B8280A-822E-4723-B070-33359BEDB0C4}" srcOrd="3" destOrd="0" presId="urn:microsoft.com/office/officeart/2008/layout/SquareAccentList"/>
    <dgm:cxn modelId="{67EC3094-4E7C-49F7-8A9B-6FFCDB11349E}" type="presParOf" srcId="{00B8280A-822E-4723-B070-33359BEDB0C4}" destId="{1F3FDD9E-421E-47CF-B999-84637FA3A4B0}" srcOrd="0" destOrd="0" presId="urn:microsoft.com/office/officeart/2008/layout/SquareAccentList"/>
    <dgm:cxn modelId="{A21092BF-0509-45F5-BF6B-35D05D943699}" type="presParOf" srcId="{00B8280A-822E-4723-B070-33359BEDB0C4}" destId="{6EB05415-A5E6-45A6-9F1F-75F8590C9531}" srcOrd="1" destOrd="0" presId="urn:microsoft.com/office/officeart/2008/layout/SquareAccentList"/>
    <dgm:cxn modelId="{F1834DCC-ECDD-434A-BEF4-C48071976C5B}" type="presParOf" srcId="{A06739BC-BCB6-4B92-81A0-D7DCE61D03C4}" destId="{1CEA731D-3208-4111-8AB8-3917DFAD0B00}" srcOrd="4" destOrd="0" presId="urn:microsoft.com/office/officeart/2008/layout/SquareAccentList"/>
    <dgm:cxn modelId="{250731FD-B394-4C2D-BA04-E472E2910CA4}" type="presParOf" srcId="{1CEA731D-3208-4111-8AB8-3917DFAD0B00}" destId="{93F86E54-8C1A-4548-B3D1-B539C6475949}" srcOrd="0" destOrd="0" presId="urn:microsoft.com/office/officeart/2008/layout/SquareAccentList"/>
    <dgm:cxn modelId="{DD238D89-F59F-4B44-9FB3-6041B60E0BA7}" type="presParOf" srcId="{1CEA731D-3208-4111-8AB8-3917DFAD0B00}" destId="{F0949AF5-44ED-4509-8B49-BF2509D454D4}" srcOrd="1" destOrd="0" presId="urn:microsoft.com/office/officeart/2008/layout/SquareAccentList"/>
    <dgm:cxn modelId="{EE54D9BA-0C05-4D03-9C04-BABF6DDCF8E7}" type="presParOf" srcId="{A06739BC-BCB6-4B92-81A0-D7DCE61D03C4}" destId="{0139C210-7C6B-4A58-830C-BAEA6DBD74D1}" srcOrd="5" destOrd="0" presId="urn:microsoft.com/office/officeart/2008/layout/SquareAccentList"/>
    <dgm:cxn modelId="{1F4EE4C5-190E-46CB-AD59-BBBFE8830CD2}" type="presParOf" srcId="{0139C210-7C6B-4A58-830C-BAEA6DBD74D1}" destId="{1E712962-DB2B-4FC1-A51A-DF7069AF840F}" srcOrd="0" destOrd="0" presId="urn:microsoft.com/office/officeart/2008/layout/SquareAccentList"/>
    <dgm:cxn modelId="{2CF77AFA-8288-466C-8D8A-0CFFC02BB304}" type="presParOf" srcId="{0139C210-7C6B-4A58-830C-BAEA6DBD74D1}" destId="{49A78D2F-AD4C-4F2F-A749-A8AAA5106DD8}" srcOrd="1" destOrd="0" presId="urn:microsoft.com/office/officeart/2008/layout/SquareAccentList"/>
    <dgm:cxn modelId="{775C7D7E-8BD4-451B-9C8B-920C731F9443}" type="presParOf" srcId="{A06739BC-BCB6-4B92-81A0-D7DCE61D03C4}" destId="{8CF6E643-26BB-4A82-9881-ADDFA1260DCD}" srcOrd="6" destOrd="0" presId="urn:microsoft.com/office/officeart/2008/layout/SquareAccentList"/>
    <dgm:cxn modelId="{C3F3B84D-AC7F-4617-AE13-E76DCAD17810}" type="presParOf" srcId="{8CF6E643-26BB-4A82-9881-ADDFA1260DCD}" destId="{91CD2B50-08C3-42E8-9633-031885119180}" srcOrd="0" destOrd="0" presId="urn:microsoft.com/office/officeart/2008/layout/SquareAccentList"/>
    <dgm:cxn modelId="{5AA572C0-9370-422C-8E91-45C76C5BF849}" type="presParOf" srcId="{8CF6E643-26BB-4A82-9881-ADDFA1260DCD}" destId="{00BEC9E8-E3BD-46E6-805F-4B7D3C65CBA0}" srcOrd="1" destOrd="0" presId="urn:microsoft.com/office/officeart/2008/layout/SquareAccentList"/>
    <dgm:cxn modelId="{577F1BE1-BB7B-468F-9BED-525D3C55986A}" type="presParOf" srcId="{A06739BC-BCB6-4B92-81A0-D7DCE61D03C4}" destId="{0FC22482-6781-432F-9F11-31F58EA4ED6C}" srcOrd="7" destOrd="0" presId="urn:microsoft.com/office/officeart/2008/layout/SquareAccentList"/>
    <dgm:cxn modelId="{E028A040-D413-40F3-89C3-013C13C0816D}" type="presParOf" srcId="{0FC22482-6781-432F-9F11-31F58EA4ED6C}" destId="{56E31210-E0AA-4627-A880-3687ED815D5C}" srcOrd="0" destOrd="0" presId="urn:microsoft.com/office/officeart/2008/layout/SquareAccentList"/>
    <dgm:cxn modelId="{F69E55FD-7B91-4878-8CFE-8F32026C20E9}" type="presParOf" srcId="{0FC22482-6781-432F-9F11-31F58EA4ED6C}" destId="{CBB449ED-B76C-45A8-A621-CA6266D0FBB0}" srcOrd="1" destOrd="0" presId="urn:microsoft.com/office/officeart/2008/layout/SquareAccentList"/>
    <dgm:cxn modelId="{E99292D9-86D7-4185-A4D7-86D792F375A8}" type="presParOf" srcId="{A06739BC-BCB6-4B92-81A0-D7DCE61D03C4}" destId="{6F84F28D-9CAA-4493-805B-A28C377C605B}" srcOrd="8" destOrd="0" presId="urn:microsoft.com/office/officeart/2008/layout/SquareAccentList"/>
    <dgm:cxn modelId="{88C986BD-E746-460B-9C95-00AA5A66A022}" type="presParOf" srcId="{6F84F28D-9CAA-4493-805B-A28C377C605B}" destId="{72603A89-92E5-431C-A204-F546AD2C7D2E}" srcOrd="0" destOrd="0" presId="urn:microsoft.com/office/officeart/2008/layout/SquareAccentList"/>
    <dgm:cxn modelId="{65D217CD-9D28-497F-8AE3-AA598AF8FAE1}" type="presParOf" srcId="{6F84F28D-9CAA-4493-805B-A28C377C605B}" destId="{ED4D2C9C-BC7A-4A19-B37B-5D64576AD3AB}" srcOrd="1" destOrd="0" presId="urn:microsoft.com/office/officeart/2008/layout/SquareAccentList"/>
    <dgm:cxn modelId="{2BE658D1-5534-495F-BBEE-117717DF08B7}" type="presParOf" srcId="{A06739BC-BCB6-4B92-81A0-D7DCE61D03C4}" destId="{853BA3ED-DABE-4A34-9C76-EAC137F7EDBA}" srcOrd="9" destOrd="0" presId="urn:microsoft.com/office/officeart/2008/layout/SquareAccentList"/>
    <dgm:cxn modelId="{106D690C-0A63-4914-AFFB-CBD79B738A8E}" type="presParOf" srcId="{853BA3ED-DABE-4A34-9C76-EAC137F7EDBA}" destId="{5CAC25D0-E53E-4E62-9D17-46E214BAE00D}" srcOrd="0" destOrd="0" presId="urn:microsoft.com/office/officeart/2008/layout/SquareAccentList"/>
    <dgm:cxn modelId="{A70D06BC-2528-4128-8F68-5080CF8A0500}" type="presParOf" srcId="{853BA3ED-DABE-4A34-9C76-EAC137F7EDBA}" destId="{828DF7DB-A980-4543-9BB6-37DAF61E93A0}" srcOrd="1" destOrd="0" presId="urn:microsoft.com/office/officeart/2008/layout/SquareAccentList"/>
    <dgm:cxn modelId="{75536476-9274-44B6-8893-95A72C365F04}" type="presParOf" srcId="{A06739BC-BCB6-4B92-81A0-D7DCE61D03C4}" destId="{1A43F943-6925-4574-8E3E-B4C24FCAD9AA}" srcOrd="10" destOrd="0" presId="urn:microsoft.com/office/officeart/2008/layout/SquareAccentList"/>
    <dgm:cxn modelId="{9C669E12-F51F-4B36-9F7F-9E5C26CAB310}" type="presParOf" srcId="{1A43F943-6925-4574-8E3E-B4C24FCAD9AA}" destId="{E3FBBE9E-0F23-4BE3-8E67-8F8FEEF8729B}" srcOrd="0" destOrd="0" presId="urn:microsoft.com/office/officeart/2008/layout/SquareAccentList"/>
    <dgm:cxn modelId="{8753C9EE-D97F-47B9-8260-F0F7D663393B}" type="presParOf" srcId="{1A43F943-6925-4574-8E3E-B4C24FCAD9AA}" destId="{543148B7-1B53-4DCB-92E4-C18890A975D2}" srcOrd="1" destOrd="0" presId="urn:microsoft.com/office/officeart/2008/layout/SquareAccentList"/>
    <dgm:cxn modelId="{B82FCB8E-3ADE-4624-9693-E11EDF7D676E}" type="presParOf" srcId="{A06739BC-BCB6-4B92-81A0-D7DCE61D03C4}" destId="{9D80FFEE-3EEF-427F-9CA1-E1B39A5DA807}" srcOrd="11" destOrd="0" presId="urn:microsoft.com/office/officeart/2008/layout/SquareAccentList"/>
    <dgm:cxn modelId="{4231CCD7-F83F-42DF-ACA1-C6F68E4A7CD3}" type="presParOf" srcId="{9D80FFEE-3EEF-427F-9CA1-E1B39A5DA807}" destId="{C3DDE85F-48F3-4F75-8D73-CEA67B5B4E08}" srcOrd="0" destOrd="0" presId="urn:microsoft.com/office/officeart/2008/layout/SquareAccentList"/>
    <dgm:cxn modelId="{EB35236B-2CF8-49D9-B888-AC78F2B42540}" type="presParOf" srcId="{9D80FFEE-3EEF-427F-9CA1-E1B39A5DA807}" destId="{55D79CE4-45ED-4D89-81C9-D3CB196ED474}" srcOrd="1" destOrd="0" presId="urn:microsoft.com/office/officeart/2008/layout/SquareAccentList"/>
    <dgm:cxn modelId="{F9530A02-D2A6-49BC-970D-25EF49B77AAF}" type="presParOf" srcId="{A06739BC-BCB6-4B92-81A0-D7DCE61D03C4}" destId="{4A884B5E-8AB2-4982-BC6C-BE51E19A57CA}" srcOrd="12" destOrd="0" presId="urn:microsoft.com/office/officeart/2008/layout/SquareAccentList"/>
    <dgm:cxn modelId="{FBC008D9-41C3-4B35-9361-7D7E1CA0B5ED}" type="presParOf" srcId="{4A884B5E-8AB2-4982-BC6C-BE51E19A57CA}" destId="{82AC4DAE-00E2-46B1-B8F7-D00D19C45DFB}" srcOrd="0" destOrd="0" presId="urn:microsoft.com/office/officeart/2008/layout/SquareAccentList"/>
    <dgm:cxn modelId="{D9C8532A-B8F2-4D90-948A-D12EC21845A9}" type="presParOf" srcId="{4A884B5E-8AB2-4982-BC6C-BE51E19A57CA}" destId="{1A808AFF-4154-4265-9EC1-0D343D9E7825}" srcOrd="1" destOrd="0" presId="urn:microsoft.com/office/officeart/2008/layout/SquareAccentList"/>
    <dgm:cxn modelId="{27BE4723-EFC3-4AEE-88DA-A5CD8D48C780}" type="presParOf" srcId="{06CEFC2A-D55A-4948-A083-4F9738895FB9}" destId="{8101CC5B-AB6A-4A80-8502-9BC61563D4EC}" srcOrd="2" destOrd="0" presId="urn:microsoft.com/office/officeart/2008/layout/SquareAccentList"/>
    <dgm:cxn modelId="{9734F55C-892E-4807-AFE8-38AED30B2BA3}" type="presParOf" srcId="{8101CC5B-AB6A-4A80-8502-9BC61563D4EC}" destId="{7B111448-407C-4462-8889-927B83A5692E}" srcOrd="0" destOrd="0" presId="urn:microsoft.com/office/officeart/2008/layout/SquareAccentList"/>
    <dgm:cxn modelId="{E8A48FCF-9721-463D-A1C4-4DB1D240921F}" type="presParOf" srcId="{7B111448-407C-4462-8889-927B83A5692E}" destId="{000F5922-35F2-4E6E-A6BA-7AE4A1569BE2}" srcOrd="0" destOrd="0" presId="urn:microsoft.com/office/officeart/2008/layout/SquareAccentList"/>
    <dgm:cxn modelId="{BBC48559-BFF2-4015-88F8-1CAE8A032999}" type="presParOf" srcId="{7B111448-407C-4462-8889-927B83A5692E}" destId="{95FBA296-3ECF-4A29-BAB7-26FE1805AAAC}" srcOrd="1" destOrd="0" presId="urn:microsoft.com/office/officeart/2008/layout/SquareAccentList"/>
    <dgm:cxn modelId="{9315DB44-D764-49C1-8ED4-CF5D67B4EA78}" type="presParOf" srcId="{7B111448-407C-4462-8889-927B83A5692E}" destId="{96A886A7-C29A-4403-8EE0-2B7D84F2A76A}" srcOrd="2" destOrd="0" presId="urn:microsoft.com/office/officeart/2008/layout/SquareAccentList"/>
    <dgm:cxn modelId="{6820C56E-9BE7-45C2-BD1E-C3136AF66D6A}" type="presParOf" srcId="{8101CC5B-AB6A-4A80-8502-9BC61563D4EC}" destId="{77F41BE0-574F-453A-A7CA-82220CF13599}" srcOrd="1" destOrd="0" presId="urn:microsoft.com/office/officeart/2008/layout/SquareAccentList"/>
    <dgm:cxn modelId="{E1854202-6981-4666-8FD2-E782ACA6C410}" type="presParOf" srcId="{77F41BE0-574F-453A-A7CA-82220CF13599}" destId="{825A8323-2B23-4D64-B83F-CE8FFF991241}" srcOrd="0" destOrd="0" presId="urn:microsoft.com/office/officeart/2008/layout/SquareAccentList"/>
    <dgm:cxn modelId="{1330600B-2A23-4307-B0B2-12D710C4A8DE}" type="presParOf" srcId="{825A8323-2B23-4D64-B83F-CE8FFF991241}" destId="{E0D32EA0-989C-4C17-A306-D61DD6CECC98}" srcOrd="0" destOrd="0" presId="urn:microsoft.com/office/officeart/2008/layout/SquareAccentList"/>
    <dgm:cxn modelId="{B348EBB3-932B-4E18-9F4C-E44DAF6ACCBF}" type="presParOf" srcId="{825A8323-2B23-4D64-B83F-CE8FFF991241}" destId="{7EE48A3A-4A75-4F96-9217-195CE9D94CF6}" srcOrd="1" destOrd="0" presId="urn:microsoft.com/office/officeart/2008/layout/SquareAccentList"/>
    <dgm:cxn modelId="{01AD1214-EF31-4C1F-B019-D8AED2BB4DDF}" type="presParOf" srcId="{77F41BE0-574F-453A-A7CA-82220CF13599}" destId="{E8C3EF22-76D8-49C0-A008-0FAE5B8C1B94}" srcOrd="1" destOrd="0" presId="urn:microsoft.com/office/officeart/2008/layout/SquareAccentList"/>
    <dgm:cxn modelId="{BD183211-DCEB-44DC-B469-525D8267FFFA}" type="presParOf" srcId="{E8C3EF22-76D8-49C0-A008-0FAE5B8C1B94}" destId="{A4BE54A2-F42F-40C3-BA70-D365317B2173}" srcOrd="0" destOrd="0" presId="urn:microsoft.com/office/officeart/2008/layout/SquareAccentList"/>
    <dgm:cxn modelId="{C2571DF6-400C-4175-B1C4-DCCE50F71D51}" type="presParOf" srcId="{E8C3EF22-76D8-49C0-A008-0FAE5B8C1B94}" destId="{88DFFDAB-18B1-4ED3-BC80-A0F3AD1B5734}" srcOrd="1" destOrd="0" presId="urn:microsoft.com/office/officeart/2008/layout/SquareAccentList"/>
    <dgm:cxn modelId="{D3A891E5-7D00-408B-B3FA-4C58868013EB}" type="presParOf" srcId="{77F41BE0-574F-453A-A7CA-82220CF13599}" destId="{E344EEA5-DF7E-4447-9F5D-9BEC2F7CE61D}" srcOrd="2" destOrd="0" presId="urn:microsoft.com/office/officeart/2008/layout/SquareAccentList"/>
    <dgm:cxn modelId="{919052E1-9707-4E98-A10D-B7E594E75E00}" type="presParOf" srcId="{E344EEA5-DF7E-4447-9F5D-9BEC2F7CE61D}" destId="{D8303F82-7686-4F89-9865-46B08CEB4DD8}" srcOrd="0" destOrd="0" presId="urn:microsoft.com/office/officeart/2008/layout/SquareAccentList"/>
    <dgm:cxn modelId="{7583063E-45E1-4563-92AE-7B12AB166431}" type="presParOf" srcId="{E344EEA5-DF7E-4447-9F5D-9BEC2F7CE61D}" destId="{194F99CE-A08E-4E16-9E48-D46AC80389AD}" srcOrd="1" destOrd="0" presId="urn:microsoft.com/office/officeart/2008/layout/SquareAccentList"/>
    <dgm:cxn modelId="{9CCA3DF9-C6C9-4EB9-B1FA-05058EA969BB}" type="presParOf" srcId="{77F41BE0-574F-453A-A7CA-82220CF13599}" destId="{2C93BC58-AB2F-4D8E-997E-9DAAAE37BC69}" srcOrd="3" destOrd="0" presId="urn:microsoft.com/office/officeart/2008/layout/SquareAccentList"/>
    <dgm:cxn modelId="{85C93BA1-9EA0-4F06-AA0F-41E12114D3A8}" type="presParOf" srcId="{2C93BC58-AB2F-4D8E-997E-9DAAAE37BC69}" destId="{D4710C6E-0570-40DF-97FA-758A5262D70F}" srcOrd="0" destOrd="0" presId="urn:microsoft.com/office/officeart/2008/layout/SquareAccentList"/>
    <dgm:cxn modelId="{E65D8794-B2ED-451B-AA88-5D46DE456A28}" type="presParOf" srcId="{2C93BC58-AB2F-4D8E-997E-9DAAAE37BC69}" destId="{D021BC1A-8FBA-4EC5-8AC5-D86D7B3C4260}" srcOrd="1" destOrd="0" presId="urn:microsoft.com/office/officeart/2008/layout/SquareAccentList"/>
  </dgm:cxnLst>
  <dgm:bg/>
  <dgm:whole/>
  <dgm:extLst>
    <a:ext uri="http://schemas.microsoft.com/office/drawing/2008/diagram">
      <dsp:dataModelExt xmlns:dsp="http://schemas.microsoft.com/office/drawing/2008/diagram" relId="rId10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0B6C324-37EB-4B99-907B-31EC2261AEDE}"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l-GR"/>
        </a:p>
      </dgm:t>
    </dgm:pt>
    <dgm:pt modelId="{DFA8E951-BE1C-4DC2-A20B-6413B44E6E98}">
      <dgm:prSet phldrT="[Κείμενο]" custT="1"/>
      <dgm:spPr>
        <a:solidFill>
          <a:schemeClr val="accent2">
            <a:lumMod val="60000"/>
            <a:lumOff val="40000"/>
          </a:schemeClr>
        </a:solidFill>
      </dgm:spPr>
      <dgm:t>
        <a:bodyPr/>
        <a:lstStyle/>
        <a:p>
          <a:pPr algn="ctr"/>
          <a:r>
            <a:rPr lang="el-GR" sz="1100" b="1">
              <a:solidFill>
                <a:sysClr val="windowText" lastClr="000000"/>
              </a:solidFill>
            </a:rPr>
            <a:t>ΨΗΦΙΑΚΕΣ ΕΦΑΡΜΟΓΕΣ ΤΟΥ ΚΕΠ ΑΓΙΑΣ ΒΑΡΒΑΡΑΣ</a:t>
          </a:r>
        </a:p>
      </dgm:t>
    </dgm:pt>
    <dgm:pt modelId="{498DD439-6AF3-446D-B979-38ADC936308E}" type="parTrans" cxnId="{D78E480E-8176-4F0B-8692-CC51A43A536D}">
      <dgm:prSet/>
      <dgm:spPr/>
      <dgm:t>
        <a:bodyPr/>
        <a:lstStyle/>
        <a:p>
          <a:endParaRPr lang="el-GR"/>
        </a:p>
      </dgm:t>
    </dgm:pt>
    <dgm:pt modelId="{DBAA0BFB-18C1-43E1-8C98-1505337135B0}" type="sibTrans" cxnId="{D78E480E-8176-4F0B-8692-CC51A43A536D}">
      <dgm:prSet/>
      <dgm:spPr/>
      <dgm:t>
        <a:bodyPr/>
        <a:lstStyle/>
        <a:p>
          <a:endParaRPr lang="el-GR"/>
        </a:p>
      </dgm:t>
    </dgm:pt>
    <dgm:pt modelId="{62C1D8FC-6EE1-479D-8A1A-5B629045E18A}">
      <dgm:prSet phldrT="[Κείμενο]" custT="1"/>
      <dgm:spPr/>
      <dgm:t>
        <a:bodyPr/>
        <a:lstStyle/>
        <a:p>
          <a:pPr>
            <a:lnSpc>
              <a:spcPct val="125000"/>
            </a:lnSpc>
            <a:spcBef>
              <a:spcPts val="600"/>
            </a:spcBef>
            <a:spcAft>
              <a:spcPts val="600"/>
            </a:spcAft>
          </a:pPr>
          <a:r>
            <a:rPr lang="el-GR" sz="1200"/>
            <a:t>Πρόγραμμα</a:t>
          </a:r>
          <a:r>
            <a:rPr lang="el-GR" sz="1200" b="1"/>
            <a:t> ΚΕΠ Plus </a:t>
          </a:r>
          <a:r>
            <a:rPr lang="el-GR" sz="1200"/>
            <a:t>τουΥπουργείο Ψηφιακής Διακυβέρνησης &amp; της Κοινωνία της Πληροφορίας Α.Ε., για την ενίσχυση της νεοφυούς επιχειρηματικότητας</a:t>
          </a:r>
        </a:p>
      </dgm:t>
    </dgm:pt>
    <dgm:pt modelId="{7FF6C0CB-9804-4CA6-B62E-8CBFFF844EC2}" type="parTrans" cxnId="{0D76A6E8-0A53-417A-9515-95328BE1AF4A}">
      <dgm:prSet/>
      <dgm:spPr/>
      <dgm:t>
        <a:bodyPr/>
        <a:lstStyle/>
        <a:p>
          <a:endParaRPr lang="el-GR"/>
        </a:p>
      </dgm:t>
    </dgm:pt>
    <dgm:pt modelId="{9F78ADD4-6020-46B1-82A8-993F3994E657}" type="sibTrans" cxnId="{0D76A6E8-0A53-417A-9515-95328BE1AF4A}">
      <dgm:prSet/>
      <dgm:spPr/>
      <dgm:t>
        <a:bodyPr/>
        <a:lstStyle/>
        <a:p>
          <a:endParaRPr lang="el-GR"/>
        </a:p>
      </dgm:t>
    </dgm:pt>
    <dgm:pt modelId="{08A22A37-35BC-4F6A-846E-CD186D819793}">
      <dgm:prSet phldrT="[Κείμενο]" custT="1"/>
      <dgm:spPr/>
      <dgm:t>
        <a:bodyPr/>
        <a:lstStyle/>
        <a:p>
          <a:pPr>
            <a:lnSpc>
              <a:spcPct val="125000"/>
            </a:lnSpc>
            <a:spcBef>
              <a:spcPts val="600"/>
            </a:spcBef>
            <a:spcAft>
              <a:spcPts val="600"/>
            </a:spcAft>
          </a:pPr>
          <a:r>
            <a:rPr lang="el-GR" sz="1200"/>
            <a:t>Πρόγραμμα </a:t>
          </a:r>
          <a:r>
            <a:rPr lang="en-US" sz="1200" b="1"/>
            <a:t>myKEPlive</a:t>
          </a:r>
          <a:r>
            <a:rPr lang="el-GR" sz="1200" b="1"/>
            <a:t> </a:t>
          </a:r>
          <a:r>
            <a:rPr lang="el-GR" sz="1200"/>
            <a:t>για ψηφιακό ραντεβού και εξυπηρέτηση εξ αποστάσεως με τηλεδιάσκεψη</a:t>
          </a:r>
        </a:p>
      </dgm:t>
    </dgm:pt>
    <dgm:pt modelId="{D07913E6-0BD9-4379-B3D8-3CC7BBC010FE}" type="parTrans" cxnId="{B310DD83-4B38-47AB-9844-9AF01C5E54B7}">
      <dgm:prSet/>
      <dgm:spPr/>
      <dgm:t>
        <a:bodyPr/>
        <a:lstStyle/>
        <a:p>
          <a:endParaRPr lang="el-GR"/>
        </a:p>
      </dgm:t>
    </dgm:pt>
    <dgm:pt modelId="{2C415B91-D1B5-46F8-A8A4-FD2A1719A43C}" type="sibTrans" cxnId="{B310DD83-4B38-47AB-9844-9AF01C5E54B7}">
      <dgm:prSet/>
      <dgm:spPr/>
      <dgm:t>
        <a:bodyPr/>
        <a:lstStyle/>
        <a:p>
          <a:endParaRPr lang="el-GR"/>
        </a:p>
      </dgm:t>
    </dgm:pt>
    <dgm:pt modelId="{9FEFEAAA-B106-44F9-B4C5-7870DE5346F0}">
      <dgm:prSet phldrT="[Κείμενο]" custT="1"/>
      <dgm:spPr/>
      <dgm:t>
        <a:bodyPr/>
        <a:lstStyle/>
        <a:p>
          <a:pPr>
            <a:lnSpc>
              <a:spcPct val="125000"/>
            </a:lnSpc>
            <a:spcBef>
              <a:spcPts val="600"/>
            </a:spcBef>
            <a:spcAft>
              <a:spcPts val="600"/>
            </a:spcAft>
          </a:pPr>
          <a:r>
            <a:rPr lang="el-GR" sz="1200"/>
            <a:t>Πύλη </a:t>
          </a:r>
          <a:r>
            <a:rPr lang="el-GR" sz="1200" b="1"/>
            <a:t>«ΣΟΛΩΝ»</a:t>
          </a:r>
          <a:r>
            <a:rPr lang="el-GR" sz="1200"/>
            <a:t>  για ψηφιακές υπηρεσίες δικαστηρίων</a:t>
          </a:r>
        </a:p>
      </dgm:t>
    </dgm:pt>
    <dgm:pt modelId="{769EA005-7649-4160-B224-D91DDEB989F4}" type="parTrans" cxnId="{9C2DC174-F5D0-443D-AC76-4E04E3B36E4A}">
      <dgm:prSet/>
      <dgm:spPr/>
      <dgm:t>
        <a:bodyPr/>
        <a:lstStyle/>
        <a:p>
          <a:endParaRPr lang="el-GR"/>
        </a:p>
      </dgm:t>
    </dgm:pt>
    <dgm:pt modelId="{D2968FDF-3E15-4572-AD05-7A40F9D2C7A0}" type="sibTrans" cxnId="{9C2DC174-F5D0-443D-AC76-4E04E3B36E4A}">
      <dgm:prSet/>
      <dgm:spPr/>
      <dgm:t>
        <a:bodyPr/>
        <a:lstStyle/>
        <a:p>
          <a:endParaRPr lang="el-GR"/>
        </a:p>
      </dgm:t>
    </dgm:pt>
    <dgm:pt modelId="{F04680F2-988F-499B-A18D-2A69B3741443}">
      <dgm:prSet phldrT="[Κείμενο]" custT="1"/>
      <dgm:spPr/>
      <dgm:t>
        <a:bodyPr/>
        <a:lstStyle/>
        <a:p>
          <a:pPr>
            <a:lnSpc>
              <a:spcPct val="125000"/>
            </a:lnSpc>
            <a:spcBef>
              <a:spcPts val="600"/>
            </a:spcBef>
            <a:spcAft>
              <a:spcPts val="600"/>
            </a:spcAft>
          </a:pPr>
          <a:r>
            <a:rPr lang="el-GR" sz="1200"/>
            <a:t>Ηλεκτρονικές υπηρεσίες του </a:t>
          </a:r>
          <a:r>
            <a:rPr lang="en-US" sz="1200" b="1"/>
            <a:t>e</a:t>
          </a:r>
          <a:r>
            <a:rPr lang="el-GR" sz="1200" b="1"/>
            <a:t>-ΕΦΚΑ</a:t>
          </a:r>
          <a:endParaRPr lang="el-GR" sz="1200"/>
        </a:p>
      </dgm:t>
    </dgm:pt>
    <dgm:pt modelId="{E731D267-5540-46B5-8A91-AF481D7A28D9}" type="parTrans" cxnId="{CB7DF8C9-1FD2-4F77-9242-64DF13A38DF5}">
      <dgm:prSet/>
      <dgm:spPr/>
      <dgm:t>
        <a:bodyPr/>
        <a:lstStyle/>
        <a:p>
          <a:endParaRPr lang="el-GR"/>
        </a:p>
      </dgm:t>
    </dgm:pt>
    <dgm:pt modelId="{BB429287-9730-4186-94E8-98A9EC8CD91A}" type="sibTrans" cxnId="{CB7DF8C9-1FD2-4F77-9242-64DF13A38DF5}">
      <dgm:prSet/>
      <dgm:spPr/>
      <dgm:t>
        <a:bodyPr/>
        <a:lstStyle/>
        <a:p>
          <a:endParaRPr lang="el-GR"/>
        </a:p>
      </dgm:t>
    </dgm:pt>
    <dgm:pt modelId="{5BFA7934-325D-4907-A2DC-8A10BB81FF91}">
      <dgm:prSet phldrT="[Κείμενο]" custT="1"/>
      <dgm:spPr/>
      <dgm:t>
        <a:bodyPr/>
        <a:lstStyle/>
        <a:p>
          <a:pPr>
            <a:lnSpc>
              <a:spcPct val="125000"/>
            </a:lnSpc>
            <a:spcBef>
              <a:spcPts val="600"/>
            </a:spcBef>
            <a:spcAft>
              <a:spcPts val="600"/>
            </a:spcAft>
          </a:pPr>
          <a:r>
            <a:rPr lang="el-GR" sz="1200"/>
            <a:t>Ηλεκτρονική  υποβολή αιτημάτων προς τον </a:t>
          </a:r>
          <a:r>
            <a:rPr lang="el-GR" sz="1200" b="1"/>
            <a:t>ΕΟΠΥΥ</a:t>
          </a:r>
          <a:endParaRPr lang="el-GR" sz="1200"/>
        </a:p>
      </dgm:t>
    </dgm:pt>
    <dgm:pt modelId="{6AFE7AC5-760E-4E5F-A18E-B741DC69F052}" type="parTrans" cxnId="{0F7BF898-1DE9-4E32-98F3-1C64A3D4A5FD}">
      <dgm:prSet/>
      <dgm:spPr/>
      <dgm:t>
        <a:bodyPr/>
        <a:lstStyle/>
        <a:p>
          <a:endParaRPr lang="el-GR"/>
        </a:p>
      </dgm:t>
    </dgm:pt>
    <dgm:pt modelId="{BDF2F6B1-6942-4D2C-A762-2ABE58FDA5E1}" type="sibTrans" cxnId="{0F7BF898-1DE9-4E32-98F3-1C64A3D4A5FD}">
      <dgm:prSet/>
      <dgm:spPr/>
      <dgm:t>
        <a:bodyPr/>
        <a:lstStyle/>
        <a:p>
          <a:endParaRPr lang="el-GR"/>
        </a:p>
      </dgm:t>
    </dgm:pt>
    <dgm:pt modelId="{7657DF6C-10AE-42C0-B7DD-52FDC5AE32C5}">
      <dgm:prSet phldrT="[Κείμενο]" custT="1"/>
      <dgm:spPr/>
      <dgm:t>
        <a:bodyPr/>
        <a:lstStyle/>
        <a:p>
          <a:pPr>
            <a:lnSpc>
              <a:spcPct val="125000"/>
            </a:lnSpc>
            <a:spcBef>
              <a:spcPts val="600"/>
            </a:spcBef>
            <a:spcAft>
              <a:spcPts val="600"/>
            </a:spcAft>
          </a:pPr>
          <a:r>
            <a:rPr lang="el-GR" sz="1200"/>
            <a:t>Εξ αποστάσεως ηλεκτρονική υποβολή αιτημάτων πολιτών μέσω του </a:t>
          </a:r>
          <a:r>
            <a:rPr lang="en-US" sz="1200" b="1"/>
            <a:t>gov</a:t>
          </a:r>
          <a:r>
            <a:rPr lang="el-GR" sz="1200" b="1"/>
            <a:t>.</a:t>
          </a:r>
          <a:r>
            <a:rPr lang="en-US" sz="1200" b="1"/>
            <a:t>gr</a:t>
          </a:r>
          <a:r>
            <a:rPr lang="el-GR" sz="1200"/>
            <a:t> και διεκπεραίωση αυτών</a:t>
          </a:r>
        </a:p>
      </dgm:t>
    </dgm:pt>
    <dgm:pt modelId="{199BEFD4-9699-4A36-BA2F-FFB768D8848A}" type="parTrans" cxnId="{0708A812-563B-4A72-8DCB-E89DC284F52A}">
      <dgm:prSet/>
      <dgm:spPr/>
      <dgm:t>
        <a:bodyPr/>
        <a:lstStyle/>
        <a:p>
          <a:endParaRPr lang="el-GR"/>
        </a:p>
      </dgm:t>
    </dgm:pt>
    <dgm:pt modelId="{8742C88E-C0BD-4058-A148-763C2E080D50}" type="sibTrans" cxnId="{0708A812-563B-4A72-8DCB-E89DC284F52A}">
      <dgm:prSet/>
      <dgm:spPr/>
      <dgm:t>
        <a:bodyPr/>
        <a:lstStyle/>
        <a:p>
          <a:endParaRPr lang="el-GR"/>
        </a:p>
      </dgm:t>
    </dgm:pt>
    <dgm:pt modelId="{2BC4D340-54B5-4063-A57E-D0E62152AD13}">
      <dgm:prSet phldrT="[Κείμενο]" custT="1"/>
      <dgm:spPr/>
      <dgm:t>
        <a:bodyPr/>
        <a:lstStyle/>
        <a:p>
          <a:pPr>
            <a:lnSpc>
              <a:spcPct val="125000"/>
            </a:lnSpc>
            <a:spcBef>
              <a:spcPts val="600"/>
            </a:spcBef>
            <a:spcAft>
              <a:spcPts val="600"/>
            </a:spcAft>
          </a:pPr>
          <a:r>
            <a:rPr lang="el-GR" sz="1200"/>
            <a:t>Καταχώριση στοιχείων επικοινωνίας φυσικών προσώπων στο </a:t>
          </a:r>
          <a:r>
            <a:rPr lang="el-GR" sz="1200" b="1"/>
            <a:t>Εθνικό Μητρώο Επικοινωνίας (ΕΜΕΠ). </a:t>
          </a:r>
          <a:endParaRPr lang="el-GR" sz="1200"/>
        </a:p>
      </dgm:t>
    </dgm:pt>
    <dgm:pt modelId="{2EB0D568-87D8-4503-99A4-6A2D20B31206}" type="parTrans" cxnId="{DCC7881A-23BA-4B7C-8D91-919CD858AC4C}">
      <dgm:prSet/>
      <dgm:spPr/>
      <dgm:t>
        <a:bodyPr/>
        <a:lstStyle/>
        <a:p>
          <a:endParaRPr lang="el-GR"/>
        </a:p>
      </dgm:t>
    </dgm:pt>
    <dgm:pt modelId="{5682A2E9-9569-45AA-81BA-C3BCA2BD4020}" type="sibTrans" cxnId="{DCC7881A-23BA-4B7C-8D91-919CD858AC4C}">
      <dgm:prSet/>
      <dgm:spPr/>
      <dgm:t>
        <a:bodyPr/>
        <a:lstStyle/>
        <a:p>
          <a:endParaRPr lang="el-GR"/>
        </a:p>
      </dgm:t>
    </dgm:pt>
    <dgm:pt modelId="{2CFEF262-E701-473A-B2AC-EDCAD87B0F0F}">
      <dgm:prSet phldrT="[Κείμενο]" custT="1"/>
      <dgm:spPr/>
      <dgm:t>
        <a:bodyPr/>
        <a:lstStyle/>
        <a:p>
          <a:pPr>
            <a:lnSpc>
              <a:spcPct val="125000"/>
            </a:lnSpc>
            <a:spcBef>
              <a:spcPts val="600"/>
            </a:spcBef>
            <a:spcAft>
              <a:spcPts val="600"/>
            </a:spcAft>
          </a:pPr>
          <a:r>
            <a:rPr lang="el-GR" sz="1200"/>
            <a:t>Υποβολή αίτησης έκδοσης </a:t>
          </a:r>
          <a:r>
            <a:rPr lang="el-GR" sz="1200" b="1"/>
            <a:t>ψηφιακής χρεωστικής κάρτας </a:t>
          </a:r>
          <a:r>
            <a:rPr lang="en-US" sz="1200" b="1"/>
            <a:t>freedom pass </a:t>
          </a:r>
          <a:r>
            <a:rPr lang="el-GR" sz="1200" b="1"/>
            <a:t>και </a:t>
          </a:r>
          <a:r>
            <a:rPr lang="en-US" sz="1200" b="1"/>
            <a:t>data pass</a:t>
          </a:r>
          <a:endParaRPr lang="el-GR" sz="1200"/>
        </a:p>
      </dgm:t>
    </dgm:pt>
    <dgm:pt modelId="{49C038E7-EA71-424E-9CF1-5E96F82722BE}" type="parTrans" cxnId="{E8BD21A8-0B6F-4C86-B846-8358B94D18D8}">
      <dgm:prSet/>
      <dgm:spPr/>
      <dgm:t>
        <a:bodyPr/>
        <a:lstStyle/>
        <a:p>
          <a:endParaRPr lang="el-GR"/>
        </a:p>
      </dgm:t>
    </dgm:pt>
    <dgm:pt modelId="{1603BC00-670D-45F6-A827-13B3A7D18712}" type="sibTrans" cxnId="{E8BD21A8-0B6F-4C86-B846-8358B94D18D8}">
      <dgm:prSet/>
      <dgm:spPr/>
      <dgm:t>
        <a:bodyPr/>
        <a:lstStyle/>
        <a:p>
          <a:endParaRPr lang="el-GR"/>
        </a:p>
      </dgm:t>
    </dgm:pt>
    <dgm:pt modelId="{88D886ED-7B01-481A-810A-3BD57040ADEB}">
      <dgm:prSet phldrT="[Κείμενο]" custT="1"/>
      <dgm:spPr/>
      <dgm:t>
        <a:bodyPr/>
        <a:lstStyle/>
        <a:p>
          <a:pPr>
            <a:lnSpc>
              <a:spcPct val="125000"/>
            </a:lnSpc>
            <a:spcBef>
              <a:spcPts val="600"/>
            </a:spcBef>
            <a:spcAft>
              <a:spcPts val="1200"/>
            </a:spcAft>
          </a:pPr>
          <a:r>
            <a:rPr lang="el-GR" sz="1200"/>
            <a:t>Πλατφόρμα Επισκέψεων σε ΚΕΠ</a:t>
          </a:r>
        </a:p>
      </dgm:t>
    </dgm:pt>
    <dgm:pt modelId="{5A0D69C0-54F4-4B58-9C99-4C79F5289A7D}" type="parTrans" cxnId="{8B915275-756D-427E-B9CB-92DF087170C3}">
      <dgm:prSet/>
      <dgm:spPr/>
      <dgm:t>
        <a:bodyPr/>
        <a:lstStyle/>
        <a:p>
          <a:endParaRPr lang="el-GR"/>
        </a:p>
      </dgm:t>
    </dgm:pt>
    <dgm:pt modelId="{77988E16-2B38-4182-9984-957544144516}" type="sibTrans" cxnId="{8B915275-756D-427E-B9CB-92DF087170C3}">
      <dgm:prSet/>
      <dgm:spPr/>
      <dgm:t>
        <a:bodyPr/>
        <a:lstStyle/>
        <a:p>
          <a:endParaRPr lang="el-GR"/>
        </a:p>
      </dgm:t>
    </dgm:pt>
    <dgm:pt modelId="{96576160-6749-4E9F-93C7-15B172197714}" type="pres">
      <dgm:prSet presAssocID="{10B6C324-37EB-4B99-907B-31EC2261AEDE}" presName="linear" presStyleCnt="0">
        <dgm:presLayoutVars>
          <dgm:dir/>
          <dgm:animLvl val="lvl"/>
          <dgm:resizeHandles val="exact"/>
        </dgm:presLayoutVars>
      </dgm:prSet>
      <dgm:spPr/>
    </dgm:pt>
    <dgm:pt modelId="{E39BC360-A26C-46CA-B477-754744692759}" type="pres">
      <dgm:prSet presAssocID="{DFA8E951-BE1C-4DC2-A20B-6413B44E6E98}" presName="parentLin" presStyleCnt="0"/>
      <dgm:spPr/>
    </dgm:pt>
    <dgm:pt modelId="{B57D1E72-CDBA-440E-9D2C-5830E4899EDC}" type="pres">
      <dgm:prSet presAssocID="{DFA8E951-BE1C-4DC2-A20B-6413B44E6E98}" presName="parentLeftMargin" presStyleLbl="node1" presStyleIdx="0" presStyleCnt="1"/>
      <dgm:spPr/>
    </dgm:pt>
    <dgm:pt modelId="{239296CF-2BDD-4DCB-80F0-366E89AD4621}" type="pres">
      <dgm:prSet presAssocID="{DFA8E951-BE1C-4DC2-A20B-6413B44E6E98}" presName="parentText" presStyleLbl="node1" presStyleIdx="0" presStyleCnt="1" custScaleY="133284" custLinFactNeighborX="-3068" custLinFactNeighborY="-4109">
        <dgm:presLayoutVars>
          <dgm:chMax val="0"/>
          <dgm:bulletEnabled val="1"/>
        </dgm:presLayoutVars>
      </dgm:prSet>
      <dgm:spPr/>
    </dgm:pt>
    <dgm:pt modelId="{7DB06962-C49D-41DD-9FDA-5E8FB10FBAD8}" type="pres">
      <dgm:prSet presAssocID="{DFA8E951-BE1C-4DC2-A20B-6413B44E6E98}" presName="negativeSpace" presStyleCnt="0"/>
      <dgm:spPr/>
    </dgm:pt>
    <dgm:pt modelId="{CDD71F2E-327B-4F81-936E-0F1D1B8176D9}" type="pres">
      <dgm:prSet presAssocID="{DFA8E951-BE1C-4DC2-A20B-6413B44E6E98}" presName="childText" presStyleLbl="conFgAcc1" presStyleIdx="0" presStyleCnt="1" custLinFactNeighborX="10" custLinFactNeighborY="32537">
        <dgm:presLayoutVars>
          <dgm:bulletEnabled val="1"/>
        </dgm:presLayoutVars>
      </dgm:prSet>
      <dgm:spPr/>
    </dgm:pt>
  </dgm:ptLst>
  <dgm:cxnLst>
    <dgm:cxn modelId="{306D6C09-68A3-446E-AF42-70A6C936549A}" type="presOf" srcId="{F04680F2-988F-499B-A18D-2A69B3741443}" destId="{CDD71F2E-327B-4F81-936E-0F1D1B8176D9}" srcOrd="0" destOrd="3" presId="urn:microsoft.com/office/officeart/2005/8/layout/list1"/>
    <dgm:cxn modelId="{D78E480E-8176-4F0B-8692-CC51A43A536D}" srcId="{10B6C324-37EB-4B99-907B-31EC2261AEDE}" destId="{DFA8E951-BE1C-4DC2-A20B-6413B44E6E98}" srcOrd="0" destOrd="0" parTransId="{498DD439-6AF3-446D-B979-38ADC936308E}" sibTransId="{DBAA0BFB-18C1-43E1-8C98-1505337135B0}"/>
    <dgm:cxn modelId="{0708A812-563B-4A72-8DCB-E89DC284F52A}" srcId="{DFA8E951-BE1C-4DC2-A20B-6413B44E6E98}" destId="{7657DF6C-10AE-42C0-B7DD-52FDC5AE32C5}" srcOrd="5" destOrd="0" parTransId="{199BEFD4-9699-4A36-BA2F-FFB768D8848A}" sibTransId="{8742C88E-C0BD-4058-A148-763C2E080D50}"/>
    <dgm:cxn modelId="{DCC7881A-23BA-4B7C-8D91-919CD858AC4C}" srcId="{DFA8E951-BE1C-4DC2-A20B-6413B44E6E98}" destId="{2BC4D340-54B5-4063-A57E-D0E62152AD13}" srcOrd="6" destOrd="0" parTransId="{2EB0D568-87D8-4503-99A4-6A2D20B31206}" sibTransId="{5682A2E9-9569-45AA-81BA-C3BCA2BD4020}"/>
    <dgm:cxn modelId="{CB1DA729-2EB7-4656-8BD5-5EABDCB767E6}" type="presOf" srcId="{2BC4D340-54B5-4063-A57E-D0E62152AD13}" destId="{CDD71F2E-327B-4F81-936E-0F1D1B8176D9}" srcOrd="0" destOrd="6" presId="urn:microsoft.com/office/officeart/2005/8/layout/list1"/>
    <dgm:cxn modelId="{9C2DC174-F5D0-443D-AC76-4E04E3B36E4A}" srcId="{DFA8E951-BE1C-4DC2-A20B-6413B44E6E98}" destId="{9FEFEAAA-B106-44F9-B4C5-7870DE5346F0}" srcOrd="2" destOrd="0" parTransId="{769EA005-7649-4160-B224-D91DDEB989F4}" sibTransId="{D2968FDF-3E15-4572-AD05-7A40F9D2C7A0}"/>
    <dgm:cxn modelId="{8B915275-756D-427E-B9CB-92DF087170C3}" srcId="{DFA8E951-BE1C-4DC2-A20B-6413B44E6E98}" destId="{88D886ED-7B01-481A-810A-3BD57040ADEB}" srcOrd="8" destOrd="0" parTransId="{5A0D69C0-54F4-4B58-9C99-4C79F5289A7D}" sibTransId="{77988E16-2B38-4182-9984-957544144516}"/>
    <dgm:cxn modelId="{54254456-C48F-4AF8-B53B-E213CA6DD670}" type="presOf" srcId="{2CFEF262-E701-473A-B2AC-EDCAD87B0F0F}" destId="{CDD71F2E-327B-4F81-936E-0F1D1B8176D9}" srcOrd="0" destOrd="7" presId="urn:microsoft.com/office/officeart/2005/8/layout/list1"/>
    <dgm:cxn modelId="{3D619D57-E7D8-4EDD-8B2B-C79D45EC9183}" type="presOf" srcId="{62C1D8FC-6EE1-479D-8A1A-5B629045E18A}" destId="{CDD71F2E-327B-4F81-936E-0F1D1B8176D9}" srcOrd="0" destOrd="0" presId="urn:microsoft.com/office/officeart/2005/8/layout/list1"/>
    <dgm:cxn modelId="{B310DD83-4B38-47AB-9844-9AF01C5E54B7}" srcId="{DFA8E951-BE1C-4DC2-A20B-6413B44E6E98}" destId="{08A22A37-35BC-4F6A-846E-CD186D819793}" srcOrd="1" destOrd="0" parTransId="{D07913E6-0BD9-4379-B3D8-3CC7BBC010FE}" sibTransId="{2C415B91-D1B5-46F8-A8A4-FD2A1719A43C}"/>
    <dgm:cxn modelId="{70C36598-329B-48DF-807F-08248797D088}" type="presOf" srcId="{5BFA7934-325D-4907-A2DC-8A10BB81FF91}" destId="{CDD71F2E-327B-4F81-936E-0F1D1B8176D9}" srcOrd="0" destOrd="4" presId="urn:microsoft.com/office/officeart/2005/8/layout/list1"/>
    <dgm:cxn modelId="{0F7BF898-1DE9-4E32-98F3-1C64A3D4A5FD}" srcId="{DFA8E951-BE1C-4DC2-A20B-6413B44E6E98}" destId="{5BFA7934-325D-4907-A2DC-8A10BB81FF91}" srcOrd="4" destOrd="0" parTransId="{6AFE7AC5-760E-4E5F-A18E-B741DC69F052}" sibTransId="{BDF2F6B1-6942-4D2C-A762-2ABE58FDA5E1}"/>
    <dgm:cxn modelId="{C598B1A1-E74A-4A59-9E7F-70646FD828F7}" type="presOf" srcId="{88D886ED-7B01-481A-810A-3BD57040ADEB}" destId="{CDD71F2E-327B-4F81-936E-0F1D1B8176D9}" srcOrd="0" destOrd="8" presId="urn:microsoft.com/office/officeart/2005/8/layout/list1"/>
    <dgm:cxn modelId="{B8A0A2A7-DE9C-4315-A8A9-D4CE8612A013}" type="presOf" srcId="{9FEFEAAA-B106-44F9-B4C5-7870DE5346F0}" destId="{CDD71F2E-327B-4F81-936E-0F1D1B8176D9}" srcOrd="0" destOrd="2" presId="urn:microsoft.com/office/officeart/2005/8/layout/list1"/>
    <dgm:cxn modelId="{E8BD21A8-0B6F-4C86-B846-8358B94D18D8}" srcId="{DFA8E951-BE1C-4DC2-A20B-6413B44E6E98}" destId="{2CFEF262-E701-473A-B2AC-EDCAD87B0F0F}" srcOrd="7" destOrd="0" parTransId="{49C038E7-EA71-424E-9CF1-5E96F82722BE}" sibTransId="{1603BC00-670D-45F6-A827-13B3A7D18712}"/>
    <dgm:cxn modelId="{29D28EB3-6AAE-4E80-B6FF-60766A89BC7E}" type="presOf" srcId="{10B6C324-37EB-4B99-907B-31EC2261AEDE}" destId="{96576160-6749-4E9F-93C7-15B172197714}" srcOrd="0" destOrd="0" presId="urn:microsoft.com/office/officeart/2005/8/layout/list1"/>
    <dgm:cxn modelId="{B15DC3C3-52C9-4328-9A85-CD64D355537C}" type="presOf" srcId="{DFA8E951-BE1C-4DC2-A20B-6413B44E6E98}" destId="{B57D1E72-CDBA-440E-9D2C-5830E4899EDC}" srcOrd="0" destOrd="0" presId="urn:microsoft.com/office/officeart/2005/8/layout/list1"/>
    <dgm:cxn modelId="{CB7DF8C9-1FD2-4F77-9242-64DF13A38DF5}" srcId="{DFA8E951-BE1C-4DC2-A20B-6413B44E6E98}" destId="{F04680F2-988F-499B-A18D-2A69B3741443}" srcOrd="3" destOrd="0" parTransId="{E731D267-5540-46B5-8A91-AF481D7A28D9}" sibTransId="{BB429287-9730-4186-94E8-98A9EC8CD91A}"/>
    <dgm:cxn modelId="{FCF171D9-70C9-49B2-87ED-206087EAAAC6}" type="presOf" srcId="{08A22A37-35BC-4F6A-846E-CD186D819793}" destId="{CDD71F2E-327B-4F81-936E-0F1D1B8176D9}" srcOrd="0" destOrd="1" presId="urn:microsoft.com/office/officeart/2005/8/layout/list1"/>
    <dgm:cxn modelId="{ED20A0DB-CEF4-4247-A331-83E0D9949930}" type="presOf" srcId="{DFA8E951-BE1C-4DC2-A20B-6413B44E6E98}" destId="{239296CF-2BDD-4DCB-80F0-366E89AD4621}" srcOrd="1" destOrd="0" presId="urn:microsoft.com/office/officeart/2005/8/layout/list1"/>
    <dgm:cxn modelId="{0D76A6E8-0A53-417A-9515-95328BE1AF4A}" srcId="{DFA8E951-BE1C-4DC2-A20B-6413B44E6E98}" destId="{62C1D8FC-6EE1-479D-8A1A-5B629045E18A}" srcOrd="0" destOrd="0" parTransId="{7FF6C0CB-9804-4CA6-B62E-8CBFFF844EC2}" sibTransId="{9F78ADD4-6020-46B1-82A8-993F3994E657}"/>
    <dgm:cxn modelId="{E4B5D4FB-5F45-4DA6-8315-8E933BF61FC6}" type="presOf" srcId="{7657DF6C-10AE-42C0-B7DD-52FDC5AE32C5}" destId="{CDD71F2E-327B-4F81-936E-0F1D1B8176D9}" srcOrd="0" destOrd="5" presId="urn:microsoft.com/office/officeart/2005/8/layout/list1"/>
    <dgm:cxn modelId="{78209BA0-0F1C-4C62-BE0A-63B6DC6E1C4B}" type="presParOf" srcId="{96576160-6749-4E9F-93C7-15B172197714}" destId="{E39BC360-A26C-46CA-B477-754744692759}" srcOrd="0" destOrd="0" presId="urn:microsoft.com/office/officeart/2005/8/layout/list1"/>
    <dgm:cxn modelId="{84008563-E958-42AF-AD1E-DAD18C57FF0F}" type="presParOf" srcId="{E39BC360-A26C-46CA-B477-754744692759}" destId="{B57D1E72-CDBA-440E-9D2C-5830E4899EDC}" srcOrd="0" destOrd="0" presId="urn:microsoft.com/office/officeart/2005/8/layout/list1"/>
    <dgm:cxn modelId="{6F2BBE01-B40E-4670-8D74-07833F95837D}" type="presParOf" srcId="{E39BC360-A26C-46CA-B477-754744692759}" destId="{239296CF-2BDD-4DCB-80F0-366E89AD4621}" srcOrd="1" destOrd="0" presId="urn:microsoft.com/office/officeart/2005/8/layout/list1"/>
    <dgm:cxn modelId="{4BF921E7-9150-4139-AE35-AE66CA5782F3}" type="presParOf" srcId="{96576160-6749-4E9F-93C7-15B172197714}" destId="{7DB06962-C49D-41DD-9FDA-5E8FB10FBAD8}" srcOrd="1" destOrd="0" presId="urn:microsoft.com/office/officeart/2005/8/layout/list1"/>
    <dgm:cxn modelId="{99588C81-7C4F-42E0-BDA3-605804E7C387}" type="presParOf" srcId="{96576160-6749-4E9F-93C7-15B172197714}" destId="{CDD71F2E-327B-4F81-936E-0F1D1B8176D9}" srcOrd="2" destOrd="0" presId="urn:microsoft.com/office/officeart/2005/8/layout/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9D33304-ADE1-41B9-A7E5-C829F2221CD3}" type="doc">
      <dgm:prSet loTypeId="urn:microsoft.com/office/officeart/2005/8/layout/list1" loCatId="list" qsTypeId="urn:microsoft.com/office/officeart/2005/8/quickstyle/3d2" qsCatId="3D" csTypeId="urn:microsoft.com/office/officeart/2005/8/colors/accent2_5" csCatId="accent2" phldr="1"/>
      <dgm:spPr/>
      <dgm:t>
        <a:bodyPr/>
        <a:lstStyle/>
        <a:p>
          <a:endParaRPr lang="el-GR"/>
        </a:p>
      </dgm:t>
    </dgm:pt>
    <dgm:pt modelId="{6693185C-D872-4362-90F2-8BE2AC404C4F}">
      <dgm:prSet phldrT="[Κείμενο]" custT="1"/>
      <dgm:spPr/>
      <dgm:t>
        <a:bodyPr/>
        <a:lstStyle/>
        <a:p>
          <a:pPr algn="ctr">
            <a:buNone/>
          </a:pPr>
          <a:r>
            <a:rPr lang="el-GR" sz="1250" b="1">
              <a:solidFill>
                <a:sysClr val="windowText" lastClr="000000"/>
              </a:solidFill>
            </a:rPr>
            <a:t>Νέος Οργανισμός Εσωτερικής Υπηρεσίας</a:t>
          </a:r>
        </a:p>
      </dgm:t>
    </dgm:pt>
    <dgm:pt modelId="{888B81BB-6BCB-4A40-8B9F-71AAF0E5B20A}" type="parTrans" cxnId="{07A37688-4BFE-4597-8A36-D8CE75A590DC}">
      <dgm:prSet/>
      <dgm:spPr/>
      <dgm:t>
        <a:bodyPr/>
        <a:lstStyle/>
        <a:p>
          <a:endParaRPr lang="el-GR"/>
        </a:p>
      </dgm:t>
    </dgm:pt>
    <dgm:pt modelId="{D5894F9E-C07D-4697-85CA-5DE468D7492A}" type="sibTrans" cxnId="{07A37688-4BFE-4597-8A36-D8CE75A590DC}">
      <dgm:prSet/>
      <dgm:spPr/>
      <dgm:t>
        <a:bodyPr/>
        <a:lstStyle/>
        <a:p>
          <a:endParaRPr lang="el-GR"/>
        </a:p>
      </dgm:t>
    </dgm:pt>
    <dgm:pt modelId="{B149CD84-DD33-437E-BF66-D339EE66270C}">
      <dgm:prSet phldrT="[Κείμενο]" custT="1"/>
      <dgm:spPr/>
      <dgm:t>
        <a:bodyPr/>
        <a:lstStyle/>
        <a:p>
          <a:pPr algn="l">
            <a:buNone/>
          </a:pPr>
          <a:r>
            <a:rPr lang="el-GR" sz="1200" b="1" i="1">
              <a:solidFill>
                <a:sysClr val="windowText" lastClr="000000"/>
              </a:solidFill>
            </a:rPr>
            <a:t>Αναδιάρθρωση για έναν ευέλικτο και αποδοτικό Δήμο</a:t>
          </a:r>
          <a:endParaRPr lang="el-GR" sz="1200" b="1">
            <a:solidFill>
              <a:sysClr val="windowText" lastClr="000000"/>
            </a:solidFill>
          </a:endParaRPr>
        </a:p>
      </dgm:t>
    </dgm:pt>
    <dgm:pt modelId="{F51FDEDF-32E1-48FA-9827-4AA521256885}" type="parTrans" cxnId="{142060E8-88BA-4E0E-B778-941A26BF52B3}">
      <dgm:prSet/>
      <dgm:spPr/>
      <dgm:t>
        <a:bodyPr/>
        <a:lstStyle/>
        <a:p>
          <a:endParaRPr lang="el-GR"/>
        </a:p>
      </dgm:t>
    </dgm:pt>
    <dgm:pt modelId="{219F18B9-EA62-4B0A-823B-22D27C1B9160}" type="sibTrans" cxnId="{142060E8-88BA-4E0E-B778-941A26BF52B3}">
      <dgm:prSet/>
      <dgm:spPr/>
      <dgm:t>
        <a:bodyPr/>
        <a:lstStyle/>
        <a:p>
          <a:endParaRPr lang="el-GR"/>
        </a:p>
      </dgm:t>
    </dgm:pt>
    <dgm:pt modelId="{F0884EF1-DCC9-4FFF-BD5C-34D41C497408}">
      <dgm:prSet phldrT="[Κείμενο]" custT="1"/>
      <dgm:spPr/>
      <dgm:t>
        <a:bodyPr/>
        <a:lstStyle/>
        <a:p>
          <a:pPr algn="ctr">
            <a:buNone/>
          </a:pPr>
          <a:r>
            <a:rPr lang="el-GR" sz="1250" b="1">
              <a:solidFill>
                <a:sysClr val="windowText" lastClr="000000"/>
              </a:solidFill>
            </a:rPr>
            <a:t>Διοίκηση με Στόχους</a:t>
          </a:r>
        </a:p>
      </dgm:t>
    </dgm:pt>
    <dgm:pt modelId="{2E70FF8F-DE32-456E-91E1-F3E61D513CE4}" type="parTrans" cxnId="{618F2905-00EB-4AB0-8BFF-EFACB937E01A}">
      <dgm:prSet/>
      <dgm:spPr/>
      <dgm:t>
        <a:bodyPr/>
        <a:lstStyle/>
        <a:p>
          <a:endParaRPr lang="el-GR"/>
        </a:p>
      </dgm:t>
    </dgm:pt>
    <dgm:pt modelId="{4D7A221F-7072-4D7C-9B27-BBCBC5CA1AB3}" type="sibTrans" cxnId="{618F2905-00EB-4AB0-8BFF-EFACB937E01A}">
      <dgm:prSet/>
      <dgm:spPr/>
      <dgm:t>
        <a:bodyPr/>
        <a:lstStyle/>
        <a:p>
          <a:endParaRPr lang="el-GR"/>
        </a:p>
      </dgm:t>
    </dgm:pt>
    <dgm:pt modelId="{8C9153BF-B8AF-483C-B777-9ACD4BCFAF05}">
      <dgm:prSet phldrT="[Κείμενο]" custT="1"/>
      <dgm:spPr/>
      <dgm:t>
        <a:bodyPr/>
        <a:lstStyle/>
        <a:p>
          <a:pPr algn="l"/>
          <a:r>
            <a:rPr lang="el-GR" sz="1200" b="1" i="1">
              <a:solidFill>
                <a:sysClr val="windowText" lastClr="000000"/>
              </a:solidFill>
            </a:rPr>
            <a:t>Μετρήσιμα αποτελέσματα – Οργανωμένη πορεία προς την εξέλιξη</a:t>
          </a:r>
          <a:endParaRPr lang="el-GR" sz="1200" b="1">
            <a:solidFill>
              <a:sysClr val="windowText" lastClr="000000"/>
            </a:solidFill>
          </a:endParaRPr>
        </a:p>
      </dgm:t>
    </dgm:pt>
    <dgm:pt modelId="{2A5BDEDA-78B3-4DC7-8282-4F835ED779C0}" type="parTrans" cxnId="{1B3D6699-E445-4FFD-AD3E-C6574125AA79}">
      <dgm:prSet/>
      <dgm:spPr/>
      <dgm:t>
        <a:bodyPr/>
        <a:lstStyle/>
        <a:p>
          <a:endParaRPr lang="el-GR"/>
        </a:p>
      </dgm:t>
    </dgm:pt>
    <dgm:pt modelId="{0377534F-1630-4DDE-AA8C-8F50AF4764B7}" type="sibTrans" cxnId="{1B3D6699-E445-4FFD-AD3E-C6574125AA79}">
      <dgm:prSet/>
      <dgm:spPr/>
      <dgm:t>
        <a:bodyPr/>
        <a:lstStyle/>
        <a:p>
          <a:endParaRPr lang="el-GR"/>
        </a:p>
      </dgm:t>
    </dgm:pt>
    <dgm:pt modelId="{524682C8-64BF-41D3-A9A9-4E53FBA4AAF7}">
      <dgm:prSet custT="1"/>
      <dgm:spPr/>
      <dgm:t>
        <a:bodyPr/>
        <a:lstStyle/>
        <a:p>
          <a:pPr algn="ctr">
            <a:buNone/>
          </a:pPr>
          <a:r>
            <a:rPr lang="el-GR" sz="1250" b="1">
              <a:solidFill>
                <a:sysClr val="windowText" lastClr="000000"/>
              </a:solidFill>
            </a:rPr>
            <a:t>Θεσμικό Πλαίσιο για την καθημερινότητα του πολίτη</a:t>
          </a:r>
        </a:p>
      </dgm:t>
    </dgm:pt>
    <dgm:pt modelId="{5D7994FC-3E65-477A-B346-E00CE6304A0E}" type="parTrans" cxnId="{EA0F12B4-7E68-4A99-8A51-118DB134AE84}">
      <dgm:prSet/>
      <dgm:spPr/>
      <dgm:t>
        <a:bodyPr/>
        <a:lstStyle/>
        <a:p>
          <a:endParaRPr lang="el-GR"/>
        </a:p>
      </dgm:t>
    </dgm:pt>
    <dgm:pt modelId="{BB746534-2DD3-47D9-9304-F977E5B247DE}" type="sibTrans" cxnId="{EA0F12B4-7E68-4A99-8A51-118DB134AE84}">
      <dgm:prSet/>
      <dgm:spPr/>
      <dgm:t>
        <a:bodyPr/>
        <a:lstStyle/>
        <a:p>
          <a:endParaRPr lang="el-GR"/>
        </a:p>
      </dgm:t>
    </dgm:pt>
    <dgm:pt modelId="{84F3A18C-48E0-4841-B5F0-EB7FD712E733}">
      <dgm:prSet custT="1"/>
      <dgm:spPr/>
      <dgm:t>
        <a:bodyPr/>
        <a:lstStyle/>
        <a:p>
          <a:pPr algn="l">
            <a:buNone/>
          </a:pPr>
          <a:r>
            <a:rPr lang="el-GR" sz="1200" b="1" i="1">
              <a:solidFill>
                <a:sysClr val="windowText" lastClr="000000"/>
              </a:solidFill>
            </a:rPr>
            <a:t>Έκδοση κανονιστικών αποφάσεων για υπηρεσίες και κοινόχρηστους χώρους</a:t>
          </a:r>
          <a:endParaRPr lang="el-GR" sz="1200" b="1">
            <a:solidFill>
              <a:sysClr val="windowText" lastClr="000000"/>
            </a:solidFill>
          </a:endParaRPr>
        </a:p>
      </dgm:t>
    </dgm:pt>
    <dgm:pt modelId="{4FF9CE9E-FC74-48D9-BF8E-6F05516B4229}" type="parTrans" cxnId="{28229C25-04D8-42F4-95AA-8088736C0FE1}">
      <dgm:prSet/>
      <dgm:spPr/>
      <dgm:t>
        <a:bodyPr/>
        <a:lstStyle/>
        <a:p>
          <a:endParaRPr lang="el-GR"/>
        </a:p>
      </dgm:t>
    </dgm:pt>
    <dgm:pt modelId="{7FB18074-B898-4FAB-8498-EAA9C22722A6}" type="sibTrans" cxnId="{28229C25-04D8-42F4-95AA-8088736C0FE1}">
      <dgm:prSet/>
      <dgm:spPr/>
      <dgm:t>
        <a:bodyPr/>
        <a:lstStyle/>
        <a:p>
          <a:endParaRPr lang="el-GR"/>
        </a:p>
      </dgm:t>
    </dgm:pt>
    <dgm:pt modelId="{73A58450-40E8-494A-80B3-84FA1A3D7C7A}">
      <dgm:prSet custT="1"/>
      <dgm:spPr/>
      <dgm:t>
        <a:bodyPr/>
        <a:lstStyle/>
        <a:p>
          <a:pPr algn="ctr">
            <a:buNone/>
          </a:pPr>
          <a:r>
            <a:rPr lang="el-GR" sz="1250" b="1">
              <a:solidFill>
                <a:sysClr val="windowText" lastClr="000000"/>
              </a:solidFill>
            </a:rPr>
            <a:t>Προγραμματισμός νέων προσλήψεων μόνιμου προσωπικού</a:t>
          </a:r>
        </a:p>
      </dgm:t>
    </dgm:pt>
    <dgm:pt modelId="{10586AB8-D029-4584-BB06-BD0E593572F8}" type="parTrans" cxnId="{FBA300C7-D636-4E73-9CDC-6B00C93DE4B0}">
      <dgm:prSet/>
      <dgm:spPr/>
      <dgm:t>
        <a:bodyPr/>
        <a:lstStyle/>
        <a:p>
          <a:endParaRPr lang="el-GR"/>
        </a:p>
      </dgm:t>
    </dgm:pt>
    <dgm:pt modelId="{2B2128A6-1ADF-479F-94E1-F9CC0BB5F2EB}" type="sibTrans" cxnId="{FBA300C7-D636-4E73-9CDC-6B00C93DE4B0}">
      <dgm:prSet/>
      <dgm:spPr/>
      <dgm:t>
        <a:bodyPr/>
        <a:lstStyle/>
        <a:p>
          <a:endParaRPr lang="el-GR"/>
        </a:p>
      </dgm:t>
    </dgm:pt>
    <dgm:pt modelId="{594A01FB-3E07-431C-9F14-2AD8F647FAD4}">
      <dgm:prSet custT="1"/>
      <dgm:spPr/>
      <dgm:t>
        <a:bodyPr/>
        <a:lstStyle/>
        <a:p>
          <a:pPr algn="l">
            <a:buNone/>
          </a:pPr>
          <a:r>
            <a:rPr lang="el-GR" sz="1200" b="1" i="1">
              <a:solidFill>
                <a:sysClr val="windowText" lastClr="000000"/>
              </a:solidFill>
            </a:rPr>
            <a:t>Κάλυψη αναγκών με σταθερό και κατάλληλο ανθρώπινο δυναμικό</a:t>
          </a:r>
          <a:endParaRPr lang="el-GR" sz="1200" b="1">
            <a:solidFill>
              <a:sysClr val="windowText" lastClr="000000"/>
            </a:solidFill>
          </a:endParaRPr>
        </a:p>
      </dgm:t>
    </dgm:pt>
    <dgm:pt modelId="{59F08A2E-E1A8-46F0-B387-3845625EDBE4}" type="parTrans" cxnId="{AD12D071-500B-4BF9-9805-15BDF6757B20}">
      <dgm:prSet/>
      <dgm:spPr/>
      <dgm:t>
        <a:bodyPr/>
        <a:lstStyle/>
        <a:p>
          <a:endParaRPr lang="el-GR"/>
        </a:p>
      </dgm:t>
    </dgm:pt>
    <dgm:pt modelId="{AE19E9B7-44A8-406B-B389-5D7D7224A70C}" type="sibTrans" cxnId="{AD12D071-500B-4BF9-9805-15BDF6757B20}">
      <dgm:prSet/>
      <dgm:spPr/>
      <dgm:t>
        <a:bodyPr/>
        <a:lstStyle/>
        <a:p>
          <a:endParaRPr lang="el-GR"/>
        </a:p>
      </dgm:t>
    </dgm:pt>
    <dgm:pt modelId="{8D8E18A8-DE3C-4F6B-936A-0F6429D799B6}">
      <dgm:prSet custT="1"/>
      <dgm:spPr/>
      <dgm:t>
        <a:bodyPr/>
        <a:lstStyle/>
        <a:p>
          <a:pPr algn="ctr">
            <a:buNone/>
          </a:pPr>
          <a:r>
            <a:rPr lang="el-GR" sz="1250" b="1">
              <a:solidFill>
                <a:sysClr val="windowText" lastClr="000000"/>
              </a:solidFill>
            </a:rPr>
            <a:t>121 Θέσεις για μακροχρόνια ανέργους 55–67 ετών (ΔΥΠΑ)</a:t>
          </a:r>
        </a:p>
      </dgm:t>
    </dgm:pt>
    <dgm:pt modelId="{9A920752-C1F6-4880-8844-42A5B06B83BB}" type="parTrans" cxnId="{57F0CFD5-84E0-4BD2-B7D9-87D067DB8DA7}">
      <dgm:prSet/>
      <dgm:spPr/>
      <dgm:t>
        <a:bodyPr/>
        <a:lstStyle/>
        <a:p>
          <a:endParaRPr lang="el-GR"/>
        </a:p>
      </dgm:t>
    </dgm:pt>
    <dgm:pt modelId="{473618C4-2499-4C10-A017-AC8653DAFEEA}" type="sibTrans" cxnId="{57F0CFD5-84E0-4BD2-B7D9-87D067DB8DA7}">
      <dgm:prSet/>
      <dgm:spPr/>
      <dgm:t>
        <a:bodyPr/>
        <a:lstStyle/>
        <a:p>
          <a:endParaRPr lang="el-GR"/>
        </a:p>
      </dgm:t>
    </dgm:pt>
    <dgm:pt modelId="{0E5F31D5-1CB0-45CA-A4C0-28822B60D800}">
      <dgm:prSet custT="1"/>
      <dgm:spPr/>
      <dgm:t>
        <a:bodyPr/>
        <a:lstStyle/>
        <a:p>
          <a:pPr algn="l">
            <a:buNone/>
          </a:pPr>
          <a:r>
            <a:rPr lang="el-GR" sz="1200" b="1" i="1">
              <a:solidFill>
                <a:sysClr val="windowText" lastClr="000000"/>
              </a:solidFill>
            </a:rPr>
            <a:t>Κοινωνική πολιτική με απασχόληση και αξιοπρέπεια</a:t>
          </a:r>
          <a:endParaRPr lang="el-GR" sz="1200" b="1">
            <a:solidFill>
              <a:sysClr val="windowText" lastClr="000000"/>
            </a:solidFill>
          </a:endParaRPr>
        </a:p>
      </dgm:t>
    </dgm:pt>
    <dgm:pt modelId="{44F545A5-748A-478B-8588-FFE108ACCF3A}" type="parTrans" cxnId="{5FCFFE46-970F-4580-B1D5-30528CDE644B}">
      <dgm:prSet/>
      <dgm:spPr/>
      <dgm:t>
        <a:bodyPr/>
        <a:lstStyle/>
        <a:p>
          <a:endParaRPr lang="el-GR"/>
        </a:p>
      </dgm:t>
    </dgm:pt>
    <dgm:pt modelId="{8DDE07C0-B952-4C56-B74D-98CBA191FEDC}" type="sibTrans" cxnId="{5FCFFE46-970F-4580-B1D5-30528CDE644B}">
      <dgm:prSet/>
      <dgm:spPr/>
      <dgm:t>
        <a:bodyPr/>
        <a:lstStyle/>
        <a:p>
          <a:endParaRPr lang="el-GR"/>
        </a:p>
      </dgm:t>
    </dgm:pt>
    <dgm:pt modelId="{DE59DA2B-A369-4B85-9529-F1E07A467469}">
      <dgm:prSet custT="1"/>
      <dgm:spPr/>
      <dgm:t>
        <a:bodyPr/>
        <a:lstStyle/>
        <a:p>
          <a:pPr algn="ctr">
            <a:buNone/>
          </a:pPr>
          <a:r>
            <a:rPr lang="el-GR" sz="1250" b="1">
              <a:solidFill>
                <a:sysClr val="windowText" lastClr="000000"/>
              </a:solidFill>
            </a:rPr>
            <a:t>Ανανέωση συμβάσεων σε κρίσιμες κοινωνικές δομές</a:t>
          </a:r>
        </a:p>
      </dgm:t>
    </dgm:pt>
    <dgm:pt modelId="{78BD5C77-0B84-41D2-A9DD-457BC001F368}" type="parTrans" cxnId="{B39A26D2-6DAE-4266-B2CC-16952A8686E4}">
      <dgm:prSet/>
      <dgm:spPr/>
      <dgm:t>
        <a:bodyPr/>
        <a:lstStyle/>
        <a:p>
          <a:endParaRPr lang="el-GR"/>
        </a:p>
      </dgm:t>
    </dgm:pt>
    <dgm:pt modelId="{2D50AECB-CE2A-4306-9592-E09CCBA1F3F9}" type="sibTrans" cxnId="{B39A26D2-6DAE-4266-B2CC-16952A8686E4}">
      <dgm:prSet/>
      <dgm:spPr/>
      <dgm:t>
        <a:bodyPr/>
        <a:lstStyle/>
        <a:p>
          <a:endParaRPr lang="el-GR"/>
        </a:p>
      </dgm:t>
    </dgm:pt>
    <dgm:pt modelId="{12A1216C-B0AB-4A14-9160-1C1BBD2E1515}">
      <dgm:prSet custT="1"/>
      <dgm:spPr/>
      <dgm:t>
        <a:bodyPr/>
        <a:lstStyle/>
        <a:p>
          <a:pPr algn="l">
            <a:buNone/>
          </a:pPr>
          <a:r>
            <a:rPr lang="el-GR" sz="1200" b="1" i="1">
              <a:solidFill>
                <a:sysClr val="windowText" lastClr="000000"/>
              </a:solidFill>
            </a:rPr>
            <a:t>Συνέχεια στη φροντίδα – Παιδικοί Σταθμοί, ΚΗΦΗ, Κέντρο Κοινότητας, Δομές Βασικών Αγαθών</a:t>
          </a:r>
          <a:endParaRPr lang="el-GR" sz="1200" b="1">
            <a:solidFill>
              <a:sysClr val="windowText" lastClr="000000"/>
            </a:solidFill>
          </a:endParaRPr>
        </a:p>
      </dgm:t>
    </dgm:pt>
    <dgm:pt modelId="{8316FC27-72DE-4931-8C67-50466941BAC2}" type="parTrans" cxnId="{4FCF19FC-3F8B-445B-BA57-19B4B9B7A281}">
      <dgm:prSet/>
      <dgm:spPr/>
      <dgm:t>
        <a:bodyPr/>
        <a:lstStyle/>
        <a:p>
          <a:endParaRPr lang="el-GR"/>
        </a:p>
      </dgm:t>
    </dgm:pt>
    <dgm:pt modelId="{2EE7DBBC-EB90-4F47-8744-1355D8496D4C}" type="sibTrans" cxnId="{4FCF19FC-3F8B-445B-BA57-19B4B9B7A281}">
      <dgm:prSet/>
      <dgm:spPr/>
      <dgm:t>
        <a:bodyPr/>
        <a:lstStyle/>
        <a:p>
          <a:endParaRPr lang="el-GR"/>
        </a:p>
      </dgm:t>
    </dgm:pt>
    <dgm:pt modelId="{C9B09B8F-3194-4AF1-9027-B92EB8B845C5}">
      <dgm:prSet custT="1"/>
      <dgm:spPr/>
      <dgm:t>
        <a:bodyPr/>
        <a:lstStyle/>
        <a:p>
          <a:pPr algn="ctr">
            <a:buNone/>
          </a:pPr>
          <a:r>
            <a:rPr lang="el-GR" sz="1200" b="1">
              <a:solidFill>
                <a:sysClr val="windowText" lastClr="000000"/>
              </a:solidFill>
            </a:rPr>
            <a:t>Συνεχιζόμενη κατάρτιση </a:t>
          </a:r>
          <a:r>
            <a:rPr lang="el-GR" sz="1250" b="1">
              <a:solidFill>
                <a:sysClr val="windowText" lastClr="000000"/>
              </a:solidFill>
            </a:rPr>
            <a:t>προσωπικού</a:t>
          </a:r>
          <a:r>
            <a:rPr lang="el-GR" sz="1200" b="1">
              <a:solidFill>
                <a:sysClr val="windowText" lastClr="000000"/>
              </a:solidFill>
            </a:rPr>
            <a:t> (ΕΚΔΔΑ)</a:t>
          </a:r>
        </a:p>
      </dgm:t>
    </dgm:pt>
    <dgm:pt modelId="{75FEF4E9-6FD2-4F97-8652-92D871AD0EA7}" type="parTrans" cxnId="{48ADE9CF-4B69-449E-82D3-29A0414657EA}">
      <dgm:prSet/>
      <dgm:spPr/>
      <dgm:t>
        <a:bodyPr/>
        <a:lstStyle/>
        <a:p>
          <a:endParaRPr lang="el-GR"/>
        </a:p>
      </dgm:t>
    </dgm:pt>
    <dgm:pt modelId="{82A04429-55FE-43DA-9750-5D0918D98A7D}" type="sibTrans" cxnId="{48ADE9CF-4B69-449E-82D3-29A0414657EA}">
      <dgm:prSet/>
      <dgm:spPr/>
      <dgm:t>
        <a:bodyPr/>
        <a:lstStyle/>
        <a:p>
          <a:endParaRPr lang="el-GR"/>
        </a:p>
      </dgm:t>
    </dgm:pt>
    <dgm:pt modelId="{97A3E8DF-38A6-4196-A6C6-387D71CE706D}">
      <dgm:prSet custT="1"/>
      <dgm:spPr/>
      <dgm:t>
        <a:bodyPr/>
        <a:lstStyle/>
        <a:p>
          <a:pPr algn="l">
            <a:buNone/>
          </a:pPr>
          <a:r>
            <a:rPr lang="el-GR" sz="1200" b="1" i="1">
              <a:solidFill>
                <a:sysClr val="windowText" lastClr="000000"/>
              </a:solidFill>
            </a:rPr>
            <a:t>Επένδυση στη γνώση για καλύτερες υπηρεσίες</a:t>
          </a:r>
          <a:endParaRPr lang="el-GR" sz="1200" b="1">
            <a:solidFill>
              <a:sysClr val="windowText" lastClr="000000"/>
            </a:solidFill>
          </a:endParaRPr>
        </a:p>
      </dgm:t>
    </dgm:pt>
    <dgm:pt modelId="{FEDEFCDE-6842-453C-ACC2-7C15F6DDE886}" type="parTrans" cxnId="{EE3FB05C-CCD4-4511-802A-EBBDD2E0A941}">
      <dgm:prSet/>
      <dgm:spPr/>
      <dgm:t>
        <a:bodyPr/>
        <a:lstStyle/>
        <a:p>
          <a:endParaRPr lang="el-GR"/>
        </a:p>
      </dgm:t>
    </dgm:pt>
    <dgm:pt modelId="{690B3B11-BB56-4BAE-AE80-E291C62965BC}" type="sibTrans" cxnId="{EE3FB05C-CCD4-4511-802A-EBBDD2E0A941}">
      <dgm:prSet/>
      <dgm:spPr/>
      <dgm:t>
        <a:bodyPr/>
        <a:lstStyle/>
        <a:p>
          <a:endParaRPr lang="el-GR"/>
        </a:p>
      </dgm:t>
    </dgm:pt>
    <dgm:pt modelId="{FCCF7DB6-7463-41DD-BE88-40795B227FE5}">
      <dgm:prSet custT="1"/>
      <dgm:spPr/>
      <dgm:t>
        <a:bodyPr/>
        <a:lstStyle/>
        <a:p>
          <a:pPr algn="ctr">
            <a:buNone/>
          </a:pPr>
          <a:r>
            <a:rPr lang="el-GR" sz="1250" b="1">
              <a:solidFill>
                <a:sysClr val="windowText" lastClr="000000"/>
              </a:solidFill>
            </a:rPr>
            <a:t>Ανταπόκριση σε 55.238 ψηφιακά αιτήματα (2022–2024)</a:t>
          </a:r>
        </a:p>
      </dgm:t>
    </dgm:pt>
    <dgm:pt modelId="{E54952F8-CC47-4198-AC18-892BB144FA1A}" type="parTrans" cxnId="{AE85F7EF-BB7C-4D18-97F5-AE8EF66B7CCA}">
      <dgm:prSet/>
      <dgm:spPr/>
      <dgm:t>
        <a:bodyPr/>
        <a:lstStyle/>
        <a:p>
          <a:endParaRPr lang="el-GR"/>
        </a:p>
      </dgm:t>
    </dgm:pt>
    <dgm:pt modelId="{CBC5E213-A32B-4D2C-ADAF-16B763635268}" type="sibTrans" cxnId="{AE85F7EF-BB7C-4D18-97F5-AE8EF66B7CCA}">
      <dgm:prSet/>
      <dgm:spPr/>
      <dgm:t>
        <a:bodyPr/>
        <a:lstStyle/>
        <a:p>
          <a:endParaRPr lang="el-GR"/>
        </a:p>
      </dgm:t>
    </dgm:pt>
    <dgm:pt modelId="{21CDC21F-166A-49D8-B907-A9DB9DB103BA}">
      <dgm:prSet custT="1"/>
      <dgm:spPr/>
      <dgm:t>
        <a:bodyPr/>
        <a:lstStyle/>
        <a:p>
          <a:pPr algn="l">
            <a:buNone/>
          </a:pPr>
          <a:r>
            <a:rPr lang="el-GR" sz="1200" b="1" i="1">
              <a:solidFill>
                <a:sysClr val="windowText" lastClr="000000"/>
              </a:solidFill>
            </a:rPr>
            <a:t>Αποτελεσματική εξυπηρέτηση μέσω eKep &amp; θυρίδων gov.gr</a:t>
          </a:r>
          <a:endParaRPr lang="el-GR" sz="1200" b="1">
            <a:solidFill>
              <a:sysClr val="windowText" lastClr="000000"/>
            </a:solidFill>
          </a:endParaRPr>
        </a:p>
      </dgm:t>
    </dgm:pt>
    <dgm:pt modelId="{FFFF1C57-4464-4E3F-89FC-DB85B6538074}" type="parTrans" cxnId="{9C22507F-916C-489A-A257-7AB5F5CA05EB}">
      <dgm:prSet/>
      <dgm:spPr/>
      <dgm:t>
        <a:bodyPr/>
        <a:lstStyle/>
        <a:p>
          <a:endParaRPr lang="el-GR"/>
        </a:p>
      </dgm:t>
    </dgm:pt>
    <dgm:pt modelId="{8AD46CF5-3918-47FA-AAE4-3F9E3BE82DEB}" type="sibTrans" cxnId="{9C22507F-916C-489A-A257-7AB5F5CA05EB}">
      <dgm:prSet/>
      <dgm:spPr/>
      <dgm:t>
        <a:bodyPr/>
        <a:lstStyle/>
        <a:p>
          <a:endParaRPr lang="el-GR"/>
        </a:p>
      </dgm:t>
    </dgm:pt>
    <dgm:pt modelId="{2F7A2B57-2210-48FD-BEBE-9D36534E4468}" type="pres">
      <dgm:prSet presAssocID="{E9D33304-ADE1-41B9-A7E5-C829F2221CD3}" presName="linear" presStyleCnt="0">
        <dgm:presLayoutVars>
          <dgm:dir/>
          <dgm:animLvl val="lvl"/>
          <dgm:resizeHandles val="exact"/>
        </dgm:presLayoutVars>
      </dgm:prSet>
      <dgm:spPr/>
    </dgm:pt>
    <dgm:pt modelId="{45D8F498-FBA1-4B27-84DC-28CB1CD9783F}" type="pres">
      <dgm:prSet presAssocID="{6693185C-D872-4362-90F2-8BE2AC404C4F}" presName="parentLin" presStyleCnt="0"/>
      <dgm:spPr/>
    </dgm:pt>
    <dgm:pt modelId="{5EBCAF40-1424-4D68-9C02-3B306246A8DE}" type="pres">
      <dgm:prSet presAssocID="{6693185C-D872-4362-90F2-8BE2AC404C4F}" presName="parentLeftMargin" presStyleLbl="node1" presStyleIdx="0" presStyleCnt="8"/>
      <dgm:spPr/>
    </dgm:pt>
    <dgm:pt modelId="{01947578-5A28-48D9-8B4B-988709FD03DC}" type="pres">
      <dgm:prSet presAssocID="{6693185C-D872-4362-90F2-8BE2AC404C4F}" presName="parentText" presStyleLbl="node1" presStyleIdx="0" presStyleCnt="8">
        <dgm:presLayoutVars>
          <dgm:chMax val="0"/>
          <dgm:bulletEnabled val="1"/>
        </dgm:presLayoutVars>
      </dgm:prSet>
      <dgm:spPr/>
    </dgm:pt>
    <dgm:pt modelId="{04CF63AB-8955-4670-8FD5-291034D999BA}" type="pres">
      <dgm:prSet presAssocID="{6693185C-D872-4362-90F2-8BE2AC404C4F}" presName="negativeSpace" presStyleCnt="0"/>
      <dgm:spPr/>
    </dgm:pt>
    <dgm:pt modelId="{18786EF1-B0BB-4501-92A1-3594BA49B18E}" type="pres">
      <dgm:prSet presAssocID="{6693185C-D872-4362-90F2-8BE2AC404C4F}" presName="childText" presStyleLbl="conFgAcc1" presStyleIdx="0" presStyleCnt="8">
        <dgm:presLayoutVars>
          <dgm:bulletEnabled val="1"/>
        </dgm:presLayoutVars>
      </dgm:prSet>
      <dgm:spPr/>
    </dgm:pt>
    <dgm:pt modelId="{BD83BAE3-0135-4710-A209-F61B1CC3DB99}" type="pres">
      <dgm:prSet presAssocID="{D5894F9E-C07D-4697-85CA-5DE468D7492A}" presName="spaceBetweenRectangles" presStyleCnt="0"/>
      <dgm:spPr/>
    </dgm:pt>
    <dgm:pt modelId="{F8A4E6D2-DE7D-477F-B856-E0B4D9288A94}" type="pres">
      <dgm:prSet presAssocID="{F0884EF1-DCC9-4FFF-BD5C-34D41C497408}" presName="parentLin" presStyleCnt="0"/>
      <dgm:spPr/>
    </dgm:pt>
    <dgm:pt modelId="{F9D29C63-78A4-4C8B-9F21-07B6D5A60D6C}" type="pres">
      <dgm:prSet presAssocID="{F0884EF1-DCC9-4FFF-BD5C-34D41C497408}" presName="parentLeftMargin" presStyleLbl="node1" presStyleIdx="0" presStyleCnt="8"/>
      <dgm:spPr/>
    </dgm:pt>
    <dgm:pt modelId="{E122F980-C5F1-4C7B-A822-E8FB0C03B804}" type="pres">
      <dgm:prSet presAssocID="{F0884EF1-DCC9-4FFF-BD5C-34D41C497408}" presName="parentText" presStyleLbl="node1" presStyleIdx="1" presStyleCnt="8">
        <dgm:presLayoutVars>
          <dgm:chMax val="0"/>
          <dgm:bulletEnabled val="1"/>
        </dgm:presLayoutVars>
      </dgm:prSet>
      <dgm:spPr/>
    </dgm:pt>
    <dgm:pt modelId="{13B580A5-42FD-4852-9B76-087C96763204}" type="pres">
      <dgm:prSet presAssocID="{F0884EF1-DCC9-4FFF-BD5C-34D41C497408}" presName="negativeSpace" presStyleCnt="0"/>
      <dgm:spPr/>
    </dgm:pt>
    <dgm:pt modelId="{A96E027A-984B-4007-85C3-CC157B34F2F1}" type="pres">
      <dgm:prSet presAssocID="{F0884EF1-DCC9-4FFF-BD5C-34D41C497408}" presName="childText" presStyleLbl="conFgAcc1" presStyleIdx="1" presStyleCnt="8">
        <dgm:presLayoutVars>
          <dgm:bulletEnabled val="1"/>
        </dgm:presLayoutVars>
      </dgm:prSet>
      <dgm:spPr/>
    </dgm:pt>
    <dgm:pt modelId="{E0A337D5-A7F7-4263-BE0B-38C32A636B16}" type="pres">
      <dgm:prSet presAssocID="{4D7A221F-7072-4D7C-9B27-BBCBC5CA1AB3}" presName="spaceBetweenRectangles" presStyleCnt="0"/>
      <dgm:spPr/>
    </dgm:pt>
    <dgm:pt modelId="{E0D92A34-93A4-4E61-957C-8190322777A2}" type="pres">
      <dgm:prSet presAssocID="{524682C8-64BF-41D3-A9A9-4E53FBA4AAF7}" presName="parentLin" presStyleCnt="0"/>
      <dgm:spPr/>
    </dgm:pt>
    <dgm:pt modelId="{24EAE054-39E3-46C0-8A40-0239463256F3}" type="pres">
      <dgm:prSet presAssocID="{524682C8-64BF-41D3-A9A9-4E53FBA4AAF7}" presName="parentLeftMargin" presStyleLbl="node1" presStyleIdx="1" presStyleCnt="8"/>
      <dgm:spPr/>
    </dgm:pt>
    <dgm:pt modelId="{835737E7-FA74-4AA1-8E33-FE4C27931389}" type="pres">
      <dgm:prSet presAssocID="{524682C8-64BF-41D3-A9A9-4E53FBA4AAF7}" presName="parentText" presStyleLbl="node1" presStyleIdx="2" presStyleCnt="8">
        <dgm:presLayoutVars>
          <dgm:chMax val="0"/>
          <dgm:bulletEnabled val="1"/>
        </dgm:presLayoutVars>
      </dgm:prSet>
      <dgm:spPr/>
    </dgm:pt>
    <dgm:pt modelId="{A0A5FDA4-62A2-4A5E-B984-8AA9FB512EAF}" type="pres">
      <dgm:prSet presAssocID="{524682C8-64BF-41D3-A9A9-4E53FBA4AAF7}" presName="negativeSpace" presStyleCnt="0"/>
      <dgm:spPr/>
    </dgm:pt>
    <dgm:pt modelId="{A16E799B-EFE9-48E3-AE2F-3AE1199342E8}" type="pres">
      <dgm:prSet presAssocID="{524682C8-64BF-41D3-A9A9-4E53FBA4AAF7}" presName="childText" presStyleLbl="conFgAcc1" presStyleIdx="2" presStyleCnt="8">
        <dgm:presLayoutVars>
          <dgm:bulletEnabled val="1"/>
        </dgm:presLayoutVars>
      </dgm:prSet>
      <dgm:spPr/>
    </dgm:pt>
    <dgm:pt modelId="{0C6EB4A6-439C-4AAF-BE24-59ED270A81E7}" type="pres">
      <dgm:prSet presAssocID="{BB746534-2DD3-47D9-9304-F977E5B247DE}" presName="spaceBetweenRectangles" presStyleCnt="0"/>
      <dgm:spPr/>
    </dgm:pt>
    <dgm:pt modelId="{F0381716-58F4-48F6-8243-718FE0AF0BC3}" type="pres">
      <dgm:prSet presAssocID="{73A58450-40E8-494A-80B3-84FA1A3D7C7A}" presName="parentLin" presStyleCnt="0"/>
      <dgm:spPr/>
    </dgm:pt>
    <dgm:pt modelId="{D5249458-64CC-4391-9C2A-07449718032A}" type="pres">
      <dgm:prSet presAssocID="{73A58450-40E8-494A-80B3-84FA1A3D7C7A}" presName="parentLeftMargin" presStyleLbl="node1" presStyleIdx="2" presStyleCnt="8"/>
      <dgm:spPr/>
    </dgm:pt>
    <dgm:pt modelId="{0FEFF902-D32D-4F11-B15E-D8A2D7C216B6}" type="pres">
      <dgm:prSet presAssocID="{73A58450-40E8-494A-80B3-84FA1A3D7C7A}" presName="parentText" presStyleLbl="node1" presStyleIdx="3" presStyleCnt="8">
        <dgm:presLayoutVars>
          <dgm:chMax val="0"/>
          <dgm:bulletEnabled val="1"/>
        </dgm:presLayoutVars>
      </dgm:prSet>
      <dgm:spPr/>
    </dgm:pt>
    <dgm:pt modelId="{B049728D-3B41-400C-BD20-10EB43BBD520}" type="pres">
      <dgm:prSet presAssocID="{73A58450-40E8-494A-80B3-84FA1A3D7C7A}" presName="negativeSpace" presStyleCnt="0"/>
      <dgm:spPr/>
    </dgm:pt>
    <dgm:pt modelId="{18B8C160-FA8D-4382-AF16-76E450958C7C}" type="pres">
      <dgm:prSet presAssocID="{73A58450-40E8-494A-80B3-84FA1A3D7C7A}" presName="childText" presStyleLbl="conFgAcc1" presStyleIdx="3" presStyleCnt="8">
        <dgm:presLayoutVars>
          <dgm:bulletEnabled val="1"/>
        </dgm:presLayoutVars>
      </dgm:prSet>
      <dgm:spPr/>
    </dgm:pt>
    <dgm:pt modelId="{E0371FDC-3DF3-4B79-9585-0CF151FB4542}" type="pres">
      <dgm:prSet presAssocID="{2B2128A6-1ADF-479F-94E1-F9CC0BB5F2EB}" presName="spaceBetweenRectangles" presStyleCnt="0"/>
      <dgm:spPr/>
    </dgm:pt>
    <dgm:pt modelId="{9DD78DC4-56D3-494A-B444-BF6FB09063A3}" type="pres">
      <dgm:prSet presAssocID="{8D8E18A8-DE3C-4F6B-936A-0F6429D799B6}" presName="parentLin" presStyleCnt="0"/>
      <dgm:spPr/>
    </dgm:pt>
    <dgm:pt modelId="{A4636BDD-C9AE-44EF-A473-BC01E68FBC03}" type="pres">
      <dgm:prSet presAssocID="{8D8E18A8-DE3C-4F6B-936A-0F6429D799B6}" presName="parentLeftMargin" presStyleLbl="node1" presStyleIdx="3" presStyleCnt="8"/>
      <dgm:spPr/>
    </dgm:pt>
    <dgm:pt modelId="{EBF676CC-459C-46E4-A2AC-02356D7B83C2}" type="pres">
      <dgm:prSet presAssocID="{8D8E18A8-DE3C-4F6B-936A-0F6429D799B6}" presName="parentText" presStyleLbl="node1" presStyleIdx="4" presStyleCnt="8">
        <dgm:presLayoutVars>
          <dgm:chMax val="0"/>
          <dgm:bulletEnabled val="1"/>
        </dgm:presLayoutVars>
      </dgm:prSet>
      <dgm:spPr/>
    </dgm:pt>
    <dgm:pt modelId="{1B5D10E1-67A4-47C0-8D5C-6A6BDBC6C4FA}" type="pres">
      <dgm:prSet presAssocID="{8D8E18A8-DE3C-4F6B-936A-0F6429D799B6}" presName="negativeSpace" presStyleCnt="0"/>
      <dgm:spPr/>
    </dgm:pt>
    <dgm:pt modelId="{07276691-C085-48F5-9E93-2A795F16F94E}" type="pres">
      <dgm:prSet presAssocID="{8D8E18A8-DE3C-4F6B-936A-0F6429D799B6}" presName="childText" presStyleLbl="conFgAcc1" presStyleIdx="4" presStyleCnt="8">
        <dgm:presLayoutVars>
          <dgm:bulletEnabled val="1"/>
        </dgm:presLayoutVars>
      </dgm:prSet>
      <dgm:spPr/>
    </dgm:pt>
    <dgm:pt modelId="{FFD3B90A-90F9-47EF-ABFF-C7C38B53A859}" type="pres">
      <dgm:prSet presAssocID="{473618C4-2499-4C10-A017-AC8653DAFEEA}" presName="spaceBetweenRectangles" presStyleCnt="0"/>
      <dgm:spPr/>
    </dgm:pt>
    <dgm:pt modelId="{9E748224-97E2-4BA9-A1FA-D66424BDE721}" type="pres">
      <dgm:prSet presAssocID="{DE59DA2B-A369-4B85-9529-F1E07A467469}" presName="parentLin" presStyleCnt="0"/>
      <dgm:spPr/>
    </dgm:pt>
    <dgm:pt modelId="{8D12C993-BBDB-44C2-BF3C-09EC985C3F51}" type="pres">
      <dgm:prSet presAssocID="{DE59DA2B-A369-4B85-9529-F1E07A467469}" presName="parentLeftMargin" presStyleLbl="node1" presStyleIdx="4" presStyleCnt="8"/>
      <dgm:spPr/>
    </dgm:pt>
    <dgm:pt modelId="{DDC6A460-20EE-4DF2-8B77-2D5BD6AF2E83}" type="pres">
      <dgm:prSet presAssocID="{DE59DA2B-A369-4B85-9529-F1E07A467469}" presName="parentText" presStyleLbl="node1" presStyleIdx="5" presStyleCnt="8">
        <dgm:presLayoutVars>
          <dgm:chMax val="0"/>
          <dgm:bulletEnabled val="1"/>
        </dgm:presLayoutVars>
      </dgm:prSet>
      <dgm:spPr/>
    </dgm:pt>
    <dgm:pt modelId="{BEC768BB-F393-4ED4-9DE1-8805838CA4EB}" type="pres">
      <dgm:prSet presAssocID="{DE59DA2B-A369-4B85-9529-F1E07A467469}" presName="negativeSpace" presStyleCnt="0"/>
      <dgm:spPr/>
    </dgm:pt>
    <dgm:pt modelId="{9C73E5B8-FB32-4AB1-A712-797FDBAFB30E}" type="pres">
      <dgm:prSet presAssocID="{DE59DA2B-A369-4B85-9529-F1E07A467469}" presName="childText" presStyleLbl="conFgAcc1" presStyleIdx="5" presStyleCnt="8">
        <dgm:presLayoutVars>
          <dgm:bulletEnabled val="1"/>
        </dgm:presLayoutVars>
      </dgm:prSet>
      <dgm:spPr/>
    </dgm:pt>
    <dgm:pt modelId="{09DBA2AE-77FE-4B74-8FAF-CB239D7A05A6}" type="pres">
      <dgm:prSet presAssocID="{2D50AECB-CE2A-4306-9592-E09CCBA1F3F9}" presName="spaceBetweenRectangles" presStyleCnt="0"/>
      <dgm:spPr/>
    </dgm:pt>
    <dgm:pt modelId="{C4E47E95-19F7-4FBE-B028-4F7B6FD7C460}" type="pres">
      <dgm:prSet presAssocID="{FCCF7DB6-7463-41DD-BE88-40795B227FE5}" presName="parentLin" presStyleCnt="0"/>
      <dgm:spPr/>
    </dgm:pt>
    <dgm:pt modelId="{A670A9A5-57BF-4DD1-9F72-EBC259C6331D}" type="pres">
      <dgm:prSet presAssocID="{FCCF7DB6-7463-41DD-BE88-40795B227FE5}" presName="parentLeftMargin" presStyleLbl="node1" presStyleIdx="5" presStyleCnt="8"/>
      <dgm:spPr/>
    </dgm:pt>
    <dgm:pt modelId="{0624E3F2-FEEE-46FA-BBDB-A77ADB002202}" type="pres">
      <dgm:prSet presAssocID="{FCCF7DB6-7463-41DD-BE88-40795B227FE5}" presName="parentText" presStyleLbl="node1" presStyleIdx="6" presStyleCnt="8">
        <dgm:presLayoutVars>
          <dgm:chMax val="0"/>
          <dgm:bulletEnabled val="1"/>
        </dgm:presLayoutVars>
      </dgm:prSet>
      <dgm:spPr/>
    </dgm:pt>
    <dgm:pt modelId="{F5EE82CB-1B70-4635-98FD-E1F7314172B4}" type="pres">
      <dgm:prSet presAssocID="{FCCF7DB6-7463-41DD-BE88-40795B227FE5}" presName="negativeSpace" presStyleCnt="0"/>
      <dgm:spPr/>
    </dgm:pt>
    <dgm:pt modelId="{BBFB31D2-38BE-4959-9421-DF808D9856A1}" type="pres">
      <dgm:prSet presAssocID="{FCCF7DB6-7463-41DD-BE88-40795B227FE5}" presName="childText" presStyleLbl="conFgAcc1" presStyleIdx="6" presStyleCnt="8">
        <dgm:presLayoutVars>
          <dgm:bulletEnabled val="1"/>
        </dgm:presLayoutVars>
      </dgm:prSet>
      <dgm:spPr/>
    </dgm:pt>
    <dgm:pt modelId="{B8297E2D-0F94-45EE-AB7B-6AEAD79C61A4}" type="pres">
      <dgm:prSet presAssocID="{CBC5E213-A32B-4D2C-ADAF-16B763635268}" presName="spaceBetweenRectangles" presStyleCnt="0"/>
      <dgm:spPr/>
    </dgm:pt>
    <dgm:pt modelId="{38A826C8-2312-4455-BC66-B6B5621AAA18}" type="pres">
      <dgm:prSet presAssocID="{C9B09B8F-3194-4AF1-9027-B92EB8B845C5}" presName="parentLin" presStyleCnt="0"/>
      <dgm:spPr/>
    </dgm:pt>
    <dgm:pt modelId="{540B2107-1565-4B95-B4FB-4386854F2201}" type="pres">
      <dgm:prSet presAssocID="{C9B09B8F-3194-4AF1-9027-B92EB8B845C5}" presName="parentLeftMargin" presStyleLbl="node1" presStyleIdx="6" presStyleCnt="8"/>
      <dgm:spPr/>
    </dgm:pt>
    <dgm:pt modelId="{81A4D70B-C379-49C6-AEFE-6A5355786121}" type="pres">
      <dgm:prSet presAssocID="{C9B09B8F-3194-4AF1-9027-B92EB8B845C5}" presName="parentText" presStyleLbl="node1" presStyleIdx="7" presStyleCnt="8">
        <dgm:presLayoutVars>
          <dgm:chMax val="0"/>
          <dgm:bulletEnabled val="1"/>
        </dgm:presLayoutVars>
      </dgm:prSet>
      <dgm:spPr/>
    </dgm:pt>
    <dgm:pt modelId="{36E6F63B-87E4-4975-A0AD-1D279062EB31}" type="pres">
      <dgm:prSet presAssocID="{C9B09B8F-3194-4AF1-9027-B92EB8B845C5}" presName="negativeSpace" presStyleCnt="0"/>
      <dgm:spPr/>
    </dgm:pt>
    <dgm:pt modelId="{73F8E9FE-91E8-4B39-9C90-93C015F3E8E9}" type="pres">
      <dgm:prSet presAssocID="{C9B09B8F-3194-4AF1-9027-B92EB8B845C5}" presName="childText" presStyleLbl="conFgAcc1" presStyleIdx="7" presStyleCnt="8">
        <dgm:presLayoutVars>
          <dgm:bulletEnabled val="1"/>
        </dgm:presLayoutVars>
      </dgm:prSet>
      <dgm:spPr/>
    </dgm:pt>
  </dgm:ptLst>
  <dgm:cxnLst>
    <dgm:cxn modelId="{618F2905-00EB-4AB0-8BFF-EFACB937E01A}" srcId="{E9D33304-ADE1-41B9-A7E5-C829F2221CD3}" destId="{F0884EF1-DCC9-4FFF-BD5C-34D41C497408}" srcOrd="1" destOrd="0" parTransId="{2E70FF8F-DE32-456E-91E1-F3E61D513CE4}" sibTransId="{4D7A221F-7072-4D7C-9B27-BBCBC5CA1AB3}"/>
    <dgm:cxn modelId="{B8CCEE08-8D7A-4F05-B754-3FCDCB24D1DB}" type="presOf" srcId="{524682C8-64BF-41D3-A9A9-4E53FBA4AAF7}" destId="{24EAE054-39E3-46C0-8A40-0239463256F3}" srcOrd="0" destOrd="0" presId="urn:microsoft.com/office/officeart/2005/8/layout/list1"/>
    <dgm:cxn modelId="{DF2BE413-40C6-4B8B-8B1C-6C9EE39CC437}" type="presOf" srcId="{6693185C-D872-4362-90F2-8BE2AC404C4F}" destId="{5EBCAF40-1424-4D68-9C02-3B306246A8DE}" srcOrd="0" destOrd="0" presId="urn:microsoft.com/office/officeart/2005/8/layout/list1"/>
    <dgm:cxn modelId="{352D5B1C-DE3B-4921-9933-1DEB6FD31398}" type="presOf" srcId="{8D8E18A8-DE3C-4F6B-936A-0F6429D799B6}" destId="{A4636BDD-C9AE-44EF-A473-BC01E68FBC03}" srcOrd="0" destOrd="0" presId="urn:microsoft.com/office/officeart/2005/8/layout/list1"/>
    <dgm:cxn modelId="{28229C25-04D8-42F4-95AA-8088736C0FE1}" srcId="{524682C8-64BF-41D3-A9A9-4E53FBA4AAF7}" destId="{84F3A18C-48E0-4841-B5F0-EB7FD712E733}" srcOrd="0" destOrd="0" parTransId="{4FF9CE9E-FC74-48D9-BF8E-6F05516B4229}" sibTransId="{7FB18074-B898-4FAB-8498-EAA9C22722A6}"/>
    <dgm:cxn modelId="{4995E332-2996-4A4A-9784-781257F1FE5F}" type="presOf" srcId="{8C9153BF-B8AF-483C-B777-9ACD4BCFAF05}" destId="{A96E027A-984B-4007-85C3-CC157B34F2F1}" srcOrd="0" destOrd="0" presId="urn:microsoft.com/office/officeart/2005/8/layout/list1"/>
    <dgm:cxn modelId="{655CC034-6FF9-4E0A-896E-BAC1ED2857E2}" type="presOf" srcId="{DE59DA2B-A369-4B85-9529-F1E07A467469}" destId="{DDC6A460-20EE-4DF2-8B77-2D5BD6AF2E83}" srcOrd="1" destOrd="0" presId="urn:microsoft.com/office/officeart/2005/8/layout/list1"/>
    <dgm:cxn modelId="{F826DF5B-482E-4062-A9C2-1F6C70619C39}" type="presOf" srcId="{E9D33304-ADE1-41B9-A7E5-C829F2221CD3}" destId="{2F7A2B57-2210-48FD-BEBE-9D36534E4468}" srcOrd="0" destOrd="0" presId="urn:microsoft.com/office/officeart/2005/8/layout/list1"/>
    <dgm:cxn modelId="{EE3FB05C-CCD4-4511-802A-EBBDD2E0A941}" srcId="{C9B09B8F-3194-4AF1-9027-B92EB8B845C5}" destId="{97A3E8DF-38A6-4196-A6C6-387D71CE706D}" srcOrd="0" destOrd="0" parTransId="{FEDEFCDE-6842-453C-ACC2-7C15F6DDE886}" sibTransId="{690B3B11-BB56-4BAE-AE80-E291C62965BC}"/>
    <dgm:cxn modelId="{90523D5E-DA3C-44A5-9B2F-AC097A1D51F5}" type="presOf" srcId="{DE59DA2B-A369-4B85-9529-F1E07A467469}" destId="{8D12C993-BBDB-44C2-BF3C-09EC985C3F51}" srcOrd="0" destOrd="0" presId="urn:microsoft.com/office/officeart/2005/8/layout/list1"/>
    <dgm:cxn modelId="{D9EC7B64-EC32-4A4B-95BE-CDE80D67FE2F}" type="presOf" srcId="{F0884EF1-DCC9-4FFF-BD5C-34D41C497408}" destId="{E122F980-C5F1-4C7B-A822-E8FB0C03B804}" srcOrd="1" destOrd="0" presId="urn:microsoft.com/office/officeart/2005/8/layout/list1"/>
    <dgm:cxn modelId="{212CE445-77C5-4DEF-B231-7A92F4434255}" type="presOf" srcId="{FCCF7DB6-7463-41DD-BE88-40795B227FE5}" destId="{A670A9A5-57BF-4DD1-9F72-EBC259C6331D}" srcOrd="0" destOrd="0" presId="urn:microsoft.com/office/officeart/2005/8/layout/list1"/>
    <dgm:cxn modelId="{09DA2A66-2C96-463D-AF65-4AA46295A476}" type="presOf" srcId="{F0884EF1-DCC9-4FFF-BD5C-34D41C497408}" destId="{F9D29C63-78A4-4C8B-9F21-07B6D5A60D6C}" srcOrd="0" destOrd="0" presId="urn:microsoft.com/office/officeart/2005/8/layout/list1"/>
    <dgm:cxn modelId="{5FCFFE46-970F-4580-B1D5-30528CDE644B}" srcId="{8D8E18A8-DE3C-4F6B-936A-0F6429D799B6}" destId="{0E5F31D5-1CB0-45CA-A4C0-28822B60D800}" srcOrd="0" destOrd="0" parTransId="{44F545A5-748A-478B-8588-FFE108ACCF3A}" sibTransId="{8DDE07C0-B952-4C56-B74D-98CBA191FEDC}"/>
    <dgm:cxn modelId="{43973E48-D31E-48C1-A940-7CD963F0F3AF}" type="presOf" srcId="{21CDC21F-166A-49D8-B907-A9DB9DB103BA}" destId="{BBFB31D2-38BE-4959-9421-DF808D9856A1}" srcOrd="0" destOrd="0" presId="urn:microsoft.com/office/officeart/2005/8/layout/list1"/>
    <dgm:cxn modelId="{AD12D071-500B-4BF9-9805-15BDF6757B20}" srcId="{73A58450-40E8-494A-80B3-84FA1A3D7C7A}" destId="{594A01FB-3E07-431C-9F14-2AD8F647FAD4}" srcOrd="0" destOrd="0" parTransId="{59F08A2E-E1A8-46F0-B387-3845625EDBE4}" sibTransId="{AE19E9B7-44A8-406B-B389-5D7D7224A70C}"/>
    <dgm:cxn modelId="{EBECD654-7179-4583-B7A2-B3CAD80439D0}" type="presOf" srcId="{73A58450-40E8-494A-80B3-84FA1A3D7C7A}" destId="{0FEFF902-D32D-4F11-B15E-D8A2D7C216B6}" srcOrd="1" destOrd="0" presId="urn:microsoft.com/office/officeart/2005/8/layout/list1"/>
    <dgm:cxn modelId="{E08E5F55-7596-494F-86AF-77A0DA1E02BF}" type="presOf" srcId="{FCCF7DB6-7463-41DD-BE88-40795B227FE5}" destId="{0624E3F2-FEEE-46FA-BBDB-A77ADB002202}" srcOrd="1" destOrd="0" presId="urn:microsoft.com/office/officeart/2005/8/layout/list1"/>
    <dgm:cxn modelId="{35EA317C-B208-4A1C-8DBD-DED80882111A}" type="presOf" srcId="{0E5F31D5-1CB0-45CA-A4C0-28822B60D800}" destId="{07276691-C085-48F5-9E93-2A795F16F94E}" srcOrd="0" destOrd="0" presId="urn:microsoft.com/office/officeart/2005/8/layout/list1"/>
    <dgm:cxn modelId="{6E1DCF7D-1333-44B1-92EA-97B1B1C91E5A}" type="presOf" srcId="{84F3A18C-48E0-4841-B5F0-EB7FD712E733}" destId="{A16E799B-EFE9-48E3-AE2F-3AE1199342E8}" srcOrd="0" destOrd="0" presId="urn:microsoft.com/office/officeart/2005/8/layout/list1"/>
    <dgm:cxn modelId="{9C22507F-916C-489A-A257-7AB5F5CA05EB}" srcId="{FCCF7DB6-7463-41DD-BE88-40795B227FE5}" destId="{21CDC21F-166A-49D8-B907-A9DB9DB103BA}" srcOrd="0" destOrd="0" parTransId="{FFFF1C57-4464-4E3F-89FC-DB85B6538074}" sibTransId="{8AD46CF5-3918-47FA-AAE4-3F9E3BE82DEB}"/>
    <dgm:cxn modelId="{07A37688-4BFE-4597-8A36-D8CE75A590DC}" srcId="{E9D33304-ADE1-41B9-A7E5-C829F2221CD3}" destId="{6693185C-D872-4362-90F2-8BE2AC404C4F}" srcOrd="0" destOrd="0" parTransId="{888B81BB-6BCB-4A40-8B9F-71AAF0E5B20A}" sibTransId="{D5894F9E-C07D-4697-85CA-5DE468D7492A}"/>
    <dgm:cxn modelId="{60883E8B-B952-4196-9A9B-E80946B8286E}" type="presOf" srcId="{12A1216C-B0AB-4A14-9160-1C1BBD2E1515}" destId="{9C73E5B8-FB32-4AB1-A712-797FDBAFB30E}" srcOrd="0" destOrd="0" presId="urn:microsoft.com/office/officeart/2005/8/layout/list1"/>
    <dgm:cxn modelId="{1B3D6699-E445-4FFD-AD3E-C6574125AA79}" srcId="{F0884EF1-DCC9-4FFF-BD5C-34D41C497408}" destId="{8C9153BF-B8AF-483C-B777-9ACD4BCFAF05}" srcOrd="0" destOrd="0" parTransId="{2A5BDEDA-78B3-4DC7-8282-4F835ED779C0}" sibTransId="{0377534F-1630-4DDE-AA8C-8F50AF4764B7}"/>
    <dgm:cxn modelId="{F6A82AAB-EA76-46DC-8872-34AA6CEEF7FB}" type="presOf" srcId="{B149CD84-DD33-437E-BF66-D339EE66270C}" destId="{18786EF1-B0BB-4501-92A1-3594BA49B18E}" srcOrd="0" destOrd="0" presId="urn:microsoft.com/office/officeart/2005/8/layout/list1"/>
    <dgm:cxn modelId="{EA0F12B4-7E68-4A99-8A51-118DB134AE84}" srcId="{E9D33304-ADE1-41B9-A7E5-C829F2221CD3}" destId="{524682C8-64BF-41D3-A9A9-4E53FBA4AAF7}" srcOrd="2" destOrd="0" parTransId="{5D7994FC-3E65-477A-B346-E00CE6304A0E}" sibTransId="{BB746534-2DD3-47D9-9304-F977E5B247DE}"/>
    <dgm:cxn modelId="{AA923ABA-EECA-405E-8FCD-F795B18A2801}" type="presOf" srcId="{C9B09B8F-3194-4AF1-9027-B92EB8B845C5}" destId="{540B2107-1565-4B95-B4FB-4386854F2201}" srcOrd="0" destOrd="0" presId="urn:microsoft.com/office/officeart/2005/8/layout/list1"/>
    <dgm:cxn modelId="{FBA300C7-D636-4E73-9CDC-6B00C93DE4B0}" srcId="{E9D33304-ADE1-41B9-A7E5-C829F2221CD3}" destId="{73A58450-40E8-494A-80B3-84FA1A3D7C7A}" srcOrd="3" destOrd="0" parTransId="{10586AB8-D029-4584-BB06-BD0E593572F8}" sibTransId="{2B2128A6-1ADF-479F-94E1-F9CC0BB5F2EB}"/>
    <dgm:cxn modelId="{9BC61CC9-48AC-492C-B494-BC44827F5D10}" type="presOf" srcId="{524682C8-64BF-41D3-A9A9-4E53FBA4AAF7}" destId="{835737E7-FA74-4AA1-8E33-FE4C27931389}" srcOrd="1" destOrd="0" presId="urn:microsoft.com/office/officeart/2005/8/layout/list1"/>
    <dgm:cxn modelId="{48ADE9CF-4B69-449E-82D3-29A0414657EA}" srcId="{E9D33304-ADE1-41B9-A7E5-C829F2221CD3}" destId="{C9B09B8F-3194-4AF1-9027-B92EB8B845C5}" srcOrd="7" destOrd="0" parTransId="{75FEF4E9-6FD2-4F97-8652-92D871AD0EA7}" sibTransId="{82A04429-55FE-43DA-9750-5D0918D98A7D}"/>
    <dgm:cxn modelId="{78A963D1-FA9F-46DF-838F-192D921E71D7}" type="presOf" srcId="{97A3E8DF-38A6-4196-A6C6-387D71CE706D}" destId="{73F8E9FE-91E8-4B39-9C90-93C015F3E8E9}" srcOrd="0" destOrd="0" presId="urn:microsoft.com/office/officeart/2005/8/layout/list1"/>
    <dgm:cxn modelId="{B39A26D2-6DAE-4266-B2CC-16952A8686E4}" srcId="{E9D33304-ADE1-41B9-A7E5-C829F2221CD3}" destId="{DE59DA2B-A369-4B85-9529-F1E07A467469}" srcOrd="5" destOrd="0" parTransId="{78BD5C77-0B84-41D2-A9DD-457BC001F368}" sibTransId="{2D50AECB-CE2A-4306-9592-E09CCBA1F3F9}"/>
    <dgm:cxn modelId="{57F0CFD5-84E0-4BD2-B7D9-87D067DB8DA7}" srcId="{E9D33304-ADE1-41B9-A7E5-C829F2221CD3}" destId="{8D8E18A8-DE3C-4F6B-936A-0F6429D799B6}" srcOrd="4" destOrd="0" parTransId="{9A920752-C1F6-4880-8844-42A5B06B83BB}" sibTransId="{473618C4-2499-4C10-A017-AC8653DAFEEA}"/>
    <dgm:cxn modelId="{41535EDE-6F99-4C94-B02F-8642C1002F23}" type="presOf" srcId="{73A58450-40E8-494A-80B3-84FA1A3D7C7A}" destId="{D5249458-64CC-4391-9C2A-07449718032A}" srcOrd="0" destOrd="0" presId="urn:microsoft.com/office/officeart/2005/8/layout/list1"/>
    <dgm:cxn modelId="{E6E5AAE5-BC86-4584-95EF-84636B133299}" type="presOf" srcId="{6693185C-D872-4362-90F2-8BE2AC404C4F}" destId="{01947578-5A28-48D9-8B4B-988709FD03DC}" srcOrd="1" destOrd="0" presId="urn:microsoft.com/office/officeart/2005/8/layout/list1"/>
    <dgm:cxn modelId="{142060E8-88BA-4E0E-B778-941A26BF52B3}" srcId="{6693185C-D872-4362-90F2-8BE2AC404C4F}" destId="{B149CD84-DD33-437E-BF66-D339EE66270C}" srcOrd="0" destOrd="0" parTransId="{F51FDEDF-32E1-48FA-9827-4AA521256885}" sibTransId="{219F18B9-EA62-4B0A-823B-22D27C1B9160}"/>
    <dgm:cxn modelId="{F6E8CAE9-D446-4165-9C4E-BC6209CC471D}" type="presOf" srcId="{8D8E18A8-DE3C-4F6B-936A-0F6429D799B6}" destId="{EBF676CC-459C-46E4-A2AC-02356D7B83C2}" srcOrd="1" destOrd="0" presId="urn:microsoft.com/office/officeart/2005/8/layout/list1"/>
    <dgm:cxn modelId="{AE85F7EF-BB7C-4D18-97F5-AE8EF66B7CCA}" srcId="{E9D33304-ADE1-41B9-A7E5-C829F2221CD3}" destId="{FCCF7DB6-7463-41DD-BE88-40795B227FE5}" srcOrd="6" destOrd="0" parTransId="{E54952F8-CC47-4198-AC18-892BB144FA1A}" sibTransId="{CBC5E213-A32B-4D2C-ADAF-16B763635268}"/>
    <dgm:cxn modelId="{06DB70F0-35B0-4D32-A0E5-D5D787140FE6}" type="presOf" srcId="{C9B09B8F-3194-4AF1-9027-B92EB8B845C5}" destId="{81A4D70B-C379-49C6-AEFE-6A5355786121}" srcOrd="1" destOrd="0" presId="urn:microsoft.com/office/officeart/2005/8/layout/list1"/>
    <dgm:cxn modelId="{C5660DF4-DDF1-41EC-930C-C49D64E4AE68}" type="presOf" srcId="{594A01FB-3E07-431C-9F14-2AD8F647FAD4}" destId="{18B8C160-FA8D-4382-AF16-76E450958C7C}" srcOrd="0" destOrd="0" presId="urn:microsoft.com/office/officeart/2005/8/layout/list1"/>
    <dgm:cxn modelId="{4FCF19FC-3F8B-445B-BA57-19B4B9B7A281}" srcId="{DE59DA2B-A369-4B85-9529-F1E07A467469}" destId="{12A1216C-B0AB-4A14-9160-1C1BBD2E1515}" srcOrd="0" destOrd="0" parTransId="{8316FC27-72DE-4931-8C67-50466941BAC2}" sibTransId="{2EE7DBBC-EB90-4F47-8744-1355D8496D4C}"/>
    <dgm:cxn modelId="{981F207F-0ADC-47D5-BB97-7AB396264F7C}" type="presParOf" srcId="{2F7A2B57-2210-48FD-BEBE-9D36534E4468}" destId="{45D8F498-FBA1-4B27-84DC-28CB1CD9783F}" srcOrd="0" destOrd="0" presId="urn:microsoft.com/office/officeart/2005/8/layout/list1"/>
    <dgm:cxn modelId="{A8434621-B77D-4DEB-A754-CCA7A26FFD34}" type="presParOf" srcId="{45D8F498-FBA1-4B27-84DC-28CB1CD9783F}" destId="{5EBCAF40-1424-4D68-9C02-3B306246A8DE}" srcOrd="0" destOrd="0" presId="urn:microsoft.com/office/officeart/2005/8/layout/list1"/>
    <dgm:cxn modelId="{28714F76-C327-4F81-ADF2-53B89FF6C547}" type="presParOf" srcId="{45D8F498-FBA1-4B27-84DC-28CB1CD9783F}" destId="{01947578-5A28-48D9-8B4B-988709FD03DC}" srcOrd="1" destOrd="0" presId="urn:microsoft.com/office/officeart/2005/8/layout/list1"/>
    <dgm:cxn modelId="{7BB1C047-8970-4F3E-BE92-E00F684EA9B3}" type="presParOf" srcId="{2F7A2B57-2210-48FD-BEBE-9D36534E4468}" destId="{04CF63AB-8955-4670-8FD5-291034D999BA}" srcOrd="1" destOrd="0" presId="urn:microsoft.com/office/officeart/2005/8/layout/list1"/>
    <dgm:cxn modelId="{6BDA6106-69DB-4BF1-A552-A541C044BC35}" type="presParOf" srcId="{2F7A2B57-2210-48FD-BEBE-9D36534E4468}" destId="{18786EF1-B0BB-4501-92A1-3594BA49B18E}" srcOrd="2" destOrd="0" presId="urn:microsoft.com/office/officeart/2005/8/layout/list1"/>
    <dgm:cxn modelId="{2DB7B72A-35DD-432D-BA51-A2FEAF34B785}" type="presParOf" srcId="{2F7A2B57-2210-48FD-BEBE-9D36534E4468}" destId="{BD83BAE3-0135-4710-A209-F61B1CC3DB99}" srcOrd="3" destOrd="0" presId="urn:microsoft.com/office/officeart/2005/8/layout/list1"/>
    <dgm:cxn modelId="{A52D5B5E-6FFA-47DB-842B-CAE054E1C6B9}" type="presParOf" srcId="{2F7A2B57-2210-48FD-BEBE-9D36534E4468}" destId="{F8A4E6D2-DE7D-477F-B856-E0B4D9288A94}" srcOrd="4" destOrd="0" presId="urn:microsoft.com/office/officeart/2005/8/layout/list1"/>
    <dgm:cxn modelId="{B2C51F89-13A8-406C-9FF4-F29B6B60D048}" type="presParOf" srcId="{F8A4E6D2-DE7D-477F-B856-E0B4D9288A94}" destId="{F9D29C63-78A4-4C8B-9F21-07B6D5A60D6C}" srcOrd="0" destOrd="0" presId="urn:microsoft.com/office/officeart/2005/8/layout/list1"/>
    <dgm:cxn modelId="{38C10C77-36AD-4BF7-9BBA-E2D4BE56977C}" type="presParOf" srcId="{F8A4E6D2-DE7D-477F-B856-E0B4D9288A94}" destId="{E122F980-C5F1-4C7B-A822-E8FB0C03B804}" srcOrd="1" destOrd="0" presId="urn:microsoft.com/office/officeart/2005/8/layout/list1"/>
    <dgm:cxn modelId="{7EE845A7-C1AD-40D8-92B9-F73B7AD98BCF}" type="presParOf" srcId="{2F7A2B57-2210-48FD-BEBE-9D36534E4468}" destId="{13B580A5-42FD-4852-9B76-087C96763204}" srcOrd="5" destOrd="0" presId="urn:microsoft.com/office/officeart/2005/8/layout/list1"/>
    <dgm:cxn modelId="{F7CF29A9-5FC4-439E-9C18-473257802CD1}" type="presParOf" srcId="{2F7A2B57-2210-48FD-BEBE-9D36534E4468}" destId="{A96E027A-984B-4007-85C3-CC157B34F2F1}" srcOrd="6" destOrd="0" presId="urn:microsoft.com/office/officeart/2005/8/layout/list1"/>
    <dgm:cxn modelId="{AFA95820-68FC-4B29-9B5C-C16166C59C47}" type="presParOf" srcId="{2F7A2B57-2210-48FD-BEBE-9D36534E4468}" destId="{E0A337D5-A7F7-4263-BE0B-38C32A636B16}" srcOrd="7" destOrd="0" presId="urn:microsoft.com/office/officeart/2005/8/layout/list1"/>
    <dgm:cxn modelId="{42170C64-C524-47E9-BC4E-B5CD041F1F01}" type="presParOf" srcId="{2F7A2B57-2210-48FD-BEBE-9D36534E4468}" destId="{E0D92A34-93A4-4E61-957C-8190322777A2}" srcOrd="8" destOrd="0" presId="urn:microsoft.com/office/officeart/2005/8/layout/list1"/>
    <dgm:cxn modelId="{8ED4616A-8E59-48E8-9666-3A37D61D31E8}" type="presParOf" srcId="{E0D92A34-93A4-4E61-957C-8190322777A2}" destId="{24EAE054-39E3-46C0-8A40-0239463256F3}" srcOrd="0" destOrd="0" presId="urn:microsoft.com/office/officeart/2005/8/layout/list1"/>
    <dgm:cxn modelId="{DA493B9C-EA73-4846-808C-8582FCDA981F}" type="presParOf" srcId="{E0D92A34-93A4-4E61-957C-8190322777A2}" destId="{835737E7-FA74-4AA1-8E33-FE4C27931389}" srcOrd="1" destOrd="0" presId="urn:microsoft.com/office/officeart/2005/8/layout/list1"/>
    <dgm:cxn modelId="{E95A7640-ADCF-46EE-9D42-4F94DFC568CF}" type="presParOf" srcId="{2F7A2B57-2210-48FD-BEBE-9D36534E4468}" destId="{A0A5FDA4-62A2-4A5E-B984-8AA9FB512EAF}" srcOrd="9" destOrd="0" presId="urn:microsoft.com/office/officeart/2005/8/layout/list1"/>
    <dgm:cxn modelId="{DFCE4034-8E21-412F-A33F-B32E8E2D06FB}" type="presParOf" srcId="{2F7A2B57-2210-48FD-BEBE-9D36534E4468}" destId="{A16E799B-EFE9-48E3-AE2F-3AE1199342E8}" srcOrd="10" destOrd="0" presId="urn:microsoft.com/office/officeart/2005/8/layout/list1"/>
    <dgm:cxn modelId="{A60FA48C-BE5F-4F0D-9116-E04DC53DF66A}" type="presParOf" srcId="{2F7A2B57-2210-48FD-BEBE-9D36534E4468}" destId="{0C6EB4A6-439C-4AAF-BE24-59ED270A81E7}" srcOrd="11" destOrd="0" presId="urn:microsoft.com/office/officeart/2005/8/layout/list1"/>
    <dgm:cxn modelId="{FCC4C9A6-7B06-480B-BE04-230772E46535}" type="presParOf" srcId="{2F7A2B57-2210-48FD-BEBE-9D36534E4468}" destId="{F0381716-58F4-48F6-8243-718FE0AF0BC3}" srcOrd="12" destOrd="0" presId="urn:microsoft.com/office/officeart/2005/8/layout/list1"/>
    <dgm:cxn modelId="{BD2FC3DE-76C4-45F5-B39D-9374A103A546}" type="presParOf" srcId="{F0381716-58F4-48F6-8243-718FE0AF0BC3}" destId="{D5249458-64CC-4391-9C2A-07449718032A}" srcOrd="0" destOrd="0" presId="urn:microsoft.com/office/officeart/2005/8/layout/list1"/>
    <dgm:cxn modelId="{3F447DAB-6062-4BEB-9F42-C2C0B700114F}" type="presParOf" srcId="{F0381716-58F4-48F6-8243-718FE0AF0BC3}" destId="{0FEFF902-D32D-4F11-B15E-D8A2D7C216B6}" srcOrd="1" destOrd="0" presId="urn:microsoft.com/office/officeart/2005/8/layout/list1"/>
    <dgm:cxn modelId="{64D9B3F0-8F7D-425A-B343-B05F1A7D4D7B}" type="presParOf" srcId="{2F7A2B57-2210-48FD-BEBE-9D36534E4468}" destId="{B049728D-3B41-400C-BD20-10EB43BBD520}" srcOrd="13" destOrd="0" presId="urn:microsoft.com/office/officeart/2005/8/layout/list1"/>
    <dgm:cxn modelId="{E39AFD91-9F24-426A-9F58-D692D980AAEA}" type="presParOf" srcId="{2F7A2B57-2210-48FD-BEBE-9D36534E4468}" destId="{18B8C160-FA8D-4382-AF16-76E450958C7C}" srcOrd="14" destOrd="0" presId="urn:microsoft.com/office/officeart/2005/8/layout/list1"/>
    <dgm:cxn modelId="{E9979DFC-42CD-4475-BC78-915A70B33464}" type="presParOf" srcId="{2F7A2B57-2210-48FD-BEBE-9D36534E4468}" destId="{E0371FDC-3DF3-4B79-9585-0CF151FB4542}" srcOrd="15" destOrd="0" presId="urn:microsoft.com/office/officeart/2005/8/layout/list1"/>
    <dgm:cxn modelId="{AA6776E7-C89D-427E-B2E4-7293241DEB5B}" type="presParOf" srcId="{2F7A2B57-2210-48FD-BEBE-9D36534E4468}" destId="{9DD78DC4-56D3-494A-B444-BF6FB09063A3}" srcOrd="16" destOrd="0" presId="urn:microsoft.com/office/officeart/2005/8/layout/list1"/>
    <dgm:cxn modelId="{A0A22CCD-2666-40DC-9742-EDB8C3566DA0}" type="presParOf" srcId="{9DD78DC4-56D3-494A-B444-BF6FB09063A3}" destId="{A4636BDD-C9AE-44EF-A473-BC01E68FBC03}" srcOrd="0" destOrd="0" presId="urn:microsoft.com/office/officeart/2005/8/layout/list1"/>
    <dgm:cxn modelId="{510B186B-D13F-4282-A95B-3F0124D068CA}" type="presParOf" srcId="{9DD78DC4-56D3-494A-B444-BF6FB09063A3}" destId="{EBF676CC-459C-46E4-A2AC-02356D7B83C2}" srcOrd="1" destOrd="0" presId="urn:microsoft.com/office/officeart/2005/8/layout/list1"/>
    <dgm:cxn modelId="{7F75447E-4A35-41F7-8C96-0192F2EE4311}" type="presParOf" srcId="{2F7A2B57-2210-48FD-BEBE-9D36534E4468}" destId="{1B5D10E1-67A4-47C0-8D5C-6A6BDBC6C4FA}" srcOrd="17" destOrd="0" presId="urn:microsoft.com/office/officeart/2005/8/layout/list1"/>
    <dgm:cxn modelId="{A76F03D5-A8C7-4782-9EBE-F3E4E3616560}" type="presParOf" srcId="{2F7A2B57-2210-48FD-BEBE-9D36534E4468}" destId="{07276691-C085-48F5-9E93-2A795F16F94E}" srcOrd="18" destOrd="0" presId="urn:microsoft.com/office/officeart/2005/8/layout/list1"/>
    <dgm:cxn modelId="{BFBD8345-268B-42AE-850A-8F0E265CD6F0}" type="presParOf" srcId="{2F7A2B57-2210-48FD-BEBE-9D36534E4468}" destId="{FFD3B90A-90F9-47EF-ABFF-C7C38B53A859}" srcOrd="19" destOrd="0" presId="urn:microsoft.com/office/officeart/2005/8/layout/list1"/>
    <dgm:cxn modelId="{5B108FE3-9E61-4FDD-8795-7135E31493F8}" type="presParOf" srcId="{2F7A2B57-2210-48FD-BEBE-9D36534E4468}" destId="{9E748224-97E2-4BA9-A1FA-D66424BDE721}" srcOrd="20" destOrd="0" presId="urn:microsoft.com/office/officeart/2005/8/layout/list1"/>
    <dgm:cxn modelId="{BDE0DD57-78CE-4D72-A496-FB3567DDD622}" type="presParOf" srcId="{9E748224-97E2-4BA9-A1FA-D66424BDE721}" destId="{8D12C993-BBDB-44C2-BF3C-09EC985C3F51}" srcOrd="0" destOrd="0" presId="urn:microsoft.com/office/officeart/2005/8/layout/list1"/>
    <dgm:cxn modelId="{7898941C-BE2C-4D7E-8131-E312CA83434D}" type="presParOf" srcId="{9E748224-97E2-4BA9-A1FA-D66424BDE721}" destId="{DDC6A460-20EE-4DF2-8B77-2D5BD6AF2E83}" srcOrd="1" destOrd="0" presId="urn:microsoft.com/office/officeart/2005/8/layout/list1"/>
    <dgm:cxn modelId="{53BF8E1D-1359-42B3-AC99-6B57BD735E29}" type="presParOf" srcId="{2F7A2B57-2210-48FD-BEBE-9D36534E4468}" destId="{BEC768BB-F393-4ED4-9DE1-8805838CA4EB}" srcOrd="21" destOrd="0" presId="urn:microsoft.com/office/officeart/2005/8/layout/list1"/>
    <dgm:cxn modelId="{51147F87-F433-4F02-977C-062077C3D0A0}" type="presParOf" srcId="{2F7A2B57-2210-48FD-BEBE-9D36534E4468}" destId="{9C73E5B8-FB32-4AB1-A712-797FDBAFB30E}" srcOrd="22" destOrd="0" presId="urn:microsoft.com/office/officeart/2005/8/layout/list1"/>
    <dgm:cxn modelId="{274D2942-2643-467B-980A-CB839B688FAE}" type="presParOf" srcId="{2F7A2B57-2210-48FD-BEBE-9D36534E4468}" destId="{09DBA2AE-77FE-4B74-8FAF-CB239D7A05A6}" srcOrd="23" destOrd="0" presId="urn:microsoft.com/office/officeart/2005/8/layout/list1"/>
    <dgm:cxn modelId="{ADF42C3A-D508-4A69-B026-71C254EF00C6}" type="presParOf" srcId="{2F7A2B57-2210-48FD-BEBE-9D36534E4468}" destId="{C4E47E95-19F7-4FBE-B028-4F7B6FD7C460}" srcOrd="24" destOrd="0" presId="urn:microsoft.com/office/officeart/2005/8/layout/list1"/>
    <dgm:cxn modelId="{F8F54673-B6DF-4032-81F6-702A3A029D3B}" type="presParOf" srcId="{C4E47E95-19F7-4FBE-B028-4F7B6FD7C460}" destId="{A670A9A5-57BF-4DD1-9F72-EBC259C6331D}" srcOrd="0" destOrd="0" presId="urn:microsoft.com/office/officeart/2005/8/layout/list1"/>
    <dgm:cxn modelId="{FCEF83D5-7704-45D1-AE97-0A3DBE8DE543}" type="presParOf" srcId="{C4E47E95-19F7-4FBE-B028-4F7B6FD7C460}" destId="{0624E3F2-FEEE-46FA-BBDB-A77ADB002202}" srcOrd="1" destOrd="0" presId="urn:microsoft.com/office/officeart/2005/8/layout/list1"/>
    <dgm:cxn modelId="{4067AB2D-8FB8-4798-A803-425C5894007D}" type="presParOf" srcId="{2F7A2B57-2210-48FD-BEBE-9D36534E4468}" destId="{F5EE82CB-1B70-4635-98FD-E1F7314172B4}" srcOrd="25" destOrd="0" presId="urn:microsoft.com/office/officeart/2005/8/layout/list1"/>
    <dgm:cxn modelId="{E747F648-1148-49B9-8992-67DCAF4590B6}" type="presParOf" srcId="{2F7A2B57-2210-48FD-BEBE-9D36534E4468}" destId="{BBFB31D2-38BE-4959-9421-DF808D9856A1}" srcOrd="26" destOrd="0" presId="urn:microsoft.com/office/officeart/2005/8/layout/list1"/>
    <dgm:cxn modelId="{D62060D3-D483-4EF1-975C-F4D9E0DD2927}" type="presParOf" srcId="{2F7A2B57-2210-48FD-BEBE-9D36534E4468}" destId="{B8297E2D-0F94-45EE-AB7B-6AEAD79C61A4}" srcOrd="27" destOrd="0" presId="urn:microsoft.com/office/officeart/2005/8/layout/list1"/>
    <dgm:cxn modelId="{61A36301-4958-4F1B-90A3-E7FF80C82A8B}" type="presParOf" srcId="{2F7A2B57-2210-48FD-BEBE-9D36534E4468}" destId="{38A826C8-2312-4455-BC66-B6B5621AAA18}" srcOrd="28" destOrd="0" presId="urn:microsoft.com/office/officeart/2005/8/layout/list1"/>
    <dgm:cxn modelId="{478075CA-7ED2-456E-B60A-56D8875C08B2}" type="presParOf" srcId="{38A826C8-2312-4455-BC66-B6B5621AAA18}" destId="{540B2107-1565-4B95-B4FB-4386854F2201}" srcOrd="0" destOrd="0" presId="urn:microsoft.com/office/officeart/2005/8/layout/list1"/>
    <dgm:cxn modelId="{AD0E852F-BFEA-4DFF-9F10-7ECAC345BCBE}" type="presParOf" srcId="{38A826C8-2312-4455-BC66-B6B5621AAA18}" destId="{81A4D70B-C379-49C6-AEFE-6A5355786121}" srcOrd="1" destOrd="0" presId="urn:microsoft.com/office/officeart/2005/8/layout/list1"/>
    <dgm:cxn modelId="{687C30DC-73A4-477F-AE2B-E7597F814FBC}" type="presParOf" srcId="{2F7A2B57-2210-48FD-BEBE-9D36534E4468}" destId="{36E6F63B-87E4-4975-A0AD-1D279062EB31}" srcOrd="29" destOrd="0" presId="urn:microsoft.com/office/officeart/2005/8/layout/list1"/>
    <dgm:cxn modelId="{AA3520DF-D1B7-4A93-A9B3-89593CD6EBA9}" type="presParOf" srcId="{2F7A2B57-2210-48FD-BEBE-9D36534E4468}" destId="{73F8E9FE-91E8-4B39-9C90-93C015F3E8E9}" srcOrd="30" destOrd="0" presId="urn:microsoft.com/office/officeart/2005/8/layout/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3670081-972F-438B-9074-8C14A1210543}" type="doc">
      <dgm:prSet loTypeId="urn:microsoft.com/office/officeart/2008/layout/VerticalCurvedList" loCatId="list" qsTypeId="urn:microsoft.com/office/officeart/2005/8/quickstyle/simple1" qsCatId="simple" csTypeId="urn:microsoft.com/office/officeart/2005/8/colors/accent2_1" csCatId="accent2" phldr="1"/>
      <dgm:spPr/>
      <dgm:t>
        <a:bodyPr/>
        <a:lstStyle/>
        <a:p>
          <a:endParaRPr lang="el-GR"/>
        </a:p>
      </dgm:t>
    </dgm:pt>
    <dgm:pt modelId="{D1713DAF-C543-4563-A91A-1483C879900C}">
      <dgm:prSet phldrT="[Κείμενο]" custT="1"/>
      <dgm:spPr/>
      <dgm:t>
        <a:bodyPr/>
        <a:lstStyle/>
        <a:p>
          <a:pPr>
            <a:buNone/>
          </a:pPr>
          <a:r>
            <a:rPr lang="el-GR" sz="1250" b="1"/>
            <a:t>Αύξηση των εισπραχθέντων  τακτικών εσόδων και εξασφάλιση μεγαλύτερης οικονομικής αυτοδυναμίας</a:t>
          </a:r>
          <a:endParaRPr lang="el-GR" sz="1250"/>
        </a:p>
      </dgm:t>
    </dgm:pt>
    <dgm:pt modelId="{B8BD778C-D5ED-486D-BE90-7126B3B60765}" type="parTrans" cxnId="{A1B218B0-E1DB-4DE7-8DD4-69C6C1893744}">
      <dgm:prSet/>
      <dgm:spPr/>
      <dgm:t>
        <a:bodyPr/>
        <a:lstStyle/>
        <a:p>
          <a:endParaRPr lang="el-GR"/>
        </a:p>
      </dgm:t>
    </dgm:pt>
    <dgm:pt modelId="{252B1FD5-FB5A-4577-B017-903610DF3B24}" type="sibTrans" cxnId="{A1B218B0-E1DB-4DE7-8DD4-69C6C1893744}">
      <dgm:prSet/>
      <dgm:spPr/>
      <dgm:t>
        <a:bodyPr/>
        <a:lstStyle/>
        <a:p>
          <a:endParaRPr lang="el-GR"/>
        </a:p>
      </dgm:t>
    </dgm:pt>
    <dgm:pt modelId="{F8880002-A08E-4A99-B0E6-E2266141763B}">
      <dgm:prSet phldrT="[Κείμενο]" custT="1"/>
      <dgm:spPr/>
      <dgm:t>
        <a:bodyPr/>
        <a:lstStyle/>
        <a:p>
          <a:pPr>
            <a:buNone/>
          </a:pPr>
          <a:r>
            <a:rPr lang="el-GR" sz="1250" b="1"/>
            <a:t>Αξιοσημείωτη αύξηση των έκτακτων εσόδων για επενδύσεις, μέσω επιτυχημένης διεκδίκησης χρηματοδοτήσεων</a:t>
          </a:r>
          <a:endParaRPr lang="el-GR" sz="1250"/>
        </a:p>
      </dgm:t>
    </dgm:pt>
    <dgm:pt modelId="{386B5357-08FA-4FF8-BADB-B20CB294AAA8}" type="parTrans" cxnId="{95DA6DEB-5F90-4EAA-830B-BE451522495B}">
      <dgm:prSet/>
      <dgm:spPr/>
      <dgm:t>
        <a:bodyPr/>
        <a:lstStyle/>
        <a:p>
          <a:endParaRPr lang="el-GR"/>
        </a:p>
      </dgm:t>
    </dgm:pt>
    <dgm:pt modelId="{3A1EE7A8-19B3-4A38-94DA-6618AAC11AC0}" type="sibTrans" cxnId="{95DA6DEB-5F90-4EAA-830B-BE451522495B}">
      <dgm:prSet/>
      <dgm:spPr/>
      <dgm:t>
        <a:bodyPr/>
        <a:lstStyle/>
        <a:p>
          <a:endParaRPr lang="el-GR"/>
        </a:p>
      </dgm:t>
    </dgm:pt>
    <dgm:pt modelId="{F6D8724D-6D30-47B0-AC9E-3D24EF4FD42B}">
      <dgm:prSet phldrT="[Κείμενο]" custT="1"/>
      <dgm:spPr/>
      <dgm:t>
        <a:bodyPr/>
        <a:lstStyle/>
        <a:p>
          <a:pPr>
            <a:buNone/>
          </a:pPr>
          <a:r>
            <a:rPr lang="el-GR" sz="1250" b="1"/>
            <a:t>Μείωση του δείκτη λειτουργικών δαπανών, με έμφαση στην ποιότητα και  την αποδοτικότητα</a:t>
          </a:r>
        </a:p>
        <a:p>
          <a:pPr>
            <a:buNone/>
          </a:pPr>
          <a:r>
            <a:rPr lang="el-GR" sz="1100"/>
            <a:t>2022 (65,61) 2023 (60,43) 2024 (46,7)</a:t>
          </a:r>
          <a:endParaRPr lang="el-GR" sz="1300"/>
        </a:p>
      </dgm:t>
    </dgm:pt>
    <dgm:pt modelId="{4C02C865-7FE8-4C3D-A1B7-75DA9FF14B19}" type="parTrans" cxnId="{D98A2302-5C4A-4ECF-9DCF-54A7E77041E2}">
      <dgm:prSet/>
      <dgm:spPr/>
      <dgm:t>
        <a:bodyPr/>
        <a:lstStyle/>
        <a:p>
          <a:endParaRPr lang="el-GR"/>
        </a:p>
      </dgm:t>
    </dgm:pt>
    <dgm:pt modelId="{A38E0764-2A82-478E-94B5-78ADF6824DC1}" type="sibTrans" cxnId="{D98A2302-5C4A-4ECF-9DCF-54A7E77041E2}">
      <dgm:prSet/>
      <dgm:spPr/>
      <dgm:t>
        <a:bodyPr/>
        <a:lstStyle/>
        <a:p>
          <a:endParaRPr lang="el-GR"/>
        </a:p>
      </dgm:t>
    </dgm:pt>
    <dgm:pt modelId="{33A526A2-829C-418A-A54F-B5645B330D9E}">
      <dgm:prSet phldrT="[Κείμενο]" custT="1"/>
      <dgm:spPr/>
      <dgm:t>
        <a:bodyPr/>
        <a:lstStyle/>
        <a:p>
          <a:pPr>
            <a:buNone/>
          </a:pPr>
          <a:r>
            <a:rPr lang="el-GR" sz="1050"/>
            <a:t>2022 (6.036.911,62) 2023(7.043.802,93) 2024 (7.709,278,04)</a:t>
          </a:r>
        </a:p>
      </dgm:t>
    </dgm:pt>
    <dgm:pt modelId="{29073751-631D-4EB1-8D16-CF5BBBA4F438}" type="parTrans" cxnId="{2533BE67-CAB1-410A-90C7-39B29DBC77CE}">
      <dgm:prSet/>
      <dgm:spPr/>
      <dgm:t>
        <a:bodyPr/>
        <a:lstStyle/>
        <a:p>
          <a:endParaRPr lang="el-GR"/>
        </a:p>
      </dgm:t>
    </dgm:pt>
    <dgm:pt modelId="{B31E9B07-FA4D-49F3-91A3-DA9C735F28CC}" type="sibTrans" cxnId="{2533BE67-CAB1-410A-90C7-39B29DBC77CE}">
      <dgm:prSet/>
      <dgm:spPr/>
      <dgm:t>
        <a:bodyPr/>
        <a:lstStyle/>
        <a:p>
          <a:endParaRPr lang="el-GR"/>
        </a:p>
      </dgm:t>
    </dgm:pt>
    <dgm:pt modelId="{A2B48DB6-2FE3-4127-A28D-0E971552E3F6}">
      <dgm:prSet phldrT="[Κείμενο]" custT="1"/>
      <dgm:spPr/>
      <dgm:t>
        <a:bodyPr/>
        <a:lstStyle/>
        <a:p>
          <a:pPr>
            <a:buNone/>
          </a:pPr>
          <a:r>
            <a:rPr lang="el-GR" sz="1050"/>
            <a:t>2022 (1.381.125,5) 2023 (826.475,02) 2024 (4.387.012,65)</a:t>
          </a:r>
          <a:endParaRPr lang="el-GR" sz="900"/>
        </a:p>
      </dgm:t>
    </dgm:pt>
    <dgm:pt modelId="{DF836C7D-B0D4-49AC-AC41-D36DF5F6E3B5}" type="parTrans" cxnId="{1C9139AF-A767-4EE8-9CB3-D53F04BA3EF5}">
      <dgm:prSet/>
      <dgm:spPr/>
      <dgm:t>
        <a:bodyPr/>
        <a:lstStyle/>
        <a:p>
          <a:endParaRPr lang="el-GR"/>
        </a:p>
      </dgm:t>
    </dgm:pt>
    <dgm:pt modelId="{30A89DF9-EDB4-4CFB-B7C3-E4766772D94B}" type="sibTrans" cxnId="{1C9139AF-A767-4EE8-9CB3-D53F04BA3EF5}">
      <dgm:prSet/>
      <dgm:spPr/>
      <dgm:t>
        <a:bodyPr/>
        <a:lstStyle/>
        <a:p>
          <a:endParaRPr lang="el-GR"/>
        </a:p>
      </dgm:t>
    </dgm:pt>
    <dgm:pt modelId="{2FDA4DFB-F3F6-447B-8CFF-2C4ABBD90C6D}">
      <dgm:prSet custT="1"/>
      <dgm:spPr/>
      <dgm:t>
        <a:bodyPr/>
        <a:lstStyle/>
        <a:p>
          <a:pPr>
            <a:buNone/>
          </a:pPr>
          <a:r>
            <a:rPr lang="el-GR" sz="1250" b="1"/>
            <a:t>Σημαντική αύξηση του δείκτη επενδυτικών δαπανών, για έργα υποδομής και τοπικής ανάπτυξης</a:t>
          </a:r>
          <a:endParaRPr lang="el-GR" sz="1250"/>
        </a:p>
      </dgm:t>
    </dgm:pt>
    <dgm:pt modelId="{8E36A228-A89A-4EC2-B092-86726610CF9F}" type="parTrans" cxnId="{4DF0A51E-337A-40E6-AF92-6F26D542D7CF}">
      <dgm:prSet/>
      <dgm:spPr/>
      <dgm:t>
        <a:bodyPr/>
        <a:lstStyle/>
        <a:p>
          <a:endParaRPr lang="el-GR"/>
        </a:p>
      </dgm:t>
    </dgm:pt>
    <dgm:pt modelId="{072C4566-5149-4152-84BD-40A58BE8B1F5}" type="sibTrans" cxnId="{4DF0A51E-337A-40E6-AF92-6F26D542D7CF}">
      <dgm:prSet/>
      <dgm:spPr/>
      <dgm:t>
        <a:bodyPr/>
        <a:lstStyle/>
        <a:p>
          <a:endParaRPr lang="el-GR"/>
        </a:p>
      </dgm:t>
    </dgm:pt>
    <dgm:pt modelId="{56505F92-7020-4797-BB3E-94E325EFA443}">
      <dgm:prSet custT="1"/>
      <dgm:spPr/>
      <dgm:t>
        <a:bodyPr/>
        <a:lstStyle/>
        <a:p>
          <a:pPr>
            <a:buNone/>
          </a:pPr>
          <a:r>
            <a:rPr lang="el-GR" sz="1100"/>
            <a:t>2022 (19,79) 2023 (16,9) 2024 (31,48)</a:t>
          </a:r>
        </a:p>
      </dgm:t>
    </dgm:pt>
    <dgm:pt modelId="{EF6996AC-554B-4486-AD00-9DCE6E86F3F3}" type="parTrans" cxnId="{F61C2B9F-77D2-4225-8782-ACB71A6BB6DE}">
      <dgm:prSet/>
      <dgm:spPr/>
      <dgm:t>
        <a:bodyPr/>
        <a:lstStyle/>
        <a:p>
          <a:endParaRPr lang="el-GR"/>
        </a:p>
      </dgm:t>
    </dgm:pt>
    <dgm:pt modelId="{74C91C0B-B404-4572-B503-9FACD9762BD2}" type="sibTrans" cxnId="{F61C2B9F-77D2-4225-8782-ACB71A6BB6DE}">
      <dgm:prSet/>
      <dgm:spPr/>
      <dgm:t>
        <a:bodyPr/>
        <a:lstStyle/>
        <a:p>
          <a:endParaRPr lang="el-GR"/>
        </a:p>
      </dgm:t>
    </dgm:pt>
    <dgm:pt modelId="{91DB52CC-785F-4C49-A449-C0C730FB866A}">
      <dgm:prSet custT="1"/>
      <dgm:spPr/>
      <dgm:t>
        <a:bodyPr/>
        <a:lstStyle/>
        <a:p>
          <a:pPr>
            <a:buNone/>
          </a:pPr>
          <a:r>
            <a:rPr lang="el-GR" sz="1250" b="1"/>
            <a:t>Ενίσχυση της εισπραξιμότητας και βελτίωση της ρευστότητας και της οικονομικής ευρωστίας του Δήμου</a:t>
          </a:r>
          <a:r>
            <a:rPr lang="el-GR" sz="1300" b="1"/>
            <a:t>.</a:t>
          </a:r>
        </a:p>
      </dgm:t>
    </dgm:pt>
    <dgm:pt modelId="{024F136C-870E-4C48-8DF8-3CC49FB7DBED}" type="parTrans" cxnId="{61FA4C41-23CC-44B5-A1BD-E61DBF312251}">
      <dgm:prSet/>
      <dgm:spPr/>
      <dgm:t>
        <a:bodyPr/>
        <a:lstStyle/>
        <a:p>
          <a:endParaRPr lang="el-GR"/>
        </a:p>
      </dgm:t>
    </dgm:pt>
    <dgm:pt modelId="{6AF10E86-C969-4A19-80F3-F888D3270072}" type="sibTrans" cxnId="{61FA4C41-23CC-44B5-A1BD-E61DBF312251}">
      <dgm:prSet/>
      <dgm:spPr/>
      <dgm:t>
        <a:bodyPr/>
        <a:lstStyle/>
        <a:p>
          <a:endParaRPr lang="el-GR"/>
        </a:p>
      </dgm:t>
    </dgm:pt>
    <dgm:pt modelId="{9047DB79-2837-483C-B0D4-32D0572BB52A}" type="pres">
      <dgm:prSet presAssocID="{C3670081-972F-438B-9074-8C14A1210543}" presName="Name0" presStyleCnt="0">
        <dgm:presLayoutVars>
          <dgm:chMax val="7"/>
          <dgm:chPref val="7"/>
          <dgm:dir/>
        </dgm:presLayoutVars>
      </dgm:prSet>
      <dgm:spPr/>
    </dgm:pt>
    <dgm:pt modelId="{178B8B86-E36A-4C20-AB5C-9D30CA0B36C7}" type="pres">
      <dgm:prSet presAssocID="{C3670081-972F-438B-9074-8C14A1210543}" presName="Name1" presStyleCnt="0"/>
      <dgm:spPr/>
    </dgm:pt>
    <dgm:pt modelId="{F9D538AB-9B5A-4C64-8F8E-7887E7FC08F9}" type="pres">
      <dgm:prSet presAssocID="{C3670081-972F-438B-9074-8C14A1210543}" presName="cycle" presStyleCnt="0"/>
      <dgm:spPr/>
    </dgm:pt>
    <dgm:pt modelId="{0DCE12DD-A52C-4FA6-8792-A84F5EC4DF7A}" type="pres">
      <dgm:prSet presAssocID="{C3670081-972F-438B-9074-8C14A1210543}" presName="srcNode" presStyleLbl="node1" presStyleIdx="0" presStyleCnt="5"/>
      <dgm:spPr/>
    </dgm:pt>
    <dgm:pt modelId="{3C6870FD-180B-4127-A55F-A4B1CA102C9E}" type="pres">
      <dgm:prSet presAssocID="{C3670081-972F-438B-9074-8C14A1210543}" presName="conn" presStyleLbl="parChTrans1D2" presStyleIdx="0" presStyleCnt="1"/>
      <dgm:spPr/>
    </dgm:pt>
    <dgm:pt modelId="{CEB7E802-E288-4B05-BF9B-52FBC2DFF6A8}" type="pres">
      <dgm:prSet presAssocID="{C3670081-972F-438B-9074-8C14A1210543}" presName="extraNode" presStyleLbl="node1" presStyleIdx="0" presStyleCnt="5"/>
      <dgm:spPr/>
    </dgm:pt>
    <dgm:pt modelId="{33AE758C-BAEB-466E-B63D-EB716E8958CA}" type="pres">
      <dgm:prSet presAssocID="{C3670081-972F-438B-9074-8C14A1210543}" presName="dstNode" presStyleLbl="node1" presStyleIdx="0" presStyleCnt="5"/>
      <dgm:spPr/>
    </dgm:pt>
    <dgm:pt modelId="{1A54A4BD-AB38-4118-B95C-E8BFEF294F69}" type="pres">
      <dgm:prSet presAssocID="{D1713DAF-C543-4563-A91A-1483C879900C}" presName="text_1" presStyleLbl="node1" presStyleIdx="0" presStyleCnt="5" custLinFactNeighborX="-362">
        <dgm:presLayoutVars>
          <dgm:bulletEnabled val="1"/>
        </dgm:presLayoutVars>
      </dgm:prSet>
      <dgm:spPr/>
    </dgm:pt>
    <dgm:pt modelId="{7C607852-2123-4337-A309-A49791A8027D}" type="pres">
      <dgm:prSet presAssocID="{D1713DAF-C543-4563-A91A-1483C879900C}" presName="accent_1" presStyleCnt="0"/>
      <dgm:spPr/>
    </dgm:pt>
    <dgm:pt modelId="{B78EB3E9-EF15-4AB4-AC54-45C1CB472ED1}" type="pres">
      <dgm:prSet presAssocID="{D1713DAF-C543-4563-A91A-1483C879900C}" presName="accentRepeatNode" presStyleLbl="solidFgAcc1" presStyleIdx="0" presStyleCnt="5"/>
      <dgm:spPr>
        <a:solidFill>
          <a:schemeClr val="accent1">
            <a:lumMod val="20000"/>
            <a:lumOff val="80000"/>
          </a:schemeClr>
        </a:solidFill>
      </dgm:spPr>
    </dgm:pt>
    <dgm:pt modelId="{4FAB7F79-DB78-4625-BA40-2A488275EF22}" type="pres">
      <dgm:prSet presAssocID="{F8880002-A08E-4A99-B0E6-E2266141763B}" presName="text_2" presStyleLbl="node1" presStyleIdx="1" presStyleCnt="5">
        <dgm:presLayoutVars>
          <dgm:bulletEnabled val="1"/>
        </dgm:presLayoutVars>
      </dgm:prSet>
      <dgm:spPr/>
    </dgm:pt>
    <dgm:pt modelId="{6A4F9E34-D317-44A1-97E8-7410434AB23E}" type="pres">
      <dgm:prSet presAssocID="{F8880002-A08E-4A99-B0E6-E2266141763B}" presName="accent_2" presStyleCnt="0"/>
      <dgm:spPr/>
    </dgm:pt>
    <dgm:pt modelId="{DEDC4309-EC2C-4638-ABEF-F5BDB1882BE0}" type="pres">
      <dgm:prSet presAssocID="{F8880002-A08E-4A99-B0E6-E2266141763B}" presName="accentRepeatNode" presStyleLbl="solidFgAcc1" presStyleIdx="1" presStyleCnt="5"/>
      <dgm:spPr>
        <a:solidFill>
          <a:schemeClr val="accent2">
            <a:lumMod val="20000"/>
            <a:lumOff val="80000"/>
          </a:schemeClr>
        </a:solidFill>
      </dgm:spPr>
    </dgm:pt>
    <dgm:pt modelId="{DC79EA8D-E848-40CE-BDBA-9FBD9DA01754}" type="pres">
      <dgm:prSet presAssocID="{F6D8724D-6D30-47B0-AC9E-3D24EF4FD42B}" presName="text_3" presStyleLbl="node1" presStyleIdx="2" presStyleCnt="5">
        <dgm:presLayoutVars>
          <dgm:bulletEnabled val="1"/>
        </dgm:presLayoutVars>
      </dgm:prSet>
      <dgm:spPr/>
    </dgm:pt>
    <dgm:pt modelId="{409105B4-DA26-4E56-84EB-D7D14857FAF4}" type="pres">
      <dgm:prSet presAssocID="{F6D8724D-6D30-47B0-AC9E-3D24EF4FD42B}" presName="accent_3" presStyleCnt="0"/>
      <dgm:spPr/>
    </dgm:pt>
    <dgm:pt modelId="{A56F4015-3126-4572-98F0-67CDD14BFDE5}" type="pres">
      <dgm:prSet presAssocID="{F6D8724D-6D30-47B0-AC9E-3D24EF4FD42B}" presName="accentRepeatNode" presStyleLbl="solidFgAcc1" presStyleIdx="2" presStyleCnt="5"/>
      <dgm:spPr>
        <a:solidFill>
          <a:schemeClr val="accent4">
            <a:lumMod val="20000"/>
            <a:lumOff val="80000"/>
          </a:schemeClr>
        </a:solidFill>
      </dgm:spPr>
    </dgm:pt>
    <dgm:pt modelId="{0E3539F3-3D01-4934-85AB-5D3DADC4E25E}" type="pres">
      <dgm:prSet presAssocID="{2FDA4DFB-F3F6-447B-8CFF-2C4ABBD90C6D}" presName="text_4" presStyleLbl="node1" presStyleIdx="3" presStyleCnt="5">
        <dgm:presLayoutVars>
          <dgm:bulletEnabled val="1"/>
        </dgm:presLayoutVars>
      </dgm:prSet>
      <dgm:spPr/>
    </dgm:pt>
    <dgm:pt modelId="{6FD7DC9E-A2C5-4BFB-BD4B-16F94381731B}" type="pres">
      <dgm:prSet presAssocID="{2FDA4DFB-F3F6-447B-8CFF-2C4ABBD90C6D}" presName="accent_4" presStyleCnt="0"/>
      <dgm:spPr/>
    </dgm:pt>
    <dgm:pt modelId="{AF3CC7AF-715C-47A8-AE49-7BADD079A147}" type="pres">
      <dgm:prSet presAssocID="{2FDA4DFB-F3F6-447B-8CFF-2C4ABBD90C6D}" presName="accentRepeatNode" presStyleLbl="solidFgAcc1" presStyleIdx="3" presStyleCnt="5" custLinFactNeighborY="2651"/>
      <dgm:spPr>
        <a:solidFill>
          <a:schemeClr val="accent6">
            <a:lumMod val="20000"/>
            <a:lumOff val="80000"/>
          </a:schemeClr>
        </a:solidFill>
      </dgm:spPr>
    </dgm:pt>
    <dgm:pt modelId="{1F96785F-BC59-42CD-A527-42235ACC5FBE}" type="pres">
      <dgm:prSet presAssocID="{91DB52CC-785F-4C49-A449-C0C730FB866A}" presName="text_5" presStyleLbl="node1" presStyleIdx="4" presStyleCnt="5">
        <dgm:presLayoutVars>
          <dgm:bulletEnabled val="1"/>
        </dgm:presLayoutVars>
      </dgm:prSet>
      <dgm:spPr/>
    </dgm:pt>
    <dgm:pt modelId="{C33ABF9E-2008-4BAB-8BFA-78A8D80B1B55}" type="pres">
      <dgm:prSet presAssocID="{91DB52CC-785F-4C49-A449-C0C730FB866A}" presName="accent_5" presStyleCnt="0"/>
      <dgm:spPr/>
    </dgm:pt>
    <dgm:pt modelId="{3DB3E12A-F088-49B9-816E-027B49CA4F5A}" type="pres">
      <dgm:prSet presAssocID="{91DB52CC-785F-4C49-A449-C0C730FB866A}" presName="accentRepeatNode" presStyleLbl="solidFgAcc1" presStyleIdx="4" presStyleCnt="5"/>
      <dgm:spPr>
        <a:solidFill>
          <a:srgbClr val="DAC2EC"/>
        </a:solidFill>
      </dgm:spPr>
    </dgm:pt>
  </dgm:ptLst>
  <dgm:cxnLst>
    <dgm:cxn modelId="{D98A2302-5C4A-4ECF-9DCF-54A7E77041E2}" srcId="{C3670081-972F-438B-9074-8C14A1210543}" destId="{F6D8724D-6D30-47B0-AC9E-3D24EF4FD42B}" srcOrd="2" destOrd="0" parTransId="{4C02C865-7FE8-4C3D-A1B7-75DA9FF14B19}" sibTransId="{A38E0764-2A82-478E-94B5-78ADF6824DC1}"/>
    <dgm:cxn modelId="{7999A202-A124-4FA7-B6F8-C5A39FB442F1}" type="presOf" srcId="{91DB52CC-785F-4C49-A449-C0C730FB866A}" destId="{1F96785F-BC59-42CD-A527-42235ACC5FBE}" srcOrd="0" destOrd="0" presId="urn:microsoft.com/office/officeart/2008/layout/VerticalCurvedList"/>
    <dgm:cxn modelId="{BEB7AE16-6D27-4233-856F-5738EBE5ABF9}" type="presOf" srcId="{56505F92-7020-4797-BB3E-94E325EFA443}" destId="{0E3539F3-3D01-4934-85AB-5D3DADC4E25E}" srcOrd="0" destOrd="1" presId="urn:microsoft.com/office/officeart/2008/layout/VerticalCurvedList"/>
    <dgm:cxn modelId="{4DF0A51E-337A-40E6-AF92-6F26D542D7CF}" srcId="{C3670081-972F-438B-9074-8C14A1210543}" destId="{2FDA4DFB-F3F6-447B-8CFF-2C4ABBD90C6D}" srcOrd="3" destOrd="0" parTransId="{8E36A228-A89A-4EC2-B092-86726610CF9F}" sibTransId="{072C4566-5149-4152-84BD-40A58BE8B1F5}"/>
    <dgm:cxn modelId="{550AD026-3D4F-4B6D-92A2-812390BD275F}" type="presOf" srcId="{A2B48DB6-2FE3-4127-A28D-0E971552E3F6}" destId="{4FAB7F79-DB78-4625-BA40-2A488275EF22}" srcOrd="0" destOrd="1" presId="urn:microsoft.com/office/officeart/2008/layout/VerticalCurvedList"/>
    <dgm:cxn modelId="{61FA4C41-23CC-44B5-A1BD-E61DBF312251}" srcId="{C3670081-972F-438B-9074-8C14A1210543}" destId="{91DB52CC-785F-4C49-A449-C0C730FB866A}" srcOrd="4" destOrd="0" parTransId="{024F136C-870E-4C48-8DF8-3CC49FB7DBED}" sibTransId="{6AF10E86-C969-4A19-80F3-F888D3270072}"/>
    <dgm:cxn modelId="{2533BE67-CAB1-410A-90C7-39B29DBC77CE}" srcId="{D1713DAF-C543-4563-A91A-1483C879900C}" destId="{33A526A2-829C-418A-A54F-B5645B330D9E}" srcOrd="0" destOrd="0" parTransId="{29073751-631D-4EB1-8D16-CF5BBBA4F438}" sibTransId="{B31E9B07-FA4D-49F3-91A3-DA9C735F28CC}"/>
    <dgm:cxn modelId="{D88C2188-ADD6-4E23-BE35-D9D470F497E0}" type="presOf" srcId="{33A526A2-829C-418A-A54F-B5645B330D9E}" destId="{1A54A4BD-AB38-4118-B95C-E8BFEF294F69}" srcOrd="0" destOrd="1" presId="urn:microsoft.com/office/officeart/2008/layout/VerticalCurvedList"/>
    <dgm:cxn modelId="{F6BE259E-722F-4D9A-B03C-21F46ABD4A59}" type="presOf" srcId="{2FDA4DFB-F3F6-447B-8CFF-2C4ABBD90C6D}" destId="{0E3539F3-3D01-4934-85AB-5D3DADC4E25E}" srcOrd="0" destOrd="0" presId="urn:microsoft.com/office/officeart/2008/layout/VerticalCurvedList"/>
    <dgm:cxn modelId="{DC512C9E-2B90-441C-BC23-214CC2060DE4}" type="presOf" srcId="{C3670081-972F-438B-9074-8C14A1210543}" destId="{9047DB79-2837-483C-B0D4-32D0572BB52A}" srcOrd="0" destOrd="0" presId="urn:microsoft.com/office/officeart/2008/layout/VerticalCurvedList"/>
    <dgm:cxn modelId="{807AD99E-89B0-4C81-8F9E-0491976B964B}" type="presOf" srcId="{D1713DAF-C543-4563-A91A-1483C879900C}" destId="{1A54A4BD-AB38-4118-B95C-E8BFEF294F69}" srcOrd="0" destOrd="0" presId="urn:microsoft.com/office/officeart/2008/layout/VerticalCurvedList"/>
    <dgm:cxn modelId="{F61C2B9F-77D2-4225-8782-ACB71A6BB6DE}" srcId="{2FDA4DFB-F3F6-447B-8CFF-2C4ABBD90C6D}" destId="{56505F92-7020-4797-BB3E-94E325EFA443}" srcOrd="0" destOrd="0" parTransId="{EF6996AC-554B-4486-AD00-9DCE6E86F3F3}" sibTransId="{74C91C0B-B404-4572-B503-9FACD9762BD2}"/>
    <dgm:cxn modelId="{CE763BAC-0488-4517-B4BF-1C55E755D037}" type="presOf" srcId="{B31E9B07-FA4D-49F3-91A3-DA9C735F28CC}" destId="{3C6870FD-180B-4127-A55F-A4B1CA102C9E}" srcOrd="0" destOrd="0" presId="urn:microsoft.com/office/officeart/2008/layout/VerticalCurvedList"/>
    <dgm:cxn modelId="{1C9139AF-A767-4EE8-9CB3-D53F04BA3EF5}" srcId="{F8880002-A08E-4A99-B0E6-E2266141763B}" destId="{A2B48DB6-2FE3-4127-A28D-0E971552E3F6}" srcOrd="0" destOrd="0" parTransId="{DF836C7D-B0D4-49AC-AC41-D36DF5F6E3B5}" sibTransId="{30A89DF9-EDB4-4CFB-B7C3-E4766772D94B}"/>
    <dgm:cxn modelId="{A1B218B0-E1DB-4DE7-8DD4-69C6C1893744}" srcId="{C3670081-972F-438B-9074-8C14A1210543}" destId="{D1713DAF-C543-4563-A91A-1483C879900C}" srcOrd="0" destOrd="0" parTransId="{B8BD778C-D5ED-486D-BE90-7126B3B60765}" sibTransId="{252B1FD5-FB5A-4577-B017-903610DF3B24}"/>
    <dgm:cxn modelId="{2C5F76B7-1E26-45C1-BF0B-56C8F81B638A}" type="presOf" srcId="{F8880002-A08E-4A99-B0E6-E2266141763B}" destId="{4FAB7F79-DB78-4625-BA40-2A488275EF22}" srcOrd="0" destOrd="0" presId="urn:microsoft.com/office/officeart/2008/layout/VerticalCurvedList"/>
    <dgm:cxn modelId="{95DA6DEB-5F90-4EAA-830B-BE451522495B}" srcId="{C3670081-972F-438B-9074-8C14A1210543}" destId="{F8880002-A08E-4A99-B0E6-E2266141763B}" srcOrd="1" destOrd="0" parTransId="{386B5357-08FA-4FF8-BADB-B20CB294AAA8}" sibTransId="{3A1EE7A8-19B3-4A38-94DA-6618AAC11AC0}"/>
    <dgm:cxn modelId="{98685EFF-D220-4DE5-B3CE-5E6C75555409}" type="presOf" srcId="{F6D8724D-6D30-47B0-AC9E-3D24EF4FD42B}" destId="{DC79EA8D-E848-40CE-BDBA-9FBD9DA01754}" srcOrd="0" destOrd="0" presId="urn:microsoft.com/office/officeart/2008/layout/VerticalCurvedList"/>
    <dgm:cxn modelId="{BFC20E98-BC59-479E-83D3-3C081C2DB3B5}" type="presParOf" srcId="{9047DB79-2837-483C-B0D4-32D0572BB52A}" destId="{178B8B86-E36A-4C20-AB5C-9D30CA0B36C7}" srcOrd="0" destOrd="0" presId="urn:microsoft.com/office/officeart/2008/layout/VerticalCurvedList"/>
    <dgm:cxn modelId="{D48E49CE-D587-444F-A930-8A1CA443D197}" type="presParOf" srcId="{178B8B86-E36A-4C20-AB5C-9D30CA0B36C7}" destId="{F9D538AB-9B5A-4C64-8F8E-7887E7FC08F9}" srcOrd="0" destOrd="0" presId="urn:microsoft.com/office/officeart/2008/layout/VerticalCurvedList"/>
    <dgm:cxn modelId="{5B941AEB-8457-44F3-89F3-C1A9691B097A}" type="presParOf" srcId="{F9D538AB-9B5A-4C64-8F8E-7887E7FC08F9}" destId="{0DCE12DD-A52C-4FA6-8792-A84F5EC4DF7A}" srcOrd="0" destOrd="0" presId="urn:microsoft.com/office/officeart/2008/layout/VerticalCurvedList"/>
    <dgm:cxn modelId="{3FF991CA-A381-4FE9-8306-594468CFC951}" type="presParOf" srcId="{F9D538AB-9B5A-4C64-8F8E-7887E7FC08F9}" destId="{3C6870FD-180B-4127-A55F-A4B1CA102C9E}" srcOrd="1" destOrd="0" presId="urn:microsoft.com/office/officeart/2008/layout/VerticalCurvedList"/>
    <dgm:cxn modelId="{89A86B1C-E6E9-4DB6-869A-11E60B60D6DF}" type="presParOf" srcId="{F9D538AB-9B5A-4C64-8F8E-7887E7FC08F9}" destId="{CEB7E802-E288-4B05-BF9B-52FBC2DFF6A8}" srcOrd="2" destOrd="0" presId="urn:microsoft.com/office/officeart/2008/layout/VerticalCurvedList"/>
    <dgm:cxn modelId="{1C5668C2-3E24-4A15-BD5B-049BAA4B3C82}" type="presParOf" srcId="{F9D538AB-9B5A-4C64-8F8E-7887E7FC08F9}" destId="{33AE758C-BAEB-466E-B63D-EB716E8958CA}" srcOrd="3" destOrd="0" presId="urn:microsoft.com/office/officeart/2008/layout/VerticalCurvedList"/>
    <dgm:cxn modelId="{E925CCBA-F151-4A11-9748-733259276AEE}" type="presParOf" srcId="{178B8B86-E36A-4C20-AB5C-9D30CA0B36C7}" destId="{1A54A4BD-AB38-4118-B95C-E8BFEF294F69}" srcOrd="1" destOrd="0" presId="urn:microsoft.com/office/officeart/2008/layout/VerticalCurvedList"/>
    <dgm:cxn modelId="{BC3DD81C-4829-4CA6-8CBE-6FAC671D41E5}" type="presParOf" srcId="{178B8B86-E36A-4C20-AB5C-9D30CA0B36C7}" destId="{7C607852-2123-4337-A309-A49791A8027D}" srcOrd="2" destOrd="0" presId="urn:microsoft.com/office/officeart/2008/layout/VerticalCurvedList"/>
    <dgm:cxn modelId="{35CBAFFA-1C3C-4AB0-BA99-373DE30D20DA}" type="presParOf" srcId="{7C607852-2123-4337-A309-A49791A8027D}" destId="{B78EB3E9-EF15-4AB4-AC54-45C1CB472ED1}" srcOrd="0" destOrd="0" presId="urn:microsoft.com/office/officeart/2008/layout/VerticalCurvedList"/>
    <dgm:cxn modelId="{92A14D5F-761D-4D00-BF85-20DC46B7D0B3}" type="presParOf" srcId="{178B8B86-E36A-4C20-AB5C-9D30CA0B36C7}" destId="{4FAB7F79-DB78-4625-BA40-2A488275EF22}" srcOrd="3" destOrd="0" presId="urn:microsoft.com/office/officeart/2008/layout/VerticalCurvedList"/>
    <dgm:cxn modelId="{81E13289-1370-419F-B9B6-9131A473FD65}" type="presParOf" srcId="{178B8B86-E36A-4C20-AB5C-9D30CA0B36C7}" destId="{6A4F9E34-D317-44A1-97E8-7410434AB23E}" srcOrd="4" destOrd="0" presId="urn:microsoft.com/office/officeart/2008/layout/VerticalCurvedList"/>
    <dgm:cxn modelId="{7BEA825A-B13F-4B91-BB4A-23379EAEDDC6}" type="presParOf" srcId="{6A4F9E34-D317-44A1-97E8-7410434AB23E}" destId="{DEDC4309-EC2C-4638-ABEF-F5BDB1882BE0}" srcOrd="0" destOrd="0" presId="urn:microsoft.com/office/officeart/2008/layout/VerticalCurvedList"/>
    <dgm:cxn modelId="{4D01DE7E-3C38-489B-9ABA-65D7FEB8B096}" type="presParOf" srcId="{178B8B86-E36A-4C20-AB5C-9D30CA0B36C7}" destId="{DC79EA8D-E848-40CE-BDBA-9FBD9DA01754}" srcOrd="5" destOrd="0" presId="urn:microsoft.com/office/officeart/2008/layout/VerticalCurvedList"/>
    <dgm:cxn modelId="{3CA0EE48-7FB6-4C7D-BAE0-47B0F8AFCB21}" type="presParOf" srcId="{178B8B86-E36A-4C20-AB5C-9D30CA0B36C7}" destId="{409105B4-DA26-4E56-84EB-D7D14857FAF4}" srcOrd="6" destOrd="0" presId="urn:microsoft.com/office/officeart/2008/layout/VerticalCurvedList"/>
    <dgm:cxn modelId="{638688E3-CA72-42A4-B82A-1085DED2FD26}" type="presParOf" srcId="{409105B4-DA26-4E56-84EB-D7D14857FAF4}" destId="{A56F4015-3126-4572-98F0-67CDD14BFDE5}" srcOrd="0" destOrd="0" presId="urn:microsoft.com/office/officeart/2008/layout/VerticalCurvedList"/>
    <dgm:cxn modelId="{6E5702D8-A6C1-487E-A1A1-E89A09728BDF}" type="presParOf" srcId="{178B8B86-E36A-4C20-AB5C-9D30CA0B36C7}" destId="{0E3539F3-3D01-4934-85AB-5D3DADC4E25E}" srcOrd="7" destOrd="0" presId="urn:microsoft.com/office/officeart/2008/layout/VerticalCurvedList"/>
    <dgm:cxn modelId="{538EBE0E-2A62-4296-B616-58D4B2E6A4B2}" type="presParOf" srcId="{178B8B86-E36A-4C20-AB5C-9D30CA0B36C7}" destId="{6FD7DC9E-A2C5-4BFB-BD4B-16F94381731B}" srcOrd="8" destOrd="0" presId="urn:microsoft.com/office/officeart/2008/layout/VerticalCurvedList"/>
    <dgm:cxn modelId="{13AD27A9-0306-43E5-8AE3-F5E2DF5A9526}" type="presParOf" srcId="{6FD7DC9E-A2C5-4BFB-BD4B-16F94381731B}" destId="{AF3CC7AF-715C-47A8-AE49-7BADD079A147}" srcOrd="0" destOrd="0" presId="urn:microsoft.com/office/officeart/2008/layout/VerticalCurvedList"/>
    <dgm:cxn modelId="{7DC469A7-6BC5-4951-871D-187901E997F6}" type="presParOf" srcId="{178B8B86-E36A-4C20-AB5C-9D30CA0B36C7}" destId="{1F96785F-BC59-42CD-A527-42235ACC5FBE}" srcOrd="9" destOrd="0" presId="urn:microsoft.com/office/officeart/2008/layout/VerticalCurvedList"/>
    <dgm:cxn modelId="{A1EEC950-027D-48B8-AD3C-85843FB10A2E}" type="presParOf" srcId="{178B8B86-E36A-4C20-AB5C-9D30CA0B36C7}" destId="{C33ABF9E-2008-4BAB-8BFA-78A8D80B1B55}" srcOrd="10" destOrd="0" presId="urn:microsoft.com/office/officeart/2008/layout/VerticalCurvedList"/>
    <dgm:cxn modelId="{9A1E92D2-A904-4DCB-8B3F-715812ACFDA9}" type="presParOf" srcId="{C33ABF9E-2008-4BAB-8BFA-78A8D80B1B55}" destId="{3DB3E12A-F088-49B9-816E-027B49CA4F5A}" srcOrd="0" destOrd="0" presId="urn:microsoft.com/office/officeart/2008/layout/VerticalCurvedList"/>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3589BB3-1B56-4BFE-99A5-2900BA18E815}"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l-GR"/>
        </a:p>
      </dgm:t>
    </dgm:pt>
    <dgm:pt modelId="{165A978B-EA60-47A4-8418-028C45398491}">
      <dgm:prSet phldrT="[Κείμενο]" custT="1">
        <dgm:style>
          <a:lnRef idx="2">
            <a:schemeClr val="accent6"/>
          </a:lnRef>
          <a:fillRef idx="1">
            <a:schemeClr val="lt1"/>
          </a:fillRef>
          <a:effectRef idx="0">
            <a:schemeClr val="accent6"/>
          </a:effectRef>
          <a:fontRef idx="minor">
            <a:schemeClr val="dk1"/>
          </a:fontRef>
        </dgm:style>
      </dgm:prSet>
      <dgm:spPr/>
      <dgm:t>
        <a:bodyPr/>
        <a:lstStyle/>
        <a:p>
          <a:pPr>
            <a:lnSpc>
              <a:spcPct val="90000"/>
            </a:lnSpc>
            <a:buNone/>
          </a:pPr>
          <a:r>
            <a:rPr lang="el-GR" sz="1100" b="1"/>
            <a:t>Υποβολή Αιτήματος Πολίτη</a:t>
          </a:r>
          <a:endParaRPr lang="el-GR" sz="1100"/>
        </a:p>
      </dgm:t>
    </dgm:pt>
    <dgm:pt modelId="{0D566941-D591-44E8-82AA-2918F0AC916D}" type="parTrans" cxnId="{4BE571F9-A7EB-4B7E-A38B-4A10C9754B8C}">
      <dgm:prSet/>
      <dgm:spPr/>
      <dgm:t>
        <a:bodyPr/>
        <a:lstStyle/>
        <a:p>
          <a:endParaRPr lang="el-GR"/>
        </a:p>
      </dgm:t>
    </dgm:pt>
    <dgm:pt modelId="{4CDCC48B-D7CA-4B91-831E-8D9904EF644A}" type="sibTrans" cxnId="{4BE571F9-A7EB-4B7E-A38B-4A10C9754B8C}">
      <dgm:prSet/>
      <dgm:spPr/>
      <dgm:t>
        <a:bodyPr/>
        <a:lstStyle/>
        <a:p>
          <a:endParaRPr lang="el-GR"/>
        </a:p>
      </dgm:t>
    </dgm:pt>
    <dgm:pt modelId="{3D620A47-0F92-4E58-8F89-1E561A3F0C77}">
      <dgm:prSet phldrT="[Κείμενο]" custT="1">
        <dgm:style>
          <a:lnRef idx="2">
            <a:schemeClr val="accent6"/>
          </a:lnRef>
          <a:fillRef idx="1">
            <a:schemeClr val="lt1"/>
          </a:fillRef>
          <a:effectRef idx="0">
            <a:schemeClr val="accent6"/>
          </a:effectRef>
          <a:fontRef idx="minor">
            <a:schemeClr val="dk1"/>
          </a:fontRef>
        </dgm:style>
      </dgm:prSet>
      <dgm:spPr/>
      <dgm:t>
        <a:bodyPr/>
        <a:lstStyle/>
        <a:p>
          <a:pPr>
            <a:lnSpc>
              <a:spcPct val="90000"/>
            </a:lnSpc>
            <a:buFont typeface="Courier New" panose="02070309020205020404" pitchFamily="49" charset="0"/>
            <a:buChar char="o"/>
          </a:pPr>
          <a:r>
            <a:rPr lang="el-GR" sz="1100"/>
            <a:t>Μέσω της Τηλεφωνικής Γραμμής Υποδοχής Αιτημάτων</a:t>
          </a:r>
        </a:p>
      </dgm:t>
    </dgm:pt>
    <dgm:pt modelId="{9B332C96-D1DA-4A43-8B9B-6D4DF2313E98}" type="parTrans" cxnId="{5763AC57-ED95-45F4-B507-56F17BF12E12}">
      <dgm:prSet/>
      <dgm:spPr/>
      <dgm:t>
        <a:bodyPr/>
        <a:lstStyle/>
        <a:p>
          <a:endParaRPr lang="el-GR"/>
        </a:p>
      </dgm:t>
    </dgm:pt>
    <dgm:pt modelId="{C1A6C773-6E9C-4CDD-BA88-8E19993C06E1}" type="sibTrans" cxnId="{5763AC57-ED95-45F4-B507-56F17BF12E12}">
      <dgm:prSet/>
      <dgm:spPr/>
      <dgm:t>
        <a:bodyPr/>
        <a:lstStyle/>
        <a:p>
          <a:endParaRPr lang="el-GR"/>
        </a:p>
      </dgm:t>
    </dgm:pt>
    <dgm:pt modelId="{A4BA607D-E69F-49A4-862F-2680346E4621}">
      <dgm:prSet phldrT="[Κείμενο]" custT="1">
        <dgm:style>
          <a:lnRef idx="2">
            <a:schemeClr val="accent6"/>
          </a:lnRef>
          <a:fillRef idx="1">
            <a:schemeClr val="lt1"/>
          </a:fillRef>
          <a:effectRef idx="0">
            <a:schemeClr val="accent6"/>
          </a:effectRef>
          <a:fontRef idx="minor">
            <a:schemeClr val="dk1"/>
          </a:fontRef>
        </dgm:style>
      </dgm:prSet>
      <dgm:spPr/>
      <dgm:t>
        <a:bodyPr/>
        <a:lstStyle/>
        <a:p>
          <a:pPr>
            <a:lnSpc>
              <a:spcPct val="100000"/>
            </a:lnSpc>
            <a:buFont typeface="Courier New" panose="02070309020205020404" pitchFamily="49" charset="0"/>
            <a:buChar char="o"/>
          </a:pPr>
          <a:r>
            <a:rPr lang="el-GR" sz="1100"/>
            <a:t>Με φυσική παρουσία στις υπηρεσίες του Δήμου</a:t>
          </a:r>
        </a:p>
      </dgm:t>
    </dgm:pt>
    <dgm:pt modelId="{405CF46E-AF34-4A1C-BBFB-0BC817FC86F5}" type="parTrans" cxnId="{5BFD2B47-F568-4F7C-9808-DF07927E6018}">
      <dgm:prSet/>
      <dgm:spPr/>
      <dgm:t>
        <a:bodyPr/>
        <a:lstStyle/>
        <a:p>
          <a:endParaRPr lang="el-GR"/>
        </a:p>
      </dgm:t>
    </dgm:pt>
    <dgm:pt modelId="{C9B03FCC-CBC9-496A-9A50-98C37F162339}" type="sibTrans" cxnId="{5BFD2B47-F568-4F7C-9808-DF07927E6018}">
      <dgm:prSet/>
      <dgm:spPr/>
      <dgm:t>
        <a:bodyPr/>
        <a:lstStyle/>
        <a:p>
          <a:endParaRPr lang="el-GR"/>
        </a:p>
      </dgm:t>
    </dgm:pt>
    <dgm:pt modelId="{AE574331-0B34-4CE2-8714-8CC4A0BEB75B}">
      <dgm:prSet phldrT="[Κείμενο]" custT="1">
        <dgm:style>
          <a:lnRef idx="2">
            <a:schemeClr val="accent6"/>
          </a:lnRef>
          <a:fillRef idx="1">
            <a:schemeClr val="lt1"/>
          </a:fillRef>
          <a:effectRef idx="0">
            <a:schemeClr val="accent6"/>
          </a:effectRef>
          <a:fontRef idx="minor">
            <a:schemeClr val="dk1"/>
          </a:fontRef>
        </dgm:style>
      </dgm:prSet>
      <dgm:spPr/>
      <dgm:t>
        <a:bodyPr/>
        <a:lstStyle/>
        <a:p>
          <a:pPr>
            <a:lnSpc>
              <a:spcPct val="100000"/>
            </a:lnSpc>
            <a:buNone/>
          </a:pPr>
          <a:r>
            <a:rPr lang="el-GR" sz="1100" b="1"/>
            <a:t>Καταγραφή στην Ηλεκτρονική Πλατφόρμα</a:t>
          </a:r>
          <a:r>
            <a:rPr lang="el-GR" sz="1100"/>
            <a:t> </a:t>
          </a:r>
        </a:p>
      </dgm:t>
    </dgm:pt>
    <dgm:pt modelId="{5B487FF9-A9CD-4EDC-8BCB-6CAC2BF97F96}" type="parTrans" cxnId="{25E52C7B-5F3B-4668-A364-D81201545D3A}">
      <dgm:prSet/>
      <dgm:spPr/>
      <dgm:t>
        <a:bodyPr/>
        <a:lstStyle/>
        <a:p>
          <a:endParaRPr lang="el-GR"/>
        </a:p>
      </dgm:t>
    </dgm:pt>
    <dgm:pt modelId="{474E51D1-019E-45CC-B011-C32A60D7EC20}" type="sibTrans" cxnId="{25E52C7B-5F3B-4668-A364-D81201545D3A}">
      <dgm:prSet custT="1"/>
      <dgm:spPr/>
      <dgm:t>
        <a:bodyPr/>
        <a:lstStyle/>
        <a:p>
          <a:endParaRPr lang="el-GR" sz="800"/>
        </a:p>
      </dgm:t>
    </dgm:pt>
    <dgm:pt modelId="{78994F1D-252F-4B96-A391-BE6DBAC8FCF7}">
      <dgm:prSet phldrT="[Κείμενο]" custT="1">
        <dgm:style>
          <a:lnRef idx="2">
            <a:schemeClr val="accent6"/>
          </a:lnRef>
          <a:fillRef idx="1">
            <a:schemeClr val="lt1"/>
          </a:fillRef>
          <a:effectRef idx="0">
            <a:schemeClr val="accent6"/>
          </a:effectRef>
          <a:fontRef idx="minor">
            <a:schemeClr val="dk1"/>
          </a:fontRef>
        </dgm:style>
      </dgm:prSet>
      <dgm:spPr/>
      <dgm:t>
        <a:bodyPr/>
        <a:lstStyle/>
        <a:p>
          <a:pPr>
            <a:lnSpc>
              <a:spcPct val="100000"/>
            </a:lnSpc>
            <a:buNone/>
          </a:pPr>
          <a:r>
            <a:rPr lang="el-GR" sz="1100"/>
            <a:t> Το αίτημα καταχωρείται στην ηλεκτρονική πλατφόρμα διαχείρισης, ώστε να τεκμηριωθεί η λήψη του και να διασφαλιστεί η παρακολούθηση της εξέλιξής του</a:t>
          </a:r>
        </a:p>
      </dgm:t>
    </dgm:pt>
    <dgm:pt modelId="{F383F242-36E9-4289-95B1-E679217DC338}" type="parTrans" cxnId="{337D8561-6455-4AE6-BD45-DCD248CCF5A2}">
      <dgm:prSet/>
      <dgm:spPr/>
      <dgm:t>
        <a:bodyPr/>
        <a:lstStyle/>
        <a:p>
          <a:endParaRPr lang="el-GR"/>
        </a:p>
      </dgm:t>
    </dgm:pt>
    <dgm:pt modelId="{D8A0C39A-833C-4615-965A-5DB9F9F2A0AB}" type="sibTrans" cxnId="{337D8561-6455-4AE6-BD45-DCD248CCF5A2}">
      <dgm:prSet/>
      <dgm:spPr/>
      <dgm:t>
        <a:bodyPr/>
        <a:lstStyle/>
        <a:p>
          <a:endParaRPr lang="el-GR"/>
        </a:p>
      </dgm:t>
    </dgm:pt>
    <dgm:pt modelId="{F623B01B-C6BF-4362-A67F-122452A64F24}">
      <dgm:prSet phldrT="[Κείμενο]" custT="1">
        <dgm:style>
          <a:lnRef idx="2">
            <a:schemeClr val="accent6"/>
          </a:lnRef>
          <a:fillRef idx="1">
            <a:schemeClr val="lt1"/>
          </a:fillRef>
          <a:effectRef idx="0">
            <a:schemeClr val="accent6"/>
          </a:effectRef>
          <a:fontRef idx="minor">
            <a:schemeClr val="dk1"/>
          </a:fontRef>
        </dgm:style>
      </dgm:prSet>
      <dgm:spPr/>
      <dgm:t>
        <a:bodyPr/>
        <a:lstStyle/>
        <a:p>
          <a:pPr>
            <a:lnSpc>
              <a:spcPct val="100000"/>
            </a:lnSpc>
            <a:buNone/>
          </a:pPr>
          <a:r>
            <a:rPr lang="el-GR" sz="1100" b="1"/>
            <a:t>Ανάθεση στο Αρμόδιο Τμήμα ή Υπάλληλο</a:t>
          </a:r>
          <a:endParaRPr lang="el-GR" sz="1100"/>
        </a:p>
      </dgm:t>
    </dgm:pt>
    <dgm:pt modelId="{D249A536-B8A0-4D28-889D-49A59F148FA2}" type="parTrans" cxnId="{CB223913-6F22-42CD-9D53-B902257FBB1A}">
      <dgm:prSet/>
      <dgm:spPr/>
      <dgm:t>
        <a:bodyPr/>
        <a:lstStyle/>
        <a:p>
          <a:endParaRPr lang="el-GR"/>
        </a:p>
      </dgm:t>
    </dgm:pt>
    <dgm:pt modelId="{BC51DCA8-CA1E-43D5-BA7E-12145085C2D2}" type="sibTrans" cxnId="{CB223913-6F22-42CD-9D53-B902257FBB1A}">
      <dgm:prSet/>
      <dgm:spPr/>
      <dgm:t>
        <a:bodyPr/>
        <a:lstStyle/>
        <a:p>
          <a:endParaRPr lang="el-GR"/>
        </a:p>
      </dgm:t>
    </dgm:pt>
    <dgm:pt modelId="{2D62DD44-6619-4269-8EFC-676E4A2D6BFE}">
      <dgm:prSet phldrT="[Κείμενο]" custT="1">
        <dgm:style>
          <a:lnRef idx="2">
            <a:schemeClr val="accent6"/>
          </a:lnRef>
          <a:fillRef idx="1">
            <a:schemeClr val="lt1"/>
          </a:fillRef>
          <a:effectRef idx="0">
            <a:schemeClr val="accent6"/>
          </a:effectRef>
          <a:fontRef idx="minor">
            <a:schemeClr val="dk1"/>
          </a:fontRef>
        </dgm:style>
      </dgm:prSet>
      <dgm:spPr/>
      <dgm:t>
        <a:bodyPr/>
        <a:lstStyle/>
        <a:p>
          <a:pPr>
            <a:lnSpc>
              <a:spcPct val="100000"/>
            </a:lnSpc>
            <a:buNone/>
          </a:pPr>
          <a:r>
            <a:rPr lang="el-GR" sz="1100"/>
            <a:t> Διαβίβαση  άμεσα στην αρμόδια υπηρεσία ή τον υπεύθυνο υπάλληλο για διεκπεραίωση</a:t>
          </a:r>
        </a:p>
      </dgm:t>
    </dgm:pt>
    <dgm:pt modelId="{04AAA49D-B8BD-4E26-A6E5-07BFE0C7BBB8}" type="parTrans" cxnId="{7093B475-6129-4DF5-BDD5-0B0AD76C100A}">
      <dgm:prSet/>
      <dgm:spPr/>
      <dgm:t>
        <a:bodyPr/>
        <a:lstStyle/>
        <a:p>
          <a:endParaRPr lang="el-GR"/>
        </a:p>
      </dgm:t>
    </dgm:pt>
    <dgm:pt modelId="{DE2706F2-1AA6-4DFA-BB45-52BE18783E21}" type="sibTrans" cxnId="{7093B475-6129-4DF5-BDD5-0B0AD76C100A}">
      <dgm:prSet/>
      <dgm:spPr/>
      <dgm:t>
        <a:bodyPr/>
        <a:lstStyle/>
        <a:p>
          <a:endParaRPr lang="el-GR"/>
        </a:p>
      </dgm:t>
    </dgm:pt>
    <dgm:pt modelId="{C5953FF7-927C-482F-8ED1-DAC41549CE79}">
      <dgm:prSet phldrT="[Κείμενο]" custT="1">
        <dgm:style>
          <a:lnRef idx="2">
            <a:schemeClr val="accent6"/>
          </a:lnRef>
          <a:fillRef idx="1">
            <a:schemeClr val="lt1"/>
          </a:fillRef>
          <a:effectRef idx="0">
            <a:schemeClr val="accent6"/>
          </a:effectRef>
          <a:fontRef idx="minor">
            <a:schemeClr val="dk1"/>
          </a:fontRef>
        </dgm:style>
      </dgm:prSet>
      <dgm:spPr/>
      <dgm:t>
        <a:bodyPr/>
        <a:lstStyle/>
        <a:p>
          <a:pPr>
            <a:lnSpc>
              <a:spcPct val="100000"/>
            </a:lnSpc>
          </a:pPr>
          <a:r>
            <a:rPr lang="el-GR" sz="1100" b="1"/>
            <a:t>Παρακολούθηση Εξέλιξης</a:t>
          </a:r>
          <a:endParaRPr lang="el-GR" sz="1100"/>
        </a:p>
      </dgm:t>
    </dgm:pt>
    <dgm:pt modelId="{E8E10A50-BFE9-48C5-B964-9C1077DF3CDC}" type="parTrans" cxnId="{7B086C7E-D30D-40DD-8151-5CB068D9D573}">
      <dgm:prSet/>
      <dgm:spPr/>
      <dgm:t>
        <a:bodyPr/>
        <a:lstStyle/>
        <a:p>
          <a:endParaRPr lang="el-GR"/>
        </a:p>
      </dgm:t>
    </dgm:pt>
    <dgm:pt modelId="{29DA3826-7E06-4044-8A21-E981485B1A82}" type="sibTrans" cxnId="{7B086C7E-D30D-40DD-8151-5CB068D9D573}">
      <dgm:prSet/>
      <dgm:spPr/>
      <dgm:t>
        <a:bodyPr/>
        <a:lstStyle/>
        <a:p>
          <a:endParaRPr lang="el-GR"/>
        </a:p>
      </dgm:t>
    </dgm:pt>
    <dgm:pt modelId="{7C3A76A5-4F71-4221-8FBA-4F5BFD9D855C}">
      <dgm:prSet phldrT="[Κείμενο]" custT="1">
        <dgm:style>
          <a:lnRef idx="2">
            <a:schemeClr val="accent6"/>
          </a:lnRef>
          <a:fillRef idx="1">
            <a:schemeClr val="lt1"/>
          </a:fillRef>
          <a:effectRef idx="0">
            <a:schemeClr val="accent6"/>
          </a:effectRef>
          <a:fontRef idx="minor">
            <a:schemeClr val="dk1"/>
          </a:fontRef>
        </dgm:style>
      </dgm:prSet>
      <dgm:spPr/>
      <dgm:t>
        <a:bodyPr/>
        <a:lstStyle/>
        <a:p>
          <a:pPr>
            <a:lnSpc>
              <a:spcPct val="100000"/>
            </a:lnSpc>
            <a:buNone/>
          </a:pPr>
          <a:r>
            <a:rPr lang="el-GR" sz="1100"/>
            <a:t> Μέσω της πλατφόρμας, παρακολουθείται η πορεία διεκπεραίωσης του αιτήματος σε όλα τα στάδια μέχρι την οριστική επίλυσή του</a:t>
          </a:r>
        </a:p>
      </dgm:t>
    </dgm:pt>
    <dgm:pt modelId="{907BAF95-18C1-4BA3-88A6-C11914C97E52}" type="parTrans" cxnId="{A8A8C141-AC75-41C8-8BA7-21F31AFE4447}">
      <dgm:prSet/>
      <dgm:spPr/>
      <dgm:t>
        <a:bodyPr/>
        <a:lstStyle/>
        <a:p>
          <a:endParaRPr lang="el-GR"/>
        </a:p>
      </dgm:t>
    </dgm:pt>
    <dgm:pt modelId="{263A6366-D8B2-4BAF-BB18-4C62D9338B88}" type="sibTrans" cxnId="{A8A8C141-AC75-41C8-8BA7-21F31AFE4447}">
      <dgm:prSet/>
      <dgm:spPr/>
      <dgm:t>
        <a:bodyPr/>
        <a:lstStyle/>
        <a:p>
          <a:endParaRPr lang="el-GR"/>
        </a:p>
      </dgm:t>
    </dgm:pt>
    <dgm:pt modelId="{99E8ED86-2FDE-4B3A-8D96-94087104C9E0}">
      <dgm:prSet phldrT="[Κείμενο]" custT="1">
        <dgm:style>
          <a:lnRef idx="2">
            <a:schemeClr val="accent6"/>
          </a:lnRef>
          <a:fillRef idx="1">
            <a:schemeClr val="lt1"/>
          </a:fillRef>
          <a:effectRef idx="0">
            <a:schemeClr val="accent6"/>
          </a:effectRef>
          <a:fontRef idx="minor">
            <a:schemeClr val="dk1"/>
          </a:fontRef>
        </dgm:style>
      </dgm:prSet>
      <dgm:spPr/>
      <dgm:t>
        <a:bodyPr/>
        <a:lstStyle/>
        <a:p>
          <a:pPr>
            <a:lnSpc>
              <a:spcPct val="100000"/>
            </a:lnSpc>
            <a:buNone/>
          </a:pPr>
          <a:r>
            <a:rPr lang="el-GR" sz="1100" b="1"/>
            <a:t>Ολοκλήρωση &amp; Ενημέρωση</a:t>
          </a:r>
          <a:endParaRPr lang="el-GR" sz="1100"/>
        </a:p>
      </dgm:t>
    </dgm:pt>
    <dgm:pt modelId="{EC3FBC4F-397F-4418-9D78-BDA04357897A}" type="parTrans" cxnId="{5508317B-707C-46DA-B5A2-1A11EFA2AFDE}">
      <dgm:prSet/>
      <dgm:spPr/>
      <dgm:t>
        <a:bodyPr/>
        <a:lstStyle/>
        <a:p>
          <a:endParaRPr lang="el-GR"/>
        </a:p>
      </dgm:t>
    </dgm:pt>
    <dgm:pt modelId="{EE00FCA8-6A16-4E73-A96B-28C37258670E}" type="sibTrans" cxnId="{5508317B-707C-46DA-B5A2-1A11EFA2AFDE}">
      <dgm:prSet/>
      <dgm:spPr/>
      <dgm:t>
        <a:bodyPr/>
        <a:lstStyle/>
        <a:p>
          <a:endParaRPr lang="el-GR"/>
        </a:p>
      </dgm:t>
    </dgm:pt>
    <dgm:pt modelId="{6F250306-D831-4DF5-856E-6671370A8D9E}">
      <dgm:prSet phldrT="[Κείμενο]" custT="1">
        <dgm:style>
          <a:lnRef idx="2">
            <a:schemeClr val="accent6"/>
          </a:lnRef>
          <a:fillRef idx="1">
            <a:schemeClr val="lt1"/>
          </a:fillRef>
          <a:effectRef idx="0">
            <a:schemeClr val="accent6"/>
          </a:effectRef>
          <a:fontRef idx="minor">
            <a:schemeClr val="dk1"/>
          </a:fontRef>
        </dgm:style>
      </dgm:prSet>
      <dgm:spPr/>
      <dgm:t>
        <a:bodyPr/>
        <a:lstStyle/>
        <a:p>
          <a:pPr>
            <a:lnSpc>
              <a:spcPct val="100000"/>
            </a:lnSpc>
            <a:buFont typeface="Courier New" panose="02070309020205020404" pitchFamily="49" charset="0"/>
            <a:buNone/>
          </a:pPr>
          <a:r>
            <a:rPr lang="el-GR" sz="1100"/>
            <a:t> Ο πολίτης, με τον αντίστοιχο τρόπο επικοινωνίας (τηλέφωνο, e-mail, SMS κ.λπ.)</a:t>
          </a:r>
        </a:p>
      </dgm:t>
    </dgm:pt>
    <dgm:pt modelId="{A4E463AD-F163-437A-8A00-7FCDA533B9C8}" type="parTrans" cxnId="{BDE09B9C-15E3-4CF3-9278-76432D891EFD}">
      <dgm:prSet/>
      <dgm:spPr/>
      <dgm:t>
        <a:bodyPr/>
        <a:lstStyle/>
        <a:p>
          <a:endParaRPr lang="el-GR"/>
        </a:p>
      </dgm:t>
    </dgm:pt>
    <dgm:pt modelId="{C2F10617-4181-418C-9A4A-4AA04F7B7702}" type="sibTrans" cxnId="{BDE09B9C-15E3-4CF3-9278-76432D891EFD}">
      <dgm:prSet/>
      <dgm:spPr/>
      <dgm:t>
        <a:bodyPr/>
        <a:lstStyle/>
        <a:p>
          <a:endParaRPr lang="el-GR"/>
        </a:p>
      </dgm:t>
    </dgm:pt>
    <dgm:pt modelId="{4428EAC1-5F9F-45C4-B8D4-B8EE804360FA}">
      <dgm:prSet phldrT="[Κείμενο]" custT="1">
        <dgm:style>
          <a:lnRef idx="2">
            <a:schemeClr val="accent6"/>
          </a:lnRef>
          <a:fillRef idx="1">
            <a:schemeClr val="lt1"/>
          </a:fillRef>
          <a:effectRef idx="0">
            <a:schemeClr val="accent6"/>
          </a:effectRef>
          <a:fontRef idx="minor">
            <a:schemeClr val="dk1"/>
          </a:fontRef>
        </dgm:style>
      </dgm:prSet>
      <dgm:spPr/>
      <dgm:t>
        <a:bodyPr/>
        <a:lstStyle/>
        <a:p>
          <a:pPr>
            <a:lnSpc>
              <a:spcPct val="100000"/>
            </a:lnSpc>
            <a:buNone/>
          </a:pPr>
          <a:r>
            <a:rPr lang="el-GR" sz="1100"/>
            <a:t> Η ηλεκτρονική πλατφόρμα με την τελική έκβαση</a:t>
          </a:r>
        </a:p>
      </dgm:t>
    </dgm:pt>
    <dgm:pt modelId="{5DDD6FF5-E6CF-4944-B7C0-517A9BAEC351}" type="parTrans" cxnId="{735E6559-5C75-4CF7-B9AC-A5273D3F6942}">
      <dgm:prSet/>
      <dgm:spPr/>
      <dgm:t>
        <a:bodyPr/>
        <a:lstStyle/>
        <a:p>
          <a:endParaRPr lang="el-GR"/>
        </a:p>
      </dgm:t>
    </dgm:pt>
    <dgm:pt modelId="{F9FF1121-738E-4297-BC17-E847288EEB72}" type="sibTrans" cxnId="{735E6559-5C75-4CF7-B9AC-A5273D3F6942}">
      <dgm:prSet/>
      <dgm:spPr/>
      <dgm:t>
        <a:bodyPr/>
        <a:lstStyle/>
        <a:p>
          <a:endParaRPr lang="el-GR"/>
        </a:p>
      </dgm:t>
    </dgm:pt>
    <dgm:pt modelId="{7CA708AF-4DD6-4704-A83E-AF9906255401}">
      <dgm:prSet phldrT="[Κείμενο]" custT="1">
        <dgm:style>
          <a:lnRef idx="2">
            <a:schemeClr val="accent6"/>
          </a:lnRef>
          <a:fillRef idx="1">
            <a:schemeClr val="lt1"/>
          </a:fillRef>
          <a:effectRef idx="0">
            <a:schemeClr val="accent6"/>
          </a:effectRef>
          <a:fontRef idx="minor">
            <a:schemeClr val="dk1"/>
          </a:fontRef>
        </dgm:style>
      </dgm:prSet>
      <dgm:spPr>
        <a:solidFill>
          <a:schemeClr val="accent6">
            <a:lumMod val="20000"/>
            <a:lumOff val="80000"/>
          </a:schemeClr>
        </a:solidFill>
      </dgm:spPr>
      <dgm:t>
        <a:bodyPr/>
        <a:lstStyle/>
        <a:p>
          <a:pPr>
            <a:lnSpc>
              <a:spcPct val="100000"/>
            </a:lnSpc>
            <a:buNone/>
          </a:pPr>
          <a:r>
            <a:rPr lang="el-GR" sz="1100" b="1"/>
            <a:t>Επεμβάσεις μετά από αιτήματα πολιτών ή αυτοβούλως σε σημεία της πόλης</a:t>
          </a:r>
          <a:endParaRPr lang="el-GR" sz="1100"/>
        </a:p>
      </dgm:t>
    </dgm:pt>
    <dgm:pt modelId="{74895564-BB4B-4465-94DB-18F04097934D}" type="parTrans" cxnId="{6C7BB147-D65D-4209-BB44-D07568F807C5}">
      <dgm:prSet/>
      <dgm:spPr/>
      <dgm:t>
        <a:bodyPr/>
        <a:lstStyle/>
        <a:p>
          <a:endParaRPr lang="el-GR"/>
        </a:p>
      </dgm:t>
    </dgm:pt>
    <dgm:pt modelId="{E86BAE82-F5FF-400E-B51D-F46A7DA94736}" type="sibTrans" cxnId="{6C7BB147-D65D-4209-BB44-D07568F807C5}">
      <dgm:prSet/>
      <dgm:spPr/>
      <dgm:t>
        <a:bodyPr/>
        <a:lstStyle/>
        <a:p>
          <a:endParaRPr lang="el-GR"/>
        </a:p>
      </dgm:t>
    </dgm:pt>
    <dgm:pt modelId="{E86EC3B3-C6CA-45B3-92CD-8514DFD6F1FD}">
      <dgm:prSet phldrT="[Κείμενο]" custT="1">
        <dgm:style>
          <a:lnRef idx="2">
            <a:schemeClr val="accent6"/>
          </a:lnRef>
          <a:fillRef idx="1">
            <a:schemeClr val="lt1"/>
          </a:fillRef>
          <a:effectRef idx="0">
            <a:schemeClr val="accent6"/>
          </a:effectRef>
          <a:fontRef idx="minor">
            <a:schemeClr val="dk1"/>
          </a:fontRef>
        </dgm:style>
      </dgm:prSet>
      <dgm:spPr>
        <a:solidFill>
          <a:schemeClr val="accent6">
            <a:lumMod val="20000"/>
            <a:lumOff val="80000"/>
          </a:schemeClr>
        </a:solidFill>
      </dgm:spPr>
      <dgm:t>
        <a:bodyPr/>
        <a:lstStyle/>
        <a:p>
          <a:pPr>
            <a:lnSpc>
              <a:spcPct val="100000"/>
            </a:lnSpc>
            <a:buNone/>
          </a:pPr>
          <a:r>
            <a:rPr lang="el-GR" sz="1200" b="1"/>
            <a:t>3813 το 2022</a:t>
          </a:r>
        </a:p>
      </dgm:t>
    </dgm:pt>
    <dgm:pt modelId="{862D0D29-D480-4509-9A95-4D27ACCBCB23}" type="parTrans" cxnId="{F0503B9B-A7DC-4F00-99EC-EE3C814E6C43}">
      <dgm:prSet/>
      <dgm:spPr/>
      <dgm:t>
        <a:bodyPr/>
        <a:lstStyle/>
        <a:p>
          <a:endParaRPr lang="el-GR"/>
        </a:p>
      </dgm:t>
    </dgm:pt>
    <dgm:pt modelId="{806CABC7-CEF5-4412-A2BA-22CE75B53ADB}" type="sibTrans" cxnId="{F0503B9B-A7DC-4F00-99EC-EE3C814E6C43}">
      <dgm:prSet/>
      <dgm:spPr/>
      <dgm:t>
        <a:bodyPr/>
        <a:lstStyle/>
        <a:p>
          <a:endParaRPr lang="el-GR"/>
        </a:p>
      </dgm:t>
    </dgm:pt>
    <dgm:pt modelId="{9DE4399C-31B7-4991-AF0D-43F6CCD4BEA5}">
      <dgm:prSet phldrT="[Κείμενο]" custT="1">
        <dgm:style>
          <a:lnRef idx="2">
            <a:schemeClr val="accent6"/>
          </a:lnRef>
          <a:fillRef idx="1">
            <a:schemeClr val="lt1"/>
          </a:fillRef>
          <a:effectRef idx="0">
            <a:schemeClr val="accent6"/>
          </a:effectRef>
          <a:fontRef idx="minor">
            <a:schemeClr val="dk1"/>
          </a:fontRef>
        </dgm:style>
      </dgm:prSet>
      <dgm:spPr>
        <a:solidFill>
          <a:schemeClr val="accent6">
            <a:lumMod val="20000"/>
            <a:lumOff val="80000"/>
          </a:schemeClr>
        </a:solidFill>
      </dgm:spPr>
      <dgm:t>
        <a:bodyPr/>
        <a:lstStyle/>
        <a:p>
          <a:pPr>
            <a:lnSpc>
              <a:spcPct val="100000"/>
            </a:lnSpc>
            <a:buNone/>
          </a:pPr>
          <a:r>
            <a:rPr lang="el-GR" sz="1200" b="1"/>
            <a:t>4136 το 2023</a:t>
          </a:r>
        </a:p>
      </dgm:t>
    </dgm:pt>
    <dgm:pt modelId="{A7846442-CF78-466F-BDED-310E441483D0}" type="parTrans" cxnId="{4DF67D02-0E4A-4732-A456-9BDFE601C345}">
      <dgm:prSet/>
      <dgm:spPr/>
      <dgm:t>
        <a:bodyPr/>
        <a:lstStyle/>
        <a:p>
          <a:endParaRPr lang="el-GR"/>
        </a:p>
      </dgm:t>
    </dgm:pt>
    <dgm:pt modelId="{2AEDB5D4-93E9-42E2-AAB5-2E5E1A41472E}" type="sibTrans" cxnId="{4DF67D02-0E4A-4732-A456-9BDFE601C345}">
      <dgm:prSet/>
      <dgm:spPr/>
      <dgm:t>
        <a:bodyPr/>
        <a:lstStyle/>
        <a:p>
          <a:endParaRPr lang="el-GR"/>
        </a:p>
      </dgm:t>
    </dgm:pt>
    <dgm:pt modelId="{9DCB8443-D7F2-47EE-A852-9F1900DEE4BF}">
      <dgm:prSet phldrT="[Κείμενο]" custT="1">
        <dgm:style>
          <a:lnRef idx="2">
            <a:schemeClr val="accent6"/>
          </a:lnRef>
          <a:fillRef idx="1">
            <a:schemeClr val="lt1"/>
          </a:fillRef>
          <a:effectRef idx="0">
            <a:schemeClr val="accent6"/>
          </a:effectRef>
          <a:fontRef idx="minor">
            <a:schemeClr val="dk1"/>
          </a:fontRef>
        </dgm:style>
      </dgm:prSet>
      <dgm:spPr>
        <a:solidFill>
          <a:schemeClr val="accent6">
            <a:lumMod val="20000"/>
            <a:lumOff val="80000"/>
          </a:schemeClr>
        </a:solidFill>
      </dgm:spPr>
      <dgm:t>
        <a:bodyPr/>
        <a:lstStyle/>
        <a:p>
          <a:pPr>
            <a:lnSpc>
              <a:spcPct val="100000"/>
            </a:lnSpc>
            <a:buNone/>
          </a:pPr>
          <a:r>
            <a:rPr lang="el-GR" sz="1200" b="1"/>
            <a:t>4081 το 2024</a:t>
          </a:r>
        </a:p>
      </dgm:t>
    </dgm:pt>
    <dgm:pt modelId="{686CF7BC-69BD-4EE3-B1EB-3B9D026559BA}" type="parTrans" cxnId="{24360298-9A4A-433B-BE06-007C0DE3A16F}">
      <dgm:prSet/>
      <dgm:spPr/>
      <dgm:t>
        <a:bodyPr/>
        <a:lstStyle/>
        <a:p>
          <a:endParaRPr lang="el-GR"/>
        </a:p>
      </dgm:t>
    </dgm:pt>
    <dgm:pt modelId="{C125AE3B-2448-48B7-8CF9-C3551920000E}" type="sibTrans" cxnId="{24360298-9A4A-433B-BE06-007C0DE3A16F}">
      <dgm:prSet/>
      <dgm:spPr/>
      <dgm:t>
        <a:bodyPr/>
        <a:lstStyle/>
        <a:p>
          <a:endParaRPr lang="el-GR"/>
        </a:p>
      </dgm:t>
    </dgm:pt>
    <dgm:pt modelId="{07BBE5CD-983B-4481-B81B-CF64E73800B0}" type="pres">
      <dgm:prSet presAssocID="{13589BB3-1B56-4BFE-99A5-2900BA18E815}" presName="Name0" presStyleCnt="0">
        <dgm:presLayoutVars>
          <dgm:dir/>
          <dgm:resizeHandles val="exact"/>
        </dgm:presLayoutVars>
      </dgm:prSet>
      <dgm:spPr/>
    </dgm:pt>
    <dgm:pt modelId="{E879FBDE-9A18-4BA0-B4D7-683A529875DD}" type="pres">
      <dgm:prSet presAssocID="{165A978B-EA60-47A4-8418-028C45398491}" presName="node" presStyleLbl="node1" presStyleIdx="0" presStyleCnt="6">
        <dgm:presLayoutVars>
          <dgm:bulletEnabled val="1"/>
        </dgm:presLayoutVars>
      </dgm:prSet>
      <dgm:spPr/>
    </dgm:pt>
    <dgm:pt modelId="{FA66018D-BE8C-4EFB-96E0-115B09EF7034}" type="pres">
      <dgm:prSet presAssocID="{4CDCC48B-D7CA-4B91-831E-8D9904EF644A}" presName="sibTrans" presStyleLbl="sibTrans1D1" presStyleIdx="0" presStyleCnt="5"/>
      <dgm:spPr/>
    </dgm:pt>
    <dgm:pt modelId="{16BA5966-E818-4568-894C-5EA2E6BA19BB}" type="pres">
      <dgm:prSet presAssocID="{4CDCC48B-D7CA-4B91-831E-8D9904EF644A}" presName="connectorText" presStyleLbl="sibTrans1D1" presStyleIdx="0" presStyleCnt="5"/>
      <dgm:spPr/>
    </dgm:pt>
    <dgm:pt modelId="{3DAE5310-B3E0-4360-B0E5-9F5DA51B9B10}" type="pres">
      <dgm:prSet presAssocID="{AE574331-0B34-4CE2-8714-8CC4A0BEB75B}" presName="node" presStyleLbl="node1" presStyleIdx="1" presStyleCnt="6">
        <dgm:presLayoutVars>
          <dgm:bulletEnabled val="1"/>
        </dgm:presLayoutVars>
      </dgm:prSet>
      <dgm:spPr/>
    </dgm:pt>
    <dgm:pt modelId="{22FC9D13-413A-43AC-9DFE-739B2D1B3B0E}" type="pres">
      <dgm:prSet presAssocID="{474E51D1-019E-45CC-B011-C32A60D7EC20}" presName="sibTrans" presStyleLbl="sibTrans1D1" presStyleIdx="1" presStyleCnt="5"/>
      <dgm:spPr/>
    </dgm:pt>
    <dgm:pt modelId="{770B0DF5-B283-4942-AE75-A11049894E84}" type="pres">
      <dgm:prSet presAssocID="{474E51D1-019E-45CC-B011-C32A60D7EC20}" presName="connectorText" presStyleLbl="sibTrans1D1" presStyleIdx="1" presStyleCnt="5"/>
      <dgm:spPr/>
    </dgm:pt>
    <dgm:pt modelId="{C70BEBE5-4F7A-46DD-8534-2726C3DF7B7A}" type="pres">
      <dgm:prSet presAssocID="{F623B01B-C6BF-4362-A67F-122452A64F24}" presName="node" presStyleLbl="node1" presStyleIdx="2" presStyleCnt="6">
        <dgm:presLayoutVars>
          <dgm:bulletEnabled val="1"/>
        </dgm:presLayoutVars>
      </dgm:prSet>
      <dgm:spPr/>
    </dgm:pt>
    <dgm:pt modelId="{9C0AFEE1-0E3E-44D0-8B68-84B964FA71E7}" type="pres">
      <dgm:prSet presAssocID="{BC51DCA8-CA1E-43D5-BA7E-12145085C2D2}" presName="sibTrans" presStyleLbl="sibTrans1D1" presStyleIdx="2" presStyleCnt="5"/>
      <dgm:spPr/>
    </dgm:pt>
    <dgm:pt modelId="{10482761-B355-4A0F-9DBC-283F99AA7E40}" type="pres">
      <dgm:prSet presAssocID="{BC51DCA8-CA1E-43D5-BA7E-12145085C2D2}" presName="connectorText" presStyleLbl="sibTrans1D1" presStyleIdx="2" presStyleCnt="5"/>
      <dgm:spPr/>
    </dgm:pt>
    <dgm:pt modelId="{5659BADA-726E-41C3-85B6-BF6A2F3B6712}" type="pres">
      <dgm:prSet presAssocID="{C5953FF7-927C-482F-8ED1-DAC41549CE79}" presName="node" presStyleLbl="node1" presStyleIdx="3" presStyleCnt="6">
        <dgm:presLayoutVars>
          <dgm:bulletEnabled val="1"/>
        </dgm:presLayoutVars>
      </dgm:prSet>
      <dgm:spPr/>
    </dgm:pt>
    <dgm:pt modelId="{C796099F-FCCF-431F-9C17-2FD984F48F2A}" type="pres">
      <dgm:prSet presAssocID="{29DA3826-7E06-4044-8A21-E981485B1A82}" presName="sibTrans" presStyleLbl="sibTrans1D1" presStyleIdx="3" presStyleCnt="5"/>
      <dgm:spPr/>
    </dgm:pt>
    <dgm:pt modelId="{D5453852-5565-455B-9040-11E3BFAD38D9}" type="pres">
      <dgm:prSet presAssocID="{29DA3826-7E06-4044-8A21-E981485B1A82}" presName="connectorText" presStyleLbl="sibTrans1D1" presStyleIdx="3" presStyleCnt="5"/>
      <dgm:spPr/>
    </dgm:pt>
    <dgm:pt modelId="{6402CB53-2334-42DC-BB02-08BD2F7019FC}" type="pres">
      <dgm:prSet presAssocID="{99E8ED86-2FDE-4B3A-8D96-94087104C9E0}" presName="node" presStyleLbl="node1" presStyleIdx="4" presStyleCnt="6">
        <dgm:presLayoutVars>
          <dgm:bulletEnabled val="1"/>
        </dgm:presLayoutVars>
      </dgm:prSet>
      <dgm:spPr/>
    </dgm:pt>
    <dgm:pt modelId="{0D456C1C-F15B-4E56-8CEF-198B35DB4039}" type="pres">
      <dgm:prSet presAssocID="{EE00FCA8-6A16-4E73-A96B-28C37258670E}" presName="sibTrans" presStyleLbl="sibTrans1D1" presStyleIdx="4" presStyleCnt="5"/>
      <dgm:spPr/>
    </dgm:pt>
    <dgm:pt modelId="{FF8B4DC7-72B2-427E-864D-49312AF464BA}" type="pres">
      <dgm:prSet presAssocID="{EE00FCA8-6A16-4E73-A96B-28C37258670E}" presName="connectorText" presStyleLbl="sibTrans1D1" presStyleIdx="4" presStyleCnt="5"/>
      <dgm:spPr/>
    </dgm:pt>
    <dgm:pt modelId="{7860E01F-A373-4472-8407-A816E8D8D9EE}" type="pres">
      <dgm:prSet presAssocID="{7CA708AF-4DD6-4704-A83E-AF9906255401}" presName="node" presStyleLbl="node1" presStyleIdx="5" presStyleCnt="6">
        <dgm:presLayoutVars>
          <dgm:bulletEnabled val="1"/>
        </dgm:presLayoutVars>
      </dgm:prSet>
      <dgm:spPr/>
    </dgm:pt>
  </dgm:ptLst>
  <dgm:cxnLst>
    <dgm:cxn modelId="{4DF67D02-0E4A-4732-A456-9BDFE601C345}" srcId="{7CA708AF-4DD6-4704-A83E-AF9906255401}" destId="{9DE4399C-31B7-4991-AF0D-43F6CCD4BEA5}" srcOrd="1" destOrd="0" parTransId="{A7846442-CF78-466F-BDED-310E441483D0}" sibTransId="{2AEDB5D4-93E9-42E2-AAB5-2E5E1A41472E}"/>
    <dgm:cxn modelId="{CB223913-6F22-42CD-9D53-B902257FBB1A}" srcId="{13589BB3-1B56-4BFE-99A5-2900BA18E815}" destId="{F623B01B-C6BF-4362-A67F-122452A64F24}" srcOrd="2" destOrd="0" parTransId="{D249A536-B8A0-4D28-889D-49A59F148FA2}" sibTransId="{BC51DCA8-CA1E-43D5-BA7E-12145085C2D2}"/>
    <dgm:cxn modelId="{250D7825-C383-45CC-9A66-ED6D4BA2F054}" type="presOf" srcId="{3D620A47-0F92-4E58-8F89-1E561A3F0C77}" destId="{E879FBDE-9A18-4BA0-B4D7-683A529875DD}" srcOrd="0" destOrd="1" presId="urn:microsoft.com/office/officeart/2005/8/layout/bProcess3"/>
    <dgm:cxn modelId="{4607E827-DB74-45C6-B23D-06C542987582}" type="presOf" srcId="{7C3A76A5-4F71-4221-8FBA-4F5BFD9D855C}" destId="{5659BADA-726E-41C3-85B6-BF6A2F3B6712}" srcOrd="0" destOrd="1" presId="urn:microsoft.com/office/officeart/2005/8/layout/bProcess3"/>
    <dgm:cxn modelId="{F7B81A32-88F2-4797-B090-D3E915DD852C}" type="presOf" srcId="{A4BA607D-E69F-49A4-862F-2680346E4621}" destId="{E879FBDE-9A18-4BA0-B4D7-683A529875DD}" srcOrd="0" destOrd="2" presId="urn:microsoft.com/office/officeart/2005/8/layout/bProcess3"/>
    <dgm:cxn modelId="{ED1A0A36-0076-4B94-9B85-DA32A28640CF}" type="presOf" srcId="{165A978B-EA60-47A4-8418-028C45398491}" destId="{E879FBDE-9A18-4BA0-B4D7-683A529875DD}" srcOrd="0" destOrd="0" presId="urn:microsoft.com/office/officeart/2005/8/layout/bProcess3"/>
    <dgm:cxn modelId="{E9C1CD5C-A9F6-4597-AE7A-09D3E1A20FC2}" type="presOf" srcId="{2D62DD44-6619-4269-8EFC-676E4A2D6BFE}" destId="{C70BEBE5-4F7A-46DD-8534-2726C3DF7B7A}" srcOrd="0" destOrd="1" presId="urn:microsoft.com/office/officeart/2005/8/layout/bProcess3"/>
    <dgm:cxn modelId="{52902A5E-BE59-4B60-B2F8-3BC527FE7EA3}" type="presOf" srcId="{29DA3826-7E06-4044-8A21-E981485B1A82}" destId="{C796099F-FCCF-431F-9C17-2FD984F48F2A}" srcOrd="0" destOrd="0" presId="urn:microsoft.com/office/officeart/2005/8/layout/bProcess3"/>
    <dgm:cxn modelId="{337D8561-6455-4AE6-BD45-DCD248CCF5A2}" srcId="{AE574331-0B34-4CE2-8714-8CC4A0BEB75B}" destId="{78994F1D-252F-4B96-A391-BE6DBAC8FCF7}" srcOrd="0" destOrd="0" parTransId="{F383F242-36E9-4289-95B1-E679217DC338}" sibTransId="{D8A0C39A-833C-4615-965A-5DB9F9F2A0AB}"/>
    <dgm:cxn modelId="{A8A8C141-AC75-41C8-8BA7-21F31AFE4447}" srcId="{C5953FF7-927C-482F-8ED1-DAC41549CE79}" destId="{7C3A76A5-4F71-4221-8FBA-4F5BFD9D855C}" srcOrd="0" destOrd="0" parTransId="{907BAF95-18C1-4BA3-88A6-C11914C97E52}" sibTransId="{263A6366-D8B2-4BAF-BB18-4C62D9338B88}"/>
    <dgm:cxn modelId="{6529D062-CCBD-4DBC-961E-DAFCFC026219}" type="presOf" srcId="{29DA3826-7E06-4044-8A21-E981485B1A82}" destId="{D5453852-5565-455B-9040-11E3BFAD38D9}" srcOrd="1" destOrd="0" presId="urn:microsoft.com/office/officeart/2005/8/layout/bProcess3"/>
    <dgm:cxn modelId="{5BFD2B47-F568-4F7C-9808-DF07927E6018}" srcId="{165A978B-EA60-47A4-8418-028C45398491}" destId="{A4BA607D-E69F-49A4-862F-2680346E4621}" srcOrd="1" destOrd="0" parTransId="{405CF46E-AF34-4A1C-BBFB-0BC817FC86F5}" sibTransId="{C9B03FCC-CBC9-496A-9A50-98C37F162339}"/>
    <dgm:cxn modelId="{6C7BB147-D65D-4209-BB44-D07568F807C5}" srcId="{13589BB3-1B56-4BFE-99A5-2900BA18E815}" destId="{7CA708AF-4DD6-4704-A83E-AF9906255401}" srcOrd="5" destOrd="0" parTransId="{74895564-BB4B-4465-94DB-18F04097934D}" sibTransId="{E86BAE82-F5FF-400E-B51D-F46A7DA94736}"/>
    <dgm:cxn modelId="{97AD1169-E4AA-4BC1-9FD6-A46EEEACA182}" type="presOf" srcId="{C5953FF7-927C-482F-8ED1-DAC41549CE79}" destId="{5659BADA-726E-41C3-85B6-BF6A2F3B6712}" srcOrd="0" destOrd="0" presId="urn:microsoft.com/office/officeart/2005/8/layout/bProcess3"/>
    <dgm:cxn modelId="{3FE2CB6C-40C2-4B03-8EC2-6970739FB20E}" type="presOf" srcId="{EE00FCA8-6A16-4E73-A96B-28C37258670E}" destId="{0D456C1C-F15B-4E56-8CEF-198B35DB4039}" srcOrd="0" destOrd="0" presId="urn:microsoft.com/office/officeart/2005/8/layout/bProcess3"/>
    <dgm:cxn modelId="{F0C8E96F-BD38-4676-8B0F-CE6F13CF3E42}" type="presOf" srcId="{F623B01B-C6BF-4362-A67F-122452A64F24}" destId="{C70BEBE5-4F7A-46DD-8534-2726C3DF7B7A}" srcOrd="0" destOrd="0" presId="urn:microsoft.com/office/officeart/2005/8/layout/bProcess3"/>
    <dgm:cxn modelId="{D41B2B51-5503-4DE6-9A63-6C193A7E119D}" type="presOf" srcId="{4CDCC48B-D7CA-4B91-831E-8D9904EF644A}" destId="{FA66018D-BE8C-4EFB-96E0-115B09EF7034}" srcOrd="0" destOrd="0" presId="urn:microsoft.com/office/officeart/2005/8/layout/bProcess3"/>
    <dgm:cxn modelId="{7093B475-6129-4DF5-BDD5-0B0AD76C100A}" srcId="{F623B01B-C6BF-4362-A67F-122452A64F24}" destId="{2D62DD44-6619-4269-8EFC-676E4A2D6BFE}" srcOrd="0" destOrd="0" parTransId="{04AAA49D-B8BD-4E26-A6E5-07BFE0C7BBB8}" sibTransId="{DE2706F2-1AA6-4DFA-BB45-52BE18783E21}"/>
    <dgm:cxn modelId="{5763AC57-ED95-45F4-B507-56F17BF12E12}" srcId="{165A978B-EA60-47A4-8418-028C45398491}" destId="{3D620A47-0F92-4E58-8F89-1E561A3F0C77}" srcOrd="0" destOrd="0" parTransId="{9B332C96-D1DA-4A43-8B9B-6D4DF2313E98}" sibTransId="{C1A6C773-6E9C-4CDD-BA88-8E19993C06E1}"/>
    <dgm:cxn modelId="{735E6559-5C75-4CF7-B9AC-A5273D3F6942}" srcId="{99E8ED86-2FDE-4B3A-8D96-94087104C9E0}" destId="{4428EAC1-5F9F-45C4-B8D4-B8EE804360FA}" srcOrd="0" destOrd="0" parTransId="{5DDD6FF5-E6CF-4944-B7C0-517A9BAEC351}" sibTransId="{F9FF1121-738E-4297-BC17-E847288EEB72}"/>
    <dgm:cxn modelId="{E5179F5A-5917-4478-97D4-663F68FE5BFF}" type="presOf" srcId="{99E8ED86-2FDE-4B3A-8D96-94087104C9E0}" destId="{6402CB53-2334-42DC-BB02-08BD2F7019FC}" srcOrd="0" destOrd="0" presId="urn:microsoft.com/office/officeart/2005/8/layout/bProcess3"/>
    <dgm:cxn modelId="{25E52C7B-5F3B-4668-A364-D81201545D3A}" srcId="{13589BB3-1B56-4BFE-99A5-2900BA18E815}" destId="{AE574331-0B34-4CE2-8714-8CC4A0BEB75B}" srcOrd="1" destOrd="0" parTransId="{5B487FF9-A9CD-4EDC-8BCB-6CAC2BF97F96}" sibTransId="{474E51D1-019E-45CC-B011-C32A60D7EC20}"/>
    <dgm:cxn modelId="{5508317B-707C-46DA-B5A2-1A11EFA2AFDE}" srcId="{13589BB3-1B56-4BFE-99A5-2900BA18E815}" destId="{99E8ED86-2FDE-4B3A-8D96-94087104C9E0}" srcOrd="4" destOrd="0" parTransId="{EC3FBC4F-397F-4418-9D78-BDA04357897A}" sibTransId="{EE00FCA8-6A16-4E73-A96B-28C37258670E}"/>
    <dgm:cxn modelId="{7B086C7E-D30D-40DD-8151-5CB068D9D573}" srcId="{13589BB3-1B56-4BFE-99A5-2900BA18E815}" destId="{C5953FF7-927C-482F-8ED1-DAC41549CE79}" srcOrd="3" destOrd="0" parTransId="{E8E10A50-BFE9-48C5-B964-9C1077DF3CDC}" sibTransId="{29DA3826-7E06-4044-8A21-E981485B1A82}"/>
    <dgm:cxn modelId="{0E89FC80-CEA8-48A8-8CC3-F84E4F76C16E}" type="presOf" srcId="{78994F1D-252F-4B96-A391-BE6DBAC8FCF7}" destId="{3DAE5310-B3E0-4360-B0E5-9F5DA51B9B10}" srcOrd="0" destOrd="1" presId="urn:microsoft.com/office/officeart/2005/8/layout/bProcess3"/>
    <dgm:cxn modelId="{2B307F89-4949-4381-88B3-FED16497EBB1}" type="presOf" srcId="{13589BB3-1B56-4BFE-99A5-2900BA18E815}" destId="{07BBE5CD-983B-4481-B81B-CF64E73800B0}" srcOrd="0" destOrd="0" presId="urn:microsoft.com/office/officeart/2005/8/layout/bProcess3"/>
    <dgm:cxn modelId="{255AF191-38D6-4D5A-AA8F-A103DBB1E2F8}" type="presOf" srcId="{7CA708AF-4DD6-4704-A83E-AF9906255401}" destId="{7860E01F-A373-4472-8407-A816E8D8D9EE}" srcOrd="0" destOrd="0" presId="urn:microsoft.com/office/officeart/2005/8/layout/bProcess3"/>
    <dgm:cxn modelId="{94D20194-6F89-4060-A840-F19A328D7A4D}" type="presOf" srcId="{4428EAC1-5F9F-45C4-B8D4-B8EE804360FA}" destId="{6402CB53-2334-42DC-BB02-08BD2F7019FC}" srcOrd="0" destOrd="1" presId="urn:microsoft.com/office/officeart/2005/8/layout/bProcess3"/>
    <dgm:cxn modelId="{3F578997-D3B9-4C7F-802F-9E7786B9A690}" type="presOf" srcId="{BC51DCA8-CA1E-43D5-BA7E-12145085C2D2}" destId="{10482761-B355-4A0F-9DBC-283F99AA7E40}" srcOrd="1" destOrd="0" presId="urn:microsoft.com/office/officeart/2005/8/layout/bProcess3"/>
    <dgm:cxn modelId="{24360298-9A4A-433B-BE06-007C0DE3A16F}" srcId="{7CA708AF-4DD6-4704-A83E-AF9906255401}" destId="{9DCB8443-D7F2-47EE-A852-9F1900DEE4BF}" srcOrd="2" destOrd="0" parTransId="{686CF7BC-69BD-4EE3-B1EB-3B9D026559BA}" sibTransId="{C125AE3B-2448-48B7-8CF9-C3551920000E}"/>
    <dgm:cxn modelId="{F0503B9B-A7DC-4F00-99EC-EE3C814E6C43}" srcId="{7CA708AF-4DD6-4704-A83E-AF9906255401}" destId="{E86EC3B3-C6CA-45B3-92CD-8514DFD6F1FD}" srcOrd="0" destOrd="0" parTransId="{862D0D29-D480-4509-9A95-4D27ACCBCB23}" sibTransId="{806CABC7-CEF5-4412-A2BA-22CE75B53ADB}"/>
    <dgm:cxn modelId="{BDE09B9C-15E3-4CF3-9278-76432D891EFD}" srcId="{99E8ED86-2FDE-4B3A-8D96-94087104C9E0}" destId="{6F250306-D831-4DF5-856E-6671370A8D9E}" srcOrd="1" destOrd="0" parTransId="{A4E463AD-F163-437A-8A00-7FCDA533B9C8}" sibTransId="{C2F10617-4181-418C-9A4A-4AA04F7B7702}"/>
    <dgm:cxn modelId="{CE8D069D-8DF0-4891-8651-E4D9FB8F1F69}" type="presOf" srcId="{AE574331-0B34-4CE2-8714-8CC4A0BEB75B}" destId="{3DAE5310-B3E0-4360-B0E5-9F5DA51B9B10}" srcOrd="0" destOrd="0" presId="urn:microsoft.com/office/officeart/2005/8/layout/bProcess3"/>
    <dgm:cxn modelId="{916036AC-15DF-4A85-A595-C3DB7B2327B6}" type="presOf" srcId="{BC51DCA8-CA1E-43D5-BA7E-12145085C2D2}" destId="{9C0AFEE1-0E3E-44D0-8B68-84B964FA71E7}" srcOrd="0" destOrd="0" presId="urn:microsoft.com/office/officeart/2005/8/layout/bProcess3"/>
    <dgm:cxn modelId="{2EDA76B6-443E-4DE8-9421-3C7F8096C0FD}" type="presOf" srcId="{4CDCC48B-D7CA-4B91-831E-8D9904EF644A}" destId="{16BA5966-E818-4568-894C-5EA2E6BA19BB}" srcOrd="1" destOrd="0" presId="urn:microsoft.com/office/officeart/2005/8/layout/bProcess3"/>
    <dgm:cxn modelId="{17BAC7BD-EE1C-4890-8E66-82A8673C810F}" type="presOf" srcId="{474E51D1-019E-45CC-B011-C32A60D7EC20}" destId="{22FC9D13-413A-43AC-9DFE-739B2D1B3B0E}" srcOrd="0" destOrd="0" presId="urn:microsoft.com/office/officeart/2005/8/layout/bProcess3"/>
    <dgm:cxn modelId="{FB95B9BF-8BC6-43A2-BD4C-3ED9398E3CD2}" type="presOf" srcId="{474E51D1-019E-45CC-B011-C32A60D7EC20}" destId="{770B0DF5-B283-4942-AE75-A11049894E84}" srcOrd="1" destOrd="0" presId="urn:microsoft.com/office/officeart/2005/8/layout/bProcess3"/>
    <dgm:cxn modelId="{B85221C4-5326-4033-A7DA-5691C07737C0}" type="presOf" srcId="{6F250306-D831-4DF5-856E-6671370A8D9E}" destId="{6402CB53-2334-42DC-BB02-08BD2F7019FC}" srcOrd="0" destOrd="2" presId="urn:microsoft.com/office/officeart/2005/8/layout/bProcess3"/>
    <dgm:cxn modelId="{03A9C9D7-ECE4-4161-859B-5E48E0A1CA3D}" type="presOf" srcId="{EE00FCA8-6A16-4E73-A96B-28C37258670E}" destId="{FF8B4DC7-72B2-427E-864D-49312AF464BA}" srcOrd="1" destOrd="0" presId="urn:microsoft.com/office/officeart/2005/8/layout/bProcess3"/>
    <dgm:cxn modelId="{E3B5E5D8-FEA3-4E6E-8054-9E3CF6B03BF7}" type="presOf" srcId="{9DCB8443-D7F2-47EE-A852-9F1900DEE4BF}" destId="{7860E01F-A373-4472-8407-A816E8D8D9EE}" srcOrd="0" destOrd="3" presId="urn:microsoft.com/office/officeart/2005/8/layout/bProcess3"/>
    <dgm:cxn modelId="{E11814DF-9B54-42CD-B66A-579F72137867}" type="presOf" srcId="{9DE4399C-31B7-4991-AF0D-43F6CCD4BEA5}" destId="{7860E01F-A373-4472-8407-A816E8D8D9EE}" srcOrd="0" destOrd="2" presId="urn:microsoft.com/office/officeart/2005/8/layout/bProcess3"/>
    <dgm:cxn modelId="{2F7833F2-3CCD-492A-8A91-D755E581A384}" type="presOf" srcId="{E86EC3B3-C6CA-45B3-92CD-8514DFD6F1FD}" destId="{7860E01F-A373-4472-8407-A816E8D8D9EE}" srcOrd="0" destOrd="1" presId="urn:microsoft.com/office/officeart/2005/8/layout/bProcess3"/>
    <dgm:cxn modelId="{4BE571F9-A7EB-4B7E-A38B-4A10C9754B8C}" srcId="{13589BB3-1B56-4BFE-99A5-2900BA18E815}" destId="{165A978B-EA60-47A4-8418-028C45398491}" srcOrd="0" destOrd="0" parTransId="{0D566941-D591-44E8-82AA-2918F0AC916D}" sibTransId="{4CDCC48B-D7CA-4B91-831E-8D9904EF644A}"/>
    <dgm:cxn modelId="{D996B91C-C9C6-4345-917C-E56D963C7B9B}" type="presParOf" srcId="{07BBE5CD-983B-4481-B81B-CF64E73800B0}" destId="{E879FBDE-9A18-4BA0-B4D7-683A529875DD}" srcOrd="0" destOrd="0" presId="urn:microsoft.com/office/officeart/2005/8/layout/bProcess3"/>
    <dgm:cxn modelId="{A529B9B6-A890-4CF0-9D3A-07A486C480E4}" type="presParOf" srcId="{07BBE5CD-983B-4481-B81B-CF64E73800B0}" destId="{FA66018D-BE8C-4EFB-96E0-115B09EF7034}" srcOrd="1" destOrd="0" presId="urn:microsoft.com/office/officeart/2005/8/layout/bProcess3"/>
    <dgm:cxn modelId="{33A9BB14-9E2A-4A04-90BE-045600DB4C27}" type="presParOf" srcId="{FA66018D-BE8C-4EFB-96E0-115B09EF7034}" destId="{16BA5966-E818-4568-894C-5EA2E6BA19BB}" srcOrd="0" destOrd="0" presId="urn:microsoft.com/office/officeart/2005/8/layout/bProcess3"/>
    <dgm:cxn modelId="{8369B43C-8DEB-4AAE-AEA4-873645F55A22}" type="presParOf" srcId="{07BBE5CD-983B-4481-B81B-CF64E73800B0}" destId="{3DAE5310-B3E0-4360-B0E5-9F5DA51B9B10}" srcOrd="2" destOrd="0" presId="urn:microsoft.com/office/officeart/2005/8/layout/bProcess3"/>
    <dgm:cxn modelId="{C2F7946F-1B4E-4AA4-B425-7CE03C88B626}" type="presParOf" srcId="{07BBE5CD-983B-4481-B81B-CF64E73800B0}" destId="{22FC9D13-413A-43AC-9DFE-739B2D1B3B0E}" srcOrd="3" destOrd="0" presId="urn:microsoft.com/office/officeart/2005/8/layout/bProcess3"/>
    <dgm:cxn modelId="{5F1BF2A6-3257-4493-BBAD-5D171D93ADFF}" type="presParOf" srcId="{22FC9D13-413A-43AC-9DFE-739B2D1B3B0E}" destId="{770B0DF5-B283-4942-AE75-A11049894E84}" srcOrd="0" destOrd="0" presId="urn:microsoft.com/office/officeart/2005/8/layout/bProcess3"/>
    <dgm:cxn modelId="{17451630-B5EB-427D-A4E3-BDF30C091840}" type="presParOf" srcId="{07BBE5CD-983B-4481-B81B-CF64E73800B0}" destId="{C70BEBE5-4F7A-46DD-8534-2726C3DF7B7A}" srcOrd="4" destOrd="0" presId="urn:microsoft.com/office/officeart/2005/8/layout/bProcess3"/>
    <dgm:cxn modelId="{FA7FC595-4AB0-4FA6-BA40-41FB970AA6D8}" type="presParOf" srcId="{07BBE5CD-983B-4481-B81B-CF64E73800B0}" destId="{9C0AFEE1-0E3E-44D0-8B68-84B964FA71E7}" srcOrd="5" destOrd="0" presId="urn:microsoft.com/office/officeart/2005/8/layout/bProcess3"/>
    <dgm:cxn modelId="{E0F3987C-0912-4A13-84EF-8288965F1BEF}" type="presParOf" srcId="{9C0AFEE1-0E3E-44D0-8B68-84B964FA71E7}" destId="{10482761-B355-4A0F-9DBC-283F99AA7E40}" srcOrd="0" destOrd="0" presId="urn:microsoft.com/office/officeart/2005/8/layout/bProcess3"/>
    <dgm:cxn modelId="{CC5C73F6-E48B-4E2B-BF44-93B04D6EE06E}" type="presParOf" srcId="{07BBE5CD-983B-4481-B81B-CF64E73800B0}" destId="{5659BADA-726E-41C3-85B6-BF6A2F3B6712}" srcOrd="6" destOrd="0" presId="urn:microsoft.com/office/officeart/2005/8/layout/bProcess3"/>
    <dgm:cxn modelId="{FD351E8F-4F77-4483-8446-07201EBF1B55}" type="presParOf" srcId="{07BBE5CD-983B-4481-B81B-CF64E73800B0}" destId="{C796099F-FCCF-431F-9C17-2FD984F48F2A}" srcOrd="7" destOrd="0" presId="urn:microsoft.com/office/officeart/2005/8/layout/bProcess3"/>
    <dgm:cxn modelId="{F33D7D6A-36AB-4882-9604-DA7348F98D35}" type="presParOf" srcId="{C796099F-FCCF-431F-9C17-2FD984F48F2A}" destId="{D5453852-5565-455B-9040-11E3BFAD38D9}" srcOrd="0" destOrd="0" presId="urn:microsoft.com/office/officeart/2005/8/layout/bProcess3"/>
    <dgm:cxn modelId="{00B98CCB-DA08-4BEB-A0C8-9A1E7B88CF3F}" type="presParOf" srcId="{07BBE5CD-983B-4481-B81B-CF64E73800B0}" destId="{6402CB53-2334-42DC-BB02-08BD2F7019FC}" srcOrd="8" destOrd="0" presId="urn:microsoft.com/office/officeart/2005/8/layout/bProcess3"/>
    <dgm:cxn modelId="{86513AD4-8F27-4046-B9A0-30836E645ABE}" type="presParOf" srcId="{07BBE5CD-983B-4481-B81B-CF64E73800B0}" destId="{0D456C1C-F15B-4E56-8CEF-198B35DB4039}" srcOrd="9" destOrd="0" presId="urn:microsoft.com/office/officeart/2005/8/layout/bProcess3"/>
    <dgm:cxn modelId="{66EC0EEC-F709-4CA8-AF58-0A6A091926D7}" type="presParOf" srcId="{0D456C1C-F15B-4E56-8CEF-198B35DB4039}" destId="{FF8B4DC7-72B2-427E-864D-49312AF464BA}" srcOrd="0" destOrd="0" presId="urn:microsoft.com/office/officeart/2005/8/layout/bProcess3"/>
    <dgm:cxn modelId="{9D8BF773-C0D3-4862-8857-EDE1E6ABC4E1}" type="presParOf" srcId="{07BBE5CD-983B-4481-B81B-CF64E73800B0}" destId="{7860E01F-A373-4472-8407-A816E8D8D9EE}" srcOrd="10" destOrd="0" presId="urn:microsoft.com/office/officeart/2005/8/layout/bProcess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561E5D3-63BE-438E-A6DB-7B64FDEC3EA8}" type="doc">
      <dgm:prSet loTypeId="urn:microsoft.com/office/officeart/2009/3/layout/SnapshotPictureList" loCatId="picture" qsTypeId="urn:microsoft.com/office/officeart/2005/8/quickstyle/simple1" qsCatId="simple" csTypeId="urn:microsoft.com/office/officeart/2005/8/colors/accent6_5" csCatId="accent6" phldr="1"/>
      <dgm:spPr/>
      <dgm:t>
        <a:bodyPr/>
        <a:lstStyle/>
        <a:p>
          <a:endParaRPr lang="el-GR"/>
        </a:p>
      </dgm:t>
    </dgm:pt>
    <dgm:pt modelId="{88F9370B-F5D6-42D9-B4D6-1E9875F1EFB5}">
      <dgm:prSet phldrT="[Κείμενο]" custT="1"/>
      <dgm:spPr/>
      <dgm:t>
        <a:bodyPr/>
        <a:lstStyle/>
        <a:p>
          <a:r>
            <a:rPr lang="el-GR" sz="1200" b="1"/>
            <a:t>Οδός Δούσμανη</a:t>
          </a:r>
        </a:p>
      </dgm:t>
    </dgm:pt>
    <dgm:pt modelId="{2BA554FA-8DE1-4D23-B433-4EDB5793DF26}" type="parTrans" cxnId="{14196988-5BFC-48D1-9D9E-C667E3AAA5E7}">
      <dgm:prSet/>
      <dgm:spPr/>
      <dgm:t>
        <a:bodyPr/>
        <a:lstStyle/>
        <a:p>
          <a:endParaRPr lang="el-GR"/>
        </a:p>
      </dgm:t>
    </dgm:pt>
    <dgm:pt modelId="{3618F1D4-151F-4D9A-8E99-0C8BC11B6DA7}" type="sibTrans" cxnId="{14196988-5BFC-48D1-9D9E-C667E3AAA5E7}">
      <dgm:prSet/>
      <dgm:spPr/>
      <dgm:t>
        <a:bodyPr/>
        <a:lstStyle/>
        <a:p>
          <a:endParaRPr lang="el-GR"/>
        </a:p>
      </dgm:t>
    </dgm:pt>
    <dgm:pt modelId="{BDAED1F2-9CFF-4A6C-8D0F-CCB7ED1448A5}">
      <dgm:prSet phldrT="[Κείμενο]" custT="1"/>
      <dgm:spPr/>
      <dgm:t>
        <a:bodyPr/>
        <a:lstStyle/>
        <a:p>
          <a:r>
            <a:rPr lang="el-GR" sz="1600"/>
            <a:t>Σύγχρονος φωτισμός με λαμπτήρες </a:t>
          </a:r>
          <a:r>
            <a:rPr lang="en-US" sz="1600"/>
            <a:t>LED</a:t>
          </a:r>
          <a:endParaRPr lang="el-GR" sz="1600"/>
        </a:p>
      </dgm:t>
    </dgm:pt>
    <dgm:pt modelId="{AC84AD27-3358-402E-998D-9CDC273BEC3D}" type="parTrans" cxnId="{C36FA359-96E2-4C34-8C56-1D43273F6FF6}">
      <dgm:prSet/>
      <dgm:spPr/>
      <dgm:t>
        <a:bodyPr/>
        <a:lstStyle/>
        <a:p>
          <a:endParaRPr lang="el-GR"/>
        </a:p>
      </dgm:t>
    </dgm:pt>
    <dgm:pt modelId="{3B91F81F-55DF-4AC0-88D5-BDE1B29477F9}" type="sibTrans" cxnId="{C36FA359-96E2-4C34-8C56-1D43273F6FF6}">
      <dgm:prSet/>
      <dgm:spPr/>
      <dgm:t>
        <a:bodyPr/>
        <a:lstStyle/>
        <a:p>
          <a:endParaRPr lang="el-GR"/>
        </a:p>
      </dgm:t>
    </dgm:pt>
    <dgm:pt modelId="{5A570A04-4148-445C-B1AF-82A0504862E3}" type="pres">
      <dgm:prSet presAssocID="{E561E5D3-63BE-438E-A6DB-7B64FDEC3EA8}" presName="Name0" presStyleCnt="0">
        <dgm:presLayoutVars>
          <dgm:chMax/>
          <dgm:chPref/>
          <dgm:dir/>
          <dgm:animLvl val="lvl"/>
        </dgm:presLayoutVars>
      </dgm:prSet>
      <dgm:spPr/>
    </dgm:pt>
    <dgm:pt modelId="{E04D50B3-EFD1-42E5-8358-22DCD952F23E}" type="pres">
      <dgm:prSet presAssocID="{88F9370B-F5D6-42D9-B4D6-1E9875F1EFB5}" presName="composite" presStyleCnt="0"/>
      <dgm:spPr/>
    </dgm:pt>
    <dgm:pt modelId="{94D71AF8-5790-4D00-AA94-A3683FDEF898}" type="pres">
      <dgm:prSet presAssocID="{88F9370B-F5D6-42D9-B4D6-1E9875F1EFB5}" presName="ParentAccentShape" presStyleLbl="trBgShp" presStyleIdx="0" presStyleCnt="2"/>
      <dgm:spPr/>
    </dgm:pt>
    <dgm:pt modelId="{88B02136-C828-4EA2-8A0C-A5914D74941C}" type="pres">
      <dgm:prSet presAssocID="{88F9370B-F5D6-42D9-B4D6-1E9875F1EFB5}" presName="ParentText" presStyleLbl="revTx" presStyleIdx="0" presStyleCnt="2" custScaleY="160302">
        <dgm:presLayoutVars>
          <dgm:chMax val="1"/>
          <dgm:chPref val="1"/>
          <dgm:bulletEnabled val="1"/>
        </dgm:presLayoutVars>
      </dgm:prSet>
      <dgm:spPr/>
    </dgm:pt>
    <dgm:pt modelId="{B59D296C-A55F-432A-8B13-645959A2FDA9}" type="pres">
      <dgm:prSet presAssocID="{88F9370B-F5D6-42D9-B4D6-1E9875F1EFB5}" presName="ChildText" presStyleLbl="revTx" presStyleIdx="1" presStyleCnt="2" custScaleX="87859">
        <dgm:presLayoutVars>
          <dgm:chMax val="0"/>
          <dgm:chPref val="0"/>
        </dgm:presLayoutVars>
      </dgm:prSet>
      <dgm:spPr/>
    </dgm:pt>
    <dgm:pt modelId="{AC5B619A-C592-450D-9F83-87F8E0267A25}" type="pres">
      <dgm:prSet presAssocID="{88F9370B-F5D6-42D9-B4D6-1E9875F1EFB5}" presName="ChildAccentShape" presStyleLbl="trBgShp" presStyleIdx="1" presStyleCnt="2"/>
      <dgm:spPr/>
    </dgm:pt>
    <dgm:pt modelId="{213756DC-C8AE-4970-A1CA-15828F0487BE}" type="pres">
      <dgm:prSet presAssocID="{88F9370B-F5D6-42D9-B4D6-1E9875F1EFB5}" presName="Image" presStyleLbl="alignImgPlace1" presStyleIdx="0" presStyleCnt="1" custScaleX="108793" custScaleY="9161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01000" b="-101000"/>
          </a:stretch>
        </a:blipFill>
      </dgm:spPr>
    </dgm:pt>
  </dgm:ptLst>
  <dgm:cxnLst>
    <dgm:cxn modelId="{45CA941A-9C12-4299-94D7-ED17CCE32F62}" type="presOf" srcId="{E561E5D3-63BE-438E-A6DB-7B64FDEC3EA8}" destId="{5A570A04-4148-445C-B1AF-82A0504862E3}" srcOrd="0" destOrd="0" presId="urn:microsoft.com/office/officeart/2009/3/layout/SnapshotPictureList"/>
    <dgm:cxn modelId="{E4DD4779-6EB5-4418-B314-5A03D4409675}" type="presOf" srcId="{BDAED1F2-9CFF-4A6C-8D0F-CCB7ED1448A5}" destId="{B59D296C-A55F-432A-8B13-645959A2FDA9}" srcOrd="0" destOrd="0" presId="urn:microsoft.com/office/officeart/2009/3/layout/SnapshotPictureList"/>
    <dgm:cxn modelId="{C36FA359-96E2-4C34-8C56-1D43273F6FF6}" srcId="{88F9370B-F5D6-42D9-B4D6-1E9875F1EFB5}" destId="{BDAED1F2-9CFF-4A6C-8D0F-CCB7ED1448A5}" srcOrd="0" destOrd="0" parTransId="{AC84AD27-3358-402E-998D-9CDC273BEC3D}" sibTransId="{3B91F81F-55DF-4AC0-88D5-BDE1B29477F9}"/>
    <dgm:cxn modelId="{13E9627B-7FC6-4270-8D1C-B9E4B663A4FC}" type="presOf" srcId="{88F9370B-F5D6-42D9-B4D6-1E9875F1EFB5}" destId="{88B02136-C828-4EA2-8A0C-A5914D74941C}" srcOrd="0" destOrd="0" presId="urn:microsoft.com/office/officeart/2009/3/layout/SnapshotPictureList"/>
    <dgm:cxn modelId="{14196988-5BFC-48D1-9D9E-C667E3AAA5E7}" srcId="{E561E5D3-63BE-438E-A6DB-7B64FDEC3EA8}" destId="{88F9370B-F5D6-42D9-B4D6-1E9875F1EFB5}" srcOrd="0" destOrd="0" parTransId="{2BA554FA-8DE1-4D23-B433-4EDB5793DF26}" sibTransId="{3618F1D4-151F-4D9A-8E99-0C8BC11B6DA7}"/>
    <dgm:cxn modelId="{F7C11503-03F3-41EB-B948-574753507279}" type="presParOf" srcId="{5A570A04-4148-445C-B1AF-82A0504862E3}" destId="{E04D50B3-EFD1-42E5-8358-22DCD952F23E}" srcOrd="0" destOrd="0" presId="urn:microsoft.com/office/officeart/2009/3/layout/SnapshotPictureList"/>
    <dgm:cxn modelId="{ACE43C6B-5809-495A-8B1A-14870726EE9E}" type="presParOf" srcId="{E04D50B3-EFD1-42E5-8358-22DCD952F23E}" destId="{94D71AF8-5790-4D00-AA94-A3683FDEF898}" srcOrd="0" destOrd="0" presId="urn:microsoft.com/office/officeart/2009/3/layout/SnapshotPictureList"/>
    <dgm:cxn modelId="{ED700E36-9F58-4898-8D3E-A4BE34290CF8}" type="presParOf" srcId="{E04D50B3-EFD1-42E5-8358-22DCD952F23E}" destId="{88B02136-C828-4EA2-8A0C-A5914D74941C}" srcOrd="1" destOrd="0" presId="urn:microsoft.com/office/officeart/2009/3/layout/SnapshotPictureList"/>
    <dgm:cxn modelId="{007E3992-0E29-4676-B888-3BBE250D0AD1}" type="presParOf" srcId="{E04D50B3-EFD1-42E5-8358-22DCD952F23E}" destId="{B59D296C-A55F-432A-8B13-645959A2FDA9}" srcOrd="2" destOrd="0" presId="urn:microsoft.com/office/officeart/2009/3/layout/SnapshotPictureList"/>
    <dgm:cxn modelId="{AB064F02-BCD2-406F-8C89-A5EBE98A4408}" type="presParOf" srcId="{E04D50B3-EFD1-42E5-8358-22DCD952F23E}" destId="{AC5B619A-C592-450D-9F83-87F8E0267A25}" srcOrd="3" destOrd="0" presId="urn:microsoft.com/office/officeart/2009/3/layout/SnapshotPictureList"/>
    <dgm:cxn modelId="{CE420D6D-7B1E-4E84-9DB0-033E620A95C5}" type="presParOf" srcId="{E04D50B3-EFD1-42E5-8358-22DCD952F23E}" destId="{213756DC-C8AE-4970-A1CA-15828F0487BE}" srcOrd="4" destOrd="0" presId="urn:microsoft.com/office/officeart/2009/3/layout/SnapshotPictureList"/>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561E5D3-63BE-438E-A6DB-7B64FDEC3EA8}" type="doc">
      <dgm:prSet loTypeId="urn:microsoft.com/office/officeart/2009/3/layout/SnapshotPictureList" loCatId="picture" qsTypeId="urn:microsoft.com/office/officeart/2005/8/quickstyle/simple1" qsCatId="simple" csTypeId="urn:microsoft.com/office/officeart/2005/8/colors/accent6_5" csCatId="accent6" phldr="1"/>
      <dgm:spPr/>
      <dgm:t>
        <a:bodyPr/>
        <a:lstStyle/>
        <a:p>
          <a:endParaRPr lang="el-GR"/>
        </a:p>
      </dgm:t>
    </dgm:pt>
    <dgm:pt modelId="{88F9370B-F5D6-42D9-B4D6-1E9875F1EFB5}">
      <dgm:prSet phldrT="[Κείμενο]" custT="1"/>
      <dgm:spPr/>
      <dgm:t>
        <a:bodyPr/>
        <a:lstStyle/>
        <a:p>
          <a:r>
            <a:rPr lang="el-GR" sz="1200" b="1"/>
            <a:t>Όρος Αιγάλεω</a:t>
          </a:r>
        </a:p>
      </dgm:t>
    </dgm:pt>
    <dgm:pt modelId="{2BA554FA-8DE1-4D23-B433-4EDB5793DF26}" type="parTrans" cxnId="{14196988-5BFC-48D1-9D9E-C667E3AAA5E7}">
      <dgm:prSet/>
      <dgm:spPr/>
      <dgm:t>
        <a:bodyPr/>
        <a:lstStyle/>
        <a:p>
          <a:endParaRPr lang="el-GR"/>
        </a:p>
      </dgm:t>
    </dgm:pt>
    <dgm:pt modelId="{3618F1D4-151F-4D9A-8E99-0C8BC11B6DA7}" type="sibTrans" cxnId="{14196988-5BFC-48D1-9D9E-C667E3AAA5E7}">
      <dgm:prSet/>
      <dgm:spPr/>
      <dgm:t>
        <a:bodyPr/>
        <a:lstStyle/>
        <a:p>
          <a:endParaRPr lang="el-GR"/>
        </a:p>
      </dgm:t>
    </dgm:pt>
    <dgm:pt modelId="{BDAED1F2-9CFF-4A6C-8D0F-CCB7ED1448A5}">
      <dgm:prSet phldrT="[Κείμενο]" custT="1"/>
      <dgm:spPr/>
      <dgm:t>
        <a:bodyPr/>
        <a:lstStyle/>
        <a:p>
          <a:r>
            <a:rPr lang="el-GR" sz="1600"/>
            <a:t>Συντήρηση της γεώτρησης και των κανονιών</a:t>
          </a:r>
        </a:p>
      </dgm:t>
    </dgm:pt>
    <dgm:pt modelId="{AC84AD27-3358-402E-998D-9CDC273BEC3D}" type="parTrans" cxnId="{C36FA359-96E2-4C34-8C56-1D43273F6FF6}">
      <dgm:prSet/>
      <dgm:spPr/>
      <dgm:t>
        <a:bodyPr/>
        <a:lstStyle/>
        <a:p>
          <a:endParaRPr lang="el-GR"/>
        </a:p>
      </dgm:t>
    </dgm:pt>
    <dgm:pt modelId="{3B91F81F-55DF-4AC0-88D5-BDE1B29477F9}" type="sibTrans" cxnId="{C36FA359-96E2-4C34-8C56-1D43273F6FF6}">
      <dgm:prSet/>
      <dgm:spPr/>
      <dgm:t>
        <a:bodyPr/>
        <a:lstStyle/>
        <a:p>
          <a:endParaRPr lang="el-GR"/>
        </a:p>
      </dgm:t>
    </dgm:pt>
    <dgm:pt modelId="{5A570A04-4148-445C-B1AF-82A0504862E3}" type="pres">
      <dgm:prSet presAssocID="{E561E5D3-63BE-438E-A6DB-7B64FDEC3EA8}" presName="Name0" presStyleCnt="0">
        <dgm:presLayoutVars>
          <dgm:chMax/>
          <dgm:chPref/>
          <dgm:dir/>
          <dgm:animLvl val="lvl"/>
        </dgm:presLayoutVars>
      </dgm:prSet>
      <dgm:spPr/>
    </dgm:pt>
    <dgm:pt modelId="{E04D50B3-EFD1-42E5-8358-22DCD952F23E}" type="pres">
      <dgm:prSet presAssocID="{88F9370B-F5D6-42D9-B4D6-1E9875F1EFB5}" presName="composite" presStyleCnt="0"/>
      <dgm:spPr/>
    </dgm:pt>
    <dgm:pt modelId="{94D71AF8-5790-4D00-AA94-A3683FDEF898}" type="pres">
      <dgm:prSet presAssocID="{88F9370B-F5D6-42D9-B4D6-1E9875F1EFB5}" presName="ParentAccentShape" presStyleLbl="trBgShp" presStyleIdx="0" presStyleCnt="2"/>
      <dgm:spPr/>
    </dgm:pt>
    <dgm:pt modelId="{88B02136-C828-4EA2-8A0C-A5914D74941C}" type="pres">
      <dgm:prSet presAssocID="{88F9370B-F5D6-42D9-B4D6-1E9875F1EFB5}" presName="ParentText" presStyleLbl="revTx" presStyleIdx="0" presStyleCnt="2" custScaleY="160302">
        <dgm:presLayoutVars>
          <dgm:chMax val="1"/>
          <dgm:chPref val="1"/>
          <dgm:bulletEnabled val="1"/>
        </dgm:presLayoutVars>
      </dgm:prSet>
      <dgm:spPr/>
    </dgm:pt>
    <dgm:pt modelId="{B59D296C-A55F-432A-8B13-645959A2FDA9}" type="pres">
      <dgm:prSet presAssocID="{88F9370B-F5D6-42D9-B4D6-1E9875F1EFB5}" presName="ChildText" presStyleLbl="revTx" presStyleIdx="1" presStyleCnt="2" custScaleX="87859">
        <dgm:presLayoutVars>
          <dgm:chMax val="0"/>
          <dgm:chPref val="0"/>
        </dgm:presLayoutVars>
      </dgm:prSet>
      <dgm:spPr/>
    </dgm:pt>
    <dgm:pt modelId="{AC5B619A-C592-450D-9F83-87F8E0267A25}" type="pres">
      <dgm:prSet presAssocID="{88F9370B-F5D6-42D9-B4D6-1E9875F1EFB5}" presName="ChildAccentShape" presStyleLbl="trBgShp" presStyleIdx="1" presStyleCnt="2"/>
      <dgm:spPr/>
    </dgm:pt>
    <dgm:pt modelId="{213756DC-C8AE-4970-A1CA-15828F0487BE}" type="pres">
      <dgm:prSet presAssocID="{88F9370B-F5D6-42D9-B4D6-1E9875F1EFB5}" presName="Image" presStyleLbl="alignImgPlace1" presStyleIdx="0" presStyleCnt="1" custScaleX="108793" custScaleY="91616"/>
      <dgm:spPr>
        <a:blipFill>
          <a:blip xmlns:r="http://schemas.openxmlformats.org/officeDocument/2006/relationships" r:embed="rId1">
            <a:extLst>
              <a:ext uri="{28A0092B-C50C-407E-A947-70E740481C1C}">
                <a14:useLocalDpi xmlns:a14="http://schemas.microsoft.com/office/drawing/2010/main" val="0"/>
              </a:ext>
            </a:extLst>
          </a:blip>
          <a:srcRect/>
          <a:stretch>
            <a:fillRect t="-63000" b="-63000"/>
          </a:stretch>
        </a:blipFill>
      </dgm:spPr>
    </dgm:pt>
  </dgm:ptLst>
  <dgm:cxnLst>
    <dgm:cxn modelId="{45CA941A-9C12-4299-94D7-ED17CCE32F62}" type="presOf" srcId="{E561E5D3-63BE-438E-A6DB-7B64FDEC3EA8}" destId="{5A570A04-4148-445C-B1AF-82A0504862E3}" srcOrd="0" destOrd="0" presId="urn:microsoft.com/office/officeart/2009/3/layout/SnapshotPictureList"/>
    <dgm:cxn modelId="{E4DD4779-6EB5-4418-B314-5A03D4409675}" type="presOf" srcId="{BDAED1F2-9CFF-4A6C-8D0F-CCB7ED1448A5}" destId="{B59D296C-A55F-432A-8B13-645959A2FDA9}" srcOrd="0" destOrd="0" presId="urn:microsoft.com/office/officeart/2009/3/layout/SnapshotPictureList"/>
    <dgm:cxn modelId="{C36FA359-96E2-4C34-8C56-1D43273F6FF6}" srcId="{88F9370B-F5D6-42D9-B4D6-1E9875F1EFB5}" destId="{BDAED1F2-9CFF-4A6C-8D0F-CCB7ED1448A5}" srcOrd="0" destOrd="0" parTransId="{AC84AD27-3358-402E-998D-9CDC273BEC3D}" sibTransId="{3B91F81F-55DF-4AC0-88D5-BDE1B29477F9}"/>
    <dgm:cxn modelId="{13E9627B-7FC6-4270-8D1C-B9E4B663A4FC}" type="presOf" srcId="{88F9370B-F5D6-42D9-B4D6-1E9875F1EFB5}" destId="{88B02136-C828-4EA2-8A0C-A5914D74941C}" srcOrd="0" destOrd="0" presId="urn:microsoft.com/office/officeart/2009/3/layout/SnapshotPictureList"/>
    <dgm:cxn modelId="{14196988-5BFC-48D1-9D9E-C667E3AAA5E7}" srcId="{E561E5D3-63BE-438E-A6DB-7B64FDEC3EA8}" destId="{88F9370B-F5D6-42D9-B4D6-1E9875F1EFB5}" srcOrd="0" destOrd="0" parTransId="{2BA554FA-8DE1-4D23-B433-4EDB5793DF26}" sibTransId="{3618F1D4-151F-4D9A-8E99-0C8BC11B6DA7}"/>
    <dgm:cxn modelId="{F7C11503-03F3-41EB-B948-574753507279}" type="presParOf" srcId="{5A570A04-4148-445C-B1AF-82A0504862E3}" destId="{E04D50B3-EFD1-42E5-8358-22DCD952F23E}" srcOrd="0" destOrd="0" presId="urn:microsoft.com/office/officeart/2009/3/layout/SnapshotPictureList"/>
    <dgm:cxn modelId="{ACE43C6B-5809-495A-8B1A-14870726EE9E}" type="presParOf" srcId="{E04D50B3-EFD1-42E5-8358-22DCD952F23E}" destId="{94D71AF8-5790-4D00-AA94-A3683FDEF898}" srcOrd="0" destOrd="0" presId="urn:microsoft.com/office/officeart/2009/3/layout/SnapshotPictureList"/>
    <dgm:cxn modelId="{ED700E36-9F58-4898-8D3E-A4BE34290CF8}" type="presParOf" srcId="{E04D50B3-EFD1-42E5-8358-22DCD952F23E}" destId="{88B02136-C828-4EA2-8A0C-A5914D74941C}" srcOrd="1" destOrd="0" presId="urn:microsoft.com/office/officeart/2009/3/layout/SnapshotPictureList"/>
    <dgm:cxn modelId="{007E3992-0E29-4676-B888-3BBE250D0AD1}" type="presParOf" srcId="{E04D50B3-EFD1-42E5-8358-22DCD952F23E}" destId="{B59D296C-A55F-432A-8B13-645959A2FDA9}" srcOrd="2" destOrd="0" presId="urn:microsoft.com/office/officeart/2009/3/layout/SnapshotPictureList"/>
    <dgm:cxn modelId="{AB064F02-BCD2-406F-8C89-A5EBE98A4408}" type="presParOf" srcId="{E04D50B3-EFD1-42E5-8358-22DCD952F23E}" destId="{AC5B619A-C592-450D-9F83-87F8E0267A25}" srcOrd="3" destOrd="0" presId="urn:microsoft.com/office/officeart/2009/3/layout/SnapshotPictureList"/>
    <dgm:cxn modelId="{CE420D6D-7B1E-4E84-9DB0-033E620A95C5}" type="presParOf" srcId="{E04D50B3-EFD1-42E5-8358-22DCD952F23E}" destId="{213756DC-C8AE-4970-A1CA-15828F0487BE}" srcOrd="4" destOrd="0" presId="urn:microsoft.com/office/officeart/2009/3/layout/SnapshotPictureList"/>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C0ABA94-E615-4E21-A86E-F98995221DD1}" type="doc">
      <dgm:prSet loTypeId="urn:microsoft.com/office/officeart/2008/layout/LinedList" loCatId="list" qsTypeId="urn:microsoft.com/office/officeart/2005/8/quickstyle/simple1" qsCatId="simple" csTypeId="urn:microsoft.com/office/officeart/2005/8/colors/accent5_1" csCatId="accent5" phldr="1"/>
      <dgm:spPr/>
      <dgm:t>
        <a:bodyPr/>
        <a:lstStyle/>
        <a:p>
          <a:endParaRPr lang="el-GR"/>
        </a:p>
      </dgm:t>
    </dgm:pt>
    <dgm:pt modelId="{982F2F23-B697-491B-A5A3-C0F1FE072E74}">
      <dgm:prSet phldrT="[Κείμενο]" custT="1"/>
      <dgm:spPr>
        <a:solidFill>
          <a:srgbClr val="D9EEF3"/>
        </a:solidFill>
        <a:ln>
          <a:solidFill>
            <a:srgbClr val="B6DEE8"/>
          </a:solidFill>
        </a:ln>
      </dgm:spPr>
      <dgm:t>
        <a:bodyPr/>
        <a:lstStyle/>
        <a:p>
          <a:pPr marL="0">
            <a:lnSpc>
              <a:spcPct val="125000"/>
            </a:lnSpc>
            <a:spcBef>
              <a:spcPct val="0"/>
            </a:spcBef>
            <a:spcAft>
              <a:spcPct val="35000"/>
            </a:spcAft>
            <a:buNone/>
          </a:pPr>
          <a:endParaRPr lang="el-GR" sz="1200" b="1"/>
        </a:p>
        <a:p>
          <a:pPr marL="108000">
            <a:lnSpc>
              <a:spcPct val="125000"/>
            </a:lnSpc>
            <a:spcBef>
              <a:spcPts val="300"/>
            </a:spcBef>
            <a:spcAft>
              <a:spcPts val="300"/>
            </a:spcAft>
            <a:buNone/>
          </a:pPr>
          <a:r>
            <a:rPr lang="el-GR" sz="1200" b="1"/>
            <a:t>Αναπηρικά Επιδόματα και Προνοιακές Αναπηρικές</a:t>
          </a:r>
          <a:endParaRPr lang="el-GR" sz="1200"/>
        </a:p>
      </dgm:t>
    </dgm:pt>
    <dgm:pt modelId="{C8027B04-BA80-4A51-8A3D-AAB38A8CF78C}" type="parTrans" cxnId="{F31449F0-42CE-425E-A0F7-238F271ACB8F}">
      <dgm:prSet/>
      <dgm:spPr/>
      <dgm:t>
        <a:bodyPr/>
        <a:lstStyle/>
        <a:p>
          <a:endParaRPr lang="el-GR"/>
        </a:p>
      </dgm:t>
    </dgm:pt>
    <dgm:pt modelId="{50EE17BA-556E-4C9B-8C29-AA7881987317}" type="sibTrans" cxnId="{F31449F0-42CE-425E-A0F7-238F271ACB8F}">
      <dgm:prSet/>
      <dgm:spPr/>
      <dgm:t>
        <a:bodyPr/>
        <a:lstStyle/>
        <a:p>
          <a:endParaRPr lang="el-GR"/>
        </a:p>
      </dgm:t>
    </dgm:pt>
    <dgm:pt modelId="{5A943DAD-2CB8-432B-B0EC-A7621DF28F98}">
      <dgm:prSet phldrT="[Κείμενο]" custT="1">
        <dgm:style>
          <a:lnRef idx="2">
            <a:schemeClr val="accent1"/>
          </a:lnRef>
          <a:fillRef idx="1">
            <a:schemeClr val="lt1"/>
          </a:fillRef>
          <a:effectRef idx="0">
            <a:schemeClr val="accent1"/>
          </a:effectRef>
          <a:fontRef idx="minor">
            <a:schemeClr val="dk1"/>
          </a:fontRef>
        </dgm:style>
      </dgm:prSet>
      <dgm:spPr>
        <a:ln>
          <a:solidFill>
            <a:srgbClr val="A5D7E3"/>
          </a:solidFill>
        </a:ln>
      </dgm:spPr>
      <dgm:t>
        <a:bodyPr/>
        <a:lstStyle/>
        <a:p>
          <a:pPr marL="0" indent="0" algn="l">
            <a:lnSpc>
              <a:spcPct val="100000"/>
            </a:lnSpc>
            <a:spcAft>
              <a:spcPts val="300"/>
            </a:spcAft>
            <a:buNone/>
          </a:pPr>
          <a:r>
            <a:rPr lang="el-GR" sz="1200" i="1"/>
            <a:t>Απευθύνονται κυρίως σε ανασφάλιστους ή έμμεσα ασφαλισμένους πολίτες με προβλήματα υγείας που υποβάλλουν αίτηση για εξέταση από το ΚΕ.Π.Α. για τον καθορισμό ποσοστού αναπηρίας (≥67%). </a:t>
          </a:r>
        </a:p>
      </dgm:t>
    </dgm:pt>
    <dgm:pt modelId="{0A0D976B-1457-45B2-9B2A-572998D42D55}" type="parTrans" cxnId="{C9FF0558-3BF1-43B3-8D6F-18CF3DF16652}">
      <dgm:prSet/>
      <dgm:spPr/>
      <dgm:t>
        <a:bodyPr/>
        <a:lstStyle/>
        <a:p>
          <a:endParaRPr lang="el-GR"/>
        </a:p>
      </dgm:t>
    </dgm:pt>
    <dgm:pt modelId="{61F67538-6BF5-445A-AC1D-B7CE3ADC326E}" type="sibTrans" cxnId="{C9FF0558-3BF1-43B3-8D6F-18CF3DF16652}">
      <dgm:prSet/>
      <dgm:spPr/>
      <dgm:t>
        <a:bodyPr/>
        <a:lstStyle/>
        <a:p>
          <a:endParaRPr lang="el-GR"/>
        </a:p>
      </dgm:t>
    </dgm:pt>
    <dgm:pt modelId="{024E8E84-94EE-4BDB-8DEC-F0C4301669B9}">
      <dgm:prSet phldrT="[Κείμενο]" custT="1"/>
      <dgm:spPr>
        <a:noFill/>
        <a:ln>
          <a:solidFill>
            <a:srgbClr val="A5D7E3">
              <a:alpha val="90000"/>
            </a:srgbClr>
          </a:solidFill>
        </a:ln>
      </dgm:spPr>
      <dgm:t>
        <a:bodyPr/>
        <a:lstStyle/>
        <a:p>
          <a:pPr marL="0" indent="-36000">
            <a:spcAft>
              <a:spcPts val="300"/>
            </a:spcAft>
            <a:buNone/>
          </a:pPr>
          <a:r>
            <a:rPr lang="el-GR" sz="1200" i="1"/>
            <a:t>Καταβάλλεται σε ενοικιαστές κατοικιών, βάσει εισοδηματικών και περιουσιακών κριτηρίων. Το ποσό προσαρμόζεται στο μέγεθος του νοικοκυριού</a:t>
          </a:r>
          <a:endParaRPr lang="el-GR" sz="1200" b="1" i="1"/>
        </a:p>
      </dgm:t>
    </dgm:pt>
    <dgm:pt modelId="{4034A77E-3C5D-4799-A836-68E34122AC69}" type="parTrans" cxnId="{9D8F0B71-A3DD-4968-A998-B7CE9A921C16}">
      <dgm:prSet/>
      <dgm:spPr/>
      <dgm:t>
        <a:bodyPr/>
        <a:lstStyle/>
        <a:p>
          <a:endParaRPr lang="el-GR"/>
        </a:p>
      </dgm:t>
    </dgm:pt>
    <dgm:pt modelId="{70CB80AA-95CB-42BA-852F-8F87421F0ECC}" type="sibTrans" cxnId="{9D8F0B71-A3DD-4968-A998-B7CE9A921C16}">
      <dgm:prSet/>
      <dgm:spPr/>
      <dgm:t>
        <a:bodyPr/>
        <a:lstStyle/>
        <a:p>
          <a:endParaRPr lang="el-GR"/>
        </a:p>
      </dgm:t>
    </dgm:pt>
    <dgm:pt modelId="{37682FA7-3ED4-4FA1-9DD8-4584E929F511}">
      <dgm:prSet phldrT="[Κείμενο]" custT="1"/>
      <dgm:spPr>
        <a:solidFill>
          <a:srgbClr val="D9EEF3"/>
        </a:solidFill>
        <a:ln>
          <a:solidFill>
            <a:srgbClr val="B6DEE8"/>
          </a:solidFill>
        </a:ln>
      </dgm:spPr>
      <dgm:t>
        <a:bodyPr/>
        <a:lstStyle/>
        <a:p>
          <a:pPr marL="114300">
            <a:spcBef>
              <a:spcPct val="0"/>
            </a:spcBef>
            <a:spcAft>
              <a:spcPct val="35000"/>
            </a:spcAft>
            <a:buNone/>
          </a:pPr>
          <a:endParaRPr lang="el-GR" sz="1200" b="1"/>
        </a:p>
        <a:p>
          <a:pPr marL="108000">
            <a:spcBef>
              <a:spcPts val="300"/>
            </a:spcBef>
            <a:spcAft>
              <a:spcPts val="300"/>
            </a:spcAft>
            <a:buNone/>
          </a:pPr>
          <a:r>
            <a:rPr lang="el-GR" sz="1200" b="1"/>
            <a:t>Επίδομα Γέννησης</a:t>
          </a:r>
        </a:p>
      </dgm:t>
    </dgm:pt>
    <dgm:pt modelId="{A453CF9A-6E01-4A0E-84D6-C1DB6A8FF57B}" type="parTrans" cxnId="{5DB4986B-F2D9-4F51-A1C6-5DA2F8D74479}">
      <dgm:prSet/>
      <dgm:spPr/>
      <dgm:t>
        <a:bodyPr/>
        <a:lstStyle/>
        <a:p>
          <a:endParaRPr lang="el-GR"/>
        </a:p>
      </dgm:t>
    </dgm:pt>
    <dgm:pt modelId="{D83E6774-B8E4-4B26-9A97-D54FD0892678}" type="sibTrans" cxnId="{5DB4986B-F2D9-4F51-A1C6-5DA2F8D74479}">
      <dgm:prSet/>
      <dgm:spPr/>
      <dgm:t>
        <a:bodyPr/>
        <a:lstStyle/>
        <a:p>
          <a:endParaRPr lang="el-GR"/>
        </a:p>
      </dgm:t>
    </dgm:pt>
    <dgm:pt modelId="{BAA015C5-7CBF-42A0-9C54-380E68EEB1F9}">
      <dgm:prSet phldrT="[Κείμενο]" custT="1"/>
      <dgm:spPr>
        <a:noFill/>
        <a:ln>
          <a:solidFill>
            <a:srgbClr val="A5D7E3">
              <a:alpha val="90000"/>
            </a:srgbClr>
          </a:solidFill>
        </a:ln>
      </dgm:spPr>
      <dgm:t>
        <a:bodyPr/>
        <a:lstStyle/>
        <a:p>
          <a:pPr marL="0" indent="0">
            <a:spcAft>
              <a:spcPts val="300"/>
            </a:spcAft>
            <a:buNone/>
          </a:pPr>
          <a:r>
            <a:rPr lang="el-GR" sz="1200" i="1"/>
            <a:t>Εφάπαξ παροχή για κάθε παιδί που γεννιέται εν ζωή στην Ελλάδα. Αίτηση υποβάλλεται από έναν εκ των γονέων</a:t>
          </a:r>
          <a:endParaRPr lang="el-GR" sz="1200" b="1" i="1"/>
        </a:p>
      </dgm:t>
    </dgm:pt>
    <dgm:pt modelId="{CE227FF4-B0DA-4D99-BABB-EAD122022F39}" type="parTrans" cxnId="{DE9DDB06-5AFB-44FD-836E-48511F54111F}">
      <dgm:prSet/>
      <dgm:spPr/>
      <dgm:t>
        <a:bodyPr/>
        <a:lstStyle/>
        <a:p>
          <a:endParaRPr lang="el-GR"/>
        </a:p>
      </dgm:t>
    </dgm:pt>
    <dgm:pt modelId="{1F2D84A1-C1BA-4D29-A7C2-A6FAF2037710}" type="sibTrans" cxnId="{DE9DDB06-5AFB-44FD-836E-48511F54111F}">
      <dgm:prSet/>
      <dgm:spPr/>
      <dgm:t>
        <a:bodyPr/>
        <a:lstStyle/>
        <a:p>
          <a:endParaRPr lang="el-GR"/>
        </a:p>
      </dgm:t>
    </dgm:pt>
    <dgm:pt modelId="{5F46937C-5F01-4E19-9364-BA1374A4DF37}">
      <dgm:prSet phldrT="[Κείμενο]" custT="1"/>
      <dgm:spPr>
        <a:noFill/>
        <a:ln>
          <a:solidFill>
            <a:srgbClr val="A5D7E3">
              <a:alpha val="90000"/>
            </a:srgbClr>
          </a:solidFill>
        </a:ln>
      </dgm:spPr>
      <dgm:t>
        <a:bodyPr/>
        <a:lstStyle/>
        <a:p>
          <a:pPr marL="0" indent="0">
            <a:spcAft>
              <a:spcPct val="15000"/>
            </a:spcAft>
            <a:buNone/>
          </a:pPr>
          <a:endParaRPr lang="el-GR" sz="1200" b="1"/>
        </a:p>
        <a:p>
          <a:pPr marL="0" indent="0">
            <a:spcAft>
              <a:spcPct val="15000"/>
            </a:spcAft>
            <a:buNone/>
          </a:pPr>
          <a:r>
            <a:rPr lang="el-GR" sz="1200" b="1"/>
            <a:t>ωφελούμενοι: </a:t>
          </a:r>
          <a:r>
            <a:rPr lang="el-GR" sz="1200" b="0">
              <a:solidFill>
                <a:schemeClr val="tx1"/>
              </a:solidFill>
            </a:rPr>
            <a:t>(2022) </a:t>
          </a:r>
          <a:r>
            <a:rPr lang="el-GR" sz="1200" b="1">
              <a:solidFill>
                <a:schemeClr val="tx1"/>
              </a:solidFill>
            </a:rPr>
            <a:t>7, </a:t>
          </a:r>
          <a:r>
            <a:rPr lang="el-GR" sz="1200" b="0">
              <a:solidFill>
                <a:schemeClr val="tx1"/>
              </a:solidFill>
            </a:rPr>
            <a:t>(2023) </a:t>
          </a:r>
          <a:r>
            <a:rPr lang="el-GR" sz="1200" b="1">
              <a:solidFill>
                <a:schemeClr val="tx1"/>
              </a:solidFill>
            </a:rPr>
            <a:t>5 </a:t>
          </a:r>
          <a:r>
            <a:rPr lang="el-GR" sz="1200" b="0">
              <a:solidFill>
                <a:schemeClr val="tx1"/>
              </a:solidFill>
            </a:rPr>
            <a:t>και</a:t>
          </a:r>
          <a:r>
            <a:rPr lang="el-GR" sz="1200" b="1">
              <a:solidFill>
                <a:schemeClr val="tx1"/>
              </a:solidFill>
            </a:rPr>
            <a:t> </a:t>
          </a:r>
          <a:r>
            <a:rPr lang="el-GR" sz="1200" b="0">
              <a:solidFill>
                <a:schemeClr val="tx1"/>
              </a:solidFill>
            </a:rPr>
            <a:t>(2024) </a:t>
          </a:r>
          <a:r>
            <a:rPr lang="el-GR" sz="1200" b="1">
              <a:solidFill>
                <a:schemeClr val="tx1"/>
              </a:solidFill>
            </a:rPr>
            <a:t>8 ΣΥΝΟΛΟ: 20</a:t>
          </a:r>
          <a:endParaRPr lang="el-GR" sz="1200" b="1"/>
        </a:p>
      </dgm:t>
    </dgm:pt>
    <dgm:pt modelId="{99699524-9369-41BE-B159-8E210D4A62DE}" type="parTrans" cxnId="{B812716B-35BC-4E57-BB57-A04BBE8DE438}">
      <dgm:prSet/>
      <dgm:spPr/>
      <dgm:t>
        <a:bodyPr/>
        <a:lstStyle/>
        <a:p>
          <a:endParaRPr lang="el-GR"/>
        </a:p>
      </dgm:t>
    </dgm:pt>
    <dgm:pt modelId="{FC626011-B355-44E6-B437-54056EBDDBDD}" type="sibTrans" cxnId="{B812716B-35BC-4E57-BB57-A04BBE8DE438}">
      <dgm:prSet/>
      <dgm:spPr/>
      <dgm:t>
        <a:bodyPr/>
        <a:lstStyle/>
        <a:p>
          <a:endParaRPr lang="el-GR"/>
        </a:p>
      </dgm:t>
    </dgm:pt>
    <dgm:pt modelId="{6347AA25-34F4-425B-8C24-87F7DB53D7E2}">
      <dgm:prSet phldrT="[Κείμενο]" custT="1"/>
      <dgm:spPr>
        <a:solidFill>
          <a:srgbClr val="D9EEF3"/>
        </a:solidFill>
        <a:ln>
          <a:solidFill>
            <a:srgbClr val="B6DEE8"/>
          </a:solidFill>
        </a:ln>
      </dgm:spPr>
      <dgm:t>
        <a:bodyPr/>
        <a:lstStyle/>
        <a:p>
          <a:pPr marL="114300">
            <a:spcBef>
              <a:spcPct val="0"/>
            </a:spcBef>
            <a:spcAft>
              <a:spcPct val="35000"/>
            </a:spcAft>
            <a:buNone/>
          </a:pPr>
          <a:endParaRPr lang="el-GR" sz="1200" b="1"/>
        </a:p>
        <a:p>
          <a:pPr marL="108000">
            <a:spcBef>
              <a:spcPts val="300"/>
            </a:spcBef>
            <a:spcAft>
              <a:spcPts val="300"/>
            </a:spcAft>
            <a:buNone/>
          </a:pPr>
          <a:r>
            <a:rPr lang="el-GR" sz="1200" b="1"/>
            <a:t>Επίδομα Ανασφάλιστων Υπερηλίκων</a:t>
          </a:r>
        </a:p>
      </dgm:t>
    </dgm:pt>
    <dgm:pt modelId="{F4CFA1B9-B36B-4A1C-AA34-B2D9C8958C41}" type="parTrans" cxnId="{C9A9A327-A7E3-4313-82EB-F0B7C9F35990}">
      <dgm:prSet/>
      <dgm:spPr/>
      <dgm:t>
        <a:bodyPr/>
        <a:lstStyle/>
        <a:p>
          <a:endParaRPr lang="el-GR"/>
        </a:p>
      </dgm:t>
    </dgm:pt>
    <dgm:pt modelId="{05419E69-3D0F-4465-9282-70FC0D73106A}" type="sibTrans" cxnId="{C9A9A327-A7E3-4313-82EB-F0B7C9F35990}">
      <dgm:prSet/>
      <dgm:spPr/>
      <dgm:t>
        <a:bodyPr/>
        <a:lstStyle/>
        <a:p>
          <a:endParaRPr lang="el-GR"/>
        </a:p>
      </dgm:t>
    </dgm:pt>
    <dgm:pt modelId="{FF262F02-AFD0-4C23-8F91-B49D9B21AAE7}">
      <dgm:prSet phldrT="[Κείμενο]" custT="1"/>
      <dgm:spPr>
        <a:noFill/>
        <a:ln>
          <a:solidFill>
            <a:srgbClr val="A5D7E3">
              <a:alpha val="90000"/>
            </a:srgbClr>
          </a:solidFill>
        </a:ln>
      </dgm:spPr>
      <dgm:t>
        <a:bodyPr/>
        <a:lstStyle/>
        <a:p>
          <a:pPr marL="0" indent="0">
            <a:spcAft>
              <a:spcPts val="300"/>
            </a:spcAft>
            <a:buNone/>
          </a:pPr>
          <a:r>
            <a:rPr lang="el-GR" sz="1200" i="1"/>
            <a:t>Αφορά πολίτες άνω των 67 ετών χωρίς σύνταξη από ασφαλιστικό φορέα. Παρέχεται βάσει εισοδηματικών και περιουσιακών κριτηρίων</a:t>
          </a:r>
          <a:endParaRPr lang="el-GR" sz="1200" b="1" i="1"/>
        </a:p>
      </dgm:t>
    </dgm:pt>
    <dgm:pt modelId="{8ECE00D7-AAA5-4009-A9BA-E07D9464A793}" type="parTrans" cxnId="{6A649CBE-8DBC-438A-A2B3-E2A7CCB57715}">
      <dgm:prSet/>
      <dgm:spPr/>
      <dgm:t>
        <a:bodyPr/>
        <a:lstStyle/>
        <a:p>
          <a:endParaRPr lang="el-GR"/>
        </a:p>
      </dgm:t>
    </dgm:pt>
    <dgm:pt modelId="{2FFA440D-428E-4A69-A3DE-4A88B9669F5B}" type="sibTrans" cxnId="{6A649CBE-8DBC-438A-A2B3-E2A7CCB57715}">
      <dgm:prSet/>
      <dgm:spPr/>
      <dgm:t>
        <a:bodyPr/>
        <a:lstStyle/>
        <a:p>
          <a:endParaRPr lang="el-GR"/>
        </a:p>
      </dgm:t>
    </dgm:pt>
    <dgm:pt modelId="{33E7734B-16B9-42AA-B218-9EC5639EE425}">
      <dgm:prSet phldrT="[Κείμενο]" custT="1"/>
      <dgm:spPr>
        <a:noFill/>
        <a:ln>
          <a:solidFill>
            <a:srgbClr val="A5D7E3">
              <a:alpha val="90000"/>
            </a:srgbClr>
          </a:solidFill>
        </a:ln>
      </dgm:spPr>
      <dgm:t>
        <a:bodyPr/>
        <a:lstStyle/>
        <a:p>
          <a:pPr marL="0" indent="0">
            <a:spcAft>
              <a:spcPct val="15000"/>
            </a:spcAft>
            <a:buNone/>
          </a:pPr>
          <a:endParaRPr lang="el-GR" sz="1200" b="1"/>
        </a:p>
        <a:p>
          <a:pPr marL="0" indent="0">
            <a:spcAft>
              <a:spcPct val="15000"/>
            </a:spcAft>
            <a:buNone/>
          </a:pPr>
          <a:r>
            <a:rPr lang="el-GR" sz="1200" b="1"/>
            <a:t>ωφελούμενοι:</a:t>
          </a:r>
          <a:r>
            <a:rPr lang="el-GR" sz="1200" b="0">
              <a:solidFill>
                <a:schemeClr val="tx1"/>
              </a:solidFill>
            </a:rPr>
            <a:t>(2022) </a:t>
          </a:r>
          <a:r>
            <a:rPr lang="el-GR" sz="1200" b="1">
              <a:solidFill>
                <a:sysClr val="windowText" lastClr="000000"/>
              </a:solidFill>
            </a:rPr>
            <a:t>520, </a:t>
          </a:r>
          <a:r>
            <a:rPr lang="el-GR" sz="1200" b="0">
              <a:solidFill>
                <a:schemeClr val="tx1"/>
              </a:solidFill>
            </a:rPr>
            <a:t>(2023) </a:t>
          </a:r>
          <a:r>
            <a:rPr lang="el-GR" sz="1200" b="1">
              <a:solidFill>
                <a:schemeClr val="tx1"/>
              </a:solidFill>
            </a:rPr>
            <a:t>664 </a:t>
          </a:r>
          <a:r>
            <a:rPr lang="el-GR" sz="1200" b="0">
              <a:solidFill>
                <a:schemeClr val="tx1"/>
              </a:solidFill>
            </a:rPr>
            <a:t>και</a:t>
          </a:r>
          <a:r>
            <a:rPr lang="el-GR" sz="1200" b="1">
              <a:solidFill>
                <a:schemeClr val="tx1"/>
              </a:solidFill>
            </a:rPr>
            <a:t> </a:t>
          </a:r>
          <a:r>
            <a:rPr lang="el-GR" sz="1200" b="0">
              <a:solidFill>
                <a:schemeClr val="tx1"/>
              </a:solidFill>
            </a:rPr>
            <a:t>(2024) </a:t>
          </a:r>
          <a:r>
            <a:rPr lang="el-GR" sz="1200" b="1">
              <a:solidFill>
                <a:schemeClr val="tx1"/>
              </a:solidFill>
            </a:rPr>
            <a:t>671  ΣΥΝΟΛΟ: 1.855 </a:t>
          </a:r>
          <a:endParaRPr lang="el-GR" sz="1200" b="1"/>
        </a:p>
      </dgm:t>
    </dgm:pt>
    <dgm:pt modelId="{377815BB-789A-4F46-93CA-1979175ADFCE}" type="parTrans" cxnId="{21565B8E-DD24-4977-A512-086B4F048D29}">
      <dgm:prSet/>
      <dgm:spPr/>
      <dgm:t>
        <a:bodyPr/>
        <a:lstStyle/>
        <a:p>
          <a:endParaRPr lang="el-GR"/>
        </a:p>
      </dgm:t>
    </dgm:pt>
    <dgm:pt modelId="{41C3DB9A-98A3-4AA0-B130-F46B993237C6}" type="sibTrans" cxnId="{21565B8E-DD24-4977-A512-086B4F048D29}">
      <dgm:prSet/>
      <dgm:spPr/>
      <dgm:t>
        <a:bodyPr/>
        <a:lstStyle/>
        <a:p>
          <a:endParaRPr lang="el-GR"/>
        </a:p>
      </dgm:t>
    </dgm:pt>
    <dgm:pt modelId="{3A92730C-64F4-48CE-9443-6EE62DB5C47B}">
      <dgm:prSet phldrT="[Κείμενο]" custT="1"/>
      <dgm:spPr>
        <a:solidFill>
          <a:srgbClr val="D9EEF3"/>
        </a:solidFill>
        <a:ln>
          <a:solidFill>
            <a:srgbClr val="B6DEE8"/>
          </a:solidFill>
        </a:ln>
      </dgm:spPr>
      <dgm:t>
        <a:bodyPr/>
        <a:lstStyle/>
        <a:p>
          <a:pPr marL="114300">
            <a:spcBef>
              <a:spcPct val="0"/>
            </a:spcBef>
            <a:spcAft>
              <a:spcPct val="35000"/>
            </a:spcAft>
            <a:buNone/>
          </a:pPr>
          <a:endParaRPr lang="el-GR" sz="1200" b="1"/>
        </a:p>
        <a:p>
          <a:pPr marL="108000">
            <a:spcBef>
              <a:spcPts val="300"/>
            </a:spcBef>
            <a:spcAft>
              <a:spcPts val="300"/>
            </a:spcAft>
            <a:buNone/>
          </a:pPr>
          <a:r>
            <a:rPr lang="el-GR" sz="1200" b="1"/>
            <a:t>Έξοδα Κηδείας Ανασφάλιστων Υπερηλίκων</a:t>
          </a:r>
        </a:p>
      </dgm:t>
    </dgm:pt>
    <dgm:pt modelId="{30164D39-AD35-4083-8F7B-7D456A5C3BC6}" type="parTrans" cxnId="{C7B8CDCF-64F2-4AFC-B94D-B5939794FB18}">
      <dgm:prSet/>
      <dgm:spPr/>
      <dgm:t>
        <a:bodyPr/>
        <a:lstStyle/>
        <a:p>
          <a:endParaRPr lang="el-GR"/>
        </a:p>
      </dgm:t>
    </dgm:pt>
    <dgm:pt modelId="{4C1FAB6F-325E-480F-AE3D-B2BD4929D0E2}" type="sibTrans" cxnId="{C7B8CDCF-64F2-4AFC-B94D-B5939794FB18}">
      <dgm:prSet/>
      <dgm:spPr/>
      <dgm:t>
        <a:bodyPr/>
        <a:lstStyle/>
        <a:p>
          <a:endParaRPr lang="el-GR"/>
        </a:p>
      </dgm:t>
    </dgm:pt>
    <dgm:pt modelId="{04209C87-65B4-4C5F-B31A-60C6125F29B0}">
      <dgm:prSet phldrT="[Κείμενο]" custT="1"/>
      <dgm:spPr>
        <a:noFill/>
        <a:ln>
          <a:solidFill>
            <a:srgbClr val="A5D7E3">
              <a:alpha val="90000"/>
            </a:srgbClr>
          </a:solidFill>
        </a:ln>
      </dgm:spPr>
      <dgm:t>
        <a:bodyPr/>
        <a:lstStyle/>
        <a:p>
          <a:pPr marL="0" indent="0">
            <a:spcBef>
              <a:spcPct val="0"/>
            </a:spcBef>
            <a:buNone/>
          </a:pPr>
          <a:r>
            <a:rPr lang="el-GR" sz="1200" i="1"/>
            <a:t>Κάλυψη εξόδων για θανόντες που λάμβαναν σύνταξη ανασφάλιστου υπερήλικα</a:t>
          </a:r>
          <a:endParaRPr lang="el-GR" sz="1200" b="1" i="1"/>
        </a:p>
      </dgm:t>
    </dgm:pt>
    <dgm:pt modelId="{42AE658F-83BC-4BB2-BA0C-44BB57884943}" type="parTrans" cxnId="{04F7D560-8D90-47AA-BC33-A95E2746CD4A}">
      <dgm:prSet/>
      <dgm:spPr/>
      <dgm:t>
        <a:bodyPr/>
        <a:lstStyle/>
        <a:p>
          <a:endParaRPr lang="el-GR"/>
        </a:p>
      </dgm:t>
    </dgm:pt>
    <dgm:pt modelId="{36487B4B-EBE5-4870-B8E9-4A1FC7632DFC}" type="sibTrans" cxnId="{04F7D560-8D90-47AA-BC33-A95E2746CD4A}">
      <dgm:prSet/>
      <dgm:spPr/>
      <dgm:t>
        <a:bodyPr/>
        <a:lstStyle/>
        <a:p>
          <a:endParaRPr lang="el-GR"/>
        </a:p>
      </dgm:t>
    </dgm:pt>
    <dgm:pt modelId="{F4DABD3B-C63B-4E80-90A0-773DE89B80BA}">
      <dgm:prSet phldrT="[Κείμενο]" custT="1"/>
      <dgm:spPr>
        <a:noFill/>
        <a:ln>
          <a:solidFill>
            <a:srgbClr val="A5D7E3">
              <a:alpha val="90000"/>
            </a:srgbClr>
          </a:solidFill>
        </a:ln>
      </dgm:spPr>
      <dgm:t>
        <a:bodyPr/>
        <a:lstStyle/>
        <a:p>
          <a:pPr marL="0" indent="0">
            <a:spcBef>
              <a:spcPts val="300"/>
            </a:spcBef>
            <a:buNone/>
          </a:pPr>
          <a:endParaRPr lang="el-GR" sz="1200" b="1"/>
        </a:p>
        <a:p>
          <a:pPr marL="0" indent="0">
            <a:spcBef>
              <a:spcPts val="300"/>
            </a:spcBef>
            <a:buNone/>
          </a:pPr>
          <a:r>
            <a:rPr lang="el-GR" sz="1200" b="1"/>
            <a:t>ωφελούμενοι:(</a:t>
          </a:r>
          <a:r>
            <a:rPr lang="el-GR" sz="1200" b="0">
              <a:solidFill>
                <a:schemeClr val="tx1"/>
              </a:solidFill>
            </a:rPr>
            <a:t>2022</a:t>
          </a:r>
          <a:r>
            <a:rPr lang="el-GR" sz="1200" b="0">
              <a:solidFill>
                <a:sysClr val="windowText" lastClr="000000"/>
              </a:solidFill>
            </a:rPr>
            <a:t>)  </a:t>
          </a:r>
          <a:r>
            <a:rPr lang="el-GR" sz="1200" b="1">
              <a:solidFill>
                <a:sysClr val="windowText" lastClr="000000"/>
              </a:solidFill>
            </a:rPr>
            <a:t>7, </a:t>
          </a:r>
          <a:r>
            <a:rPr lang="el-GR" sz="1200" b="0">
              <a:solidFill>
                <a:sysClr val="windowText" lastClr="000000"/>
              </a:solidFill>
            </a:rPr>
            <a:t>(2023) </a:t>
          </a:r>
          <a:r>
            <a:rPr lang="el-GR" sz="1200" b="1">
              <a:solidFill>
                <a:sysClr val="windowText" lastClr="000000"/>
              </a:solidFill>
            </a:rPr>
            <a:t>10 </a:t>
          </a:r>
          <a:r>
            <a:rPr lang="el-GR" sz="1200" b="0">
              <a:solidFill>
                <a:sysClr val="windowText" lastClr="000000"/>
              </a:solidFill>
            </a:rPr>
            <a:t>και</a:t>
          </a:r>
          <a:r>
            <a:rPr lang="el-GR" sz="1200" b="1">
              <a:solidFill>
                <a:sysClr val="windowText" lastClr="000000"/>
              </a:solidFill>
            </a:rPr>
            <a:t> </a:t>
          </a:r>
          <a:r>
            <a:rPr lang="el-GR" sz="1200" b="0">
              <a:solidFill>
                <a:sysClr val="windowText" lastClr="000000"/>
              </a:solidFill>
            </a:rPr>
            <a:t>(2024) </a:t>
          </a:r>
          <a:r>
            <a:rPr lang="el-GR" sz="1200" b="1">
              <a:solidFill>
                <a:sysClr val="windowText" lastClr="000000"/>
              </a:solidFill>
            </a:rPr>
            <a:t>7</a:t>
          </a:r>
          <a:r>
            <a:rPr lang="el-GR" sz="1200" b="0">
              <a:solidFill>
                <a:sysClr val="windowText" lastClr="000000"/>
              </a:solidFill>
            </a:rPr>
            <a:t> </a:t>
          </a:r>
          <a:r>
            <a:rPr lang="el-GR" sz="1200" b="1">
              <a:solidFill>
                <a:schemeClr val="tx1"/>
              </a:solidFill>
            </a:rPr>
            <a:t>ΣΥΝΟΛΟ: 24 </a:t>
          </a:r>
          <a:br>
            <a:rPr lang="el-GR" sz="1200" b="1"/>
          </a:br>
          <a:endParaRPr lang="el-GR" sz="1100" b="1"/>
        </a:p>
      </dgm:t>
    </dgm:pt>
    <dgm:pt modelId="{9DBE5D62-2E3E-42ED-900D-C964F973AC4C}" type="parTrans" cxnId="{E2DB9051-EFE6-4FEA-987C-1B4371CD45B1}">
      <dgm:prSet/>
      <dgm:spPr/>
      <dgm:t>
        <a:bodyPr/>
        <a:lstStyle/>
        <a:p>
          <a:endParaRPr lang="el-GR"/>
        </a:p>
      </dgm:t>
    </dgm:pt>
    <dgm:pt modelId="{4447360E-F68F-4A63-BF7D-850FFAB92E8A}" type="sibTrans" cxnId="{E2DB9051-EFE6-4FEA-987C-1B4371CD45B1}">
      <dgm:prSet/>
      <dgm:spPr/>
      <dgm:t>
        <a:bodyPr/>
        <a:lstStyle/>
        <a:p>
          <a:endParaRPr lang="el-GR"/>
        </a:p>
      </dgm:t>
    </dgm:pt>
    <dgm:pt modelId="{6F9C6425-0806-4EBB-BD3A-0613440311EC}">
      <dgm:prSet phldrT="[Κείμενο]" custT="1">
        <dgm:style>
          <a:lnRef idx="2">
            <a:schemeClr val="accent1"/>
          </a:lnRef>
          <a:fillRef idx="1">
            <a:schemeClr val="lt1"/>
          </a:fillRef>
          <a:effectRef idx="0">
            <a:schemeClr val="accent1"/>
          </a:effectRef>
          <a:fontRef idx="minor">
            <a:schemeClr val="dk1"/>
          </a:fontRef>
        </dgm:style>
      </dgm:prSet>
      <dgm:spPr>
        <a:ln>
          <a:solidFill>
            <a:srgbClr val="A5D7E3"/>
          </a:solidFill>
        </a:ln>
      </dgm:spPr>
      <dgm:t>
        <a:bodyPr/>
        <a:lstStyle/>
        <a:p>
          <a:pPr marL="114300">
            <a:spcBef>
              <a:spcPct val="0"/>
            </a:spcBef>
            <a:spcAft>
              <a:spcPct val="35000"/>
            </a:spcAft>
            <a:buNone/>
          </a:pPr>
          <a:r>
            <a:rPr lang="el-GR" sz="1200" b="1">
              <a:solidFill>
                <a:schemeClr val="tx1"/>
              </a:solidFill>
            </a:rPr>
            <a:t>ωφελούμενοι  </a:t>
          </a:r>
          <a:r>
            <a:rPr lang="el-GR" sz="1200" b="0">
              <a:solidFill>
                <a:schemeClr val="tx1"/>
              </a:solidFill>
            </a:rPr>
            <a:t>(2022) </a:t>
          </a:r>
          <a:r>
            <a:rPr lang="el-GR" sz="1200" b="1">
              <a:solidFill>
                <a:schemeClr val="tx1"/>
              </a:solidFill>
            </a:rPr>
            <a:t>520  </a:t>
          </a:r>
          <a:r>
            <a:rPr lang="el-GR" sz="1200" b="0">
              <a:solidFill>
                <a:schemeClr val="tx1"/>
              </a:solidFill>
            </a:rPr>
            <a:t>(2023) </a:t>
          </a:r>
          <a:r>
            <a:rPr lang="el-GR" sz="1200" b="1">
              <a:solidFill>
                <a:schemeClr val="tx1"/>
              </a:solidFill>
            </a:rPr>
            <a:t>664 </a:t>
          </a:r>
          <a:r>
            <a:rPr lang="el-GR" sz="1200" b="0">
              <a:solidFill>
                <a:schemeClr val="tx1"/>
              </a:solidFill>
            </a:rPr>
            <a:t>και</a:t>
          </a:r>
          <a:r>
            <a:rPr lang="el-GR" sz="1200" b="1">
              <a:solidFill>
                <a:schemeClr val="tx1"/>
              </a:solidFill>
            </a:rPr>
            <a:t> </a:t>
          </a:r>
          <a:r>
            <a:rPr lang="el-GR" sz="1200" b="0">
              <a:solidFill>
                <a:schemeClr val="tx1"/>
              </a:solidFill>
            </a:rPr>
            <a:t>(2024) </a:t>
          </a:r>
          <a:r>
            <a:rPr lang="el-GR" sz="1200" b="1">
              <a:solidFill>
                <a:schemeClr val="tx1"/>
              </a:solidFill>
            </a:rPr>
            <a:t>671 ΣΥΝΟΛΟ:  1.855</a:t>
          </a:r>
          <a:endParaRPr lang="el-GR" sz="1200" b="1"/>
        </a:p>
      </dgm:t>
    </dgm:pt>
    <dgm:pt modelId="{1FE251AF-3D94-41C6-A336-D83BE60B1819}" type="parTrans" cxnId="{2F5C60D9-3BB2-49CB-8AD3-01B8023D4D56}">
      <dgm:prSet/>
      <dgm:spPr/>
      <dgm:t>
        <a:bodyPr/>
        <a:lstStyle/>
        <a:p>
          <a:endParaRPr lang="el-GR"/>
        </a:p>
      </dgm:t>
    </dgm:pt>
    <dgm:pt modelId="{F1AAFADA-A09E-4780-9251-B3849418169B}" type="sibTrans" cxnId="{2F5C60D9-3BB2-49CB-8AD3-01B8023D4D56}">
      <dgm:prSet/>
      <dgm:spPr/>
      <dgm:t>
        <a:bodyPr/>
        <a:lstStyle/>
        <a:p>
          <a:endParaRPr lang="el-GR"/>
        </a:p>
      </dgm:t>
    </dgm:pt>
    <dgm:pt modelId="{C043C8B0-D533-48F1-B26A-3A17C2F33A01}">
      <dgm:prSet phldrT="[Κείμενο]" custT="1">
        <dgm:style>
          <a:lnRef idx="2">
            <a:schemeClr val="accent1"/>
          </a:lnRef>
          <a:fillRef idx="1">
            <a:schemeClr val="lt1"/>
          </a:fillRef>
          <a:effectRef idx="0">
            <a:schemeClr val="accent1"/>
          </a:effectRef>
          <a:fontRef idx="minor">
            <a:schemeClr val="dk1"/>
          </a:fontRef>
        </dgm:style>
      </dgm:prSet>
      <dgm:spPr>
        <a:solidFill>
          <a:srgbClr val="DCEFF4"/>
        </a:solidFill>
        <a:ln>
          <a:solidFill>
            <a:srgbClr val="A5D7E3"/>
          </a:solidFill>
        </a:ln>
      </dgm:spPr>
      <dgm:t>
        <a:bodyPr/>
        <a:lstStyle/>
        <a:p>
          <a:pPr marL="108000">
            <a:spcBef>
              <a:spcPts val="300"/>
            </a:spcBef>
            <a:spcAft>
              <a:spcPts val="300"/>
            </a:spcAft>
            <a:buNone/>
          </a:pPr>
          <a:r>
            <a:rPr lang="el-GR" sz="1200" b="1"/>
            <a:t>Επίδομα Στέγασης</a:t>
          </a:r>
        </a:p>
      </dgm:t>
    </dgm:pt>
    <dgm:pt modelId="{4C3EA462-C5B8-459B-A1CD-1F09FB15EC89}" type="parTrans" cxnId="{E286651D-7655-4E97-BBCF-A8857804391E}">
      <dgm:prSet/>
      <dgm:spPr/>
      <dgm:t>
        <a:bodyPr/>
        <a:lstStyle/>
        <a:p>
          <a:endParaRPr lang="el-GR"/>
        </a:p>
      </dgm:t>
    </dgm:pt>
    <dgm:pt modelId="{676F1C85-4F24-4024-AF77-7894FF0F4CE7}" type="sibTrans" cxnId="{E286651D-7655-4E97-BBCF-A8857804391E}">
      <dgm:prSet/>
      <dgm:spPr/>
      <dgm:t>
        <a:bodyPr/>
        <a:lstStyle/>
        <a:p>
          <a:endParaRPr lang="el-GR"/>
        </a:p>
      </dgm:t>
    </dgm:pt>
    <dgm:pt modelId="{7505C8A5-ED1A-46B6-B12B-5A94104CDF67}">
      <dgm:prSet phldrT="[Κείμενο]" custT="1"/>
      <dgm:spPr>
        <a:noFill/>
        <a:ln>
          <a:solidFill>
            <a:srgbClr val="A5D7E3">
              <a:alpha val="90000"/>
            </a:srgbClr>
          </a:solidFill>
        </a:ln>
      </dgm:spPr>
      <dgm:t>
        <a:bodyPr/>
        <a:lstStyle/>
        <a:p>
          <a:pPr marL="0" indent="-36000">
            <a:spcAft>
              <a:spcPct val="15000"/>
            </a:spcAft>
            <a:buNone/>
          </a:pPr>
          <a:endParaRPr lang="el-GR" sz="1200" b="1"/>
        </a:p>
        <a:p>
          <a:pPr marL="0" indent="-36000">
            <a:spcAft>
              <a:spcPct val="15000"/>
            </a:spcAft>
            <a:buNone/>
          </a:pPr>
          <a:r>
            <a:rPr lang="el-GR" sz="1200" b="1"/>
            <a:t>ωφελούμενοι: </a:t>
          </a:r>
          <a:r>
            <a:rPr lang="el-GR" sz="1200" b="0">
              <a:solidFill>
                <a:schemeClr val="tx1"/>
              </a:solidFill>
            </a:rPr>
            <a:t>(2022) </a:t>
          </a:r>
          <a:r>
            <a:rPr lang="el-GR" sz="1200" b="1">
              <a:solidFill>
                <a:schemeClr val="tx1"/>
              </a:solidFill>
            </a:rPr>
            <a:t>450, </a:t>
          </a:r>
          <a:r>
            <a:rPr lang="el-GR" sz="1200" b="0">
              <a:solidFill>
                <a:schemeClr val="tx1"/>
              </a:solidFill>
            </a:rPr>
            <a:t>(2023) </a:t>
          </a:r>
          <a:r>
            <a:rPr lang="el-GR" sz="1200" b="1">
              <a:solidFill>
                <a:schemeClr val="tx1"/>
              </a:solidFill>
            </a:rPr>
            <a:t>532 </a:t>
          </a:r>
          <a:r>
            <a:rPr lang="el-GR" sz="1200" b="0">
              <a:solidFill>
                <a:schemeClr val="tx1"/>
              </a:solidFill>
            </a:rPr>
            <a:t>και</a:t>
          </a:r>
          <a:r>
            <a:rPr lang="el-GR" sz="1200" b="1">
              <a:solidFill>
                <a:schemeClr val="tx1"/>
              </a:solidFill>
            </a:rPr>
            <a:t> </a:t>
          </a:r>
          <a:r>
            <a:rPr lang="el-GR" sz="1200" b="0">
              <a:solidFill>
                <a:schemeClr val="tx1"/>
              </a:solidFill>
            </a:rPr>
            <a:t>(2024) </a:t>
          </a:r>
          <a:r>
            <a:rPr lang="el-GR" sz="1200" b="1">
              <a:solidFill>
                <a:schemeClr val="tx1"/>
              </a:solidFill>
            </a:rPr>
            <a:t>790 ΣΥΝΟΛΟ:  1.772</a:t>
          </a:r>
          <a:endParaRPr lang="el-GR" sz="1200" b="1"/>
        </a:p>
      </dgm:t>
    </dgm:pt>
    <dgm:pt modelId="{54079FDA-9D64-4228-9C64-E35D444600E8}" type="parTrans" cxnId="{C34058EB-AF6E-4854-A7F3-179B16275E6D}">
      <dgm:prSet/>
      <dgm:spPr/>
      <dgm:t>
        <a:bodyPr/>
        <a:lstStyle/>
        <a:p>
          <a:endParaRPr lang="el-GR"/>
        </a:p>
      </dgm:t>
    </dgm:pt>
    <dgm:pt modelId="{5194FC9C-A31A-40DF-8D41-339AF7AEC9DA}" type="sibTrans" cxnId="{C34058EB-AF6E-4854-A7F3-179B16275E6D}">
      <dgm:prSet/>
      <dgm:spPr/>
      <dgm:t>
        <a:bodyPr/>
        <a:lstStyle/>
        <a:p>
          <a:endParaRPr lang="el-GR"/>
        </a:p>
      </dgm:t>
    </dgm:pt>
    <dgm:pt modelId="{85F501E2-4FF3-463F-BE88-B34A7ACCF4A4}" type="pres">
      <dgm:prSet presAssocID="{3C0ABA94-E615-4E21-A86E-F98995221DD1}" presName="vert0" presStyleCnt="0">
        <dgm:presLayoutVars>
          <dgm:dir/>
          <dgm:animOne val="branch"/>
          <dgm:animLvl val="lvl"/>
        </dgm:presLayoutVars>
      </dgm:prSet>
      <dgm:spPr/>
    </dgm:pt>
    <dgm:pt modelId="{A8BE88E3-B6FB-40FB-A996-07C1969A143B}" type="pres">
      <dgm:prSet presAssocID="{982F2F23-B697-491B-A5A3-C0F1FE072E74}" presName="thickLine" presStyleLbl="alignNode1" presStyleIdx="0" presStyleCnt="5"/>
      <dgm:spPr/>
    </dgm:pt>
    <dgm:pt modelId="{D4D3E05A-077D-4D54-A2D2-B0C5FDB5D5BC}" type="pres">
      <dgm:prSet presAssocID="{982F2F23-B697-491B-A5A3-C0F1FE072E74}" presName="horz1" presStyleCnt="0"/>
      <dgm:spPr/>
    </dgm:pt>
    <dgm:pt modelId="{78E84D84-98ED-44AF-838B-55E7B94504A6}" type="pres">
      <dgm:prSet presAssocID="{982F2F23-B697-491B-A5A3-C0F1FE072E74}" presName="tx1" presStyleLbl="revTx" presStyleIdx="0" presStyleCnt="15" custScaleX="102795" custScaleY="98098"/>
      <dgm:spPr/>
    </dgm:pt>
    <dgm:pt modelId="{3FB3C063-352B-40DA-B09B-D9EA9371D14B}" type="pres">
      <dgm:prSet presAssocID="{982F2F23-B697-491B-A5A3-C0F1FE072E74}" presName="vert1" presStyleCnt="0"/>
      <dgm:spPr/>
    </dgm:pt>
    <dgm:pt modelId="{252065E4-C160-4D5F-A0E8-0372BABA1F33}" type="pres">
      <dgm:prSet presAssocID="{5A943DAD-2CB8-432B-B0EC-A7621DF28F98}" presName="vertSpace2a" presStyleCnt="0"/>
      <dgm:spPr/>
    </dgm:pt>
    <dgm:pt modelId="{812C48D2-A0C3-44DF-A497-3BB2571A971A}" type="pres">
      <dgm:prSet presAssocID="{5A943DAD-2CB8-432B-B0EC-A7621DF28F98}" presName="horz2" presStyleCnt="0"/>
      <dgm:spPr/>
    </dgm:pt>
    <dgm:pt modelId="{2BCAA4C4-69D2-4009-B6DC-0E9E56A5B944}" type="pres">
      <dgm:prSet presAssocID="{5A943DAD-2CB8-432B-B0EC-A7621DF28F98}" presName="horzSpace2" presStyleCnt="0"/>
      <dgm:spPr/>
    </dgm:pt>
    <dgm:pt modelId="{99A64735-A39B-41AC-BBD5-DCAED22148DD}" type="pres">
      <dgm:prSet presAssocID="{5A943DAD-2CB8-432B-B0EC-A7621DF28F98}" presName="tx2" presStyleLbl="revTx" presStyleIdx="1" presStyleCnt="15"/>
      <dgm:spPr/>
    </dgm:pt>
    <dgm:pt modelId="{C77B26F7-5F91-4899-A074-208CC4357364}" type="pres">
      <dgm:prSet presAssocID="{5A943DAD-2CB8-432B-B0EC-A7621DF28F98}" presName="vert2" presStyleCnt="0"/>
      <dgm:spPr/>
    </dgm:pt>
    <dgm:pt modelId="{4F0CF37A-3AE4-40CF-849D-F8D3099EF0EA}" type="pres">
      <dgm:prSet presAssocID="{5A943DAD-2CB8-432B-B0EC-A7621DF28F98}" presName="thinLine2b" presStyleLbl="callout" presStyleIdx="0" presStyleCnt="10"/>
      <dgm:spPr/>
    </dgm:pt>
    <dgm:pt modelId="{AAFD5E1A-B904-46D7-8FDB-6D77C21F5404}" type="pres">
      <dgm:prSet presAssocID="{5A943DAD-2CB8-432B-B0EC-A7621DF28F98}" presName="vertSpace2b" presStyleCnt="0"/>
      <dgm:spPr/>
    </dgm:pt>
    <dgm:pt modelId="{ED2878D9-7426-4A69-A748-DB3D0A400416}" type="pres">
      <dgm:prSet presAssocID="{6F9C6425-0806-4EBB-BD3A-0613440311EC}" presName="horz2" presStyleCnt="0"/>
      <dgm:spPr/>
    </dgm:pt>
    <dgm:pt modelId="{41280F6E-997F-4400-8060-7E3CCCBE4648}" type="pres">
      <dgm:prSet presAssocID="{6F9C6425-0806-4EBB-BD3A-0613440311EC}" presName="horzSpace2" presStyleCnt="0"/>
      <dgm:spPr/>
    </dgm:pt>
    <dgm:pt modelId="{470D3094-9469-411F-AFC5-932EF01F816B}" type="pres">
      <dgm:prSet presAssocID="{6F9C6425-0806-4EBB-BD3A-0613440311EC}" presName="tx2" presStyleLbl="revTx" presStyleIdx="2" presStyleCnt="15" custScaleX="100884" custScaleY="82069"/>
      <dgm:spPr/>
    </dgm:pt>
    <dgm:pt modelId="{252A91E9-14BD-45E3-A750-9B4B58E6D62A}" type="pres">
      <dgm:prSet presAssocID="{6F9C6425-0806-4EBB-BD3A-0613440311EC}" presName="vert2" presStyleCnt="0"/>
      <dgm:spPr/>
    </dgm:pt>
    <dgm:pt modelId="{7C9A3D57-7B98-45A0-AE86-CBFA0A4133BA}" type="pres">
      <dgm:prSet presAssocID="{6F9C6425-0806-4EBB-BD3A-0613440311EC}" presName="thinLine2b" presStyleLbl="callout" presStyleIdx="1" presStyleCnt="10"/>
      <dgm:spPr/>
    </dgm:pt>
    <dgm:pt modelId="{CE60525D-B290-41C9-8F0B-EDA364EF991C}" type="pres">
      <dgm:prSet presAssocID="{6F9C6425-0806-4EBB-BD3A-0613440311EC}" presName="vertSpace2b" presStyleCnt="0"/>
      <dgm:spPr/>
    </dgm:pt>
    <dgm:pt modelId="{95B196BB-59B6-4582-87F2-DC27EB232DDC}" type="pres">
      <dgm:prSet presAssocID="{C043C8B0-D533-48F1-B26A-3A17C2F33A01}" presName="thickLine" presStyleLbl="alignNode1" presStyleIdx="1" presStyleCnt="5"/>
      <dgm:spPr/>
    </dgm:pt>
    <dgm:pt modelId="{97984179-3B4B-423C-ABFF-8430C1A64CE8}" type="pres">
      <dgm:prSet presAssocID="{C043C8B0-D533-48F1-B26A-3A17C2F33A01}" presName="horz1" presStyleCnt="0"/>
      <dgm:spPr/>
    </dgm:pt>
    <dgm:pt modelId="{2561CB0C-234F-4291-896C-C3A6373110C3}" type="pres">
      <dgm:prSet presAssocID="{C043C8B0-D533-48F1-B26A-3A17C2F33A01}" presName="tx1" presStyleLbl="revTx" presStyleIdx="3" presStyleCnt="15" custScaleY="94069"/>
      <dgm:spPr/>
    </dgm:pt>
    <dgm:pt modelId="{E851B5FE-2763-4B60-B0FE-A900C7A72D3B}" type="pres">
      <dgm:prSet presAssocID="{C043C8B0-D533-48F1-B26A-3A17C2F33A01}" presName="vert1" presStyleCnt="0"/>
      <dgm:spPr/>
    </dgm:pt>
    <dgm:pt modelId="{C5A83F48-AE7E-421B-8444-C9C1E8E7D8D8}" type="pres">
      <dgm:prSet presAssocID="{024E8E84-94EE-4BDB-8DEC-F0C4301669B9}" presName="vertSpace2a" presStyleCnt="0"/>
      <dgm:spPr/>
    </dgm:pt>
    <dgm:pt modelId="{76C754B6-762F-493D-A193-7239AB4A5464}" type="pres">
      <dgm:prSet presAssocID="{024E8E84-94EE-4BDB-8DEC-F0C4301669B9}" presName="horz2" presStyleCnt="0"/>
      <dgm:spPr/>
    </dgm:pt>
    <dgm:pt modelId="{BA7DF8E5-A3E9-4325-95A5-191EF2402887}" type="pres">
      <dgm:prSet presAssocID="{024E8E84-94EE-4BDB-8DEC-F0C4301669B9}" presName="horzSpace2" presStyleCnt="0"/>
      <dgm:spPr/>
    </dgm:pt>
    <dgm:pt modelId="{E37F6A4F-E6FA-459E-AD3F-9995A987F170}" type="pres">
      <dgm:prSet presAssocID="{024E8E84-94EE-4BDB-8DEC-F0C4301669B9}" presName="tx2" presStyleLbl="revTx" presStyleIdx="4" presStyleCnt="15" custScaleY="80588"/>
      <dgm:spPr/>
    </dgm:pt>
    <dgm:pt modelId="{1492C934-7E2E-4EE3-90D5-B04CDEF98EC8}" type="pres">
      <dgm:prSet presAssocID="{024E8E84-94EE-4BDB-8DEC-F0C4301669B9}" presName="vert2" presStyleCnt="0"/>
      <dgm:spPr/>
    </dgm:pt>
    <dgm:pt modelId="{801DD7BF-06D9-4EE2-9233-012192E6005E}" type="pres">
      <dgm:prSet presAssocID="{024E8E84-94EE-4BDB-8DEC-F0C4301669B9}" presName="thinLine2b" presStyleLbl="callout" presStyleIdx="2" presStyleCnt="10"/>
      <dgm:spPr/>
    </dgm:pt>
    <dgm:pt modelId="{2680CC9E-4D1F-42C1-917C-F3405133F93B}" type="pres">
      <dgm:prSet presAssocID="{024E8E84-94EE-4BDB-8DEC-F0C4301669B9}" presName="vertSpace2b" presStyleCnt="0"/>
      <dgm:spPr/>
    </dgm:pt>
    <dgm:pt modelId="{B14D227D-34C4-4865-8C3D-422D5B409566}" type="pres">
      <dgm:prSet presAssocID="{7505C8A5-ED1A-46B6-B12B-5A94104CDF67}" presName="horz2" presStyleCnt="0"/>
      <dgm:spPr/>
    </dgm:pt>
    <dgm:pt modelId="{51163190-9274-48B7-A5BB-1A158ABC415E}" type="pres">
      <dgm:prSet presAssocID="{7505C8A5-ED1A-46B6-B12B-5A94104CDF67}" presName="horzSpace2" presStyleCnt="0"/>
      <dgm:spPr/>
    </dgm:pt>
    <dgm:pt modelId="{C3783BA6-9A8A-46CA-8919-A354087F4F5D}" type="pres">
      <dgm:prSet presAssocID="{7505C8A5-ED1A-46B6-B12B-5A94104CDF67}" presName="tx2" presStyleLbl="revTx" presStyleIdx="5" presStyleCnt="15" custScaleY="69605"/>
      <dgm:spPr/>
    </dgm:pt>
    <dgm:pt modelId="{DC024D1B-38FD-4346-A14F-FD83FE4A60D0}" type="pres">
      <dgm:prSet presAssocID="{7505C8A5-ED1A-46B6-B12B-5A94104CDF67}" presName="vert2" presStyleCnt="0"/>
      <dgm:spPr/>
    </dgm:pt>
    <dgm:pt modelId="{7F34D1A8-5CE5-47AD-A568-3C07A47D81E4}" type="pres">
      <dgm:prSet presAssocID="{7505C8A5-ED1A-46B6-B12B-5A94104CDF67}" presName="thinLine2b" presStyleLbl="callout" presStyleIdx="3" presStyleCnt="10"/>
      <dgm:spPr/>
    </dgm:pt>
    <dgm:pt modelId="{68570107-37F7-41E6-B24F-EA5E63462D5A}" type="pres">
      <dgm:prSet presAssocID="{7505C8A5-ED1A-46B6-B12B-5A94104CDF67}" presName="vertSpace2b" presStyleCnt="0"/>
      <dgm:spPr/>
    </dgm:pt>
    <dgm:pt modelId="{D350B8BE-63DF-4EDE-98C4-733D65017FC1}" type="pres">
      <dgm:prSet presAssocID="{37682FA7-3ED4-4FA1-9DD8-4584E929F511}" presName="thickLine" presStyleLbl="alignNode1" presStyleIdx="2" presStyleCnt="5"/>
      <dgm:spPr/>
    </dgm:pt>
    <dgm:pt modelId="{AE5BE779-1D45-4A47-B9F2-3B46B4DF68A2}" type="pres">
      <dgm:prSet presAssocID="{37682FA7-3ED4-4FA1-9DD8-4584E929F511}" presName="horz1" presStyleCnt="0"/>
      <dgm:spPr/>
    </dgm:pt>
    <dgm:pt modelId="{3A30F377-7F86-4BBE-9E28-919452B85B2B}" type="pres">
      <dgm:prSet presAssocID="{37682FA7-3ED4-4FA1-9DD8-4584E929F511}" presName="tx1" presStyleLbl="revTx" presStyleIdx="6" presStyleCnt="15" custScaleX="102795" custScaleY="98098" custLinFactNeighborY="2612"/>
      <dgm:spPr/>
    </dgm:pt>
    <dgm:pt modelId="{28A72883-43A5-4D12-8EC5-8E68083F0C9F}" type="pres">
      <dgm:prSet presAssocID="{37682FA7-3ED4-4FA1-9DD8-4584E929F511}" presName="vert1" presStyleCnt="0"/>
      <dgm:spPr/>
    </dgm:pt>
    <dgm:pt modelId="{4D4D84B2-2B6F-4987-AFDC-5485E9B5CD1D}" type="pres">
      <dgm:prSet presAssocID="{BAA015C5-7CBF-42A0-9C54-380E68EEB1F9}" presName="vertSpace2a" presStyleCnt="0"/>
      <dgm:spPr/>
    </dgm:pt>
    <dgm:pt modelId="{8486B013-213A-47B6-93F0-FDADD5CA5777}" type="pres">
      <dgm:prSet presAssocID="{BAA015C5-7CBF-42A0-9C54-380E68EEB1F9}" presName="horz2" presStyleCnt="0"/>
      <dgm:spPr/>
    </dgm:pt>
    <dgm:pt modelId="{79A15D09-3C0B-4055-A603-1EA2FC52A75D}" type="pres">
      <dgm:prSet presAssocID="{BAA015C5-7CBF-42A0-9C54-380E68EEB1F9}" presName="horzSpace2" presStyleCnt="0"/>
      <dgm:spPr/>
    </dgm:pt>
    <dgm:pt modelId="{E73F0CAA-CA88-444D-8C5D-BB1B7E7E05DA}" type="pres">
      <dgm:prSet presAssocID="{BAA015C5-7CBF-42A0-9C54-380E68EEB1F9}" presName="tx2" presStyleLbl="revTx" presStyleIdx="7" presStyleCnt="15" custScaleY="96894"/>
      <dgm:spPr/>
    </dgm:pt>
    <dgm:pt modelId="{3A1A55E1-12C0-4115-A827-3B4D0BCD2EDF}" type="pres">
      <dgm:prSet presAssocID="{BAA015C5-7CBF-42A0-9C54-380E68EEB1F9}" presName="vert2" presStyleCnt="0"/>
      <dgm:spPr/>
    </dgm:pt>
    <dgm:pt modelId="{F08F0B6C-EFFF-494F-BBEE-EB3AFE359278}" type="pres">
      <dgm:prSet presAssocID="{BAA015C5-7CBF-42A0-9C54-380E68EEB1F9}" presName="thinLine2b" presStyleLbl="callout" presStyleIdx="4" presStyleCnt="10"/>
      <dgm:spPr/>
    </dgm:pt>
    <dgm:pt modelId="{B8819EBD-70C4-4D59-AB31-2283626F1547}" type="pres">
      <dgm:prSet presAssocID="{BAA015C5-7CBF-42A0-9C54-380E68EEB1F9}" presName="vertSpace2b" presStyleCnt="0"/>
      <dgm:spPr/>
    </dgm:pt>
    <dgm:pt modelId="{039DB3B2-7260-450C-81DE-29A7F1FAD83E}" type="pres">
      <dgm:prSet presAssocID="{5F46937C-5F01-4E19-9364-BA1374A4DF37}" presName="horz2" presStyleCnt="0"/>
      <dgm:spPr/>
    </dgm:pt>
    <dgm:pt modelId="{4CDBFCAF-4A91-48A7-8D22-F63F8C7DADCA}" type="pres">
      <dgm:prSet presAssocID="{5F46937C-5F01-4E19-9364-BA1374A4DF37}" presName="horzSpace2" presStyleCnt="0"/>
      <dgm:spPr/>
    </dgm:pt>
    <dgm:pt modelId="{5A360A2C-015F-4AC1-9B25-9273163B3039}" type="pres">
      <dgm:prSet presAssocID="{5F46937C-5F01-4E19-9364-BA1374A4DF37}" presName="tx2" presStyleLbl="revTx" presStyleIdx="8" presStyleCnt="15" custScaleY="89356"/>
      <dgm:spPr/>
    </dgm:pt>
    <dgm:pt modelId="{50BD1BAC-FAF1-4D36-8920-52AF1EC0CDA2}" type="pres">
      <dgm:prSet presAssocID="{5F46937C-5F01-4E19-9364-BA1374A4DF37}" presName="vert2" presStyleCnt="0"/>
      <dgm:spPr/>
    </dgm:pt>
    <dgm:pt modelId="{1CD2091B-8231-48CA-B329-7D9D7866F80B}" type="pres">
      <dgm:prSet presAssocID="{5F46937C-5F01-4E19-9364-BA1374A4DF37}" presName="thinLine2b" presStyleLbl="callout" presStyleIdx="5" presStyleCnt="10"/>
      <dgm:spPr/>
    </dgm:pt>
    <dgm:pt modelId="{6AC5083B-49BF-462E-95A6-EA3B405234EA}" type="pres">
      <dgm:prSet presAssocID="{5F46937C-5F01-4E19-9364-BA1374A4DF37}" presName="vertSpace2b" presStyleCnt="0"/>
      <dgm:spPr/>
    </dgm:pt>
    <dgm:pt modelId="{1524475E-6D57-4359-8E5D-61D7F64F201A}" type="pres">
      <dgm:prSet presAssocID="{6347AA25-34F4-425B-8C24-87F7DB53D7E2}" presName="thickLine" presStyleLbl="alignNode1" presStyleIdx="3" presStyleCnt="5"/>
      <dgm:spPr/>
    </dgm:pt>
    <dgm:pt modelId="{0C33EA81-3AB2-43AB-9161-FAFA53A7CFC0}" type="pres">
      <dgm:prSet presAssocID="{6347AA25-34F4-425B-8C24-87F7DB53D7E2}" presName="horz1" presStyleCnt="0"/>
      <dgm:spPr/>
    </dgm:pt>
    <dgm:pt modelId="{D282463D-CC4C-4E5C-9271-EAB34AD2FF42}" type="pres">
      <dgm:prSet presAssocID="{6347AA25-34F4-425B-8C24-87F7DB53D7E2}" presName="tx1" presStyleLbl="revTx" presStyleIdx="9" presStyleCnt="15" custScaleX="102795" custScaleY="96681" custLinFactNeighborY="4259"/>
      <dgm:spPr/>
    </dgm:pt>
    <dgm:pt modelId="{CA16DEEE-5420-4104-BF23-29A8D55A23E6}" type="pres">
      <dgm:prSet presAssocID="{6347AA25-34F4-425B-8C24-87F7DB53D7E2}" presName="vert1" presStyleCnt="0"/>
      <dgm:spPr/>
    </dgm:pt>
    <dgm:pt modelId="{59E95A51-5EBC-4FEC-AD28-6CC879223F0D}" type="pres">
      <dgm:prSet presAssocID="{FF262F02-AFD0-4C23-8F91-B49D9B21AAE7}" presName="vertSpace2a" presStyleCnt="0"/>
      <dgm:spPr/>
    </dgm:pt>
    <dgm:pt modelId="{8A8E5029-AB96-4B45-8E98-4B966BF1663E}" type="pres">
      <dgm:prSet presAssocID="{FF262F02-AFD0-4C23-8F91-B49D9B21AAE7}" presName="horz2" presStyleCnt="0"/>
      <dgm:spPr/>
    </dgm:pt>
    <dgm:pt modelId="{DF18C0E0-F3A1-4DD1-9D8F-1D2D287E092B}" type="pres">
      <dgm:prSet presAssocID="{FF262F02-AFD0-4C23-8F91-B49D9B21AAE7}" presName="horzSpace2" presStyleCnt="0"/>
      <dgm:spPr/>
    </dgm:pt>
    <dgm:pt modelId="{FEF84783-F79B-4949-81FA-A58C185EA836}" type="pres">
      <dgm:prSet presAssocID="{FF262F02-AFD0-4C23-8F91-B49D9B21AAE7}" presName="tx2" presStyleLbl="revTx" presStyleIdx="10" presStyleCnt="15"/>
      <dgm:spPr/>
    </dgm:pt>
    <dgm:pt modelId="{AC0D6BD2-C6C8-4BEF-B471-ECAE8681FC74}" type="pres">
      <dgm:prSet presAssocID="{FF262F02-AFD0-4C23-8F91-B49D9B21AAE7}" presName="vert2" presStyleCnt="0"/>
      <dgm:spPr/>
    </dgm:pt>
    <dgm:pt modelId="{3F1FA9B9-FD13-4E17-B7CA-C7C48C133E3D}" type="pres">
      <dgm:prSet presAssocID="{FF262F02-AFD0-4C23-8F91-B49D9B21AAE7}" presName="thinLine2b" presStyleLbl="callout" presStyleIdx="6" presStyleCnt="10"/>
      <dgm:spPr/>
    </dgm:pt>
    <dgm:pt modelId="{84ECD138-1EAE-41D2-9B61-D17C507F9CA0}" type="pres">
      <dgm:prSet presAssocID="{FF262F02-AFD0-4C23-8F91-B49D9B21AAE7}" presName="vertSpace2b" presStyleCnt="0"/>
      <dgm:spPr/>
    </dgm:pt>
    <dgm:pt modelId="{50820A10-0567-416D-AD99-0FB085AA7698}" type="pres">
      <dgm:prSet presAssocID="{33E7734B-16B9-42AA-B218-9EC5639EE425}" presName="horz2" presStyleCnt="0"/>
      <dgm:spPr/>
    </dgm:pt>
    <dgm:pt modelId="{EFD2567C-7724-4B3A-AA78-8F960C05744B}" type="pres">
      <dgm:prSet presAssocID="{33E7734B-16B9-42AA-B218-9EC5639EE425}" presName="horzSpace2" presStyleCnt="0"/>
      <dgm:spPr/>
    </dgm:pt>
    <dgm:pt modelId="{41D8F330-EE35-4ED4-AD86-B2847B414BB7}" type="pres">
      <dgm:prSet presAssocID="{33E7734B-16B9-42AA-B218-9EC5639EE425}" presName="tx2" presStyleLbl="revTx" presStyleIdx="11" presStyleCnt="15" custScaleY="88153"/>
      <dgm:spPr/>
    </dgm:pt>
    <dgm:pt modelId="{D8D12F35-CE63-44FF-9DCE-692ACBE7B38B}" type="pres">
      <dgm:prSet presAssocID="{33E7734B-16B9-42AA-B218-9EC5639EE425}" presName="vert2" presStyleCnt="0"/>
      <dgm:spPr/>
    </dgm:pt>
    <dgm:pt modelId="{F9389276-FD3E-4512-9203-B0902D040B14}" type="pres">
      <dgm:prSet presAssocID="{33E7734B-16B9-42AA-B218-9EC5639EE425}" presName="thinLine2b" presStyleLbl="callout" presStyleIdx="7" presStyleCnt="10"/>
      <dgm:spPr/>
    </dgm:pt>
    <dgm:pt modelId="{4DCD6CAB-8192-4D66-B1EA-EBFF64D61791}" type="pres">
      <dgm:prSet presAssocID="{33E7734B-16B9-42AA-B218-9EC5639EE425}" presName="vertSpace2b" presStyleCnt="0"/>
      <dgm:spPr/>
    </dgm:pt>
    <dgm:pt modelId="{CF855E47-08A0-4B8A-9A5B-9C718E58EBAD}" type="pres">
      <dgm:prSet presAssocID="{3A92730C-64F4-48CE-9443-6EE62DB5C47B}" presName="thickLine" presStyleLbl="alignNode1" presStyleIdx="4" presStyleCnt="5"/>
      <dgm:spPr/>
    </dgm:pt>
    <dgm:pt modelId="{D6070F32-EA5A-4107-9B69-1A5D285901AC}" type="pres">
      <dgm:prSet presAssocID="{3A92730C-64F4-48CE-9443-6EE62DB5C47B}" presName="horz1" presStyleCnt="0"/>
      <dgm:spPr/>
    </dgm:pt>
    <dgm:pt modelId="{71ADDCCC-FDF7-414E-9F5A-660BE1DC8B74}" type="pres">
      <dgm:prSet presAssocID="{3A92730C-64F4-48CE-9443-6EE62DB5C47B}" presName="tx1" presStyleLbl="revTx" presStyleIdx="12" presStyleCnt="15" custScaleX="102795" custScaleY="98098" custLinFactNeighborY="1873"/>
      <dgm:spPr/>
    </dgm:pt>
    <dgm:pt modelId="{CAC3CB0E-B5B8-4F92-A4AF-E57F13E5A307}" type="pres">
      <dgm:prSet presAssocID="{3A92730C-64F4-48CE-9443-6EE62DB5C47B}" presName="vert1" presStyleCnt="0"/>
      <dgm:spPr/>
    </dgm:pt>
    <dgm:pt modelId="{9E49E6D1-5820-438B-90BC-EBBAEFDC5DA1}" type="pres">
      <dgm:prSet presAssocID="{04209C87-65B4-4C5F-B31A-60C6125F29B0}" presName="vertSpace2a" presStyleCnt="0"/>
      <dgm:spPr/>
    </dgm:pt>
    <dgm:pt modelId="{3EE25496-D4A0-41BF-90D4-09687A02ED39}" type="pres">
      <dgm:prSet presAssocID="{04209C87-65B4-4C5F-B31A-60C6125F29B0}" presName="horz2" presStyleCnt="0"/>
      <dgm:spPr/>
    </dgm:pt>
    <dgm:pt modelId="{3DD5D06E-DEF4-4911-977B-E15614707A3A}" type="pres">
      <dgm:prSet presAssocID="{04209C87-65B4-4C5F-B31A-60C6125F29B0}" presName="horzSpace2" presStyleCnt="0"/>
      <dgm:spPr/>
    </dgm:pt>
    <dgm:pt modelId="{05E18178-5487-47A7-BB55-E0362D5A304E}" type="pres">
      <dgm:prSet presAssocID="{04209C87-65B4-4C5F-B31A-60C6125F29B0}" presName="tx2" presStyleLbl="revTx" presStyleIdx="13" presStyleCnt="15" custLinFactNeighborX="0" custLinFactNeighborY="12998"/>
      <dgm:spPr/>
    </dgm:pt>
    <dgm:pt modelId="{4B4F0185-BA73-42A2-B470-AEB63B14A0F8}" type="pres">
      <dgm:prSet presAssocID="{04209C87-65B4-4C5F-B31A-60C6125F29B0}" presName="vert2" presStyleCnt="0"/>
      <dgm:spPr/>
    </dgm:pt>
    <dgm:pt modelId="{3D7C8DC2-5E97-444C-A705-2BBADEE98356}" type="pres">
      <dgm:prSet presAssocID="{04209C87-65B4-4C5F-B31A-60C6125F29B0}" presName="thinLine2b" presStyleLbl="callout" presStyleIdx="8" presStyleCnt="10"/>
      <dgm:spPr/>
    </dgm:pt>
    <dgm:pt modelId="{23BC4F81-1A57-433B-8C6C-05F084A84AD6}" type="pres">
      <dgm:prSet presAssocID="{04209C87-65B4-4C5F-B31A-60C6125F29B0}" presName="vertSpace2b" presStyleCnt="0"/>
      <dgm:spPr/>
    </dgm:pt>
    <dgm:pt modelId="{6495A17A-F24A-4AA9-878A-90FE2A589113}" type="pres">
      <dgm:prSet presAssocID="{F4DABD3B-C63B-4E80-90A0-773DE89B80BA}" presName="horz2" presStyleCnt="0"/>
      <dgm:spPr/>
    </dgm:pt>
    <dgm:pt modelId="{B4C6BF0D-6BD8-46FE-8D27-B4C0F6575401}" type="pres">
      <dgm:prSet presAssocID="{F4DABD3B-C63B-4E80-90A0-773DE89B80BA}" presName="horzSpace2" presStyleCnt="0"/>
      <dgm:spPr/>
    </dgm:pt>
    <dgm:pt modelId="{C75F6FEA-D7F6-43B4-BE26-26E97EC73AB6}" type="pres">
      <dgm:prSet presAssocID="{F4DABD3B-C63B-4E80-90A0-773DE89B80BA}" presName="tx2" presStyleLbl="revTx" presStyleIdx="14" presStyleCnt="15"/>
      <dgm:spPr/>
    </dgm:pt>
    <dgm:pt modelId="{F3191544-AB7E-4FA9-9B4F-120CF1AB553D}" type="pres">
      <dgm:prSet presAssocID="{F4DABD3B-C63B-4E80-90A0-773DE89B80BA}" presName="vert2" presStyleCnt="0"/>
      <dgm:spPr/>
    </dgm:pt>
    <dgm:pt modelId="{18B54273-8864-4F7E-8862-DA678A6CBF93}" type="pres">
      <dgm:prSet presAssocID="{F4DABD3B-C63B-4E80-90A0-773DE89B80BA}" presName="thinLine2b" presStyleLbl="callout" presStyleIdx="9" presStyleCnt="10"/>
      <dgm:spPr/>
    </dgm:pt>
    <dgm:pt modelId="{E022AD5C-ADC5-4236-8C41-FD4545EFD948}" type="pres">
      <dgm:prSet presAssocID="{F4DABD3B-C63B-4E80-90A0-773DE89B80BA}" presName="vertSpace2b" presStyleCnt="0"/>
      <dgm:spPr/>
    </dgm:pt>
  </dgm:ptLst>
  <dgm:cxnLst>
    <dgm:cxn modelId="{9AA24406-AFCB-4EF4-92A5-C88296EC8B43}" type="presOf" srcId="{C043C8B0-D533-48F1-B26A-3A17C2F33A01}" destId="{2561CB0C-234F-4291-896C-C3A6373110C3}" srcOrd="0" destOrd="0" presId="urn:microsoft.com/office/officeart/2008/layout/LinedList"/>
    <dgm:cxn modelId="{DE9DDB06-5AFB-44FD-836E-48511F54111F}" srcId="{37682FA7-3ED4-4FA1-9DD8-4584E929F511}" destId="{BAA015C5-7CBF-42A0-9C54-380E68EEB1F9}" srcOrd="0" destOrd="0" parTransId="{CE227FF4-B0DA-4D99-BABB-EAD122022F39}" sibTransId="{1F2D84A1-C1BA-4D29-A7C2-A6FAF2037710}"/>
    <dgm:cxn modelId="{BD1E0D1D-B60E-4FDF-BB3C-CA8A8ECC1D8F}" type="presOf" srcId="{6347AA25-34F4-425B-8C24-87F7DB53D7E2}" destId="{D282463D-CC4C-4E5C-9271-EAB34AD2FF42}" srcOrd="0" destOrd="0" presId="urn:microsoft.com/office/officeart/2008/layout/LinedList"/>
    <dgm:cxn modelId="{E286651D-7655-4E97-BBCF-A8857804391E}" srcId="{3C0ABA94-E615-4E21-A86E-F98995221DD1}" destId="{C043C8B0-D533-48F1-B26A-3A17C2F33A01}" srcOrd="1" destOrd="0" parTransId="{4C3EA462-C5B8-459B-A1CD-1F09FB15EC89}" sibTransId="{676F1C85-4F24-4024-AF77-7894FF0F4CE7}"/>
    <dgm:cxn modelId="{C9A9A327-A7E3-4313-82EB-F0B7C9F35990}" srcId="{3C0ABA94-E615-4E21-A86E-F98995221DD1}" destId="{6347AA25-34F4-425B-8C24-87F7DB53D7E2}" srcOrd="3" destOrd="0" parTransId="{F4CFA1B9-B36B-4A1C-AA34-B2D9C8958C41}" sibTransId="{05419E69-3D0F-4465-9282-70FC0D73106A}"/>
    <dgm:cxn modelId="{50859635-8DAB-42A3-8FC1-2C015AFD9392}" type="presOf" srcId="{5A943DAD-2CB8-432B-B0EC-A7621DF28F98}" destId="{99A64735-A39B-41AC-BBD5-DCAED22148DD}" srcOrd="0" destOrd="0" presId="urn:microsoft.com/office/officeart/2008/layout/LinedList"/>
    <dgm:cxn modelId="{9E038D40-26F2-4C66-8B16-483CF17B7989}" type="presOf" srcId="{6F9C6425-0806-4EBB-BD3A-0613440311EC}" destId="{470D3094-9469-411F-AFC5-932EF01F816B}" srcOrd="0" destOrd="0" presId="urn:microsoft.com/office/officeart/2008/layout/LinedList"/>
    <dgm:cxn modelId="{C77AEE5E-F691-422D-BA92-B7E5F48FC10A}" type="presOf" srcId="{5F46937C-5F01-4E19-9364-BA1374A4DF37}" destId="{5A360A2C-015F-4AC1-9B25-9273163B3039}" srcOrd="0" destOrd="0" presId="urn:microsoft.com/office/officeart/2008/layout/LinedList"/>
    <dgm:cxn modelId="{04F7D560-8D90-47AA-BC33-A95E2746CD4A}" srcId="{3A92730C-64F4-48CE-9443-6EE62DB5C47B}" destId="{04209C87-65B4-4C5F-B31A-60C6125F29B0}" srcOrd="0" destOrd="0" parTransId="{42AE658F-83BC-4BB2-BA0C-44BB57884943}" sibTransId="{36487B4B-EBE5-4870-B8E9-4A1FC7632DFC}"/>
    <dgm:cxn modelId="{33013867-C0E0-4464-91F5-5FB5DB3361B9}" type="presOf" srcId="{BAA015C5-7CBF-42A0-9C54-380E68EEB1F9}" destId="{E73F0CAA-CA88-444D-8C5D-BB1B7E7E05DA}" srcOrd="0" destOrd="0" presId="urn:microsoft.com/office/officeart/2008/layout/LinedList"/>
    <dgm:cxn modelId="{B812716B-35BC-4E57-BB57-A04BBE8DE438}" srcId="{37682FA7-3ED4-4FA1-9DD8-4584E929F511}" destId="{5F46937C-5F01-4E19-9364-BA1374A4DF37}" srcOrd="1" destOrd="0" parTransId="{99699524-9369-41BE-B159-8E210D4A62DE}" sibTransId="{FC626011-B355-44E6-B437-54056EBDDBDD}"/>
    <dgm:cxn modelId="{5DB4986B-F2D9-4F51-A1C6-5DA2F8D74479}" srcId="{3C0ABA94-E615-4E21-A86E-F98995221DD1}" destId="{37682FA7-3ED4-4FA1-9DD8-4584E929F511}" srcOrd="2" destOrd="0" parTransId="{A453CF9A-6E01-4A0E-84D6-C1DB6A8FF57B}" sibTransId="{D83E6774-B8E4-4B26-9A97-D54FD0892678}"/>
    <dgm:cxn modelId="{9D8F0B71-A3DD-4968-A998-B7CE9A921C16}" srcId="{C043C8B0-D533-48F1-B26A-3A17C2F33A01}" destId="{024E8E84-94EE-4BDB-8DEC-F0C4301669B9}" srcOrd="0" destOrd="0" parTransId="{4034A77E-3C5D-4799-A836-68E34122AC69}" sibTransId="{70CB80AA-95CB-42BA-852F-8F87421F0ECC}"/>
    <dgm:cxn modelId="{E2DB9051-EFE6-4FEA-987C-1B4371CD45B1}" srcId="{3A92730C-64F4-48CE-9443-6EE62DB5C47B}" destId="{F4DABD3B-C63B-4E80-90A0-773DE89B80BA}" srcOrd="1" destOrd="0" parTransId="{9DBE5D62-2E3E-42ED-900D-C964F973AC4C}" sibTransId="{4447360E-F68F-4A63-BF7D-850FFAB92E8A}"/>
    <dgm:cxn modelId="{81E40B75-0619-4284-AAC7-F105B26DE3B4}" type="presOf" srcId="{3C0ABA94-E615-4E21-A86E-F98995221DD1}" destId="{85F501E2-4FF3-463F-BE88-B34A7ACCF4A4}" srcOrd="0" destOrd="0" presId="urn:microsoft.com/office/officeart/2008/layout/LinedList"/>
    <dgm:cxn modelId="{D117CB55-86B5-4469-A3DE-5EA848EDEC77}" type="presOf" srcId="{33E7734B-16B9-42AA-B218-9EC5639EE425}" destId="{41D8F330-EE35-4ED4-AD86-B2847B414BB7}" srcOrd="0" destOrd="0" presId="urn:microsoft.com/office/officeart/2008/layout/LinedList"/>
    <dgm:cxn modelId="{C9FF0558-3BF1-43B3-8D6F-18CF3DF16652}" srcId="{982F2F23-B697-491B-A5A3-C0F1FE072E74}" destId="{5A943DAD-2CB8-432B-B0EC-A7621DF28F98}" srcOrd="0" destOrd="0" parTransId="{0A0D976B-1457-45B2-9B2A-572998D42D55}" sibTransId="{61F67538-6BF5-445A-AC1D-B7CE3ADC326E}"/>
    <dgm:cxn modelId="{5616C585-C312-4572-AC99-EFE20FEEAA64}" type="presOf" srcId="{04209C87-65B4-4C5F-B31A-60C6125F29B0}" destId="{05E18178-5487-47A7-BB55-E0362D5A304E}" srcOrd="0" destOrd="0" presId="urn:microsoft.com/office/officeart/2008/layout/LinedList"/>
    <dgm:cxn modelId="{A6F34689-3D4A-4E6A-8DEA-61105315BBCE}" type="presOf" srcId="{F4DABD3B-C63B-4E80-90A0-773DE89B80BA}" destId="{C75F6FEA-D7F6-43B4-BE26-26E97EC73AB6}" srcOrd="0" destOrd="0" presId="urn:microsoft.com/office/officeart/2008/layout/LinedList"/>
    <dgm:cxn modelId="{20C3A58D-8013-4E02-8C94-A15A057D225D}" type="presOf" srcId="{024E8E84-94EE-4BDB-8DEC-F0C4301669B9}" destId="{E37F6A4F-E6FA-459E-AD3F-9995A987F170}" srcOrd="0" destOrd="0" presId="urn:microsoft.com/office/officeart/2008/layout/LinedList"/>
    <dgm:cxn modelId="{21565B8E-DD24-4977-A512-086B4F048D29}" srcId="{6347AA25-34F4-425B-8C24-87F7DB53D7E2}" destId="{33E7734B-16B9-42AA-B218-9EC5639EE425}" srcOrd="1" destOrd="0" parTransId="{377815BB-789A-4F46-93CA-1979175ADFCE}" sibTransId="{41C3DB9A-98A3-4AA0-B130-F46B993237C6}"/>
    <dgm:cxn modelId="{6074718E-F166-4703-B642-A2BBB4DFE1B1}" type="presOf" srcId="{37682FA7-3ED4-4FA1-9DD8-4584E929F511}" destId="{3A30F377-7F86-4BBE-9E28-919452B85B2B}" srcOrd="0" destOrd="0" presId="urn:microsoft.com/office/officeart/2008/layout/LinedList"/>
    <dgm:cxn modelId="{4E263BBC-6E06-4D98-81F5-73619D52871D}" type="presOf" srcId="{7505C8A5-ED1A-46B6-B12B-5A94104CDF67}" destId="{C3783BA6-9A8A-46CA-8919-A354087F4F5D}" srcOrd="0" destOrd="0" presId="urn:microsoft.com/office/officeart/2008/layout/LinedList"/>
    <dgm:cxn modelId="{6A649CBE-8DBC-438A-A2B3-E2A7CCB57715}" srcId="{6347AA25-34F4-425B-8C24-87F7DB53D7E2}" destId="{FF262F02-AFD0-4C23-8F91-B49D9B21AAE7}" srcOrd="0" destOrd="0" parTransId="{8ECE00D7-AAA5-4009-A9BA-E07D9464A793}" sibTransId="{2FFA440D-428E-4A69-A3DE-4A88B9669F5B}"/>
    <dgm:cxn modelId="{2E08B2C2-89E6-4B03-A210-800DB66008FA}" type="presOf" srcId="{3A92730C-64F4-48CE-9443-6EE62DB5C47B}" destId="{71ADDCCC-FDF7-414E-9F5A-660BE1DC8B74}" srcOrd="0" destOrd="0" presId="urn:microsoft.com/office/officeart/2008/layout/LinedList"/>
    <dgm:cxn modelId="{BE89CAC5-EF34-4509-8FE3-75B09491A14F}" type="presOf" srcId="{FF262F02-AFD0-4C23-8F91-B49D9B21AAE7}" destId="{FEF84783-F79B-4949-81FA-A58C185EA836}" srcOrd="0" destOrd="0" presId="urn:microsoft.com/office/officeart/2008/layout/LinedList"/>
    <dgm:cxn modelId="{C7B8CDCF-64F2-4AFC-B94D-B5939794FB18}" srcId="{3C0ABA94-E615-4E21-A86E-F98995221DD1}" destId="{3A92730C-64F4-48CE-9443-6EE62DB5C47B}" srcOrd="4" destOrd="0" parTransId="{30164D39-AD35-4083-8F7B-7D456A5C3BC6}" sibTransId="{4C1FAB6F-325E-480F-AE3D-B2BD4929D0E2}"/>
    <dgm:cxn modelId="{2F5C60D9-3BB2-49CB-8AD3-01B8023D4D56}" srcId="{982F2F23-B697-491B-A5A3-C0F1FE072E74}" destId="{6F9C6425-0806-4EBB-BD3A-0613440311EC}" srcOrd="1" destOrd="0" parTransId="{1FE251AF-3D94-41C6-A336-D83BE60B1819}" sibTransId="{F1AAFADA-A09E-4780-9251-B3849418169B}"/>
    <dgm:cxn modelId="{C34058EB-AF6E-4854-A7F3-179B16275E6D}" srcId="{C043C8B0-D533-48F1-B26A-3A17C2F33A01}" destId="{7505C8A5-ED1A-46B6-B12B-5A94104CDF67}" srcOrd="1" destOrd="0" parTransId="{54079FDA-9D64-4228-9C64-E35D444600E8}" sibTransId="{5194FC9C-A31A-40DF-8D41-339AF7AEC9DA}"/>
    <dgm:cxn modelId="{F31449F0-42CE-425E-A0F7-238F271ACB8F}" srcId="{3C0ABA94-E615-4E21-A86E-F98995221DD1}" destId="{982F2F23-B697-491B-A5A3-C0F1FE072E74}" srcOrd="0" destOrd="0" parTransId="{C8027B04-BA80-4A51-8A3D-AAB38A8CF78C}" sibTransId="{50EE17BA-556E-4C9B-8C29-AA7881987317}"/>
    <dgm:cxn modelId="{B608BFF9-355A-4DF3-B4C0-63D9CAC50AA0}" type="presOf" srcId="{982F2F23-B697-491B-A5A3-C0F1FE072E74}" destId="{78E84D84-98ED-44AF-838B-55E7B94504A6}" srcOrd="0" destOrd="0" presId="urn:microsoft.com/office/officeart/2008/layout/LinedList"/>
    <dgm:cxn modelId="{8524F9AD-C225-44D0-9663-3EB2183B7ACF}" type="presParOf" srcId="{85F501E2-4FF3-463F-BE88-B34A7ACCF4A4}" destId="{A8BE88E3-B6FB-40FB-A996-07C1969A143B}" srcOrd="0" destOrd="0" presId="urn:microsoft.com/office/officeart/2008/layout/LinedList"/>
    <dgm:cxn modelId="{1F1A604F-305B-41CD-80B3-616B406E655E}" type="presParOf" srcId="{85F501E2-4FF3-463F-BE88-B34A7ACCF4A4}" destId="{D4D3E05A-077D-4D54-A2D2-B0C5FDB5D5BC}" srcOrd="1" destOrd="0" presId="urn:microsoft.com/office/officeart/2008/layout/LinedList"/>
    <dgm:cxn modelId="{4C8BE379-905D-4AB0-881F-E3419F2E4CB4}" type="presParOf" srcId="{D4D3E05A-077D-4D54-A2D2-B0C5FDB5D5BC}" destId="{78E84D84-98ED-44AF-838B-55E7B94504A6}" srcOrd="0" destOrd="0" presId="urn:microsoft.com/office/officeart/2008/layout/LinedList"/>
    <dgm:cxn modelId="{41C2924B-F871-46AB-99DF-A08B6D8DF173}" type="presParOf" srcId="{D4D3E05A-077D-4D54-A2D2-B0C5FDB5D5BC}" destId="{3FB3C063-352B-40DA-B09B-D9EA9371D14B}" srcOrd="1" destOrd="0" presId="urn:microsoft.com/office/officeart/2008/layout/LinedList"/>
    <dgm:cxn modelId="{F76E62A6-B30A-419F-95B9-2BCBE7DBFF16}" type="presParOf" srcId="{3FB3C063-352B-40DA-B09B-D9EA9371D14B}" destId="{252065E4-C160-4D5F-A0E8-0372BABA1F33}" srcOrd="0" destOrd="0" presId="urn:microsoft.com/office/officeart/2008/layout/LinedList"/>
    <dgm:cxn modelId="{F73026C7-A095-42C6-A88A-139159AAFC7E}" type="presParOf" srcId="{3FB3C063-352B-40DA-B09B-D9EA9371D14B}" destId="{812C48D2-A0C3-44DF-A497-3BB2571A971A}" srcOrd="1" destOrd="0" presId="urn:microsoft.com/office/officeart/2008/layout/LinedList"/>
    <dgm:cxn modelId="{9C33AB26-FC4A-4BE4-AFA6-5609441C308B}" type="presParOf" srcId="{812C48D2-A0C3-44DF-A497-3BB2571A971A}" destId="{2BCAA4C4-69D2-4009-B6DC-0E9E56A5B944}" srcOrd="0" destOrd="0" presId="urn:microsoft.com/office/officeart/2008/layout/LinedList"/>
    <dgm:cxn modelId="{DF08F5AC-474E-46BD-9AEE-F6E1977397CC}" type="presParOf" srcId="{812C48D2-A0C3-44DF-A497-3BB2571A971A}" destId="{99A64735-A39B-41AC-BBD5-DCAED22148DD}" srcOrd="1" destOrd="0" presId="urn:microsoft.com/office/officeart/2008/layout/LinedList"/>
    <dgm:cxn modelId="{422738BF-7E78-4FE5-962B-2FF168A397F1}" type="presParOf" srcId="{812C48D2-A0C3-44DF-A497-3BB2571A971A}" destId="{C77B26F7-5F91-4899-A074-208CC4357364}" srcOrd="2" destOrd="0" presId="urn:microsoft.com/office/officeart/2008/layout/LinedList"/>
    <dgm:cxn modelId="{C680B639-05F3-46AA-A22D-85ED58CAFE56}" type="presParOf" srcId="{3FB3C063-352B-40DA-B09B-D9EA9371D14B}" destId="{4F0CF37A-3AE4-40CF-849D-F8D3099EF0EA}" srcOrd="2" destOrd="0" presId="urn:microsoft.com/office/officeart/2008/layout/LinedList"/>
    <dgm:cxn modelId="{8F05262C-55F2-4C8F-B70E-0B92078A2230}" type="presParOf" srcId="{3FB3C063-352B-40DA-B09B-D9EA9371D14B}" destId="{AAFD5E1A-B904-46D7-8FDB-6D77C21F5404}" srcOrd="3" destOrd="0" presId="urn:microsoft.com/office/officeart/2008/layout/LinedList"/>
    <dgm:cxn modelId="{6CDE5A73-BD9E-4279-B053-D8F5C96D9616}" type="presParOf" srcId="{3FB3C063-352B-40DA-B09B-D9EA9371D14B}" destId="{ED2878D9-7426-4A69-A748-DB3D0A400416}" srcOrd="4" destOrd="0" presId="urn:microsoft.com/office/officeart/2008/layout/LinedList"/>
    <dgm:cxn modelId="{F610F611-B4BE-47F4-827A-9E9A21EF7B2C}" type="presParOf" srcId="{ED2878D9-7426-4A69-A748-DB3D0A400416}" destId="{41280F6E-997F-4400-8060-7E3CCCBE4648}" srcOrd="0" destOrd="0" presId="urn:microsoft.com/office/officeart/2008/layout/LinedList"/>
    <dgm:cxn modelId="{3E530CD9-0B6B-4AF4-A76E-9BD8F5FC4CD6}" type="presParOf" srcId="{ED2878D9-7426-4A69-A748-DB3D0A400416}" destId="{470D3094-9469-411F-AFC5-932EF01F816B}" srcOrd="1" destOrd="0" presId="urn:microsoft.com/office/officeart/2008/layout/LinedList"/>
    <dgm:cxn modelId="{1B07D66E-49E4-43DA-9D28-26F42DF419DD}" type="presParOf" srcId="{ED2878D9-7426-4A69-A748-DB3D0A400416}" destId="{252A91E9-14BD-45E3-A750-9B4B58E6D62A}" srcOrd="2" destOrd="0" presId="urn:microsoft.com/office/officeart/2008/layout/LinedList"/>
    <dgm:cxn modelId="{33DAD6DE-A7AF-4A2F-83E5-CF86F81CF255}" type="presParOf" srcId="{3FB3C063-352B-40DA-B09B-D9EA9371D14B}" destId="{7C9A3D57-7B98-45A0-AE86-CBFA0A4133BA}" srcOrd="5" destOrd="0" presId="urn:microsoft.com/office/officeart/2008/layout/LinedList"/>
    <dgm:cxn modelId="{C530FFD7-B0D6-4AAF-AADA-775AFB5BB3BF}" type="presParOf" srcId="{3FB3C063-352B-40DA-B09B-D9EA9371D14B}" destId="{CE60525D-B290-41C9-8F0B-EDA364EF991C}" srcOrd="6" destOrd="0" presId="urn:microsoft.com/office/officeart/2008/layout/LinedList"/>
    <dgm:cxn modelId="{03472E0B-D49C-4F9E-8C16-AF92B6A9D9E9}" type="presParOf" srcId="{85F501E2-4FF3-463F-BE88-B34A7ACCF4A4}" destId="{95B196BB-59B6-4582-87F2-DC27EB232DDC}" srcOrd="2" destOrd="0" presId="urn:microsoft.com/office/officeart/2008/layout/LinedList"/>
    <dgm:cxn modelId="{F1130DFE-6CB3-436F-A55B-142B40056EC7}" type="presParOf" srcId="{85F501E2-4FF3-463F-BE88-B34A7ACCF4A4}" destId="{97984179-3B4B-423C-ABFF-8430C1A64CE8}" srcOrd="3" destOrd="0" presId="urn:microsoft.com/office/officeart/2008/layout/LinedList"/>
    <dgm:cxn modelId="{0CBE15E0-F5B9-4647-BBB7-2567DE030F76}" type="presParOf" srcId="{97984179-3B4B-423C-ABFF-8430C1A64CE8}" destId="{2561CB0C-234F-4291-896C-C3A6373110C3}" srcOrd="0" destOrd="0" presId="urn:microsoft.com/office/officeart/2008/layout/LinedList"/>
    <dgm:cxn modelId="{813D608F-7207-4475-8CFF-EB9D7630AD0D}" type="presParOf" srcId="{97984179-3B4B-423C-ABFF-8430C1A64CE8}" destId="{E851B5FE-2763-4B60-B0FE-A900C7A72D3B}" srcOrd="1" destOrd="0" presId="urn:microsoft.com/office/officeart/2008/layout/LinedList"/>
    <dgm:cxn modelId="{4DBC6019-8881-43EB-8B75-63E72A342D60}" type="presParOf" srcId="{E851B5FE-2763-4B60-B0FE-A900C7A72D3B}" destId="{C5A83F48-AE7E-421B-8444-C9C1E8E7D8D8}" srcOrd="0" destOrd="0" presId="urn:microsoft.com/office/officeart/2008/layout/LinedList"/>
    <dgm:cxn modelId="{2FD5034C-3225-41E0-82A4-28F93947EEFD}" type="presParOf" srcId="{E851B5FE-2763-4B60-B0FE-A900C7A72D3B}" destId="{76C754B6-762F-493D-A193-7239AB4A5464}" srcOrd="1" destOrd="0" presId="urn:microsoft.com/office/officeart/2008/layout/LinedList"/>
    <dgm:cxn modelId="{F481DAF2-BFC3-4487-8300-C187EAA8B8C6}" type="presParOf" srcId="{76C754B6-762F-493D-A193-7239AB4A5464}" destId="{BA7DF8E5-A3E9-4325-95A5-191EF2402887}" srcOrd="0" destOrd="0" presId="urn:microsoft.com/office/officeart/2008/layout/LinedList"/>
    <dgm:cxn modelId="{74C78BE9-7F3F-41EA-8EB2-E9096C388D96}" type="presParOf" srcId="{76C754B6-762F-493D-A193-7239AB4A5464}" destId="{E37F6A4F-E6FA-459E-AD3F-9995A987F170}" srcOrd="1" destOrd="0" presId="urn:microsoft.com/office/officeart/2008/layout/LinedList"/>
    <dgm:cxn modelId="{41361F4D-C82A-4E19-B3DA-20CC465DDE21}" type="presParOf" srcId="{76C754B6-762F-493D-A193-7239AB4A5464}" destId="{1492C934-7E2E-4EE3-90D5-B04CDEF98EC8}" srcOrd="2" destOrd="0" presId="urn:microsoft.com/office/officeart/2008/layout/LinedList"/>
    <dgm:cxn modelId="{C3719A2B-F391-474F-AF1D-2800BF0FEB71}" type="presParOf" srcId="{E851B5FE-2763-4B60-B0FE-A900C7A72D3B}" destId="{801DD7BF-06D9-4EE2-9233-012192E6005E}" srcOrd="2" destOrd="0" presId="urn:microsoft.com/office/officeart/2008/layout/LinedList"/>
    <dgm:cxn modelId="{E55D1CBA-9123-4B93-BA24-1F034AE0B78A}" type="presParOf" srcId="{E851B5FE-2763-4B60-B0FE-A900C7A72D3B}" destId="{2680CC9E-4D1F-42C1-917C-F3405133F93B}" srcOrd="3" destOrd="0" presId="urn:microsoft.com/office/officeart/2008/layout/LinedList"/>
    <dgm:cxn modelId="{FE8D7FFA-4B0C-400B-8331-7CAF009026D2}" type="presParOf" srcId="{E851B5FE-2763-4B60-B0FE-A900C7A72D3B}" destId="{B14D227D-34C4-4865-8C3D-422D5B409566}" srcOrd="4" destOrd="0" presId="urn:microsoft.com/office/officeart/2008/layout/LinedList"/>
    <dgm:cxn modelId="{1C918AD7-1B5F-4DB4-A8F4-80E527082136}" type="presParOf" srcId="{B14D227D-34C4-4865-8C3D-422D5B409566}" destId="{51163190-9274-48B7-A5BB-1A158ABC415E}" srcOrd="0" destOrd="0" presId="urn:microsoft.com/office/officeart/2008/layout/LinedList"/>
    <dgm:cxn modelId="{7B1CF38A-9FEF-4873-A7CD-DA4EE992017A}" type="presParOf" srcId="{B14D227D-34C4-4865-8C3D-422D5B409566}" destId="{C3783BA6-9A8A-46CA-8919-A354087F4F5D}" srcOrd="1" destOrd="0" presId="urn:microsoft.com/office/officeart/2008/layout/LinedList"/>
    <dgm:cxn modelId="{CA4F3041-6AFD-4202-87B3-C83571B3CD39}" type="presParOf" srcId="{B14D227D-34C4-4865-8C3D-422D5B409566}" destId="{DC024D1B-38FD-4346-A14F-FD83FE4A60D0}" srcOrd="2" destOrd="0" presId="urn:microsoft.com/office/officeart/2008/layout/LinedList"/>
    <dgm:cxn modelId="{2B1FB46B-AFBC-438A-BB54-1E14D1EA6393}" type="presParOf" srcId="{E851B5FE-2763-4B60-B0FE-A900C7A72D3B}" destId="{7F34D1A8-5CE5-47AD-A568-3C07A47D81E4}" srcOrd="5" destOrd="0" presId="urn:microsoft.com/office/officeart/2008/layout/LinedList"/>
    <dgm:cxn modelId="{68250814-04E1-4644-A2EC-031FB415E46B}" type="presParOf" srcId="{E851B5FE-2763-4B60-B0FE-A900C7A72D3B}" destId="{68570107-37F7-41E6-B24F-EA5E63462D5A}" srcOrd="6" destOrd="0" presId="urn:microsoft.com/office/officeart/2008/layout/LinedList"/>
    <dgm:cxn modelId="{2A8A18F8-7A13-4BCF-800D-142052381C2A}" type="presParOf" srcId="{85F501E2-4FF3-463F-BE88-B34A7ACCF4A4}" destId="{D350B8BE-63DF-4EDE-98C4-733D65017FC1}" srcOrd="4" destOrd="0" presId="urn:microsoft.com/office/officeart/2008/layout/LinedList"/>
    <dgm:cxn modelId="{CC281BC1-B391-4ED5-B5AB-8C9278713923}" type="presParOf" srcId="{85F501E2-4FF3-463F-BE88-B34A7ACCF4A4}" destId="{AE5BE779-1D45-4A47-B9F2-3B46B4DF68A2}" srcOrd="5" destOrd="0" presId="urn:microsoft.com/office/officeart/2008/layout/LinedList"/>
    <dgm:cxn modelId="{E03A91B6-C6FC-4743-9673-C888CA78DB99}" type="presParOf" srcId="{AE5BE779-1D45-4A47-B9F2-3B46B4DF68A2}" destId="{3A30F377-7F86-4BBE-9E28-919452B85B2B}" srcOrd="0" destOrd="0" presId="urn:microsoft.com/office/officeart/2008/layout/LinedList"/>
    <dgm:cxn modelId="{560894F0-2C6D-486A-874A-F3CC95B211E9}" type="presParOf" srcId="{AE5BE779-1D45-4A47-B9F2-3B46B4DF68A2}" destId="{28A72883-43A5-4D12-8EC5-8E68083F0C9F}" srcOrd="1" destOrd="0" presId="urn:microsoft.com/office/officeart/2008/layout/LinedList"/>
    <dgm:cxn modelId="{2F947CDD-EEE4-47E7-9B27-7C2607151351}" type="presParOf" srcId="{28A72883-43A5-4D12-8EC5-8E68083F0C9F}" destId="{4D4D84B2-2B6F-4987-AFDC-5485E9B5CD1D}" srcOrd="0" destOrd="0" presId="urn:microsoft.com/office/officeart/2008/layout/LinedList"/>
    <dgm:cxn modelId="{AB92D116-626C-44CA-AD4B-AE7728E0FF63}" type="presParOf" srcId="{28A72883-43A5-4D12-8EC5-8E68083F0C9F}" destId="{8486B013-213A-47B6-93F0-FDADD5CA5777}" srcOrd="1" destOrd="0" presId="urn:microsoft.com/office/officeart/2008/layout/LinedList"/>
    <dgm:cxn modelId="{B1B06E81-B58C-405D-B825-0D36F5063979}" type="presParOf" srcId="{8486B013-213A-47B6-93F0-FDADD5CA5777}" destId="{79A15D09-3C0B-4055-A603-1EA2FC52A75D}" srcOrd="0" destOrd="0" presId="urn:microsoft.com/office/officeart/2008/layout/LinedList"/>
    <dgm:cxn modelId="{435D0FB5-9EBD-4CE6-B280-8958453B01D5}" type="presParOf" srcId="{8486B013-213A-47B6-93F0-FDADD5CA5777}" destId="{E73F0CAA-CA88-444D-8C5D-BB1B7E7E05DA}" srcOrd="1" destOrd="0" presId="urn:microsoft.com/office/officeart/2008/layout/LinedList"/>
    <dgm:cxn modelId="{4205E4BC-D042-4F90-8ECE-54A634EA494F}" type="presParOf" srcId="{8486B013-213A-47B6-93F0-FDADD5CA5777}" destId="{3A1A55E1-12C0-4115-A827-3B4D0BCD2EDF}" srcOrd="2" destOrd="0" presId="urn:microsoft.com/office/officeart/2008/layout/LinedList"/>
    <dgm:cxn modelId="{F72D9F8C-34A1-4D53-B916-B56FD45503CC}" type="presParOf" srcId="{28A72883-43A5-4D12-8EC5-8E68083F0C9F}" destId="{F08F0B6C-EFFF-494F-BBEE-EB3AFE359278}" srcOrd="2" destOrd="0" presId="urn:microsoft.com/office/officeart/2008/layout/LinedList"/>
    <dgm:cxn modelId="{5D574D95-10A4-4C27-B7F6-AF27F9020D4F}" type="presParOf" srcId="{28A72883-43A5-4D12-8EC5-8E68083F0C9F}" destId="{B8819EBD-70C4-4D59-AB31-2283626F1547}" srcOrd="3" destOrd="0" presId="urn:microsoft.com/office/officeart/2008/layout/LinedList"/>
    <dgm:cxn modelId="{5C20B2E9-3FA9-4D5B-A15D-A212A1A0FE32}" type="presParOf" srcId="{28A72883-43A5-4D12-8EC5-8E68083F0C9F}" destId="{039DB3B2-7260-450C-81DE-29A7F1FAD83E}" srcOrd="4" destOrd="0" presId="urn:microsoft.com/office/officeart/2008/layout/LinedList"/>
    <dgm:cxn modelId="{DA4072E2-869B-4710-BB25-8F221AF1CCFF}" type="presParOf" srcId="{039DB3B2-7260-450C-81DE-29A7F1FAD83E}" destId="{4CDBFCAF-4A91-48A7-8D22-F63F8C7DADCA}" srcOrd="0" destOrd="0" presId="urn:microsoft.com/office/officeart/2008/layout/LinedList"/>
    <dgm:cxn modelId="{52BD3FB4-2868-4D1F-9E03-E18EF0BFA2D5}" type="presParOf" srcId="{039DB3B2-7260-450C-81DE-29A7F1FAD83E}" destId="{5A360A2C-015F-4AC1-9B25-9273163B3039}" srcOrd="1" destOrd="0" presId="urn:microsoft.com/office/officeart/2008/layout/LinedList"/>
    <dgm:cxn modelId="{4C0FCA32-6E41-432D-A1EA-C652AF733354}" type="presParOf" srcId="{039DB3B2-7260-450C-81DE-29A7F1FAD83E}" destId="{50BD1BAC-FAF1-4D36-8920-52AF1EC0CDA2}" srcOrd="2" destOrd="0" presId="urn:microsoft.com/office/officeart/2008/layout/LinedList"/>
    <dgm:cxn modelId="{56D487ED-B6F7-4F23-8384-FEAC629C1C0D}" type="presParOf" srcId="{28A72883-43A5-4D12-8EC5-8E68083F0C9F}" destId="{1CD2091B-8231-48CA-B329-7D9D7866F80B}" srcOrd="5" destOrd="0" presId="urn:microsoft.com/office/officeart/2008/layout/LinedList"/>
    <dgm:cxn modelId="{53A16742-D894-4540-84C3-9FC0F477EDB5}" type="presParOf" srcId="{28A72883-43A5-4D12-8EC5-8E68083F0C9F}" destId="{6AC5083B-49BF-462E-95A6-EA3B405234EA}" srcOrd="6" destOrd="0" presId="urn:microsoft.com/office/officeart/2008/layout/LinedList"/>
    <dgm:cxn modelId="{AB820CF6-F27A-4CF7-9D69-B2ADEF51BBAB}" type="presParOf" srcId="{85F501E2-4FF3-463F-BE88-B34A7ACCF4A4}" destId="{1524475E-6D57-4359-8E5D-61D7F64F201A}" srcOrd="6" destOrd="0" presId="urn:microsoft.com/office/officeart/2008/layout/LinedList"/>
    <dgm:cxn modelId="{B218C78D-A8BE-471A-9695-3E87E8903D61}" type="presParOf" srcId="{85F501E2-4FF3-463F-BE88-B34A7ACCF4A4}" destId="{0C33EA81-3AB2-43AB-9161-FAFA53A7CFC0}" srcOrd="7" destOrd="0" presId="urn:microsoft.com/office/officeart/2008/layout/LinedList"/>
    <dgm:cxn modelId="{11A24581-F4DF-4365-80A0-D0924ADBDEF2}" type="presParOf" srcId="{0C33EA81-3AB2-43AB-9161-FAFA53A7CFC0}" destId="{D282463D-CC4C-4E5C-9271-EAB34AD2FF42}" srcOrd="0" destOrd="0" presId="urn:microsoft.com/office/officeart/2008/layout/LinedList"/>
    <dgm:cxn modelId="{6AF0CE43-7ABE-4F06-9916-A2ACC5B85CCA}" type="presParOf" srcId="{0C33EA81-3AB2-43AB-9161-FAFA53A7CFC0}" destId="{CA16DEEE-5420-4104-BF23-29A8D55A23E6}" srcOrd="1" destOrd="0" presId="urn:microsoft.com/office/officeart/2008/layout/LinedList"/>
    <dgm:cxn modelId="{8D53226F-DEAC-410F-AAB3-C9C0CCC74346}" type="presParOf" srcId="{CA16DEEE-5420-4104-BF23-29A8D55A23E6}" destId="{59E95A51-5EBC-4FEC-AD28-6CC879223F0D}" srcOrd="0" destOrd="0" presId="urn:microsoft.com/office/officeart/2008/layout/LinedList"/>
    <dgm:cxn modelId="{ABE1F57A-2DF6-421A-A96A-38AF7F85FC6D}" type="presParOf" srcId="{CA16DEEE-5420-4104-BF23-29A8D55A23E6}" destId="{8A8E5029-AB96-4B45-8E98-4B966BF1663E}" srcOrd="1" destOrd="0" presId="urn:microsoft.com/office/officeart/2008/layout/LinedList"/>
    <dgm:cxn modelId="{EA2BAF42-7D7A-4E3E-92D2-CFDC6BDC27DD}" type="presParOf" srcId="{8A8E5029-AB96-4B45-8E98-4B966BF1663E}" destId="{DF18C0E0-F3A1-4DD1-9D8F-1D2D287E092B}" srcOrd="0" destOrd="0" presId="urn:microsoft.com/office/officeart/2008/layout/LinedList"/>
    <dgm:cxn modelId="{3B187E90-76C5-4C7A-A6C6-B4C82F673B19}" type="presParOf" srcId="{8A8E5029-AB96-4B45-8E98-4B966BF1663E}" destId="{FEF84783-F79B-4949-81FA-A58C185EA836}" srcOrd="1" destOrd="0" presId="urn:microsoft.com/office/officeart/2008/layout/LinedList"/>
    <dgm:cxn modelId="{3B99E3D0-70B4-4155-A661-E00E5238EE1A}" type="presParOf" srcId="{8A8E5029-AB96-4B45-8E98-4B966BF1663E}" destId="{AC0D6BD2-C6C8-4BEF-B471-ECAE8681FC74}" srcOrd="2" destOrd="0" presId="urn:microsoft.com/office/officeart/2008/layout/LinedList"/>
    <dgm:cxn modelId="{F1A4E214-7563-4E85-A6C9-81A51A70F4D3}" type="presParOf" srcId="{CA16DEEE-5420-4104-BF23-29A8D55A23E6}" destId="{3F1FA9B9-FD13-4E17-B7CA-C7C48C133E3D}" srcOrd="2" destOrd="0" presId="urn:microsoft.com/office/officeart/2008/layout/LinedList"/>
    <dgm:cxn modelId="{54796561-E712-4365-9167-F8EB3B66B0C1}" type="presParOf" srcId="{CA16DEEE-5420-4104-BF23-29A8D55A23E6}" destId="{84ECD138-1EAE-41D2-9B61-D17C507F9CA0}" srcOrd="3" destOrd="0" presId="urn:microsoft.com/office/officeart/2008/layout/LinedList"/>
    <dgm:cxn modelId="{B2D17E2F-5D4B-4C03-81FB-7196F7701174}" type="presParOf" srcId="{CA16DEEE-5420-4104-BF23-29A8D55A23E6}" destId="{50820A10-0567-416D-AD99-0FB085AA7698}" srcOrd="4" destOrd="0" presId="urn:microsoft.com/office/officeart/2008/layout/LinedList"/>
    <dgm:cxn modelId="{8E166A1A-B1B0-452A-8C05-3ACF4330A0BC}" type="presParOf" srcId="{50820A10-0567-416D-AD99-0FB085AA7698}" destId="{EFD2567C-7724-4B3A-AA78-8F960C05744B}" srcOrd="0" destOrd="0" presId="urn:microsoft.com/office/officeart/2008/layout/LinedList"/>
    <dgm:cxn modelId="{97BF4DBA-DF04-4AC8-A4B2-39F4A85FC647}" type="presParOf" srcId="{50820A10-0567-416D-AD99-0FB085AA7698}" destId="{41D8F330-EE35-4ED4-AD86-B2847B414BB7}" srcOrd="1" destOrd="0" presId="urn:microsoft.com/office/officeart/2008/layout/LinedList"/>
    <dgm:cxn modelId="{5965D472-D94F-4DFF-86D0-4A1CE952DACC}" type="presParOf" srcId="{50820A10-0567-416D-AD99-0FB085AA7698}" destId="{D8D12F35-CE63-44FF-9DCE-692ACBE7B38B}" srcOrd="2" destOrd="0" presId="urn:microsoft.com/office/officeart/2008/layout/LinedList"/>
    <dgm:cxn modelId="{4DE58002-138E-4290-A56C-6973F99B3F5E}" type="presParOf" srcId="{CA16DEEE-5420-4104-BF23-29A8D55A23E6}" destId="{F9389276-FD3E-4512-9203-B0902D040B14}" srcOrd="5" destOrd="0" presId="urn:microsoft.com/office/officeart/2008/layout/LinedList"/>
    <dgm:cxn modelId="{FE012434-0BF8-4140-B22C-4E9CE36F601E}" type="presParOf" srcId="{CA16DEEE-5420-4104-BF23-29A8D55A23E6}" destId="{4DCD6CAB-8192-4D66-B1EA-EBFF64D61791}" srcOrd="6" destOrd="0" presId="urn:microsoft.com/office/officeart/2008/layout/LinedList"/>
    <dgm:cxn modelId="{CD45F3CA-0D29-4F78-89EE-77B82BC963F4}" type="presParOf" srcId="{85F501E2-4FF3-463F-BE88-B34A7ACCF4A4}" destId="{CF855E47-08A0-4B8A-9A5B-9C718E58EBAD}" srcOrd="8" destOrd="0" presId="urn:microsoft.com/office/officeart/2008/layout/LinedList"/>
    <dgm:cxn modelId="{BAE0551E-2405-4CBA-8063-510A051F618C}" type="presParOf" srcId="{85F501E2-4FF3-463F-BE88-B34A7ACCF4A4}" destId="{D6070F32-EA5A-4107-9B69-1A5D285901AC}" srcOrd="9" destOrd="0" presId="urn:microsoft.com/office/officeart/2008/layout/LinedList"/>
    <dgm:cxn modelId="{86F7BA59-17F7-4A2D-AA2B-D770EBB91A05}" type="presParOf" srcId="{D6070F32-EA5A-4107-9B69-1A5D285901AC}" destId="{71ADDCCC-FDF7-414E-9F5A-660BE1DC8B74}" srcOrd="0" destOrd="0" presId="urn:microsoft.com/office/officeart/2008/layout/LinedList"/>
    <dgm:cxn modelId="{4EC46F26-9D82-4BB3-B374-11CBBF07509E}" type="presParOf" srcId="{D6070F32-EA5A-4107-9B69-1A5D285901AC}" destId="{CAC3CB0E-B5B8-4F92-A4AF-E57F13E5A307}" srcOrd="1" destOrd="0" presId="urn:microsoft.com/office/officeart/2008/layout/LinedList"/>
    <dgm:cxn modelId="{13DE1A47-CD1F-4486-9BBE-41E490981A8F}" type="presParOf" srcId="{CAC3CB0E-B5B8-4F92-A4AF-E57F13E5A307}" destId="{9E49E6D1-5820-438B-90BC-EBBAEFDC5DA1}" srcOrd="0" destOrd="0" presId="urn:microsoft.com/office/officeart/2008/layout/LinedList"/>
    <dgm:cxn modelId="{88664F45-1C2D-473D-82CE-B7CF31B62FE9}" type="presParOf" srcId="{CAC3CB0E-B5B8-4F92-A4AF-E57F13E5A307}" destId="{3EE25496-D4A0-41BF-90D4-09687A02ED39}" srcOrd="1" destOrd="0" presId="urn:microsoft.com/office/officeart/2008/layout/LinedList"/>
    <dgm:cxn modelId="{82965FBB-872B-460A-9A66-055A997A1CDA}" type="presParOf" srcId="{3EE25496-D4A0-41BF-90D4-09687A02ED39}" destId="{3DD5D06E-DEF4-4911-977B-E15614707A3A}" srcOrd="0" destOrd="0" presId="urn:microsoft.com/office/officeart/2008/layout/LinedList"/>
    <dgm:cxn modelId="{57F1D853-4381-43E0-9A8C-AC533C8D3097}" type="presParOf" srcId="{3EE25496-D4A0-41BF-90D4-09687A02ED39}" destId="{05E18178-5487-47A7-BB55-E0362D5A304E}" srcOrd="1" destOrd="0" presId="urn:microsoft.com/office/officeart/2008/layout/LinedList"/>
    <dgm:cxn modelId="{7E542F50-396C-46BC-9E9D-D6DA6B581688}" type="presParOf" srcId="{3EE25496-D4A0-41BF-90D4-09687A02ED39}" destId="{4B4F0185-BA73-42A2-B470-AEB63B14A0F8}" srcOrd="2" destOrd="0" presId="urn:microsoft.com/office/officeart/2008/layout/LinedList"/>
    <dgm:cxn modelId="{8A2EF3C2-AA8A-419B-B8E3-7B1D0B362FF5}" type="presParOf" srcId="{CAC3CB0E-B5B8-4F92-A4AF-E57F13E5A307}" destId="{3D7C8DC2-5E97-444C-A705-2BBADEE98356}" srcOrd="2" destOrd="0" presId="urn:microsoft.com/office/officeart/2008/layout/LinedList"/>
    <dgm:cxn modelId="{61B56C22-1BDA-4846-84D9-E9FACFE958B3}" type="presParOf" srcId="{CAC3CB0E-B5B8-4F92-A4AF-E57F13E5A307}" destId="{23BC4F81-1A57-433B-8C6C-05F084A84AD6}" srcOrd="3" destOrd="0" presId="urn:microsoft.com/office/officeart/2008/layout/LinedList"/>
    <dgm:cxn modelId="{B191C06C-190D-4448-8E40-7ECE1AA2C438}" type="presParOf" srcId="{CAC3CB0E-B5B8-4F92-A4AF-E57F13E5A307}" destId="{6495A17A-F24A-4AA9-878A-90FE2A589113}" srcOrd="4" destOrd="0" presId="urn:microsoft.com/office/officeart/2008/layout/LinedList"/>
    <dgm:cxn modelId="{B70FA6EA-831A-449E-80DD-A2F2D653DC55}" type="presParOf" srcId="{6495A17A-F24A-4AA9-878A-90FE2A589113}" destId="{B4C6BF0D-6BD8-46FE-8D27-B4C0F6575401}" srcOrd="0" destOrd="0" presId="urn:microsoft.com/office/officeart/2008/layout/LinedList"/>
    <dgm:cxn modelId="{0B5B1F65-6D87-4F9C-A98C-B9878C0451C9}" type="presParOf" srcId="{6495A17A-F24A-4AA9-878A-90FE2A589113}" destId="{C75F6FEA-D7F6-43B4-BE26-26E97EC73AB6}" srcOrd="1" destOrd="0" presId="urn:microsoft.com/office/officeart/2008/layout/LinedList"/>
    <dgm:cxn modelId="{DD8C051C-4CAC-4955-B2CA-236F9863F8FE}" type="presParOf" srcId="{6495A17A-F24A-4AA9-878A-90FE2A589113}" destId="{F3191544-AB7E-4FA9-9B4F-120CF1AB553D}" srcOrd="2" destOrd="0" presId="urn:microsoft.com/office/officeart/2008/layout/LinedList"/>
    <dgm:cxn modelId="{1609531D-3624-4EF8-8886-CCACBCE6204F}" type="presParOf" srcId="{CAC3CB0E-B5B8-4F92-A4AF-E57F13E5A307}" destId="{18B54273-8864-4F7E-8862-DA678A6CBF93}" srcOrd="5" destOrd="0" presId="urn:microsoft.com/office/officeart/2008/layout/LinedList"/>
    <dgm:cxn modelId="{3FF076C0-A902-4754-B611-AED317CA6B01}" type="presParOf" srcId="{CAC3CB0E-B5B8-4F92-A4AF-E57F13E5A307}" destId="{E022AD5C-ADC5-4236-8C41-FD4545EFD948}" srcOrd="6" destOrd="0" presId="urn:microsoft.com/office/officeart/2008/layout/LinedList"/>
  </dgm:cxnLst>
  <dgm:bg/>
  <dgm:whole>
    <a:ln>
      <a:noFill/>
    </a:ln>
  </dgm:whole>
  <dgm:extLst>
    <a:ext uri="http://schemas.microsoft.com/office/drawing/2008/diagram">
      <dsp:dataModelExt xmlns:dsp="http://schemas.microsoft.com/office/drawing/2008/diagram" relId="rId6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C9342D6-C8A2-41A3-AB23-90783B3CED2B}" type="doc">
      <dgm:prSet loTypeId="urn:microsoft.com/office/officeart/2005/8/layout/hierarchy3" loCatId="list" qsTypeId="urn:microsoft.com/office/officeart/2005/8/quickstyle/simple1" qsCatId="simple" csTypeId="urn:microsoft.com/office/officeart/2005/8/colors/accent5_2" csCatId="accent5" phldr="1"/>
      <dgm:spPr/>
      <dgm:t>
        <a:bodyPr/>
        <a:lstStyle/>
        <a:p>
          <a:endParaRPr lang="el-GR"/>
        </a:p>
      </dgm:t>
    </dgm:pt>
    <dgm:pt modelId="{9B75EC5C-E64B-4BC3-8E2E-BF4815BE2DA1}">
      <dgm:prSet phldrT="[Κείμενο]" custT="1"/>
      <dgm:spPr>
        <a:xfrm>
          <a:off x="287438" y="1802"/>
          <a:ext cx="2197120" cy="426328"/>
        </a:xfrm>
        <a:prstGeom prst="roundRect">
          <a:avLst>
            <a:gd name="adj" fmla="val 10000"/>
          </a:avLst>
        </a:prstGeom>
        <a:solidFill>
          <a:srgbClr val="4BACC6">
            <a:lumMod val="75000"/>
          </a:srgbClr>
        </a:solidFill>
        <a:ln w="25400" cap="flat" cmpd="sng" algn="ctr">
          <a:solidFill>
            <a:srgbClr val="4BACC6">
              <a:lumMod val="75000"/>
            </a:srgbClr>
          </a:solidFill>
          <a:prstDash val="solid"/>
        </a:ln>
        <a:effectLst/>
      </dgm:spPr>
      <dgm:t>
        <a:bodyPr/>
        <a:lstStyle/>
        <a:p>
          <a:pPr algn="ctr">
            <a:buNone/>
          </a:pPr>
          <a:r>
            <a:rPr lang="el-GR" sz="1200">
              <a:solidFill>
                <a:sysClr val="window" lastClr="FFFFFF"/>
              </a:solidFill>
              <a:latin typeface="Calibri"/>
              <a:ea typeface="+mn-ea"/>
              <a:cs typeface="+mn-cs"/>
            </a:rPr>
            <a:t>Αιτήματα ενηλίκων </a:t>
          </a:r>
        </a:p>
      </dgm:t>
    </dgm:pt>
    <dgm:pt modelId="{0EA53CAB-DA7F-4753-B9F1-D91A7498A56D}" type="parTrans" cxnId="{9261102E-1D8A-4258-ABA6-188AC941521C}">
      <dgm:prSet/>
      <dgm:spPr/>
      <dgm:t>
        <a:bodyPr/>
        <a:lstStyle/>
        <a:p>
          <a:pPr algn="ctr"/>
          <a:endParaRPr lang="el-GR"/>
        </a:p>
      </dgm:t>
    </dgm:pt>
    <dgm:pt modelId="{17461627-9634-4AE0-AB5E-8D5E3AAC60ED}" type="sibTrans" cxnId="{9261102E-1D8A-4258-ABA6-188AC941521C}">
      <dgm:prSet/>
      <dgm:spPr/>
      <dgm:t>
        <a:bodyPr/>
        <a:lstStyle/>
        <a:p>
          <a:pPr algn="ctr"/>
          <a:endParaRPr lang="el-GR"/>
        </a:p>
      </dgm:t>
    </dgm:pt>
    <dgm:pt modelId="{1D3689E4-0FF6-4217-A344-EBE9677ECF91}">
      <dgm:prSet phldrT="[Κείμενο]" custT="1"/>
      <dgm:spPr>
        <a:xfrm>
          <a:off x="726862" y="589751"/>
          <a:ext cx="1797436" cy="294879"/>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ln>
        <a:effectLst/>
      </dgm:spPr>
      <dgm:t>
        <a:bodyPr/>
        <a:lstStyle/>
        <a:p>
          <a:pPr algn="ctr">
            <a:buNone/>
          </a:pPr>
          <a:r>
            <a:rPr lang="el-GR" sz="1050">
              <a:solidFill>
                <a:sysClr val="windowText" lastClr="000000">
                  <a:hueOff val="0"/>
                  <a:satOff val="0"/>
                  <a:lumOff val="0"/>
                  <a:alphaOff val="0"/>
                </a:sysClr>
              </a:solidFill>
              <a:latin typeface="Calibri"/>
              <a:ea typeface="+mn-ea"/>
              <a:cs typeface="+mn-cs"/>
            </a:rPr>
            <a:t>Αγχώδεις Διαταραχές</a:t>
          </a:r>
        </a:p>
      </dgm:t>
    </dgm:pt>
    <dgm:pt modelId="{195F25D6-44BB-426E-BDA8-9BB883DF83E4}" type="parTrans" cxnId="{C76971D7-A840-49D9-AA89-72237C94FC0C}">
      <dgm:prSet/>
      <dgm:spPr>
        <a:xfrm>
          <a:off x="507150" y="428131"/>
          <a:ext cx="219712" cy="309060"/>
        </a:xfrm>
        <a:custGeom>
          <a:avLst/>
          <a:gdLst/>
          <a:ahLst/>
          <a:cxnLst/>
          <a:rect l="0" t="0" r="0" b="0"/>
          <a:pathLst>
            <a:path>
              <a:moveTo>
                <a:pt x="0" y="0"/>
              </a:moveTo>
              <a:lnTo>
                <a:pt x="0" y="309060"/>
              </a:lnTo>
              <a:lnTo>
                <a:pt x="219712" y="309060"/>
              </a:lnTo>
            </a:path>
          </a:pathLst>
        </a:custGeom>
        <a:noFill/>
        <a:ln w="25400" cap="flat" cmpd="sng" algn="ctr">
          <a:solidFill>
            <a:srgbClr val="4BACC6">
              <a:shade val="60000"/>
              <a:hueOff val="0"/>
              <a:satOff val="0"/>
              <a:lumOff val="0"/>
              <a:alphaOff val="0"/>
            </a:srgbClr>
          </a:solidFill>
          <a:prstDash val="solid"/>
        </a:ln>
        <a:effectLst/>
      </dgm:spPr>
      <dgm:t>
        <a:bodyPr/>
        <a:lstStyle/>
        <a:p>
          <a:pPr algn="ctr"/>
          <a:endParaRPr lang="el-GR"/>
        </a:p>
      </dgm:t>
    </dgm:pt>
    <dgm:pt modelId="{8EFFEAF8-A38A-412E-96FB-798E8B798724}" type="sibTrans" cxnId="{C76971D7-A840-49D9-AA89-72237C94FC0C}">
      <dgm:prSet/>
      <dgm:spPr/>
      <dgm:t>
        <a:bodyPr/>
        <a:lstStyle/>
        <a:p>
          <a:pPr algn="ctr"/>
          <a:endParaRPr lang="el-GR"/>
        </a:p>
      </dgm:t>
    </dgm:pt>
    <dgm:pt modelId="{E53AB14E-074F-4A55-9335-0AA234A82BD9}">
      <dgm:prSet phldrT="[Κείμενο]" custT="1"/>
      <dgm:spPr>
        <a:xfrm>
          <a:off x="726862" y="1046252"/>
          <a:ext cx="1794364" cy="292507"/>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ln>
        <a:effectLst/>
      </dgm:spPr>
      <dgm:t>
        <a:bodyPr/>
        <a:lstStyle/>
        <a:p>
          <a:pPr algn="ctr">
            <a:buNone/>
          </a:pPr>
          <a:r>
            <a:rPr lang="el-GR" sz="1050">
              <a:solidFill>
                <a:sysClr val="windowText" lastClr="000000">
                  <a:hueOff val="0"/>
                  <a:satOff val="0"/>
                  <a:lumOff val="0"/>
                  <a:alphaOff val="0"/>
                </a:sysClr>
              </a:solidFill>
              <a:latin typeface="Calibri"/>
              <a:ea typeface="+mn-ea"/>
              <a:cs typeface="+mn-cs"/>
            </a:rPr>
            <a:t>Κρίσεις Πανικού</a:t>
          </a:r>
        </a:p>
      </dgm:t>
    </dgm:pt>
    <dgm:pt modelId="{DE65DC7E-1220-4CA1-B28F-D13F5456EA42}" type="parTrans" cxnId="{12D6B886-2F5A-4243-90DD-81ED228D64CD}">
      <dgm:prSet/>
      <dgm:spPr>
        <a:xfrm>
          <a:off x="507150" y="428131"/>
          <a:ext cx="219712" cy="764374"/>
        </a:xfrm>
        <a:custGeom>
          <a:avLst/>
          <a:gdLst/>
          <a:ahLst/>
          <a:cxnLst/>
          <a:rect l="0" t="0" r="0" b="0"/>
          <a:pathLst>
            <a:path>
              <a:moveTo>
                <a:pt x="0" y="0"/>
              </a:moveTo>
              <a:lnTo>
                <a:pt x="0" y="764374"/>
              </a:lnTo>
              <a:lnTo>
                <a:pt x="219712" y="764374"/>
              </a:lnTo>
            </a:path>
          </a:pathLst>
        </a:custGeom>
        <a:noFill/>
        <a:ln w="25400" cap="flat" cmpd="sng" algn="ctr">
          <a:solidFill>
            <a:srgbClr val="4BACC6">
              <a:shade val="60000"/>
              <a:hueOff val="0"/>
              <a:satOff val="0"/>
              <a:lumOff val="0"/>
              <a:alphaOff val="0"/>
            </a:srgbClr>
          </a:solidFill>
          <a:prstDash val="solid"/>
        </a:ln>
        <a:effectLst/>
      </dgm:spPr>
      <dgm:t>
        <a:bodyPr/>
        <a:lstStyle/>
        <a:p>
          <a:pPr algn="ctr"/>
          <a:endParaRPr lang="el-GR"/>
        </a:p>
      </dgm:t>
    </dgm:pt>
    <dgm:pt modelId="{00D48E06-9B7E-4519-BA75-3CFD4B5B6707}" type="sibTrans" cxnId="{12D6B886-2F5A-4243-90DD-81ED228D64CD}">
      <dgm:prSet/>
      <dgm:spPr/>
      <dgm:t>
        <a:bodyPr/>
        <a:lstStyle/>
        <a:p>
          <a:pPr algn="ctr"/>
          <a:endParaRPr lang="el-GR"/>
        </a:p>
      </dgm:t>
    </dgm:pt>
    <dgm:pt modelId="{8A126B2A-4868-451E-98E5-52568832C4EA}">
      <dgm:prSet phldrT="[Κείμενο]" custT="1"/>
      <dgm:spPr>
        <a:xfrm>
          <a:off x="2807799" y="1802"/>
          <a:ext cx="2297816" cy="439187"/>
        </a:xfrm>
        <a:prstGeom prst="roundRect">
          <a:avLst>
            <a:gd name="adj" fmla="val 10000"/>
          </a:avLst>
        </a:prstGeom>
        <a:solidFill>
          <a:srgbClr val="4BACC6">
            <a:lumMod val="75000"/>
          </a:srgbClr>
        </a:solidFill>
        <a:ln w="25400" cap="flat" cmpd="sng" algn="ctr">
          <a:solidFill>
            <a:sysClr val="window" lastClr="FFFFFF">
              <a:hueOff val="0"/>
              <a:satOff val="0"/>
              <a:lumOff val="0"/>
              <a:alphaOff val="0"/>
            </a:sysClr>
          </a:solidFill>
          <a:prstDash val="solid"/>
        </a:ln>
        <a:effectLst/>
      </dgm:spPr>
      <dgm:t>
        <a:bodyPr/>
        <a:lstStyle/>
        <a:p>
          <a:pPr algn="ctr">
            <a:buNone/>
          </a:pPr>
          <a:r>
            <a:rPr lang="el-GR" sz="1200">
              <a:solidFill>
                <a:sysClr val="window" lastClr="FFFFFF"/>
              </a:solidFill>
              <a:latin typeface="Calibri"/>
              <a:ea typeface="+mn-ea"/>
              <a:cs typeface="+mn-cs"/>
            </a:rPr>
            <a:t>Αιτήματα παιδιών</a:t>
          </a:r>
        </a:p>
      </dgm:t>
    </dgm:pt>
    <dgm:pt modelId="{F32CB685-E0D6-4839-B3C2-4F69FB20A97B}" type="parTrans" cxnId="{3C059F43-6374-4DA7-8683-81ABCDC9CDA3}">
      <dgm:prSet/>
      <dgm:spPr/>
      <dgm:t>
        <a:bodyPr/>
        <a:lstStyle/>
        <a:p>
          <a:pPr algn="ctr"/>
          <a:endParaRPr lang="el-GR"/>
        </a:p>
      </dgm:t>
    </dgm:pt>
    <dgm:pt modelId="{2775E810-E7EF-4954-AA59-605B3D3A03C8}" type="sibTrans" cxnId="{3C059F43-6374-4DA7-8683-81ABCDC9CDA3}">
      <dgm:prSet/>
      <dgm:spPr/>
      <dgm:t>
        <a:bodyPr/>
        <a:lstStyle/>
        <a:p>
          <a:pPr algn="ctr"/>
          <a:endParaRPr lang="el-GR"/>
        </a:p>
      </dgm:t>
    </dgm:pt>
    <dgm:pt modelId="{BFF0751B-B725-4A58-A733-EE917A87D4E8}">
      <dgm:prSet phldrT="[Κείμενο]" custT="1"/>
      <dgm:spPr>
        <a:xfrm>
          <a:off x="3267363" y="602610"/>
          <a:ext cx="1797436" cy="359857"/>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ln>
        <a:effectLst/>
      </dgm:spPr>
      <dgm:t>
        <a:bodyPr/>
        <a:lstStyle/>
        <a:p>
          <a:pPr algn="ctr">
            <a:buNone/>
          </a:pPr>
          <a:r>
            <a:rPr lang="el-GR" sz="1050">
              <a:solidFill>
                <a:sysClr val="windowText" lastClr="000000">
                  <a:hueOff val="0"/>
                  <a:satOff val="0"/>
                  <a:lumOff val="0"/>
                  <a:alphaOff val="0"/>
                </a:sysClr>
              </a:solidFill>
              <a:latin typeface="Calibri"/>
              <a:ea typeface="+mn-ea"/>
              <a:cs typeface="+mn-cs"/>
            </a:rPr>
            <a:t>Αναγνώριση και διαχείριση συναισθημάτων</a:t>
          </a:r>
        </a:p>
      </dgm:t>
    </dgm:pt>
    <dgm:pt modelId="{B05A4108-C38E-4432-A16D-03A799E74B56}" type="parTrans" cxnId="{A774876B-74F0-4034-A2BC-97CF9A87E6A9}">
      <dgm:prSet/>
      <dgm:spPr>
        <a:xfrm>
          <a:off x="3037581" y="440989"/>
          <a:ext cx="229781" cy="341549"/>
        </a:xfrm>
        <a:custGeom>
          <a:avLst/>
          <a:gdLst/>
          <a:ahLst/>
          <a:cxnLst/>
          <a:rect l="0" t="0" r="0" b="0"/>
          <a:pathLst>
            <a:path>
              <a:moveTo>
                <a:pt x="0" y="0"/>
              </a:moveTo>
              <a:lnTo>
                <a:pt x="0" y="341549"/>
              </a:lnTo>
              <a:lnTo>
                <a:pt x="229781" y="341549"/>
              </a:lnTo>
            </a:path>
          </a:pathLst>
        </a:custGeom>
        <a:noFill/>
        <a:ln w="25400" cap="flat" cmpd="sng" algn="ctr">
          <a:solidFill>
            <a:srgbClr val="4BACC6">
              <a:shade val="60000"/>
              <a:hueOff val="0"/>
              <a:satOff val="0"/>
              <a:lumOff val="0"/>
              <a:alphaOff val="0"/>
            </a:srgbClr>
          </a:solidFill>
          <a:prstDash val="solid"/>
        </a:ln>
        <a:effectLst/>
      </dgm:spPr>
      <dgm:t>
        <a:bodyPr/>
        <a:lstStyle/>
        <a:p>
          <a:pPr algn="ctr"/>
          <a:endParaRPr lang="el-GR"/>
        </a:p>
      </dgm:t>
    </dgm:pt>
    <dgm:pt modelId="{27771855-E195-4B7D-8CA8-7E3540E2DA8A}" type="sibTrans" cxnId="{A774876B-74F0-4034-A2BC-97CF9A87E6A9}">
      <dgm:prSet/>
      <dgm:spPr/>
      <dgm:t>
        <a:bodyPr/>
        <a:lstStyle/>
        <a:p>
          <a:pPr algn="ctr"/>
          <a:endParaRPr lang="el-GR"/>
        </a:p>
      </dgm:t>
    </dgm:pt>
    <dgm:pt modelId="{1EF66F4D-124C-45A5-BAFF-AF594E4A0794}">
      <dgm:prSet phldrT="[Κείμενο]" custT="1"/>
      <dgm:spPr>
        <a:xfrm>
          <a:off x="726862" y="1500379"/>
          <a:ext cx="1803788" cy="247298"/>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ln>
        <a:effectLst/>
      </dgm:spPr>
      <dgm:t>
        <a:bodyPr/>
        <a:lstStyle/>
        <a:p>
          <a:pPr algn="ctr">
            <a:buNone/>
          </a:pPr>
          <a:r>
            <a:rPr lang="el-GR" sz="1050">
              <a:solidFill>
                <a:sysClr val="windowText" lastClr="000000">
                  <a:hueOff val="0"/>
                  <a:satOff val="0"/>
                  <a:lumOff val="0"/>
                  <a:alphaOff val="0"/>
                </a:sysClr>
              </a:solidFill>
              <a:latin typeface="Calibri"/>
              <a:ea typeface="+mn-ea"/>
              <a:cs typeface="+mn-cs"/>
            </a:rPr>
            <a:t>Πένθος</a:t>
          </a:r>
        </a:p>
      </dgm:t>
    </dgm:pt>
    <dgm:pt modelId="{E9E0443C-7F35-4680-9F76-29EA553FEABA}" type="parTrans" cxnId="{A3EF6C53-1BB2-4246-B691-10A04A1833B4}">
      <dgm:prSet/>
      <dgm:spPr>
        <a:xfrm>
          <a:off x="507150" y="428131"/>
          <a:ext cx="219712" cy="1195897"/>
        </a:xfrm>
        <a:custGeom>
          <a:avLst/>
          <a:gdLst/>
          <a:ahLst/>
          <a:cxnLst/>
          <a:rect l="0" t="0" r="0" b="0"/>
          <a:pathLst>
            <a:path>
              <a:moveTo>
                <a:pt x="0" y="0"/>
              </a:moveTo>
              <a:lnTo>
                <a:pt x="0" y="1195897"/>
              </a:lnTo>
              <a:lnTo>
                <a:pt x="219712" y="1195897"/>
              </a:lnTo>
            </a:path>
          </a:pathLst>
        </a:custGeom>
        <a:noFill/>
        <a:ln w="25400" cap="flat" cmpd="sng" algn="ctr">
          <a:solidFill>
            <a:srgbClr val="4BACC6">
              <a:shade val="60000"/>
              <a:hueOff val="0"/>
              <a:satOff val="0"/>
              <a:lumOff val="0"/>
              <a:alphaOff val="0"/>
            </a:srgbClr>
          </a:solidFill>
          <a:prstDash val="solid"/>
        </a:ln>
        <a:effectLst/>
      </dgm:spPr>
      <dgm:t>
        <a:bodyPr/>
        <a:lstStyle/>
        <a:p>
          <a:pPr algn="ctr"/>
          <a:endParaRPr lang="el-GR"/>
        </a:p>
      </dgm:t>
    </dgm:pt>
    <dgm:pt modelId="{8DCDE4AB-997D-444C-8BBF-D7671801807A}" type="sibTrans" cxnId="{A3EF6C53-1BB2-4246-B691-10A04A1833B4}">
      <dgm:prSet/>
      <dgm:spPr/>
      <dgm:t>
        <a:bodyPr/>
        <a:lstStyle/>
        <a:p>
          <a:pPr algn="ctr"/>
          <a:endParaRPr lang="el-GR"/>
        </a:p>
      </dgm:t>
    </dgm:pt>
    <dgm:pt modelId="{32AD3C24-475F-430B-91AD-03495805B656}">
      <dgm:prSet phldrT="[Κείμενο]" custT="1"/>
      <dgm:spPr>
        <a:xfrm>
          <a:off x="726862" y="1909298"/>
          <a:ext cx="1798119" cy="297756"/>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ln>
        <a:effectLst/>
      </dgm:spPr>
      <dgm:t>
        <a:bodyPr/>
        <a:lstStyle/>
        <a:p>
          <a:pPr algn="ctr">
            <a:buNone/>
          </a:pPr>
          <a:r>
            <a:rPr lang="el-GR" sz="1050">
              <a:solidFill>
                <a:sysClr val="windowText" lastClr="000000">
                  <a:hueOff val="0"/>
                  <a:satOff val="0"/>
                  <a:lumOff val="0"/>
                  <a:alphaOff val="0"/>
                </a:sysClr>
              </a:solidFill>
              <a:latin typeface="Calibri"/>
              <a:ea typeface="+mn-ea"/>
              <a:cs typeface="+mn-cs"/>
            </a:rPr>
            <a:t>Συναισθηματικές Δυσκολίες</a:t>
          </a:r>
        </a:p>
      </dgm:t>
    </dgm:pt>
    <dgm:pt modelId="{64680DB2-704B-4FF1-A146-E58CDD455BCD}" type="parTrans" cxnId="{B71A0E21-03AF-4A76-B426-7EA710B53FA3}">
      <dgm:prSet/>
      <dgm:spPr>
        <a:xfrm>
          <a:off x="507150" y="428131"/>
          <a:ext cx="219712" cy="1630046"/>
        </a:xfrm>
        <a:custGeom>
          <a:avLst/>
          <a:gdLst/>
          <a:ahLst/>
          <a:cxnLst/>
          <a:rect l="0" t="0" r="0" b="0"/>
          <a:pathLst>
            <a:path>
              <a:moveTo>
                <a:pt x="0" y="0"/>
              </a:moveTo>
              <a:lnTo>
                <a:pt x="0" y="1630046"/>
              </a:lnTo>
              <a:lnTo>
                <a:pt x="219712" y="1630046"/>
              </a:lnTo>
            </a:path>
          </a:pathLst>
        </a:custGeom>
        <a:noFill/>
        <a:ln w="25400" cap="flat" cmpd="sng" algn="ctr">
          <a:solidFill>
            <a:srgbClr val="4BACC6">
              <a:shade val="60000"/>
              <a:hueOff val="0"/>
              <a:satOff val="0"/>
              <a:lumOff val="0"/>
              <a:alphaOff val="0"/>
            </a:srgbClr>
          </a:solidFill>
          <a:prstDash val="solid"/>
        </a:ln>
        <a:effectLst/>
      </dgm:spPr>
      <dgm:t>
        <a:bodyPr/>
        <a:lstStyle/>
        <a:p>
          <a:pPr algn="ctr"/>
          <a:endParaRPr lang="el-GR"/>
        </a:p>
      </dgm:t>
    </dgm:pt>
    <dgm:pt modelId="{46F813F6-FC08-4F7C-8640-1494A9DCF350}" type="sibTrans" cxnId="{B71A0E21-03AF-4A76-B426-7EA710B53FA3}">
      <dgm:prSet/>
      <dgm:spPr/>
      <dgm:t>
        <a:bodyPr/>
        <a:lstStyle/>
        <a:p>
          <a:pPr algn="ctr"/>
          <a:endParaRPr lang="el-GR"/>
        </a:p>
      </dgm:t>
    </dgm:pt>
    <dgm:pt modelId="{92617B01-27CA-45E8-8AD6-3C4F82E84BE4}">
      <dgm:prSet phldrT="[Κείμενο]" custT="1"/>
      <dgm:spPr>
        <a:xfrm>
          <a:off x="726862" y="2368676"/>
          <a:ext cx="1773998" cy="289210"/>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ln>
        <a:effectLst/>
      </dgm:spPr>
      <dgm:t>
        <a:bodyPr/>
        <a:lstStyle/>
        <a:p>
          <a:pPr algn="ctr">
            <a:buNone/>
          </a:pPr>
          <a:r>
            <a:rPr lang="el-GR" sz="1050">
              <a:solidFill>
                <a:sysClr val="windowText" lastClr="000000">
                  <a:hueOff val="0"/>
                  <a:satOff val="0"/>
                  <a:lumOff val="0"/>
                  <a:alphaOff val="0"/>
                </a:sysClr>
              </a:solidFill>
              <a:latin typeface="Calibri"/>
              <a:ea typeface="+mn-ea"/>
              <a:cs typeface="+mn-cs"/>
            </a:rPr>
            <a:t>Κατάθλιψη</a:t>
          </a:r>
        </a:p>
      </dgm:t>
    </dgm:pt>
    <dgm:pt modelId="{9E5E70D9-9EB5-4C4B-93AA-E31661D679E4}" type="parTrans" cxnId="{5BAF53EA-98A3-4219-BF0B-A2378326CFC1}">
      <dgm:prSet/>
      <dgm:spPr>
        <a:xfrm>
          <a:off x="507150" y="428131"/>
          <a:ext cx="219712" cy="2085149"/>
        </a:xfrm>
        <a:custGeom>
          <a:avLst/>
          <a:gdLst/>
          <a:ahLst/>
          <a:cxnLst/>
          <a:rect l="0" t="0" r="0" b="0"/>
          <a:pathLst>
            <a:path>
              <a:moveTo>
                <a:pt x="0" y="0"/>
              </a:moveTo>
              <a:lnTo>
                <a:pt x="0" y="2085149"/>
              </a:lnTo>
              <a:lnTo>
                <a:pt x="219712" y="2085149"/>
              </a:lnTo>
            </a:path>
          </a:pathLst>
        </a:custGeom>
        <a:noFill/>
        <a:ln w="25400" cap="flat" cmpd="sng" algn="ctr">
          <a:solidFill>
            <a:srgbClr val="4BACC6">
              <a:shade val="60000"/>
              <a:hueOff val="0"/>
              <a:satOff val="0"/>
              <a:lumOff val="0"/>
              <a:alphaOff val="0"/>
            </a:srgbClr>
          </a:solidFill>
          <a:prstDash val="solid"/>
        </a:ln>
        <a:effectLst/>
      </dgm:spPr>
      <dgm:t>
        <a:bodyPr/>
        <a:lstStyle/>
        <a:p>
          <a:pPr algn="ctr"/>
          <a:endParaRPr lang="el-GR"/>
        </a:p>
      </dgm:t>
    </dgm:pt>
    <dgm:pt modelId="{B9F6CF1C-7E7F-42F8-9D66-7D45B7668485}" type="sibTrans" cxnId="{5BAF53EA-98A3-4219-BF0B-A2378326CFC1}">
      <dgm:prSet/>
      <dgm:spPr/>
      <dgm:t>
        <a:bodyPr/>
        <a:lstStyle/>
        <a:p>
          <a:pPr algn="ctr"/>
          <a:endParaRPr lang="el-GR"/>
        </a:p>
      </dgm:t>
    </dgm:pt>
    <dgm:pt modelId="{EEC9FDE1-5EB4-4C25-84B6-9486B7AD18AF}">
      <dgm:prSet phldrT="[Κείμενο]" custT="1"/>
      <dgm:spPr>
        <a:xfrm>
          <a:off x="726862" y="2819506"/>
          <a:ext cx="1774422" cy="288324"/>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ln>
        <a:effectLst/>
      </dgm:spPr>
      <dgm:t>
        <a:bodyPr/>
        <a:lstStyle/>
        <a:p>
          <a:pPr algn="ctr">
            <a:buNone/>
          </a:pPr>
          <a:r>
            <a:rPr lang="el-GR" sz="1050">
              <a:solidFill>
                <a:sysClr val="windowText" lastClr="000000">
                  <a:hueOff val="0"/>
                  <a:satOff val="0"/>
                  <a:lumOff val="0"/>
                  <a:alphaOff val="0"/>
                </a:sysClr>
              </a:solidFill>
              <a:latin typeface="Calibri"/>
              <a:ea typeface="+mn-ea"/>
              <a:cs typeface="+mn-cs"/>
            </a:rPr>
            <a:t>Φοβίες</a:t>
          </a:r>
        </a:p>
      </dgm:t>
    </dgm:pt>
    <dgm:pt modelId="{BF70A730-AB4F-457E-855E-138E469FCAAC}" type="parTrans" cxnId="{23A7E7B2-E141-4CBD-B8EE-52D45B2CC99A}">
      <dgm:prSet/>
      <dgm:spPr>
        <a:xfrm>
          <a:off x="507150" y="428131"/>
          <a:ext cx="219712" cy="2535537"/>
        </a:xfrm>
        <a:custGeom>
          <a:avLst/>
          <a:gdLst/>
          <a:ahLst/>
          <a:cxnLst/>
          <a:rect l="0" t="0" r="0" b="0"/>
          <a:pathLst>
            <a:path>
              <a:moveTo>
                <a:pt x="0" y="0"/>
              </a:moveTo>
              <a:lnTo>
                <a:pt x="0" y="2535537"/>
              </a:lnTo>
              <a:lnTo>
                <a:pt x="219712" y="2535537"/>
              </a:lnTo>
            </a:path>
          </a:pathLst>
        </a:custGeom>
        <a:noFill/>
        <a:ln w="25400" cap="flat" cmpd="sng" algn="ctr">
          <a:solidFill>
            <a:srgbClr val="4BACC6">
              <a:shade val="60000"/>
              <a:hueOff val="0"/>
              <a:satOff val="0"/>
              <a:lumOff val="0"/>
              <a:alphaOff val="0"/>
            </a:srgbClr>
          </a:solidFill>
          <a:prstDash val="solid"/>
        </a:ln>
        <a:effectLst/>
      </dgm:spPr>
      <dgm:t>
        <a:bodyPr/>
        <a:lstStyle/>
        <a:p>
          <a:pPr algn="ctr"/>
          <a:endParaRPr lang="el-GR"/>
        </a:p>
      </dgm:t>
    </dgm:pt>
    <dgm:pt modelId="{24EC6C72-8F5F-466C-8749-646C6923A75D}" type="sibTrans" cxnId="{23A7E7B2-E141-4CBD-B8EE-52D45B2CC99A}">
      <dgm:prSet/>
      <dgm:spPr/>
      <dgm:t>
        <a:bodyPr/>
        <a:lstStyle/>
        <a:p>
          <a:pPr algn="ctr"/>
          <a:endParaRPr lang="el-GR"/>
        </a:p>
      </dgm:t>
    </dgm:pt>
    <dgm:pt modelId="{90BD6F4C-FED6-48DA-A485-64568C09B569}">
      <dgm:prSet phldrT="[Κείμενο]" custT="1"/>
      <dgm:spPr>
        <a:xfrm>
          <a:off x="726862" y="3269451"/>
          <a:ext cx="1774422" cy="286572"/>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ln>
        <a:effectLst/>
      </dgm:spPr>
      <dgm:t>
        <a:bodyPr/>
        <a:lstStyle/>
        <a:p>
          <a:pPr algn="ctr">
            <a:buNone/>
          </a:pPr>
          <a:r>
            <a:rPr lang="el-GR" sz="1050">
              <a:solidFill>
                <a:sysClr val="windowText" lastClr="000000">
                  <a:hueOff val="0"/>
                  <a:satOff val="0"/>
                  <a:lumOff val="0"/>
                  <a:alphaOff val="0"/>
                </a:sysClr>
              </a:solidFill>
              <a:latin typeface="Calibri"/>
              <a:ea typeface="+mn-ea"/>
              <a:cs typeface="+mn-cs"/>
            </a:rPr>
            <a:t>Διαπροσωπικές Δυσκολίες</a:t>
          </a:r>
        </a:p>
      </dgm:t>
    </dgm:pt>
    <dgm:pt modelId="{A0C9A9F2-D484-4B8B-8D88-122F9A0BD5F2}" type="parTrans" cxnId="{E89EE6DC-625F-4AFD-9DE2-6A22AD3F7822}">
      <dgm:prSet/>
      <dgm:spPr>
        <a:xfrm>
          <a:off x="507150" y="428131"/>
          <a:ext cx="219712" cy="2984606"/>
        </a:xfrm>
        <a:custGeom>
          <a:avLst/>
          <a:gdLst/>
          <a:ahLst/>
          <a:cxnLst/>
          <a:rect l="0" t="0" r="0" b="0"/>
          <a:pathLst>
            <a:path>
              <a:moveTo>
                <a:pt x="0" y="0"/>
              </a:moveTo>
              <a:lnTo>
                <a:pt x="0" y="2984606"/>
              </a:lnTo>
              <a:lnTo>
                <a:pt x="219712" y="2984606"/>
              </a:lnTo>
            </a:path>
          </a:pathLst>
        </a:custGeom>
        <a:noFill/>
        <a:ln w="25400" cap="flat" cmpd="sng" algn="ctr">
          <a:solidFill>
            <a:srgbClr val="4BACC6">
              <a:shade val="60000"/>
              <a:hueOff val="0"/>
              <a:satOff val="0"/>
              <a:lumOff val="0"/>
              <a:alphaOff val="0"/>
            </a:srgbClr>
          </a:solidFill>
          <a:prstDash val="solid"/>
        </a:ln>
        <a:effectLst/>
      </dgm:spPr>
      <dgm:t>
        <a:bodyPr/>
        <a:lstStyle/>
        <a:p>
          <a:pPr algn="ctr"/>
          <a:endParaRPr lang="el-GR"/>
        </a:p>
      </dgm:t>
    </dgm:pt>
    <dgm:pt modelId="{837A2C10-3439-4D89-B3CB-0189639DFFC2}" type="sibTrans" cxnId="{E89EE6DC-625F-4AFD-9DE2-6A22AD3F7822}">
      <dgm:prSet/>
      <dgm:spPr/>
      <dgm:t>
        <a:bodyPr/>
        <a:lstStyle/>
        <a:p>
          <a:pPr algn="ctr"/>
          <a:endParaRPr lang="el-GR"/>
        </a:p>
      </dgm:t>
    </dgm:pt>
    <dgm:pt modelId="{F2E61099-B258-43C7-947C-AF9BD6A71517}">
      <dgm:prSet phldrT="[Κείμενο]" custT="1"/>
      <dgm:spPr>
        <a:xfrm>
          <a:off x="726862" y="3717644"/>
          <a:ext cx="2579307" cy="322962"/>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ln>
        <a:effectLst/>
      </dgm:spPr>
      <dgm:t>
        <a:bodyPr/>
        <a:lstStyle/>
        <a:p>
          <a:pPr algn="ctr">
            <a:buNone/>
          </a:pPr>
          <a:r>
            <a:rPr lang="el-GR" sz="1050">
              <a:solidFill>
                <a:sysClr val="windowText" lastClr="000000">
                  <a:hueOff val="0"/>
                  <a:satOff val="0"/>
                  <a:lumOff val="0"/>
                  <a:alphaOff val="0"/>
                </a:sysClr>
              </a:solidFill>
              <a:latin typeface="Calibri"/>
              <a:ea typeface="+mn-ea"/>
              <a:cs typeface="+mn-cs"/>
            </a:rPr>
            <a:t>Θέματα σχετικά με το γονεϊκό ρόλο</a:t>
          </a:r>
        </a:p>
      </dgm:t>
    </dgm:pt>
    <dgm:pt modelId="{6835048D-2879-4864-8EEC-78081B403B82}" type="parTrans" cxnId="{B7D2BAD6-D499-4A9E-93A4-9FF1168CBB56}">
      <dgm:prSet/>
      <dgm:spPr>
        <a:xfrm>
          <a:off x="507150" y="428131"/>
          <a:ext cx="219712" cy="3450994"/>
        </a:xfrm>
        <a:custGeom>
          <a:avLst/>
          <a:gdLst/>
          <a:ahLst/>
          <a:cxnLst/>
          <a:rect l="0" t="0" r="0" b="0"/>
          <a:pathLst>
            <a:path>
              <a:moveTo>
                <a:pt x="0" y="0"/>
              </a:moveTo>
              <a:lnTo>
                <a:pt x="0" y="3450994"/>
              </a:lnTo>
              <a:lnTo>
                <a:pt x="219712" y="3450994"/>
              </a:lnTo>
            </a:path>
          </a:pathLst>
        </a:custGeom>
        <a:noFill/>
        <a:ln w="25400" cap="flat" cmpd="sng" algn="ctr">
          <a:solidFill>
            <a:srgbClr val="4BACC6">
              <a:shade val="60000"/>
              <a:hueOff val="0"/>
              <a:satOff val="0"/>
              <a:lumOff val="0"/>
              <a:alphaOff val="0"/>
            </a:srgbClr>
          </a:solidFill>
          <a:prstDash val="solid"/>
        </a:ln>
        <a:effectLst/>
      </dgm:spPr>
      <dgm:t>
        <a:bodyPr/>
        <a:lstStyle/>
        <a:p>
          <a:pPr algn="ctr"/>
          <a:endParaRPr lang="el-GR"/>
        </a:p>
      </dgm:t>
    </dgm:pt>
    <dgm:pt modelId="{C0033950-6966-4FB6-96BF-8BB9E5A66C69}" type="sibTrans" cxnId="{B7D2BAD6-D499-4A9E-93A4-9FF1168CBB56}">
      <dgm:prSet/>
      <dgm:spPr/>
      <dgm:t>
        <a:bodyPr/>
        <a:lstStyle/>
        <a:p>
          <a:pPr algn="ctr"/>
          <a:endParaRPr lang="el-GR"/>
        </a:p>
      </dgm:t>
    </dgm:pt>
    <dgm:pt modelId="{22FB573E-F51A-47A1-8239-1EF0010DAE6E}">
      <dgm:prSet phldrT="[Κείμενο]" custT="1"/>
      <dgm:spPr>
        <a:xfrm>
          <a:off x="3267363" y="1124088"/>
          <a:ext cx="1799288" cy="359857"/>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ln>
        <a:effectLst/>
      </dgm:spPr>
      <dgm:t>
        <a:bodyPr/>
        <a:lstStyle/>
        <a:p>
          <a:pPr algn="ctr">
            <a:buNone/>
          </a:pPr>
          <a:r>
            <a:rPr lang="el-GR" sz="1050">
              <a:solidFill>
                <a:sysClr val="windowText" lastClr="000000">
                  <a:hueOff val="0"/>
                  <a:satOff val="0"/>
                  <a:lumOff val="0"/>
                  <a:alphaOff val="0"/>
                </a:sysClr>
              </a:solidFill>
              <a:latin typeface="Calibri"/>
              <a:ea typeface="+mn-ea"/>
              <a:cs typeface="+mn-cs"/>
            </a:rPr>
            <a:t>Ενίσχυση της αυτοεκτίμησης</a:t>
          </a:r>
        </a:p>
      </dgm:t>
    </dgm:pt>
    <dgm:pt modelId="{AE4B3BE2-21A3-4F07-BDA0-8DE52E4CC6EF}" type="parTrans" cxnId="{FD1DC037-3CF2-43CA-B408-44E05DAF45AC}">
      <dgm:prSet/>
      <dgm:spPr>
        <a:xfrm>
          <a:off x="3037581" y="440989"/>
          <a:ext cx="229781" cy="863027"/>
        </a:xfrm>
        <a:custGeom>
          <a:avLst/>
          <a:gdLst/>
          <a:ahLst/>
          <a:cxnLst/>
          <a:rect l="0" t="0" r="0" b="0"/>
          <a:pathLst>
            <a:path>
              <a:moveTo>
                <a:pt x="0" y="0"/>
              </a:moveTo>
              <a:lnTo>
                <a:pt x="0" y="863027"/>
              </a:lnTo>
              <a:lnTo>
                <a:pt x="229781" y="863027"/>
              </a:lnTo>
            </a:path>
          </a:pathLst>
        </a:custGeom>
        <a:noFill/>
        <a:ln w="25400" cap="flat" cmpd="sng" algn="ctr">
          <a:solidFill>
            <a:srgbClr val="4BACC6">
              <a:shade val="60000"/>
              <a:hueOff val="0"/>
              <a:satOff val="0"/>
              <a:lumOff val="0"/>
              <a:alphaOff val="0"/>
            </a:srgbClr>
          </a:solidFill>
          <a:prstDash val="solid"/>
        </a:ln>
        <a:effectLst/>
      </dgm:spPr>
      <dgm:t>
        <a:bodyPr/>
        <a:lstStyle/>
        <a:p>
          <a:pPr algn="ctr"/>
          <a:endParaRPr lang="el-GR"/>
        </a:p>
      </dgm:t>
    </dgm:pt>
    <dgm:pt modelId="{7FC240B1-2A8F-4D98-B929-04A61DB0D467}" type="sibTrans" cxnId="{FD1DC037-3CF2-43CA-B408-44E05DAF45AC}">
      <dgm:prSet/>
      <dgm:spPr/>
      <dgm:t>
        <a:bodyPr/>
        <a:lstStyle/>
        <a:p>
          <a:pPr algn="ctr"/>
          <a:endParaRPr lang="el-GR"/>
        </a:p>
      </dgm:t>
    </dgm:pt>
    <dgm:pt modelId="{DE2DFEA3-4CF4-4D3B-940C-09448C6CCFED}">
      <dgm:prSet phldrT="[Κείμενο]" custT="1"/>
      <dgm:spPr>
        <a:xfrm>
          <a:off x="3267363" y="1645566"/>
          <a:ext cx="1799288" cy="646481"/>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ln>
        <a:effectLst/>
      </dgm:spPr>
      <dgm:t>
        <a:bodyPr/>
        <a:lstStyle/>
        <a:p>
          <a:pPr algn="ctr">
            <a:buNone/>
          </a:pPr>
          <a:r>
            <a:rPr lang="el-GR" sz="1050">
              <a:solidFill>
                <a:sysClr val="windowText" lastClr="000000">
                  <a:hueOff val="0"/>
                  <a:satOff val="0"/>
                  <a:lumOff val="0"/>
                  <a:alphaOff val="0"/>
                </a:sysClr>
              </a:solidFill>
              <a:latin typeface="Calibri"/>
              <a:ea typeface="+mn-ea"/>
              <a:cs typeface="+mn-cs"/>
            </a:rPr>
            <a:t>Επίλυση των συγκρούσεων και των δυσκολιών στις σχέσεις με τους γονείς και τους συνομηλίκους.</a:t>
          </a:r>
        </a:p>
      </dgm:t>
    </dgm:pt>
    <dgm:pt modelId="{A22EDB02-BBF6-4AC0-BDA8-3B8BEC18ACDC}" type="parTrans" cxnId="{4D610595-FC82-47B3-878D-3B5777B375EE}">
      <dgm:prSet/>
      <dgm:spPr>
        <a:xfrm>
          <a:off x="3037581" y="440989"/>
          <a:ext cx="229781" cy="1527817"/>
        </a:xfrm>
        <a:custGeom>
          <a:avLst/>
          <a:gdLst/>
          <a:ahLst/>
          <a:cxnLst/>
          <a:rect l="0" t="0" r="0" b="0"/>
          <a:pathLst>
            <a:path>
              <a:moveTo>
                <a:pt x="0" y="0"/>
              </a:moveTo>
              <a:lnTo>
                <a:pt x="0" y="1527817"/>
              </a:lnTo>
              <a:lnTo>
                <a:pt x="229781" y="1527817"/>
              </a:lnTo>
            </a:path>
          </a:pathLst>
        </a:custGeom>
        <a:noFill/>
        <a:ln w="25400" cap="flat" cmpd="sng" algn="ctr">
          <a:solidFill>
            <a:srgbClr val="4BACC6">
              <a:shade val="60000"/>
              <a:hueOff val="0"/>
              <a:satOff val="0"/>
              <a:lumOff val="0"/>
              <a:alphaOff val="0"/>
            </a:srgbClr>
          </a:solidFill>
          <a:prstDash val="solid"/>
        </a:ln>
        <a:effectLst/>
      </dgm:spPr>
      <dgm:t>
        <a:bodyPr/>
        <a:lstStyle/>
        <a:p>
          <a:pPr algn="ctr"/>
          <a:endParaRPr lang="el-GR"/>
        </a:p>
      </dgm:t>
    </dgm:pt>
    <dgm:pt modelId="{E575E092-9943-49AD-B52C-6FD50FE5DE2C}" type="sibTrans" cxnId="{4D610595-FC82-47B3-878D-3B5777B375EE}">
      <dgm:prSet/>
      <dgm:spPr/>
      <dgm:t>
        <a:bodyPr/>
        <a:lstStyle/>
        <a:p>
          <a:pPr algn="ctr"/>
          <a:endParaRPr lang="el-GR"/>
        </a:p>
      </dgm:t>
    </dgm:pt>
    <dgm:pt modelId="{31702A8B-0AEE-4C84-A480-1E09A4A81237}" type="pres">
      <dgm:prSet presAssocID="{6C9342D6-C8A2-41A3-AB23-90783B3CED2B}" presName="diagram" presStyleCnt="0">
        <dgm:presLayoutVars>
          <dgm:chPref val="1"/>
          <dgm:dir/>
          <dgm:animOne val="branch"/>
          <dgm:animLvl val="lvl"/>
          <dgm:resizeHandles/>
        </dgm:presLayoutVars>
      </dgm:prSet>
      <dgm:spPr/>
    </dgm:pt>
    <dgm:pt modelId="{BB66C56F-84DB-4B46-84E2-1CCD631F6455}" type="pres">
      <dgm:prSet presAssocID="{9B75EC5C-E64B-4BC3-8E2E-BF4815BE2DA1}" presName="root" presStyleCnt="0"/>
      <dgm:spPr/>
    </dgm:pt>
    <dgm:pt modelId="{651C7E83-96EC-46F9-8130-DBDB11D13D95}" type="pres">
      <dgm:prSet presAssocID="{9B75EC5C-E64B-4BC3-8E2E-BF4815BE2DA1}" presName="rootComposite" presStyleCnt="0"/>
      <dgm:spPr/>
    </dgm:pt>
    <dgm:pt modelId="{78A14D99-ABFC-4732-B556-F2622E9C1F75}" type="pres">
      <dgm:prSet presAssocID="{9B75EC5C-E64B-4BC3-8E2E-BF4815BE2DA1}" presName="rootText" presStyleLbl="node1" presStyleIdx="0" presStyleCnt="2" custScaleX="169929" custScaleY="65946"/>
      <dgm:spPr/>
    </dgm:pt>
    <dgm:pt modelId="{3823A858-DD46-4AE5-9C09-724B7E8AC4D9}" type="pres">
      <dgm:prSet presAssocID="{9B75EC5C-E64B-4BC3-8E2E-BF4815BE2DA1}" presName="rootConnector" presStyleLbl="node1" presStyleIdx="0" presStyleCnt="2"/>
      <dgm:spPr/>
    </dgm:pt>
    <dgm:pt modelId="{F396DE4F-F341-4DD3-B7E6-B8BF1D501EF7}" type="pres">
      <dgm:prSet presAssocID="{9B75EC5C-E64B-4BC3-8E2E-BF4815BE2DA1}" presName="childShape" presStyleCnt="0"/>
      <dgm:spPr/>
    </dgm:pt>
    <dgm:pt modelId="{FA88116C-A7D9-4320-8BCF-5D1CAF589655}" type="pres">
      <dgm:prSet presAssocID="{195F25D6-44BB-426E-BDA8-9BB883DF83E4}" presName="Name13" presStyleLbl="parChTrans1D2" presStyleIdx="0" presStyleCnt="11"/>
      <dgm:spPr/>
    </dgm:pt>
    <dgm:pt modelId="{C9AE28E4-7F01-43B4-8CFF-F10D522D9E51}" type="pres">
      <dgm:prSet presAssocID="{1D3689E4-0FF6-4217-A344-EBE9677ECF91}" presName="childText" presStyleLbl="bgAcc1" presStyleIdx="0" presStyleCnt="11" custScaleX="236259" custScaleY="45613">
        <dgm:presLayoutVars>
          <dgm:bulletEnabled val="1"/>
        </dgm:presLayoutVars>
      </dgm:prSet>
      <dgm:spPr/>
    </dgm:pt>
    <dgm:pt modelId="{25F3F9FD-EFDC-4733-8CA6-09ABC6D6B944}" type="pres">
      <dgm:prSet presAssocID="{DE65DC7E-1220-4CA1-B28F-D13F5456EA42}" presName="Name13" presStyleLbl="parChTrans1D2" presStyleIdx="1" presStyleCnt="11"/>
      <dgm:spPr/>
    </dgm:pt>
    <dgm:pt modelId="{4E54022A-C336-42B9-A918-A5D19098D32F}" type="pres">
      <dgm:prSet presAssocID="{E53AB14E-074F-4A55-9335-0AA234A82BD9}" presName="childText" presStyleLbl="bgAcc1" presStyleIdx="1" presStyleCnt="11" custScaleX="236259" custScaleY="45246">
        <dgm:presLayoutVars>
          <dgm:bulletEnabled val="1"/>
        </dgm:presLayoutVars>
      </dgm:prSet>
      <dgm:spPr/>
    </dgm:pt>
    <dgm:pt modelId="{D80E15A4-CD3A-47EB-A7EB-8992F1BCE2BE}" type="pres">
      <dgm:prSet presAssocID="{E9E0443C-7F35-4680-9F76-29EA553FEABA}" presName="Name13" presStyleLbl="parChTrans1D2" presStyleIdx="2" presStyleCnt="11"/>
      <dgm:spPr/>
    </dgm:pt>
    <dgm:pt modelId="{67D68F29-7A3C-4712-9DEA-4CF935B0EEF0}" type="pres">
      <dgm:prSet presAssocID="{1EF66F4D-124C-45A5-BAFF-AF594E4A0794}" presName="childText" presStyleLbl="bgAcc1" presStyleIdx="2" presStyleCnt="11" custScaleX="236259" custScaleY="38253">
        <dgm:presLayoutVars>
          <dgm:bulletEnabled val="1"/>
        </dgm:presLayoutVars>
      </dgm:prSet>
      <dgm:spPr/>
    </dgm:pt>
    <dgm:pt modelId="{EAFC72D6-A9F0-4C1B-B8FF-57226F08BB83}" type="pres">
      <dgm:prSet presAssocID="{64680DB2-704B-4FF1-A146-E58CDD455BCD}" presName="Name13" presStyleLbl="parChTrans1D2" presStyleIdx="3" presStyleCnt="11"/>
      <dgm:spPr/>
    </dgm:pt>
    <dgm:pt modelId="{9B30AC1A-1D5F-4926-A880-8A885337032B}" type="pres">
      <dgm:prSet presAssocID="{32AD3C24-475F-430B-91AD-03495805B656}" presName="childText" presStyleLbl="bgAcc1" presStyleIdx="3" presStyleCnt="11" custScaleX="236259" custScaleY="46058">
        <dgm:presLayoutVars>
          <dgm:bulletEnabled val="1"/>
        </dgm:presLayoutVars>
      </dgm:prSet>
      <dgm:spPr/>
    </dgm:pt>
    <dgm:pt modelId="{D00DF62D-BA9B-4730-84A9-018200C7C647}" type="pres">
      <dgm:prSet presAssocID="{9E5E70D9-9EB5-4C4B-93AA-E31661D679E4}" presName="Name13" presStyleLbl="parChTrans1D2" presStyleIdx="4" presStyleCnt="11"/>
      <dgm:spPr/>
    </dgm:pt>
    <dgm:pt modelId="{B25521E1-12BF-4B7F-B783-921B799B6E25}" type="pres">
      <dgm:prSet presAssocID="{92617B01-27CA-45E8-8AD6-3C4F82E84BE4}" presName="childText" presStyleLbl="bgAcc1" presStyleIdx="4" presStyleCnt="11" custScaleX="236259" custScaleY="44736">
        <dgm:presLayoutVars>
          <dgm:bulletEnabled val="1"/>
        </dgm:presLayoutVars>
      </dgm:prSet>
      <dgm:spPr/>
    </dgm:pt>
    <dgm:pt modelId="{CF4324C0-34CA-4706-8B0A-1A93CB484EF6}" type="pres">
      <dgm:prSet presAssocID="{BF70A730-AB4F-457E-855E-138E469FCAAC}" presName="Name13" presStyleLbl="parChTrans1D2" presStyleIdx="5" presStyleCnt="11"/>
      <dgm:spPr/>
    </dgm:pt>
    <dgm:pt modelId="{8F61DF9F-9898-4D96-B40A-47E6483B3D79}" type="pres">
      <dgm:prSet presAssocID="{EEC9FDE1-5EB4-4C25-84B6-9486B7AD18AF}" presName="childText" presStyleLbl="bgAcc1" presStyleIdx="5" presStyleCnt="11" custScaleX="236259" custScaleY="44599">
        <dgm:presLayoutVars>
          <dgm:bulletEnabled val="1"/>
        </dgm:presLayoutVars>
      </dgm:prSet>
      <dgm:spPr/>
    </dgm:pt>
    <dgm:pt modelId="{4F304C06-4B21-40F0-A306-DDC4588A10B7}" type="pres">
      <dgm:prSet presAssocID="{A0C9A9F2-D484-4B8B-8D88-122F9A0BD5F2}" presName="Name13" presStyleLbl="parChTrans1D2" presStyleIdx="6" presStyleCnt="11"/>
      <dgm:spPr/>
    </dgm:pt>
    <dgm:pt modelId="{C2DC5FF7-70C0-4484-8E49-5D4C0518AD7B}" type="pres">
      <dgm:prSet presAssocID="{90BD6F4C-FED6-48DA-A485-64568C09B569}" presName="childText" presStyleLbl="bgAcc1" presStyleIdx="6" presStyleCnt="11" custScaleX="236259" custScaleY="44328">
        <dgm:presLayoutVars>
          <dgm:bulletEnabled val="1"/>
        </dgm:presLayoutVars>
      </dgm:prSet>
      <dgm:spPr/>
    </dgm:pt>
    <dgm:pt modelId="{B549F227-4AC3-415B-B151-014450D39E0C}" type="pres">
      <dgm:prSet presAssocID="{6835048D-2879-4864-8EEC-78081B403B82}" presName="Name13" presStyleLbl="parChTrans1D2" presStyleIdx="7" presStyleCnt="11"/>
      <dgm:spPr/>
    </dgm:pt>
    <dgm:pt modelId="{315C76B7-CAE2-41C6-BBFD-25A086669D66}" type="pres">
      <dgm:prSet presAssocID="{F2E61099-B258-43C7-947C-AF9BD6A71517}" presName="childText" presStyleLbl="bgAcc1" presStyleIdx="7" presStyleCnt="11" custScaleX="236259" custScaleY="49957">
        <dgm:presLayoutVars>
          <dgm:bulletEnabled val="1"/>
        </dgm:presLayoutVars>
      </dgm:prSet>
      <dgm:spPr/>
    </dgm:pt>
    <dgm:pt modelId="{05475B11-4DA2-4BE8-9328-21506E660582}" type="pres">
      <dgm:prSet presAssocID="{8A126B2A-4868-451E-98E5-52568832C4EA}" presName="root" presStyleCnt="0"/>
      <dgm:spPr/>
    </dgm:pt>
    <dgm:pt modelId="{4D97E1DC-AC99-45F2-954F-F7E879FAD192}" type="pres">
      <dgm:prSet presAssocID="{8A126B2A-4868-451E-98E5-52568832C4EA}" presName="rootComposite" presStyleCnt="0"/>
      <dgm:spPr/>
    </dgm:pt>
    <dgm:pt modelId="{8E354BF4-3749-4817-96FE-553523429C69}" type="pres">
      <dgm:prSet presAssocID="{8A126B2A-4868-451E-98E5-52568832C4EA}" presName="rootText" presStyleLbl="node1" presStyleIdx="1" presStyleCnt="2" custScaleX="142374" custScaleY="67935"/>
      <dgm:spPr/>
    </dgm:pt>
    <dgm:pt modelId="{DB95F33D-4EE2-4FA2-A7B5-3C13607C42BB}" type="pres">
      <dgm:prSet presAssocID="{8A126B2A-4868-451E-98E5-52568832C4EA}" presName="rootConnector" presStyleLbl="node1" presStyleIdx="1" presStyleCnt="2"/>
      <dgm:spPr/>
    </dgm:pt>
    <dgm:pt modelId="{88BF153D-4472-43BE-A351-6261A4C6E8D7}" type="pres">
      <dgm:prSet presAssocID="{8A126B2A-4868-451E-98E5-52568832C4EA}" presName="childShape" presStyleCnt="0"/>
      <dgm:spPr/>
    </dgm:pt>
    <dgm:pt modelId="{5FD45869-7960-45A8-9EF6-0A0900D791E7}" type="pres">
      <dgm:prSet presAssocID="{B05A4108-C38E-4432-A16D-03A799E74B56}" presName="Name13" presStyleLbl="parChTrans1D2" presStyleIdx="8" presStyleCnt="11"/>
      <dgm:spPr/>
    </dgm:pt>
    <dgm:pt modelId="{E822F240-A92E-4B2D-8F18-56034694F13F}" type="pres">
      <dgm:prSet presAssocID="{BFF0751B-B725-4A58-A733-EE917A87D4E8}" presName="childText" presStyleLbl="bgAcc1" presStyleIdx="8" presStyleCnt="11" custScaleX="218085" custScaleY="55664">
        <dgm:presLayoutVars>
          <dgm:bulletEnabled val="1"/>
        </dgm:presLayoutVars>
      </dgm:prSet>
      <dgm:spPr/>
    </dgm:pt>
    <dgm:pt modelId="{398A05EA-94F3-41DC-A11E-89D89FF847EC}" type="pres">
      <dgm:prSet presAssocID="{AE4B3BE2-21A3-4F07-BDA0-8DE52E4CC6EF}" presName="Name13" presStyleLbl="parChTrans1D2" presStyleIdx="9" presStyleCnt="11"/>
      <dgm:spPr/>
    </dgm:pt>
    <dgm:pt modelId="{9FF85EA4-8236-424D-BDCA-B3C39B8BA418}" type="pres">
      <dgm:prSet presAssocID="{22FB573E-F51A-47A1-8239-1EF0010DAE6E}" presName="childText" presStyleLbl="bgAcc1" presStyleIdx="9" presStyleCnt="11" custScaleX="218085" custScaleY="55664">
        <dgm:presLayoutVars>
          <dgm:bulletEnabled val="1"/>
        </dgm:presLayoutVars>
      </dgm:prSet>
      <dgm:spPr/>
    </dgm:pt>
    <dgm:pt modelId="{B456BE93-AD8D-4719-9DC5-68A917775D15}" type="pres">
      <dgm:prSet presAssocID="{A22EDB02-BBF6-4AC0-BDA8-3B8BEC18ACDC}" presName="Name13" presStyleLbl="parChTrans1D2" presStyleIdx="10" presStyleCnt="11"/>
      <dgm:spPr/>
    </dgm:pt>
    <dgm:pt modelId="{E62B39EA-4E1F-4381-AC28-13E53E755208}" type="pres">
      <dgm:prSet presAssocID="{DE2DFEA3-4CF4-4D3B-940C-09448C6CCFED}" presName="childText" presStyleLbl="bgAcc1" presStyleIdx="10" presStyleCnt="11" custScaleX="218085">
        <dgm:presLayoutVars>
          <dgm:bulletEnabled val="1"/>
        </dgm:presLayoutVars>
      </dgm:prSet>
      <dgm:spPr/>
    </dgm:pt>
  </dgm:ptLst>
  <dgm:cxnLst>
    <dgm:cxn modelId="{CA02820D-A9C3-427A-B288-A37CD180E955}" type="presOf" srcId="{E9E0443C-7F35-4680-9F76-29EA553FEABA}" destId="{D80E15A4-CD3A-47EB-A7EB-8992F1BCE2BE}" srcOrd="0" destOrd="0" presId="urn:microsoft.com/office/officeart/2005/8/layout/hierarchy3"/>
    <dgm:cxn modelId="{D8EF7315-BFE1-4C7E-8927-DBE5E48437C6}" type="presOf" srcId="{195F25D6-44BB-426E-BDA8-9BB883DF83E4}" destId="{FA88116C-A7D9-4320-8BCF-5D1CAF589655}" srcOrd="0" destOrd="0" presId="urn:microsoft.com/office/officeart/2005/8/layout/hierarchy3"/>
    <dgm:cxn modelId="{48BC871F-44D9-4829-989A-78762C637EA6}" type="presOf" srcId="{DE65DC7E-1220-4CA1-B28F-D13F5456EA42}" destId="{25F3F9FD-EFDC-4733-8CA6-09ABC6D6B944}" srcOrd="0" destOrd="0" presId="urn:microsoft.com/office/officeart/2005/8/layout/hierarchy3"/>
    <dgm:cxn modelId="{74A65A20-1050-4E6C-BA15-C74E56AB6805}" type="presOf" srcId="{1EF66F4D-124C-45A5-BAFF-AF594E4A0794}" destId="{67D68F29-7A3C-4712-9DEA-4CF935B0EEF0}" srcOrd="0" destOrd="0" presId="urn:microsoft.com/office/officeart/2005/8/layout/hierarchy3"/>
    <dgm:cxn modelId="{B71A0E21-03AF-4A76-B426-7EA710B53FA3}" srcId="{9B75EC5C-E64B-4BC3-8E2E-BF4815BE2DA1}" destId="{32AD3C24-475F-430B-91AD-03495805B656}" srcOrd="3" destOrd="0" parTransId="{64680DB2-704B-4FF1-A146-E58CDD455BCD}" sibTransId="{46F813F6-FC08-4F7C-8640-1494A9DCF350}"/>
    <dgm:cxn modelId="{BBE02F22-2D43-4C0E-8F5A-48B262572BF6}" type="presOf" srcId="{BF70A730-AB4F-457E-855E-138E469FCAAC}" destId="{CF4324C0-34CA-4706-8B0A-1A93CB484EF6}" srcOrd="0" destOrd="0" presId="urn:microsoft.com/office/officeart/2005/8/layout/hierarchy3"/>
    <dgm:cxn modelId="{9261102E-1D8A-4258-ABA6-188AC941521C}" srcId="{6C9342D6-C8A2-41A3-AB23-90783B3CED2B}" destId="{9B75EC5C-E64B-4BC3-8E2E-BF4815BE2DA1}" srcOrd="0" destOrd="0" parTransId="{0EA53CAB-DA7F-4753-B9F1-D91A7498A56D}" sibTransId="{17461627-9634-4AE0-AB5E-8D5E3AAC60ED}"/>
    <dgm:cxn modelId="{2922AF2F-60AC-4AFE-A348-B0B24A63D755}" type="presOf" srcId="{9E5E70D9-9EB5-4C4B-93AA-E31661D679E4}" destId="{D00DF62D-BA9B-4730-84A9-018200C7C647}" srcOrd="0" destOrd="0" presId="urn:microsoft.com/office/officeart/2005/8/layout/hierarchy3"/>
    <dgm:cxn modelId="{FD1DC037-3CF2-43CA-B408-44E05DAF45AC}" srcId="{8A126B2A-4868-451E-98E5-52568832C4EA}" destId="{22FB573E-F51A-47A1-8239-1EF0010DAE6E}" srcOrd="1" destOrd="0" parTransId="{AE4B3BE2-21A3-4F07-BDA0-8DE52E4CC6EF}" sibTransId="{7FC240B1-2A8F-4D98-B929-04A61DB0D467}"/>
    <dgm:cxn modelId="{9ABA9639-C249-48A3-9003-D8416425B461}" type="presOf" srcId="{9B75EC5C-E64B-4BC3-8E2E-BF4815BE2DA1}" destId="{78A14D99-ABFC-4732-B556-F2622E9C1F75}" srcOrd="0" destOrd="0" presId="urn:microsoft.com/office/officeart/2005/8/layout/hierarchy3"/>
    <dgm:cxn modelId="{3C059F43-6374-4DA7-8683-81ABCDC9CDA3}" srcId="{6C9342D6-C8A2-41A3-AB23-90783B3CED2B}" destId="{8A126B2A-4868-451E-98E5-52568832C4EA}" srcOrd="1" destOrd="0" parTransId="{F32CB685-E0D6-4839-B3C2-4F69FB20A97B}" sibTransId="{2775E810-E7EF-4954-AA59-605B3D3A03C8}"/>
    <dgm:cxn modelId="{22B2E064-6E47-4154-9484-8B651775A2A2}" type="presOf" srcId="{8A126B2A-4868-451E-98E5-52568832C4EA}" destId="{8E354BF4-3749-4817-96FE-553523429C69}" srcOrd="0" destOrd="0" presId="urn:microsoft.com/office/officeart/2005/8/layout/hierarchy3"/>
    <dgm:cxn modelId="{C4870765-8B0A-46F1-AE8A-8E14B18FA9AF}" type="presOf" srcId="{90BD6F4C-FED6-48DA-A485-64568C09B569}" destId="{C2DC5FF7-70C0-4484-8E49-5D4C0518AD7B}" srcOrd="0" destOrd="0" presId="urn:microsoft.com/office/officeart/2005/8/layout/hierarchy3"/>
    <dgm:cxn modelId="{FD94D346-3F93-4565-9BF5-C46A8C1F7A98}" type="presOf" srcId="{BFF0751B-B725-4A58-A733-EE917A87D4E8}" destId="{E822F240-A92E-4B2D-8F18-56034694F13F}" srcOrd="0" destOrd="0" presId="urn:microsoft.com/office/officeart/2005/8/layout/hierarchy3"/>
    <dgm:cxn modelId="{A774876B-74F0-4034-A2BC-97CF9A87E6A9}" srcId="{8A126B2A-4868-451E-98E5-52568832C4EA}" destId="{BFF0751B-B725-4A58-A733-EE917A87D4E8}" srcOrd="0" destOrd="0" parTransId="{B05A4108-C38E-4432-A16D-03A799E74B56}" sibTransId="{27771855-E195-4B7D-8CA8-7E3540E2DA8A}"/>
    <dgm:cxn modelId="{8FC77670-9A18-41BE-ABAC-2F2C1F986E1F}" type="presOf" srcId="{6C9342D6-C8A2-41A3-AB23-90783B3CED2B}" destId="{31702A8B-0AEE-4C84-A480-1E09A4A81237}" srcOrd="0" destOrd="0" presId="urn:microsoft.com/office/officeart/2005/8/layout/hierarchy3"/>
    <dgm:cxn modelId="{A3EF6C53-1BB2-4246-B691-10A04A1833B4}" srcId="{9B75EC5C-E64B-4BC3-8E2E-BF4815BE2DA1}" destId="{1EF66F4D-124C-45A5-BAFF-AF594E4A0794}" srcOrd="2" destOrd="0" parTransId="{E9E0443C-7F35-4680-9F76-29EA553FEABA}" sibTransId="{8DCDE4AB-997D-444C-8BBF-D7671801807A}"/>
    <dgm:cxn modelId="{110DC27F-C278-4040-8AFF-9B784CEC86CD}" type="presOf" srcId="{1D3689E4-0FF6-4217-A344-EBE9677ECF91}" destId="{C9AE28E4-7F01-43B4-8CFF-F10D522D9E51}" srcOrd="0" destOrd="0" presId="urn:microsoft.com/office/officeart/2005/8/layout/hierarchy3"/>
    <dgm:cxn modelId="{8711B284-67D8-4491-AAC3-08CC58D4CA16}" type="presOf" srcId="{8A126B2A-4868-451E-98E5-52568832C4EA}" destId="{DB95F33D-4EE2-4FA2-A7B5-3C13607C42BB}" srcOrd="1" destOrd="0" presId="urn:microsoft.com/office/officeart/2005/8/layout/hierarchy3"/>
    <dgm:cxn modelId="{87618586-5B30-4F98-838F-2E093B355CCB}" type="presOf" srcId="{F2E61099-B258-43C7-947C-AF9BD6A71517}" destId="{315C76B7-CAE2-41C6-BBFD-25A086669D66}" srcOrd="0" destOrd="0" presId="urn:microsoft.com/office/officeart/2005/8/layout/hierarchy3"/>
    <dgm:cxn modelId="{12D6B886-2F5A-4243-90DD-81ED228D64CD}" srcId="{9B75EC5C-E64B-4BC3-8E2E-BF4815BE2DA1}" destId="{E53AB14E-074F-4A55-9335-0AA234A82BD9}" srcOrd="1" destOrd="0" parTransId="{DE65DC7E-1220-4CA1-B28F-D13F5456EA42}" sibTransId="{00D48E06-9B7E-4519-BA75-3CFD4B5B6707}"/>
    <dgm:cxn modelId="{4D610595-FC82-47B3-878D-3B5777B375EE}" srcId="{8A126B2A-4868-451E-98E5-52568832C4EA}" destId="{DE2DFEA3-4CF4-4D3B-940C-09448C6CCFED}" srcOrd="2" destOrd="0" parTransId="{A22EDB02-BBF6-4AC0-BDA8-3B8BEC18ACDC}" sibTransId="{E575E092-9943-49AD-B52C-6FD50FE5DE2C}"/>
    <dgm:cxn modelId="{154EFBA1-EF75-4839-B84B-AFEF6847347F}" type="presOf" srcId="{DE2DFEA3-4CF4-4D3B-940C-09448C6CCFED}" destId="{E62B39EA-4E1F-4381-AC28-13E53E755208}" srcOrd="0" destOrd="0" presId="urn:microsoft.com/office/officeart/2005/8/layout/hierarchy3"/>
    <dgm:cxn modelId="{2423E4A3-A3D4-41D1-B994-EE07E20DEAD2}" type="presOf" srcId="{9B75EC5C-E64B-4BC3-8E2E-BF4815BE2DA1}" destId="{3823A858-DD46-4AE5-9C09-724B7E8AC4D9}" srcOrd="1" destOrd="0" presId="urn:microsoft.com/office/officeart/2005/8/layout/hierarchy3"/>
    <dgm:cxn modelId="{23A7E7B2-E141-4CBD-B8EE-52D45B2CC99A}" srcId="{9B75EC5C-E64B-4BC3-8E2E-BF4815BE2DA1}" destId="{EEC9FDE1-5EB4-4C25-84B6-9486B7AD18AF}" srcOrd="5" destOrd="0" parTransId="{BF70A730-AB4F-457E-855E-138E469FCAAC}" sibTransId="{24EC6C72-8F5F-466C-8749-646C6923A75D}"/>
    <dgm:cxn modelId="{D5F7A9B5-B056-4B5B-B4EE-68B49E9D365C}" type="presOf" srcId="{22FB573E-F51A-47A1-8239-1EF0010DAE6E}" destId="{9FF85EA4-8236-424D-BDCA-B3C39B8BA418}" srcOrd="0" destOrd="0" presId="urn:microsoft.com/office/officeart/2005/8/layout/hierarchy3"/>
    <dgm:cxn modelId="{26768CBF-9212-4490-BC51-FE7C4A09C661}" type="presOf" srcId="{64680DB2-704B-4FF1-A146-E58CDD455BCD}" destId="{EAFC72D6-A9F0-4C1B-B8FF-57226F08BB83}" srcOrd="0" destOrd="0" presId="urn:microsoft.com/office/officeart/2005/8/layout/hierarchy3"/>
    <dgm:cxn modelId="{0D3E00C2-2547-44FB-BE1B-239747E09FE7}" type="presOf" srcId="{6835048D-2879-4864-8EEC-78081B403B82}" destId="{B549F227-4AC3-415B-B151-014450D39E0C}" srcOrd="0" destOrd="0" presId="urn:microsoft.com/office/officeart/2005/8/layout/hierarchy3"/>
    <dgm:cxn modelId="{38C253C6-D676-470D-B2AF-D61B926D64A8}" type="presOf" srcId="{EEC9FDE1-5EB4-4C25-84B6-9486B7AD18AF}" destId="{8F61DF9F-9898-4D96-B40A-47E6483B3D79}" srcOrd="0" destOrd="0" presId="urn:microsoft.com/office/officeart/2005/8/layout/hierarchy3"/>
    <dgm:cxn modelId="{B7D2BAD6-D499-4A9E-93A4-9FF1168CBB56}" srcId="{9B75EC5C-E64B-4BC3-8E2E-BF4815BE2DA1}" destId="{F2E61099-B258-43C7-947C-AF9BD6A71517}" srcOrd="7" destOrd="0" parTransId="{6835048D-2879-4864-8EEC-78081B403B82}" sibTransId="{C0033950-6966-4FB6-96BF-8BB9E5A66C69}"/>
    <dgm:cxn modelId="{C76971D7-A840-49D9-AA89-72237C94FC0C}" srcId="{9B75EC5C-E64B-4BC3-8E2E-BF4815BE2DA1}" destId="{1D3689E4-0FF6-4217-A344-EBE9677ECF91}" srcOrd="0" destOrd="0" parTransId="{195F25D6-44BB-426E-BDA8-9BB883DF83E4}" sibTransId="{8EFFEAF8-A38A-412E-96FB-798E8B798724}"/>
    <dgm:cxn modelId="{E89EE6DC-625F-4AFD-9DE2-6A22AD3F7822}" srcId="{9B75EC5C-E64B-4BC3-8E2E-BF4815BE2DA1}" destId="{90BD6F4C-FED6-48DA-A485-64568C09B569}" srcOrd="6" destOrd="0" parTransId="{A0C9A9F2-D484-4B8B-8D88-122F9A0BD5F2}" sibTransId="{837A2C10-3439-4D89-B3CB-0189639DFFC2}"/>
    <dgm:cxn modelId="{B3B663E1-FF62-4C8F-9DA0-0558768139FA}" type="presOf" srcId="{A0C9A9F2-D484-4B8B-8D88-122F9A0BD5F2}" destId="{4F304C06-4B21-40F0-A306-DDC4588A10B7}" srcOrd="0" destOrd="0" presId="urn:microsoft.com/office/officeart/2005/8/layout/hierarchy3"/>
    <dgm:cxn modelId="{3718DDE1-A243-447A-AEDF-121541E33726}" type="presOf" srcId="{32AD3C24-475F-430B-91AD-03495805B656}" destId="{9B30AC1A-1D5F-4926-A880-8A885337032B}" srcOrd="0" destOrd="0" presId="urn:microsoft.com/office/officeart/2005/8/layout/hierarchy3"/>
    <dgm:cxn modelId="{5F6369E3-787A-4E2A-A7A1-1AEECA908843}" type="presOf" srcId="{A22EDB02-BBF6-4AC0-BDA8-3B8BEC18ACDC}" destId="{B456BE93-AD8D-4719-9DC5-68A917775D15}" srcOrd="0" destOrd="0" presId="urn:microsoft.com/office/officeart/2005/8/layout/hierarchy3"/>
    <dgm:cxn modelId="{2482E6E7-4986-45EA-9A78-792918D3940B}" type="presOf" srcId="{B05A4108-C38E-4432-A16D-03A799E74B56}" destId="{5FD45869-7960-45A8-9EF6-0A0900D791E7}" srcOrd="0" destOrd="0" presId="urn:microsoft.com/office/officeart/2005/8/layout/hierarchy3"/>
    <dgm:cxn modelId="{5BAF53EA-98A3-4219-BF0B-A2378326CFC1}" srcId="{9B75EC5C-E64B-4BC3-8E2E-BF4815BE2DA1}" destId="{92617B01-27CA-45E8-8AD6-3C4F82E84BE4}" srcOrd="4" destOrd="0" parTransId="{9E5E70D9-9EB5-4C4B-93AA-E31661D679E4}" sibTransId="{B9F6CF1C-7E7F-42F8-9D66-7D45B7668485}"/>
    <dgm:cxn modelId="{22CE21ED-F7C7-424C-9963-C7250601FB80}" type="presOf" srcId="{92617B01-27CA-45E8-8AD6-3C4F82E84BE4}" destId="{B25521E1-12BF-4B7F-B783-921B799B6E25}" srcOrd="0" destOrd="0" presId="urn:microsoft.com/office/officeart/2005/8/layout/hierarchy3"/>
    <dgm:cxn modelId="{D827ABED-BBC4-4C78-931A-C2634BA5FD5E}" type="presOf" srcId="{E53AB14E-074F-4A55-9335-0AA234A82BD9}" destId="{4E54022A-C336-42B9-A918-A5D19098D32F}" srcOrd="0" destOrd="0" presId="urn:microsoft.com/office/officeart/2005/8/layout/hierarchy3"/>
    <dgm:cxn modelId="{93F211EF-75CB-4F09-A0C9-7534516A7201}" type="presOf" srcId="{AE4B3BE2-21A3-4F07-BDA0-8DE52E4CC6EF}" destId="{398A05EA-94F3-41DC-A11E-89D89FF847EC}" srcOrd="0" destOrd="0" presId="urn:microsoft.com/office/officeart/2005/8/layout/hierarchy3"/>
    <dgm:cxn modelId="{33D91DBE-2F37-49BB-BEDC-3228D7BC0764}" type="presParOf" srcId="{31702A8B-0AEE-4C84-A480-1E09A4A81237}" destId="{BB66C56F-84DB-4B46-84E2-1CCD631F6455}" srcOrd="0" destOrd="0" presId="urn:microsoft.com/office/officeart/2005/8/layout/hierarchy3"/>
    <dgm:cxn modelId="{793975F1-72ED-4CFE-9E15-015548302AA5}" type="presParOf" srcId="{BB66C56F-84DB-4B46-84E2-1CCD631F6455}" destId="{651C7E83-96EC-46F9-8130-DBDB11D13D95}" srcOrd="0" destOrd="0" presId="urn:microsoft.com/office/officeart/2005/8/layout/hierarchy3"/>
    <dgm:cxn modelId="{A9181836-2694-4A5F-9127-8A0B29FE8592}" type="presParOf" srcId="{651C7E83-96EC-46F9-8130-DBDB11D13D95}" destId="{78A14D99-ABFC-4732-B556-F2622E9C1F75}" srcOrd="0" destOrd="0" presId="urn:microsoft.com/office/officeart/2005/8/layout/hierarchy3"/>
    <dgm:cxn modelId="{49906CBF-6A25-491B-B774-97A26DD2A5AD}" type="presParOf" srcId="{651C7E83-96EC-46F9-8130-DBDB11D13D95}" destId="{3823A858-DD46-4AE5-9C09-724B7E8AC4D9}" srcOrd="1" destOrd="0" presId="urn:microsoft.com/office/officeart/2005/8/layout/hierarchy3"/>
    <dgm:cxn modelId="{D04543F0-D449-4DD4-ABFD-49A8299D2978}" type="presParOf" srcId="{BB66C56F-84DB-4B46-84E2-1CCD631F6455}" destId="{F396DE4F-F341-4DD3-B7E6-B8BF1D501EF7}" srcOrd="1" destOrd="0" presId="urn:microsoft.com/office/officeart/2005/8/layout/hierarchy3"/>
    <dgm:cxn modelId="{2AC70227-C224-467C-AA9C-C5FC0B160149}" type="presParOf" srcId="{F396DE4F-F341-4DD3-B7E6-B8BF1D501EF7}" destId="{FA88116C-A7D9-4320-8BCF-5D1CAF589655}" srcOrd="0" destOrd="0" presId="urn:microsoft.com/office/officeart/2005/8/layout/hierarchy3"/>
    <dgm:cxn modelId="{F67DA495-F51C-4FF5-A270-8E67C064C13A}" type="presParOf" srcId="{F396DE4F-F341-4DD3-B7E6-B8BF1D501EF7}" destId="{C9AE28E4-7F01-43B4-8CFF-F10D522D9E51}" srcOrd="1" destOrd="0" presId="urn:microsoft.com/office/officeart/2005/8/layout/hierarchy3"/>
    <dgm:cxn modelId="{D27659DE-3DA3-459E-8764-6B5BF3A9BAE5}" type="presParOf" srcId="{F396DE4F-F341-4DD3-B7E6-B8BF1D501EF7}" destId="{25F3F9FD-EFDC-4733-8CA6-09ABC6D6B944}" srcOrd="2" destOrd="0" presId="urn:microsoft.com/office/officeart/2005/8/layout/hierarchy3"/>
    <dgm:cxn modelId="{807FB505-E7C2-46E1-A0F4-FF3AF1F23A24}" type="presParOf" srcId="{F396DE4F-F341-4DD3-B7E6-B8BF1D501EF7}" destId="{4E54022A-C336-42B9-A918-A5D19098D32F}" srcOrd="3" destOrd="0" presId="urn:microsoft.com/office/officeart/2005/8/layout/hierarchy3"/>
    <dgm:cxn modelId="{BA008570-5A86-483F-825C-AA89D02AB046}" type="presParOf" srcId="{F396DE4F-F341-4DD3-B7E6-B8BF1D501EF7}" destId="{D80E15A4-CD3A-47EB-A7EB-8992F1BCE2BE}" srcOrd="4" destOrd="0" presId="urn:microsoft.com/office/officeart/2005/8/layout/hierarchy3"/>
    <dgm:cxn modelId="{ADC0136D-8F8D-4B0D-8056-888EE37D814E}" type="presParOf" srcId="{F396DE4F-F341-4DD3-B7E6-B8BF1D501EF7}" destId="{67D68F29-7A3C-4712-9DEA-4CF935B0EEF0}" srcOrd="5" destOrd="0" presId="urn:microsoft.com/office/officeart/2005/8/layout/hierarchy3"/>
    <dgm:cxn modelId="{897C2E3D-BA77-4656-8482-711158EA67AC}" type="presParOf" srcId="{F396DE4F-F341-4DD3-B7E6-B8BF1D501EF7}" destId="{EAFC72D6-A9F0-4C1B-B8FF-57226F08BB83}" srcOrd="6" destOrd="0" presId="urn:microsoft.com/office/officeart/2005/8/layout/hierarchy3"/>
    <dgm:cxn modelId="{A1EBE47C-47BE-45EF-889B-DD6B0371A523}" type="presParOf" srcId="{F396DE4F-F341-4DD3-B7E6-B8BF1D501EF7}" destId="{9B30AC1A-1D5F-4926-A880-8A885337032B}" srcOrd="7" destOrd="0" presId="urn:microsoft.com/office/officeart/2005/8/layout/hierarchy3"/>
    <dgm:cxn modelId="{3C403FCF-4DE4-4458-A6E4-7FCC763C8849}" type="presParOf" srcId="{F396DE4F-F341-4DD3-B7E6-B8BF1D501EF7}" destId="{D00DF62D-BA9B-4730-84A9-018200C7C647}" srcOrd="8" destOrd="0" presId="urn:microsoft.com/office/officeart/2005/8/layout/hierarchy3"/>
    <dgm:cxn modelId="{9E8C8F29-DB06-410A-854C-6C1A03FAF777}" type="presParOf" srcId="{F396DE4F-F341-4DD3-B7E6-B8BF1D501EF7}" destId="{B25521E1-12BF-4B7F-B783-921B799B6E25}" srcOrd="9" destOrd="0" presId="urn:microsoft.com/office/officeart/2005/8/layout/hierarchy3"/>
    <dgm:cxn modelId="{EC5B5C04-F8A6-4460-89A8-ED01F4A8C46F}" type="presParOf" srcId="{F396DE4F-F341-4DD3-B7E6-B8BF1D501EF7}" destId="{CF4324C0-34CA-4706-8B0A-1A93CB484EF6}" srcOrd="10" destOrd="0" presId="urn:microsoft.com/office/officeart/2005/8/layout/hierarchy3"/>
    <dgm:cxn modelId="{FD28FBC5-4F60-4E29-8FBB-5EFA3CB4DA4E}" type="presParOf" srcId="{F396DE4F-F341-4DD3-B7E6-B8BF1D501EF7}" destId="{8F61DF9F-9898-4D96-B40A-47E6483B3D79}" srcOrd="11" destOrd="0" presId="urn:microsoft.com/office/officeart/2005/8/layout/hierarchy3"/>
    <dgm:cxn modelId="{6C4B2372-53D1-4D2E-B8A8-63D61E5B431E}" type="presParOf" srcId="{F396DE4F-F341-4DD3-B7E6-B8BF1D501EF7}" destId="{4F304C06-4B21-40F0-A306-DDC4588A10B7}" srcOrd="12" destOrd="0" presId="urn:microsoft.com/office/officeart/2005/8/layout/hierarchy3"/>
    <dgm:cxn modelId="{A9C5D870-FC80-4690-B0BD-A6A414094C58}" type="presParOf" srcId="{F396DE4F-F341-4DD3-B7E6-B8BF1D501EF7}" destId="{C2DC5FF7-70C0-4484-8E49-5D4C0518AD7B}" srcOrd="13" destOrd="0" presId="urn:microsoft.com/office/officeart/2005/8/layout/hierarchy3"/>
    <dgm:cxn modelId="{5C5A9AFE-6D46-4325-A354-7715644EF6C8}" type="presParOf" srcId="{F396DE4F-F341-4DD3-B7E6-B8BF1D501EF7}" destId="{B549F227-4AC3-415B-B151-014450D39E0C}" srcOrd="14" destOrd="0" presId="urn:microsoft.com/office/officeart/2005/8/layout/hierarchy3"/>
    <dgm:cxn modelId="{569E8EF5-B044-469C-A10B-464C3587B3E7}" type="presParOf" srcId="{F396DE4F-F341-4DD3-B7E6-B8BF1D501EF7}" destId="{315C76B7-CAE2-41C6-BBFD-25A086669D66}" srcOrd="15" destOrd="0" presId="urn:microsoft.com/office/officeart/2005/8/layout/hierarchy3"/>
    <dgm:cxn modelId="{A5E537AB-F6A6-44CD-A797-8589654DE4A1}" type="presParOf" srcId="{31702A8B-0AEE-4C84-A480-1E09A4A81237}" destId="{05475B11-4DA2-4BE8-9328-21506E660582}" srcOrd="1" destOrd="0" presId="urn:microsoft.com/office/officeart/2005/8/layout/hierarchy3"/>
    <dgm:cxn modelId="{C5E4CC0C-569F-4D73-BA7C-E02062DC502B}" type="presParOf" srcId="{05475B11-4DA2-4BE8-9328-21506E660582}" destId="{4D97E1DC-AC99-45F2-954F-F7E879FAD192}" srcOrd="0" destOrd="0" presId="urn:microsoft.com/office/officeart/2005/8/layout/hierarchy3"/>
    <dgm:cxn modelId="{1BA6C9F5-78B6-4D20-8C48-2971F5C981E0}" type="presParOf" srcId="{4D97E1DC-AC99-45F2-954F-F7E879FAD192}" destId="{8E354BF4-3749-4817-96FE-553523429C69}" srcOrd="0" destOrd="0" presId="urn:microsoft.com/office/officeart/2005/8/layout/hierarchy3"/>
    <dgm:cxn modelId="{C4FAE236-396A-4826-864E-3558207C3375}" type="presParOf" srcId="{4D97E1DC-AC99-45F2-954F-F7E879FAD192}" destId="{DB95F33D-4EE2-4FA2-A7B5-3C13607C42BB}" srcOrd="1" destOrd="0" presId="urn:microsoft.com/office/officeart/2005/8/layout/hierarchy3"/>
    <dgm:cxn modelId="{849B2651-39FA-4EBE-8CAB-5086544FAB8B}" type="presParOf" srcId="{05475B11-4DA2-4BE8-9328-21506E660582}" destId="{88BF153D-4472-43BE-A351-6261A4C6E8D7}" srcOrd="1" destOrd="0" presId="urn:microsoft.com/office/officeart/2005/8/layout/hierarchy3"/>
    <dgm:cxn modelId="{73299B4A-B0C2-4E22-8476-21EF7C9C204A}" type="presParOf" srcId="{88BF153D-4472-43BE-A351-6261A4C6E8D7}" destId="{5FD45869-7960-45A8-9EF6-0A0900D791E7}" srcOrd="0" destOrd="0" presId="urn:microsoft.com/office/officeart/2005/8/layout/hierarchy3"/>
    <dgm:cxn modelId="{35FE0F88-0CE1-45C1-BB82-0296E8905029}" type="presParOf" srcId="{88BF153D-4472-43BE-A351-6261A4C6E8D7}" destId="{E822F240-A92E-4B2D-8F18-56034694F13F}" srcOrd="1" destOrd="0" presId="urn:microsoft.com/office/officeart/2005/8/layout/hierarchy3"/>
    <dgm:cxn modelId="{CCB71836-488D-42D6-AFEB-38FF190B35F8}" type="presParOf" srcId="{88BF153D-4472-43BE-A351-6261A4C6E8D7}" destId="{398A05EA-94F3-41DC-A11E-89D89FF847EC}" srcOrd="2" destOrd="0" presId="urn:microsoft.com/office/officeart/2005/8/layout/hierarchy3"/>
    <dgm:cxn modelId="{39BA9B2D-AE1C-4002-B8CE-06A3293FB712}" type="presParOf" srcId="{88BF153D-4472-43BE-A351-6261A4C6E8D7}" destId="{9FF85EA4-8236-424D-BDCA-B3C39B8BA418}" srcOrd="3" destOrd="0" presId="urn:microsoft.com/office/officeart/2005/8/layout/hierarchy3"/>
    <dgm:cxn modelId="{04C8C9AC-EA46-41B9-9F61-81DF576A6B7B}" type="presParOf" srcId="{88BF153D-4472-43BE-A351-6261A4C6E8D7}" destId="{B456BE93-AD8D-4719-9DC5-68A917775D15}" srcOrd="4" destOrd="0" presId="urn:microsoft.com/office/officeart/2005/8/layout/hierarchy3"/>
    <dgm:cxn modelId="{AD82335C-94EF-4A92-A66A-9B0188461819}" type="presParOf" srcId="{88BF153D-4472-43BE-A351-6261A4C6E8D7}" destId="{E62B39EA-4E1F-4381-AC28-13E53E755208}" srcOrd="5" destOrd="0" presId="urn:microsoft.com/office/officeart/2005/8/layout/hierarchy3"/>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D28F9A-79DF-4636-9780-DCF50E53BF67}">
      <dsp:nvSpPr>
        <dsp:cNvPr id="0" name=""/>
        <dsp:cNvSpPr/>
      </dsp:nvSpPr>
      <dsp:spPr>
        <a:xfrm>
          <a:off x="-7941212" y="-1214465"/>
          <a:ext cx="9458380" cy="9458380"/>
        </a:xfrm>
        <a:prstGeom prst="blockArc">
          <a:avLst>
            <a:gd name="adj1" fmla="val 18900000"/>
            <a:gd name="adj2" fmla="val 2700000"/>
            <a:gd name="adj3" fmla="val 221"/>
          </a:avLst>
        </a:prstGeom>
        <a:noFill/>
        <a:ln w="12700" cap="flat" cmpd="sng" algn="ctr">
          <a:solidFill>
            <a:srgbClr val="ED7D31">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00BD041-17F6-479F-90D5-726F9C3648EB}">
      <dsp:nvSpPr>
        <dsp:cNvPr id="0" name=""/>
        <dsp:cNvSpPr/>
      </dsp:nvSpPr>
      <dsp:spPr>
        <a:xfrm>
          <a:off x="493115" y="319558"/>
          <a:ext cx="5128040" cy="638836"/>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7076" tIns="30480" rIns="30480" bIns="30480" numCol="1" spcCol="1270" anchor="t" anchorCtr="0">
          <a:noAutofit/>
        </a:bodyPr>
        <a:lstStyle/>
        <a:p>
          <a:pPr marL="0" lvl="0" indent="0" algn="ctr" defTabSz="533400">
            <a:lnSpc>
              <a:spcPct val="90000"/>
            </a:lnSpc>
            <a:spcBef>
              <a:spcPct val="0"/>
            </a:spcBef>
            <a:spcAft>
              <a:spcPct val="35000"/>
            </a:spcAft>
            <a:buNone/>
          </a:pPr>
          <a:r>
            <a:rPr lang="el-GR" sz="1200" b="1" kern="1200">
              <a:solidFill>
                <a:sysClr val="windowText" lastClr="000000">
                  <a:hueOff val="0"/>
                  <a:satOff val="0"/>
                  <a:lumOff val="0"/>
                  <a:alphaOff val="0"/>
                </a:sysClr>
              </a:solidFill>
              <a:latin typeface="Calibri" panose="020F0502020204030204"/>
              <a:ea typeface="+mn-ea"/>
              <a:cs typeface="+mn-cs"/>
            </a:rPr>
            <a:t>Ψηφιακός Μετασχηματισμός - Έξυπνη Πόλη</a:t>
          </a:r>
          <a:endParaRPr lang="el-GR" sz="1200" kern="1200">
            <a:solidFill>
              <a:sysClr val="windowText" lastClr="000000">
                <a:hueOff val="0"/>
                <a:satOff val="0"/>
                <a:lumOff val="0"/>
                <a:alphaOff val="0"/>
              </a:sysClr>
            </a:solidFill>
            <a:latin typeface="Calibri" panose="020F0502020204030204"/>
            <a:ea typeface="+mn-ea"/>
            <a:cs typeface="+mn-cs"/>
          </a:endParaRPr>
        </a:p>
        <a:p>
          <a:pPr marL="57150" lvl="1" indent="-57150" algn="ctr" defTabSz="400050">
            <a:lnSpc>
              <a:spcPct val="90000"/>
            </a:lnSpc>
            <a:spcBef>
              <a:spcPct val="0"/>
            </a:spcBef>
            <a:spcAft>
              <a:spcPct val="15000"/>
            </a:spcAft>
            <a:buNone/>
          </a:pPr>
          <a:r>
            <a:rPr lang="el-GR" sz="900" i="1" kern="1200">
              <a:solidFill>
                <a:sysClr val="windowText" lastClr="000000">
                  <a:hueOff val="0"/>
                  <a:satOff val="0"/>
                  <a:lumOff val="0"/>
                  <a:alphaOff val="0"/>
                </a:sysClr>
              </a:solidFill>
              <a:latin typeface="Calibri" panose="020F0502020204030204"/>
              <a:ea typeface="+mn-ea"/>
              <a:cs typeface="+mn-cs"/>
            </a:rPr>
            <a:t>Θεμέλια για έναν σύγχρονο, διασυνδεδεμένο Δήμο</a:t>
          </a:r>
          <a:endParaRPr lang="el-GR" sz="900" kern="1200">
            <a:solidFill>
              <a:sysClr val="windowText" lastClr="000000">
                <a:hueOff val="0"/>
                <a:satOff val="0"/>
                <a:lumOff val="0"/>
                <a:alphaOff val="0"/>
              </a:sysClr>
            </a:solidFill>
            <a:latin typeface="Calibri" panose="020F0502020204030204"/>
            <a:ea typeface="+mn-ea"/>
            <a:cs typeface="+mn-cs"/>
          </a:endParaRPr>
        </a:p>
      </dsp:txBody>
      <dsp:txXfrm>
        <a:off x="493115" y="319558"/>
        <a:ext cx="5128040" cy="638836"/>
      </dsp:txXfrm>
    </dsp:sp>
    <dsp:sp modelId="{CA5E730B-1BF4-4929-B2AD-A900BC832F29}">
      <dsp:nvSpPr>
        <dsp:cNvPr id="0" name=""/>
        <dsp:cNvSpPr/>
      </dsp:nvSpPr>
      <dsp:spPr>
        <a:xfrm>
          <a:off x="93843" y="239704"/>
          <a:ext cx="798545" cy="798545"/>
        </a:xfrm>
        <a:prstGeom prst="ellipse">
          <a:avLst/>
        </a:prstGeom>
        <a:solidFill>
          <a:srgbClr val="ED7D31">
            <a:lumMod val="60000"/>
            <a:lumOff val="4000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5659D61-64DA-48ED-8A0C-27DAA20C1C2E}">
      <dsp:nvSpPr>
        <dsp:cNvPr id="0" name=""/>
        <dsp:cNvSpPr/>
      </dsp:nvSpPr>
      <dsp:spPr>
        <a:xfrm>
          <a:off x="1071639" y="1278375"/>
          <a:ext cx="4549517" cy="638836"/>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7076" tIns="30480" rIns="30480" bIns="30480" numCol="1" spcCol="1270" anchor="t" anchorCtr="0">
          <a:noAutofit/>
        </a:bodyPr>
        <a:lstStyle/>
        <a:p>
          <a:pPr marL="0" lvl="0" indent="0" algn="ctr" defTabSz="533400">
            <a:lnSpc>
              <a:spcPct val="90000"/>
            </a:lnSpc>
            <a:spcBef>
              <a:spcPct val="0"/>
            </a:spcBef>
            <a:spcAft>
              <a:spcPct val="35000"/>
            </a:spcAft>
            <a:buNone/>
          </a:pPr>
          <a:r>
            <a:rPr lang="el-GR" sz="1200" b="1" kern="1200">
              <a:solidFill>
                <a:sysClr val="windowText" lastClr="000000">
                  <a:hueOff val="0"/>
                  <a:satOff val="0"/>
                  <a:lumOff val="0"/>
                  <a:alphaOff val="0"/>
                </a:sysClr>
              </a:solidFill>
              <a:latin typeface="Calibri" panose="020F0502020204030204"/>
              <a:ea typeface="+mn-ea"/>
              <a:cs typeface="+mn-cs"/>
            </a:rPr>
            <a:t>Εκσυγχρονισμός ΚΕΠ- Πιο κοντά στον πολίτη</a:t>
          </a:r>
          <a:endParaRPr lang="el-GR" sz="1200" kern="1200">
            <a:solidFill>
              <a:sysClr val="windowText" lastClr="000000">
                <a:hueOff val="0"/>
                <a:satOff val="0"/>
                <a:lumOff val="0"/>
                <a:alphaOff val="0"/>
              </a:sysClr>
            </a:solidFill>
            <a:latin typeface="Calibri" panose="020F0502020204030204"/>
            <a:ea typeface="+mn-ea"/>
            <a:cs typeface="+mn-cs"/>
          </a:endParaRPr>
        </a:p>
        <a:p>
          <a:pPr marL="57150" lvl="1" indent="-57150" algn="ctr" defTabSz="400050">
            <a:lnSpc>
              <a:spcPct val="90000"/>
            </a:lnSpc>
            <a:spcBef>
              <a:spcPct val="0"/>
            </a:spcBef>
            <a:spcAft>
              <a:spcPct val="15000"/>
            </a:spcAft>
            <a:buNone/>
          </a:pPr>
          <a:r>
            <a:rPr lang="el-GR" sz="900" i="1" kern="1200">
              <a:solidFill>
                <a:sysClr val="windowText" lastClr="000000">
                  <a:hueOff val="0"/>
                  <a:satOff val="0"/>
                  <a:lumOff val="0"/>
                  <a:alphaOff val="0"/>
                </a:sysClr>
              </a:solidFill>
              <a:latin typeface="Calibri" panose="020F0502020204030204"/>
              <a:ea typeface="+mn-ea"/>
              <a:cs typeface="+mn-cs"/>
            </a:rPr>
            <a:t>Γρήγορες, προσβάσιμες και φιλικές υπηρεσίες μέσω τεχνολογίας</a:t>
          </a:r>
          <a:endParaRPr lang="el-GR" sz="900" kern="1200">
            <a:solidFill>
              <a:sysClr val="windowText" lastClr="000000">
                <a:hueOff val="0"/>
                <a:satOff val="0"/>
                <a:lumOff val="0"/>
                <a:alphaOff val="0"/>
              </a:sysClr>
            </a:solidFill>
            <a:latin typeface="Calibri" panose="020F0502020204030204"/>
            <a:ea typeface="+mn-ea"/>
            <a:cs typeface="+mn-cs"/>
          </a:endParaRPr>
        </a:p>
      </dsp:txBody>
      <dsp:txXfrm>
        <a:off x="1071639" y="1278375"/>
        <a:ext cx="4549517" cy="638836"/>
      </dsp:txXfrm>
    </dsp:sp>
    <dsp:sp modelId="{0AA6E7B2-82AE-4E7B-B5D4-CCB48DC902FA}">
      <dsp:nvSpPr>
        <dsp:cNvPr id="0" name=""/>
        <dsp:cNvSpPr/>
      </dsp:nvSpPr>
      <dsp:spPr>
        <a:xfrm>
          <a:off x="672366" y="1198521"/>
          <a:ext cx="798545" cy="798545"/>
        </a:xfrm>
        <a:prstGeom prst="ellipse">
          <a:avLst/>
        </a:prstGeom>
        <a:solidFill>
          <a:srgbClr val="5B9BD5">
            <a:lumMod val="20000"/>
            <a:lumOff val="8000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98FAAE8D-559B-490B-B06B-6585C49E6F6E}">
      <dsp:nvSpPr>
        <dsp:cNvPr id="0" name=""/>
        <dsp:cNvSpPr/>
      </dsp:nvSpPr>
      <dsp:spPr>
        <a:xfrm>
          <a:off x="1388667" y="2236489"/>
          <a:ext cx="4232488" cy="638836"/>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7076" tIns="30480" rIns="30480" bIns="30480" numCol="1" spcCol="1270" anchor="t" anchorCtr="0">
          <a:noAutofit/>
        </a:bodyPr>
        <a:lstStyle/>
        <a:p>
          <a:pPr marL="0" lvl="0" indent="0" algn="ctr" defTabSz="533400">
            <a:lnSpc>
              <a:spcPct val="90000"/>
            </a:lnSpc>
            <a:spcBef>
              <a:spcPct val="0"/>
            </a:spcBef>
            <a:spcAft>
              <a:spcPct val="35000"/>
            </a:spcAft>
            <a:buNone/>
          </a:pPr>
          <a:r>
            <a:rPr lang="el-GR" sz="1200" b="1" kern="1200">
              <a:solidFill>
                <a:sysClr val="windowText" lastClr="000000">
                  <a:hueOff val="0"/>
                  <a:satOff val="0"/>
                  <a:lumOff val="0"/>
                  <a:alphaOff val="0"/>
                </a:sysClr>
              </a:solidFill>
              <a:latin typeface="Calibri" panose="020F0502020204030204"/>
              <a:ea typeface="+mn-ea"/>
              <a:cs typeface="+mn-cs"/>
            </a:rPr>
            <a:t>Δημόσια Wi-Fi- Ελεύθερη πρόσβαση για όλους</a:t>
          </a:r>
          <a:endParaRPr lang="el-GR" sz="1200" kern="1200">
            <a:solidFill>
              <a:sysClr val="windowText" lastClr="000000">
                <a:hueOff val="0"/>
                <a:satOff val="0"/>
                <a:lumOff val="0"/>
                <a:alphaOff val="0"/>
              </a:sysClr>
            </a:solidFill>
            <a:latin typeface="Calibri" panose="020F0502020204030204"/>
            <a:ea typeface="+mn-ea"/>
            <a:cs typeface="+mn-cs"/>
          </a:endParaRPr>
        </a:p>
        <a:p>
          <a:pPr marL="57150" lvl="1" indent="-57150" algn="ctr" defTabSz="400050">
            <a:lnSpc>
              <a:spcPct val="90000"/>
            </a:lnSpc>
            <a:spcBef>
              <a:spcPct val="0"/>
            </a:spcBef>
            <a:spcAft>
              <a:spcPct val="15000"/>
            </a:spcAft>
            <a:buNone/>
          </a:pPr>
          <a:r>
            <a:rPr lang="el-GR" sz="900" i="1" kern="1200">
              <a:solidFill>
                <a:sysClr val="windowText" lastClr="000000">
                  <a:hueOff val="0"/>
                  <a:satOff val="0"/>
                  <a:lumOff val="0"/>
                  <a:alphaOff val="0"/>
                </a:sysClr>
              </a:solidFill>
              <a:latin typeface="Calibri" panose="020F0502020204030204"/>
              <a:ea typeface="+mn-ea"/>
              <a:cs typeface="+mn-cs"/>
            </a:rPr>
            <a:t>Ανάπτυξη σημείων δωρεάν ασύρματης σύνδεσης στο διαδίκτυο – Έργο WiFi4GR</a:t>
          </a:r>
          <a:endParaRPr lang="el-GR" sz="900" kern="1200">
            <a:solidFill>
              <a:sysClr val="windowText" lastClr="000000">
                <a:hueOff val="0"/>
                <a:satOff val="0"/>
                <a:lumOff val="0"/>
                <a:alphaOff val="0"/>
              </a:sysClr>
            </a:solidFill>
            <a:latin typeface="Calibri" panose="020F0502020204030204"/>
            <a:ea typeface="+mn-ea"/>
            <a:cs typeface="+mn-cs"/>
          </a:endParaRPr>
        </a:p>
      </dsp:txBody>
      <dsp:txXfrm>
        <a:off x="1388667" y="2236489"/>
        <a:ext cx="4232488" cy="638836"/>
      </dsp:txXfrm>
    </dsp:sp>
    <dsp:sp modelId="{E3467544-95A2-499C-8C16-955013F3A7A1}">
      <dsp:nvSpPr>
        <dsp:cNvPr id="0" name=""/>
        <dsp:cNvSpPr/>
      </dsp:nvSpPr>
      <dsp:spPr>
        <a:xfrm>
          <a:off x="989395" y="2156635"/>
          <a:ext cx="798545" cy="798545"/>
        </a:xfrm>
        <a:prstGeom prst="ellipse">
          <a:avLst/>
        </a:prstGeom>
        <a:solidFill>
          <a:srgbClr val="70AD47">
            <a:lumMod val="40000"/>
            <a:lumOff val="6000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17D4D63-4E42-4F54-9885-F26C821C10E2}">
      <dsp:nvSpPr>
        <dsp:cNvPr id="0" name=""/>
        <dsp:cNvSpPr/>
      </dsp:nvSpPr>
      <dsp:spPr>
        <a:xfrm>
          <a:off x="1489891" y="3195306"/>
          <a:ext cx="4131264" cy="638836"/>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7076" tIns="30480" rIns="30480" bIns="30480" numCol="1" spcCol="1270" anchor="t" anchorCtr="0">
          <a:noAutofit/>
        </a:bodyPr>
        <a:lstStyle/>
        <a:p>
          <a:pPr marL="0" lvl="0" indent="0" algn="ctr" defTabSz="533400">
            <a:lnSpc>
              <a:spcPct val="90000"/>
            </a:lnSpc>
            <a:spcBef>
              <a:spcPct val="0"/>
            </a:spcBef>
            <a:spcAft>
              <a:spcPct val="35000"/>
            </a:spcAft>
            <a:buNone/>
          </a:pPr>
          <a:r>
            <a:rPr lang="el-GR" sz="1200" b="1" kern="1200">
              <a:solidFill>
                <a:sysClr val="windowText" lastClr="000000">
                  <a:hueOff val="0"/>
                  <a:satOff val="0"/>
                  <a:lumOff val="0"/>
                  <a:alphaOff val="0"/>
                </a:sysClr>
              </a:solidFill>
              <a:latin typeface="Calibri" panose="020F0502020204030204"/>
              <a:ea typeface="+mn-ea"/>
              <a:cs typeface="+mn-cs"/>
            </a:rPr>
            <a:t>Δημοτικό Συμβούλιο με διαφάνεια</a:t>
          </a:r>
          <a:endParaRPr lang="el-GR" sz="1200" kern="1200">
            <a:solidFill>
              <a:sysClr val="windowText" lastClr="000000">
                <a:hueOff val="0"/>
                <a:satOff val="0"/>
                <a:lumOff val="0"/>
                <a:alphaOff val="0"/>
              </a:sysClr>
            </a:solidFill>
            <a:latin typeface="Calibri" panose="020F0502020204030204"/>
            <a:ea typeface="+mn-ea"/>
            <a:cs typeface="+mn-cs"/>
          </a:endParaRPr>
        </a:p>
        <a:p>
          <a:pPr marL="57150" lvl="1" indent="-57150" algn="ctr" defTabSz="400050">
            <a:lnSpc>
              <a:spcPct val="90000"/>
            </a:lnSpc>
            <a:spcBef>
              <a:spcPct val="0"/>
            </a:spcBef>
            <a:spcAft>
              <a:spcPct val="15000"/>
            </a:spcAft>
            <a:buNone/>
          </a:pPr>
          <a:r>
            <a:rPr lang="el-GR" sz="900" i="1" kern="1200">
              <a:solidFill>
                <a:sysClr val="windowText" lastClr="000000">
                  <a:hueOff val="0"/>
                  <a:satOff val="0"/>
                  <a:lumOff val="0"/>
                  <a:alphaOff val="0"/>
                </a:sysClr>
              </a:solidFill>
              <a:latin typeface="Calibri" panose="020F0502020204030204"/>
              <a:ea typeface="+mn-ea"/>
              <a:cs typeface="+mn-cs"/>
            </a:rPr>
            <a:t>Ζωντανές μεταδόσεις συνεδριάσεων σε ιστοσελίδα &amp; social media</a:t>
          </a:r>
          <a:endParaRPr lang="el-GR" sz="900" kern="1200">
            <a:solidFill>
              <a:sysClr val="windowText" lastClr="000000">
                <a:hueOff val="0"/>
                <a:satOff val="0"/>
                <a:lumOff val="0"/>
                <a:alphaOff val="0"/>
              </a:sysClr>
            </a:solidFill>
            <a:latin typeface="Calibri" panose="020F0502020204030204"/>
            <a:ea typeface="+mn-ea"/>
            <a:cs typeface="+mn-cs"/>
          </a:endParaRPr>
        </a:p>
      </dsp:txBody>
      <dsp:txXfrm>
        <a:off x="1489891" y="3195306"/>
        <a:ext cx="4131264" cy="638836"/>
      </dsp:txXfrm>
    </dsp:sp>
    <dsp:sp modelId="{085AFDC0-9AF1-433A-AC0E-811A80156058}">
      <dsp:nvSpPr>
        <dsp:cNvPr id="0" name=""/>
        <dsp:cNvSpPr/>
      </dsp:nvSpPr>
      <dsp:spPr>
        <a:xfrm>
          <a:off x="1090619" y="3115452"/>
          <a:ext cx="798545" cy="798545"/>
        </a:xfrm>
        <a:prstGeom prst="ellipse">
          <a:avLst/>
        </a:prstGeom>
        <a:solidFill>
          <a:srgbClr val="FFC000">
            <a:lumMod val="40000"/>
            <a:lumOff val="6000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14723C70-E9B4-4A96-A649-E952DE9262E9}">
      <dsp:nvSpPr>
        <dsp:cNvPr id="0" name=""/>
        <dsp:cNvSpPr/>
      </dsp:nvSpPr>
      <dsp:spPr>
        <a:xfrm>
          <a:off x="1388667" y="4154123"/>
          <a:ext cx="4232488" cy="638836"/>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7076" tIns="30480" rIns="30480" bIns="30480" numCol="1" spcCol="1270" anchor="t" anchorCtr="0">
          <a:noAutofit/>
        </a:bodyPr>
        <a:lstStyle/>
        <a:p>
          <a:pPr marL="0" lvl="0" indent="0" algn="ctr" defTabSz="533400">
            <a:lnSpc>
              <a:spcPct val="90000"/>
            </a:lnSpc>
            <a:spcBef>
              <a:spcPct val="0"/>
            </a:spcBef>
            <a:spcAft>
              <a:spcPct val="35000"/>
            </a:spcAft>
            <a:buNone/>
          </a:pPr>
          <a:r>
            <a:rPr lang="el-GR" sz="1200" b="1" kern="1200">
              <a:solidFill>
                <a:sysClr val="windowText" lastClr="000000">
                  <a:hueOff val="0"/>
                  <a:satOff val="0"/>
                  <a:lumOff val="0"/>
                  <a:alphaOff val="0"/>
                </a:sysClr>
              </a:solidFill>
              <a:latin typeface="Calibri" panose="020F0502020204030204"/>
              <a:ea typeface="+mn-ea"/>
              <a:cs typeface="+mn-cs"/>
            </a:rPr>
            <a:t>Εύκολη επικοινωνία με Τηλεδιασκέψεις</a:t>
          </a:r>
          <a:endParaRPr lang="el-GR" sz="1200" kern="1200">
            <a:solidFill>
              <a:sysClr val="windowText" lastClr="000000">
                <a:hueOff val="0"/>
                <a:satOff val="0"/>
                <a:lumOff val="0"/>
                <a:alphaOff val="0"/>
              </a:sysClr>
            </a:solidFill>
            <a:latin typeface="Calibri" panose="020F0502020204030204"/>
            <a:ea typeface="+mn-ea"/>
            <a:cs typeface="+mn-cs"/>
          </a:endParaRPr>
        </a:p>
        <a:p>
          <a:pPr marL="57150" lvl="1" indent="-57150" algn="ctr" defTabSz="400050">
            <a:lnSpc>
              <a:spcPct val="90000"/>
            </a:lnSpc>
            <a:spcBef>
              <a:spcPct val="0"/>
            </a:spcBef>
            <a:spcAft>
              <a:spcPct val="15000"/>
            </a:spcAft>
            <a:buNone/>
          </a:pPr>
          <a:r>
            <a:rPr lang="el-GR" sz="900" i="1" kern="1200">
              <a:solidFill>
                <a:sysClr val="windowText" lastClr="000000">
                  <a:hueOff val="0"/>
                  <a:satOff val="0"/>
                  <a:lumOff val="0"/>
                  <a:alphaOff val="0"/>
                </a:sysClr>
              </a:solidFill>
              <a:latin typeface="Calibri" panose="020F0502020204030204"/>
              <a:ea typeface="+mn-ea"/>
              <a:cs typeface="+mn-cs"/>
            </a:rPr>
            <a:t>Σύγχρονες λύσεις για εξ αποστάσεως συνεργασία και συμμετοχή</a:t>
          </a:r>
          <a:endParaRPr lang="el-GR" sz="900" kern="1200">
            <a:solidFill>
              <a:sysClr val="windowText" lastClr="000000">
                <a:hueOff val="0"/>
                <a:satOff val="0"/>
                <a:lumOff val="0"/>
                <a:alphaOff val="0"/>
              </a:sysClr>
            </a:solidFill>
            <a:latin typeface="Calibri" panose="020F0502020204030204"/>
            <a:ea typeface="+mn-ea"/>
            <a:cs typeface="+mn-cs"/>
          </a:endParaRPr>
        </a:p>
      </dsp:txBody>
      <dsp:txXfrm>
        <a:off x="1388667" y="4154123"/>
        <a:ext cx="4232488" cy="638836"/>
      </dsp:txXfrm>
    </dsp:sp>
    <dsp:sp modelId="{5480A8FF-8AC8-4192-8213-B82DF96B4A29}">
      <dsp:nvSpPr>
        <dsp:cNvPr id="0" name=""/>
        <dsp:cNvSpPr/>
      </dsp:nvSpPr>
      <dsp:spPr>
        <a:xfrm>
          <a:off x="989395" y="4074269"/>
          <a:ext cx="798545" cy="798545"/>
        </a:xfrm>
        <a:prstGeom prst="ellipse">
          <a:avLst/>
        </a:prstGeom>
        <a:solidFill>
          <a:srgbClr val="44546A">
            <a:lumMod val="20000"/>
            <a:lumOff val="80000"/>
          </a:srgbClr>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CBB8E2D8-6B79-4493-9E33-00A15F5B571C}">
      <dsp:nvSpPr>
        <dsp:cNvPr id="0" name=""/>
        <dsp:cNvSpPr/>
      </dsp:nvSpPr>
      <dsp:spPr>
        <a:xfrm>
          <a:off x="1071639" y="5112237"/>
          <a:ext cx="4549517" cy="638836"/>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7076" tIns="30480" rIns="30480" bIns="30480" numCol="1" spcCol="1270" anchor="t" anchorCtr="0">
          <a:noAutofit/>
        </a:bodyPr>
        <a:lstStyle/>
        <a:p>
          <a:pPr marL="0" lvl="0" indent="0" algn="ctr" defTabSz="533400">
            <a:lnSpc>
              <a:spcPct val="90000"/>
            </a:lnSpc>
            <a:spcBef>
              <a:spcPct val="0"/>
            </a:spcBef>
            <a:spcAft>
              <a:spcPct val="35000"/>
            </a:spcAft>
            <a:buNone/>
          </a:pPr>
          <a:r>
            <a:rPr lang="el-GR" sz="1200" b="1" kern="1200">
              <a:solidFill>
                <a:sysClr val="windowText" lastClr="000000">
                  <a:hueOff val="0"/>
                  <a:satOff val="0"/>
                  <a:lumOff val="0"/>
                  <a:alphaOff val="0"/>
                </a:sysClr>
              </a:solidFill>
              <a:latin typeface="Calibri" panose="020F0502020204030204"/>
              <a:ea typeface="+mn-ea"/>
              <a:cs typeface="+mn-cs"/>
            </a:rPr>
            <a:t>Νέος εξοπλισμός πληροφορικής -Ψηφιακή διαλειτουργικότητα </a:t>
          </a:r>
          <a:endParaRPr lang="el-GR" sz="1200" kern="1200">
            <a:solidFill>
              <a:sysClr val="windowText" lastClr="000000">
                <a:hueOff val="0"/>
                <a:satOff val="0"/>
                <a:lumOff val="0"/>
                <a:alphaOff val="0"/>
              </a:sysClr>
            </a:solidFill>
            <a:latin typeface="Calibri" panose="020F0502020204030204"/>
            <a:ea typeface="+mn-ea"/>
            <a:cs typeface="+mn-cs"/>
          </a:endParaRPr>
        </a:p>
        <a:p>
          <a:pPr marL="57150" lvl="1" indent="-57150" algn="ctr" defTabSz="400050">
            <a:lnSpc>
              <a:spcPct val="90000"/>
            </a:lnSpc>
            <a:spcBef>
              <a:spcPct val="0"/>
            </a:spcBef>
            <a:spcAft>
              <a:spcPct val="15000"/>
            </a:spcAft>
            <a:buNone/>
          </a:pPr>
          <a:r>
            <a:rPr lang="el-GR" sz="900" i="1" kern="1200">
              <a:solidFill>
                <a:sysClr val="windowText" lastClr="000000">
                  <a:hueOff val="0"/>
                  <a:satOff val="0"/>
                  <a:lumOff val="0"/>
                  <a:alphaOff val="0"/>
                </a:sysClr>
              </a:solidFill>
              <a:latin typeface="Calibri" panose="020F0502020204030204"/>
              <a:ea typeface="+mn-ea"/>
              <a:cs typeface="+mn-cs"/>
            </a:rPr>
            <a:t>Αναβάθμιση υποδομών για την υποστήριξη των ψηφιακών δράσεων του Δήμου</a:t>
          </a:r>
          <a:endParaRPr lang="el-GR" sz="900" kern="1200">
            <a:solidFill>
              <a:sysClr val="windowText" lastClr="000000">
                <a:hueOff val="0"/>
                <a:satOff val="0"/>
                <a:lumOff val="0"/>
                <a:alphaOff val="0"/>
              </a:sysClr>
            </a:solidFill>
            <a:latin typeface="Calibri" panose="020F0502020204030204"/>
            <a:ea typeface="+mn-ea"/>
            <a:cs typeface="+mn-cs"/>
          </a:endParaRPr>
        </a:p>
      </dsp:txBody>
      <dsp:txXfrm>
        <a:off x="1071639" y="5112237"/>
        <a:ext cx="4549517" cy="638836"/>
      </dsp:txXfrm>
    </dsp:sp>
    <dsp:sp modelId="{22E11838-6990-44E2-8998-91542A74226F}">
      <dsp:nvSpPr>
        <dsp:cNvPr id="0" name=""/>
        <dsp:cNvSpPr/>
      </dsp:nvSpPr>
      <dsp:spPr>
        <a:xfrm>
          <a:off x="672366" y="5032383"/>
          <a:ext cx="798545" cy="798545"/>
        </a:xfrm>
        <a:prstGeom prst="ellipse">
          <a:avLst/>
        </a:prstGeom>
        <a:solidFill>
          <a:srgbClr val="DAC2EC"/>
        </a:solidFill>
        <a:ln w="12700" cap="flat" cmpd="sng" algn="ctr">
          <a:solidFill>
            <a:srgbClr val="7030A0"/>
          </a:solidFill>
          <a:prstDash val="solid"/>
          <a:miter lim="800000"/>
        </a:ln>
        <a:effectLst/>
      </dsp:spPr>
      <dsp:style>
        <a:lnRef idx="2">
          <a:scrgbClr r="0" g="0" b="0"/>
        </a:lnRef>
        <a:fillRef idx="1">
          <a:scrgbClr r="0" g="0" b="0"/>
        </a:fillRef>
        <a:effectRef idx="0">
          <a:scrgbClr r="0" g="0" b="0"/>
        </a:effectRef>
        <a:fontRef idx="minor"/>
      </dsp:style>
    </dsp:sp>
    <dsp:sp modelId="{A639AE29-F26B-4565-941A-3F1780EC18A1}">
      <dsp:nvSpPr>
        <dsp:cNvPr id="0" name=""/>
        <dsp:cNvSpPr/>
      </dsp:nvSpPr>
      <dsp:spPr>
        <a:xfrm>
          <a:off x="493115" y="6071054"/>
          <a:ext cx="5128040" cy="638836"/>
        </a:xfrm>
        <a:prstGeom prst="rect">
          <a:avLst/>
        </a:prstGeom>
        <a:solidFill>
          <a:sysClr val="window" lastClr="FFFFFF">
            <a:hueOff val="0"/>
            <a:satOff val="0"/>
            <a:lumOff val="0"/>
            <a:alphaOff val="0"/>
          </a:sysClr>
        </a:solidFill>
        <a:ln w="12700" cap="flat" cmpd="sng" algn="ctr">
          <a:solidFill>
            <a:srgbClr val="ED7D31">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7076" tIns="30480" rIns="30480" bIns="30480" numCol="1" spcCol="1270" anchor="t" anchorCtr="0">
          <a:noAutofit/>
        </a:bodyPr>
        <a:lstStyle/>
        <a:p>
          <a:pPr marL="0" lvl="0" indent="0" algn="ctr" defTabSz="533400">
            <a:lnSpc>
              <a:spcPct val="90000"/>
            </a:lnSpc>
            <a:spcBef>
              <a:spcPct val="0"/>
            </a:spcBef>
            <a:spcAft>
              <a:spcPct val="35000"/>
            </a:spcAft>
            <a:buNone/>
          </a:pPr>
          <a:r>
            <a:rPr lang="el-GR" sz="1200" b="1" kern="1200">
              <a:solidFill>
                <a:sysClr val="windowText" lastClr="000000">
                  <a:hueOff val="0"/>
                  <a:satOff val="0"/>
                  <a:lumOff val="0"/>
                  <a:alphaOff val="0"/>
                </a:sysClr>
              </a:solidFill>
              <a:latin typeface="Calibri" panose="020F0502020204030204"/>
              <a:ea typeface="+mn-ea"/>
              <a:cs typeface="+mn-cs"/>
            </a:rPr>
            <a:t>Συμμετοχή σε 16 συγχρηματοδοτούμενα προγράμματα ΕΣΠΑ </a:t>
          </a:r>
          <a:endParaRPr lang="el-GR" sz="1200" kern="1200">
            <a:solidFill>
              <a:sysClr val="windowText" lastClr="000000">
                <a:hueOff val="0"/>
                <a:satOff val="0"/>
                <a:lumOff val="0"/>
                <a:alphaOff val="0"/>
              </a:sysClr>
            </a:solidFill>
            <a:latin typeface="Calibri" panose="020F0502020204030204"/>
            <a:ea typeface="+mn-ea"/>
            <a:cs typeface="+mn-cs"/>
          </a:endParaRPr>
        </a:p>
        <a:p>
          <a:pPr marL="57150" lvl="1" indent="-57150" algn="ctr" defTabSz="400050">
            <a:lnSpc>
              <a:spcPct val="90000"/>
            </a:lnSpc>
            <a:spcBef>
              <a:spcPct val="0"/>
            </a:spcBef>
            <a:spcAft>
              <a:spcPct val="15000"/>
            </a:spcAft>
            <a:buNone/>
          </a:pPr>
          <a:r>
            <a:rPr lang="el-GR" sz="900" i="1" kern="1200">
              <a:solidFill>
                <a:sysClr val="windowText" lastClr="000000">
                  <a:hueOff val="0"/>
                  <a:satOff val="0"/>
                  <a:lumOff val="0"/>
                  <a:alphaOff val="0"/>
                </a:sysClr>
              </a:solidFill>
              <a:latin typeface="Calibri" panose="020F0502020204030204"/>
              <a:ea typeface="+mn-ea"/>
              <a:cs typeface="+mn-cs"/>
            </a:rPr>
            <a:t>Αναπτυξιακό Ἐργο</a:t>
          </a:r>
        </a:p>
      </dsp:txBody>
      <dsp:txXfrm>
        <a:off x="493115" y="6071054"/>
        <a:ext cx="5128040" cy="638836"/>
      </dsp:txXfrm>
    </dsp:sp>
    <dsp:sp modelId="{0A72476F-872A-47F7-ABFD-5F704BD51421}">
      <dsp:nvSpPr>
        <dsp:cNvPr id="0" name=""/>
        <dsp:cNvSpPr/>
      </dsp:nvSpPr>
      <dsp:spPr>
        <a:xfrm>
          <a:off x="93843" y="5991200"/>
          <a:ext cx="798545" cy="798545"/>
        </a:xfrm>
        <a:prstGeom prst="ellipse">
          <a:avLst/>
        </a:prstGeom>
        <a:solidFill>
          <a:srgbClr val="FFD5D5"/>
        </a:solid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A14D99-ABFC-4732-B556-F2622E9C1F75}">
      <dsp:nvSpPr>
        <dsp:cNvPr id="0" name=""/>
        <dsp:cNvSpPr/>
      </dsp:nvSpPr>
      <dsp:spPr>
        <a:xfrm>
          <a:off x="1004369" y="373"/>
          <a:ext cx="2124967" cy="489984"/>
        </a:xfrm>
        <a:prstGeom prst="roundRect">
          <a:avLst>
            <a:gd name="adj" fmla="val 10000"/>
          </a:avLst>
        </a:prstGeom>
        <a:solidFill>
          <a:srgbClr val="4BACC6">
            <a:lumMod val="75000"/>
          </a:srgbClr>
        </a:solidFill>
        <a:ln w="25400" cap="flat" cmpd="sng" algn="ctr">
          <a:solidFill>
            <a:srgbClr val="4BACC6">
              <a:lumMod val="75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l-GR" sz="1200" kern="1200">
              <a:solidFill>
                <a:sysClr val="window" lastClr="FFFFFF"/>
              </a:solidFill>
              <a:latin typeface="Calibri"/>
              <a:ea typeface="+mn-ea"/>
              <a:cs typeface="+mn-cs"/>
            </a:rPr>
            <a:t>Αιτήματα /παρεχόμενες υπηρεσίες </a:t>
          </a:r>
        </a:p>
      </dsp:txBody>
      <dsp:txXfrm>
        <a:off x="1018720" y="14724"/>
        <a:ext cx="2096265" cy="461282"/>
      </dsp:txXfrm>
    </dsp:sp>
    <dsp:sp modelId="{FA88116C-A7D9-4320-8BCF-5D1CAF589655}">
      <dsp:nvSpPr>
        <dsp:cNvPr id="0" name=""/>
        <dsp:cNvSpPr/>
      </dsp:nvSpPr>
      <dsp:spPr>
        <a:xfrm>
          <a:off x="1216866" y="490357"/>
          <a:ext cx="212496" cy="347771"/>
        </a:xfrm>
        <a:custGeom>
          <a:avLst/>
          <a:gdLst/>
          <a:ahLst/>
          <a:cxnLst/>
          <a:rect l="0" t="0" r="0" b="0"/>
          <a:pathLst>
            <a:path>
              <a:moveTo>
                <a:pt x="0" y="0"/>
              </a:moveTo>
              <a:lnTo>
                <a:pt x="0" y="309060"/>
              </a:lnTo>
              <a:lnTo>
                <a:pt x="219712" y="309060"/>
              </a:lnTo>
            </a:path>
          </a:pathLst>
        </a:custGeom>
        <a:noFill/>
        <a:ln w="25400" cap="flat" cmpd="sng" algn="ctr">
          <a:solidFill>
            <a:srgbClr val="4BACC6">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9AE28E4-7F01-43B4-8CFF-F10D522D9E51}">
      <dsp:nvSpPr>
        <dsp:cNvPr id="0" name=""/>
        <dsp:cNvSpPr/>
      </dsp:nvSpPr>
      <dsp:spPr>
        <a:xfrm>
          <a:off x="1429362" y="600600"/>
          <a:ext cx="2933922" cy="475057"/>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l-GR" sz="1100" kern="1200"/>
            <a:t>Ανανέωση κάρτας ανεργίας </a:t>
          </a:r>
          <a:endParaRPr lang="el-GR" sz="1100" kern="1200">
            <a:solidFill>
              <a:sysClr val="windowText" lastClr="000000">
                <a:hueOff val="0"/>
                <a:satOff val="0"/>
                <a:lumOff val="0"/>
                <a:alphaOff val="0"/>
              </a:sysClr>
            </a:solidFill>
            <a:latin typeface="Calibri"/>
            <a:ea typeface="+mn-ea"/>
            <a:cs typeface="+mn-cs"/>
          </a:endParaRPr>
        </a:p>
      </dsp:txBody>
      <dsp:txXfrm>
        <a:off x="1443276" y="614514"/>
        <a:ext cx="2906094" cy="447229"/>
      </dsp:txXfrm>
    </dsp:sp>
    <dsp:sp modelId="{25F3F9FD-EFDC-4733-8CA6-09ABC6D6B944}">
      <dsp:nvSpPr>
        <dsp:cNvPr id="0" name=""/>
        <dsp:cNvSpPr/>
      </dsp:nvSpPr>
      <dsp:spPr>
        <a:xfrm>
          <a:off x="1216866" y="490357"/>
          <a:ext cx="212496" cy="933071"/>
        </a:xfrm>
        <a:custGeom>
          <a:avLst/>
          <a:gdLst/>
          <a:ahLst/>
          <a:cxnLst/>
          <a:rect l="0" t="0" r="0" b="0"/>
          <a:pathLst>
            <a:path>
              <a:moveTo>
                <a:pt x="0" y="0"/>
              </a:moveTo>
              <a:lnTo>
                <a:pt x="0" y="764374"/>
              </a:lnTo>
              <a:lnTo>
                <a:pt x="219712" y="764374"/>
              </a:lnTo>
            </a:path>
          </a:pathLst>
        </a:custGeom>
        <a:noFill/>
        <a:ln w="25400" cap="flat" cmpd="sng" algn="ctr">
          <a:solidFill>
            <a:srgbClr val="4BACC6">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E54022A-C336-42B9-A918-A5D19098D32F}">
      <dsp:nvSpPr>
        <dsp:cNvPr id="0" name=""/>
        <dsp:cNvSpPr/>
      </dsp:nvSpPr>
      <dsp:spPr>
        <a:xfrm>
          <a:off x="1429362" y="1185900"/>
          <a:ext cx="2933922" cy="475057"/>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l-GR" sz="1100" kern="1200"/>
            <a:t>Έκδοση βεβαιώσεων</a:t>
          </a:r>
          <a:endParaRPr lang="el-GR" sz="1100" kern="1200">
            <a:solidFill>
              <a:sysClr val="windowText" lastClr="000000">
                <a:hueOff val="0"/>
                <a:satOff val="0"/>
                <a:lumOff val="0"/>
                <a:alphaOff val="0"/>
              </a:sysClr>
            </a:solidFill>
            <a:latin typeface="Calibri"/>
            <a:ea typeface="+mn-ea"/>
            <a:cs typeface="+mn-cs"/>
          </a:endParaRPr>
        </a:p>
      </dsp:txBody>
      <dsp:txXfrm>
        <a:off x="1443276" y="1199814"/>
        <a:ext cx="2906094" cy="447229"/>
      </dsp:txXfrm>
    </dsp:sp>
    <dsp:sp modelId="{D80E15A4-CD3A-47EB-A7EB-8992F1BCE2BE}">
      <dsp:nvSpPr>
        <dsp:cNvPr id="0" name=""/>
        <dsp:cNvSpPr/>
      </dsp:nvSpPr>
      <dsp:spPr>
        <a:xfrm>
          <a:off x="1216866" y="490357"/>
          <a:ext cx="212496" cy="1518372"/>
        </a:xfrm>
        <a:custGeom>
          <a:avLst/>
          <a:gdLst/>
          <a:ahLst/>
          <a:cxnLst/>
          <a:rect l="0" t="0" r="0" b="0"/>
          <a:pathLst>
            <a:path>
              <a:moveTo>
                <a:pt x="0" y="0"/>
              </a:moveTo>
              <a:lnTo>
                <a:pt x="0" y="1195897"/>
              </a:lnTo>
              <a:lnTo>
                <a:pt x="219712" y="1195897"/>
              </a:lnTo>
            </a:path>
          </a:pathLst>
        </a:custGeom>
        <a:noFill/>
        <a:ln w="25400" cap="flat" cmpd="sng" algn="ctr">
          <a:solidFill>
            <a:srgbClr val="4BACC6">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7D68F29-7A3C-4712-9DEA-4CF935B0EEF0}">
      <dsp:nvSpPr>
        <dsp:cNvPr id="0" name=""/>
        <dsp:cNvSpPr/>
      </dsp:nvSpPr>
      <dsp:spPr>
        <a:xfrm>
          <a:off x="1429362" y="1771201"/>
          <a:ext cx="2933922" cy="475057"/>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l-GR" sz="1100" kern="1200"/>
            <a:t>Ενημέρωση για θέσεις εργασίας &amp; αποτελέσματα διαγωνισμών</a:t>
          </a:r>
          <a:endParaRPr lang="el-GR" sz="1100" kern="1200">
            <a:solidFill>
              <a:sysClr val="windowText" lastClr="000000">
                <a:hueOff val="0"/>
                <a:satOff val="0"/>
                <a:lumOff val="0"/>
                <a:alphaOff val="0"/>
              </a:sysClr>
            </a:solidFill>
            <a:latin typeface="Calibri"/>
            <a:ea typeface="+mn-ea"/>
            <a:cs typeface="+mn-cs"/>
          </a:endParaRPr>
        </a:p>
      </dsp:txBody>
      <dsp:txXfrm>
        <a:off x="1443276" y="1785115"/>
        <a:ext cx="2906094" cy="447229"/>
      </dsp:txXfrm>
    </dsp:sp>
    <dsp:sp modelId="{EAFC72D6-A9F0-4C1B-B8FF-57226F08BB83}">
      <dsp:nvSpPr>
        <dsp:cNvPr id="0" name=""/>
        <dsp:cNvSpPr/>
      </dsp:nvSpPr>
      <dsp:spPr>
        <a:xfrm>
          <a:off x="1216866" y="490357"/>
          <a:ext cx="212496" cy="2103672"/>
        </a:xfrm>
        <a:custGeom>
          <a:avLst/>
          <a:gdLst/>
          <a:ahLst/>
          <a:cxnLst/>
          <a:rect l="0" t="0" r="0" b="0"/>
          <a:pathLst>
            <a:path>
              <a:moveTo>
                <a:pt x="0" y="0"/>
              </a:moveTo>
              <a:lnTo>
                <a:pt x="0" y="1630046"/>
              </a:lnTo>
              <a:lnTo>
                <a:pt x="219712" y="1630046"/>
              </a:lnTo>
            </a:path>
          </a:pathLst>
        </a:custGeom>
        <a:noFill/>
        <a:ln w="25400" cap="flat" cmpd="sng" algn="ctr">
          <a:solidFill>
            <a:srgbClr val="4BACC6">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B30AC1A-1D5F-4926-A880-8A885337032B}">
      <dsp:nvSpPr>
        <dsp:cNvPr id="0" name=""/>
        <dsp:cNvSpPr/>
      </dsp:nvSpPr>
      <dsp:spPr>
        <a:xfrm>
          <a:off x="1429362" y="2356501"/>
          <a:ext cx="2933922" cy="475057"/>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l-GR" sz="1100" kern="1200"/>
            <a:t>Υποστήριξη στη συμπλήρωση αιτήσεων για θέσεις εργασίας και επιδοτούμενα προγράμματα</a:t>
          </a:r>
          <a:endParaRPr lang="el-GR" sz="1100" kern="1200">
            <a:solidFill>
              <a:sysClr val="windowText" lastClr="000000">
                <a:hueOff val="0"/>
                <a:satOff val="0"/>
                <a:lumOff val="0"/>
                <a:alphaOff val="0"/>
              </a:sysClr>
            </a:solidFill>
            <a:latin typeface="Calibri"/>
            <a:ea typeface="+mn-ea"/>
            <a:cs typeface="+mn-cs"/>
          </a:endParaRPr>
        </a:p>
      </dsp:txBody>
      <dsp:txXfrm>
        <a:off x="1443276" y="2370415"/>
        <a:ext cx="2906094" cy="447229"/>
      </dsp:txXfrm>
    </dsp:sp>
    <dsp:sp modelId="{D00DF62D-BA9B-4730-84A9-018200C7C647}">
      <dsp:nvSpPr>
        <dsp:cNvPr id="0" name=""/>
        <dsp:cNvSpPr/>
      </dsp:nvSpPr>
      <dsp:spPr>
        <a:xfrm>
          <a:off x="1216866" y="490357"/>
          <a:ext cx="212496" cy="2688973"/>
        </a:xfrm>
        <a:custGeom>
          <a:avLst/>
          <a:gdLst/>
          <a:ahLst/>
          <a:cxnLst/>
          <a:rect l="0" t="0" r="0" b="0"/>
          <a:pathLst>
            <a:path>
              <a:moveTo>
                <a:pt x="0" y="0"/>
              </a:moveTo>
              <a:lnTo>
                <a:pt x="0" y="2085149"/>
              </a:lnTo>
              <a:lnTo>
                <a:pt x="219712" y="2085149"/>
              </a:lnTo>
            </a:path>
          </a:pathLst>
        </a:custGeom>
        <a:noFill/>
        <a:ln w="25400" cap="flat" cmpd="sng" algn="ctr">
          <a:solidFill>
            <a:srgbClr val="4BACC6">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25521E1-12BF-4B7F-B783-921B799B6E25}">
      <dsp:nvSpPr>
        <dsp:cNvPr id="0" name=""/>
        <dsp:cNvSpPr/>
      </dsp:nvSpPr>
      <dsp:spPr>
        <a:xfrm>
          <a:off x="1429362" y="2941801"/>
          <a:ext cx="2933922" cy="475057"/>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l-GR" sz="1100" kern="1200"/>
            <a:t>Επαγγελματική συμβουλευτική </a:t>
          </a:r>
          <a:endParaRPr lang="el-GR" sz="1100" kern="1200">
            <a:solidFill>
              <a:sysClr val="windowText" lastClr="000000">
                <a:hueOff val="0"/>
                <a:satOff val="0"/>
                <a:lumOff val="0"/>
                <a:alphaOff val="0"/>
              </a:sysClr>
            </a:solidFill>
            <a:latin typeface="Calibri"/>
            <a:ea typeface="+mn-ea"/>
            <a:cs typeface="+mn-cs"/>
          </a:endParaRPr>
        </a:p>
      </dsp:txBody>
      <dsp:txXfrm>
        <a:off x="1443276" y="2955715"/>
        <a:ext cx="2906094" cy="447229"/>
      </dsp:txXfrm>
    </dsp:sp>
    <dsp:sp modelId="{CF4324C0-34CA-4706-8B0A-1A93CB484EF6}">
      <dsp:nvSpPr>
        <dsp:cNvPr id="0" name=""/>
        <dsp:cNvSpPr/>
      </dsp:nvSpPr>
      <dsp:spPr>
        <a:xfrm>
          <a:off x="1216866" y="490357"/>
          <a:ext cx="212496" cy="3274273"/>
        </a:xfrm>
        <a:custGeom>
          <a:avLst/>
          <a:gdLst/>
          <a:ahLst/>
          <a:cxnLst/>
          <a:rect l="0" t="0" r="0" b="0"/>
          <a:pathLst>
            <a:path>
              <a:moveTo>
                <a:pt x="0" y="0"/>
              </a:moveTo>
              <a:lnTo>
                <a:pt x="0" y="2535537"/>
              </a:lnTo>
              <a:lnTo>
                <a:pt x="219712" y="2535537"/>
              </a:lnTo>
            </a:path>
          </a:pathLst>
        </a:custGeom>
        <a:noFill/>
        <a:ln w="25400" cap="flat" cmpd="sng" algn="ctr">
          <a:solidFill>
            <a:srgbClr val="4BACC6">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F61DF9F-9898-4D96-B40A-47E6483B3D79}">
      <dsp:nvSpPr>
        <dsp:cNvPr id="0" name=""/>
        <dsp:cNvSpPr/>
      </dsp:nvSpPr>
      <dsp:spPr>
        <a:xfrm>
          <a:off x="1429362" y="3527102"/>
          <a:ext cx="2933922" cy="475057"/>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l-GR" sz="1100" kern="1200"/>
            <a:t>Δημιουργία βιογραφικών σημειωμάτων</a:t>
          </a:r>
          <a:endParaRPr lang="el-GR" sz="1100" kern="1200">
            <a:solidFill>
              <a:sysClr val="windowText" lastClr="000000">
                <a:hueOff val="0"/>
                <a:satOff val="0"/>
                <a:lumOff val="0"/>
                <a:alphaOff val="0"/>
              </a:sysClr>
            </a:solidFill>
            <a:latin typeface="Calibri"/>
            <a:ea typeface="+mn-ea"/>
            <a:cs typeface="+mn-cs"/>
          </a:endParaRPr>
        </a:p>
      </dsp:txBody>
      <dsp:txXfrm>
        <a:off x="1443276" y="3541016"/>
        <a:ext cx="2906094" cy="447229"/>
      </dsp:txXfrm>
    </dsp:sp>
    <dsp:sp modelId="{89EE6997-5947-4396-8D85-0DC68E93C530}">
      <dsp:nvSpPr>
        <dsp:cNvPr id="0" name=""/>
        <dsp:cNvSpPr/>
      </dsp:nvSpPr>
      <dsp:spPr>
        <a:xfrm>
          <a:off x="1216866" y="490357"/>
          <a:ext cx="212496" cy="3859573"/>
        </a:xfrm>
        <a:custGeom>
          <a:avLst/>
          <a:gdLst/>
          <a:ahLst/>
          <a:cxnLst/>
          <a:rect l="0" t="0" r="0" b="0"/>
          <a:pathLst>
            <a:path>
              <a:moveTo>
                <a:pt x="0" y="0"/>
              </a:moveTo>
              <a:lnTo>
                <a:pt x="0" y="3859573"/>
              </a:lnTo>
              <a:lnTo>
                <a:pt x="212496" y="3859573"/>
              </a:lnTo>
            </a:path>
          </a:pathLst>
        </a:custGeom>
        <a:noFill/>
        <a:ln w="12700" cap="flat" cmpd="sng" algn="ctr">
          <a:solidFill>
            <a:schemeClr val="accent5">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6A956B-FBA4-42F3-A703-5E1D3D4C7ACF}">
      <dsp:nvSpPr>
        <dsp:cNvPr id="0" name=""/>
        <dsp:cNvSpPr/>
      </dsp:nvSpPr>
      <dsp:spPr>
        <a:xfrm>
          <a:off x="1429362" y="4112402"/>
          <a:ext cx="2933922" cy="475057"/>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l-GR" sz="1100" kern="1200"/>
            <a:t>Επαγγελματικός Προσανατολισμός </a:t>
          </a:r>
          <a:endParaRPr lang="el-GR" sz="1100" kern="1200">
            <a:solidFill>
              <a:sysClr val="windowText" lastClr="000000">
                <a:hueOff val="0"/>
                <a:satOff val="0"/>
                <a:lumOff val="0"/>
                <a:alphaOff val="0"/>
              </a:sysClr>
            </a:solidFill>
            <a:latin typeface="Calibri"/>
            <a:ea typeface="+mn-ea"/>
            <a:cs typeface="+mn-cs"/>
          </a:endParaRPr>
        </a:p>
      </dsp:txBody>
      <dsp:txXfrm>
        <a:off x="1443276" y="4126316"/>
        <a:ext cx="2906094" cy="447229"/>
      </dsp:txXfrm>
    </dsp:sp>
    <dsp:sp modelId="{40318C2E-A804-455B-BFD8-5657326CBE67}">
      <dsp:nvSpPr>
        <dsp:cNvPr id="0" name=""/>
        <dsp:cNvSpPr/>
      </dsp:nvSpPr>
      <dsp:spPr>
        <a:xfrm>
          <a:off x="1216866" y="490357"/>
          <a:ext cx="212496" cy="4444874"/>
        </a:xfrm>
        <a:custGeom>
          <a:avLst/>
          <a:gdLst/>
          <a:ahLst/>
          <a:cxnLst/>
          <a:rect l="0" t="0" r="0" b="0"/>
          <a:pathLst>
            <a:path>
              <a:moveTo>
                <a:pt x="0" y="0"/>
              </a:moveTo>
              <a:lnTo>
                <a:pt x="0" y="4444874"/>
              </a:lnTo>
              <a:lnTo>
                <a:pt x="212496" y="4444874"/>
              </a:lnTo>
            </a:path>
          </a:pathLst>
        </a:custGeom>
        <a:noFill/>
        <a:ln w="12700" cap="flat" cmpd="sng" algn="ctr">
          <a:solidFill>
            <a:srgbClr val="389BB2"/>
          </a:solidFill>
          <a:prstDash val="solid"/>
          <a:miter lim="800000"/>
        </a:ln>
        <a:effectLst/>
      </dsp:spPr>
      <dsp:style>
        <a:lnRef idx="2">
          <a:scrgbClr r="0" g="0" b="0"/>
        </a:lnRef>
        <a:fillRef idx="0">
          <a:scrgbClr r="0" g="0" b="0"/>
        </a:fillRef>
        <a:effectRef idx="0">
          <a:scrgbClr r="0" g="0" b="0"/>
        </a:effectRef>
        <a:fontRef idx="minor"/>
      </dsp:style>
    </dsp:sp>
    <dsp:sp modelId="{064C4E54-E7F6-4CEB-B6BC-A19B0C5D62A9}">
      <dsp:nvSpPr>
        <dsp:cNvPr id="0" name=""/>
        <dsp:cNvSpPr/>
      </dsp:nvSpPr>
      <dsp:spPr>
        <a:xfrm>
          <a:off x="1429362" y="4697703"/>
          <a:ext cx="2933922" cy="475057"/>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88950">
            <a:lnSpc>
              <a:spcPct val="90000"/>
            </a:lnSpc>
            <a:spcBef>
              <a:spcPct val="0"/>
            </a:spcBef>
            <a:spcAft>
              <a:spcPct val="35000"/>
            </a:spcAft>
            <a:buNone/>
          </a:pPr>
          <a:r>
            <a:rPr lang="el-GR" sz="1100" b="0" kern="1200"/>
            <a:t>Διασύνδεση με την αγορά εργασίας</a:t>
          </a:r>
          <a:endParaRPr lang="el-GR" sz="1050" kern="1200">
            <a:solidFill>
              <a:sysClr val="windowText" lastClr="000000">
                <a:hueOff val="0"/>
                <a:satOff val="0"/>
                <a:lumOff val="0"/>
                <a:alphaOff val="0"/>
              </a:sysClr>
            </a:solidFill>
            <a:latin typeface="Calibri"/>
            <a:ea typeface="+mn-ea"/>
            <a:cs typeface="+mn-cs"/>
          </a:endParaRPr>
        </a:p>
      </dsp:txBody>
      <dsp:txXfrm>
        <a:off x="1443276" y="4711617"/>
        <a:ext cx="2906094" cy="44722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5C7807-F6D7-4DFB-B88C-E1779ACB8C98}">
      <dsp:nvSpPr>
        <dsp:cNvPr id="0" name=""/>
        <dsp:cNvSpPr/>
      </dsp:nvSpPr>
      <dsp:spPr>
        <a:xfrm rot="5400000">
          <a:off x="3834245" y="-1615114"/>
          <a:ext cx="649328" cy="3925824"/>
        </a:xfrm>
        <a:prstGeom prst="round2SameRect">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18110" tIns="59055" rIns="118110" bIns="59055" numCol="1" spcCol="1270" anchor="ctr" anchorCtr="0">
          <a:noAutofit/>
        </a:bodyPr>
        <a:lstStyle/>
        <a:p>
          <a:pPr marL="57150" lvl="1" indent="-57150" algn="l" defTabSz="488950">
            <a:lnSpc>
              <a:spcPct val="100000"/>
            </a:lnSpc>
            <a:spcBef>
              <a:spcPct val="0"/>
            </a:spcBef>
            <a:spcAft>
              <a:spcPct val="15000"/>
            </a:spcAft>
            <a:buChar char="•"/>
          </a:pPr>
          <a:r>
            <a:rPr lang="el-GR" sz="1100" b="1" kern="1200"/>
            <a:t>άτομα και οικογένειες ωφελούμενοι ψυχοκοινωνικής υποστήριξης</a:t>
          </a:r>
        </a:p>
      </dsp:txBody>
      <dsp:txXfrm rot="-5400000">
        <a:off x="2195997" y="54832"/>
        <a:ext cx="3894126" cy="585932"/>
      </dsp:txXfrm>
    </dsp:sp>
    <dsp:sp modelId="{7031CE93-726D-4DB5-BF3D-56576F827715}">
      <dsp:nvSpPr>
        <dsp:cNvPr id="0" name=""/>
        <dsp:cNvSpPr/>
      </dsp:nvSpPr>
      <dsp:spPr>
        <a:xfrm>
          <a:off x="0" y="3080"/>
          <a:ext cx="2195997" cy="689432"/>
        </a:xfrm>
        <a:prstGeom prst="roundRect">
          <a:avLst/>
        </a:prstGeom>
        <a:solidFill>
          <a:schemeClr val="accent2">
            <a:lumMod val="20000"/>
            <a:lumOff val="8000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100000"/>
            </a:lnSpc>
            <a:spcBef>
              <a:spcPct val="0"/>
            </a:spcBef>
            <a:spcAft>
              <a:spcPct val="35000"/>
            </a:spcAft>
            <a:buNone/>
          </a:pPr>
          <a:r>
            <a:rPr lang="el-GR" sz="1800" b="1" kern="1200"/>
            <a:t>3.398</a:t>
          </a:r>
        </a:p>
      </dsp:txBody>
      <dsp:txXfrm>
        <a:off x="33655" y="36735"/>
        <a:ext cx="2128687" cy="622122"/>
      </dsp:txXfrm>
    </dsp:sp>
    <dsp:sp modelId="{6C4A25B5-949C-40C5-9C2A-B844F4F126D9}">
      <dsp:nvSpPr>
        <dsp:cNvPr id="0" name=""/>
        <dsp:cNvSpPr/>
      </dsp:nvSpPr>
      <dsp:spPr>
        <a:xfrm rot="5400000">
          <a:off x="3869843" y="-854969"/>
          <a:ext cx="649328" cy="3879185"/>
        </a:xfrm>
        <a:prstGeom prst="round2SameRect">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18110" tIns="59055" rIns="118110" bIns="59055" numCol="1" spcCol="1270" anchor="ctr" anchorCtr="0">
          <a:noAutofit/>
        </a:bodyPr>
        <a:lstStyle/>
        <a:p>
          <a:pPr marL="57150" lvl="1" indent="-57150" algn="l" defTabSz="466725">
            <a:lnSpc>
              <a:spcPct val="100000"/>
            </a:lnSpc>
            <a:spcBef>
              <a:spcPct val="0"/>
            </a:spcBef>
            <a:spcAft>
              <a:spcPct val="15000"/>
            </a:spcAft>
            <a:buChar char="•"/>
          </a:pPr>
          <a:r>
            <a:rPr lang="el-GR" sz="1050" b="1" kern="1200"/>
            <a:t>ψηφιακές εξυπηρέτησης για ΕΕΕ και επιδόματα- χωρίς ταλαιπωρία</a:t>
          </a:r>
        </a:p>
      </dsp:txBody>
      <dsp:txXfrm rot="-5400000">
        <a:off x="2254915" y="791657"/>
        <a:ext cx="3847487" cy="585932"/>
      </dsp:txXfrm>
    </dsp:sp>
    <dsp:sp modelId="{B051695D-31C5-4806-9465-59CFDA7C2E8A}">
      <dsp:nvSpPr>
        <dsp:cNvPr id="0" name=""/>
        <dsp:cNvSpPr/>
      </dsp:nvSpPr>
      <dsp:spPr>
        <a:xfrm>
          <a:off x="0" y="733096"/>
          <a:ext cx="2231992" cy="684002"/>
        </a:xfrm>
        <a:prstGeom prst="roundRect">
          <a:avLst/>
        </a:prstGeom>
        <a:solidFill>
          <a:schemeClr val="accent2">
            <a:lumMod val="20000"/>
            <a:lumOff val="80000"/>
          </a:schemeClr>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68580" tIns="34290" rIns="68580" bIns="34290" numCol="1" spcCol="1270" anchor="ctr" anchorCtr="0">
          <a:noAutofit/>
        </a:bodyPr>
        <a:lstStyle/>
        <a:p>
          <a:pPr marL="0" lvl="0" indent="0" algn="ctr" defTabSz="800100">
            <a:lnSpc>
              <a:spcPct val="100000"/>
            </a:lnSpc>
            <a:spcBef>
              <a:spcPct val="0"/>
            </a:spcBef>
            <a:spcAft>
              <a:spcPct val="35000"/>
            </a:spcAft>
            <a:buNone/>
          </a:pPr>
          <a:r>
            <a:rPr lang="el-GR" sz="1800" b="1" kern="1200"/>
            <a:t>8.458</a:t>
          </a:r>
        </a:p>
      </dsp:txBody>
      <dsp:txXfrm>
        <a:off x="33390" y="766486"/>
        <a:ext cx="2165212" cy="617222"/>
      </dsp:txXfrm>
    </dsp:sp>
    <dsp:sp modelId="{5E957342-9954-43CE-81D7-09708CF15B1E}">
      <dsp:nvSpPr>
        <dsp:cNvPr id="0" name=""/>
        <dsp:cNvSpPr/>
      </dsp:nvSpPr>
      <dsp:spPr>
        <a:xfrm rot="5400000">
          <a:off x="3802424" y="-143271"/>
          <a:ext cx="730721" cy="3932628"/>
        </a:xfrm>
        <a:prstGeom prst="round2SameRect">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18110" tIns="59055" rIns="118110" bIns="59055" numCol="1" spcCol="1270" anchor="ctr" anchorCtr="0">
          <a:noAutofit/>
        </a:bodyPr>
        <a:lstStyle/>
        <a:p>
          <a:pPr marL="57150" lvl="1" indent="-57150" algn="l" defTabSz="488950">
            <a:lnSpc>
              <a:spcPct val="100000"/>
            </a:lnSpc>
            <a:spcBef>
              <a:spcPct val="0"/>
            </a:spcBef>
            <a:spcAft>
              <a:spcPct val="15000"/>
            </a:spcAft>
            <a:buChar char="•"/>
          </a:pPr>
          <a:r>
            <a:rPr lang="el-GR" sz="1100" b="1" kern="1200"/>
            <a:t>1200 ανά έτος ωφελούμενοι του ΤΕΒΑ, 90  ωφελούμενοι του συσσιτίου, 120 ωφελούμενοι του κοινωνικού παντοπωλείου &amp; 200 του κοινωνικού φαρμακείου</a:t>
          </a:r>
        </a:p>
      </dsp:txBody>
      <dsp:txXfrm rot="-5400000">
        <a:off x="2201471" y="1493353"/>
        <a:ext cx="3896957" cy="659379"/>
      </dsp:txXfrm>
    </dsp:sp>
    <dsp:sp modelId="{D0504CE0-9B0F-4E5D-895F-47713843E254}">
      <dsp:nvSpPr>
        <dsp:cNvPr id="0" name=""/>
        <dsp:cNvSpPr/>
      </dsp:nvSpPr>
      <dsp:spPr>
        <a:xfrm>
          <a:off x="0" y="1515317"/>
          <a:ext cx="2196004" cy="615449"/>
        </a:xfrm>
        <a:prstGeom prst="roundRect">
          <a:avLst/>
        </a:prstGeom>
        <a:solidFill>
          <a:schemeClr val="accent2">
            <a:lumMod val="20000"/>
            <a:lumOff val="8000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100000"/>
            </a:lnSpc>
            <a:spcBef>
              <a:spcPct val="0"/>
            </a:spcBef>
            <a:spcAft>
              <a:spcPct val="35000"/>
            </a:spcAft>
            <a:buNone/>
          </a:pPr>
          <a:r>
            <a:rPr lang="el-GR" sz="1600" b="1" kern="1200"/>
            <a:t>και</a:t>
          </a:r>
        </a:p>
      </dsp:txBody>
      <dsp:txXfrm>
        <a:off x="30044" y="1545361"/>
        <a:ext cx="2135916" cy="555361"/>
      </dsp:txXfrm>
    </dsp:sp>
    <dsp:sp modelId="{4A8A0E5F-7F40-4608-931A-B9251DACDFEB}">
      <dsp:nvSpPr>
        <dsp:cNvPr id="0" name=""/>
        <dsp:cNvSpPr/>
      </dsp:nvSpPr>
      <dsp:spPr>
        <a:xfrm rot="5400000">
          <a:off x="3846523" y="613749"/>
          <a:ext cx="649328" cy="3925824"/>
        </a:xfrm>
        <a:prstGeom prst="round2SameRect">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41910" tIns="20955" rIns="41910" bIns="20955" numCol="1" spcCol="1270" anchor="ctr" anchorCtr="0">
          <a:noAutofit/>
        </a:bodyPr>
        <a:lstStyle/>
        <a:p>
          <a:pPr marL="57150" lvl="1" indent="-57150" algn="l" defTabSz="488950">
            <a:lnSpc>
              <a:spcPct val="100000"/>
            </a:lnSpc>
            <a:spcBef>
              <a:spcPct val="0"/>
            </a:spcBef>
            <a:spcAft>
              <a:spcPct val="15000"/>
            </a:spcAft>
            <a:buChar char="•"/>
          </a:pPr>
          <a:r>
            <a:rPr lang="el-GR" sz="1100" b="1" kern="1200"/>
            <a:t>μοναδιαίοι ωφελούμενοι της υπηρεσίας Απασχόλησης</a:t>
          </a:r>
        </a:p>
      </dsp:txBody>
      <dsp:txXfrm rot="-5400000">
        <a:off x="2208275" y="2283695"/>
        <a:ext cx="3894126" cy="585932"/>
      </dsp:txXfrm>
    </dsp:sp>
    <dsp:sp modelId="{621FC7EC-C136-40FA-8979-C8D64013A21C}">
      <dsp:nvSpPr>
        <dsp:cNvPr id="0" name=""/>
        <dsp:cNvSpPr/>
      </dsp:nvSpPr>
      <dsp:spPr>
        <a:xfrm>
          <a:off x="0" y="2228986"/>
          <a:ext cx="2208276" cy="695349"/>
        </a:xfrm>
        <a:prstGeom prst="roundRect">
          <a:avLst/>
        </a:prstGeom>
        <a:solidFill>
          <a:schemeClr val="accent2">
            <a:lumMod val="20000"/>
            <a:lumOff val="8000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100000"/>
            </a:lnSpc>
            <a:spcBef>
              <a:spcPct val="0"/>
            </a:spcBef>
            <a:spcAft>
              <a:spcPct val="35000"/>
            </a:spcAft>
            <a:buNone/>
          </a:pPr>
          <a:r>
            <a:rPr lang="el-GR" sz="1800" b="1" kern="1200"/>
            <a:t>1.700</a:t>
          </a:r>
        </a:p>
      </dsp:txBody>
      <dsp:txXfrm>
        <a:off x="33944" y="2262930"/>
        <a:ext cx="2140388" cy="627461"/>
      </dsp:txXfrm>
    </dsp:sp>
    <dsp:sp modelId="{8094B647-0C6C-4843-A05E-8FA4DF76D1F1}">
      <dsp:nvSpPr>
        <dsp:cNvPr id="0" name=""/>
        <dsp:cNvSpPr/>
      </dsp:nvSpPr>
      <dsp:spPr>
        <a:xfrm rot="5400000">
          <a:off x="3846523" y="1347214"/>
          <a:ext cx="649328" cy="3925824"/>
        </a:xfrm>
        <a:prstGeom prst="round2SameRect">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41910" tIns="20955" rIns="41910" bIns="20955" numCol="1" spcCol="1270" anchor="ctr" anchorCtr="0">
          <a:noAutofit/>
        </a:bodyPr>
        <a:lstStyle/>
        <a:p>
          <a:pPr marL="57150" lvl="1" indent="-57150" algn="l" defTabSz="488950">
            <a:lnSpc>
              <a:spcPct val="100000"/>
            </a:lnSpc>
            <a:spcBef>
              <a:spcPct val="0"/>
            </a:spcBef>
            <a:spcAft>
              <a:spcPct val="15000"/>
            </a:spcAft>
            <a:buChar char="•"/>
          </a:pPr>
          <a:r>
            <a:rPr lang="el-GR" sz="1100" b="1" kern="1200"/>
            <a:t>παιδιά ωφελούμενα του κοινωνικού φροντιστηρίου</a:t>
          </a:r>
        </a:p>
      </dsp:txBody>
      <dsp:txXfrm rot="-5400000">
        <a:off x="2208275" y="3017160"/>
        <a:ext cx="3894126" cy="585932"/>
      </dsp:txXfrm>
    </dsp:sp>
    <dsp:sp modelId="{47113030-A7C6-43E2-8478-1ED689229036}">
      <dsp:nvSpPr>
        <dsp:cNvPr id="0" name=""/>
        <dsp:cNvSpPr/>
      </dsp:nvSpPr>
      <dsp:spPr>
        <a:xfrm>
          <a:off x="0" y="2964918"/>
          <a:ext cx="2208276" cy="690414"/>
        </a:xfrm>
        <a:prstGeom prst="roundRect">
          <a:avLst/>
        </a:prstGeom>
        <a:solidFill>
          <a:schemeClr val="accent2">
            <a:lumMod val="20000"/>
            <a:lumOff val="8000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100000"/>
            </a:lnSpc>
            <a:spcBef>
              <a:spcPct val="0"/>
            </a:spcBef>
            <a:spcAft>
              <a:spcPct val="35000"/>
            </a:spcAft>
            <a:buNone/>
          </a:pPr>
          <a:r>
            <a:rPr lang="el-GR" sz="1800" b="1" kern="1200"/>
            <a:t>364</a:t>
          </a:r>
        </a:p>
      </dsp:txBody>
      <dsp:txXfrm>
        <a:off x="33703" y="2998621"/>
        <a:ext cx="2140870" cy="623008"/>
      </dsp:txXfrm>
    </dsp:sp>
    <dsp:sp modelId="{B23573CB-A239-4EAC-8DF4-8847C4A0D9B7}">
      <dsp:nvSpPr>
        <dsp:cNvPr id="0" name=""/>
        <dsp:cNvSpPr/>
      </dsp:nvSpPr>
      <dsp:spPr>
        <a:xfrm rot="5400000">
          <a:off x="3846523" y="2076746"/>
          <a:ext cx="649328" cy="3925824"/>
        </a:xfrm>
        <a:prstGeom prst="round2Same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41910" tIns="20955" rIns="41910" bIns="20955" numCol="1" spcCol="1270" anchor="ctr" anchorCtr="0">
          <a:noAutofit/>
        </a:bodyPr>
        <a:lstStyle/>
        <a:p>
          <a:pPr marL="57150" lvl="1" indent="-57150" algn="l" defTabSz="488950">
            <a:lnSpc>
              <a:spcPct val="100000"/>
            </a:lnSpc>
            <a:spcBef>
              <a:spcPct val="0"/>
            </a:spcBef>
            <a:spcAft>
              <a:spcPct val="15000"/>
            </a:spcAft>
            <a:buChar char="•"/>
          </a:pPr>
          <a:r>
            <a:rPr lang="el-GR" sz="1100" b="1" kern="1200"/>
            <a:t>προσυμπτωματικοί έλεγχοι της υγείας</a:t>
          </a:r>
        </a:p>
      </dsp:txBody>
      <dsp:txXfrm rot="-5400000">
        <a:off x="2208275" y="3746692"/>
        <a:ext cx="3894126" cy="585932"/>
      </dsp:txXfrm>
    </dsp:sp>
    <dsp:sp modelId="{06F1A071-D927-49B6-9C15-A9B7A8AF8160}">
      <dsp:nvSpPr>
        <dsp:cNvPr id="0" name=""/>
        <dsp:cNvSpPr/>
      </dsp:nvSpPr>
      <dsp:spPr>
        <a:xfrm>
          <a:off x="0" y="3695916"/>
          <a:ext cx="2208276" cy="687484"/>
        </a:xfrm>
        <a:prstGeom prst="roundRect">
          <a:avLst/>
        </a:prstGeom>
        <a:solidFill>
          <a:schemeClr val="accent6">
            <a:lumMod val="20000"/>
            <a:lumOff val="8000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100000"/>
            </a:lnSpc>
            <a:spcBef>
              <a:spcPct val="0"/>
            </a:spcBef>
            <a:spcAft>
              <a:spcPct val="35000"/>
            </a:spcAft>
            <a:buNone/>
          </a:pPr>
          <a:r>
            <a:rPr lang="el-GR" sz="1800" b="1" kern="1200"/>
            <a:t>20.243</a:t>
          </a:r>
        </a:p>
      </dsp:txBody>
      <dsp:txXfrm>
        <a:off x="33560" y="3729476"/>
        <a:ext cx="2141156" cy="620364"/>
      </dsp:txXfrm>
    </dsp:sp>
    <dsp:sp modelId="{E4177E2E-5FB0-4B1D-9CD0-82CAE43B0015}">
      <dsp:nvSpPr>
        <dsp:cNvPr id="0" name=""/>
        <dsp:cNvSpPr/>
      </dsp:nvSpPr>
      <dsp:spPr>
        <a:xfrm rot="5400000">
          <a:off x="3846523" y="2801441"/>
          <a:ext cx="649328" cy="3925824"/>
        </a:xfrm>
        <a:prstGeom prst="round2Same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41910" tIns="20955" rIns="41910" bIns="20955" numCol="1" spcCol="1270" anchor="ctr" anchorCtr="0">
          <a:noAutofit/>
        </a:bodyPr>
        <a:lstStyle/>
        <a:p>
          <a:pPr marL="57150" lvl="1" indent="-57150" algn="l" defTabSz="488950">
            <a:lnSpc>
              <a:spcPct val="100000"/>
            </a:lnSpc>
            <a:spcBef>
              <a:spcPct val="0"/>
            </a:spcBef>
            <a:spcAft>
              <a:spcPct val="15000"/>
            </a:spcAft>
            <a:buChar char="•"/>
          </a:pPr>
          <a:r>
            <a:rPr lang="el-GR" sz="1100" b="1" kern="1200"/>
            <a:t>συμμετέχοντες σε ενημερωτικές δράσεις για την υγεία</a:t>
          </a:r>
        </a:p>
      </dsp:txBody>
      <dsp:txXfrm rot="-5400000">
        <a:off x="2208275" y="4471387"/>
        <a:ext cx="3894126" cy="585932"/>
      </dsp:txXfrm>
    </dsp:sp>
    <dsp:sp modelId="{4B5C8F2C-D255-45CF-A84D-49D838BF892E}">
      <dsp:nvSpPr>
        <dsp:cNvPr id="0" name=""/>
        <dsp:cNvSpPr/>
      </dsp:nvSpPr>
      <dsp:spPr>
        <a:xfrm>
          <a:off x="0" y="4423983"/>
          <a:ext cx="2208276" cy="680739"/>
        </a:xfrm>
        <a:prstGeom prst="roundRect">
          <a:avLst/>
        </a:prstGeom>
        <a:solidFill>
          <a:schemeClr val="accent6">
            <a:lumMod val="20000"/>
            <a:lumOff val="8000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100000"/>
            </a:lnSpc>
            <a:spcBef>
              <a:spcPct val="0"/>
            </a:spcBef>
            <a:spcAft>
              <a:spcPct val="35000"/>
            </a:spcAft>
            <a:buNone/>
          </a:pPr>
          <a:r>
            <a:rPr lang="el-GR" sz="1800" b="1" kern="1200"/>
            <a:t>17.240</a:t>
          </a:r>
        </a:p>
      </dsp:txBody>
      <dsp:txXfrm>
        <a:off x="33231" y="4457214"/>
        <a:ext cx="2141814" cy="614277"/>
      </dsp:txXfrm>
    </dsp:sp>
    <dsp:sp modelId="{47C2C5F8-D5EC-41EB-A5FE-8C5DA87F8C99}">
      <dsp:nvSpPr>
        <dsp:cNvPr id="0" name=""/>
        <dsp:cNvSpPr/>
      </dsp:nvSpPr>
      <dsp:spPr>
        <a:xfrm rot="5400000">
          <a:off x="3846523" y="3519460"/>
          <a:ext cx="649328" cy="3925824"/>
        </a:xfrm>
        <a:prstGeom prst="round2Same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41910" tIns="20955" rIns="41910" bIns="20955" numCol="1" spcCol="1270" anchor="ctr" anchorCtr="0">
          <a:noAutofit/>
        </a:bodyPr>
        <a:lstStyle/>
        <a:p>
          <a:pPr marL="57150" lvl="1" indent="-57150" algn="l" defTabSz="488950">
            <a:lnSpc>
              <a:spcPct val="100000"/>
            </a:lnSpc>
            <a:spcBef>
              <a:spcPct val="0"/>
            </a:spcBef>
            <a:spcAft>
              <a:spcPct val="15000"/>
            </a:spcAft>
            <a:buChar char="•"/>
          </a:pPr>
          <a:r>
            <a:rPr lang="el-GR" sz="1100" b="1" kern="1200"/>
            <a:t>προληπτικές εξετάσεις εργαζομένων  του δήμου</a:t>
          </a:r>
        </a:p>
      </dsp:txBody>
      <dsp:txXfrm rot="-5400000">
        <a:off x="2208275" y="5189406"/>
        <a:ext cx="3894126" cy="585932"/>
      </dsp:txXfrm>
    </dsp:sp>
    <dsp:sp modelId="{BF89A4F4-4453-407C-9192-DE71CB944259}">
      <dsp:nvSpPr>
        <dsp:cNvPr id="0" name=""/>
        <dsp:cNvSpPr/>
      </dsp:nvSpPr>
      <dsp:spPr>
        <a:xfrm>
          <a:off x="0" y="5145306"/>
          <a:ext cx="2208276" cy="674132"/>
        </a:xfrm>
        <a:prstGeom prst="roundRect">
          <a:avLst/>
        </a:prstGeom>
        <a:solidFill>
          <a:schemeClr val="accent6">
            <a:lumMod val="20000"/>
            <a:lumOff val="8000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100000"/>
            </a:lnSpc>
            <a:spcBef>
              <a:spcPct val="0"/>
            </a:spcBef>
            <a:spcAft>
              <a:spcPct val="35000"/>
            </a:spcAft>
            <a:buNone/>
          </a:pPr>
          <a:r>
            <a:rPr lang="el-GR" sz="1800" b="1" kern="1200"/>
            <a:t>435</a:t>
          </a:r>
        </a:p>
      </dsp:txBody>
      <dsp:txXfrm>
        <a:off x="32908" y="5178214"/>
        <a:ext cx="2142460" cy="608316"/>
      </dsp:txXfrm>
    </dsp:sp>
    <dsp:sp modelId="{357279A2-15FF-4BA8-8CCC-8E824037AB67}">
      <dsp:nvSpPr>
        <dsp:cNvPr id="0" name=""/>
        <dsp:cNvSpPr/>
      </dsp:nvSpPr>
      <dsp:spPr>
        <a:xfrm rot="5400000">
          <a:off x="3846523" y="4229566"/>
          <a:ext cx="649328" cy="3925824"/>
        </a:xfrm>
        <a:prstGeom prst="round2Same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41910" tIns="20955" rIns="41910" bIns="20955" numCol="1" spcCol="1270" anchor="ctr" anchorCtr="0">
          <a:noAutofit/>
        </a:bodyPr>
        <a:lstStyle/>
        <a:p>
          <a:pPr marL="57150" lvl="1" indent="-57150" algn="l" defTabSz="488950">
            <a:lnSpc>
              <a:spcPct val="100000"/>
            </a:lnSpc>
            <a:spcBef>
              <a:spcPct val="0"/>
            </a:spcBef>
            <a:spcAft>
              <a:spcPct val="15000"/>
            </a:spcAft>
            <a:buChar char="•"/>
          </a:pPr>
          <a:r>
            <a:rPr lang="el-GR" sz="1100" b="1" kern="1200"/>
            <a:t>ηλικιωμένοι- ωφελούμενοι υπηρεσιών υγείας  (ΠΦΥ, Φυσιοθεραπεία, πρόληψη της άνοιας)</a:t>
          </a:r>
        </a:p>
      </dsp:txBody>
      <dsp:txXfrm rot="-5400000">
        <a:off x="2208275" y="5899512"/>
        <a:ext cx="3894126" cy="585932"/>
      </dsp:txXfrm>
    </dsp:sp>
    <dsp:sp modelId="{42149217-6486-4756-8EDA-79C47C0E6126}">
      <dsp:nvSpPr>
        <dsp:cNvPr id="0" name=""/>
        <dsp:cNvSpPr/>
      </dsp:nvSpPr>
      <dsp:spPr>
        <a:xfrm>
          <a:off x="0" y="5860022"/>
          <a:ext cx="2208276" cy="664912"/>
        </a:xfrm>
        <a:prstGeom prst="roundRect">
          <a:avLst/>
        </a:prstGeom>
        <a:solidFill>
          <a:schemeClr val="accent6">
            <a:lumMod val="20000"/>
            <a:lumOff val="8000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100000"/>
            </a:lnSpc>
            <a:spcBef>
              <a:spcPct val="0"/>
            </a:spcBef>
            <a:spcAft>
              <a:spcPct val="35000"/>
            </a:spcAft>
            <a:buNone/>
          </a:pPr>
          <a:r>
            <a:rPr lang="el-GR" sz="1800" b="1" kern="1200"/>
            <a:t>2.139</a:t>
          </a:r>
        </a:p>
      </dsp:txBody>
      <dsp:txXfrm>
        <a:off x="32458" y="5892480"/>
        <a:ext cx="2143360" cy="599996"/>
      </dsp:txXfrm>
    </dsp:sp>
    <dsp:sp modelId="{443D5676-432F-407B-8442-13BD63C0EC29}">
      <dsp:nvSpPr>
        <dsp:cNvPr id="0" name=""/>
        <dsp:cNvSpPr/>
      </dsp:nvSpPr>
      <dsp:spPr>
        <a:xfrm rot="5400000">
          <a:off x="3846523" y="4929249"/>
          <a:ext cx="649328" cy="3925824"/>
        </a:xfrm>
        <a:prstGeom prst="round2Same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1910" tIns="20955" rIns="41910" bIns="20955" numCol="1" spcCol="1270" anchor="ctr" anchorCtr="0">
          <a:noAutofit/>
        </a:bodyPr>
        <a:lstStyle/>
        <a:p>
          <a:pPr marL="57150" lvl="1" indent="-57150" algn="l" defTabSz="488950">
            <a:lnSpc>
              <a:spcPct val="100000"/>
            </a:lnSpc>
            <a:spcBef>
              <a:spcPct val="0"/>
            </a:spcBef>
            <a:spcAft>
              <a:spcPct val="15000"/>
            </a:spcAft>
            <a:buChar char="•"/>
          </a:pPr>
          <a:r>
            <a:rPr lang="el-GR" sz="1100" b="1" kern="1200"/>
            <a:t>ωφελούμενοι των υπηρεσιών "Βοήθεια στο σπίτι" και ΚΗΦΗ</a:t>
          </a:r>
        </a:p>
      </dsp:txBody>
      <dsp:txXfrm rot="-5400000">
        <a:off x="2208275" y="6599195"/>
        <a:ext cx="3894126" cy="585932"/>
      </dsp:txXfrm>
    </dsp:sp>
    <dsp:sp modelId="{BF0804E3-669E-4647-B4DC-EDD0199EB16C}">
      <dsp:nvSpPr>
        <dsp:cNvPr id="0" name=""/>
        <dsp:cNvSpPr/>
      </dsp:nvSpPr>
      <dsp:spPr>
        <a:xfrm>
          <a:off x="0" y="6565517"/>
          <a:ext cx="2208276" cy="653289"/>
        </a:xfrm>
        <a:prstGeom prst="roundRect">
          <a:avLst/>
        </a:prstGeom>
        <a:solidFill>
          <a:schemeClr val="accent5">
            <a:lumMod val="20000"/>
            <a:lumOff val="8000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100000"/>
            </a:lnSpc>
            <a:spcBef>
              <a:spcPct val="0"/>
            </a:spcBef>
            <a:spcAft>
              <a:spcPct val="35000"/>
            </a:spcAft>
            <a:buNone/>
          </a:pPr>
          <a:r>
            <a:rPr lang="el-GR" sz="1800" b="1" kern="1200"/>
            <a:t>214</a:t>
          </a:r>
        </a:p>
      </dsp:txBody>
      <dsp:txXfrm>
        <a:off x="31891" y="6597408"/>
        <a:ext cx="2144494" cy="589507"/>
      </dsp:txXfrm>
    </dsp:sp>
    <dsp:sp modelId="{472FFB0A-9F06-4D5A-930C-5BAD30896AEA}">
      <dsp:nvSpPr>
        <dsp:cNvPr id="0" name=""/>
        <dsp:cNvSpPr/>
      </dsp:nvSpPr>
      <dsp:spPr>
        <a:xfrm rot="5400000">
          <a:off x="3846523" y="5621141"/>
          <a:ext cx="649328" cy="3925824"/>
        </a:xfrm>
        <a:prstGeom prst="round2Same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41910" tIns="20955" rIns="41910" bIns="20955" numCol="1" spcCol="1270" anchor="ctr" anchorCtr="0">
          <a:noAutofit/>
        </a:bodyPr>
        <a:lstStyle/>
        <a:p>
          <a:pPr marL="57150" lvl="1" indent="-57150" algn="l" defTabSz="488950">
            <a:lnSpc>
              <a:spcPct val="100000"/>
            </a:lnSpc>
            <a:spcBef>
              <a:spcPct val="0"/>
            </a:spcBef>
            <a:spcAft>
              <a:spcPct val="15000"/>
            </a:spcAft>
            <a:buChar char="•"/>
          </a:pPr>
          <a:r>
            <a:rPr lang="el-GR" sz="1100" b="1" kern="1200"/>
            <a:t>ηλικιωμένοι  συμμετέχοντες σε δράσεις ψυχαγωγίας και δημιουργικής απασχόλησης</a:t>
          </a:r>
        </a:p>
      </dsp:txBody>
      <dsp:txXfrm rot="-5400000">
        <a:off x="2208275" y="7291087"/>
        <a:ext cx="3894126" cy="585932"/>
      </dsp:txXfrm>
    </dsp:sp>
    <dsp:sp modelId="{94512B5A-2B0C-4E49-9B55-8B792D50E92D}">
      <dsp:nvSpPr>
        <dsp:cNvPr id="0" name=""/>
        <dsp:cNvSpPr/>
      </dsp:nvSpPr>
      <dsp:spPr>
        <a:xfrm>
          <a:off x="0" y="7263439"/>
          <a:ext cx="2208276" cy="641227"/>
        </a:xfrm>
        <a:prstGeom prst="roundRect">
          <a:avLst/>
        </a:prstGeom>
        <a:solidFill>
          <a:schemeClr val="accent5">
            <a:lumMod val="20000"/>
            <a:lumOff val="8000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marL="0" lvl="0" indent="0" algn="ctr" defTabSz="711200">
            <a:lnSpc>
              <a:spcPct val="100000"/>
            </a:lnSpc>
            <a:spcBef>
              <a:spcPct val="0"/>
            </a:spcBef>
            <a:spcAft>
              <a:spcPct val="35000"/>
            </a:spcAft>
            <a:buNone/>
          </a:pPr>
          <a:r>
            <a:rPr lang="el-GR" sz="1600" b="1" kern="1200"/>
            <a:t>3.740</a:t>
          </a:r>
        </a:p>
      </dsp:txBody>
      <dsp:txXfrm>
        <a:off x="31302" y="7294741"/>
        <a:ext cx="2145672" cy="578623"/>
      </dsp:txXfrm>
    </dsp:sp>
    <dsp:sp modelId="{B10A8239-B5C7-465E-8D96-CB7C7076896A}">
      <dsp:nvSpPr>
        <dsp:cNvPr id="0" name=""/>
        <dsp:cNvSpPr/>
      </dsp:nvSpPr>
      <dsp:spPr>
        <a:xfrm rot="5400000">
          <a:off x="3846523" y="6311053"/>
          <a:ext cx="649328" cy="3925824"/>
        </a:xfrm>
        <a:prstGeom prst="round2SameRect">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41910" tIns="20955" rIns="41910" bIns="20955" numCol="1" spcCol="1270" anchor="ctr" anchorCtr="0">
          <a:noAutofit/>
        </a:bodyPr>
        <a:lstStyle/>
        <a:p>
          <a:pPr marL="57150" lvl="1" indent="-57150" algn="l" defTabSz="488950">
            <a:lnSpc>
              <a:spcPct val="100000"/>
            </a:lnSpc>
            <a:spcBef>
              <a:spcPct val="0"/>
            </a:spcBef>
            <a:spcAft>
              <a:spcPct val="15000"/>
            </a:spcAft>
            <a:buChar char="•"/>
          </a:pPr>
          <a:r>
            <a:rPr lang="el-GR" sz="1100" b="1" kern="1200"/>
            <a:t>αιτήματα πολιτών για περίθαλψη και προστασία αδέσποτων ζών που διαχειρίστηκαν οι υπηρεσίες του δήμου</a:t>
          </a:r>
        </a:p>
      </dsp:txBody>
      <dsp:txXfrm rot="-5400000">
        <a:off x="2208275" y="7980999"/>
        <a:ext cx="3894126" cy="585932"/>
      </dsp:txXfrm>
    </dsp:sp>
    <dsp:sp modelId="{F222207D-AA03-4401-B900-5361DFD2CA80}">
      <dsp:nvSpPr>
        <dsp:cNvPr id="0" name=""/>
        <dsp:cNvSpPr/>
      </dsp:nvSpPr>
      <dsp:spPr>
        <a:xfrm>
          <a:off x="0" y="7959166"/>
          <a:ext cx="2208276" cy="629596"/>
        </a:xfrm>
        <a:prstGeom prst="roundRect">
          <a:avLst/>
        </a:prstGeom>
        <a:solidFill>
          <a:schemeClr val="accent4">
            <a:lumMod val="20000"/>
            <a:lumOff val="8000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marL="0" lvl="0" indent="0" algn="ctr" defTabSz="800100">
            <a:lnSpc>
              <a:spcPct val="100000"/>
            </a:lnSpc>
            <a:spcBef>
              <a:spcPct val="0"/>
            </a:spcBef>
            <a:spcAft>
              <a:spcPct val="35000"/>
            </a:spcAft>
            <a:buNone/>
          </a:pPr>
          <a:r>
            <a:rPr lang="el-GR" sz="1800" b="1" kern="1200"/>
            <a:t>331</a:t>
          </a:r>
        </a:p>
      </dsp:txBody>
      <dsp:txXfrm>
        <a:off x="30734" y="7989900"/>
        <a:ext cx="2146808" cy="568128"/>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6F5799-9C1B-4535-9B78-2758324E9806}">
      <dsp:nvSpPr>
        <dsp:cNvPr id="0" name=""/>
        <dsp:cNvSpPr/>
      </dsp:nvSpPr>
      <dsp:spPr>
        <a:xfrm>
          <a:off x="0" y="136815"/>
          <a:ext cx="5467350" cy="5008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4327" tIns="124968" rIns="424327" bIns="78232" numCol="1" spcCol="1270" anchor="t" anchorCtr="0">
          <a:noAutofit/>
        </a:bodyPr>
        <a:lstStyle/>
        <a:p>
          <a:pPr marL="57150" lvl="1" indent="-57150" algn="l" defTabSz="466725">
            <a:lnSpc>
              <a:spcPct val="90000"/>
            </a:lnSpc>
            <a:spcBef>
              <a:spcPts val="200"/>
            </a:spcBef>
            <a:spcAft>
              <a:spcPts val="200"/>
            </a:spcAft>
            <a:buChar char="•"/>
          </a:pPr>
          <a:r>
            <a:rPr lang="el-GR" sz="1050" kern="1200"/>
            <a:t>Εορτασμός 28</a:t>
          </a:r>
          <a:r>
            <a:rPr lang="el-GR" sz="1050" kern="1200" baseline="30000"/>
            <a:t>ης</a:t>
          </a:r>
          <a:r>
            <a:rPr lang="el-GR" sz="1050" kern="1200"/>
            <a:t> Οκτωβρίου μέσω δημιουργικών &amp; βιωματικών δραστηριοτήτων, θεατρικού παιχνιδιού, τραγουδιών και παρέλασης στον προαύλιο χώρο</a:t>
          </a:r>
        </a:p>
      </dsp:txBody>
      <dsp:txXfrm>
        <a:off x="0" y="136815"/>
        <a:ext cx="5467350" cy="500850"/>
      </dsp:txXfrm>
    </dsp:sp>
    <dsp:sp modelId="{1F703FD4-D03C-4F6C-A742-134F76147F89}">
      <dsp:nvSpPr>
        <dsp:cNvPr id="0" name=""/>
        <dsp:cNvSpPr/>
      </dsp:nvSpPr>
      <dsp:spPr>
        <a:xfrm>
          <a:off x="273367" y="48255"/>
          <a:ext cx="3827145" cy="177120"/>
        </a:xfrm>
        <a:prstGeom prst="roundRect">
          <a:avLst/>
        </a:prstGeom>
        <a:solidFill>
          <a:srgbClr val="C5E4E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657" tIns="0" rIns="144657" bIns="0" numCol="1" spcCol="1270" anchor="ctr" anchorCtr="0">
          <a:noAutofit/>
        </a:bodyPr>
        <a:lstStyle/>
        <a:p>
          <a:pPr marL="0" lvl="0" indent="0" algn="l" defTabSz="466725">
            <a:lnSpc>
              <a:spcPct val="90000"/>
            </a:lnSpc>
            <a:spcBef>
              <a:spcPts val="200"/>
            </a:spcBef>
            <a:spcAft>
              <a:spcPts val="200"/>
            </a:spcAft>
            <a:buNone/>
          </a:pPr>
          <a:r>
            <a:rPr lang="el-GR" sz="1050" kern="1200"/>
            <a:t>..</a:t>
          </a:r>
        </a:p>
      </dsp:txBody>
      <dsp:txXfrm>
        <a:off x="282013" y="56901"/>
        <a:ext cx="3809853" cy="159828"/>
      </dsp:txXfrm>
    </dsp:sp>
    <dsp:sp modelId="{96769510-6B7C-4043-989D-52C859BB0379}">
      <dsp:nvSpPr>
        <dsp:cNvPr id="0" name=""/>
        <dsp:cNvSpPr/>
      </dsp:nvSpPr>
      <dsp:spPr>
        <a:xfrm>
          <a:off x="0" y="758625"/>
          <a:ext cx="5467350" cy="50085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4327" tIns="124968" rIns="424327" bIns="78232" numCol="1" spcCol="1270" anchor="t" anchorCtr="0">
          <a:noAutofit/>
        </a:bodyPr>
        <a:lstStyle/>
        <a:p>
          <a:pPr marL="57150" lvl="1" indent="-57150" algn="l" defTabSz="466725">
            <a:lnSpc>
              <a:spcPct val="90000"/>
            </a:lnSpc>
            <a:spcBef>
              <a:spcPts val="200"/>
            </a:spcBef>
            <a:spcAft>
              <a:spcPts val="200"/>
            </a:spcAft>
            <a:buChar char="•"/>
          </a:pPr>
          <a:r>
            <a:rPr lang="el-GR" sz="1050" kern="1200"/>
            <a:t>Παιδαγωγικές &amp; δημιουργικές δραστηριότητες  για τον εορτασμό της 17ης Νοέμβριου</a:t>
          </a:r>
        </a:p>
      </dsp:txBody>
      <dsp:txXfrm>
        <a:off x="0" y="758625"/>
        <a:ext cx="5467350" cy="500850"/>
      </dsp:txXfrm>
    </dsp:sp>
    <dsp:sp modelId="{0A144B38-AC09-4298-A0AF-73FCCE0FE4CD}">
      <dsp:nvSpPr>
        <dsp:cNvPr id="0" name=""/>
        <dsp:cNvSpPr/>
      </dsp:nvSpPr>
      <dsp:spPr>
        <a:xfrm>
          <a:off x="273367" y="670065"/>
          <a:ext cx="3827145" cy="177120"/>
        </a:xfrm>
        <a:prstGeom prst="roundRect">
          <a:avLst/>
        </a:prstGeom>
        <a:solidFill>
          <a:srgbClr val="C5E4E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657" tIns="0" rIns="144657" bIns="0" numCol="1" spcCol="1270" anchor="ctr" anchorCtr="0">
          <a:noAutofit/>
        </a:bodyPr>
        <a:lstStyle/>
        <a:p>
          <a:pPr marL="0" lvl="0" indent="0" algn="l" defTabSz="466725">
            <a:lnSpc>
              <a:spcPct val="90000"/>
            </a:lnSpc>
            <a:spcBef>
              <a:spcPts val="200"/>
            </a:spcBef>
            <a:spcAft>
              <a:spcPts val="200"/>
            </a:spcAft>
            <a:buNone/>
          </a:pPr>
          <a:r>
            <a:rPr lang="el-GR" sz="1050" kern="1200"/>
            <a:t>..</a:t>
          </a:r>
        </a:p>
      </dsp:txBody>
      <dsp:txXfrm>
        <a:off x="282013" y="678711"/>
        <a:ext cx="3809853" cy="159828"/>
      </dsp:txXfrm>
    </dsp:sp>
    <dsp:sp modelId="{B19BC217-D704-48AB-B4EB-CE6EC883653E}">
      <dsp:nvSpPr>
        <dsp:cNvPr id="0" name=""/>
        <dsp:cNvSpPr/>
      </dsp:nvSpPr>
      <dsp:spPr>
        <a:xfrm>
          <a:off x="0" y="1380435"/>
          <a:ext cx="5467350" cy="3591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4327" tIns="124968" rIns="424327" bIns="78232" numCol="1" spcCol="1270" anchor="t" anchorCtr="0">
          <a:noAutofit/>
        </a:bodyPr>
        <a:lstStyle/>
        <a:p>
          <a:pPr marL="57150" lvl="1" indent="-57150" algn="l" defTabSz="466725">
            <a:lnSpc>
              <a:spcPct val="90000"/>
            </a:lnSpc>
            <a:spcBef>
              <a:spcPts val="200"/>
            </a:spcBef>
            <a:spcAft>
              <a:spcPts val="200"/>
            </a:spcAft>
            <a:buChar char="•"/>
          </a:pPr>
          <a:r>
            <a:rPr lang="el-GR" sz="1050" kern="1200"/>
            <a:t>Στολισμός χριστουγεννιάτικων δέντρων με τα μέλη των ΚΑΠΗ του δήμου μας </a:t>
          </a:r>
        </a:p>
      </dsp:txBody>
      <dsp:txXfrm>
        <a:off x="0" y="1380435"/>
        <a:ext cx="5467350" cy="359100"/>
      </dsp:txXfrm>
    </dsp:sp>
    <dsp:sp modelId="{B4BF5EF1-08F1-4401-B99A-1617C92CB10C}">
      <dsp:nvSpPr>
        <dsp:cNvPr id="0" name=""/>
        <dsp:cNvSpPr/>
      </dsp:nvSpPr>
      <dsp:spPr>
        <a:xfrm>
          <a:off x="273367" y="1291875"/>
          <a:ext cx="3827145" cy="177120"/>
        </a:xfrm>
        <a:prstGeom prst="roundRect">
          <a:avLst/>
        </a:prstGeom>
        <a:solidFill>
          <a:srgbClr val="C5E4E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657" tIns="0" rIns="144657" bIns="0" numCol="1" spcCol="1270" anchor="ctr" anchorCtr="0">
          <a:noAutofit/>
        </a:bodyPr>
        <a:lstStyle/>
        <a:p>
          <a:pPr marL="0" lvl="0" indent="0" algn="l" defTabSz="466725">
            <a:lnSpc>
              <a:spcPct val="90000"/>
            </a:lnSpc>
            <a:spcBef>
              <a:spcPts val="200"/>
            </a:spcBef>
            <a:spcAft>
              <a:spcPts val="200"/>
            </a:spcAft>
            <a:buNone/>
          </a:pPr>
          <a:r>
            <a:rPr lang="el-GR" sz="1050" kern="1200"/>
            <a:t>..</a:t>
          </a:r>
        </a:p>
      </dsp:txBody>
      <dsp:txXfrm>
        <a:off x="282013" y="1300521"/>
        <a:ext cx="3809853" cy="159828"/>
      </dsp:txXfrm>
    </dsp:sp>
    <dsp:sp modelId="{04F04123-FCD2-4BE4-8FF3-F28F7524A3ED}">
      <dsp:nvSpPr>
        <dsp:cNvPr id="0" name=""/>
        <dsp:cNvSpPr/>
      </dsp:nvSpPr>
      <dsp:spPr>
        <a:xfrm>
          <a:off x="0" y="1860495"/>
          <a:ext cx="5467350" cy="6615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4327" tIns="124968" rIns="424327" bIns="78232" numCol="1" spcCol="1270" anchor="t" anchorCtr="0">
          <a:noAutofit/>
        </a:bodyPr>
        <a:lstStyle/>
        <a:p>
          <a:pPr marL="57150" lvl="1" indent="-57150" algn="l" defTabSz="466725">
            <a:lnSpc>
              <a:spcPct val="90000"/>
            </a:lnSpc>
            <a:spcBef>
              <a:spcPts val="200"/>
            </a:spcBef>
            <a:spcAft>
              <a:spcPts val="200"/>
            </a:spcAft>
            <a:buChar char="•"/>
          </a:pPr>
          <a:r>
            <a:rPr lang="el-GR" sz="1050" kern="1200"/>
            <a:t>Χριστουγεννιάτικη γιορτή παρουσία γονέων με δια δραστικά παιχνίδια – εργαστήρια –διάφορες δράσεις - παιδιά  χριστουγεννιάτικα τραγούδια και κεράσματα</a:t>
          </a:r>
        </a:p>
      </dsp:txBody>
      <dsp:txXfrm>
        <a:off x="0" y="1860495"/>
        <a:ext cx="5467350" cy="661500"/>
      </dsp:txXfrm>
    </dsp:sp>
    <dsp:sp modelId="{69BFBF40-6B22-46AF-8352-DAB790BD8270}">
      <dsp:nvSpPr>
        <dsp:cNvPr id="0" name=""/>
        <dsp:cNvSpPr/>
      </dsp:nvSpPr>
      <dsp:spPr>
        <a:xfrm>
          <a:off x="273367" y="1771935"/>
          <a:ext cx="3827145" cy="177120"/>
        </a:xfrm>
        <a:prstGeom prst="roundRect">
          <a:avLst/>
        </a:prstGeom>
        <a:solidFill>
          <a:srgbClr val="C5E4E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657" tIns="0" rIns="144657" bIns="0" numCol="1" spcCol="1270" anchor="ctr" anchorCtr="0">
          <a:noAutofit/>
        </a:bodyPr>
        <a:lstStyle/>
        <a:p>
          <a:pPr marL="0" lvl="0" indent="0" algn="l" defTabSz="466725">
            <a:lnSpc>
              <a:spcPct val="90000"/>
            </a:lnSpc>
            <a:spcBef>
              <a:spcPts val="200"/>
            </a:spcBef>
            <a:spcAft>
              <a:spcPts val="200"/>
            </a:spcAft>
            <a:buNone/>
          </a:pPr>
          <a:r>
            <a:rPr lang="el-GR" sz="1050" kern="1200"/>
            <a:t>..</a:t>
          </a:r>
        </a:p>
      </dsp:txBody>
      <dsp:txXfrm>
        <a:off x="282013" y="1780581"/>
        <a:ext cx="3809853" cy="159828"/>
      </dsp:txXfrm>
    </dsp:sp>
    <dsp:sp modelId="{A2A4CAF7-1B1D-4B51-A03E-733C61D7BC61}">
      <dsp:nvSpPr>
        <dsp:cNvPr id="0" name=""/>
        <dsp:cNvSpPr/>
      </dsp:nvSpPr>
      <dsp:spPr>
        <a:xfrm>
          <a:off x="0" y="2642955"/>
          <a:ext cx="5467350" cy="3591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4327" tIns="124968" rIns="424327" bIns="78232" numCol="1" spcCol="1270" anchor="t" anchorCtr="0">
          <a:noAutofit/>
        </a:bodyPr>
        <a:lstStyle/>
        <a:p>
          <a:pPr marL="57150" lvl="1" indent="-57150" algn="l" defTabSz="466725">
            <a:lnSpc>
              <a:spcPct val="90000"/>
            </a:lnSpc>
            <a:spcBef>
              <a:spcPts val="200"/>
            </a:spcBef>
            <a:spcAft>
              <a:spcPts val="200"/>
            </a:spcAft>
            <a:buChar char="•"/>
          </a:pPr>
          <a:r>
            <a:rPr lang="el-GR" sz="1050" kern="1200"/>
            <a:t>Παιδαγωγικές δράσεις για την Τσικνοπέμπτη</a:t>
          </a:r>
        </a:p>
      </dsp:txBody>
      <dsp:txXfrm>
        <a:off x="0" y="2642955"/>
        <a:ext cx="5467350" cy="359100"/>
      </dsp:txXfrm>
    </dsp:sp>
    <dsp:sp modelId="{2BE86D0F-A267-4EE8-8A2F-D67D6BF5F578}">
      <dsp:nvSpPr>
        <dsp:cNvPr id="0" name=""/>
        <dsp:cNvSpPr/>
      </dsp:nvSpPr>
      <dsp:spPr>
        <a:xfrm>
          <a:off x="273367" y="2554395"/>
          <a:ext cx="3827145" cy="177120"/>
        </a:xfrm>
        <a:prstGeom prst="roundRect">
          <a:avLst/>
        </a:prstGeom>
        <a:solidFill>
          <a:srgbClr val="C5E4E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657" tIns="0" rIns="144657" bIns="0" numCol="1" spcCol="1270" anchor="ctr" anchorCtr="0">
          <a:noAutofit/>
        </a:bodyPr>
        <a:lstStyle/>
        <a:p>
          <a:pPr marL="0" lvl="0" indent="0" algn="l" defTabSz="466725">
            <a:lnSpc>
              <a:spcPct val="90000"/>
            </a:lnSpc>
            <a:spcBef>
              <a:spcPts val="200"/>
            </a:spcBef>
            <a:spcAft>
              <a:spcPts val="200"/>
            </a:spcAft>
            <a:buNone/>
          </a:pPr>
          <a:r>
            <a:rPr lang="el-GR" sz="1050" kern="1200"/>
            <a:t>..</a:t>
          </a:r>
        </a:p>
      </dsp:txBody>
      <dsp:txXfrm>
        <a:off x="282013" y="2563041"/>
        <a:ext cx="3809853" cy="159828"/>
      </dsp:txXfrm>
    </dsp:sp>
    <dsp:sp modelId="{F5FB9DB8-E6D3-41C0-8E5B-D7F1FC61629F}">
      <dsp:nvSpPr>
        <dsp:cNvPr id="0" name=""/>
        <dsp:cNvSpPr/>
      </dsp:nvSpPr>
      <dsp:spPr>
        <a:xfrm>
          <a:off x="0" y="3123015"/>
          <a:ext cx="5467350" cy="500850"/>
        </a:xfrm>
        <a:prstGeom prst="rect">
          <a:avLst/>
        </a:prstGeom>
        <a:solidFill>
          <a:schemeClr val="bg1"/>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4327" tIns="124968" rIns="424327" bIns="78232" numCol="1" spcCol="1270" anchor="t" anchorCtr="0">
          <a:noAutofit/>
        </a:bodyPr>
        <a:lstStyle/>
        <a:p>
          <a:pPr marL="57150" lvl="1" indent="-57150" algn="l" defTabSz="466725">
            <a:lnSpc>
              <a:spcPct val="90000"/>
            </a:lnSpc>
            <a:spcBef>
              <a:spcPts val="200"/>
            </a:spcBef>
            <a:spcAft>
              <a:spcPts val="200"/>
            </a:spcAft>
            <a:buChar char="•"/>
          </a:pPr>
          <a:r>
            <a:rPr lang="el-GR" sz="1050" kern="1200"/>
            <a:t>Αποκριάτικο πάρτι με παραδοσιακό γαϊτανάκι, μουσική, παιχνίδια, δράσεις , σερπαντίνες και χορό</a:t>
          </a:r>
        </a:p>
      </dsp:txBody>
      <dsp:txXfrm>
        <a:off x="0" y="3123015"/>
        <a:ext cx="5467350" cy="500850"/>
      </dsp:txXfrm>
    </dsp:sp>
    <dsp:sp modelId="{01BB43DD-8244-4E81-A7BD-971857AFF4F0}">
      <dsp:nvSpPr>
        <dsp:cNvPr id="0" name=""/>
        <dsp:cNvSpPr/>
      </dsp:nvSpPr>
      <dsp:spPr>
        <a:xfrm>
          <a:off x="273367" y="3034455"/>
          <a:ext cx="3827145" cy="177120"/>
        </a:xfrm>
        <a:prstGeom prst="roundRect">
          <a:avLst/>
        </a:prstGeom>
        <a:solidFill>
          <a:srgbClr val="C5E4E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657" tIns="0" rIns="144657" bIns="0" numCol="1" spcCol="1270" anchor="ctr" anchorCtr="0">
          <a:noAutofit/>
        </a:bodyPr>
        <a:lstStyle/>
        <a:p>
          <a:pPr marL="0" lvl="0" indent="0" algn="l" defTabSz="466725">
            <a:lnSpc>
              <a:spcPct val="90000"/>
            </a:lnSpc>
            <a:spcBef>
              <a:spcPts val="200"/>
            </a:spcBef>
            <a:spcAft>
              <a:spcPts val="200"/>
            </a:spcAft>
            <a:buNone/>
          </a:pPr>
          <a:r>
            <a:rPr lang="el-GR" sz="1050" kern="1200"/>
            <a:t>...</a:t>
          </a:r>
        </a:p>
      </dsp:txBody>
      <dsp:txXfrm>
        <a:off x="282013" y="3043101"/>
        <a:ext cx="3809853" cy="159828"/>
      </dsp:txXfrm>
    </dsp:sp>
    <dsp:sp modelId="{D9C7B390-F522-477A-8964-4160E2A89C34}">
      <dsp:nvSpPr>
        <dsp:cNvPr id="0" name=""/>
        <dsp:cNvSpPr/>
      </dsp:nvSpPr>
      <dsp:spPr>
        <a:xfrm>
          <a:off x="0" y="3744825"/>
          <a:ext cx="5467350" cy="500850"/>
        </a:xfrm>
        <a:prstGeom prst="rect">
          <a:avLst/>
        </a:prstGeom>
        <a:solidFill>
          <a:schemeClr val="bg1"/>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4327" tIns="124968" rIns="424327" bIns="78232" numCol="1" spcCol="1270" anchor="t" anchorCtr="0">
          <a:noAutofit/>
        </a:bodyPr>
        <a:lstStyle/>
        <a:p>
          <a:pPr marL="57150" lvl="1" indent="-57150" algn="l" defTabSz="466725">
            <a:lnSpc>
              <a:spcPct val="90000"/>
            </a:lnSpc>
            <a:spcBef>
              <a:spcPts val="200"/>
            </a:spcBef>
            <a:spcAft>
              <a:spcPts val="200"/>
            </a:spcAft>
            <a:buChar char="•"/>
          </a:pPr>
          <a:r>
            <a:rPr lang="el-GR" sz="1050" kern="1200"/>
            <a:t>Εορτασμός 25</a:t>
          </a:r>
          <a:r>
            <a:rPr lang="el-GR" sz="1050" kern="1200" baseline="30000"/>
            <a:t>ης</a:t>
          </a:r>
          <a:r>
            <a:rPr lang="el-GR" sz="1050" kern="1200"/>
            <a:t> Μαρτίου μέσω δημιουργικών &amp; βιωματικών δραστηριοτήτων, θεατρικού παιχνιδιού, τραγουδιών και παρέλασης στον προαύλιο χώρο</a:t>
          </a:r>
        </a:p>
      </dsp:txBody>
      <dsp:txXfrm>
        <a:off x="0" y="3744825"/>
        <a:ext cx="5467350" cy="500850"/>
      </dsp:txXfrm>
    </dsp:sp>
    <dsp:sp modelId="{1894B882-7478-4C22-A445-1ABB88F1B58C}">
      <dsp:nvSpPr>
        <dsp:cNvPr id="0" name=""/>
        <dsp:cNvSpPr/>
      </dsp:nvSpPr>
      <dsp:spPr>
        <a:xfrm>
          <a:off x="273367" y="3656265"/>
          <a:ext cx="3827145" cy="177120"/>
        </a:xfrm>
        <a:prstGeom prst="roundRect">
          <a:avLst/>
        </a:prstGeom>
        <a:solidFill>
          <a:srgbClr val="C5E4E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657" tIns="0" rIns="144657" bIns="0" numCol="1" spcCol="1270" anchor="ctr" anchorCtr="0">
          <a:noAutofit/>
        </a:bodyPr>
        <a:lstStyle/>
        <a:p>
          <a:pPr marL="0" lvl="0" indent="0" algn="l" defTabSz="466725">
            <a:lnSpc>
              <a:spcPct val="90000"/>
            </a:lnSpc>
            <a:spcBef>
              <a:spcPts val="200"/>
            </a:spcBef>
            <a:spcAft>
              <a:spcPts val="200"/>
            </a:spcAft>
            <a:buNone/>
          </a:pPr>
          <a:r>
            <a:rPr lang="el-GR" sz="1050" kern="1200"/>
            <a:t>..</a:t>
          </a:r>
        </a:p>
      </dsp:txBody>
      <dsp:txXfrm>
        <a:off x="282013" y="3664911"/>
        <a:ext cx="3809853" cy="159828"/>
      </dsp:txXfrm>
    </dsp:sp>
    <dsp:sp modelId="{4BA92637-C00E-4313-AA90-7BED62FA3AA5}">
      <dsp:nvSpPr>
        <dsp:cNvPr id="0" name=""/>
        <dsp:cNvSpPr/>
      </dsp:nvSpPr>
      <dsp:spPr>
        <a:xfrm>
          <a:off x="0" y="4366635"/>
          <a:ext cx="5467350" cy="661500"/>
        </a:xfrm>
        <a:prstGeom prst="rect">
          <a:avLst/>
        </a:prstGeom>
        <a:solidFill>
          <a:schemeClr val="bg1"/>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4327" tIns="124968" rIns="424327" bIns="78232" numCol="1" spcCol="1270" anchor="t" anchorCtr="0">
          <a:noAutofit/>
        </a:bodyPr>
        <a:lstStyle/>
        <a:p>
          <a:pPr marL="57150" lvl="1" indent="-57150" algn="l" defTabSz="466725">
            <a:lnSpc>
              <a:spcPct val="90000"/>
            </a:lnSpc>
            <a:spcBef>
              <a:spcPts val="200"/>
            </a:spcBef>
            <a:spcAft>
              <a:spcPts val="200"/>
            </a:spcAft>
            <a:buChar char="•"/>
          </a:pPr>
          <a:r>
            <a:rPr lang="el-GR" sz="1050" kern="1200"/>
            <a:t>2 Απριλίου, εορτασμός της παγκόσμιας ημέρας παιδικού βιβλίου  με παιδαγωγικές δράσεις σε συνεργασία με την ομάδα ανάγνωσης παραμυθιού των ΚΑΠΗ του δήμου μας</a:t>
          </a:r>
        </a:p>
      </dsp:txBody>
      <dsp:txXfrm>
        <a:off x="0" y="4366635"/>
        <a:ext cx="5467350" cy="661500"/>
      </dsp:txXfrm>
    </dsp:sp>
    <dsp:sp modelId="{218CBE3E-F938-4EE9-887A-14EC1BF43DAC}">
      <dsp:nvSpPr>
        <dsp:cNvPr id="0" name=""/>
        <dsp:cNvSpPr/>
      </dsp:nvSpPr>
      <dsp:spPr>
        <a:xfrm>
          <a:off x="273367" y="4278075"/>
          <a:ext cx="3827145" cy="177120"/>
        </a:xfrm>
        <a:prstGeom prst="roundRect">
          <a:avLst/>
        </a:prstGeom>
        <a:solidFill>
          <a:srgbClr val="C5E4E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657" tIns="0" rIns="144657" bIns="0" numCol="1" spcCol="1270" anchor="ctr" anchorCtr="0">
          <a:noAutofit/>
        </a:bodyPr>
        <a:lstStyle/>
        <a:p>
          <a:pPr marL="0" lvl="0" indent="0" algn="l" defTabSz="466725">
            <a:lnSpc>
              <a:spcPct val="90000"/>
            </a:lnSpc>
            <a:spcBef>
              <a:spcPts val="200"/>
            </a:spcBef>
            <a:spcAft>
              <a:spcPts val="200"/>
            </a:spcAft>
            <a:buNone/>
          </a:pPr>
          <a:r>
            <a:rPr lang="el-GR" sz="1050" kern="1200"/>
            <a:t>..</a:t>
          </a:r>
        </a:p>
      </dsp:txBody>
      <dsp:txXfrm>
        <a:off x="282013" y="4286721"/>
        <a:ext cx="3809853" cy="159828"/>
      </dsp:txXfrm>
    </dsp:sp>
    <dsp:sp modelId="{B338AFB3-DDF6-4E01-8545-1FA64B341B34}">
      <dsp:nvSpPr>
        <dsp:cNvPr id="0" name=""/>
        <dsp:cNvSpPr/>
      </dsp:nvSpPr>
      <dsp:spPr>
        <a:xfrm>
          <a:off x="0" y="5149095"/>
          <a:ext cx="5467350" cy="359100"/>
        </a:xfrm>
        <a:prstGeom prst="rect">
          <a:avLst/>
        </a:prstGeom>
        <a:solidFill>
          <a:schemeClr val="bg1"/>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4327" tIns="124968" rIns="424327" bIns="78232" numCol="1" spcCol="1270" anchor="t" anchorCtr="0">
          <a:noAutofit/>
        </a:bodyPr>
        <a:lstStyle/>
        <a:p>
          <a:pPr marL="57150" lvl="1" indent="-57150" algn="l" defTabSz="466725">
            <a:lnSpc>
              <a:spcPct val="90000"/>
            </a:lnSpc>
            <a:spcBef>
              <a:spcPts val="200"/>
            </a:spcBef>
            <a:spcAft>
              <a:spcPts val="200"/>
            </a:spcAft>
            <a:buChar char="•"/>
          </a:pPr>
          <a:r>
            <a:rPr lang="el-GR" sz="1050" kern="1200"/>
            <a:t>Παιδαγωγικές &amp; δημιουργικές δραστηριότητες  για την γιορτή της μητέρας</a:t>
          </a:r>
        </a:p>
      </dsp:txBody>
      <dsp:txXfrm>
        <a:off x="0" y="5149095"/>
        <a:ext cx="5467350" cy="359100"/>
      </dsp:txXfrm>
    </dsp:sp>
    <dsp:sp modelId="{AD1D2CC8-30CD-49A5-91C2-71E4572BCB86}">
      <dsp:nvSpPr>
        <dsp:cNvPr id="0" name=""/>
        <dsp:cNvSpPr/>
      </dsp:nvSpPr>
      <dsp:spPr>
        <a:xfrm>
          <a:off x="273367" y="5060535"/>
          <a:ext cx="3827145" cy="177120"/>
        </a:xfrm>
        <a:prstGeom prst="roundRect">
          <a:avLst/>
        </a:prstGeom>
        <a:solidFill>
          <a:srgbClr val="C5E4E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657" tIns="0" rIns="144657" bIns="0" numCol="1" spcCol="1270" anchor="ctr" anchorCtr="0">
          <a:noAutofit/>
        </a:bodyPr>
        <a:lstStyle/>
        <a:p>
          <a:pPr marL="0" lvl="0" indent="0" algn="l" defTabSz="466725">
            <a:lnSpc>
              <a:spcPct val="90000"/>
            </a:lnSpc>
            <a:spcBef>
              <a:spcPts val="200"/>
            </a:spcBef>
            <a:spcAft>
              <a:spcPts val="200"/>
            </a:spcAft>
            <a:buNone/>
          </a:pPr>
          <a:r>
            <a:rPr lang="el-GR" sz="1050" kern="1200"/>
            <a:t>..</a:t>
          </a:r>
        </a:p>
      </dsp:txBody>
      <dsp:txXfrm>
        <a:off x="282013" y="5069181"/>
        <a:ext cx="3809853" cy="159828"/>
      </dsp:txXfrm>
    </dsp:sp>
    <dsp:sp modelId="{B5AD9C8E-9E14-40FC-977F-0C03A38A257B}">
      <dsp:nvSpPr>
        <dsp:cNvPr id="0" name=""/>
        <dsp:cNvSpPr/>
      </dsp:nvSpPr>
      <dsp:spPr>
        <a:xfrm>
          <a:off x="0" y="5629155"/>
          <a:ext cx="5467350" cy="500850"/>
        </a:xfrm>
        <a:prstGeom prst="rect">
          <a:avLst/>
        </a:prstGeom>
        <a:solidFill>
          <a:schemeClr val="bg1"/>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4327" tIns="124968" rIns="424327" bIns="78232" numCol="1" spcCol="1270" anchor="t" anchorCtr="0">
          <a:noAutofit/>
        </a:bodyPr>
        <a:lstStyle/>
        <a:p>
          <a:pPr marL="57150" lvl="1" indent="-57150" algn="l" defTabSz="466725">
            <a:lnSpc>
              <a:spcPct val="90000"/>
            </a:lnSpc>
            <a:spcBef>
              <a:spcPts val="200"/>
            </a:spcBef>
            <a:spcAft>
              <a:spcPts val="200"/>
            </a:spcAft>
            <a:buChar char="•"/>
          </a:pPr>
          <a:r>
            <a:rPr lang="el-GR" sz="1050" kern="1200"/>
            <a:t>Παιδαγωγικές &amp; δημιουργικές δραστηριότητες  για την παγκόσμια ημέρα οικογένειας</a:t>
          </a:r>
        </a:p>
      </dsp:txBody>
      <dsp:txXfrm>
        <a:off x="0" y="5629155"/>
        <a:ext cx="5467350" cy="500850"/>
      </dsp:txXfrm>
    </dsp:sp>
    <dsp:sp modelId="{22E55A4E-6C5C-4056-80F3-0A627850529C}">
      <dsp:nvSpPr>
        <dsp:cNvPr id="0" name=""/>
        <dsp:cNvSpPr/>
      </dsp:nvSpPr>
      <dsp:spPr>
        <a:xfrm>
          <a:off x="273367" y="5540595"/>
          <a:ext cx="3827145" cy="177120"/>
        </a:xfrm>
        <a:prstGeom prst="roundRect">
          <a:avLst/>
        </a:prstGeom>
        <a:solidFill>
          <a:srgbClr val="C5E4E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657" tIns="0" rIns="144657" bIns="0" numCol="1" spcCol="1270" anchor="ctr" anchorCtr="0">
          <a:noAutofit/>
        </a:bodyPr>
        <a:lstStyle/>
        <a:p>
          <a:pPr marL="0" lvl="0" indent="0" algn="l" defTabSz="466725">
            <a:lnSpc>
              <a:spcPct val="90000"/>
            </a:lnSpc>
            <a:spcBef>
              <a:spcPts val="200"/>
            </a:spcBef>
            <a:spcAft>
              <a:spcPts val="200"/>
            </a:spcAft>
            <a:buNone/>
          </a:pPr>
          <a:r>
            <a:rPr lang="el-GR" sz="1050" kern="1200"/>
            <a:t>..</a:t>
          </a:r>
        </a:p>
      </dsp:txBody>
      <dsp:txXfrm>
        <a:off x="282013" y="5549241"/>
        <a:ext cx="3809853" cy="159828"/>
      </dsp:txXfrm>
    </dsp:sp>
    <dsp:sp modelId="{01DE337B-ED84-44A8-A52B-64FA16DC9313}">
      <dsp:nvSpPr>
        <dsp:cNvPr id="0" name=""/>
        <dsp:cNvSpPr/>
      </dsp:nvSpPr>
      <dsp:spPr>
        <a:xfrm>
          <a:off x="0" y="6250965"/>
          <a:ext cx="5467350" cy="500850"/>
        </a:xfrm>
        <a:prstGeom prst="rect">
          <a:avLst/>
        </a:prstGeom>
        <a:solidFill>
          <a:schemeClr val="bg1"/>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4327" tIns="124968" rIns="424327" bIns="78232" numCol="1" spcCol="1270" anchor="t" anchorCtr="0">
          <a:noAutofit/>
        </a:bodyPr>
        <a:lstStyle/>
        <a:p>
          <a:pPr marL="57150" lvl="1" indent="-57150" algn="l" defTabSz="466725">
            <a:lnSpc>
              <a:spcPct val="90000"/>
            </a:lnSpc>
            <a:spcBef>
              <a:spcPts val="200"/>
            </a:spcBef>
            <a:spcAft>
              <a:spcPts val="200"/>
            </a:spcAft>
            <a:buChar char="•"/>
          </a:pPr>
          <a:r>
            <a:rPr lang="el-GR" sz="1050" kern="1200"/>
            <a:t>Κουκλοθεατρική παράσταση σε συνεργασία με την ομάδα κουκλοθέατρου των ΚΑΠΗ του δήμου μας</a:t>
          </a:r>
        </a:p>
      </dsp:txBody>
      <dsp:txXfrm>
        <a:off x="0" y="6250965"/>
        <a:ext cx="5467350" cy="500850"/>
      </dsp:txXfrm>
    </dsp:sp>
    <dsp:sp modelId="{E24925C4-6895-49AD-8E90-93FEAFE050B8}">
      <dsp:nvSpPr>
        <dsp:cNvPr id="0" name=""/>
        <dsp:cNvSpPr/>
      </dsp:nvSpPr>
      <dsp:spPr>
        <a:xfrm>
          <a:off x="273367" y="6162405"/>
          <a:ext cx="3827145" cy="177120"/>
        </a:xfrm>
        <a:prstGeom prst="roundRect">
          <a:avLst/>
        </a:prstGeom>
        <a:solidFill>
          <a:srgbClr val="C5E4E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657" tIns="0" rIns="144657" bIns="0" numCol="1" spcCol="1270" anchor="ctr" anchorCtr="0">
          <a:noAutofit/>
        </a:bodyPr>
        <a:lstStyle/>
        <a:p>
          <a:pPr marL="0" lvl="0" indent="0" algn="l" defTabSz="466725">
            <a:lnSpc>
              <a:spcPct val="90000"/>
            </a:lnSpc>
            <a:spcBef>
              <a:spcPts val="200"/>
            </a:spcBef>
            <a:spcAft>
              <a:spcPts val="200"/>
            </a:spcAft>
            <a:buNone/>
          </a:pPr>
          <a:r>
            <a:rPr lang="el-GR" sz="1050" kern="1200"/>
            <a:t>..</a:t>
          </a:r>
        </a:p>
      </dsp:txBody>
      <dsp:txXfrm>
        <a:off x="282013" y="6171051"/>
        <a:ext cx="3809853" cy="159828"/>
      </dsp:txXfrm>
    </dsp:sp>
    <dsp:sp modelId="{8C59361C-A75A-4387-BC24-16F5C61C7526}">
      <dsp:nvSpPr>
        <dsp:cNvPr id="0" name=""/>
        <dsp:cNvSpPr/>
      </dsp:nvSpPr>
      <dsp:spPr>
        <a:xfrm>
          <a:off x="0" y="6872775"/>
          <a:ext cx="5467350" cy="500850"/>
        </a:xfrm>
        <a:prstGeom prst="rect">
          <a:avLst/>
        </a:prstGeom>
        <a:solidFill>
          <a:schemeClr val="bg1"/>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4327" tIns="124968" rIns="424327" bIns="78232" numCol="1" spcCol="1270" anchor="t" anchorCtr="0">
          <a:noAutofit/>
        </a:bodyPr>
        <a:lstStyle/>
        <a:p>
          <a:pPr marL="57150" lvl="1" indent="-57150" algn="l" defTabSz="466725">
            <a:lnSpc>
              <a:spcPct val="90000"/>
            </a:lnSpc>
            <a:spcBef>
              <a:spcPts val="200"/>
            </a:spcBef>
            <a:spcAft>
              <a:spcPts val="200"/>
            </a:spcAft>
            <a:buChar char="•"/>
          </a:pPr>
          <a:r>
            <a:rPr lang="el-GR" sz="1050" kern="1200"/>
            <a:t>Καλοκαιρινή γιορτή παρουσία γονέων με δια δραστικά παιχνίδια – εργαστήρια- διάφορες δράσεις και κεράσματα</a:t>
          </a:r>
        </a:p>
      </dsp:txBody>
      <dsp:txXfrm>
        <a:off x="0" y="6872775"/>
        <a:ext cx="5467350" cy="500850"/>
      </dsp:txXfrm>
    </dsp:sp>
    <dsp:sp modelId="{D7750E21-8AA0-4D31-8E8D-DA56D3B1D0B8}">
      <dsp:nvSpPr>
        <dsp:cNvPr id="0" name=""/>
        <dsp:cNvSpPr/>
      </dsp:nvSpPr>
      <dsp:spPr>
        <a:xfrm>
          <a:off x="273367" y="6784215"/>
          <a:ext cx="3827145" cy="177120"/>
        </a:xfrm>
        <a:prstGeom prst="roundRect">
          <a:avLst/>
        </a:prstGeom>
        <a:solidFill>
          <a:srgbClr val="C5E4E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657" tIns="0" rIns="144657" bIns="0" numCol="1" spcCol="1270" anchor="ctr" anchorCtr="0">
          <a:noAutofit/>
        </a:bodyPr>
        <a:lstStyle/>
        <a:p>
          <a:pPr marL="0" lvl="0" indent="0" algn="l" defTabSz="466725">
            <a:lnSpc>
              <a:spcPct val="90000"/>
            </a:lnSpc>
            <a:spcBef>
              <a:spcPts val="200"/>
            </a:spcBef>
            <a:spcAft>
              <a:spcPts val="200"/>
            </a:spcAft>
            <a:buNone/>
          </a:pPr>
          <a:r>
            <a:rPr lang="el-GR" sz="1050" kern="1200"/>
            <a:t>..</a:t>
          </a:r>
        </a:p>
      </dsp:txBody>
      <dsp:txXfrm>
        <a:off x="282013" y="6792861"/>
        <a:ext cx="3809853" cy="159828"/>
      </dsp:txXfrm>
    </dsp:sp>
    <dsp:sp modelId="{85EC4B90-0A08-483A-9659-6FE97B9CCF5A}">
      <dsp:nvSpPr>
        <dsp:cNvPr id="0" name=""/>
        <dsp:cNvSpPr/>
      </dsp:nvSpPr>
      <dsp:spPr>
        <a:xfrm>
          <a:off x="0" y="7494584"/>
          <a:ext cx="5467350" cy="359100"/>
        </a:xfrm>
        <a:prstGeom prst="rect">
          <a:avLst/>
        </a:prstGeom>
        <a:solidFill>
          <a:schemeClr val="bg1"/>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4327" tIns="124968" rIns="424327" bIns="78232" numCol="1" spcCol="1270" anchor="t" anchorCtr="0">
          <a:noAutofit/>
        </a:bodyPr>
        <a:lstStyle/>
        <a:p>
          <a:pPr marL="57150" lvl="1" indent="-57150" algn="l" defTabSz="466725">
            <a:lnSpc>
              <a:spcPct val="90000"/>
            </a:lnSpc>
            <a:spcBef>
              <a:spcPts val="200"/>
            </a:spcBef>
            <a:spcAft>
              <a:spcPts val="200"/>
            </a:spcAft>
            <a:buChar char="•"/>
          </a:pPr>
          <a:r>
            <a:rPr lang="el-GR" sz="1050" kern="1200"/>
            <a:t>Παιδαγωγικές &amp; δημιουργικές δραστηριότητες  για την γιορτή του πατέρα</a:t>
          </a:r>
        </a:p>
      </dsp:txBody>
      <dsp:txXfrm>
        <a:off x="0" y="7494584"/>
        <a:ext cx="5467350" cy="359100"/>
      </dsp:txXfrm>
    </dsp:sp>
    <dsp:sp modelId="{D9F1EC57-367C-465B-9B2B-925835B5CFBF}">
      <dsp:nvSpPr>
        <dsp:cNvPr id="0" name=""/>
        <dsp:cNvSpPr/>
      </dsp:nvSpPr>
      <dsp:spPr>
        <a:xfrm>
          <a:off x="273367" y="7406025"/>
          <a:ext cx="3827145" cy="177120"/>
        </a:xfrm>
        <a:prstGeom prst="roundRect">
          <a:avLst/>
        </a:prstGeom>
        <a:solidFill>
          <a:srgbClr val="C5E4E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657" tIns="0" rIns="144657" bIns="0" numCol="1" spcCol="1270" anchor="ctr" anchorCtr="0">
          <a:noAutofit/>
        </a:bodyPr>
        <a:lstStyle/>
        <a:p>
          <a:pPr marL="0" lvl="0" indent="0" algn="l" defTabSz="466725">
            <a:lnSpc>
              <a:spcPct val="90000"/>
            </a:lnSpc>
            <a:spcBef>
              <a:spcPts val="200"/>
            </a:spcBef>
            <a:spcAft>
              <a:spcPts val="200"/>
            </a:spcAft>
            <a:buNone/>
          </a:pPr>
          <a:r>
            <a:rPr lang="el-GR" sz="1050" kern="1200"/>
            <a:t>..</a:t>
          </a:r>
        </a:p>
      </dsp:txBody>
      <dsp:txXfrm>
        <a:off x="282013" y="7414671"/>
        <a:ext cx="3809853" cy="159828"/>
      </dsp:txXfrm>
    </dsp:sp>
    <dsp:sp modelId="{C8633E3F-AA83-4429-B449-11CF0C648F03}">
      <dsp:nvSpPr>
        <dsp:cNvPr id="0" name=""/>
        <dsp:cNvSpPr/>
      </dsp:nvSpPr>
      <dsp:spPr>
        <a:xfrm>
          <a:off x="0" y="7974644"/>
          <a:ext cx="5467350" cy="359100"/>
        </a:xfrm>
        <a:prstGeom prst="rect">
          <a:avLst/>
        </a:prstGeom>
        <a:solidFill>
          <a:schemeClr val="bg1"/>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4327" tIns="124968" rIns="424327" bIns="78232" numCol="1" spcCol="1270" anchor="t" anchorCtr="0">
          <a:noAutofit/>
        </a:bodyPr>
        <a:lstStyle/>
        <a:p>
          <a:pPr marL="57150" lvl="1" indent="-57150" algn="l" defTabSz="466725">
            <a:lnSpc>
              <a:spcPct val="90000"/>
            </a:lnSpc>
            <a:spcBef>
              <a:spcPts val="200"/>
            </a:spcBef>
            <a:spcAft>
              <a:spcPts val="200"/>
            </a:spcAft>
            <a:buChar char="•"/>
          </a:pPr>
          <a:r>
            <a:rPr lang="el-GR" sz="1050" kern="1200"/>
            <a:t>Αποχαιρετιστήριο πάρτι για την λήξη της σχολικής χρονιάς</a:t>
          </a:r>
        </a:p>
      </dsp:txBody>
      <dsp:txXfrm>
        <a:off x="0" y="7974644"/>
        <a:ext cx="5467350" cy="359100"/>
      </dsp:txXfrm>
    </dsp:sp>
    <dsp:sp modelId="{85E795E1-8CA3-43B3-BF9D-79E92EFBF816}">
      <dsp:nvSpPr>
        <dsp:cNvPr id="0" name=""/>
        <dsp:cNvSpPr/>
      </dsp:nvSpPr>
      <dsp:spPr>
        <a:xfrm>
          <a:off x="273367" y="7886084"/>
          <a:ext cx="3827145" cy="177120"/>
        </a:xfrm>
        <a:prstGeom prst="roundRect">
          <a:avLst/>
        </a:prstGeom>
        <a:solidFill>
          <a:srgbClr val="C5E4ED"/>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4657" tIns="0" rIns="144657" bIns="0" numCol="1" spcCol="1270" anchor="ctr" anchorCtr="0">
          <a:noAutofit/>
        </a:bodyPr>
        <a:lstStyle/>
        <a:p>
          <a:pPr marL="0" lvl="0" indent="0" algn="l" defTabSz="466725">
            <a:lnSpc>
              <a:spcPct val="90000"/>
            </a:lnSpc>
            <a:spcBef>
              <a:spcPts val="200"/>
            </a:spcBef>
            <a:spcAft>
              <a:spcPts val="200"/>
            </a:spcAft>
            <a:buNone/>
          </a:pPr>
          <a:r>
            <a:rPr lang="el-GR" sz="1050" kern="1200"/>
            <a:t>..</a:t>
          </a:r>
        </a:p>
      </dsp:txBody>
      <dsp:txXfrm>
        <a:off x="282013" y="7894730"/>
        <a:ext cx="3809853" cy="15982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CEF96D-EA2C-4CA0-8EA1-207543DF54C0}">
      <dsp:nvSpPr>
        <dsp:cNvPr id="0" name=""/>
        <dsp:cNvSpPr/>
      </dsp:nvSpPr>
      <dsp:spPr>
        <a:xfrm>
          <a:off x="2217736" y="518"/>
          <a:ext cx="3779983" cy="1810296"/>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l-GR" sz="1400" b="1" kern="1200"/>
            <a:t>Πειραματικά Σχολεία</a:t>
          </a:r>
        </a:p>
        <a:p>
          <a:pPr marL="114300" lvl="1" indent="-114300" algn="l" defTabSz="533400">
            <a:lnSpc>
              <a:spcPct val="100000"/>
            </a:lnSpc>
            <a:spcBef>
              <a:spcPct val="0"/>
            </a:spcBef>
            <a:spcAft>
              <a:spcPct val="15000"/>
            </a:spcAft>
            <a:buChar char="•"/>
          </a:pPr>
          <a:r>
            <a:rPr lang="el-GR" sz="1200" kern="1200"/>
            <a:t> Εκπαίδευση που εμπνέει, καινοτομεί και ανοίγει δρόμους για το μέλλον.</a:t>
          </a:r>
        </a:p>
      </dsp:txBody>
      <dsp:txXfrm>
        <a:off x="2217736" y="518"/>
        <a:ext cx="3779983" cy="1810296"/>
      </dsp:txXfrm>
    </dsp:sp>
    <dsp:sp modelId="{38933B11-2D6B-4D30-98FC-9691BA66BE77}">
      <dsp:nvSpPr>
        <dsp:cNvPr id="0" name=""/>
        <dsp:cNvSpPr/>
      </dsp:nvSpPr>
      <dsp:spPr>
        <a:xfrm>
          <a:off x="41129" y="518"/>
          <a:ext cx="1979997" cy="1810296"/>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2000" r="-22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C2226A5-F15D-46FB-8F7B-4868DB1DDADD}">
      <dsp:nvSpPr>
        <dsp:cNvPr id="0" name=""/>
        <dsp:cNvSpPr/>
      </dsp:nvSpPr>
      <dsp:spPr>
        <a:xfrm>
          <a:off x="41129" y="2109514"/>
          <a:ext cx="3779983" cy="1810296"/>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l-GR" sz="1400" b="1" kern="1200"/>
            <a:t>Πανεπιστήμιο Ελεύθερης Μαθησης</a:t>
          </a:r>
        </a:p>
        <a:p>
          <a:pPr marL="114300" lvl="1" indent="-114300" algn="l" defTabSz="533400">
            <a:lnSpc>
              <a:spcPct val="90000"/>
            </a:lnSpc>
            <a:spcBef>
              <a:spcPct val="0"/>
            </a:spcBef>
            <a:spcAft>
              <a:spcPct val="15000"/>
            </a:spcAft>
            <a:buChar char="•"/>
          </a:pPr>
          <a:r>
            <a:rPr lang="el-GR" sz="1200" kern="1200"/>
            <a:t>Μάθηση δίχως όριο, ενθάρρυνση της προσωπικής ανάπτυξης σε κάθε στάδιο ζωής</a:t>
          </a:r>
          <a:endParaRPr lang="el-GR" sz="1500" kern="1200"/>
        </a:p>
      </dsp:txBody>
      <dsp:txXfrm>
        <a:off x="41129" y="2109514"/>
        <a:ext cx="3779983" cy="1810296"/>
      </dsp:txXfrm>
    </dsp:sp>
    <dsp:sp modelId="{3CAAD9E1-0596-4BDA-8CED-B6369FE7A75F}">
      <dsp:nvSpPr>
        <dsp:cNvPr id="0" name=""/>
        <dsp:cNvSpPr/>
      </dsp:nvSpPr>
      <dsp:spPr>
        <a:xfrm>
          <a:off x="4017722" y="2109514"/>
          <a:ext cx="1979997" cy="1810296"/>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4000" r="-4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A374EA-9141-4407-8BFE-038B1DE0BFC2}">
      <dsp:nvSpPr>
        <dsp:cNvPr id="0" name=""/>
        <dsp:cNvSpPr/>
      </dsp:nvSpPr>
      <dsp:spPr>
        <a:xfrm>
          <a:off x="2217736" y="4218509"/>
          <a:ext cx="3779983" cy="1810296"/>
        </a:xfrm>
        <a:prstGeom prst="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l-GR" sz="1400" b="1" kern="1200"/>
            <a:t>Κέντρο Δημιουργικής Απασχόλησης</a:t>
          </a:r>
        </a:p>
        <a:p>
          <a:pPr marL="114300" lvl="1" indent="-114300" algn="l" defTabSz="533400">
            <a:lnSpc>
              <a:spcPct val="90000"/>
            </a:lnSpc>
            <a:spcBef>
              <a:spcPct val="0"/>
            </a:spcBef>
            <a:spcAft>
              <a:spcPct val="15000"/>
            </a:spcAft>
            <a:buChar char="•"/>
          </a:pPr>
          <a:r>
            <a:rPr lang="el-GR" sz="1200" kern="1200"/>
            <a:t>Δημιουργικότητα και μάθηση μέσα από παιχνίδι, τέχνη και ομαδική συνεργασία των  παιδιών </a:t>
          </a:r>
        </a:p>
      </dsp:txBody>
      <dsp:txXfrm>
        <a:off x="2217736" y="4218509"/>
        <a:ext cx="3779983" cy="1810296"/>
      </dsp:txXfrm>
    </dsp:sp>
    <dsp:sp modelId="{58C09142-885B-45D6-A3FE-393EBDCB0883}">
      <dsp:nvSpPr>
        <dsp:cNvPr id="0" name=""/>
        <dsp:cNvSpPr/>
      </dsp:nvSpPr>
      <dsp:spPr>
        <a:xfrm>
          <a:off x="41129" y="4218509"/>
          <a:ext cx="1979997" cy="1810296"/>
        </a:xfrm>
        <a:prstGeom prst="rect">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23000" r="-23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C887F4-2B87-49BA-ABF8-FEF95688DD79}">
      <dsp:nvSpPr>
        <dsp:cNvPr id="0" name=""/>
        <dsp:cNvSpPr/>
      </dsp:nvSpPr>
      <dsp:spPr>
        <a:xfrm>
          <a:off x="1611" y="394164"/>
          <a:ext cx="1865041" cy="219416"/>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DCD0E9-237C-4F73-BD8C-C5C7DEBE9F0B}">
      <dsp:nvSpPr>
        <dsp:cNvPr id="0" name=""/>
        <dsp:cNvSpPr/>
      </dsp:nvSpPr>
      <dsp:spPr>
        <a:xfrm>
          <a:off x="1611" y="476568"/>
          <a:ext cx="137012" cy="137012"/>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DB664B3-7690-4F9D-AF41-CC2C702435DB}">
      <dsp:nvSpPr>
        <dsp:cNvPr id="0" name=""/>
        <dsp:cNvSpPr/>
      </dsp:nvSpPr>
      <dsp:spPr>
        <a:xfrm>
          <a:off x="1611" y="0"/>
          <a:ext cx="1865041" cy="394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20320" rIns="30480" bIns="20320" numCol="1" spcCol="1270" anchor="ctr" anchorCtr="0">
          <a:noAutofit/>
        </a:bodyPr>
        <a:lstStyle/>
        <a:p>
          <a:pPr marL="0" lvl="0" indent="0" algn="l" defTabSz="711200">
            <a:lnSpc>
              <a:spcPct val="90000"/>
            </a:lnSpc>
            <a:spcBef>
              <a:spcPct val="0"/>
            </a:spcBef>
            <a:spcAft>
              <a:spcPct val="35000"/>
            </a:spcAft>
            <a:buNone/>
          </a:pPr>
          <a:r>
            <a:rPr lang="el-GR" sz="1600" kern="1200"/>
            <a:t>Κλασικά όργανα</a:t>
          </a:r>
        </a:p>
      </dsp:txBody>
      <dsp:txXfrm>
        <a:off x="1611" y="0"/>
        <a:ext cx="1865041" cy="394164"/>
      </dsp:txXfrm>
    </dsp:sp>
    <dsp:sp modelId="{64668643-F108-4BB7-AD40-C18AD306D736}">
      <dsp:nvSpPr>
        <dsp:cNvPr id="0" name=""/>
        <dsp:cNvSpPr/>
      </dsp:nvSpPr>
      <dsp:spPr>
        <a:xfrm>
          <a:off x="1611" y="795940"/>
          <a:ext cx="137009" cy="137009"/>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1649116-0962-46D5-AA68-ECBE22829C8B}">
      <dsp:nvSpPr>
        <dsp:cNvPr id="0" name=""/>
        <dsp:cNvSpPr/>
      </dsp:nvSpPr>
      <dsp:spPr>
        <a:xfrm>
          <a:off x="132163" y="704760"/>
          <a:ext cx="1734488" cy="319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64008" numCol="1" spcCol="1270" anchor="ctr" anchorCtr="0">
          <a:noAutofit/>
        </a:bodyPr>
        <a:lstStyle/>
        <a:p>
          <a:pPr marL="0" lvl="0" indent="0" algn="l" defTabSz="400050">
            <a:lnSpc>
              <a:spcPct val="90000"/>
            </a:lnSpc>
            <a:spcBef>
              <a:spcPct val="0"/>
            </a:spcBef>
            <a:spcAft>
              <a:spcPct val="35000"/>
            </a:spcAft>
            <a:buNone/>
          </a:pPr>
          <a:r>
            <a:rPr lang="el-GR" sz="900" kern="1200"/>
            <a:t>Πιάνο</a:t>
          </a:r>
        </a:p>
      </dsp:txBody>
      <dsp:txXfrm>
        <a:off x="132163" y="704760"/>
        <a:ext cx="1734488" cy="319368"/>
      </dsp:txXfrm>
    </dsp:sp>
    <dsp:sp modelId="{A7327759-09F0-4412-9A27-7D2185B3676A}">
      <dsp:nvSpPr>
        <dsp:cNvPr id="0" name=""/>
        <dsp:cNvSpPr/>
      </dsp:nvSpPr>
      <dsp:spPr>
        <a:xfrm>
          <a:off x="1611" y="1115309"/>
          <a:ext cx="137009" cy="137009"/>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EAB59CC-EB53-4F65-8090-3D3507D4F871}">
      <dsp:nvSpPr>
        <dsp:cNvPr id="0" name=""/>
        <dsp:cNvSpPr/>
      </dsp:nvSpPr>
      <dsp:spPr>
        <a:xfrm>
          <a:off x="132163" y="1024129"/>
          <a:ext cx="1734488" cy="319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66725">
            <a:lnSpc>
              <a:spcPct val="90000"/>
            </a:lnSpc>
            <a:spcBef>
              <a:spcPct val="0"/>
            </a:spcBef>
            <a:spcAft>
              <a:spcPct val="35000"/>
            </a:spcAft>
            <a:buNone/>
          </a:pPr>
          <a:r>
            <a:rPr lang="el-GR" sz="1050" kern="1200"/>
            <a:t>Κλασική κιθάρα</a:t>
          </a:r>
        </a:p>
      </dsp:txBody>
      <dsp:txXfrm>
        <a:off x="132163" y="1024129"/>
        <a:ext cx="1734488" cy="319368"/>
      </dsp:txXfrm>
    </dsp:sp>
    <dsp:sp modelId="{0AC693B9-E77F-4935-8E09-73DA1EB56DF8}">
      <dsp:nvSpPr>
        <dsp:cNvPr id="0" name=""/>
        <dsp:cNvSpPr/>
      </dsp:nvSpPr>
      <dsp:spPr>
        <a:xfrm>
          <a:off x="1611" y="1434678"/>
          <a:ext cx="137009" cy="137009"/>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DFAEB71-5EDE-406F-86A2-2D3CBC96BA1E}">
      <dsp:nvSpPr>
        <dsp:cNvPr id="0" name=""/>
        <dsp:cNvSpPr/>
      </dsp:nvSpPr>
      <dsp:spPr>
        <a:xfrm>
          <a:off x="132163" y="1343498"/>
          <a:ext cx="1734488" cy="319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66725">
            <a:lnSpc>
              <a:spcPct val="90000"/>
            </a:lnSpc>
            <a:spcBef>
              <a:spcPct val="0"/>
            </a:spcBef>
            <a:spcAft>
              <a:spcPct val="35000"/>
            </a:spcAft>
            <a:buNone/>
          </a:pPr>
          <a:r>
            <a:rPr lang="el-GR" sz="1050" kern="1200"/>
            <a:t>Τρομπόνι </a:t>
          </a:r>
        </a:p>
      </dsp:txBody>
      <dsp:txXfrm>
        <a:off x="132163" y="1343498"/>
        <a:ext cx="1734488" cy="319368"/>
      </dsp:txXfrm>
    </dsp:sp>
    <dsp:sp modelId="{314B5970-A07C-493F-BFC3-95203080A359}">
      <dsp:nvSpPr>
        <dsp:cNvPr id="0" name=""/>
        <dsp:cNvSpPr/>
      </dsp:nvSpPr>
      <dsp:spPr>
        <a:xfrm>
          <a:off x="1611" y="1754047"/>
          <a:ext cx="137009" cy="137009"/>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EA9F5F1-8F37-446F-81EE-FCA7B86FDD0D}">
      <dsp:nvSpPr>
        <dsp:cNvPr id="0" name=""/>
        <dsp:cNvSpPr/>
      </dsp:nvSpPr>
      <dsp:spPr>
        <a:xfrm>
          <a:off x="132163" y="1662867"/>
          <a:ext cx="1734488" cy="319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66725">
            <a:lnSpc>
              <a:spcPct val="90000"/>
            </a:lnSpc>
            <a:spcBef>
              <a:spcPct val="0"/>
            </a:spcBef>
            <a:spcAft>
              <a:spcPct val="35000"/>
            </a:spcAft>
            <a:buNone/>
          </a:pPr>
          <a:r>
            <a:rPr lang="el-GR" sz="1050" kern="1200"/>
            <a:t>Κόρνο </a:t>
          </a:r>
        </a:p>
      </dsp:txBody>
      <dsp:txXfrm>
        <a:off x="132163" y="1662867"/>
        <a:ext cx="1734488" cy="319368"/>
      </dsp:txXfrm>
    </dsp:sp>
    <dsp:sp modelId="{9293FF9B-A109-48DE-95E8-4252A6CD81B8}">
      <dsp:nvSpPr>
        <dsp:cNvPr id="0" name=""/>
        <dsp:cNvSpPr/>
      </dsp:nvSpPr>
      <dsp:spPr>
        <a:xfrm>
          <a:off x="1611" y="2073416"/>
          <a:ext cx="137009" cy="137009"/>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2DA678F-7731-433C-8D69-0EF029399853}">
      <dsp:nvSpPr>
        <dsp:cNvPr id="0" name=""/>
        <dsp:cNvSpPr/>
      </dsp:nvSpPr>
      <dsp:spPr>
        <a:xfrm>
          <a:off x="132163" y="1982236"/>
          <a:ext cx="1734488" cy="319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66725">
            <a:lnSpc>
              <a:spcPct val="90000"/>
            </a:lnSpc>
            <a:spcBef>
              <a:spcPct val="0"/>
            </a:spcBef>
            <a:spcAft>
              <a:spcPct val="35000"/>
            </a:spcAft>
            <a:buNone/>
          </a:pPr>
          <a:r>
            <a:rPr lang="el-GR" sz="1050" kern="1200"/>
            <a:t>Σαξόφωνο </a:t>
          </a:r>
        </a:p>
      </dsp:txBody>
      <dsp:txXfrm>
        <a:off x="132163" y="1982236"/>
        <a:ext cx="1734488" cy="319368"/>
      </dsp:txXfrm>
    </dsp:sp>
    <dsp:sp modelId="{C15E2874-5219-4169-B88F-6E1EB97C5F40}">
      <dsp:nvSpPr>
        <dsp:cNvPr id="0" name=""/>
        <dsp:cNvSpPr/>
      </dsp:nvSpPr>
      <dsp:spPr>
        <a:xfrm>
          <a:off x="1611" y="2392785"/>
          <a:ext cx="137009" cy="137009"/>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2E479D7-9B4E-496B-9EFC-D2C5368A7307}">
      <dsp:nvSpPr>
        <dsp:cNvPr id="0" name=""/>
        <dsp:cNvSpPr/>
      </dsp:nvSpPr>
      <dsp:spPr>
        <a:xfrm>
          <a:off x="132163" y="2301605"/>
          <a:ext cx="1734488" cy="319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66725">
            <a:lnSpc>
              <a:spcPct val="90000"/>
            </a:lnSpc>
            <a:spcBef>
              <a:spcPct val="0"/>
            </a:spcBef>
            <a:spcAft>
              <a:spcPct val="35000"/>
            </a:spcAft>
            <a:buNone/>
          </a:pPr>
          <a:r>
            <a:rPr lang="el-GR" sz="1050" kern="1200"/>
            <a:t>Βιολοντσέλο</a:t>
          </a:r>
        </a:p>
      </dsp:txBody>
      <dsp:txXfrm>
        <a:off x="132163" y="2301605"/>
        <a:ext cx="1734488" cy="319368"/>
      </dsp:txXfrm>
    </dsp:sp>
    <dsp:sp modelId="{45EFE2DD-0A6E-4358-B7AE-8666D46BE9BE}">
      <dsp:nvSpPr>
        <dsp:cNvPr id="0" name=""/>
        <dsp:cNvSpPr/>
      </dsp:nvSpPr>
      <dsp:spPr>
        <a:xfrm>
          <a:off x="1611" y="2712154"/>
          <a:ext cx="137009" cy="137009"/>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70842AA-88D9-4D1E-B835-9AC4A9B9491B}">
      <dsp:nvSpPr>
        <dsp:cNvPr id="0" name=""/>
        <dsp:cNvSpPr/>
      </dsp:nvSpPr>
      <dsp:spPr>
        <a:xfrm>
          <a:off x="132163" y="2620974"/>
          <a:ext cx="1734488" cy="319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66725">
            <a:lnSpc>
              <a:spcPct val="90000"/>
            </a:lnSpc>
            <a:spcBef>
              <a:spcPct val="0"/>
            </a:spcBef>
            <a:spcAft>
              <a:spcPct val="35000"/>
            </a:spcAft>
            <a:buNone/>
          </a:pPr>
          <a:r>
            <a:rPr lang="el-GR" sz="1050" kern="1200"/>
            <a:t>Τούμπα</a:t>
          </a:r>
        </a:p>
      </dsp:txBody>
      <dsp:txXfrm>
        <a:off x="132163" y="2620974"/>
        <a:ext cx="1734488" cy="319368"/>
      </dsp:txXfrm>
    </dsp:sp>
    <dsp:sp modelId="{A8A1B2A6-41DE-4BA7-AF52-3C903B52EDC3}">
      <dsp:nvSpPr>
        <dsp:cNvPr id="0" name=""/>
        <dsp:cNvSpPr/>
      </dsp:nvSpPr>
      <dsp:spPr>
        <a:xfrm>
          <a:off x="1611" y="3031523"/>
          <a:ext cx="137009" cy="137009"/>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FFA8CF8-B9CB-4264-887C-580AC2C7404D}">
      <dsp:nvSpPr>
        <dsp:cNvPr id="0" name=""/>
        <dsp:cNvSpPr/>
      </dsp:nvSpPr>
      <dsp:spPr>
        <a:xfrm>
          <a:off x="132163" y="2940343"/>
          <a:ext cx="1734488" cy="319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66725">
            <a:lnSpc>
              <a:spcPct val="90000"/>
            </a:lnSpc>
            <a:spcBef>
              <a:spcPct val="0"/>
            </a:spcBef>
            <a:spcAft>
              <a:spcPct val="35000"/>
            </a:spcAft>
            <a:buNone/>
          </a:pPr>
          <a:r>
            <a:rPr lang="el-GR" sz="1050" kern="1200"/>
            <a:t>Όμποε </a:t>
          </a:r>
        </a:p>
      </dsp:txBody>
      <dsp:txXfrm>
        <a:off x="132163" y="2940343"/>
        <a:ext cx="1734488" cy="319368"/>
      </dsp:txXfrm>
    </dsp:sp>
    <dsp:sp modelId="{61C37E4A-C4D8-47EB-A0A1-D995E8AEE6C2}">
      <dsp:nvSpPr>
        <dsp:cNvPr id="0" name=""/>
        <dsp:cNvSpPr/>
      </dsp:nvSpPr>
      <dsp:spPr>
        <a:xfrm>
          <a:off x="1611" y="3350892"/>
          <a:ext cx="137009" cy="137009"/>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D584643-98D4-4930-9D23-7ED94BC216CF}">
      <dsp:nvSpPr>
        <dsp:cNvPr id="0" name=""/>
        <dsp:cNvSpPr/>
      </dsp:nvSpPr>
      <dsp:spPr>
        <a:xfrm>
          <a:off x="132163" y="3259712"/>
          <a:ext cx="1734488" cy="319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66725">
            <a:lnSpc>
              <a:spcPct val="90000"/>
            </a:lnSpc>
            <a:spcBef>
              <a:spcPct val="0"/>
            </a:spcBef>
            <a:spcAft>
              <a:spcPct val="35000"/>
            </a:spcAft>
            <a:buNone/>
          </a:pPr>
          <a:r>
            <a:rPr lang="el-GR" sz="1050" kern="1200"/>
            <a:t>Φαγκότο </a:t>
          </a:r>
        </a:p>
      </dsp:txBody>
      <dsp:txXfrm>
        <a:off x="132163" y="3259712"/>
        <a:ext cx="1734488" cy="319368"/>
      </dsp:txXfrm>
    </dsp:sp>
    <dsp:sp modelId="{40AB0D05-3514-40A7-A394-B684DF9A564B}">
      <dsp:nvSpPr>
        <dsp:cNvPr id="0" name=""/>
        <dsp:cNvSpPr/>
      </dsp:nvSpPr>
      <dsp:spPr>
        <a:xfrm>
          <a:off x="1611" y="3670261"/>
          <a:ext cx="137009" cy="137009"/>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1E8B69-FDE9-4725-BEA8-3676E2703828}">
      <dsp:nvSpPr>
        <dsp:cNvPr id="0" name=""/>
        <dsp:cNvSpPr/>
      </dsp:nvSpPr>
      <dsp:spPr>
        <a:xfrm>
          <a:off x="132163" y="3579081"/>
          <a:ext cx="1734488" cy="319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66725">
            <a:lnSpc>
              <a:spcPct val="90000"/>
            </a:lnSpc>
            <a:spcBef>
              <a:spcPct val="0"/>
            </a:spcBef>
            <a:spcAft>
              <a:spcPct val="35000"/>
            </a:spcAft>
            <a:buNone/>
          </a:pPr>
          <a:r>
            <a:rPr lang="el-GR" sz="1050" kern="1200"/>
            <a:t>Κλαρινέτο</a:t>
          </a:r>
        </a:p>
      </dsp:txBody>
      <dsp:txXfrm>
        <a:off x="132163" y="3579081"/>
        <a:ext cx="1734488" cy="319368"/>
      </dsp:txXfrm>
    </dsp:sp>
    <dsp:sp modelId="{F5F64FA6-75B3-4BC1-87BC-C19527299612}">
      <dsp:nvSpPr>
        <dsp:cNvPr id="0" name=""/>
        <dsp:cNvSpPr/>
      </dsp:nvSpPr>
      <dsp:spPr>
        <a:xfrm>
          <a:off x="1611" y="3989630"/>
          <a:ext cx="137009" cy="137009"/>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EFCFDAF-6112-4C21-806B-7ACB69728E60}">
      <dsp:nvSpPr>
        <dsp:cNvPr id="0" name=""/>
        <dsp:cNvSpPr/>
      </dsp:nvSpPr>
      <dsp:spPr>
        <a:xfrm>
          <a:off x="132163" y="3898450"/>
          <a:ext cx="1734488" cy="319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66725">
            <a:lnSpc>
              <a:spcPct val="90000"/>
            </a:lnSpc>
            <a:spcBef>
              <a:spcPct val="0"/>
            </a:spcBef>
            <a:spcAft>
              <a:spcPct val="35000"/>
            </a:spcAft>
            <a:buNone/>
          </a:pPr>
          <a:r>
            <a:rPr lang="el-GR" sz="1050" kern="1200"/>
            <a:t>Τρομπέτα</a:t>
          </a:r>
        </a:p>
      </dsp:txBody>
      <dsp:txXfrm>
        <a:off x="132163" y="3898450"/>
        <a:ext cx="1734488" cy="319368"/>
      </dsp:txXfrm>
    </dsp:sp>
    <dsp:sp modelId="{35F85C8E-10D7-4E11-8813-641E9A72D669}">
      <dsp:nvSpPr>
        <dsp:cNvPr id="0" name=""/>
        <dsp:cNvSpPr/>
      </dsp:nvSpPr>
      <dsp:spPr>
        <a:xfrm>
          <a:off x="1611" y="4308999"/>
          <a:ext cx="137009" cy="137009"/>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FC23B50-284F-4B4A-8588-2A7DAB56A2FA}">
      <dsp:nvSpPr>
        <dsp:cNvPr id="0" name=""/>
        <dsp:cNvSpPr/>
      </dsp:nvSpPr>
      <dsp:spPr>
        <a:xfrm>
          <a:off x="132163" y="4217819"/>
          <a:ext cx="1734488" cy="319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66725">
            <a:lnSpc>
              <a:spcPct val="90000"/>
            </a:lnSpc>
            <a:spcBef>
              <a:spcPct val="0"/>
            </a:spcBef>
            <a:spcAft>
              <a:spcPct val="35000"/>
            </a:spcAft>
            <a:buNone/>
          </a:pPr>
          <a:r>
            <a:rPr lang="el-GR" sz="1050" kern="1200"/>
            <a:t>Φλάουτο</a:t>
          </a:r>
        </a:p>
      </dsp:txBody>
      <dsp:txXfrm>
        <a:off x="132163" y="4217819"/>
        <a:ext cx="1734488" cy="319368"/>
      </dsp:txXfrm>
    </dsp:sp>
    <dsp:sp modelId="{CD5AD559-02ED-46BD-ABA8-664A46D6E10A}">
      <dsp:nvSpPr>
        <dsp:cNvPr id="0" name=""/>
        <dsp:cNvSpPr/>
      </dsp:nvSpPr>
      <dsp:spPr>
        <a:xfrm>
          <a:off x="1611" y="4628368"/>
          <a:ext cx="137009" cy="137009"/>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0EC72A-71E4-44FA-A0A3-A7D5C847B300}">
      <dsp:nvSpPr>
        <dsp:cNvPr id="0" name=""/>
        <dsp:cNvSpPr/>
      </dsp:nvSpPr>
      <dsp:spPr>
        <a:xfrm>
          <a:off x="132163" y="4537188"/>
          <a:ext cx="1734488" cy="319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66725">
            <a:lnSpc>
              <a:spcPct val="90000"/>
            </a:lnSpc>
            <a:spcBef>
              <a:spcPct val="0"/>
            </a:spcBef>
            <a:spcAft>
              <a:spcPct val="35000"/>
            </a:spcAft>
            <a:buNone/>
          </a:pPr>
          <a:r>
            <a:rPr lang="el-GR" sz="1050" kern="1200"/>
            <a:t>Βιολί</a:t>
          </a:r>
        </a:p>
      </dsp:txBody>
      <dsp:txXfrm>
        <a:off x="132163" y="4537188"/>
        <a:ext cx="1734488" cy="319368"/>
      </dsp:txXfrm>
    </dsp:sp>
    <dsp:sp modelId="{D978185B-0D3E-4A5F-B1F5-2BBFFBA28139}">
      <dsp:nvSpPr>
        <dsp:cNvPr id="0" name=""/>
        <dsp:cNvSpPr/>
      </dsp:nvSpPr>
      <dsp:spPr>
        <a:xfrm>
          <a:off x="1611" y="4947737"/>
          <a:ext cx="137009" cy="137009"/>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41D4507-DCC9-45AC-BDFC-79436BAE7B2E}">
      <dsp:nvSpPr>
        <dsp:cNvPr id="0" name=""/>
        <dsp:cNvSpPr/>
      </dsp:nvSpPr>
      <dsp:spPr>
        <a:xfrm>
          <a:off x="132163" y="4856557"/>
          <a:ext cx="1734488" cy="319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66725">
            <a:lnSpc>
              <a:spcPct val="90000"/>
            </a:lnSpc>
            <a:spcBef>
              <a:spcPct val="0"/>
            </a:spcBef>
            <a:spcAft>
              <a:spcPct val="35000"/>
            </a:spcAft>
            <a:buNone/>
          </a:pPr>
          <a:r>
            <a:rPr lang="el-GR" sz="1050" kern="1200"/>
            <a:t>Βιολοντσέλο</a:t>
          </a:r>
          <a:endParaRPr lang="el-GR" sz="900" kern="1200"/>
        </a:p>
      </dsp:txBody>
      <dsp:txXfrm>
        <a:off x="132163" y="4856557"/>
        <a:ext cx="1734488" cy="319368"/>
      </dsp:txXfrm>
    </dsp:sp>
    <dsp:sp modelId="{1176E344-D1F1-4619-93F5-944E5E63B321}">
      <dsp:nvSpPr>
        <dsp:cNvPr id="0" name=""/>
        <dsp:cNvSpPr/>
      </dsp:nvSpPr>
      <dsp:spPr>
        <a:xfrm>
          <a:off x="1959904" y="394164"/>
          <a:ext cx="1865041" cy="219416"/>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ABFF23E-477D-4E1D-985B-743FA8BCB9D5}">
      <dsp:nvSpPr>
        <dsp:cNvPr id="0" name=""/>
        <dsp:cNvSpPr/>
      </dsp:nvSpPr>
      <dsp:spPr>
        <a:xfrm>
          <a:off x="1959904" y="476568"/>
          <a:ext cx="137012" cy="137012"/>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67B166-6A75-460F-ABDA-6869CD73FFD9}">
      <dsp:nvSpPr>
        <dsp:cNvPr id="0" name=""/>
        <dsp:cNvSpPr/>
      </dsp:nvSpPr>
      <dsp:spPr>
        <a:xfrm>
          <a:off x="1959904" y="0"/>
          <a:ext cx="1865041" cy="394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20320" rIns="30480" bIns="20320" numCol="1" spcCol="1270" anchor="ctr" anchorCtr="0">
          <a:noAutofit/>
        </a:bodyPr>
        <a:lstStyle/>
        <a:p>
          <a:pPr marL="0" lvl="0" indent="0" algn="l" defTabSz="711200">
            <a:lnSpc>
              <a:spcPct val="90000"/>
            </a:lnSpc>
            <a:spcBef>
              <a:spcPct val="0"/>
            </a:spcBef>
            <a:spcAft>
              <a:spcPct val="35000"/>
            </a:spcAft>
            <a:buNone/>
          </a:pPr>
          <a:r>
            <a:rPr lang="el-GR" sz="1600" kern="1200"/>
            <a:t>Παραδοσικά όργανα</a:t>
          </a:r>
        </a:p>
      </dsp:txBody>
      <dsp:txXfrm>
        <a:off x="1959904" y="0"/>
        <a:ext cx="1865041" cy="394164"/>
      </dsp:txXfrm>
    </dsp:sp>
    <dsp:sp modelId="{D784C212-B3F5-4FAA-AA3F-88D438F1942C}">
      <dsp:nvSpPr>
        <dsp:cNvPr id="0" name=""/>
        <dsp:cNvSpPr/>
      </dsp:nvSpPr>
      <dsp:spPr>
        <a:xfrm>
          <a:off x="1959904" y="795940"/>
          <a:ext cx="137009" cy="137009"/>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7E0C6DF-F9B8-4F4B-9E2F-DB6D64B25F56}">
      <dsp:nvSpPr>
        <dsp:cNvPr id="0" name=""/>
        <dsp:cNvSpPr/>
      </dsp:nvSpPr>
      <dsp:spPr>
        <a:xfrm>
          <a:off x="2090457" y="704760"/>
          <a:ext cx="1734488" cy="319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66725">
            <a:lnSpc>
              <a:spcPct val="90000"/>
            </a:lnSpc>
            <a:spcBef>
              <a:spcPct val="0"/>
            </a:spcBef>
            <a:spcAft>
              <a:spcPct val="35000"/>
            </a:spcAft>
            <a:buNone/>
          </a:pPr>
          <a:r>
            <a:rPr lang="el-GR" sz="1050" kern="1200"/>
            <a:t>Μπουζούκι</a:t>
          </a:r>
        </a:p>
      </dsp:txBody>
      <dsp:txXfrm>
        <a:off x="2090457" y="704760"/>
        <a:ext cx="1734488" cy="319368"/>
      </dsp:txXfrm>
    </dsp:sp>
    <dsp:sp modelId="{026B6C19-D409-47C6-BB74-94D1CC74B9EF}">
      <dsp:nvSpPr>
        <dsp:cNvPr id="0" name=""/>
        <dsp:cNvSpPr/>
      </dsp:nvSpPr>
      <dsp:spPr>
        <a:xfrm>
          <a:off x="1959904" y="1115309"/>
          <a:ext cx="137009" cy="137009"/>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D446F46-7240-4433-A247-CB039BAC9817}">
      <dsp:nvSpPr>
        <dsp:cNvPr id="0" name=""/>
        <dsp:cNvSpPr/>
      </dsp:nvSpPr>
      <dsp:spPr>
        <a:xfrm>
          <a:off x="2090457" y="1024129"/>
          <a:ext cx="1734488" cy="319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66725">
            <a:lnSpc>
              <a:spcPct val="90000"/>
            </a:lnSpc>
            <a:spcBef>
              <a:spcPct val="0"/>
            </a:spcBef>
            <a:spcAft>
              <a:spcPct val="35000"/>
            </a:spcAft>
            <a:buNone/>
          </a:pPr>
          <a:r>
            <a:rPr lang="el-GR" sz="1050" kern="1200"/>
            <a:t>Ποντιακή Λύρα</a:t>
          </a:r>
        </a:p>
      </dsp:txBody>
      <dsp:txXfrm>
        <a:off x="2090457" y="1024129"/>
        <a:ext cx="1734488" cy="319368"/>
      </dsp:txXfrm>
    </dsp:sp>
    <dsp:sp modelId="{E9AD08E6-AD1B-4585-AEDB-181E8AE6FDD0}">
      <dsp:nvSpPr>
        <dsp:cNvPr id="0" name=""/>
        <dsp:cNvSpPr/>
      </dsp:nvSpPr>
      <dsp:spPr>
        <a:xfrm>
          <a:off x="1959904" y="1434678"/>
          <a:ext cx="137009" cy="137009"/>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866FDD8-FE55-4F3D-B6CE-4C3EF1D0D687}">
      <dsp:nvSpPr>
        <dsp:cNvPr id="0" name=""/>
        <dsp:cNvSpPr/>
      </dsp:nvSpPr>
      <dsp:spPr>
        <a:xfrm>
          <a:off x="2090457" y="1343498"/>
          <a:ext cx="1734488" cy="319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66725">
            <a:lnSpc>
              <a:spcPct val="90000"/>
            </a:lnSpc>
            <a:spcBef>
              <a:spcPct val="0"/>
            </a:spcBef>
            <a:spcAft>
              <a:spcPct val="35000"/>
            </a:spcAft>
            <a:buNone/>
          </a:pPr>
          <a:r>
            <a:rPr lang="el-GR" sz="1050" kern="1200"/>
            <a:t>Τζουράς</a:t>
          </a:r>
        </a:p>
      </dsp:txBody>
      <dsp:txXfrm>
        <a:off x="2090457" y="1343498"/>
        <a:ext cx="1734488" cy="319368"/>
      </dsp:txXfrm>
    </dsp:sp>
    <dsp:sp modelId="{1F3FDD9E-421E-47CF-B999-84637FA3A4B0}">
      <dsp:nvSpPr>
        <dsp:cNvPr id="0" name=""/>
        <dsp:cNvSpPr/>
      </dsp:nvSpPr>
      <dsp:spPr>
        <a:xfrm>
          <a:off x="1959904" y="1754047"/>
          <a:ext cx="137009" cy="137009"/>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EB05415-A5E6-45A6-9F1F-75F8590C9531}">
      <dsp:nvSpPr>
        <dsp:cNvPr id="0" name=""/>
        <dsp:cNvSpPr/>
      </dsp:nvSpPr>
      <dsp:spPr>
        <a:xfrm>
          <a:off x="2090457" y="1662867"/>
          <a:ext cx="1734488" cy="319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66725">
            <a:lnSpc>
              <a:spcPct val="90000"/>
            </a:lnSpc>
            <a:spcBef>
              <a:spcPct val="0"/>
            </a:spcBef>
            <a:spcAft>
              <a:spcPct val="35000"/>
            </a:spcAft>
            <a:buNone/>
          </a:pPr>
          <a:r>
            <a:rPr lang="el-GR" sz="1050" kern="1200"/>
            <a:t>Μπαγλαμάς</a:t>
          </a:r>
        </a:p>
      </dsp:txBody>
      <dsp:txXfrm>
        <a:off x="2090457" y="1662867"/>
        <a:ext cx="1734488" cy="319368"/>
      </dsp:txXfrm>
    </dsp:sp>
    <dsp:sp modelId="{93F86E54-8C1A-4548-B3D1-B539C6475949}">
      <dsp:nvSpPr>
        <dsp:cNvPr id="0" name=""/>
        <dsp:cNvSpPr/>
      </dsp:nvSpPr>
      <dsp:spPr>
        <a:xfrm>
          <a:off x="1959904" y="2073416"/>
          <a:ext cx="137009" cy="137009"/>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0949AF5-44ED-4509-8B49-BF2509D454D4}">
      <dsp:nvSpPr>
        <dsp:cNvPr id="0" name=""/>
        <dsp:cNvSpPr/>
      </dsp:nvSpPr>
      <dsp:spPr>
        <a:xfrm>
          <a:off x="2090457" y="1982236"/>
          <a:ext cx="1734488" cy="319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66725">
            <a:lnSpc>
              <a:spcPct val="90000"/>
            </a:lnSpc>
            <a:spcBef>
              <a:spcPct val="0"/>
            </a:spcBef>
            <a:spcAft>
              <a:spcPct val="35000"/>
            </a:spcAft>
            <a:buNone/>
          </a:pPr>
          <a:r>
            <a:rPr lang="el-GR" sz="1050" kern="1200"/>
            <a:t>Πρακτική κιθάρα</a:t>
          </a:r>
        </a:p>
      </dsp:txBody>
      <dsp:txXfrm>
        <a:off x="2090457" y="1982236"/>
        <a:ext cx="1734488" cy="319368"/>
      </dsp:txXfrm>
    </dsp:sp>
    <dsp:sp modelId="{1E712962-DB2B-4FC1-A51A-DF7069AF840F}">
      <dsp:nvSpPr>
        <dsp:cNvPr id="0" name=""/>
        <dsp:cNvSpPr/>
      </dsp:nvSpPr>
      <dsp:spPr>
        <a:xfrm>
          <a:off x="1959904" y="2392785"/>
          <a:ext cx="137009" cy="137009"/>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9A78D2F-AD4C-4F2F-A749-A8AAA5106DD8}">
      <dsp:nvSpPr>
        <dsp:cNvPr id="0" name=""/>
        <dsp:cNvSpPr/>
      </dsp:nvSpPr>
      <dsp:spPr>
        <a:xfrm>
          <a:off x="2090457" y="2301605"/>
          <a:ext cx="1734488" cy="319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66725">
            <a:lnSpc>
              <a:spcPct val="90000"/>
            </a:lnSpc>
            <a:spcBef>
              <a:spcPct val="0"/>
            </a:spcBef>
            <a:spcAft>
              <a:spcPct val="35000"/>
            </a:spcAft>
            <a:buNone/>
          </a:pPr>
          <a:r>
            <a:rPr lang="el-GR" sz="1050" kern="1200"/>
            <a:t>Ούτι, </a:t>
          </a:r>
        </a:p>
      </dsp:txBody>
      <dsp:txXfrm>
        <a:off x="2090457" y="2301605"/>
        <a:ext cx="1734488" cy="319368"/>
      </dsp:txXfrm>
    </dsp:sp>
    <dsp:sp modelId="{91CD2B50-08C3-42E8-9633-031885119180}">
      <dsp:nvSpPr>
        <dsp:cNvPr id="0" name=""/>
        <dsp:cNvSpPr/>
      </dsp:nvSpPr>
      <dsp:spPr>
        <a:xfrm>
          <a:off x="1959904" y="2712154"/>
          <a:ext cx="137009" cy="137009"/>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0BEC9E8-E3BD-46E6-805F-4B7D3C65CBA0}">
      <dsp:nvSpPr>
        <dsp:cNvPr id="0" name=""/>
        <dsp:cNvSpPr/>
      </dsp:nvSpPr>
      <dsp:spPr>
        <a:xfrm>
          <a:off x="2090457" y="2620974"/>
          <a:ext cx="1734488" cy="319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66725">
            <a:lnSpc>
              <a:spcPct val="90000"/>
            </a:lnSpc>
            <a:spcBef>
              <a:spcPct val="0"/>
            </a:spcBef>
            <a:spcAft>
              <a:spcPct val="35000"/>
            </a:spcAft>
            <a:buNone/>
          </a:pPr>
          <a:r>
            <a:rPr lang="el-GR" sz="1050" kern="1200"/>
            <a:t>Κανονάκι,</a:t>
          </a:r>
        </a:p>
      </dsp:txBody>
      <dsp:txXfrm>
        <a:off x="2090457" y="2620974"/>
        <a:ext cx="1734488" cy="319368"/>
      </dsp:txXfrm>
    </dsp:sp>
    <dsp:sp modelId="{56E31210-E0AA-4627-A880-3687ED815D5C}">
      <dsp:nvSpPr>
        <dsp:cNvPr id="0" name=""/>
        <dsp:cNvSpPr/>
      </dsp:nvSpPr>
      <dsp:spPr>
        <a:xfrm>
          <a:off x="1959904" y="3031523"/>
          <a:ext cx="137009" cy="137009"/>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BB449ED-B76C-45A8-A621-CA6266D0FBB0}">
      <dsp:nvSpPr>
        <dsp:cNvPr id="0" name=""/>
        <dsp:cNvSpPr/>
      </dsp:nvSpPr>
      <dsp:spPr>
        <a:xfrm>
          <a:off x="2090457" y="2940343"/>
          <a:ext cx="1734488" cy="319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66725">
            <a:lnSpc>
              <a:spcPct val="90000"/>
            </a:lnSpc>
            <a:spcBef>
              <a:spcPct val="0"/>
            </a:spcBef>
            <a:spcAft>
              <a:spcPct val="35000"/>
            </a:spcAft>
            <a:buNone/>
          </a:pPr>
          <a:r>
            <a:rPr lang="el-GR" sz="1050" kern="1200"/>
            <a:t>Κλαρίνο,</a:t>
          </a:r>
        </a:p>
      </dsp:txBody>
      <dsp:txXfrm>
        <a:off x="2090457" y="2940343"/>
        <a:ext cx="1734488" cy="319368"/>
      </dsp:txXfrm>
    </dsp:sp>
    <dsp:sp modelId="{72603A89-92E5-431C-A204-F546AD2C7D2E}">
      <dsp:nvSpPr>
        <dsp:cNvPr id="0" name=""/>
        <dsp:cNvSpPr/>
      </dsp:nvSpPr>
      <dsp:spPr>
        <a:xfrm>
          <a:off x="1959904" y="3350892"/>
          <a:ext cx="137009" cy="137009"/>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D4D2C9C-BC7A-4A19-B37B-5D64576AD3AB}">
      <dsp:nvSpPr>
        <dsp:cNvPr id="0" name=""/>
        <dsp:cNvSpPr/>
      </dsp:nvSpPr>
      <dsp:spPr>
        <a:xfrm>
          <a:off x="2090457" y="3259712"/>
          <a:ext cx="1734488" cy="319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66725">
            <a:lnSpc>
              <a:spcPct val="90000"/>
            </a:lnSpc>
            <a:spcBef>
              <a:spcPct val="0"/>
            </a:spcBef>
            <a:spcAft>
              <a:spcPct val="35000"/>
            </a:spcAft>
            <a:buNone/>
          </a:pPr>
          <a:r>
            <a:rPr lang="el-GR" sz="1050" kern="1200"/>
            <a:t>Σαντούρι,</a:t>
          </a:r>
        </a:p>
      </dsp:txBody>
      <dsp:txXfrm>
        <a:off x="2090457" y="3259712"/>
        <a:ext cx="1734488" cy="319368"/>
      </dsp:txXfrm>
    </dsp:sp>
    <dsp:sp modelId="{5CAC25D0-E53E-4E62-9D17-46E214BAE00D}">
      <dsp:nvSpPr>
        <dsp:cNvPr id="0" name=""/>
        <dsp:cNvSpPr/>
      </dsp:nvSpPr>
      <dsp:spPr>
        <a:xfrm>
          <a:off x="1959904" y="3670261"/>
          <a:ext cx="137009" cy="137009"/>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28DF7DB-A980-4543-9BB6-37DAF61E93A0}">
      <dsp:nvSpPr>
        <dsp:cNvPr id="0" name=""/>
        <dsp:cNvSpPr/>
      </dsp:nvSpPr>
      <dsp:spPr>
        <a:xfrm>
          <a:off x="2090457" y="3579081"/>
          <a:ext cx="1734488" cy="319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66725">
            <a:lnSpc>
              <a:spcPct val="90000"/>
            </a:lnSpc>
            <a:spcBef>
              <a:spcPct val="0"/>
            </a:spcBef>
            <a:spcAft>
              <a:spcPct val="35000"/>
            </a:spcAft>
            <a:buNone/>
          </a:pPr>
          <a:r>
            <a:rPr lang="el-GR" sz="1050" kern="1200"/>
            <a:t>Λαούτο,</a:t>
          </a:r>
        </a:p>
      </dsp:txBody>
      <dsp:txXfrm>
        <a:off x="2090457" y="3579081"/>
        <a:ext cx="1734488" cy="319368"/>
      </dsp:txXfrm>
    </dsp:sp>
    <dsp:sp modelId="{E3FBBE9E-0F23-4BE3-8E67-8F8FEEF8729B}">
      <dsp:nvSpPr>
        <dsp:cNvPr id="0" name=""/>
        <dsp:cNvSpPr/>
      </dsp:nvSpPr>
      <dsp:spPr>
        <a:xfrm>
          <a:off x="1959904" y="3989630"/>
          <a:ext cx="137009" cy="137009"/>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43148B7-1B53-4DCB-92E4-C18890A975D2}">
      <dsp:nvSpPr>
        <dsp:cNvPr id="0" name=""/>
        <dsp:cNvSpPr/>
      </dsp:nvSpPr>
      <dsp:spPr>
        <a:xfrm>
          <a:off x="2090457" y="3898450"/>
          <a:ext cx="1734488" cy="319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66725">
            <a:lnSpc>
              <a:spcPct val="90000"/>
            </a:lnSpc>
            <a:spcBef>
              <a:spcPct val="0"/>
            </a:spcBef>
            <a:spcAft>
              <a:spcPct val="35000"/>
            </a:spcAft>
            <a:buNone/>
          </a:pPr>
          <a:r>
            <a:rPr lang="el-GR" sz="1050" kern="1200"/>
            <a:t>Γκάιντα, Καβάλι, Φλογέρα, </a:t>
          </a:r>
        </a:p>
      </dsp:txBody>
      <dsp:txXfrm>
        <a:off x="2090457" y="3898450"/>
        <a:ext cx="1734488" cy="319368"/>
      </dsp:txXfrm>
    </dsp:sp>
    <dsp:sp modelId="{C3DDE85F-48F3-4F75-8D73-CEA67B5B4E08}">
      <dsp:nvSpPr>
        <dsp:cNvPr id="0" name=""/>
        <dsp:cNvSpPr/>
      </dsp:nvSpPr>
      <dsp:spPr>
        <a:xfrm>
          <a:off x="1959904" y="4308999"/>
          <a:ext cx="137009" cy="137009"/>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5D79CE4-45ED-4D89-81C9-D3CB196ED474}">
      <dsp:nvSpPr>
        <dsp:cNvPr id="0" name=""/>
        <dsp:cNvSpPr/>
      </dsp:nvSpPr>
      <dsp:spPr>
        <a:xfrm>
          <a:off x="2090457" y="4217819"/>
          <a:ext cx="1734488" cy="319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66725">
            <a:lnSpc>
              <a:spcPct val="90000"/>
            </a:lnSpc>
            <a:spcBef>
              <a:spcPct val="0"/>
            </a:spcBef>
            <a:spcAft>
              <a:spcPct val="35000"/>
            </a:spcAft>
            <a:buNone/>
          </a:pPr>
          <a:r>
            <a:rPr lang="el-GR" sz="1050" kern="1200"/>
            <a:t>Νταούλι, Τουμπερλέκι, Ντέφι, ΜπεντίρΚρητική Λύρα</a:t>
          </a:r>
        </a:p>
      </dsp:txBody>
      <dsp:txXfrm>
        <a:off x="2090457" y="4217819"/>
        <a:ext cx="1734488" cy="319368"/>
      </dsp:txXfrm>
    </dsp:sp>
    <dsp:sp modelId="{82AC4DAE-00E2-46B1-B8F7-D00D19C45DFB}">
      <dsp:nvSpPr>
        <dsp:cNvPr id="0" name=""/>
        <dsp:cNvSpPr/>
      </dsp:nvSpPr>
      <dsp:spPr>
        <a:xfrm>
          <a:off x="1959904" y="4628368"/>
          <a:ext cx="137009" cy="137009"/>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A808AFF-4154-4265-9EC1-0D343D9E7825}">
      <dsp:nvSpPr>
        <dsp:cNvPr id="0" name=""/>
        <dsp:cNvSpPr/>
      </dsp:nvSpPr>
      <dsp:spPr>
        <a:xfrm>
          <a:off x="2090457" y="4537188"/>
          <a:ext cx="1734488" cy="319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66725">
            <a:lnSpc>
              <a:spcPct val="90000"/>
            </a:lnSpc>
            <a:spcBef>
              <a:spcPct val="0"/>
            </a:spcBef>
            <a:spcAft>
              <a:spcPct val="35000"/>
            </a:spcAft>
            <a:buNone/>
          </a:pPr>
          <a:r>
            <a:rPr lang="el-GR" sz="1050" kern="1200"/>
            <a:t>Πολίτικη Λύρα</a:t>
          </a:r>
          <a:endParaRPr lang="el-GR" sz="800" kern="1200"/>
        </a:p>
      </dsp:txBody>
      <dsp:txXfrm>
        <a:off x="2090457" y="4537188"/>
        <a:ext cx="1734488" cy="319368"/>
      </dsp:txXfrm>
    </dsp:sp>
    <dsp:sp modelId="{000F5922-35F2-4E6E-A6BA-7AE4A1569BE2}">
      <dsp:nvSpPr>
        <dsp:cNvPr id="0" name=""/>
        <dsp:cNvSpPr/>
      </dsp:nvSpPr>
      <dsp:spPr>
        <a:xfrm>
          <a:off x="3918197" y="394164"/>
          <a:ext cx="1865041" cy="219416"/>
        </a:xfrm>
        <a:prstGeom prst="rect">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FBA296-3ECF-4A29-BAB7-26FE1805AAAC}">
      <dsp:nvSpPr>
        <dsp:cNvPr id="0" name=""/>
        <dsp:cNvSpPr/>
      </dsp:nvSpPr>
      <dsp:spPr>
        <a:xfrm>
          <a:off x="3918197" y="476568"/>
          <a:ext cx="137012" cy="137012"/>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6A886A7-C29A-4403-8EE0-2B7D84F2A76A}">
      <dsp:nvSpPr>
        <dsp:cNvPr id="0" name=""/>
        <dsp:cNvSpPr/>
      </dsp:nvSpPr>
      <dsp:spPr>
        <a:xfrm>
          <a:off x="3918197" y="0"/>
          <a:ext cx="1865041" cy="3941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20320" rIns="30480" bIns="20320" numCol="1" spcCol="1270" anchor="ctr" anchorCtr="0">
          <a:noAutofit/>
        </a:bodyPr>
        <a:lstStyle/>
        <a:p>
          <a:pPr marL="0" lvl="0" indent="0" algn="l" defTabSz="711200">
            <a:lnSpc>
              <a:spcPct val="90000"/>
            </a:lnSpc>
            <a:spcBef>
              <a:spcPct val="0"/>
            </a:spcBef>
            <a:spcAft>
              <a:spcPct val="35000"/>
            </a:spcAft>
            <a:buNone/>
          </a:pPr>
          <a:r>
            <a:rPr lang="el-GR" sz="1600" kern="1200"/>
            <a:t>Μοντέρνα όργανα</a:t>
          </a:r>
        </a:p>
      </dsp:txBody>
      <dsp:txXfrm>
        <a:off x="3918197" y="0"/>
        <a:ext cx="1865041" cy="394164"/>
      </dsp:txXfrm>
    </dsp:sp>
    <dsp:sp modelId="{E0D32EA0-989C-4C17-A306-D61DD6CECC98}">
      <dsp:nvSpPr>
        <dsp:cNvPr id="0" name=""/>
        <dsp:cNvSpPr/>
      </dsp:nvSpPr>
      <dsp:spPr>
        <a:xfrm>
          <a:off x="3918197" y="795940"/>
          <a:ext cx="137009" cy="137009"/>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EE48A3A-4A75-4F96-9217-195CE9D94CF6}">
      <dsp:nvSpPr>
        <dsp:cNvPr id="0" name=""/>
        <dsp:cNvSpPr/>
      </dsp:nvSpPr>
      <dsp:spPr>
        <a:xfrm>
          <a:off x="4048750" y="704760"/>
          <a:ext cx="1734488" cy="319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el-GR" sz="1100" kern="1200"/>
            <a:t>Ηλεκτρική κιθάρα</a:t>
          </a:r>
        </a:p>
      </dsp:txBody>
      <dsp:txXfrm>
        <a:off x="4048750" y="704760"/>
        <a:ext cx="1734488" cy="319368"/>
      </dsp:txXfrm>
    </dsp:sp>
    <dsp:sp modelId="{A4BE54A2-F42F-40C3-BA70-D365317B2173}">
      <dsp:nvSpPr>
        <dsp:cNvPr id="0" name=""/>
        <dsp:cNvSpPr/>
      </dsp:nvSpPr>
      <dsp:spPr>
        <a:xfrm>
          <a:off x="3918197" y="1115309"/>
          <a:ext cx="137009" cy="137009"/>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DFFDAB-18B1-4ED3-BC80-A0F3AD1B5734}">
      <dsp:nvSpPr>
        <dsp:cNvPr id="0" name=""/>
        <dsp:cNvSpPr/>
      </dsp:nvSpPr>
      <dsp:spPr>
        <a:xfrm>
          <a:off x="4048750" y="1024129"/>
          <a:ext cx="1734488" cy="319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el-GR" sz="1100" kern="1200"/>
            <a:t>Αρμόνιο</a:t>
          </a:r>
        </a:p>
      </dsp:txBody>
      <dsp:txXfrm>
        <a:off x="4048750" y="1024129"/>
        <a:ext cx="1734488" cy="319368"/>
      </dsp:txXfrm>
    </dsp:sp>
    <dsp:sp modelId="{D8303F82-7686-4F89-9865-46B08CEB4DD8}">
      <dsp:nvSpPr>
        <dsp:cNvPr id="0" name=""/>
        <dsp:cNvSpPr/>
      </dsp:nvSpPr>
      <dsp:spPr>
        <a:xfrm>
          <a:off x="3918197" y="1434678"/>
          <a:ext cx="137009" cy="137009"/>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94F99CE-A08E-4E16-9E48-D46AC80389AD}">
      <dsp:nvSpPr>
        <dsp:cNvPr id="0" name=""/>
        <dsp:cNvSpPr/>
      </dsp:nvSpPr>
      <dsp:spPr>
        <a:xfrm>
          <a:off x="4048750" y="1343498"/>
          <a:ext cx="1734488" cy="319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el-GR" sz="1100" kern="1200"/>
            <a:t>Ηλεκτρικό Μπάσο</a:t>
          </a:r>
        </a:p>
      </dsp:txBody>
      <dsp:txXfrm>
        <a:off x="4048750" y="1343498"/>
        <a:ext cx="1734488" cy="319368"/>
      </dsp:txXfrm>
    </dsp:sp>
    <dsp:sp modelId="{D4710C6E-0570-40DF-97FA-758A5262D70F}">
      <dsp:nvSpPr>
        <dsp:cNvPr id="0" name=""/>
        <dsp:cNvSpPr/>
      </dsp:nvSpPr>
      <dsp:spPr>
        <a:xfrm>
          <a:off x="3918197" y="1754047"/>
          <a:ext cx="137009" cy="137009"/>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021BC1A-8FBA-4EC5-8AC5-D86D7B3C4260}">
      <dsp:nvSpPr>
        <dsp:cNvPr id="0" name=""/>
        <dsp:cNvSpPr/>
      </dsp:nvSpPr>
      <dsp:spPr>
        <a:xfrm>
          <a:off x="4048750" y="1662867"/>
          <a:ext cx="1734488" cy="3193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8232" tIns="78232" rIns="78232" bIns="78232" numCol="1" spcCol="1270" anchor="ctr" anchorCtr="0">
          <a:noAutofit/>
        </a:bodyPr>
        <a:lstStyle/>
        <a:p>
          <a:pPr marL="0" lvl="0" indent="0" algn="l" defTabSz="488950">
            <a:lnSpc>
              <a:spcPct val="90000"/>
            </a:lnSpc>
            <a:spcBef>
              <a:spcPct val="0"/>
            </a:spcBef>
            <a:spcAft>
              <a:spcPct val="35000"/>
            </a:spcAft>
            <a:buNone/>
          </a:pPr>
          <a:r>
            <a:rPr lang="el-GR" sz="1100" kern="1200"/>
            <a:t>Κρουστά, ντραμς</a:t>
          </a:r>
          <a:endParaRPr lang="el-GR" sz="900" kern="1200"/>
        </a:p>
      </dsp:txBody>
      <dsp:txXfrm>
        <a:off x="4048750" y="1662867"/>
        <a:ext cx="1734488" cy="31936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D71F2E-327B-4F81-936E-0F1D1B8176D9}">
      <dsp:nvSpPr>
        <dsp:cNvPr id="0" name=""/>
        <dsp:cNvSpPr/>
      </dsp:nvSpPr>
      <dsp:spPr>
        <a:xfrm>
          <a:off x="0" y="291068"/>
          <a:ext cx="5247005" cy="50400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7226" tIns="208280" rIns="407226" bIns="85344" numCol="1" spcCol="1270" anchor="t" anchorCtr="0">
          <a:noAutofit/>
        </a:bodyPr>
        <a:lstStyle/>
        <a:p>
          <a:pPr marL="114300" lvl="1" indent="-114300" algn="l" defTabSz="533400">
            <a:lnSpc>
              <a:spcPct val="125000"/>
            </a:lnSpc>
            <a:spcBef>
              <a:spcPts val="600"/>
            </a:spcBef>
            <a:spcAft>
              <a:spcPts val="600"/>
            </a:spcAft>
            <a:buChar char="•"/>
          </a:pPr>
          <a:r>
            <a:rPr lang="el-GR" sz="1200" kern="1200"/>
            <a:t>Πρόγραμμα</a:t>
          </a:r>
          <a:r>
            <a:rPr lang="el-GR" sz="1200" b="1" kern="1200"/>
            <a:t> ΚΕΠ Plus </a:t>
          </a:r>
          <a:r>
            <a:rPr lang="el-GR" sz="1200" kern="1200"/>
            <a:t>τουΥπουργείο Ψηφιακής Διακυβέρνησης &amp; της Κοινωνία της Πληροφορίας Α.Ε., για την ενίσχυση της νεοφυούς επιχειρηματικότητας</a:t>
          </a:r>
        </a:p>
        <a:p>
          <a:pPr marL="114300" lvl="1" indent="-114300" algn="l" defTabSz="533400">
            <a:lnSpc>
              <a:spcPct val="125000"/>
            </a:lnSpc>
            <a:spcBef>
              <a:spcPts val="600"/>
            </a:spcBef>
            <a:spcAft>
              <a:spcPts val="600"/>
            </a:spcAft>
            <a:buChar char="•"/>
          </a:pPr>
          <a:r>
            <a:rPr lang="el-GR" sz="1200" kern="1200"/>
            <a:t>Πρόγραμμα </a:t>
          </a:r>
          <a:r>
            <a:rPr lang="en-US" sz="1200" b="1" kern="1200"/>
            <a:t>myKEPlive</a:t>
          </a:r>
          <a:r>
            <a:rPr lang="el-GR" sz="1200" b="1" kern="1200"/>
            <a:t> </a:t>
          </a:r>
          <a:r>
            <a:rPr lang="el-GR" sz="1200" kern="1200"/>
            <a:t>για ψηφιακό ραντεβού και εξυπηρέτηση εξ αποστάσεως με τηλεδιάσκεψη</a:t>
          </a:r>
        </a:p>
        <a:p>
          <a:pPr marL="114300" lvl="1" indent="-114300" algn="l" defTabSz="533400">
            <a:lnSpc>
              <a:spcPct val="125000"/>
            </a:lnSpc>
            <a:spcBef>
              <a:spcPts val="600"/>
            </a:spcBef>
            <a:spcAft>
              <a:spcPts val="600"/>
            </a:spcAft>
            <a:buChar char="•"/>
          </a:pPr>
          <a:r>
            <a:rPr lang="el-GR" sz="1200" kern="1200"/>
            <a:t>Πύλη </a:t>
          </a:r>
          <a:r>
            <a:rPr lang="el-GR" sz="1200" b="1" kern="1200"/>
            <a:t>«ΣΟΛΩΝ»</a:t>
          </a:r>
          <a:r>
            <a:rPr lang="el-GR" sz="1200" kern="1200"/>
            <a:t>  για ψηφιακές υπηρεσίες δικαστηρίων</a:t>
          </a:r>
        </a:p>
        <a:p>
          <a:pPr marL="114300" lvl="1" indent="-114300" algn="l" defTabSz="533400">
            <a:lnSpc>
              <a:spcPct val="125000"/>
            </a:lnSpc>
            <a:spcBef>
              <a:spcPts val="600"/>
            </a:spcBef>
            <a:spcAft>
              <a:spcPts val="600"/>
            </a:spcAft>
            <a:buChar char="•"/>
          </a:pPr>
          <a:r>
            <a:rPr lang="el-GR" sz="1200" kern="1200"/>
            <a:t>Ηλεκτρονικές υπηρεσίες του </a:t>
          </a:r>
          <a:r>
            <a:rPr lang="en-US" sz="1200" b="1" kern="1200"/>
            <a:t>e</a:t>
          </a:r>
          <a:r>
            <a:rPr lang="el-GR" sz="1200" b="1" kern="1200"/>
            <a:t>-ΕΦΚΑ</a:t>
          </a:r>
          <a:endParaRPr lang="el-GR" sz="1200" kern="1200"/>
        </a:p>
        <a:p>
          <a:pPr marL="114300" lvl="1" indent="-114300" algn="l" defTabSz="533400">
            <a:lnSpc>
              <a:spcPct val="125000"/>
            </a:lnSpc>
            <a:spcBef>
              <a:spcPts val="600"/>
            </a:spcBef>
            <a:spcAft>
              <a:spcPts val="600"/>
            </a:spcAft>
            <a:buChar char="•"/>
          </a:pPr>
          <a:r>
            <a:rPr lang="el-GR" sz="1200" kern="1200"/>
            <a:t>Ηλεκτρονική  υποβολή αιτημάτων προς τον </a:t>
          </a:r>
          <a:r>
            <a:rPr lang="el-GR" sz="1200" b="1" kern="1200"/>
            <a:t>ΕΟΠΥΥ</a:t>
          </a:r>
          <a:endParaRPr lang="el-GR" sz="1200" kern="1200"/>
        </a:p>
        <a:p>
          <a:pPr marL="114300" lvl="1" indent="-114300" algn="l" defTabSz="533400">
            <a:lnSpc>
              <a:spcPct val="125000"/>
            </a:lnSpc>
            <a:spcBef>
              <a:spcPts val="600"/>
            </a:spcBef>
            <a:spcAft>
              <a:spcPts val="600"/>
            </a:spcAft>
            <a:buChar char="•"/>
          </a:pPr>
          <a:r>
            <a:rPr lang="el-GR" sz="1200" kern="1200"/>
            <a:t>Εξ αποστάσεως ηλεκτρονική υποβολή αιτημάτων πολιτών μέσω του </a:t>
          </a:r>
          <a:r>
            <a:rPr lang="en-US" sz="1200" b="1" kern="1200"/>
            <a:t>gov</a:t>
          </a:r>
          <a:r>
            <a:rPr lang="el-GR" sz="1200" b="1" kern="1200"/>
            <a:t>.</a:t>
          </a:r>
          <a:r>
            <a:rPr lang="en-US" sz="1200" b="1" kern="1200"/>
            <a:t>gr</a:t>
          </a:r>
          <a:r>
            <a:rPr lang="el-GR" sz="1200" kern="1200"/>
            <a:t> και διεκπεραίωση αυτών</a:t>
          </a:r>
        </a:p>
        <a:p>
          <a:pPr marL="114300" lvl="1" indent="-114300" algn="l" defTabSz="533400">
            <a:lnSpc>
              <a:spcPct val="125000"/>
            </a:lnSpc>
            <a:spcBef>
              <a:spcPts val="600"/>
            </a:spcBef>
            <a:spcAft>
              <a:spcPts val="600"/>
            </a:spcAft>
            <a:buChar char="•"/>
          </a:pPr>
          <a:r>
            <a:rPr lang="el-GR" sz="1200" kern="1200"/>
            <a:t>Καταχώριση στοιχείων επικοινωνίας φυσικών προσώπων στο </a:t>
          </a:r>
          <a:r>
            <a:rPr lang="el-GR" sz="1200" b="1" kern="1200"/>
            <a:t>Εθνικό Μητρώο Επικοινωνίας (ΕΜΕΠ). </a:t>
          </a:r>
          <a:endParaRPr lang="el-GR" sz="1200" kern="1200"/>
        </a:p>
        <a:p>
          <a:pPr marL="114300" lvl="1" indent="-114300" algn="l" defTabSz="533400">
            <a:lnSpc>
              <a:spcPct val="125000"/>
            </a:lnSpc>
            <a:spcBef>
              <a:spcPts val="600"/>
            </a:spcBef>
            <a:spcAft>
              <a:spcPts val="600"/>
            </a:spcAft>
            <a:buChar char="•"/>
          </a:pPr>
          <a:r>
            <a:rPr lang="el-GR" sz="1200" kern="1200"/>
            <a:t>Υποβολή αίτησης έκδοσης </a:t>
          </a:r>
          <a:r>
            <a:rPr lang="el-GR" sz="1200" b="1" kern="1200"/>
            <a:t>ψηφιακής χρεωστικής κάρτας </a:t>
          </a:r>
          <a:r>
            <a:rPr lang="en-US" sz="1200" b="1" kern="1200"/>
            <a:t>freedom pass </a:t>
          </a:r>
          <a:r>
            <a:rPr lang="el-GR" sz="1200" b="1" kern="1200"/>
            <a:t>και </a:t>
          </a:r>
          <a:r>
            <a:rPr lang="en-US" sz="1200" b="1" kern="1200"/>
            <a:t>data pass</a:t>
          </a:r>
          <a:endParaRPr lang="el-GR" sz="1200" kern="1200"/>
        </a:p>
        <a:p>
          <a:pPr marL="114300" lvl="1" indent="-114300" algn="l" defTabSz="533400">
            <a:lnSpc>
              <a:spcPct val="125000"/>
            </a:lnSpc>
            <a:spcBef>
              <a:spcPts val="600"/>
            </a:spcBef>
            <a:spcAft>
              <a:spcPts val="1200"/>
            </a:spcAft>
            <a:buChar char="•"/>
          </a:pPr>
          <a:r>
            <a:rPr lang="el-GR" sz="1200" kern="1200"/>
            <a:t>Πλατφόρμα Επισκέψεων σε ΚΕΠ</a:t>
          </a:r>
        </a:p>
      </dsp:txBody>
      <dsp:txXfrm>
        <a:off x="0" y="291068"/>
        <a:ext cx="5247005" cy="5040000"/>
      </dsp:txXfrm>
    </dsp:sp>
    <dsp:sp modelId="{239296CF-2BDD-4DCB-80F0-366E89AD4621}">
      <dsp:nvSpPr>
        <dsp:cNvPr id="0" name=""/>
        <dsp:cNvSpPr/>
      </dsp:nvSpPr>
      <dsp:spPr>
        <a:xfrm>
          <a:off x="254301" y="10477"/>
          <a:ext cx="3672903" cy="393454"/>
        </a:xfrm>
        <a:prstGeom prst="roundRect">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8827" tIns="0" rIns="138827" bIns="0" numCol="1" spcCol="1270" anchor="ctr" anchorCtr="0">
          <a:noAutofit/>
        </a:bodyPr>
        <a:lstStyle/>
        <a:p>
          <a:pPr marL="0" lvl="0" indent="0" algn="ctr" defTabSz="488950">
            <a:lnSpc>
              <a:spcPct val="90000"/>
            </a:lnSpc>
            <a:spcBef>
              <a:spcPct val="0"/>
            </a:spcBef>
            <a:spcAft>
              <a:spcPct val="35000"/>
            </a:spcAft>
            <a:buNone/>
          </a:pPr>
          <a:r>
            <a:rPr lang="el-GR" sz="1100" b="1" kern="1200">
              <a:solidFill>
                <a:sysClr val="windowText" lastClr="000000"/>
              </a:solidFill>
            </a:rPr>
            <a:t>ΨΗΦΙΑΚΕΣ ΕΦΑΡΜΟΓΕΣ ΤΟΥ ΚΕΠ ΑΓΙΑΣ ΒΑΡΒΑΡΑΣ</a:t>
          </a:r>
        </a:p>
      </dsp:txBody>
      <dsp:txXfrm>
        <a:off x="273508" y="29684"/>
        <a:ext cx="3634489" cy="35504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786EF1-B0BB-4501-92A1-3594BA49B18E}">
      <dsp:nvSpPr>
        <dsp:cNvPr id="0" name=""/>
        <dsp:cNvSpPr/>
      </dsp:nvSpPr>
      <dsp:spPr>
        <a:xfrm>
          <a:off x="0" y="345039"/>
          <a:ext cx="5567474" cy="567000"/>
        </a:xfrm>
        <a:prstGeom prst="rect">
          <a:avLst/>
        </a:prstGeom>
        <a:solidFill>
          <a:schemeClr val="lt1">
            <a:alpha val="90000"/>
            <a:hueOff val="0"/>
            <a:satOff val="0"/>
            <a:lumOff val="0"/>
            <a:alphaOff val="0"/>
          </a:schemeClr>
        </a:solidFill>
        <a:ln w="6350" cap="flat" cmpd="sng" algn="ctr">
          <a:solidFill>
            <a:schemeClr val="accent2">
              <a:alpha val="90000"/>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32098" tIns="312420" rIns="432098" bIns="85344" numCol="1" spcCol="1270" anchor="t" anchorCtr="0">
          <a:noAutofit/>
        </a:bodyPr>
        <a:lstStyle/>
        <a:p>
          <a:pPr marL="114300" lvl="1" indent="-114300" algn="l" defTabSz="533400">
            <a:lnSpc>
              <a:spcPct val="90000"/>
            </a:lnSpc>
            <a:spcBef>
              <a:spcPct val="0"/>
            </a:spcBef>
            <a:spcAft>
              <a:spcPct val="15000"/>
            </a:spcAft>
            <a:buNone/>
          </a:pPr>
          <a:r>
            <a:rPr lang="el-GR" sz="1200" b="1" i="1" kern="1200">
              <a:solidFill>
                <a:sysClr val="windowText" lastClr="000000"/>
              </a:solidFill>
            </a:rPr>
            <a:t>Αναδιάρθρωση για έναν ευέλικτο και αποδοτικό Δήμο</a:t>
          </a:r>
          <a:endParaRPr lang="el-GR" sz="1200" b="1" kern="1200">
            <a:solidFill>
              <a:sysClr val="windowText" lastClr="000000"/>
            </a:solidFill>
          </a:endParaRPr>
        </a:p>
      </dsp:txBody>
      <dsp:txXfrm>
        <a:off x="0" y="345039"/>
        <a:ext cx="5567474" cy="567000"/>
      </dsp:txXfrm>
    </dsp:sp>
    <dsp:sp modelId="{01947578-5A28-48D9-8B4B-988709FD03DC}">
      <dsp:nvSpPr>
        <dsp:cNvPr id="0" name=""/>
        <dsp:cNvSpPr/>
      </dsp:nvSpPr>
      <dsp:spPr>
        <a:xfrm>
          <a:off x="278373" y="123639"/>
          <a:ext cx="3897231" cy="442800"/>
        </a:xfrm>
        <a:prstGeom prst="roundRect">
          <a:avLst/>
        </a:prstGeom>
        <a:gradFill rotWithShape="0">
          <a:gsLst>
            <a:gs pos="0">
              <a:schemeClr val="accent2">
                <a:alpha val="90000"/>
                <a:hueOff val="0"/>
                <a:satOff val="0"/>
                <a:lumOff val="0"/>
                <a:alphaOff val="0"/>
                <a:satMod val="103000"/>
                <a:lumMod val="102000"/>
                <a:tint val="94000"/>
              </a:schemeClr>
            </a:gs>
            <a:gs pos="50000">
              <a:schemeClr val="accent2">
                <a:alpha val="90000"/>
                <a:hueOff val="0"/>
                <a:satOff val="0"/>
                <a:lumOff val="0"/>
                <a:alphaOff val="0"/>
                <a:satMod val="110000"/>
                <a:lumMod val="100000"/>
                <a:shade val="100000"/>
              </a:schemeClr>
            </a:gs>
            <a:gs pos="100000">
              <a:schemeClr val="accent2">
                <a:alpha val="90000"/>
                <a:hueOff val="0"/>
                <a:satOff val="0"/>
                <a:lumOff val="0"/>
                <a:alphaOff val="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7306" tIns="0" rIns="147306" bIns="0" numCol="1" spcCol="1270" anchor="ctr" anchorCtr="0">
          <a:noAutofit/>
        </a:bodyPr>
        <a:lstStyle/>
        <a:p>
          <a:pPr marL="0" lvl="0" indent="0" algn="ctr" defTabSz="555625">
            <a:lnSpc>
              <a:spcPct val="90000"/>
            </a:lnSpc>
            <a:spcBef>
              <a:spcPct val="0"/>
            </a:spcBef>
            <a:spcAft>
              <a:spcPct val="35000"/>
            </a:spcAft>
            <a:buNone/>
          </a:pPr>
          <a:r>
            <a:rPr lang="el-GR" sz="1250" b="1" kern="1200">
              <a:solidFill>
                <a:sysClr val="windowText" lastClr="000000"/>
              </a:solidFill>
            </a:rPr>
            <a:t>Νέος Οργανισμός Εσωτερικής Υπηρεσίας</a:t>
          </a:r>
        </a:p>
      </dsp:txBody>
      <dsp:txXfrm>
        <a:off x="299989" y="145255"/>
        <a:ext cx="3853999" cy="399568"/>
      </dsp:txXfrm>
    </dsp:sp>
    <dsp:sp modelId="{A96E027A-984B-4007-85C3-CC157B34F2F1}">
      <dsp:nvSpPr>
        <dsp:cNvPr id="0" name=""/>
        <dsp:cNvSpPr/>
      </dsp:nvSpPr>
      <dsp:spPr>
        <a:xfrm>
          <a:off x="0" y="1214440"/>
          <a:ext cx="5567474" cy="567000"/>
        </a:xfrm>
        <a:prstGeom prst="rect">
          <a:avLst/>
        </a:prstGeom>
        <a:solidFill>
          <a:schemeClr val="lt1">
            <a:alpha val="90000"/>
            <a:hueOff val="0"/>
            <a:satOff val="0"/>
            <a:lumOff val="0"/>
            <a:alphaOff val="0"/>
          </a:schemeClr>
        </a:solidFill>
        <a:ln w="6350" cap="flat" cmpd="sng" algn="ctr">
          <a:solidFill>
            <a:schemeClr val="accent2">
              <a:alpha val="90000"/>
              <a:hueOff val="0"/>
              <a:satOff val="0"/>
              <a:lumOff val="0"/>
              <a:alphaOff val="-5714"/>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32098" tIns="312420" rIns="432098" bIns="85344" numCol="1" spcCol="1270" anchor="t" anchorCtr="0">
          <a:noAutofit/>
        </a:bodyPr>
        <a:lstStyle/>
        <a:p>
          <a:pPr marL="114300" lvl="1" indent="-114300" algn="l" defTabSz="533400">
            <a:lnSpc>
              <a:spcPct val="90000"/>
            </a:lnSpc>
            <a:spcBef>
              <a:spcPct val="0"/>
            </a:spcBef>
            <a:spcAft>
              <a:spcPct val="15000"/>
            </a:spcAft>
            <a:buChar char="•"/>
          </a:pPr>
          <a:r>
            <a:rPr lang="el-GR" sz="1200" b="1" i="1" kern="1200">
              <a:solidFill>
                <a:sysClr val="windowText" lastClr="000000"/>
              </a:solidFill>
            </a:rPr>
            <a:t>Μετρήσιμα αποτελέσματα – Οργανωμένη πορεία προς την εξέλιξη</a:t>
          </a:r>
          <a:endParaRPr lang="el-GR" sz="1200" b="1" kern="1200">
            <a:solidFill>
              <a:sysClr val="windowText" lastClr="000000"/>
            </a:solidFill>
          </a:endParaRPr>
        </a:p>
      </dsp:txBody>
      <dsp:txXfrm>
        <a:off x="0" y="1214440"/>
        <a:ext cx="5567474" cy="567000"/>
      </dsp:txXfrm>
    </dsp:sp>
    <dsp:sp modelId="{E122F980-C5F1-4C7B-A822-E8FB0C03B804}">
      <dsp:nvSpPr>
        <dsp:cNvPr id="0" name=""/>
        <dsp:cNvSpPr/>
      </dsp:nvSpPr>
      <dsp:spPr>
        <a:xfrm>
          <a:off x="278373" y="993040"/>
          <a:ext cx="3897231" cy="442800"/>
        </a:xfrm>
        <a:prstGeom prst="roundRect">
          <a:avLst/>
        </a:prstGeom>
        <a:gradFill rotWithShape="0">
          <a:gsLst>
            <a:gs pos="0">
              <a:schemeClr val="accent2">
                <a:alpha val="90000"/>
                <a:hueOff val="0"/>
                <a:satOff val="0"/>
                <a:lumOff val="0"/>
                <a:alphaOff val="-5714"/>
                <a:satMod val="103000"/>
                <a:lumMod val="102000"/>
                <a:tint val="94000"/>
              </a:schemeClr>
            </a:gs>
            <a:gs pos="50000">
              <a:schemeClr val="accent2">
                <a:alpha val="90000"/>
                <a:hueOff val="0"/>
                <a:satOff val="0"/>
                <a:lumOff val="0"/>
                <a:alphaOff val="-5714"/>
                <a:satMod val="110000"/>
                <a:lumMod val="100000"/>
                <a:shade val="100000"/>
              </a:schemeClr>
            </a:gs>
            <a:gs pos="100000">
              <a:schemeClr val="accent2">
                <a:alpha val="90000"/>
                <a:hueOff val="0"/>
                <a:satOff val="0"/>
                <a:lumOff val="0"/>
                <a:alphaOff val="-5714"/>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7306" tIns="0" rIns="147306" bIns="0" numCol="1" spcCol="1270" anchor="ctr" anchorCtr="0">
          <a:noAutofit/>
        </a:bodyPr>
        <a:lstStyle/>
        <a:p>
          <a:pPr marL="0" lvl="0" indent="0" algn="ctr" defTabSz="555625">
            <a:lnSpc>
              <a:spcPct val="90000"/>
            </a:lnSpc>
            <a:spcBef>
              <a:spcPct val="0"/>
            </a:spcBef>
            <a:spcAft>
              <a:spcPct val="35000"/>
            </a:spcAft>
            <a:buNone/>
          </a:pPr>
          <a:r>
            <a:rPr lang="el-GR" sz="1250" b="1" kern="1200">
              <a:solidFill>
                <a:sysClr val="windowText" lastClr="000000"/>
              </a:solidFill>
            </a:rPr>
            <a:t>Διοίκηση με Στόχους</a:t>
          </a:r>
        </a:p>
      </dsp:txBody>
      <dsp:txXfrm>
        <a:off x="299989" y="1014656"/>
        <a:ext cx="3853999" cy="399568"/>
      </dsp:txXfrm>
    </dsp:sp>
    <dsp:sp modelId="{A16E799B-EFE9-48E3-AE2F-3AE1199342E8}">
      <dsp:nvSpPr>
        <dsp:cNvPr id="0" name=""/>
        <dsp:cNvSpPr/>
      </dsp:nvSpPr>
      <dsp:spPr>
        <a:xfrm>
          <a:off x="0" y="2083840"/>
          <a:ext cx="5567474" cy="744187"/>
        </a:xfrm>
        <a:prstGeom prst="rect">
          <a:avLst/>
        </a:prstGeom>
        <a:solidFill>
          <a:schemeClr val="lt1">
            <a:alpha val="90000"/>
            <a:hueOff val="0"/>
            <a:satOff val="0"/>
            <a:lumOff val="0"/>
            <a:alphaOff val="0"/>
          </a:schemeClr>
        </a:solidFill>
        <a:ln w="6350" cap="flat" cmpd="sng" algn="ctr">
          <a:solidFill>
            <a:schemeClr val="accent2">
              <a:alpha val="90000"/>
              <a:hueOff val="0"/>
              <a:satOff val="0"/>
              <a:lumOff val="0"/>
              <a:alphaOff val="-11429"/>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32098" tIns="312420" rIns="432098" bIns="85344" numCol="1" spcCol="1270" anchor="t" anchorCtr="0">
          <a:noAutofit/>
        </a:bodyPr>
        <a:lstStyle/>
        <a:p>
          <a:pPr marL="114300" lvl="1" indent="-114300" algn="l" defTabSz="533400">
            <a:lnSpc>
              <a:spcPct val="90000"/>
            </a:lnSpc>
            <a:spcBef>
              <a:spcPct val="0"/>
            </a:spcBef>
            <a:spcAft>
              <a:spcPct val="15000"/>
            </a:spcAft>
            <a:buNone/>
          </a:pPr>
          <a:r>
            <a:rPr lang="el-GR" sz="1200" b="1" i="1" kern="1200">
              <a:solidFill>
                <a:sysClr val="windowText" lastClr="000000"/>
              </a:solidFill>
            </a:rPr>
            <a:t>Έκδοση κανονιστικών αποφάσεων για υπηρεσίες και κοινόχρηστους χώρους</a:t>
          </a:r>
          <a:endParaRPr lang="el-GR" sz="1200" b="1" kern="1200">
            <a:solidFill>
              <a:sysClr val="windowText" lastClr="000000"/>
            </a:solidFill>
          </a:endParaRPr>
        </a:p>
      </dsp:txBody>
      <dsp:txXfrm>
        <a:off x="0" y="2083840"/>
        <a:ext cx="5567474" cy="744187"/>
      </dsp:txXfrm>
    </dsp:sp>
    <dsp:sp modelId="{835737E7-FA74-4AA1-8E33-FE4C27931389}">
      <dsp:nvSpPr>
        <dsp:cNvPr id="0" name=""/>
        <dsp:cNvSpPr/>
      </dsp:nvSpPr>
      <dsp:spPr>
        <a:xfrm>
          <a:off x="278373" y="1862440"/>
          <a:ext cx="3897231" cy="442800"/>
        </a:xfrm>
        <a:prstGeom prst="roundRect">
          <a:avLst/>
        </a:prstGeom>
        <a:gradFill rotWithShape="0">
          <a:gsLst>
            <a:gs pos="0">
              <a:schemeClr val="accent2">
                <a:alpha val="90000"/>
                <a:hueOff val="0"/>
                <a:satOff val="0"/>
                <a:lumOff val="0"/>
                <a:alphaOff val="-11429"/>
                <a:satMod val="103000"/>
                <a:lumMod val="102000"/>
                <a:tint val="94000"/>
              </a:schemeClr>
            </a:gs>
            <a:gs pos="50000">
              <a:schemeClr val="accent2">
                <a:alpha val="90000"/>
                <a:hueOff val="0"/>
                <a:satOff val="0"/>
                <a:lumOff val="0"/>
                <a:alphaOff val="-11429"/>
                <a:satMod val="110000"/>
                <a:lumMod val="100000"/>
                <a:shade val="100000"/>
              </a:schemeClr>
            </a:gs>
            <a:gs pos="100000">
              <a:schemeClr val="accent2">
                <a:alpha val="90000"/>
                <a:hueOff val="0"/>
                <a:satOff val="0"/>
                <a:lumOff val="0"/>
                <a:alphaOff val="-11429"/>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7306" tIns="0" rIns="147306" bIns="0" numCol="1" spcCol="1270" anchor="ctr" anchorCtr="0">
          <a:noAutofit/>
        </a:bodyPr>
        <a:lstStyle/>
        <a:p>
          <a:pPr marL="0" lvl="0" indent="0" algn="ctr" defTabSz="555625">
            <a:lnSpc>
              <a:spcPct val="90000"/>
            </a:lnSpc>
            <a:spcBef>
              <a:spcPct val="0"/>
            </a:spcBef>
            <a:spcAft>
              <a:spcPct val="35000"/>
            </a:spcAft>
            <a:buNone/>
          </a:pPr>
          <a:r>
            <a:rPr lang="el-GR" sz="1250" b="1" kern="1200">
              <a:solidFill>
                <a:sysClr val="windowText" lastClr="000000"/>
              </a:solidFill>
            </a:rPr>
            <a:t>Θεσμικό Πλαίσιο για την καθημερινότητα του πολίτη</a:t>
          </a:r>
        </a:p>
      </dsp:txBody>
      <dsp:txXfrm>
        <a:off x="299989" y="1884056"/>
        <a:ext cx="3853999" cy="399568"/>
      </dsp:txXfrm>
    </dsp:sp>
    <dsp:sp modelId="{18B8C160-FA8D-4382-AF16-76E450958C7C}">
      <dsp:nvSpPr>
        <dsp:cNvPr id="0" name=""/>
        <dsp:cNvSpPr/>
      </dsp:nvSpPr>
      <dsp:spPr>
        <a:xfrm>
          <a:off x="0" y="3130427"/>
          <a:ext cx="5567474" cy="567000"/>
        </a:xfrm>
        <a:prstGeom prst="rect">
          <a:avLst/>
        </a:prstGeom>
        <a:solidFill>
          <a:schemeClr val="lt1">
            <a:alpha val="90000"/>
            <a:hueOff val="0"/>
            <a:satOff val="0"/>
            <a:lumOff val="0"/>
            <a:alphaOff val="0"/>
          </a:schemeClr>
        </a:solidFill>
        <a:ln w="6350" cap="flat" cmpd="sng" algn="ctr">
          <a:solidFill>
            <a:schemeClr val="accent2">
              <a:alpha val="90000"/>
              <a:hueOff val="0"/>
              <a:satOff val="0"/>
              <a:lumOff val="0"/>
              <a:alphaOff val="-17143"/>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32098" tIns="312420" rIns="432098" bIns="85344" numCol="1" spcCol="1270" anchor="t" anchorCtr="0">
          <a:noAutofit/>
        </a:bodyPr>
        <a:lstStyle/>
        <a:p>
          <a:pPr marL="114300" lvl="1" indent="-114300" algn="l" defTabSz="533400">
            <a:lnSpc>
              <a:spcPct val="90000"/>
            </a:lnSpc>
            <a:spcBef>
              <a:spcPct val="0"/>
            </a:spcBef>
            <a:spcAft>
              <a:spcPct val="15000"/>
            </a:spcAft>
            <a:buNone/>
          </a:pPr>
          <a:r>
            <a:rPr lang="el-GR" sz="1200" b="1" i="1" kern="1200">
              <a:solidFill>
                <a:sysClr val="windowText" lastClr="000000"/>
              </a:solidFill>
            </a:rPr>
            <a:t>Κάλυψη αναγκών με σταθερό και κατάλληλο ανθρώπινο δυναμικό</a:t>
          </a:r>
          <a:endParaRPr lang="el-GR" sz="1200" b="1" kern="1200">
            <a:solidFill>
              <a:sysClr val="windowText" lastClr="000000"/>
            </a:solidFill>
          </a:endParaRPr>
        </a:p>
      </dsp:txBody>
      <dsp:txXfrm>
        <a:off x="0" y="3130427"/>
        <a:ext cx="5567474" cy="567000"/>
      </dsp:txXfrm>
    </dsp:sp>
    <dsp:sp modelId="{0FEFF902-D32D-4F11-B15E-D8A2D7C216B6}">
      <dsp:nvSpPr>
        <dsp:cNvPr id="0" name=""/>
        <dsp:cNvSpPr/>
      </dsp:nvSpPr>
      <dsp:spPr>
        <a:xfrm>
          <a:off x="278373" y="2909027"/>
          <a:ext cx="3897231" cy="442800"/>
        </a:xfrm>
        <a:prstGeom prst="roundRect">
          <a:avLst/>
        </a:prstGeom>
        <a:gradFill rotWithShape="0">
          <a:gsLst>
            <a:gs pos="0">
              <a:schemeClr val="accent2">
                <a:alpha val="90000"/>
                <a:hueOff val="0"/>
                <a:satOff val="0"/>
                <a:lumOff val="0"/>
                <a:alphaOff val="-17143"/>
                <a:satMod val="103000"/>
                <a:lumMod val="102000"/>
                <a:tint val="94000"/>
              </a:schemeClr>
            </a:gs>
            <a:gs pos="50000">
              <a:schemeClr val="accent2">
                <a:alpha val="90000"/>
                <a:hueOff val="0"/>
                <a:satOff val="0"/>
                <a:lumOff val="0"/>
                <a:alphaOff val="-17143"/>
                <a:satMod val="110000"/>
                <a:lumMod val="100000"/>
                <a:shade val="100000"/>
              </a:schemeClr>
            </a:gs>
            <a:gs pos="100000">
              <a:schemeClr val="accent2">
                <a:alpha val="90000"/>
                <a:hueOff val="0"/>
                <a:satOff val="0"/>
                <a:lumOff val="0"/>
                <a:alphaOff val="-17143"/>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7306" tIns="0" rIns="147306" bIns="0" numCol="1" spcCol="1270" anchor="ctr" anchorCtr="0">
          <a:noAutofit/>
        </a:bodyPr>
        <a:lstStyle/>
        <a:p>
          <a:pPr marL="0" lvl="0" indent="0" algn="ctr" defTabSz="555625">
            <a:lnSpc>
              <a:spcPct val="90000"/>
            </a:lnSpc>
            <a:spcBef>
              <a:spcPct val="0"/>
            </a:spcBef>
            <a:spcAft>
              <a:spcPct val="35000"/>
            </a:spcAft>
            <a:buNone/>
          </a:pPr>
          <a:r>
            <a:rPr lang="el-GR" sz="1250" b="1" kern="1200">
              <a:solidFill>
                <a:sysClr val="windowText" lastClr="000000"/>
              </a:solidFill>
            </a:rPr>
            <a:t>Προγραμματισμός νέων προσλήψεων μόνιμου προσωπικού</a:t>
          </a:r>
        </a:p>
      </dsp:txBody>
      <dsp:txXfrm>
        <a:off x="299989" y="2930643"/>
        <a:ext cx="3853999" cy="399568"/>
      </dsp:txXfrm>
    </dsp:sp>
    <dsp:sp modelId="{07276691-C085-48F5-9E93-2A795F16F94E}">
      <dsp:nvSpPr>
        <dsp:cNvPr id="0" name=""/>
        <dsp:cNvSpPr/>
      </dsp:nvSpPr>
      <dsp:spPr>
        <a:xfrm>
          <a:off x="0" y="3999827"/>
          <a:ext cx="5567474" cy="567000"/>
        </a:xfrm>
        <a:prstGeom prst="rect">
          <a:avLst/>
        </a:prstGeom>
        <a:solidFill>
          <a:schemeClr val="lt1">
            <a:alpha val="90000"/>
            <a:hueOff val="0"/>
            <a:satOff val="0"/>
            <a:lumOff val="0"/>
            <a:alphaOff val="0"/>
          </a:schemeClr>
        </a:solidFill>
        <a:ln w="6350" cap="flat" cmpd="sng" algn="ctr">
          <a:solidFill>
            <a:schemeClr val="accent2">
              <a:alpha val="90000"/>
              <a:hueOff val="0"/>
              <a:satOff val="0"/>
              <a:lumOff val="0"/>
              <a:alphaOff val="-22857"/>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32098" tIns="312420" rIns="432098" bIns="85344" numCol="1" spcCol="1270" anchor="t" anchorCtr="0">
          <a:noAutofit/>
        </a:bodyPr>
        <a:lstStyle/>
        <a:p>
          <a:pPr marL="114300" lvl="1" indent="-114300" algn="l" defTabSz="533400">
            <a:lnSpc>
              <a:spcPct val="90000"/>
            </a:lnSpc>
            <a:spcBef>
              <a:spcPct val="0"/>
            </a:spcBef>
            <a:spcAft>
              <a:spcPct val="15000"/>
            </a:spcAft>
            <a:buNone/>
          </a:pPr>
          <a:r>
            <a:rPr lang="el-GR" sz="1200" b="1" i="1" kern="1200">
              <a:solidFill>
                <a:sysClr val="windowText" lastClr="000000"/>
              </a:solidFill>
            </a:rPr>
            <a:t>Κοινωνική πολιτική με απασχόληση και αξιοπρέπεια</a:t>
          </a:r>
          <a:endParaRPr lang="el-GR" sz="1200" b="1" kern="1200">
            <a:solidFill>
              <a:sysClr val="windowText" lastClr="000000"/>
            </a:solidFill>
          </a:endParaRPr>
        </a:p>
      </dsp:txBody>
      <dsp:txXfrm>
        <a:off x="0" y="3999827"/>
        <a:ext cx="5567474" cy="567000"/>
      </dsp:txXfrm>
    </dsp:sp>
    <dsp:sp modelId="{EBF676CC-459C-46E4-A2AC-02356D7B83C2}">
      <dsp:nvSpPr>
        <dsp:cNvPr id="0" name=""/>
        <dsp:cNvSpPr/>
      </dsp:nvSpPr>
      <dsp:spPr>
        <a:xfrm>
          <a:off x="278373" y="3778427"/>
          <a:ext cx="3897231" cy="442800"/>
        </a:xfrm>
        <a:prstGeom prst="roundRect">
          <a:avLst/>
        </a:prstGeom>
        <a:gradFill rotWithShape="0">
          <a:gsLst>
            <a:gs pos="0">
              <a:schemeClr val="accent2">
                <a:alpha val="90000"/>
                <a:hueOff val="0"/>
                <a:satOff val="0"/>
                <a:lumOff val="0"/>
                <a:alphaOff val="-22857"/>
                <a:satMod val="103000"/>
                <a:lumMod val="102000"/>
                <a:tint val="94000"/>
              </a:schemeClr>
            </a:gs>
            <a:gs pos="50000">
              <a:schemeClr val="accent2">
                <a:alpha val="90000"/>
                <a:hueOff val="0"/>
                <a:satOff val="0"/>
                <a:lumOff val="0"/>
                <a:alphaOff val="-22857"/>
                <a:satMod val="110000"/>
                <a:lumMod val="100000"/>
                <a:shade val="100000"/>
              </a:schemeClr>
            </a:gs>
            <a:gs pos="100000">
              <a:schemeClr val="accent2">
                <a:alpha val="90000"/>
                <a:hueOff val="0"/>
                <a:satOff val="0"/>
                <a:lumOff val="0"/>
                <a:alphaOff val="-22857"/>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7306" tIns="0" rIns="147306" bIns="0" numCol="1" spcCol="1270" anchor="ctr" anchorCtr="0">
          <a:noAutofit/>
        </a:bodyPr>
        <a:lstStyle/>
        <a:p>
          <a:pPr marL="0" lvl="0" indent="0" algn="ctr" defTabSz="555625">
            <a:lnSpc>
              <a:spcPct val="90000"/>
            </a:lnSpc>
            <a:spcBef>
              <a:spcPct val="0"/>
            </a:spcBef>
            <a:spcAft>
              <a:spcPct val="35000"/>
            </a:spcAft>
            <a:buNone/>
          </a:pPr>
          <a:r>
            <a:rPr lang="el-GR" sz="1250" b="1" kern="1200">
              <a:solidFill>
                <a:sysClr val="windowText" lastClr="000000"/>
              </a:solidFill>
            </a:rPr>
            <a:t>121 Θέσεις για μακροχρόνια ανέργους 55–67 ετών (ΔΥΠΑ)</a:t>
          </a:r>
        </a:p>
      </dsp:txBody>
      <dsp:txXfrm>
        <a:off x="299989" y="3800043"/>
        <a:ext cx="3853999" cy="399568"/>
      </dsp:txXfrm>
    </dsp:sp>
    <dsp:sp modelId="{9C73E5B8-FB32-4AB1-A712-797FDBAFB30E}">
      <dsp:nvSpPr>
        <dsp:cNvPr id="0" name=""/>
        <dsp:cNvSpPr/>
      </dsp:nvSpPr>
      <dsp:spPr>
        <a:xfrm>
          <a:off x="0" y="4869227"/>
          <a:ext cx="5567474" cy="744187"/>
        </a:xfrm>
        <a:prstGeom prst="rect">
          <a:avLst/>
        </a:prstGeom>
        <a:solidFill>
          <a:schemeClr val="lt1">
            <a:alpha val="90000"/>
            <a:hueOff val="0"/>
            <a:satOff val="0"/>
            <a:lumOff val="0"/>
            <a:alphaOff val="0"/>
          </a:schemeClr>
        </a:solidFill>
        <a:ln w="6350" cap="flat" cmpd="sng" algn="ctr">
          <a:solidFill>
            <a:schemeClr val="accent2">
              <a:alpha val="90000"/>
              <a:hueOff val="0"/>
              <a:satOff val="0"/>
              <a:lumOff val="0"/>
              <a:alphaOff val="-28571"/>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32098" tIns="312420" rIns="432098" bIns="85344" numCol="1" spcCol="1270" anchor="t" anchorCtr="0">
          <a:noAutofit/>
        </a:bodyPr>
        <a:lstStyle/>
        <a:p>
          <a:pPr marL="114300" lvl="1" indent="-114300" algn="l" defTabSz="533400">
            <a:lnSpc>
              <a:spcPct val="90000"/>
            </a:lnSpc>
            <a:spcBef>
              <a:spcPct val="0"/>
            </a:spcBef>
            <a:spcAft>
              <a:spcPct val="15000"/>
            </a:spcAft>
            <a:buNone/>
          </a:pPr>
          <a:r>
            <a:rPr lang="el-GR" sz="1200" b="1" i="1" kern="1200">
              <a:solidFill>
                <a:sysClr val="windowText" lastClr="000000"/>
              </a:solidFill>
            </a:rPr>
            <a:t>Συνέχεια στη φροντίδα – Παιδικοί Σταθμοί, ΚΗΦΗ, Κέντρο Κοινότητας, Δομές Βασικών Αγαθών</a:t>
          </a:r>
          <a:endParaRPr lang="el-GR" sz="1200" b="1" kern="1200">
            <a:solidFill>
              <a:sysClr val="windowText" lastClr="000000"/>
            </a:solidFill>
          </a:endParaRPr>
        </a:p>
      </dsp:txBody>
      <dsp:txXfrm>
        <a:off x="0" y="4869227"/>
        <a:ext cx="5567474" cy="744187"/>
      </dsp:txXfrm>
    </dsp:sp>
    <dsp:sp modelId="{DDC6A460-20EE-4DF2-8B77-2D5BD6AF2E83}">
      <dsp:nvSpPr>
        <dsp:cNvPr id="0" name=""/>
        <dsp:cNvSpPr/>
      </dsp:nvSpPr>
      <dsp:spPr>
        <a:xfrm>
          <a:off x="278373" y="4647827"/>
          <a:ext cx="3897231" cy="442800"/>
        </a:xfrm>
        <a:prstGeom prst="roundRect">
          <a:avLst/>
        </a:prstGeom>
        <a:gradFill rotWithShape="0">
          <a:gsLst>
            <a:gs pos="0">
              <a:schemeClr val="accent2">
                <a:alpha val="90000"/>
                <a:hueOff val="0"/>
                <a:satOff val="0"/>
                <a:lumOff val="0"/>
                <a:alphaOff val="-28571"/>
                <a:satMod val="103000"/>
                <a:lumMod val="102000"/>
                <a:tint val="94000"/>
              </a:schemeClr>
            </a:gs>
            <a:gs pos="50000">
              <a:schemeClr val="accent2">
                <a:alpha val="90000"/>
                <a:hueOff val="0"/>
                <a:satOff val="0"/>
                <a:lumOff val="0"/>
                <a:alphaOff val="-28571"/>
                <a:satMod val="110000"/>
                <a:lumMod val="100000"/>
                <a:shade val="100000"/>
              </a:schemeClr>
            </a:gs>
            <a:gs pos="100000">
              <a:schemeClr val="accent2">
                <a:alpha val="90000"/>
                <a:hueOff val="0"/>
                <a:satOff val="0"/>
                <a:lumOff val="0"/>
                <a:alphaOff val="-28571"/>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7306" tIns="0" rIns="147306" bIns="0" numCol="1" spcCol="1270" anchor="ctr" anchorCtr="0">
          <a:noAutofit/>
        </a:bodyPr>
        <a:lstStyle/>
        <a:p>
          <a:pPr marL="0" lvl="0" indent="0" algn="ctr" defTabSz="555625">
            <a:lnSpc>
              <a:spcPct val="90000"/>
            </a:lnSpc>
            <a:spcBef>
              <a:spcPct val="0"/>
            </a:spcBef>
            <a:spcAft>
              <a:spcPct val="35000"/>
            </a:spcAft>
            <a:buNone/>
          </a:pPr>
          <a:r>
            <a:rPr lang="el-GR" sz="1250" b="1" kern="1200">
              <a:solidFill>
                <a:sysClr val="windowText" lastClr="000000"/>
              </a:solidFill>
            </a:rPr>
            <a:t>Ανανέωση συμβάσεων σε κρίσιμες κοινωνικές δομές</a:t>
          </a:r>
        </a:p>
      </dsp:txBody>
      <dsp:txXfrm>
        <a:off x="299989" y="4669443"/>
        <a:ext cx="3853999" cy="399568"/>
      </dsp:txXfrm>
    </dsp:sp>
    <dsp:sp modelId="{BBFB31D2-38BE-4959-9421-DF808D9856A1}">
      <dsp:nvSpPr>
        <dsp:cNvPr id="0" name=""/>
        <dsp:cNvSpPr/>
      </dsp:nvSpPr>
      <dsp:spPr>
        <a:xfrm>
          <a:off x="0" y="5915815"/>
          <a:ext cx="5567474" cy="567000"/>
        </a:xfrm>
        <a:prstGeom prst="rect">
          <a:avLst/>
        </a:prstGeom>
        <a:solidFill>
          <a:schemeClr val="lt1">
            <a:alpha val="90000"/>
            <a:hueOff val="0"/>
            <a:satOff val="0"/>
            <a:lumOff val="0"/>
            <a:alphaOff val="0"/>
          </a:schemeClr>
        </a:solidFill>
        <a:ln w="6350" cap="flat" cmpd="sng" algn="ctr">
          <a:solidFill>
            <a:schemeClr val="accent2">
              <a:alpha val="90000"/>
              <a:hueOff val="0"/>
              <a:satOff val="0"/>
              <a:lumOff val="0"/>
              <a:alphaOff val="-34286"/>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32098" tIns="312420" rIns="432098" bIns="85344" numCol="1" spcCol="1270" anchor="t" anchorCtr="0">
          <a:noAutofit/>
        </a:bodyPr>
        <a:lstStyle/>
        <a:p>
          <a:pPr marL="114300" lvl="1" indent="-114300" algn="l" defTabSz="533400">
            <a:lnSpc>
              <a:spcPct val="90000"/>
            </a:lnSpc>
            <a:spcBef>
              <a:spcPct val="0"/>
            </a:spcBef>
            <a:spcAft>
              <a:spcPct val="15000"/>
            </a:spcAft>
            <a:buNone/>
          </a:pPr>
          <a:r>
            <a:rPr lang="el-GR" sz="1200" b="1" i="1" kern="1200">
              <a:solidFill>
                <a:sysClr val="windowText" lastClr="000000"/>
              </a:solidFill>
            </a:rPr>
            <a:t>Αποτελεσματική εξυπηρέτηση μέσω eKep &amp; θυρίδων gov.gr</a:t>
          </a:r>
          <a:endParaRPr lang="el-GR" sz="1200" b="1" kern="1200">
            <a:solidFill>
              <a:sysClr val="windowText" lastClr="000000"/>
            </a:solidFill>
          </a:endParaRPr>
        </a:p>
      </dsp:txBody>
      <dsp:txXfrm>
        <a:off x="0" y="5915815"/>
        <a:ext cx="5567474" cy="567000"/>
      </dsp:txXfrm>
    </dsp:sp>
    <dsp:sp modelId="{0624E3F2-FEEE-46FA-BBDB-A77ADB002202}">
      <dsp:nvSpPr>
        <dsp:cNvPr id="0" name=""/>
        <dsp:cNvSpPr/>
      </dsp:nvSpPr>
      <dsp:spPr>
        <a:xfrm>
          <a:off x="278373" y="5694415"/>
          <a:ext cx="3897231" cy="442800"/>
        </a:xfrm>
        <a:prstGeom prst="roundRect">
          <a:avLst/>
        </a:prstGeom>
        <a:gradFill rotWithShape="0">
          <a:gsLst>
            <a:gs pos="0">
              <a:schemeClr val="accent2">
                <a:alpha val="90000"/>
                <a:hueOff val="0"/>
                <a:satOff val="0"/>
                <a:lumOff val="0"/>
                <a:alphaOff val="-34286"/>
                <a:satMod val="103000"/>
                <a:lumMod val="102000"/>
                <a:tint val="94000"/>
              </a:schemeClr>
            </a:gs>
            <a:gs pos="50000">
              <a:schemeClr val="accent2">
                <a:alpha val="90000"/>
                <a:hueOff val="0"/>
                <a:satOff val="0"/>
                <a:lumOff val="0"/>
                <a:alphaOff val="-34286"/>
                <a:satMod val="110000"/>
                <a:lumMod val="100000"/>
                <a:shade val="100000"/>
              </a:schemeClr>
            </a:gs>
            <a:gs pos="100000">
              <a:schemeClr val="accent2">
                <a:alpha val="90000"/>
                <a:hueOff val="0"/>
                <a:satOff val="0"/>
                <a:lumOff val="0"/>
                <a:alphaOff val="-34286"/>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7306" tIns="0" rIns="147306" bIns="0" numCol="1" spcCol="1270" anchor="ctr" anchorCtr="0">
          <a:noAutofit/>
        </a:bodyPr>
        <a:lstStyle/>
        <a:p>
          <a:pPr marL="0" lvl="0" indent="0" algn="ctr" defTabSz="555625">
            <a:lnSpc>
              <a:spcPct val="90000"/>
            </a:lnSpc>
            <a:spcBef>
              <a:spcPct val="0"/>
            </a:spcBef>
            <a:spcAft>
              <a:spcPct val="35000"/>
            </a:spcAft>
            <a:buNone/>
          </a:pPr>
          <a:r>
            <a:rPr lang="el-GR" sz="1250" b="1" kern="1200">
              <a:solidFill>
                <a:sysClr val="windowText" lastClr="000000"/>
              </a:solidFill>
            </a:rPr>
            <a:t>Ανταπόκριση σε 55.238 ψηφιακά αιτήματα (2022–2024)</a:t>
          </a:r>
        </a:p>
      </dsp:txBody>
      <dsp:txXfrm>
        <a:off x="299989" y="5716031"/>
        <a:ext cx="3853999" cy="399568"/>
      </dsp:txXfrm>
    </dsp:sp>
    <dsp:sp modelId="{73F8E9FE-91E8-4B39-9C90-93C015F3E8E9}">
      <dsp:nvSpPr>
        <dsp:cNvPr id="0" name=""/>
        <dsp:cNvSpPr/>
      </dsp:nvSpPr>
      <dsp:spPr>
        <a:xfrm>
          <a:off x="0" y="6785215"/>
          <a:ext cx="5567474" cy="567000"/>
        </a:xfrm>
        <a:prstGeom prst="rect">
          <a:avLst/>
        </a:prstGeom>
        <a:solidFill>
          <a:schemeClr val="lt1">
            <a:alpha val="90000"/>
            <a:hueOff val="0"/>
            <a:satOff val="0"/>
            <a:lumOff val="0"/>
            <a:alphaOff val="0"/>
          </a:schemeClr>
        </a:solidFill>
        <a:ln w="6350" cap="flat" cmpd="sng" algn="ctr">
          <a:solidFill>
            <a:schemeClr val="accent2">
              <a:alpha val="90000"/>
              <a:hueOff val="0"/>
              <a:satOff val="0"/>
              <a:lumOff val="0"/>
              <a:alphaOff val="-40000"/>
            </a:schemeClr>
          </a:solidFill>
          <a:prstDash val="solid"/>
          <a:miter lim="800000"/>
        </a:ln>
        <a:effectLst/>
        <a:scene3d>
          <a:camera prst="orthographicFront"/>
          <a:lightRig rig="threePt" dir="t">
            <a:rot lat="0" lon="0" rev="7500000"/>
          </a:lightRig>
        </a:scene3d>
        <a:sp3d z="152400" extrusionH="63500" prstMaterial="dkEdge">
          <a:bevelT w="135400" h="1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432098" tIns="312420" rIns="432098" bIns="85344" numCol="1" spcCol="1270" anchor="t" anchorCtr="0">
          <a:noAutofit/>
        </a:bodyPr>
        <a:lstStyle/>
        <a:p>
          <a:pPr marL="114300" lvl="1" indent="-114300" algn="l" defTabSz="533400">
            <a:lnSpc>
              <a:spcPct val="90000"/>
            </a:lnSpc>
            <a:spcBef>
              <a:spcPct val="0"/>
            </a:spcBef>
            <a:spcAft>
              <a:spcPct val="15000"/>
            </a:spcAft>
            <a:buNone/>
          </a:pPr>
          <a:r>
            <a:rPr lang="el-GR" sz="1200" b="1" i="1" kern="1200">
              <a:solidFill>
                <a:sysClr val="windowText" lastClr="000000"/>
              </a:solidFill>
            </a:rPr>
            <a:t>Επένδυση στη γνώση για καλύτερες υπηρεσίες</a:t>
          </a:r>
          <a:endParaRPr lang="el-GR" sz="1200" b="1" kern="1200">
            <a:solidFill>
              <a:sysClr val="windowText" lastClr="000000"/>
            </a:solidFill>
          </a:endParaRPr>
        </a:p>
      </dsp:txBody>
      <dsp:txXfrm>
        <a:off x="0" y="6785215"/>
        <a:ext cx="5567474" cy="567000"/>
      </dsp:txXfrm>
    </dsp:sp>
    <dsp:sp modelId="{81A4D70B-C379-49C6-AEFE-6A5355786121}">
      <dsp:nvSpPr>
        <dsp:cNvPr id="0" name=""/>
        <dsp:cNvSpPr/>
      </dsp:nvSpPr>
      <dsp:spPr>
        <a:xfrm>
          <a:off x="278373" y="6563815"/>
          <a:ext cx="3897231" cy="442800"/>
        </a:xfrm>
        <a:prstGeom prst="roundRect">
          <a:avLst/>
        </a:prstGeom>
        <a:gradFill rotWithShape="0">
          <a:gsLst>
            <a:gs pos="0">
              <a:schemeClr val="accent2">
                <a:alpha val="90000"/>
                <a:hueOff val="0"/>
                <a:satOff val="0"/>
                <a:lumOff val="0"/>
                <a:alphaOff val="-40000"/>
                <a:satMod val="103000"/>
                <a:lumMod val="102000"/>
                <a:tint val="94000"/>
              </a:schemeClr>
            </a:gs>
            <a:gs pos="50000">
              <a:schemeClr val="accent2">
                <a:alpha val="90000"/>
                <a:hueOff val="0"/>
                <a:satOff val="0"/>
                <a:lumOff val="0"/>
                <a:alphaOff val="-40000"/>
                <a:satMod val="110000"/>
                <a:lumMod val="100000"/>
                <a:shade val="100000"/>
              </a:schemeClr>
            </a:gs>
            <a:gs pos="100000">
              <a:schemeClr val="accent2">
                <a:alpha val="90000"/>
                <a:hueOff val="0"/>
                <a:satOff val="0"/>
                <a:lumOff val="0"/>
                <a:alphaOff val="-40000"/>
                <a:lumMod val="99000"/>
                <a:satMod val="120000"/>
                <a:shade val="78000"/>
              </a:schemeClr>
            </a:gs>
          </a:gsLst>
          <a:lin ang="5400000" scaled="0"/>
        </a:gra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47306" tIns="0" rIns="147306" bIns="0" numCol="1" spcCol="1270" anchor="ctr" anchorCtr="0">
          <a:noAutofit/>
        </a:bodyPr>
        <a:lstStyle/>
        <a:p>
          <a:pPr marL="0" lvl="0" indent="0" algn="ctr" defTabSz="533400">
            <a:lnSpc>
              <a:spcPct val="90000"/>
            </a:lnSpc>
            <a:spcBef>
              <a:spcPct val="0"/>
            </a:spcBef>
            <a:spcAft>
              <a:spcPct val="35000"/>
            </a:spcAft>
            <a:buNone/>
          </a:pPr>
          <a:r>
            <a:rPr lang="el-GR" sz="1200" b="1" kern="1200">
              <a:solidFill>
                <a:sysClr val="windowText" lastClr="000000"/>
              </a:solidFill>
            </a:rPr>
            <a:t>Συνεχιζόμενη κατάρτιση </a:t>
          </a:r>
          <a:r>
            <a:rPr lang="el-GR" sz="1250" b="1" kern="1200">
              <a:solidFill>
                <a:sysClr val="windowText" lastClr="000000"/>
              </a:solidFill>
            </a:rPr>
            <a:t>προσωπικού</a:t>
          </a:r>
          <a:r>
            <a:rPr lang="el-GR" sz="1200" b="1" kern="1200">
              <a:solidFill>
                <a:sysClr val="windowText" lastClr="000000"/>
              </a:solidFill>
            </a:rPr>
            <a:t> (ΕΚΔΔΑ)</a:t>
          </a:r>
        </a:p>
      </dsp:txBody>
      <dsp:txXfrm>
        <a:off x="299989" y="6585431"/>
        <a:ext cx="3853999" cy="39956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6870FD-180B-4127-A55F-A4B1CA102C9E}">
      <dsp:nvSpPr>
        <dsp:cNvPr id="0" name=""/>
        <dsp:cNvSpPr/>
      </dsp:nvSpPr>
      <dsp:spPr>
        <a:xfrm>
          <a:off x="-7647652" y="-684934"/>
          <a:ext cx="9099936" cy="9099936"/>
        </a:xfrm>
        <a:prstGeom prst="blockArc">
          <a:avLst>
            <a:gd name="adj1" fmla="val 18900000"/>
            <a:gd name="adj2" fmla="val 2700000"/>
            <a:gd name="adj3" fmla="val 237"/>
          </a:avLst>
        </a:pr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A54A4BD-AB38-4118-B95C-E8BFEF294F69}">
      <dsp:nvSpPr>
        <dsp:cNvPr id="0" name=""/>
        <dsp:cNvSpPr/>
      </dsp:nvSpPr>
      <dsp:spPr>
        <a:xfrm>
          <a:off x="616983" y="906195"/>
          <a:ext cx="4678470" cy="84561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71206" tIns="33020" rIns="33020" bIns="33020" numCol="1" spcCol="1270" anchor="t" anchorCtr="0">
          <a:noAutofit/>
        </a:bodyPr>
        <a:lstStyle/>
        <a:p>
          <a:pPr marL="0" lvl="0" indent="0" algn="l" defTabSz="555625">
            <a:lnSpc>
              <a:spcPct val="90000"/>
            </a:lnSpc>
            <a:spcBef>
              <a:spcPct val="0"/>
            </a:spcBef>
            <a:spcAft>
              <a:spcPct val="35000"/>
            </a:spcAft>
            <a:buNone/>
          </a:pPr>
          <a:r>
            <a:rPr lang="el-GR" sz="1250" b="1" kern="1200"/>
            <a:t>Αύξηση των εισπραχθέντων  τακτικών εσόδων και εξασφάλιση μεγαλύτερης οικονομικής αυτοδυναμίας</a:t>
          </a:r>
          <a:endParaRPr lang="el-GR" sz="1250" kern="1200"/>
        </a:p>
        <a:p>
          <a:pPr marL="57150" lvl="1" indent="-57150" algn="l" defTabSz="466725">
            <a:lnSpc>
              <a:spcPct val="90000"/>
            </a:lnSpc>
            <a:spcBef>
              <a:spcPct val="0"/>
            </a:spcBef>
            <a:spcAft>
              <a:spcPct val="15000"/>
            </a:spcAft>
            <a:buNone/>
          </a:pPr>
          <a:r>
            <a:rPr lang="el-GR" sz="1050" kern="1200"/>
            <a:t>2022 (6.036.911,62) 2023(7.043.802,93) 2024 (7.709,278,04)</a:t>
          </a:r>
        </a:p>
      </dsp:txBody>
      <dsp:txXfrm>
        <a:off x="616983" y="906195"/>
        <a:ext cx="4678470" cy="845614"/>
      </dsp:txXfrm>
    </dsp:sp>
    <dsp:sp modelId="{B78EB3E9-EF15-4AB4-AC54-45C1CB472ED1}">
      <dsp:nvSpPr>
        <dsp:cNvPr id="0" name=""/>
        <dsp:cNvSpPr/>
      </dsp:nvSpPr>
      <dsp:spPr>
        <a:xfrm>
          <a:off x="105410" y="800493"/>
          <a:ext cx="1057017" cy="1057017"/>
        </a:xfrm>
        <a:prstGeom prst="ellipse">
          <a:avLst/>
        </a:prstGeom>
        <a:solidFill>
          <a:schemeClr val="accent1">
            <a:lumMod val="20000"/>
            <a:lumOff val="8000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FAB7F79-DB78-4625-BA40-2A488275EF22}">
      <dsp:nvSpPr>
        <dsp:cNvPr id="0" name=""/>
        <dsp:cNvSpPr/>
      </dsp:nvSpPr>
      <dsp:spPr>
        <a:xfrm>
          <a:off x="1239861" y="2174210"/>
          <a:ext cx="4072528" cy="84561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71206" tIns="33020" rIns="33020" bIns="33020" numCol="1" spcCol="1270" anchor="t" anchorCtr="0">
          <a:noAutofit/>
        </a:bodyPr>
        <a:lstStyle/>
        <a:p>
          <a:pPr marL="0" lvl="0" indent="0" algn="l" defTabSz="555625">
            <a:lnSpc>
              <a:spcPct val="90000"/>
            </a:lnSpc>
            <a:spcBef>
              <a:spcPct val="0"/>
            </a:spcBef>
            <a:spcAft>
              <a:spcPct val="35000"/>
            </a:spcAft>
            <a:buNone/>
          </a:pPr>
          <a:r>
            <a:rPr lang="el-GR" sz="1250" b="1" kern="1200"/>
            <a:t>Αξιοσημείωτη αύξηση των έκτακτων εσόδων για επενδύσεις, μέσω επιτυχημένης διεκδίκησης χρηματοδοτήσεων</a:t>
          </a:r>
          <a:endParaRPr lang="el-GR" sz="1250" kern="1200"/>
        </a:p>
        <a:p>
          <a:pPr marL="57150" lvl="1" indent="-57150" algn="l" defTabSz="466725">
            <a:lnSpc>
              <a:spcPct val="90000"/>
            </a:lnSpc>
            <a:spcBef>
              <a:spcPct val="0"/>
            </a:spcBef>
            <a:spcAft>
              <a:spcPct val="15000"/>
            </a:spcAft>
            <a:buNone/>
          </a:pPr>
          <a:r>
            <a:rPr lang="el-GR" sz="1050" kern="1200"/>
            <a:t>2022 (1.381.125,5) 2023 (826.475,02) 2024 (4.387.012,65)</a:t>
          </a:r>
          <a:endParaRPr lang="el-GR" sz="900" kern="1200"/>
        </a:p>
      </dsp:txBody>
      <dsp:txXfrm>
        <a:off x="1239861" y="2174210"/>
        <a:ext cx="4072528" cy="845614"/>
      </dsp:txXfrm>
    </dsp:sp>
    <dsp:sp modelId="{DEDC4309-EC2C-4638-ABEF-F5BDB1882BE0}">
      <dsp:nvSpPr>
        <dsp:cNvPr id="0" name=""/>
        <dsp:cNvSpPr/>
      </dsp:nvSpPr>
      <dsp:spPr>
        <a:xfrm>
          <a:off x="711352" y="2068508"/>
          <a:ext cx="1057017" cy="1057017"/>
        </a:xfrm>
        <a:prstGeom prst="ellipse">
          <a:avLst/>
        </a:prstGeom>
        <a:solidFill>
          <a:schemeClr val="accent2">
            <a:lumMod val="20000"/>
            <a:lumOff val="8000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C79EA8D-E848-40CE-BDBA-9FBD9DA01754}">
      <dsp:nvSpPr>
        <dsp:cNvPr id="0" name=""/>
        <dsp:cNvSpPr/>
      </dsp:nvSpPr>
      <dsp:spPr>
        <a:xfrm>
          <a:off x="1425837" y="3442226"/>
          <a:ext cx="3886552" cy="84561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71206" tIns="33020" rIns="33020" bIns="33020" numCol="1" spcCol="1270" anchor="ctr" anchorCtr="0">
          <a:noAutofit/>
        </a:bodyPr>
        <a:lstStyle/>
        <a:p>
          <a:pPr marL="0" lvl="0" indent="0" algn="l" defTabSz="555625">
            <a:lnSpc>
              <a:spcPct val="90000"/>
            </a:lnSpc>
            <a:spcBef>
              <a:spcPct val="0"/>
            </a:spcBef>
            <a:spcAft>
              <a:spcPct val="35000"/>
            </a:spcAft>
            <a:buNone/>
          </a:pPr>
          <a:r>
            <a:rPr lang="el-GR" sz="1250" b="1" kern="1200"/>
            <a:t>Μείωση του δείκτη λειτουργικών δαπανών, με έμφαση στην ποιότητα και  την αποδοτικότητα</a:t>
          </a:r>
        </a:p>
        <a:p>
          <a:pPr marL="0" lvl="0" indent="0" algn="l" defTabSz="555625">
            <a:lnSpc>
              <a:spcPct val="90000"/>
            </a:lnSpc>
            <a:spcBef>
              <a:spcPct val="0"/>
            </a:spcBef>
            <a:spcAft>
              <a:spcPct val="35000"/>
            </a:spcAft>
            <a:buNone/>
          </a:pPr>
          <a:r>
            <a:rPr lang="el-GR" sz="1100" kern="1200"/>
            <a:t>2022 (65,61) 2023 (60,43) 2024 (46,7)</a:t>
          </a:r>
          <a:endParaRPr lang="el-GR" sz="1300" kern="1200"/>
        </a:p>
      </dsp:txBody>
      <dsp:txXfrm>
        <a:off x="1425837" y="3442226"/>
        <a:ext cx="3886552" cy="845614"/>
      </dsp:txXfrm>
    </dsp:sp>
    <dsp:sp modelId="{A56F4015-3126-4572-98F0-67CDD14BFDE5}">
      <dsp:nvSpPr>
        <dsp:cNvPr id="0" name=""/>
        <dsp:cNvSpPr/>
      </dsp:nvSpPr>
      <dsp:spPr>
        <a:xfrm>
          <a:off x="897328" y="3336524"/>
          <a:ext cx="1057017" cy="1057017"/>
        </a:xfrm>
        <a:prstGeom prst="ellipse">
          <a:avLst/>
        </a:prstGeom>
        <a:solidFill>
          <a:schemeClr val="accent4">
            <a:lumMod val="20000"/>
            <a:lumOff val="8000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E3539F3-3D01-4934-85AB-5D3DADC4E25E}">
      <dsp:nvSpPr>
        <dsp:cNvPr id="0" name=""/>
        <dsp:cNvSpPr/>
      </dsp:nvSpPr>
      <dsp:spPr>
        <a:xfrm>
          <a:off x="1239861" y="4710241"/>
          <a:ext cx="4072528" cy="84561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71206" tIns="33020" rIns="33020" bIns="33020" numCol="1" spcCol="1270" anchor="t" anchorCtr="0">
          <a:noAutofit/>
        </a:bodyPr>
        <a:lstStyle/>
        <a:p>
          <a:pPr marL="0" lvl="0" indent="0" algn="l" defTabSz="555625">
            <a:lnSpc>
              <a:spcPct val="90000"/>
            </a:lnSpc>
            <a:spcBef>
              <a:spcPct val="0"/>
            </a:spcBef>
            <a:spcAft>
              <a:spcPct val="35000"/>
            </a:spcAft>
            <a:buNone/>
          </a:pPr>
          <a:r>
            <a:rPr lang="el-GR" sz="1250" b="1" kern="1200"/>
            <a:t>Σημαντική αύξηση του δείκτη επενδυτικών δαπανών, για έργα υποδομής και τοπικής ανάπτυξης</a:t>
          </a:r>
          <a:endParaRPr lang="el-GR" sz="1250" kern="1200"/>
        </a:p>
        <a:p>
          <a:pPr marL="57150" lvl="1" indent="-57150" algn="l" defTabSz="488950">
            <a:lnSpc>
              <a:spcPct val="90000"/>
            </a:lnSpc>
            <a:spcBef>
              <a:spcPct val="0"/>
            </a:spcBef>
            <a:spcAft>
              <a:spcPct val="15000"/>
            </a:spcAft>
            <a:buNone/>
          </a:pPr>
          <a:r>
            <a:rPr lang="el-GR" sz="1100" kern="1200"/>
            <a:t>2022 (19,79) 2023 (16,9) 2024 (31,48)</a:t>
          </a:r>
        </a:p>
      </dsp:txBody>
      <dsp:txXfrm>
        <a:off x="1239861" y="4710241"/>
        <a:ext cx="4072528" cy="845614"/>
      </dsp:txXfrm>
    </dsp:sp>
    <dsp:sp modelId="{AF3CC7AF-715C-47A8-AE49-7BADD079A147}">
      <dsp:nvSpPr>
        <dsp:cNvPr id="0" name=""/>
        <dsp:cNvSpPr/>
      </dsp:nvSpPr>
      <dsp:spPr>
        <a:xfrm>
          <a:off x="711352" y="4632561"/>
          <a:ext cx="1057017" cy="1057017"/>
        </a:xfrm>
        <a:prstGeom prst="ellipse">
          <a:avLst/>
        </a:prstGeom>
        <a:solidFill>
          <a:schemeClr val="accent6">
            <a:lumMod val="20000"/>
            <a:lumOff val="8000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F96785F-BC59-42CD-A527-42235ACC5FBE}">
      <dsp:nvSpPr>
        <dsp:cNvPr id="0" name=""/>
        <dsp:cNvSpPr/>
      </dsp:nvSpPr>
      <dsp:spPr>
        <a:xfrm>
          <a:off x="633919" y="5978257"/>
          <a:ext cx="4678470" cy="845614"/>
        </a:xfrm>
        <a:prstGeom prst="rect">
          <a:avLst/>
        </a:prstGeom>
        <a:solidFill>
          <a:schemeClr val="lt1">
            <a:hueOff val="0"/>
            <a:satOff val="0"/>
            <a:lumOff val="0"/>
            <a:alphaOff val="0"/>
          </a:schemeClr>
        </a:solidFill>
        <a:ln w="12700" cap="flat" cmpd="sng" algn="ctr">
          <a:solidFill>
            <a:schemeClr val="accent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71206" tIns="33020" rIns="33020" bIns="33020" numCol="1" spcCol="1270" anchor="ctr" anchorCtr="0">
          <a:noAutofit/>
        </a:bodyPr>
        <a:lstStyle/>
        <a:p>
          <a:pPr marL="0" lvl="0" indent="0" algn="l" defTabSz="555625">
            <a:lnSpc>
              <a:spcPct val="90000"/>
            </a:lnSpc>
            <a:spcBef>
              <a:spcPct val="0"/>
            </a:spcBef>
            <a:spcAft>
              <a:spcPct val="35000"/>
            </a:spcAft>
            <a:buNone/>
          </a:pPr>
          <a:r>
            <a:rPr lang="el-GR" sz="1250" b="1" kern="1200"/>
            <a:t>Ενίσχυση της εισπραξιμότητας και βελτίωση της ρευστότητας και της οικονομικής ευρωστίας του Δήμου</a:t>
          </a:r>
          <a:r>
            <a:rPr lang="el-GR" sz="1300" b="1" kern="1200"/>
            <a:t>.</a:t>
          </a:r>
        </a:p>
      </dsp:txBody>
      <dsp:txXfrm>
        <a:off x="633919" y="5978257"/>
        <a:ext cx="4678470" cy="845614"/>
      </dsp:txXfrm>
    </dsp:sp>
    <dsp:sp modelId="{3DB3E12A-F088-49B9-816E-027B49CA4F5A}">
      <dsp:nvSpPr>
        <dsp:cNvPr id="0" name=""/>
        <dsp:cNvSpPr/>
      </dsp:nvSpPr>
      <dsp:spPr>
        <a:xfrm>
          <a:off x="105410" y="5872555"/>
          <a:ext cx="1057017" cy="1057017"/>
        </a:xfrm>
        <a:prstGeom prst="ellipse">
          <a:avLst/>
        </a:prstGeom>
        <a:solidFill>
          <a:srgbClr val="DAC2EC"/>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66018D-BE8C-4EFB-96E0-115B09EF7034}">
      <dsp:nvSpPr>
        <dsp:cNvPr id="0" name=""/>
        <dsp:cNvSpPr/>
      </dsp:nvSpPr>
      <dsp:spPr>
        <a:xfrm>
          <a:off x="2409038" y="866754"/>
          <a:ext cx="523633" cy="91440"/>
        </a:xfrm>
        <a:custGeom>
          <a:avLst/>
          <a:gdLst/>
          <a:ahLst/>
          <a:cxnLst/>
          <a:rect l="0" t="0" r="0" b="0"/>
          <a:pathLst>
            <a:path>
              <a:moveTo>
                <a:pt x="0" y="45720"/>
              </a:moveTo>
              <a:lnTo>
                <a:pt x="52363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l-GR" sz="500" kern="1200"/>
        </a:p>
      </dsp:txBody>
      <dsp:txXfrm>
        <a:off x="2656999" y="909703"/>
        <a:ext cx="27711" cy="5542"/>
      </dsp:txXfrm>
    </dsp:sp>
    <dsp:sp modelId="{E879FBDE-9A18-4BA0-B4D7-683A529875DD}">
      <dsp:nvSpPr>
        <dsp:cNvPr id="0" name=""/>
        <dsp:cNvSpPr/>
      </dsp:nvSpPr>
      <dsp:spPr>
        <a:xfrm>
          <a:off x="1128" y="189561"/>
          <a:ext cx="2409709" cy="1445825"/>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78232" tIns="78232" rIns="78232" bIns="78232" numCol="1" spcCol="1270" anchor="t" anchorCtr="0">
          <a:noAutofit/>
        </a:bodyPr>
        <a:lstStyle/>
        <a:p>
          <a:pPr marL="0" lvl="0" indent="0" algn="l" defTabSz="488950">
            <a:lnSpc>
              <a:spcPct val="90000"/>
            </a:lnSpc>
            <a:spcBef>
              <a:spcPct val="0"/>
            </a:spcBef>
            <a:spcAft>
              <a:spcPct val="35000"/>
            </a:spcAft>
            <a:buNone/>
          </a:pPr>
          <a:r>
            <a:rPr lang="el-GR" sz="1100" b="1" kern="1200"/>
            <a:t>Υποβολή Αιτήματος Πολίτη</a:t>
          </a:r>
          <a:endParaRPr lang="el-GR" sz="1100" kern="1200"/>
        </a:p>
        <a:p>
          <a:pPr marL="57150" lvl="1" indent="-57150" algn="l" defTabSz="488950">
            <a:lnSpc>
              <a:spcPct val="90000"/>
            </a:lnSpc>
            <a:spcBef>
              <a:spcPct val="0"/>
            </a:spcBef>
            <a:spcAft>
              <a:spcPct val="15000"/>
            </a:spcAft>
            <a:buFont typeface="Courier New" panose="02070309020205020404" pitchFamily="49" charset="0"/>
            <a:buChar char="o"/>
          </a:pPr>
          <a:r>
            <a:rPr lang="el-GR" sz="1100" kern="1200"/>
            <a:t>Μέσω της Τηλεφωνικής Γραμμής Υποδοχής Αιτημάτων</a:t>
          </a:r>
        </a:p>
        <a:p>
          <a:pPr marL="57150" lvl="1" indent="-57150" algn="l" defTabSz="488950">
            <a:lnSpc>
              <a:spcPct val="100000"/>
            </a:lnSpc>
            <a:spcBef>
              <a:spcPct val="0"/>
            </a:spcBef>
            <a:spcAft>
              <a:spcPct val="15000"/>
            </a:spcAft>
            <a:buFont typeface="Courier New" panose="02070309020205020404" pitchFamily="49" charset="0"/>
            <a:buChar char="o"/>
          </a:pPr>
          <a:r>
            <a:rPr lang="el-GR" sz="1100" kern="1200"/>
            <a:t>Με φυσική παρουσία στις υπηρεσίες του Δήμου</a:t>
          </a:r>
        </a:p>
      </dsp:txBody>
      <dsp:txXfrm>
        <a:off x="1128" y="189561"/>
        <a:ext cx="2409709" cy="1445825"/>
      </dsp:txXfrm>
    </dsp:sp>
    <dsp:sp modelId="{22FC9D13-413A-43AC-9DFE-739B2D1B3B0E}">
      <dsp:nvSpPr>
        <dsp:cNvPr id="0" name=""/>
        <dsp:cNvSpPr/>
      </dsp:nvSpPr>
      <dsp:spPr>
        <a:xfrm>
          <a:off x="1205983" y="1633587"/>
          <a:ext cx="2963942" cy="523633"/>
        </a:xfrm>
        <a:custGeom>
          <a:avLst/>
          <a:gdLst/>
          <a:ahLst/>
          <a:cxnLst/>
          <a:rect l="0" t="0" r="0" b="0"/>
          <a:pathLst>
            <a:path>
              <a:moveTo>
                <a:pt x="2963942" y="0"/>
              </a:moveTo>
              <a:lnTo>
                <a:pt x="2963942" y="278916"/>
              </a:lnTo>
              <a:lnTo>
                <a:pt x="0" y="278916"/>
              </a:lnTo>
              <a:lnTo>
                <a:pt x="0" y="523633"/>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l-GR" sz="800" kern="1200"/>
        </a:p>
      </dsp:txBody>
      <dsp:txXfrm>
        <a:off x="2612572" y="1892632"/>
        <a:ext cx="150765" cy="5542"/>
      </dsp:txXfrm>
    </dsp:sp>
    <dsp:sp modelId="{3DAE5310-B3E0-4360-B0E5-9F5DA51B9B10}">
      <dsp:nvSpPr>
        <dsp:cNvPr id="0" name=""/>
        <dsp:cNvSpPr/>
      </dsp:nvSpPr>
      <dsp:spPr>
        <a:xfrm>
          <a:off x="2965071" y="189561"/>
          <a:ext cx="2409709" cy="1445825"/>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78232" tIns="78232" rIns="78232" bIns="78232" numCol="1" spcCol="1270" anchor="t" anchorCtr="0">
          <a:noAutofit/>
        </a:bodyPr>
        <a:lstStyle/>
        <a:p>
          <a:pPr marL="0" lvl="0" indent="0" algn="l" defTabSz="488950">
            <a:lnSpc>
              <a:spcPct val="100000"/>
            </a:lnSpc>
            <a:spcBef>
              <a:spcPct val="0"/>
            </a:spcBef>
            <a:spcAft>
              <a:spcPct val="35000"/>
            </a:spcAft>
            <a:buNone/>
          </a:pPr>
          <a:r>
            <a:rPr lang="el-GR" sz="1100" b="1" kern="1200"/>
            <a:t>Καταγραφή στην Ηλεκτρονική Πλατφόρμα</a:t>
          </a:r>
          <a:r>
            <a:rPr lang="el-GR" sz="1100" kern="1200"/>
            <a:t> </a:t>
          </a:r>
        </a:p>
        <a:p>
          <a:pPr marL="57150" lvl="1" indent="-57150" algn="l" defTabSz="488950">
            <a:lnSpc>
              <a:spcPct val="100000"/>
            </a:lnSpc>
            <a:spcBef>
              <a:spcPct val="0"/>
            </a:spcBef>
            <a:spcAft>
              <a:spcPct val="15000"/>
            </a:spcAft>
            <a:buNone/>
          </a:pPr>
          <a:r>
            <a:rPr lang="el-GR" sz="1100" kern="1200"/>
            <a:t> Το αίτημα καταχωρείται στην ηλεκτρονική πλατφόρμα διαχείρισης, ώστε να τεκμηριωθεί η λήψη του και να διασφαλιστεί η παρακολούθηση της εξέλιξής του</a:t>
          </a:r>
        </a:p>
      </dsp:txBody>
      <dsp:txXfrm>
        <a:off x="2965071" y="189561"/>
        <a:ext cx="2409709" cy="1445825"/>
      </dsp:txXfrm>
    </dsp:sp>
    <dsp:sp modelId="{9C0AFEE1-0E3E-44D0-8B68-84B964FA71E7}">
      <dsp:nvSpPr>
        <dsp:cNvPr id="0" name=""/>
        <dsp:cNvSpPr/>
      </dsp:nvSpPr>
      <dsp:spPr>
        <a:xfrm>
          <a:off x="2409038" y="2866813"/>
          <a:ext cx="523633" cy="91440"/>
        </a:xfrm>
        <a:custGeom>
          <a:avLst/>
          <a:gdLst/>
          <a:ahLst/>
          <a:cxnLst/>
          <a:rect l="0" t="0" r="0" b="0"/>
          <a:pathLst>
            <a:path>
              <a:moveTo>
                <a:pt x="0" y="45720"/>
              </a:moveTo>
              <a:lnTo>
                <a:pt x="52363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l-GR" sz="500" kern="1200"/>
        </a:p>
      </dsp:txBody>
      <dsp:txXfrm>
        <a:off x="2656999" y="2909762"/>
        <a:ext cx="27711" cy="5542"/>
      </dsp:txXfrm>
    </dsp:sp>
    <dsp:sp modelId="{C70BEBE5-4F7A-46DD-8534-2726C3DF7B7A}">
      <dsp:nvSpPr>
        <dsp:cNvPr id="0" name=""/>
        <dsp:cNvSpPr/>
      </dsp:nvSpPr>
      <dsp:spPr>
        <a:xfrm>
          <a:off x="1128" y="2189620"/>
          <a:ext cx="2409709" cy="1445825"/>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78232" tIns="78232" rIns="78232" bIns="78232" numCol="1" spcCol="1270" anchor="t" anchorCtr="0">
          <a:noAutofit/>
        </a:bodyPr>
        <a:lstStyle/>
        <a:p>
          <a:pPr marL="0" lvl="0" indent="0" algn="l" defTabSz="488950">
            <a:lnSpc>
              <a:spcPct val="100000"/>
            </a:lnSpc>
            <a:spcBef>
              <a:spcPct val="0"/>
            </a:spcBef>
            <a:spcAft>
              <a:spcPct val="35000"/>
            </a:spcAft>
            <a:buNone/>
          </a:pPr>
          <a:r>
            <a:rPr lang="el-GR" sz="1100" b="1" kern="1200"/>
            <a:t>Ανάθεση στο Αρμόδιο Τμήμα ή Υπάλληλο</a:t>
          </a:r>
          <a:endParaRPr lang="el-GR" sz="1100" kern="1200"/>
        </a:p>
        <a:p>
          <a:pPr marL="57150" lvl="1" indent="-57150" algn="l" defTabSz="488950">
            <a:lnSpc>
              <a:spcPct val="100000"/>
            </a:lnSpc>
            <a:spcBef>
              <a:spcPct val="0"/>
            </a:spcBef>
            <a:spcAft>
              <a:spcPct val="15000"/>
            </a:spcAft>
            <a:buNone/>
          </a:pPr>
          <a:r>
            <a:rPr lang="el-GR" sz="1100" kern="1200"/>
            <a:t> Διαβίβαση  άμεσα στην αρμόδια υπηρεσία ή τον υπεύθυνο υπάλληλο για διεκπεραίωση</a:t>
          </a:r>
        </a:p>
      </dsp:txBody>
      <dsp:txXfrm>
        <a:off x="1128" y="2189620"/>
        <a:ext cx="2409709" cy="1445825"/>
      </dsp:txXfrm>
    </dsp:sp>
    <dsp:sp modelId="{C796099F-FCCF-431F-9C17-2FD984F48F2A}">
      <dsp:nvSpPr>
        <dsp:cNvPr id="0" name=""/>
        <dsp:cNvSpPr/>
      </dsp:nvSpPr>
      <dsp:spPr>
        <a:xfrm>
          <a:off x="1205983" y="3633646"/>
          <a:ext cx="2963942" cy="523633"/>
        </a:xfrm>
        <a:custGeom>
          <a:avLst/>
          <a:gdLst/>
          <a:ahLst/>
          <a:cxnLst/>
          <a:rect l="0" t="0" r="0" b="0"/>
          <a:pathLst>
            <a:path>
              <a:moveTo>
                <a:pt x="2963942" y="0"/>
              </a:moveTo>
              <a:lnTo>
                <a:pt x="2963942" y="278916"/>
              </a:lnTo>
              <a:lnTo>
                <a:pt x="0" y="278916"/>
              </a:lnTo>
              <a:lnTo>
                <a:pt x="0" y="523633"/>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l-GR" sz="500" kern="1200"/>
        </a:p>
      </dsp:txBody>
      <dsp:txXfrm>
        <a:off x="2612572" y="3892691"/>
        <a:ext cx="150765" cy="5542"/>
      </dsp:txXfrm>
    </dsp:sp>
    <dsp:sp modelId="{5659BADA-726E-41C3-85B6-BF6A2F3B6712}">
      <dsp:nvSpPr>
        <dsp:cNvPr id="0" name=""/>
        <dsp:cNvSpPr/>
      </dsp:nvSpPr>
      <dsp:spPr>
        <a:xfrm>
          <a:off x="2965071" y="2189620"/>
          <a:ext cx="2409709" cy="1445825"/>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78232" tIns="78232" rIns="78232" bIns="78232" numCol="1" spcCol="1270" anchor="t" anchorCtr="0">
          <a:noAutofit/>
        </a:bodyPr>
        <a:lstStyle/>
        <a:p>
          <a:pPr marL="0" lvl="0" indent="0" algn="l" defTabSz="488950">
            <a:lnSpc>
              <a:spcPct val="100000"/>
            </a:lnSpc>
            <a:spcBef>
              <a:spcPct val="0"/>
            </a:spcBef>
            <a:spcAft>
              <a:spcPct val="35000"/>
            </a:spcAft>
            <a:buNone/>
          </a:pPr>
          <a:r>
            <a:rPr lang="el-GR" sz="1100" b="1" kern="1200"/>
            <a:t>Παρακολούθηση Εξέλιξης</a:t>
          </a:r>
          <a:endParaRPr lang="el-GR" sz="1100" kern="1200"/>
        </a:p>
        <a:p>
          <a:pPr marL="57150" lvl="1" indent="-57150" algn="l" defTabSz="488950">
            <a:lnSpc>
              <a:spcPct val="100000"/>
            </a:lnSpc>
            <a:spcBef>
              <a:spcPct val="0"/>
            </a:spcBef>
            <a:spcAft>
              <a:spcPct val="15000"/>
            </a:spcAft>
            <a:buNone/>
          </a:pPr>
          <a:r>
            <a:rPr lang="el-GR" sz="1100" kern="1200"/>
            <a:t> Μέσω της πλατφόρμας, παρακολουθείται η πορεία διεκπεραίωσης του αιτήματος σε όλα τα στάδια μέχρι την οριστική επίλυσή του</a:t>
          </a:r>
        </a:p>
      </dsp:txBody>
      <dsp:txXfrm>
        <a:off x="2965071" y="2189620"/>
        <a:ext cx="2409709" cy="1445825"/>
      </dsp:txXfrm>
    </dsp:sp>
    <dsp:sp modelId="{0D456C1C-F15B-4E56-8CEF-198B35DB4039}">
      <dsp:nvSpPr>
        <dsp:cNvPr id="0" name=""/>
        <dsp:cNvSpPr/>
      </dsp:nvSpPr>
      <dsp:spPr>
        <a:xfrm>
          <a:off x="2409038" y="4866872"/>
          <a:ext cx="523633" cy="91440"/>
        </a:xfrm>
        <a:custGeom>
          <a:avLst/>
          <a:gdLst/>
          <a:ahLst/>
          <a:cxnLst/>
          <a:rect l="0" t="0" r="0" b="0"/>
          <a:pathLst>
            <a:path>
              <a:moveTo>
                <a:pt x="0" y="45720"/>
              </a:moveTo>
              <a:lnTo>
                <a:pt x="523633"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l-GR" sz="500" kern="1200"/>
        </a:p>
      </dsp:txBody>
      <dsp:txXfrm>
        <a:off x="2656999" y="4909821"/>
        <a:ext cx="27711" cy="5542"/>
      </dsp:txXfrm>
    </dsp:sp>
    <dsp:sp modelId="{6402CB53-2334-42DC-BB02-08BD2F7019FC}">
      <dsp:nvSpPr>
        <dsp:cNvPr id="0" name=""/>
        <dsp:cNvSpPr/>
      </dsp:nvSpPr>
      <dsp:spPr>
        <a:xfrm>
          <a:off x="1128" y="4189679"/>
          <a:ext cx="2409709" cy="1445825"/>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78232" tIns="78232" rIns="78232" bIns="78232" numCol="1" spcCol="1270" anchor="t" anchorCtr="0">
          <a:noAutofit/>
        </a:bodyPr>
        <a:lstStyle/>
        <a:p>
          <a:pPr marL="0" lvl="0" indent="0" algn="l" defTabSz="488950">
            <a:lnSpc>
              <a:spcPct val="100000"/>
            </a:lnSpc>
            <a:spcBef>
              <a:spcPct val="0"/>
            </a:spcBef>
            <a:spcAft>
              <a:spcPct val="35000"/>
            </a:spcAft>
            <a:buNone/>
          </a:pPr>
          <a:r>
            <a:rPr lang="el-GR" sz="1100" b="1" kern="1200"/>
            <a:t>Ολοκλήρωση &amp; Ενημέρωση</a:t>
          </a:r>
          <a:endParaRPr lang="el-GR" sz="1100" kern="1200"/>
        </a:p>
        <a:p>
          <a:pPr marL="57150" lvl="1" indent="-57150" algn="l" defTabSz="488950">
            <a:lnSpc>
              <a:spcPct val="100000"/>
            </a:lnSpc>
            <a:spcBef>
              <a:spcPct val="0"/>
            </a:spcBef>
            <a:spcAft>
              <a:spcPct val="15000"/>
            </a:spcAft>
            <a:buNone/>
          </a:pPr>
          <a:r>
            <a:rPr lang="el-GR" sz="1100" kern="1200"/>
            <a:t> Η ηλεκτρονική πλατφόρμα με την τελική έκβαση</a:t>
          </a:r>
        </a:p>
        <a:p>
          <a:pPr marL="57150" lvl="1" indent="-57150" algn="l" defTabSz="488950">
            <a:lnSpc>
              <a:spcPct val="100000"/>
            </a:lnSpc>
            <a:spcBef>
              <a:spcPct val="0"/>
            </a:spcBef>
            <a:spcAft>
              <a:spcPct val="15000"/>
            </a:spcAft>
            <a:buFont typeface="Courier New" panose="02070309020205020404" pitchFamily="49" charset="0"/>
            <a:buNone/>
          </a:pPr>
          <a:r>
            <a:rPr lang="el-GR" sz="1100" kern="1200"/>
            <a:t> Ο πολίτης, με τον αντίστοιχο τρόπο επικοινωνίας (τηλέφωνο, e-mail, SMS κ.λπ.)</a:t>
          </a:r>
        </a:p>
      </dsp:txBody>
      <dsp:txXfrm>
        <a:off x="1128" y="4189679"/>
        <a:ext cx="2409709" cy="1445825"/>
      </dsp:txXfrm>
    </dsp:sp>
    <dsp:sp modelId="{7860E01F-A373-4472-8407-A816E8D8D9EE}">
      <dsp:nvSpPr>
        <dsp:cNvPr id="0" name=""/>
        <dsp:cNvSpPr/>
      </dsp:nvSpPr>
      <dsp:spPr>
        <a:xfrm>
          <a:off x="2965071" y="4189679"/>
          <a:ext cx="2409709" cy="1445825"/>
        </a:xfrm>
        <a:prstGeom prst="rect">
          <a:avLst/>
        </a:prstGeom>
        <a:solidFill>
          <a:schemeClr val="accent6">
            <a:lumMod val="20000"/>
            <a:lumOff val="80000"/>
          </a:schemeClr>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78232" tIns="78232" rIns="78232" bIns="78232" numCol="1" spcCol="1270" anchor="t" anchorCtr="0">
          <a:noAutofit/>
        </a:bodyPr>
        <a:lstStyle/>
        <a:p>
          <a:pPr marL="0" lvl="0" indent="0" algn="l" defTabSz="488950">
            <a:lnSpc>
              <a:spcPct val="100000"/>
            </a:lnSpc>
            <a:spcBef>
              <a:spcPct val="0"/>
            </a:spcBef>
            <a:spcAft>
              <a:spcPct val="35000"/>
            </a:spcAft>
            <a:buNone/>
          </a:pPr>
          <a:r>
            <a:rPr lang="el-GR" sz="1100" b="1" kern="1200"/>
            <a:t>Επεμβάσεις μετά από αιτήματα πολιτών ή αυτοβούλως σε σημεία της πόλης</a:t>
          </a:r>
          <a:endParaRPr lang="el-GR" sz="1100" kern="1200"/>
        </a:p>
        <a:p>
          <a:pPr marL="114300" lvl="1" indent="-114300" algn="l" defTabSz="533400">
            <a:lnSpc>
              <a:spcPct val="100000"/>
            </a:lnSpc>
            <a:spcBef>
              <a:spcPct val="0"/>
            </a:spcBef>
            <a:spcAft>
              <a:spcPct val="15000"/>
            </a:spcAft>
            <a:buNone/>
          </a:pPr>
          <a:r>
            <a:rPr lang="el-GR" sz="1200" b="1" kern="1200"/>
            <a:t>3813 το 2022</a:t>
          </a:r>
        </a:p>
        <a:p>
          <a:pPr marL="114300" lvl="1" indent="-114300" algn="l" defTabSz="533400">
            <a:lnSpc>
              <a:spcPct val="100000"/>
            </a:lnSpc>
            <a:spcBef>
              <a:spcPct val="0"/>
            </a:spcBef>
            <a:spcAft>
              <a:spcPct val="15000"/>
            </a:spcAft>
            <a:buNone/>
          </a:pPr>
          <a:r>
            <a:rPr lang="el-GR" sz="1200" b="1" kern="1200"/>
            <a:t>4136 το 2023</a:t>
          </a:r>
        </a:p>
        <a:p>
          <a:pPr marL="114300" lvl="1" indent="-114300" algn="l" defTabSz="533400">
            <a:lnSpc>
              <a:spcPct val="100000"/>
            </a:lnSpc>
            <a:spcBef>
              <a:spcPct val="0"/>
            </a:spcBef>
            <a:spcAft>
              <a:spcPct val="15000"/>
            </a:spcAft>
            <a:buNone/>
          </a:pPr>
          <a:r>
            <a:rPr lang="el-GR" sz="1200" b="1" kern="1200"/>
            <a:t>4081 το 2024</a:t>
          </a:r>
        </a:p>
      </dsp:txBody>
      <dsp:txXfrm>
        <a:off x="2965071" y="4189679"/>
        <a:ext cx="2409709" cy="144582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5B619A-C592-450D-9F83-87F8E0267A25}">
      <dsp:nvSpPr>
        <dsp:cNvPr id="0" name=""/>
        <dsp:cNvSpPr/>
      </dsp:nvSpPr>
      <dsp:spPr>
        <a:xfrm>
          <a:off x="4978321" y="206526"/>
          <a:ext cx="110987" cy="2054133"/>
        </a:xfrm>
        <a:prstGeom prst="rect">
          <a:avLst/>
        </a:prstGeom>
        <a:solidFill>
          <a:schemeClr val="accent6">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4D71AF8-5790-4D00-AA94-A3683FDEF898}">
      <dsp:nvSpPr>
        <dsp:cNvPr id="0" name=""/>
        <dsp:cNvSpPr/>
      </dsp:nvSpPr>
      <dsp:spPr>
        <a:xfrm>
          <a:off x="536975" y="206526"/>
          <a:ext cx="2886595" cy="2054133"/>
        </a:xfrm>
        <a:prstGeom prst="frame">
          <a:avLst>
            <a:gd name="adj1" fmla="val 5450"/>
          </a:avLst>
        </a:prstGeom>
        <a:solidFill>
          <a:schemeClr val="accent6">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13756DC-C8AE-4970-A1CA-15828F0487BE}">
      <dsp:nvSpPr>
        <dsp:cNvPr id="0" name=""/>
        <dsp:cNvSpPr/>
      </dsp:nvSpPr>
      <dsp:spPr>
        <a:xfrm>
          <a:off x="303958" y="41850"/>
          <a:ext cx="3019667" cy="178012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01000" b="-10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B02136-C828-4EA2-8A0C-A5914D74941C}">
      <dsp:nvSpPr>
        <dsp:cNvPr id="0" name=""/>
        <dsp:cNvSpPr/>
      </dsp:nvSpPr>
      <dsp:spPr>
        <a:xfrm>
          <a:off x="649827" y="1830602"/>
          <a:ext cx="2662755" cy="3908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1920" tIns="45720" rIns="121920" bIns="45720" numCol="1" spcCol="1270" anchor="ctr" anchorCtr="0">
          <a:noAutofit/>
        </a:bodyPr>
        <a:lstStyle/>
        <a:p>
          <a:pPr marL="0" lvl="0" indent="0" algn="l" defTabSz="533400">
            <a:lnSpc>
              <a:spcPct val="90000"/>
            </a:lnSpc>
            <a:spcBef>
              <a:spcPct val="0"/>
            </a:spcBef>
            <a:spcAft>
              <a:spcPct val="35000"/>
            </a:spcAft>
            <a:buNone/>
          </a:pPr>
          <a:r>
            <a:rPr lang="el-GR" sz="1200" b="1" kern="1200"/>
            <a:t>Οδός Δούσμανη</a:t>
          </a:r>
        </a:p>
      </dsp:txBody>
      <dsp:txXfrm>
        <a:off x="649827" y="1830602"/>
        <a:ext cx="2662755" cy="390860"/>
      </dsp:txXfrm>
    </dsp:sp>
    <dsp:sp modelId="{B59D296C-A55F-432A-8B13-645959A2FDA9}">
      <dsp:nvSpPr>
        <dsp:cNvPr id="0" name=""/>
        <dsp:cNvSpPr/>
      </dsp:nvSpPr>
      <dsp:spPr>
        <a:xfrm>
          <a:off x="3621199" y="206526"/>
          <a:ext cx="1159492" cy="20541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711200">
            <a:lnSpc>
              <a:spcPct val="90000"/>
            </a:lnSpc>
            <a:spcBef>
              <a:spcPct val="0"/>
            </a:spcBef>
            <a:spcAft>
              <a:spcPct val="35000"/>
            </a:spcAft>
            <a:buNone/>
          </a:pPr>
          <a:r>
            <a:rPr lang="el-GR" sz="1600" kern="1200"/>
            <a:t>Σύγχρονος φωτισμός με λαμπτήρες </a:t>
          </a:r>
          <a:r>
            <a:rPr lang="en-US" sz="1600" kern="1200"/>
            <a:t>LED</a:t>
          </a:r>
          <a:endParaRPr lang="el-GR" sz="1600" kern="1200"/>
        </a:p>
      </dsp:txBody>
      <dsp:txXfrm>
        <a:off x="3621199" y="206526"/>
        <a:ext cx="1159492" cy="205413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5B619A-C592-450D-9F83-87F8E0267A25}">
      <dsp:nvSpPr>
        <dsp:cNvPr id="0" name=""/>
        <dsp:cNvSpPr/>
      </dsp:nvSpPr>
      <dsp:spPr>
        <a:xfrm>
          <a:off x="4843399" y="200933"/>
          <a:ext cx="107981" cy="1998504"/>
        </a:xfrm>
        <a:prstGeom prst="rect">
          <a:avLst/>
        </a:prstGeom>
        <a:solidFill>
          <a:schemeClr val="accent6">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4D71AF8-5790-4D00-AA94-A3683FDEF898}">
      <dsp:nvSpPr>
        <dsp:cNvPr id="0" name=""/>
        <dsp:cNvSpPr/>
      </dsp:nvSpPr>
      <dsp:spPr>
        <a:xfrm>
          <a:off x="522330" y="200933"/>
          <a:ext cx="2808422" cy="1998504"/>
        </a:xfrm>
        <a:prstGeom prst="frame">
          <a:avLst>
            <a:gd name="adj1" fmla="val 5450"/>
          </a:avLst>
        </a:prstGeom>
        <a:solidFill>
          <a:schemeClr val="accent6">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213756DC-C8AE-4970-A1CA-15828F0487BE}">
      <dsp:nvSpPr>
        <dsp:cNvPr id="0" name=""/>
        <dsp:cNvSpPr/>
      </dsp:nvSpPr>
      <dsp:spPr>
        <a:xfrm>
          <a:off x="295624" y="40716"/>
          <a:ext cx="2937890" cy="173191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63000" b="-6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B02136-C828-4EA2-8A0C-A5914D74941C}">
      <dsp:nvSpPr>
        <dsp:cNvPr id="0" name=""/>
        <dsp:cNvSpPr/>
      </dsp:nvSpPr>
      <dsp:spPr>
        <a:xfrm>
          <a:off x="632126" y="1781027"/>
          <a:ext cx="2590644" cy="3802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1920" tIns="45720" rIns="121920" bIns="45720" numCol="1" spcCol="1270" anchor="ctr" anchorCtr="0">
          <a:noAutofit/>
        </a:bodyPr>
        <a:lstStyle/>
        <a:p>
          <a:pPr marL="0" lvl="0" indent="0" algn="l" defTabSz="533400">
            <a:lnSpc>
              <a:spcPct val="90000"/>
            </a:lnSpc>
            <a:spcBef>
              <a:spcPct val="0"/>
            </a:spcBef>
            <a:spcAft>
              <a:spcPct val="35000"/>
            </a:spcAft>
            <a:buNone/>
          </a:pPr>
          <a:r>
            <a:rPr lang="el-GR" sz="1200" b="1" kern="1200"/>
            <a:t>Όρος Αιγάλεω</a:t>
          </a:r>
        </a:p>
      </dsp:txBody>
      <dsp:txXfrm>
        <a:off x="632126" y="1781027"/>
        <a:ext cx="2590644" cy="380275"/>
      </dsp:txXfrm>
    </dsp:sp>
    <dsp:sp modelId="{B59D296C-A55F-432A-8B13-645959A2FDA9}">
      <dsp:nvSpPr>
        <dsp:cNvPr id="0" name=""/>
        <dsp:cNvSpPr/>
      </dsp:nvSpPr>
      <dsp:spPr>
        <a:xfrm>
          <a:off x="3523030" y="200933"/>
          <a:ext cx="1128091" cy="19985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t" anchorCtr="0">
          <a:noAutofit/>
        </a:bodyPr>
        <a:lstStyle/>
        <a:p>
          <a:pPr marL="0" lvl="0" indent="0" algn="l" defTabSz="711200">
            <a:lnSpc>
              <a:spcPct val="90000"/>
            </a:lnSpc>
            <a:spcBef>
              <a:spcPct val="0"/>
            </a:spcBef>
            <a:spcAft>
              <a:spcPct val="35000"/>
            </a:spcAft>
            <a:buNone/>
          </a:pPr>
          <a:r>
            <a:rPr lang="el-GR" sz="1600" kern="1200"/>
            <a:t>Συντήρηση της γεώτρησης και των κανονιών</a:t>
          </a:r>
        </a:p>
      </dsp:txBody>
      <dsp:txXfrm>
        <a:off x="3523030" y="200933"/>
        <a:ext cx="1128091" cy="199850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BE88E3-B6FB-40FB-A996-07C1969A143B}">
      <dsp:nvSpPr>
        <dsp:cNvPr id="0" name=""/>
        <dsp:cNvSpPr/>
      </dsp:nvSpPr>
      <dsp:spPr>
        <a:xfrm>
          <a:off x="0" y="4103"/>
          <a:ext cx="5778500" cy="0"/>
        </a:xfrm>
        <a:prstGeom prst="line">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E84D84-98ED-44AF-838B-55E7B94504A6}">
      <dsp:nvSpPr>
        <dsp:cNvPr id="0" name=""/>
        <dsp:cNvSpPr/>
      </dsp:nvSpPr>
      <dsp:spPr>
        <a:xfrm>
          <a:off x="0" y="4103"/>
          <a:ext cx="1172919" cy="1564398"/>
        </a:xfrm>
        <a:prstGeom prst="rect">
          <a:avLst/>
        </a:prstGeom>
        <a:solidFill>
          <a:srgbClr val="D9EEF3"/>
        </a:solidFill>
        <a:ln>
          <a:solidFill>
            <a:srgbClr val="B6DEE8"/>
          </a:solid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125000"/>
            </a:lnSpc>
            <a:spcBef>
              <a:spcPct val="0"/>
            </a:spcBef>
            <a:spcAft>
              <a:spcPct val="35000"/>
            </a:spcAft>
            <a:buNone/>
          </a:pPr>
          <a:endParaRPr lang="el-GR" sz="1200" b="1" kern="1200"/>
        </a:p>
        <a:p>
          <a:pPr marL="108000" lvl="0" indent="0" algn="l" defTabSz="533400">
            <a:lnSpc>
              <a:spcPct val="125000"/>
            </a:lnSpc>
            <a:spcBef>
              <a:spcPts val="300"/>
            </a:spcBef>
            <a:spcAft>
              <a:spcPts val="300"/>
            </a:spcAft>
            <a:buNone/>
          </a:pPr>
          <a:r>
            <a:rPr lang="el-GR" sz="1200" b="1" kern="1200"/>
            <a:t>Αναπηρικά Επιδόματα και Προνοιακές Αναπηρικές</a:t>
          </a:r>
          <a:endParaRPr lang="el-GR" sz="1200" kern="1200"/>
        </a:p>
      </dsp:txBody>
      <dsp:txXfrm>
        <a:off x="0" y="4103"/>
        <a:ext cx="1172919" cy="1564398"/>
      </dsp:txXfrm>
    </dsp:sp>
    <dsp:sp modelId="{99A64735-A39B-41AC-BBD5-DCAED22148DD}">
      <dsp:nvSpPr>
        <dsp:cNvPr id="0" name=""/>
        <dsp:cNvSpPr/>
      </dsp:nvSpPr>
      <dsp:spPr>
        <a:xfrm>
          <a:off x="1258496" y="44517"/>
          <a:ext cx="4478535" cy="808266"/>
        </a:xfrm>
        <a:prstGeom prst="rect">
          <a:avLst/>
        </a:prstGeom>
        <a:solidFill>
          <a:schemeClr val="lt1"/>
        </a:solidFill>
        <a:ln w="12700" cap="flat" cmpd="sng" algn="ctr">
          <a:solidFill>
            <a:srgbClr val="A5D7E3"/>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t" anchorCtr="0">
          <a:noAutofit/>
        </a:bodyPr>
        <a:lstStyle/>
        <a:p>
          <a:pPr marL="0" lvl="0" indent="0" algn="l" defTabSz="533400">
            <a:lnSpc>
              <a:spcPct val="100000"/>
            </a:lnSpc>
            <a:spcBef>
              <a:spcPct val="0"/>
            </a:spcBef>
            <a:spcAft>
              <a:spcPts val="300"/>
            </a:spcAft>
            <a:buNone/>
          </a:pPr>
          <a:r>
            <a:rPr lang="el-GR" sz="1200" i="1" kern="1200"/>
            <a:t>Απευθύνονται κυρίως σε ανασφάλιστους ή έμμεσα ασφαλισμένους πολίτες με προβλήματα υγείας που υποβάλλουν αίτηση για εξέταση από το ΚΕ.Π.Α. για τον καθορισμό ποσοστού αναπηρίας (≥67%). </a:t>
          </a:r>
        </a:p>
      </dsp:txBody>
      <dsp:txXfrm>
        <a:off x="1258496" y="44517"/>
        <a:ext cx="4478535" cy="808266"/>
      </dsp:txXfrm>
    </dsp:sp>
    <dsp:sp modelId="{4F0CF37A-3AE4-40CF-849D-F8D3099EF0EA}">
      <dsp:nvSpPr>
        <dsp:cNvPr id="0" name=""/>
        <dsp:cNvSpPr/>
      </dsp:nvSpPr>
      <dsp:spPr>
        <a:xfrm>
          <a:off x="1172919" y="852783"/>
          <a:ext cx="4564112" cy="0"/>
        </a:xfrm>
        <a:prstGeom prst="line">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70D3094-9469-411F-AFC5-932EF01F816B}">
      <dsp:nvSpPr>
        <dsp:cNvPr id="0" name=""/>
        <dsp:cNvSpPr/>
      </dsp:nvSpPr>
      <dsp:spPr>
        <a:xfrm>
          <a:off x="1258496" y="893197"/>
          <a:ext cx="4518125" cy="663336"/>
        </a:xfrm>
        <a:prstGeom prst="rect">
          <a:avLst/>
        </a:prstGeom>
        <a:solidFill>
          <a:schemeClr val="lt1"/>
        </a:solidFill>
        <a:ln w="12700" cap="flat" cmpd="sng" algn="ctr">
          <a:solidFill>
            <a:srgbClr val="A5D7E3"/>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t" anchorCtr="0">
          <a:noAutofit/>
        </a:bodyPr>
        <a:lstStyle/>
        <a:p>
          <a:pPr marL="114300" lvl="0" indent="0" algn="l" defTabSz="533400">
            <a:lnSpc>
              <a:spcPct val="90000"/>
            </a:lnSpc>
            <a:spcBef>
              <a:spcPct val="0"/>
            </a:spcBef>
            <a:spcAft>
              <a:spcPct val="35000"/>
            </a:spcAft>
            <a:buNone/>
          </a:pPr>
          <a:r>
            <a:rPr lang="el-GR" sz="1200" b="1" kern="1200">
              <a:solidFill>
                <a:schemeClr val="tx1"/>
              </a:solidFill>
            </a:rPr>
            <a:t>ωφελούμενοι  </a:t>
          </a:r>
          <a:r>
            <a:rPr lang="el-GR" sz="1200" b="0" kern="1200">
              <a:solidFill>
                <a:schemeClr val="tx1"/>
              </a:solidFill>
            </a:rPr>
            <a:t>(2022) </a:t>
          </a:r>
          <a:r>
            <a:rPr lang="el-GR" sz="1200" b="1" kern="1200">
              <a:solidFill>
                <a:schemeClr val="tx1"/>
              </a:solidFill>
            </a:rPr>
            <a:t>520  </a:t>
          </a:r>
          <a:r>
            <a:rPr lang="el-GR" sz="1200" b="0" kern="1200">
              <a:solidFill>
                <a:schemeClr val="tx1"/>
              </a:solidFill>
            </a:rPr>
            <a:t>(2023) </a:t>
          </a:r>
          <a:r>
            <a:rPr lang="el-GR" sz="1200" b="1" kern="1200">
              <a:solidFill>
                <a:schemeClr val="tx1"/>
              </a:solidFill>
            </a:rPr>
            <a:t>664 </a:t>
          </a:r>
          <a:r>
            <a:rPr lang="el-GR" sz="1200" b="0" kern="1200">
              <a:solidFill>
                <a:schemeClr val="tx1"/>
              </a:solidFill>
            </a:rPr>
            <a:t>και</a:t>
          </a:r>
          <a:r>
            <a:rPr lang="el-GR" sz="1200" b="1" kern="1200">
              <a:solidFill>
                <a:schemeClr val="tx1"/>
              </a:solidFill>
            </a:rPr>
            <a:t> </a:t>
          </a:r>
          <a:r>
            <a:rPr lang="el-GR" sz="1200" b="0" kern="1200">
              <a:solidFill>
                <a:schemeClr val="tx1"/>
              </a:solidFill>
            </a:rPr>
            <a:t>(2024) </a:t>
          </a:r>
          <a:r>
            <a:rPr lang="el-GR" sz="1200" b="1" kern="1200">
              <a:solidFill>
                <a:schemeClr val="tx1"/>
              </a:solidFill>
            </a:rPr>
            <a:t>671 ΣΥΝΟΛΟ:  1.855</a:t>
          </a:r>
          <a:endParaRPr lang="el-GR" sz="1200" b="1" kern="1200"/>
        </a:p>
      </dsp:txBody>
      <dsp:txXfrm>
        <a:off x="1258496" y="893197"/>
        <a:ext cx="4518125" cy="663336"/>
      </dsp:txXfrm>
    </dsp:sp>
    <dsp:sp modelId="{7C9A3D57-7B98-45A0-AE86-CBFA0A4133BA}">
      <dsp:nvSpPr>
        <dsp:cNvPr id="0" name=""/>
        <dsp:cNvSpPr/>
      </dsp:nvSpPr>
      <dsp:spPr>
        <a:xfrm>
          <a:off x="1172919" y="1556533"/>
          <a:ext cx="4564112" cy="0"/>
        </a:xfrm>
        <a:prstGeom prst="line">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5B196BB-59B6-4582-87F2-DC27EB232DDC}">
      <dsp:nvSpPr>
        <dsp:cNvPr id="0" name=""/>
        <dsp:cNvSpPr/>
      </dsp:nvSpPr>
      <dsp:spPr>
        <a:xfrm>
          <a:off x="0" y="1596946"/>
          <a:ext cx="5778500" cy="0"/>
        </a:xfrm>
        <a:prstGeom prst="line">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61CB0C-234F-4291-896C-C3A6373110C3}">
      <dsp:nvSpPr>
        <dsp:cNvPr id="0" name=""/>
        <dsp:cNvSpPr/>
      </dsp:nvSpPr>
      <dsp:spPr>
        <a:xfrm>
          <a:off x="0" y="1596946"/>
          <a:ext cx="1155700" cy="1500147"/>
        </a:xfrm>
        <a:prstGeom prst="rect">
          <a:avLst/>
        </a:prstGeom>
        <a:solidFill>
          <a:srgbClr val="DCEFF4"/>
        </a:solidFill>
        <a:ln w="12700" cap="flat" cmpd="sng" algn="ctr">
          <a:solidFill>
            <a:srgbClr val="A5D7E3"/>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45720" tIns="45720" rIns="45720" bIns="45720" numCol="1" spcCol="1270" anchor="t" anchorCtr="0">
          <a:noAutofit/>
        </a:bodyPr>
        <a:lstStyle/>
        <a:p>
          <a:pPr marL="108000" lvl="0" indent="0" algn="l" defTabSz="533400">
            <a:lnSpc>
              <a:spcPct val="90000"/>
            </a:lnSpc>
            <a:spcBef>
              <a:spcPts val="300"/>
            </a:spcBef>
            <a:spcAft>
              <a:spcPts val="300"/>
            </a:spcAft>
            <a:buNone/>
          </a:pPr>
          <a:r>
            <a:rPr lang="el-GR" sz="1200" b="1" kern="1200"/>
            <a:t>Επίδομα Στέγασης</a:t>
          </a:r>
        </a:p>
      </dsp:txBody>
      <dsp:txXfrm>
        <a:off x="0" y="1596946"/>
        <a:ext cx="1155700" cy="1500147"/>
      </dsp:txXfrm>
    </dsp:sp>
    <dsp:sp modelId="{E37F6A4F-E6FA-459E-AD3F-9995A987F170}">
      <dsp:nvSpPr>
        <dsp:cNvPr id="0" name=""/>
        <dsp:cNvSpPr/>
      </dsp:nvSpPr>
      <dsp:spPr>
        <a:xfrm>
          <a:off x="1242377" y="1645147"/>
          <a:ext cx="4536122" cy="776870"/>
        </a:xfrm>
        <a:prstGeom prst="rect">
          <a:avLst/>
        </a:prstGeom>
        <a:noFill/>
        <a:ln>
          <a:solidFill>
            <a:srgbClr val="A5D7E3">
              <a:alpha val="90000"/>
            </a:srgbClr>
          </a:solid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36000" algn="l" defTabSz="533400">
            <a:lnSpc>
              <a:spcPct val="90000"/>
            </a:lnSpc>
            <a:spcBef>
              <a:spcPct val="0"/>
            </a:spcBef>
            <a:spcAft>
              <a:spcPts val="300"/>
            </a:spcAft>
            <a:buNone/>
          </a:pPr>
          <a:r>
            <a:rPr lang="el-GR" sz="1200" i="1" kern="1200"/>
            <a:t>Καταβάλλεται σε ενοικιαστές κατοικιών, βάσει εισοδηματικών και περιουσιακών κριτηρίων. Το ποσό προσαρμόζεται στο μέγεθος του νοικοκυριού</a:t>
          </a:r>
          <a:endParaRPr lang="el-GR" sz="1200" b="1" i="1" kern="1200"/>
        </a:p>
      </dsp:txBody>
      <dsp:txXfrm>
        <a:off x="1242377" y="1645147"/>
        <a:ext cx="4536122" cy="776870"/>
      </dsp:txXfrm>
    </dsp:sp>
    <dsp:sp modelId="{801DD7BF-06D9-4EE2-9233-012192E6005E}">
      <dsp:nvSpPr>
        <dsp:cNvPr id="0" name=""/>
        <dsp:cNvSpPr/>
      </dsp:nvSpPr>
      <dsp:spPr>
        <a:xfrm>
          <a:off x="1155699" y="2422017"/>
          <a:ext cx="4622800" cy="0"/>
        </a:xfrm>
        <a:prstGeom prst="line">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3783BA6-9A8A-46CA-8919-A354087F4F5D}">
      <dsp:nvSpPr>
        <dsp:cNvPr id="0" name=""/>
        <dsp:cNvSpPr/>
      </dsp:nvSpPr>
      <dsp:spPr>
        <a:xfrm>
          <a:off x="1242377" y="2470217"/>
          <a:ext cx="4536122" cy="670993"/>
        </a:xfrm>
        <a:prstGeom prst="rect">
          <a:avLst/>
        </a:prstGeom>
        <a:noFill/>
        <a:ln>
          <a:solidFill>
            <a:srgbClr val="A5D7E3">
              <a:alpha val="90000"/>
            </a:srgbClr>
          </a:solid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36000" algn="l" defTabSz="533400">
            <a:lnSpc>
              <a:spcPct val="90000"/>
            </a:lnSpc>
            <a:spcBef>
              <a:spcPct val="0"/>
            </a:spcBef>
            <a:spcAft>
              <a:spcPct val="15000"/>
            </a:spcAft>
            <a:buNone/>
          </a:pPr>
          <a:endParaRPr lang="el-GR" sz="1200" b="1" kern="1200"/>
        </a:p>
        <a:p>
          <a:pPr marL="0" lvl="0" indent="-36000" algn="l" defTabSz="533400">
            <a:lnSpc>
              <a:spcPct val="90000"/>
            </a:lnSpc>
            <a:spcBef>
              <a:spcPct val="0"/>
            </a:spcBef>
            <a:spcAft>
              <a:spcPct val="15000"/>
            </a:spcAft>
            <a:buNone/>
          </a:pPr>
          <a:r>
            <a:rPr lang="el-GR" sz="1200" b="1" kern="1200"/>
            <a:t>ωφελούμενοι: </a:t>
          </a:r>
          <a:r>
            <a:rPr lang="el-GR" sz="1200" b="0" kern="1200">
              <a:solidFill>
                <a:schemeClr val="tx1"/>
              </a:solidFill>
            </a:rPr>
            <a:t>(2022) </a:t>
          </a:r>
          <a:r>
            <a:rPr lang="el-GR" sz="1200" b="1" kern="1200">
              <a:solidFill>
                <a:schemeClr val="tx1"/>
              </a:solidFill>
            </a:rPr>
            <a:t>450, </a:t>
          </a:r>
          <a:r>
            <a:rPr lang="el-GR" sz="1200" b="0" kern="1200">
              <a:solidFill>
                <a:schemeClr val="tx1"/>
              </a:solidFill>
            </a:rPr>
            <a:t>(2023) </a:t>
          </a:r>
          <a:r>
            <a:rPr lang="el-GR" sz="1200" b="1" kern="1200">
              <a:solidFill>
                <a:schemeClr val="tx1"/>
              </a:solidFill>
            </a:rPr>
            <a:t>532 </a:t>
          </a:r>
          <a:r>
            <a:rPr lang="el-GR" sz="1200" b="0" kern="1200">
              <a:solidFill>
                <a:schemeClr val="tx1"/>
              </a:solidFill>
            </a:rPr>
            <a:t>και</a:t>
          </a:r>
          <a:r>
            <a:rPr lang="el-GR" sz="1200" b="1" kern="1200">
              <a:solidFill>
                <a:schemeClr val="tx1"/>
              </a:solidFill>
            </a:rPr>
            <a:t> </a:t>
          </a:r>
          <a:r>
            <a:rPr lang="el-GR" sz="1200" b="0" kern="1200">
              <a:solidFill>
                <a:schemeClr val="tx1"/>
              </a:solidFill>
            </a:rPr>
            <a:t>(2024) </a:t>
          </a:r>
          <a:r>
            <a:rPr lang="el-GR" sz="1200" b="1" kern="1200">
              <a:solidFill>
                <a:schemeClr val="tx1"/>
              </a:solidFill>
            </a:rPr>
            <a:t>790 ΣΥΝΟΛΟ:  1.772</a:t>
          </a:r>
          <a:endParaRPr lang="el-GR" sz="1200" b="1" kern="1200"/>
        </a:p>
      </dsp:txBody>
      <dsp:txXfrm>
        <a:off x="1242377" y="2470217"/>
        <a:ext cx="4536122" cy="670993"/>
      </dsp:txXfrm>
    </dsp:sp>
    <dsp:sp modelId="{7F34D1A8-5CE5-47AD-A568-3C07A47D81E4}">
      <dsp:nvSpPr>
        <dsp:cNvPr id="0" name=""/>
        <dsp:cNvSpPr/>
      </dsp:nvSpPr>
      <dsp:spPr>
        <a:xfrm>
          <a:off x="1155699" y="3141210"/>
          <a:ext cx="4622800" cy="0"/>
        </a:xfrm>
        <a:prstGeom prst="line">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350B8BE-63DF-4EDE-98C4-733D65017FC1}">
      <dsp:nvSpPr>
        <dsp:cNvPr id="0" name=""/>
        <dsp:cNvSpPr/>
      </dsp:nvSpPr>
      <dsp:spPr>
        <a:xfrm>
          <a:off x="0" y="3189411"/>
          <a:ext cx="5778500" cy="0"/>
        </a:xfrm>
        <a:prstGeom prst="line">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A30F377-7F86-4BBE-9E28-919452B85B2B}">
      <dsp:nvSpPr>
        <dsp:cNvPr id="0" name=""/>
        <dsp:cNvSpPr/>
      </dsp:nvSpPr>
      <dsp:spPr>
        <a:xfrm>
          <a:off x="0" y="3231065"/>
          <a:ext cx="1181040" cy="1564398"/>
        </a:xfrm>
        <a:prstGeom prst="rect">
          <a:avLst/>
        </a:prstGeom>
        <a:solidFill>
          <a:srgbClr val="D9EEF3"/>
        </a:solidFill>
        <a:ln>
          <a:solidFill>
            <a:srgbClr val="B6DEE8"/>
          </a:solid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0" indent="0" algn="l" defTabSz="533400">
            <a:lnSpc>
              <a:spcPct val="90000"/>
            </a:lnSpc>
            <a:spcBef>
              <a:spcPct val="0"/>
            </a:spcBef>
            <a:spcAft>
              <a:spcPct val="35000"/>
            </a:spcAft>
            <a:buNone/>
          </a:pPr>
          <a:endParaRPr lang="el-GR" sz="1200" b="1" kern="1200"/>
        </a:p>
        <a:p>
          <a:pPr marL="108000" lvl="0" indent="0" algn="l" defTabSz="533400">
            <a:lnSpc>
              <a:spcPct val="90000"/>
            </a:lnSpc>
            <a:spcBef>
              <a:spcPts val="300"/>
            </a:spcBef>
            <a:spcAft>
              <a:spcPts val="300"/>
            </a:spcAft>
            <a:buNone/>
          </a:pPr>
          <a:r>
            <a:rPr lang="el-GR" sz="1200" b="1" kern="1200"/>
            <a:t>Επίδομα Γέννησης</a:t>
          </a:r>
        </a:p>
      </dsp:txBody>
      <dsp:txXfrm>
        <a:off x="0" y="3231065"/>
        <a:ext cx="1181040" cy="1564398"/>
      </dsp:txXfrm>
    </dsp:sp>
    <dsp:sp modelId="{E73F0CAA-CA88-444D-8C5D-BB1B7E7E05DA}">
      <dsp:nvSpPr>
        <dsp:cNvPr id="0" name=""/>
        <dsp:cNvSpPr/>
      </dsp:nvSpPr>
      <dsp:spPr>
        <a:xfrm>
          <a:off x="1267210" y="3229006"/>
          <a:ext cx="4509543" cy="767317"/>
        </a:xfrm>
        <a:prstGeom prst="rect">
          <a:avLst/>
        </a:prstGeom>
        <a:noFill/>
        <a:ln>
          <a:solidFill>
            <a:srgbClr val="A5D7E3">
              <a:alpha val="90000"/>
            </a:srgbClr>
          </a:solid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ts val="300"/>
            </a:spcAft>
            <a:buNone/>
          </a:pPr>
          <a:r>
            <a:rPr lang="el-GR" sz="1200" i="1" kern="1200"/>
            <a:t>Εφάπαξ παροχή για κάθε παιδί που γεννιέται εν ζωή στην Ελλάδα. Αίτηση υποβάλλεται από έναν εκ των γονέων</a:t>
          </a:r>
          <a:endParaRPr lang="el-GR" sz="1200" b="1" i="1" kern="1200"/>
        </a:p>
      </dsp:txBody>
      <dsp:txXfrm>
        <a:off x="1267210" y="3229006"/>
        <a:ext cx="4509543" cy="767317"/>
      </dsp:txXfrm>
    </dsp:sp>
    <dsp:sp modelId="{F08F0B6C-EFFF-494F-BBEE-EB3AFE359278}">
      <dsp:nvSpPr>
        <dsp:cNvPr id="0" name=""/>
        <dsp:cNvSpPr/>
      </dsp:nvSpPr>
      <dsp:spPr>
        <a:xfrm>
          <a:off x="1181040" y="3996324"/>
          <a:ext cx="4595713" cy="0"/>
        </a:xfrm>
        <a:prstGeom prst="line">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A360A2C-015F-4AC1-9B25-9273163B3039}">
      <dsp:nvSpPr>
        <dsp:cNvPr id="0" name=""/>
        <dsp:cNvSpPr/>
      </dsp:nvSpPr>
      <dsp:spPr>
        <a:xfrm>
          <a:off x="1267210" y="4035920"/>
          <a:ext cx="4509543" cy="707623"/>
        </a:xfrm>
        <a:prstGeom prst="rect">
          <a:avLst/>
        </a:prstGeom>
        <a:noFill/>
        <a:ln>
          <a:solidFill>
            <a:srgbClr val="A5D7E3">
              <a:alpha val="90000"/>
            </a:srgbClr>
          </a:solid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15000"/>
            </a:spcAft>
            <a:buNone/>
          </a:pPr>
          <a:endParaRPr lang="el-GR" sz="1200" b="1" kern="1200"/>
        </a:p>
        <a:p>
          <a:pPr marL="0" lvl="0" indent="0" algn="l" defTabSz="533400">
            <a:lnSpc>
              <a:spcPct val="90000"/>
            </a:lnSpc>
            <a:spcBef>
              <a:spcPct val="0"/>
            </a:spcBef>
            <a:spcAft>
              <a:spcPct val="15000"/>
            </a:spcAft>
            <a:buNone/>
          </a:pPr>
          <a:r>
            <a:rPr lang="el-GR" sz="1200" b="1" kern="1200"/>
            <a:t>ωφελούμενοι: </a:t>
          </a:r>
          <a:r>
            <a:rPr lang="el-GR" sz="1200" b="0" kern="1200">
              <a:solidFill>
                <a:schemeClr val="tx1"/>
              </a:solidFill>
            </a:rPr>
            <a:t>(2022) </a:t>
          </a:r>
          <a:r>
            <a:rPr lang="el-GR" sz="1200" b="1" kern="1200">
              <a:solidFill>
                <a:schemeClr val="tx1"/>
              </a:solidFill>
            </a:rPr>
            <a:t>7, </a:t>
          </a:r>
          <a:r>
            <a:rPr lang="el-GR" sz="1200" b="0" kern="1200">
              <a:solidFill>
                <a:schemeClr val="tx1"/>
              </a:solidFill>
            </a:rPr>
            <a:t>(2023) </a:t>
          </a:r>
          <a:r>
            <a:rPr lang="el-GR" sz="1200" b="1" kern="1200">
              <a:solidFill>
                <a:schemeClr val="tx1"/>
              </a:solidFill>
            </a:rPr>
            <a:t>5 </a:t>
          </a:r>
          <a:r>
            <a:rPr lang="el-GR" sz="1200" b="0" kern="1200">
              <a:solidFill>
                <a:schemeClr val="tx1"/>
              </a:solidFill>
            </a:rPr>
            <a:t>και</a:t>
          </a:r>
          <a:r>
            <a:rPr lang="el-GR" sz="1200" b="1" kern="1200">
              <a:solidFill>
                <a:schemeClr val="tx1"/>
              </a:solidFill>
            </a:rPr>
            <a:t> </a:t>
          </a:r>
          <a:r>
            <a:rPr lang="el-GR" sz="1200" b="0" kern="1200">
              <a:solidFill>
                <a:schemeClr val="tx1"/>
              </a:solidFill>
            </a:rPr>
            <a:t>(2024) </a:t>
          </a:r>
          <a:r>
            <a:rPr lang="el-GR" sz="1200" b="1" kern="1200">
              <a:solidFill>
                <a:schemeClr val="tx1"/>
              </a:solidFill>
            </a:rPr>
            <a:t>8 ΣΥΝΟΛΟ: 20</a:t>
          </a:r>
          <a:endParaRPr lang="el-GR" sz="1200" b="1" kern="1200"/>
        </a:p>
      </dsp:txBody>
      <dsp:txXfrm>
        <a:off x="1267210" y="4035920"/>
        <a:ext cx="4509543" cy="707623"/>
      </dsp:txXfrm>
    </dsp:sp>
    <dsp:sp modelId="{1CD2091B-8231-48CA-B329-7D9D7866F80B}">
      <dsp:nvSpPr>
        <dsp:cNvPr id="0" name=""/>
        <dsp:cNvSpPr/>
      </dsp:nvSpPr>
      <dsp:spPr>
        <a:xfrm>
          <a:off x="1181040" y="4743543"/>
          <a:ext cx="4595713" cy="0"/>
        </a:xfrm>
        <a:prstGeom prst="line">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24475E-6D57-4359-8E5D-61D7F64F201A}">
      <dsp:nvSpPr>
        <dsp:cNvPr id="0" name=""/>
        <dsp:cNvSpPr/>
      </dsp:nvSpPr>
      <dsp:spPr>
        <a:xfrm>
          <a:off x="0" y="4783139"/>
          <a:ext cx="5778500" cy="0"/>
        </a:xfrm>
        <a:prstGeom prst="line">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82463D-CC4C-4E5C-9271-EAB34AD2FF42}">
      <dsp:nvSpPr>
        <dsp:cNvPr id="0" name=""/>
        <dsp:cNvSpPr/>
      </dsp:nvSpPr>
      <dsp:spPr>
        <a:xfrm>
          <a:off x="0" y="4851058"/>
          <a:ext cx="1181040" cy="1541801"/>
        </a:xfrm>
        <a:prstGeom prst="rect">
          <a:avLst/>
        </a:prstGeom>
        <a:solidFill>
          <a:srgbClr val="D9EEF3"/>
        </a:solidFill>
        <a:ln>
          <a:solidFill>
            <a:srgbClr val="B6DEE8"/>
          </a:solid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0" indent="0" algn="l" defTabSz="533400">
            <a:lnSpc>
              <a:spcPct val="90000"/>
            </a:lnSpc>
            <a:spcBef>
              <a:spcPct val="0"/>
            </a:spcBef>
            <a:spcAft>
              <a:spcPct val="35000"/>
            </a:spcAft>
            <a:buNone/>
          </a:pPr>
          <a:endParaRPr lang="el-GR" sz="1200" b="1" kern="1200"/>
        </a:p>
        <a:p>
          <a:pPr marL="108000" lvl="0" indent="0" algn="l" defTabSz="533400">
            <a:lnSpc>
              <a:spcPct val="90000"/>
            </a:lnSpc>
            <a:spcBef>
              <a:spcPts val="300"/>
            </a:spcBef>
            <a:spcAft>
              <a:spcPts val="300"/>
            </a:spcAft>
            <a:buNone/>
          </a:pPr>
          <a:r>
            <a:rPr lang="el-GR" sz="1200" b="1" kern="1200"/>
            <a:t>Επίδομα Ανασφάλιστων Υπερηλίκων</a:t>
          </a:r>
        </a:p>
      </dsp:txBody>
      <dsp:txXfrm>
        <a:off x="0" y="4851058"/>
        <a:ext cx="1181040" cy="1541801"/>
      </dsp:txXfrm>
    </dsp:sp>
    <dsp:sp modelId="{FEF84783-F79B-4949-81FA-A58C185EA836}">
      <dsp:nvSpPr>
        <dsp:cNvPr id="0" name=""/>
        <dsp:cNvSpPr/>
      </dsp:nvSpPr>
      <dsp:spPr>
        <a:xfrm>
          <a:off x="1267210" y="4822384"/>
          <a:ext cx="4509543" cy="784906"/>
        </a:xfrm>
        <a:prstGeom prst="rect">
          <a:avLst/>
        </a:prstGeom>
        <a:noFill/>
        <a:ln>
          <a:solidFill>
            <a:srgbClr val="A5D7E3">
              <a:alpha val="90000"/>
            </a:srgbClr>
          </a:solid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ts val="300"/>
            </a:spcAft>
            <a:buNone/>
          </a:pPr>
          <a:r>
            <a:rPr lang="el-GR" sz="1200" i="1" kern="1200"/>
            <a:t>Αφορά πολίτες άνω των 67 ετών χωρίς σύνταξη από ασφαλιστικό φορέα. Παρέχεται βάσει εισοδηματικών και περιουσιακών κριτηρίων</a:t>
          </a:r>
          <a:endParaRPr lang="el-GR" sz="1200" b="1" i="1" kern="1200"/>
        </a:p>
      </dsp:txBody>
      <dsp:txXfrm>
        <a:off x="1267210" y="4822384"/>
        <a:ext cx="4509543" cy="784906"/>
      </dsp:txXfrm>
    </dsp:sp>
    <dsp:sp modelId="{3F1FA9B9-FD13-4E17-B7CA-C7C48C133E3D}">
      <dsp:nvSpPr>
        <dsp:cNvPr id="0" name=""/>
        <dsp:cNvSpPr/>
      </dsp:nvSpPr>
      <dsp:spPr>
        <a:xfrm>
          <a:off x="1181040" y="5607290"/>
          <a:ext cx="4595713" cy="0"/>
        </a:xfrm>
        <a:prstGeom prst="line">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1D8F330-EE35-4ED4-AD86-B2847B414BB7}">
      <dsp:nvSpPr>
        <dsp:cNvPr id="0" name=""/>
        <dsp:cNvSpPr/>
      </dsp:nvSpPr>
      <dsp:spPr>
        <a:xfrm>
          <a:off x="1267210" y="5646536"/>
          <a:ext cx="4509543" cy="691918"/>
        </a:xfrm>
        <a:prstGeom prst="rect">
          <a:avLst/>
        </a:prstGeom>
        <a:noFill/>
        <a:ln>
          <a:solidFill>
            <a:srgbClr val="A5D7E3">
              <a:alpha val="90000"/>
            </a:srgbClr>
          </a:solid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15000"/>
            </a:spcAft>
            <a:buNone/>
          </a:pPr>
          <a:endParaRPr lang="el-GR" sz="1200" b="1" kern="1200"/>
        </a:p>
        <a:p>
          <a:pPr marL="0" lvl="0" indent="0" algn="l" defTabSz="533400">
            <a:lnSpc>
              <a:spcPct val="90000"/>
            </a:lnSpc>
            <a:spcBef>
              <a:spcPct val="0"/>
            </a:spcBef>
            <a:spcAft>
              <a:spcPct val="15000"/>
            </a:spcAft>
            <a:buNone/>
          </a:pPr>
          <a:r>
            <a:rPr lang="el-GR" sz="1200" b="1" kern="1200"/>
            <a:t>ωφελούμενοι:</a:t>
          </a:r>
          <a:r>
            <a:rPr lang="el-GR" sz="1200" b="0" kern="1200">
              <a:solidFill>
                <a:schemeClr val="tx1"/>
              </a:solidFill>
            </a:rPr>
            <a:t>(2022) </a:t>
          </a:r>
          <a:r>
            <a:rPr lang="el-GR" sz="1200" b="1" kern="1200">
              <a:solidFill>
                <a:sysClr val="windowText" lastClr="000000"/>
              </a:solidFill>
            </a:rPr>
            <a:t>520, </a:t>
          </a:r>
          <a:r>
            <a:rPr lang="el-GR" sz="1200" b="0" kern="1200">
              <a:solidFill>
                <a:schemeClr val="tx1"/>
              </a:solidFill>
            </a:rPr>
            <a:t>(2023) </a:t>
          </a:r>
          <a:r>
            <a:rPr lang="el-GR" sz="1200" b="1" kern="1200">
              <a:solidFill>
                <a:schemeClr val="tx1"/>
              </a:solidFill>
            </a:rPr>
            <a:t>664 </a:t>
          </a:r>
          <a:r>
            <a:rPr lang="el-GR" sz="1200" b="0" kern="1200">
              <a:solidFill>
                <a:schemeClr val="tx1"/>
              </a:solidFill>
            </a:rPr>
            <a:t>και</a:t>
          </a:r>
          <a:r>
            <a:rPr lang="el-GR" sz="1200" b="1" kern="1200">
              <a:solidFill>
                <a:schemeClr val="tx1"/>
              </a:solidFill>
            </a:rPr>
            <a:t> </a:t>
          </a:r>
          <a:r>
            <a:rPr lang="el-GR" sz="1200" b="0" kern="1200">
              <a:solidFill>
                <a:schemeClr val="tx1"/>
              </a:solidFill>
            </a:rPr>
            <a:t>(2024) </a:t>
          </a:r>
          <a:r>
            <a:rPr lang="el-GR" sz="1200" b="1" kern="1200">
              <a:solidFill>
                <a:schemeClr val="tx1"/>
              </a:solidFill>
            </a:rPr>
            <a:t>671  ΣΥΝΟΛΟ: 1.855 </a:t>
          </a:r>
          <a:endParaRPr lang="el-GR" sz="1200" b="1" kern="1200"/>
        </a:p>
      </dsp:txBody>
      <dsp:txXfrm>
        <a:off x="1267210" y="5646536"/>
        <a:ext cx="4509543" cy="691918"/>
      </dsp:txXfrm>
    </dsp:sp>
    <dsp:sp modelId="{F9389276-FD3E-4512-9203-B0902D040B14}">
      <dsp:nvSpPr>
        <dsp:cNvPr id="0" name=""/>
        <dsp:cNvSpPr/>
      </dsp:nvSpPr>
      <dsp:spPr>
        <a:xfrm>
          <a:off x="1181040" y="6338454"/>
          <a:ext cx="4595713" cy="0"/>
        </a:xfrm>
        <a:prstGeom prst="line">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F855E47-08A0-4B8A-9A5B-9C718E58EBAD}">
      <dsp:nvSpPr>
        <dsp:cNvPr id="0" name=""/>
        <dsp:cNvSpPr/>
      </dsp:nvSpPr>
      <dsp:spPr>
        <a:xfrm>
          <a:off x="0" y="6377700"/>
          <a:ext cx="5778500" cy="0"/>
        </a:xfrm>
        <a:prstGeom prst="line">
          <a:avLst/>
        </a:prstGeom>
        <a:solidFill>
          <a:schemeClr val="lt1">
            <a:hueOff val="0"/>
            <a:satOff val="0"/>
            <a:lumOff val="0"/>
            <a:alphaOff val="0"/>
          </a:schemeClr>
        </a:solidFill>
        <a:ln w="12700" cap="flat" cmpd="sng" algn="ctr">
          <a:solidFill>
            <a:schemeClr val="accent5">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1ADDCCC-FDF7-414E-9F5A-660BE1DC8B74}">
      <dsp:nvSpPr>
        <dsp:cNvPr id="0" name=""/>
        <dsp:cNvSpPr/>
      </dsp:nvSpPr>
      <dsp:spPr>
        <a:xfrm>
          <a:off x="0" y="6407569"/>
          <a:ext cx="1181040" cy="1564398"/>
        </a:xfrm>
        <a:prstGeom prst="rect">
          <a:avLst/>
        </a:prstGeom>
        <a:solidFill>
          <a:srgbClr val="D9EEF3"/>
        </a:solidFill>
        <a:ln>
          <a:solidFill>
            <a:srgbClr val="B6DEE8"/>
          </a:solid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114300" lvl="0" indent="0" algn="l" defTabSz="533400">
            <a:lnSpc>
              <a:spcPct val="90000"/>
            </a:lnSpc>
            <a:spcBef>
              <a:spcPct val="0"/>
            </a:spcBef>
            <a:spcAft>
              <a:spcPct val="35000"/>
            </a:spcAft>
            <a:buNone/>
          </a:pPr>
          <a:endParaRPr lang="el-GR" sz="1200" b="1" kern="1200"/>
        </a:p>
        <a:p>
          <a:pPr marL="108000" lvl="0" indent="0" algn="l" defTabSz="533400">
            <a:lnSpc>
              <a:spcPct val="90000"/>
            </a:lnSpc>
            <a:spcBef>
              <a:spcPts val="300"/>
            </a:spcBef>
            <a:spcAft>
              <a:spcPts val="300"/>
            </a:spcAft>
            <a:buNone/>
          </a:pPr>
          <a:r>
            <a:rPr lang="el-GR" sz="1200" b="1" kern="1200"/>
            <a:t>Έξοδα Κηδείας Ανασφάλιστων Υπερηλίκων</a:t>
          </a:r>
        </a:p>
      </dsp:txBody>
      <dsp:txXfrm>
        <a:off x="0" y="6407569"/>
        <a:ext cx="1181040" cy="1564398"/>
      </dsp:txXfrm>
    </dsp:sp>
    <dsp:sp modelId="{05E18178-5487-47A7-BB55-E0362D5A304E}">
      <dsp:nvSpPr>
        <dsp:cNvPr id="0" name=""/>
        <dsp:cNvSpPr/>
      </dsp:nvSpPr>
      <dsp:spPr>
        <a:xfrm>
          <a:off x="1267210" y="6511119"/>
          <a:ext cx="4509543" cy="741300"/>
        </a:xfrm>
        <a:prstGeom prst="rect">
          <a:avLst/>
        </a:prstGeom>
        <a:noFill/>
        <a:ln>
          <a:solidFill>
            <a:srgbClr val="A5D7E3">
              <a:alpha val="90000"/>
            </a:srgbClr>
          </a:solid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l-GR" sz="1200" i="1" kern="1200"/>
            <a:t>Κάλυψη εξόδων για θανόντες που λάμβαναν σύνταξη ανασφάλιστου υπερήλικα</a:t>
          </a:r>
          <a:endParaRPr lang="el-GR" sz="1200" b="1" i="1" kern="1200"/>
        </a:p>
      </dsp:txBody>
      <dsp:txXfrm>
        <a:off x="1267210" y="6511119"/>
        <a:ext cx="4509543" cy="741300"/>
      </dsp:txXfrm>
    </dsp:sp>
    <dsp:sp modelId="{3D7C8DC2-5E97-444C-A705-2BBADEE98356}">
      <dsp:nvSpPr>
        <dsp:cNvPr id="0" name=""/>
        <dsp:cNvSpPr/>
      </dsp:nvSpPr>
      <dsp:spPr>
        <a:xfrm>
          <a:off x="1181040" y="7156065"/>
          <a:ext cx="4595713" cy="0"/>
        </a:xfrm>
        <a:prstGeom prst="line">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75F6FEA-D7F6-43B4-BE26-26E97EC73AB6}">
      <dsp:nvSpPr>
        <dsp:cNvPr id="0" name=""/>
        <dsp:cNvSpPr/>
      </dsp:nvSpPr>
      <dsp:spPr>
        <a:xfrm>
          <a:off x="1267210" y="7193130"/>
          <a:ext cx="4509543" cy="741300"/>
        </a:xfrm>
        <a:prstGeom prst="rect">
          <a:avLst/>
        </a:prstGeom>
        <a:noFill/>
        <a:ln>
          <a:solidFill>
            <a:srgbClr val="A5D7E3">
              <a:alpha val="90000"/>
            </a:srgbClr>
          </a:solid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ts val="300"/>
            </a:spcBef>
            <a:spcAft>
              <a:spcPct val="35000"/>
            </a:spcAft>
            <a:buNone/>
          </a:pPr>
          <a:endParaRPr lang="el-GR" sz="1200" b="1" kern="1200"/>
        </a:p>
        <a:p>
          <a:pPr marL="0" lvl="0" indent="0" algn="l" defTabSz="533400">
            <a:lnSpc>
              <a:spcPct val="90000"/>
            </a:lnSpc>
            <a:spcBef>
              <a:spcPts val="300"/>
            </a:spcBef>
            <a:spcAft>
              <a:spcPct val="35000"/>
            </a:spcAft>
            <a:buNone/>
          </a:pPr>
          <a:r>
            <a:rPr lang="el-GR" sz="1200" b="1" kern="1200"/>
            <a:t>ωφελούμενοι:(</a:t>
          </a:r>
          <a:r>
            <a:rPr lang="el-GR" sz="1200" b="0" kern="1200">
              <a:solidFill>
                <a:schemeClr val="tx1"/>
              </a:solidFill>
            </a:rPr>
            <a:t>2022</a:t>
          </a:r>
          <a:r>
            <a:rPr lang="el-GR" sz="1200" b="0" kern="1200">
              <a:solidFill>
                <a:sysClr val="windowText" lastClr="000000"/>
              </a:solidFill>
            </a:rPr>
            <a:t>)  </a:t>
          </a:r>
          <a:r>
            <a:rPr lang="el-GR" sz="1200" b="1" kern="1200">
              <a:solidFill>
                <a:sysClr val="windowText" lastClr="000000"/>
              </a:solidFill>
            </a:rPr>
            <a:t>7, </a:t>
          </a:r>
          <a:r>
            <a:rPr lang="el-GR" sz="1200" b="0" kern="1200">
              <a:solidFill>
                <a:sysClr val="windowText" lastClr="000000"/>
              </a:solidFill>
            </a:rPr>
            <a:t>(2023) </a:t>
          </a:r>
          <a:r>
            <a:rPr lang="el-GR" sz="1200" b="1" kern="1200">
              <a:solidFill>
                <a:sysClr val="windowText" lastClr="000000"/>
              </a:solidFill>
            </a:rPr>
            <a:t>10 </a:t>
          </a:r>
          <a:r>
            <a:rPr lang="el-GR" sz="1200" b="0" kern="1200">
              <a:solidFill>
                <a:sysClr val="windowText" lastClr="000000"/>
              </a:solidFill>
            </a:rPr>
            <a:t>και</a:t>
          </a:r>
          <a:r>
            <a:rPr lang="el-GR" sz="1200" b="1" kern="1200">
              <a:solidFill>
                <a:sysClr val="windowText" lastClr="000000"/>
              </a:solidFill>
            </a:rPr>
            <a:t> </a:t>
          </a:r>
          <a:r>
            <a:rPr lang="el-GR" sz="1200" b="0" kern="1200">
              <a:solidFill>
                <a:sysClr val="windowText" lastClr="000000"/>
              </a:solidFill>
            </a:rPr>
            <a:t>(2024) </a:t>
          </a:r>
          <a:r>
            <a:rPr lang="el-GR" sz="1200" b="1" kern="1200">
              <a:solidFill>
                <a:sysClr val="windowText" lastClr="000000"/>
              </a:solidFill>
            </a:rPr>
            <a:t>7</a:t>
          </a:r>
          <a:r>
            <a:rPr lang="el-GR" sz="1200" b="0" kern="1200">
              <a:solidFill>
                <a:sysClr val="windowText" lastClr="000000"/>
              </a:solidFill>
            </a:rPr>
            <a:t> </a:t>
          </a:r>
          <a:r>
            <a:rPr lang="el-GR" sz="1200" b="1" kern="1200">
              <a:solidFill>
                <a:schemeClr val="tx1"/>
              </a:solidFill>
            </a:rPr>
            <a:t>ΣΥΝΟΛΟ: 24 </a:t>
          </a:r>
          <a:br>
            <a:rPr lang="el-GR" sz="1200" b="1" kern="1200"/>
          </a:br>
          <a:endParaRPr lang="el-GR" sz="1100" b="1" kern="1200"/>
        </a:p>
      </dsp:txBody>
      <dsp:txXfrm>
        <a:off x="1267210" y="7193130"/>
        <a:ext cx="4509543" cy="741300"/>
      </dsp:txXfrm>
    </dsp:sp>
    <dsp:sp modelId="{18B54273-8864-4F7E-8862-DA678A6CBF93}">
      <dsp:nvSpPr>
        <dsp:cNvPr id="0" name=""/>
        <dsp:cNvSpPr/>
      </dsp:nvSpPr>
      <dsp:spPr>
        <a:xfrm>
          <a:off x="1181040" y="7934431"/>
          <a:ext cx="4595713" cy="0"/>
        </a:xfrm>
        <a:prstGeom prst="line">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A14D99-ABFC-4732-B556-F2622E9C1F75}">
      <dsp:nvSpPr>
        <dsp:cNvPr id="0" name=""/>
        <dsp:cNvSpPr/>
      </dsp:nvSpPr>
      <dsp:spPr>
        <a:xfrm>
          <a:off x="59865" y="1246"/>
          <a:ext cx="2223288" cy="431406"/>
        </a:xfrm>
        <a:prstGeom prst="roundRect">
          <a:avLst>
            <a:gd name="adj" fmla="val 10000"/>
          </a:avLst>
        </a:prstGeom>
        <a:solidFill>
          <a:srgbClr val="4BACC6">
            <a:lumMod val="75000"/>
          </a:srgbClr>
        </a:solidFill>
        <a:ln w="25400" cap="flat" cmpd="sng" algn="ctr">
          <a:solidFill>
            <a:srgbClr val="4BACC6">
              <a:lumMod val="75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l-GR" sz="1200" kern="1200">
              <a:solidFill>
                <a:sysClr val="window" lastClr="FFFFFF"/>
              </a:solidFill>
              <a:latin typeface="Calibri"/>
              <a:ea typeface="+mn-ea"/>
              <a:cs typeface="+mn-cs"/>
            </a:rPr>
            <a:t>Αιτήματα ενηλίκων </a:t>
          </a:r>
        </a:p>
      </dsp:txBody>
      <dsp:txXfrm>
        <a:off x="72500" y="13881"/>
        <a:ext cx="2198018" cy="406136"/>
      </dsp:txXfrm>
    </dsp:sp>
    <dsp:sp modelId="{FA88116C-A7D9-4320-8BCF-5D1CAF589655}">
      <dsp:nvSpPr>
        <dsp:cNvPr id="0" name=""/>
        <dsp:cNvSpPr/>
      </dsp:nvSpPr>
      <dsp:spPr>
        <a:xfrm>
          <a:off x="282194" y="432652"/>
          <a:ext cx="222328" cy="312741"/>
        </a:xfrm>
        <a:custGeom>
          <a:avLst/>
          <a:gdLst/>
          <a:ahLst/>
          <a:cxnLst/>
          <a:rect l="0" t="0" r="0" b="0"/>
          <a:pathLst>
            <a:path>
              <a:moveTo>
                <a:pt x="0" y="0"/>
              </a:moveTo>
              <a:lnTo>
                <a:pt x="0" y="309060"/>
              </a:lnTo>
              <a:lnTo>
                <a:pt x="219712" y="309060"/>
              </a:lnTo>
            </a:path>
          </a:pathLst>
        </a:custGeom>
        <a:noFill/>
        <a:ln w="25400" cap="flat" cmpd="sng" algn="ctr">
          <a:solidFill>
            <a:srgbClr val="4BACC6">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9AE28E4-7F01-43B4-8CFF-F10D522D9E51}">
      <dsp:nvSpPr>
        <dsp:cNvPr id="0" name=""/>
        <dsp:cNvSpPr/>
      </dsp:nvSpPr>
      <dsp:spPr>
        <a:xfrm>
          <a:off x="504523" y="596198"/>
          <a:ext cx="2472900" cy="298391"/>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el-GR" sz="1050" kern="1200">
              <a:solidFill>
                <a:sysClr val="windowText" lastClr="000000">
                  <a:hueOff val="0"/>
                  <a:satOff val="0"/>
                  <a:lumOff val="0"/>
                  <a:alphaOff val="0"/>
                </a:sysClr>
              </a:solidFill>
              <a:latin typeface="Calibri"/>
              <a:ea typeface="+mn-ea"/>
              <a:cs typeface="+mn-cs"/>
            </a:rPr>
            <a:t>Αγχώδεις Διαταραχές</a:t>
          </a:r>
        </a:p>
      </dsp:txBody>
      <dsp:txXfrm>
        <a:off x="513263" y="604938"/>
        <a:ext cx="2455420" cy="280911"/>
      </dsp:txXfrm>
    </dsp:sp>
    <dsp:sp modelId="{25F3F9FD-EFDC-4733-8CA6-09ABC6D6B944}">
      <dsp:nvSpPr>
        <dsp:cNvPr id="0" name=""/>
        <dsp:cNvSpPr/>
      </dsp:nvSpPr>
      <dsp:spPr>
        <a:xfrm>
          <a:off x="282194" y="432652"/>
          <a:ext cx="222328" cy="773478"/>
        </a:xfrm>
        <a:custGeom>
          <a:avLst/>
          <a:gdLst/>
          <a:ahLst/>
          <a:cxnLst/>
          <a:rect l="0" t="0" r="0" b="0"/>
          <a:pathLst>
            <a:path>
              <a:moveTo>
                <a:pt x="0" y="0"/>
              </a:moveTo>
              <a:lnTo>
                <a:pt x="0" y="764374"/>
              </a:lnTo>
              <a:lnTo>
                <a:pt x="219712" y="764374"/>
              </a:lnTo>
            </a:path>
          </a:pathLst>
        </a:custGeom>
        <a:noFill/>
        <a:ln w="25400" cap="flat" cmpd="sng" algn="ctr">
          <a:solidFill>
            <a:srgbClr val="4BACC6">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E54022A-C336-42B9-A918-A5D19098D32F}">
      <dsp:nvSpPr>
        <dsp:cNvPr id="0" name=""/>
        <dsp:cNvSpPr/>
      </dsp:nvSpPr>
      <dsp:spPr>
        <a:xfrm>
          <a:off x="504523" y="1058135"/>
          <a:ext cx="2472900" cy="295990"/>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el-GR" sz="1050" kern="1200">
              <a:solidFill>
                <a:sysClr val="windowText" lastClr="000000">
                  <a:hueOff val="0"/>
                  <a:satOff val="0"/>
                  <a:lumOff val="0"/>
                  <a:alphaOff val="0"/>
                </a:sysClr>
              </a:solidFill>
              <a:latin typeface="Calibri"/>
              <a:ea typeface="+mn-ea"/>
              <a:cs typeface="+mn-cs"/>
            </a:rPr>
            <a:t>Κρίσεις Πανικού</a:t>
          </a:r>
        </a:p>
      </dsp:txBody>
      <dsp:txXfrm>
        <a:off x="513192" y="1066804"/>
        <a:ext cx="2455562" cy="278652"/>
      </dsp:txXfrm>
    </dsp:sp>
    <dsp:sp modelId="{D80E15A4-CD3A-47EB-A7EB-8992F1BCE2BE}">
      <dsp:nvSpPr>
        <dsp:cNvPr id="0" name=""/>
        <dsp:cNvSpPr/>
      </dsp:nvSpPr>
      <dsp:spPr>
        <a:xfrm>
          <a:off x="282194" y="432652"/>
          <a:ext cx="222328" cy="1210140"/>
        </a:xfrm>
        <a:custGeom>
          <a:avLst/>
          <a:gdLst/>
          <a:ahLst/>
          <a:cxnLst/>
          <a:rect l="0" t="0" r="0" b="0"/>
          <a:pathLst>
            <a:path>
              <a:moveTo>
                <a:pt x="0" y="0"/>
              </a:moveTo>
              <a:lnTo>
                <a:pt x="0" y="1195897"/>
              </a:lnTo>
              <a:lnTo>
                <a:pt x="219712" y="1195897"/>
              </a:lnTo>
            </a:path>
          </a:pathLst>
        </a:custGeom>
        <a:noFill/>
        <a:ln w="25400" cap="flat" cmpd="sng" algn="ctr">
          <a:solidFill>
            <a:srgbClr val="4BACC6">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7D68F29-7A3C-4712-9DEA-4CF935B0EEF0}">
      <dsp:nvSpPr>
        <dsp:cNvPr id="0" name=""/>
        <dsp:cNvSpPr/>
      </dsp:nvSpPr>
      <dsp:spPr>
        <a:xfrm>
          <a:off x="504523" y="1517671"/>
          <a:ext cx="2472900" cy="250244"/>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el-GR" sz="1050" kern="1200">
              <a:solidFill>
                <a:sysClr val="windowText" lastClr="000000">
                  <a:hueOff val="0"/>
                  <a:satOff val="0"/>
                  <a:lumOff val="0"/>
                  <a:alphaOff val="0"/>
                </a:sysClr>
              </a:solidFill>
              <a:latin typeface="Calibri"/>
              <a:ea typeface="+mn-ea"/>
              <a:cs typeface="+mn-cs"/>
            </a:rPr>
            <a:t>Πένθος</a:t>
          </a:r>
        </a:p>
      </dsp:txBody>
      <dsp:txXfrm>
        <a:off x="511852" y="1525000"/>
        <a:ext cx="2458242" cy="235586"/>
      </dsp:txXfrm>
    </dsp:sp>
    <dsp:sp modelId="{EAFC72D6-A9F0-4C1B-B8FF-57226F08BB83}">
      <dsp:nvSpPr>
        <dsp:cNvPr id="0" name=""/>
        <dsp:cNvSpPr/>
      </dsp:nvSpPr>
      <dsp:spPr>
        <a:xfrm>
          <a:off x="282194" y="432652"/>
          <a:ext cx="222328" cy="1649459"/>
        </a:xfrm>
        <a:custGeom>
          <a:avLst/>
          <a:gdLst/>
          <a:ahLst/>
          <a:cxnLst/>
          <a:rect l="0" t="0" r="0" b="0"/>
          <a:pathLst>
            <a:path>
              <a:moveTo>
                <a:pt x="0" y="0"/>
              </a:moveTo>
              <a:lnTo>
                <a:pt x="0" y="1630046"/>
              </a:lnTo>
              <a:lnTo>
                <a:pt x="219712" y="1630046"/>
              </a:lnTo>
            </a:path>
          </a:pathLst>
        </a:custGeom>
        <a:noFill/>
        <a:ln w="25400" cap="flat" cmpd="sng" algn="ctr">
          <a:solidFill>
            <a:srgbClr val="4BACC6">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B30AC1A-1D5F-4926-A880-8A885337032B}">
      <dsp:nvSpPr>
        <dsp:cNvPr id="0" name=""/>
        <dsp:cNvSpPr/>
      </dsp:nvSpPr>
      <dsp:spPr>
        <a:xfrm>
          <a:off x="504523" y="1931461"/>
          <a:ext cx="2472900" cy="301302"/>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el-GR" sz="1050" kern="1200">
              <a:solidFill>
                <a:sysClr val="windowText" lastClr="000000">
                  <a:hueOff val="0"/>
                  <a:satOff val="0"/>
                  <a:lumOff val="0"/>
                  <a:alphaOff val="0"/>
                </a:sysClr>
              </a:solidFill>
              <a:latin typeface="Calibri"/>
              <a:ea typeface="+mn-ea"/>
              <a:cs typeface="+mn-cs"/>
            </a:rPr>
            <a:t>Συναισθηματικές Δυσκολίες</a:t>
          </a:r>
        </a:p>
      </dsp:txBody>
      <dsp:txXfrm>
        <a:off x="513348" y="1940286"/>
        <a:ext cx="2455250" cy="283652"/>
      </dsp:txXfrm>
    </dsp:sp>
    <dsp:sp modelId="{D00DF62D-BA9B-4730-84A9-018200C7C647}">
      <dsp:nvSpPr>
        <dsp:cNvPr id="0" name=""/>
        <dsp:cNvSpPr/>
      </dsp:nvSpPr>
      <dsp:spPr>
        <a:xfrm>
          <a:off x="282194" y="432652"/>
          <a:ext cx="222328" cy="2109984"/>
        </a:xfrm>
        <a:custGeom>
          <a:avLst/>
          <a:gdLst/>
          <a:ahLst/>
          <a:cxnLst/>
          <a:rect l="0" t="0" r="0" b="0"/>
          <a:pathLst>
            <a:path>
              <a:moveTo>
                <a:pt x="0" y="0"/>
              </a:moveTo>
              <a:lnTo>
                <a:pt x="0" y="2085149"/>
              </a:lnTo>
              <a:lnTo>
                <a:pt x="219712" y="2085149"/>
              </a:lnTo>
            </a:path>
          </a:pathLst>
        </a:custGeom>
        <a:noFill/>
        <a:ln w="25400" cap="flat" cmpd="sng" algn="ctr">
          <a:solidFill>
            <a:srgbClr val="4BACC6">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25521E1-12BF-4B7F-B783-921B799B6E25}">
      <dsp:nvSpPr>
        <dsp:cNvPr id="0" name=""/>
        <dsp:cNvSpPr/>
      </dsp:nvSpPr>
      <dsp:spPr>
        <a:xfrm>
          <a:off x="504523" y="2396309"/>
          <a:ext cx="2472900" cy="292654"/>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el-GR" sz="1050" kern="1200">
              <a:solidFill>
                <a:sysClr val="windowText" lastClr="000000">
                  <a:hueOff val="0"/>
                  <a:satOff val="0"/>
                  <a:lumOff val="0"/>
                  <a:alphaOff val="0"/>
                </a:sysClr>
              </a:solidFill>
              <a:latin typeface="Calibri"/>
              <a:ea typeface="+mn-ea"/>
              <a:cs typeface="+mn-cs"/>
            </a:rPr>
            <a:t>Κατάθλιψη</a:t>
          </a:r>
        </a:p>
      </dsp:txBody>
      <dsp:txXfrm>
        <a:off x="513095" y="2404881"/>
        <a:ext cx="2455756" cy="275510"/>
      </dsp:txXfrm>
    </dsp:sp>
    <dsp:sp modelId="{CF4324C0-34CA-4706-8B0A-1A93CB484EF6}">
      <dsp:nvSpPr>
        <dsp:cNvPr id="0" name=""/>
        <dsp:cNvSpPr/>
      </dsp:nvSpPr>
      <dsp:spPr>
        <a:xfrm>
          <a:off x="282194" y="432652"/>
          <a:ext cx="222328" cy="2565735"/>
        </a:xfrm>
        <a:custGeom>
          <a:avLst/>
          <a:gdLst/>
          <a:ahLst/>
          <a:cxnLst/>
          <a:rect l="0" t="0" r="0" b="0"/>
          <a:pathLst>
            <a:path>
              <a:moveTo>
                <a:pt x="0" y="0"/>
              </a:moveTo>
              <a:lnTo>
                <a:pt x="0" y="2535537"/>
              </a:lnTo>
              <a:lnTo>
                <a:pt x="219712" y="2535537"/>
              </a:lnTo>
            </a:path>
          </a:pathLst>
        </a:custGeom>
        <a:noFill/>
        <a:ln w="25400" cap="flat" cmpd="sng" algn="ctr">
          <a:solidFill>
            <a:srgbClr val="4BACC6">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F61DF9F-9898-4D96-B40A-47E6483B3D79}">
      <dsp:nvSpPr>
        <dsp:cNvPr id="0" name=""/>
        <dsp:cNvSpPr/>
      </dsp:nvSpPr>
      <dsp:spPr>
        <a:xfrm>
          <a:off x="504523" y="2852509"/>
          <a:ext cx="2472900" cy="291758"/>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el-GR" sz="1050" kern="1200">
              <a:solidFill>
                <a:sysClr val="windowText" lastClr="000000">
                  <a:hueOff val="0"/>
                  <a:satOff val="0"/>
                  <a:lumOff val="0"/>
                  <a:alphaOff val="0"/>
                </a:sysClr>
              </a:solidFill>
              <a:latin typeface="Calibri"/>
              <a:ea typeface="+mn-ea"/>
              <a:cs typeface="+mn-cs"/>
            </a:rPr>
            <a:t>Φοβίες</a:t>
          </a:r>
        </a:p>
      </dsp:txBody>
      <dsp:txXfrm>
        <a:off x="513068" y="2861054"/>
        <a:ext cx="2455810" cy="274668"/>
      </dsp:txXfrm>
    </dsp:sp>
    <dsp:sp modelId="{4F304C06-4B21-40F0-A306-DDC4588A10B7}">
      <dsp:nvSpPr>
        <dsp:cNvPr id="0" name=""/>
        <dsp:cNvSpPr/>
      </dsp:nvSpPr>
      <dsp:spPr>
        <a:xfrm>
          <a:off x="282194" y="432652"/>
          <a:ext cx="222328" cy="3020153"/>
        </a:xfrm>
        <a:custGeom>
          <a:avLst/>
          <a:gdLst/>
          <a:ahLst/>
          <a:cxnLst/>
          <a:rect l="0" t="0" r="0" b="0"/>
          <a:pathLst>
            <a:path>
              <a:moveTo>
                <a:pt x="0" y="0"/>
              </a:moveTo>
              <a:lnTo>
                <a:pt x="0" y="2984606"/>
              </a:lnTo>
              <a:lnTo>
                <a:pt x="219712" y="2984606"/>
              </a:lnTo>
            </a:path>
          </a:pathLst>
        </a:custGeom>
        <a:noFill/>
        <a:ln w="25400" cap="flat" cmpd="sng" algn="ctr">
          <a:solidFill>
            <a:srgbClr val="4BACC6">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2DC5FF7-70C0-4484-8E49-5D4C0518AD7B}">
      <dsp:nvSpPr>
        <dsp:cNvPr id="0" name=""/>
        <dsp:cNvSpPr/>
      </dsp:nvSpPr>
      <dsp:spPr>
        <a:xfrm>
          <a:off x="504523" y="3307813"/>
          <a:ext cx="2472900" cy="289985"/>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el-GR" sz="1050" kern="1200">
              <a:solidFill>
                <a:sysClr val="windowText" lastClr="000000">
                  <a:hueOff val="0"/>
                  <a:satOff val="0"/>
                  <a:lumOff val="0"/>
                  <a:alphaOff val="0"/>
                </a:sysClr>
              </a:solidFill>
              <a:latin typeface="Calibri"/>
              <a:ea typeface="+mn-ea"/>
              <a:cs typeface="+mn-cs"/>
            </a:rPr>
            <a:t>Διαπροσωπικές Δυσκολίες</a:t>
          </a:r>
        </a:p>
      </dsp:txBody>
      <dsp:txXfrm>
        <a:off x="513016" y="3316306"/>
        <a:ext cx="2455914" cy="272999"/>
      </dsp:txXfrm>
    </dsp:sp>
    <dsp:sp modelId="{B549F227-4AC3-415B-B151-014450D39E0C}">
      <dsp:nvSpPr>
        <dsp:cNvPr id="0" name=""/>
        <dsp:cNvSpPr/>
      </dsp:nvSpPr>
      <dsp:spPr>
        <a:xfrm>
          <a:off x="282194" y="432652"/>
          <a:ext cx="222328" cy="3492096"/>
        </a:xfrm>
        <a:custGeom>
          <a:avLst/>
          <a:gdLst/>
          <a:ahLst/>
          <a:cxnLst/>
          <a:rect l="0" t="0" r="0" b="0"/>
          <a:pathLst>
            <a:path>
              <a:moveTo>
                <a:pt x="0" y="0"/>
              </a:moveTo>
              <a:lnTo>
                <a:pt x="0" y="3450994"/>
              </a:lnTo>
              <a:lnTo>
                <a:pt x="219712" y="3450994"/>
              </a:lnTo>
            </a:path>
          </a:pathLst>
        </a:custGeom>
        <a:noFill/>
        <a:ln w="25400" cap="flat" cmpd="sng" algn="ctr">
          <a:solidFill>
            <a:srgbClr val="4BACC6">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315C76B7-CAE2-41C6-BBFD-25A086669D66}">
      <dsp:nvSpPr>
        <dsp:cNvPr id="0" name=""/>
        <dsp:cNvSpPr/>
      </dsp:nvSpPr>
      <dsp:spPr>
        <a:xfrm>
          <a:off x="504523" y="3761344"/>
          <a:ext cx="2472900" cy="326809"/>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el-GR" sz="1050" kern="1200">
              <a:solidFill>
                <a:sysClr val="windowText" lastClr="000000">
                  <a:hueOff val="0"/>
                  <a:satOff val="0"/>
                  <a:lumOff val="0"/>
                  <a:alphaOff val="0"/>
                </a:sysClr>
              </a:solidFill>
              <a:latin typeface="Calibri"/>
              <a:ea typeface="+mn-ea"/>
              <a:cs typeface="+mn-cs"/>
            </a:rPr>
            <a:t>Θέματα σχετικά με το γονεϊκό ρόλο</a:t>
          </a:r>
        </a:p>
      </dsp:txBody>
      <dsp:txXfrm>
        <a:off x="514095" y="3770916"/>
        <a:ext cx="2453756" cy="307665"/>
      </dsp:txXfrm>
    </dsp:sp>
    <dsp:sp modelId="{8E354BF4-3749-4817-96FE-553523429C69}">
      <dsp:nvSpPr>
        <dsp:cNvPr id="0" name=""/>
        <dsp:cNvSpPr/>
      </dsp:nvSpPr>
      <dsp:spPr>
        <a:xfrm>
          <a:off x="2931960" y="1246"/>
          <a:ext cx="1862768" cy="444418"/>
        </a:xfrm>
        <a:prstGeom prst="roundRect">
          <a:avLst>
            <a:gd name="adj" fmla="val 10000"/>
          </a:avLst>
        </a:prstGeom>
        <a:solidFill>
          <a:srgbClr val="4BACC6">
            <a:lumMod val="7500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el-GR" sz="1200" kern="1200">
              <a:solidFill>
                <a:sysClr val="window" lastClr="FFFFFF"/>
              </a:solidFill>
              <a:latin typeface="Calibri"/>
              <a:ea typeface="+mn-ea"/>
              <a:cs typeface="+mn-cs"/>
            </a:rPr>
            <a:t>Αιτήματα παιδιών</a:t>
          </a:r>
        </a:p>
      </dsp:txBody>
      <dsp:txXfrm>
        <a:off x="2944977" y="14263"/>
        <a:ext cx="1836734" cy="418384"/>
      </dsp:txXfrm>
    </dsp:sp>
    <dsp:sp modelId="{5FD45869-7960-45A8-9EF6-0A0900D791E7}">
      <dsp:nvSpPr>
        <dsp:cNvPr id="0" name=""/>
        <dsp:cNvSpPr/>
      </dsp:nvSpPr>
      <dsp:spPr>
        <a:xfrm>
          <a:off x="3118237" y="445664"/>
          <a:ext cx="186276" cy="345617"/>
        </a:xfrm>
        <a:custGeom>
          <a:avLst/>
          <a:gdLst/>
          <a:ahLst/>
          <a:cxnLst/>
          <a:rect l="0" t="0" r="0" b="0"/>
          <a:pathLst>
            <a:path>
              <a:moveTo>
                <a:pt x="0" y="0"/>
              </a:moveTo>
              <a:lnTo>
                <a:pt x="0" y="341549"/>
              </a:lnTo>
              <a:lnTo>
                <a:pt x="229781" y="341549"/>
              </a:lnTo>
            </a:path>
          </a:pathLst>
        </a:custGeom>
        <a:noFill/>
        <a:ln w="25400" cap="flat" cmpd="sng" algn="ctr">
          <a:solidFill>
            <a:srgbClr val="4BACC6">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822F240-A92E-4B2D-8F18-56034694F13F}">
      <dsp:nvSpPr>
        <dsp:cNvPr id="0" name=""/>
        <dsp:cNvSpPr/>
      </dsp:nvSpPr>
      <dsp:spPr>
        <a:xfrm>
          <a:off x="3304514" y="609209"/>
          <a:ext cx="2282674" cy="364143"/>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el-GR" sz="1050" kern="1200">
              <a:solidFill>
                <a:sysClr val="windowText" lastClr="000000">
                  <a:hueOff val="0"/>
                  <a:satOff val="0"/>
                  <a:lumOff val="0"/>
                  <a:alphaOff val="0"/>
                </a:sysClr>
              </a:solidFill>
              <a:latin typeface="Calibri"/>
              <a:ea typeface="+mn-ea"/>
              <a:cs typeface="+mn-cs"/>
            </a:rPr>
            <a:t>Αναγνώριση και διαχείριση συναισθημάτων</a:t>
          </a:r>
        </a:p>
      </dsp:txBody>
      <dsp:txXfrm>
        <a:off x="3315179" y="619874"/>
        <a:ext cx="2261344" cy="342813"/>
      </dsp:txXfrm>
    </dsp:sp>
    <dsp:sp modelId="{398A05EA-94F3-41DC-A11E-89D89FF847EC}">
      <dsp:nvSpPr>
        <dsp:cNvPr id="0" name=""/>
        <dsp:cNvSpPr/>
      </dsp:nvSpPr>
      <dsp:spPr>
        <a:xfrm>
          <a:off x="3118237" y="445664"/>
          <a:ext cx="186276" cy="873306"/>
        </a:xfrm>
        <a:custGeom>
          <a:avLst/>
          <a:gdLst/>
          <a:ahLst/>
          <a:cxnLst/>
          <a:rect l="0" t="0" r="0" b="0"/>
          <a:pathLst>
            <a:path>
              <a:moveTo>
                <a:pt x="0" y="0"/>
              </a:moveTo>
              <a:lnTo>
                <a:pt x="0" y="863027"/>
              </a:lnTo>
              <a:lnTo>
                <a:pt x="229781" y="863027"/>
              </a:lnTo>
            </a:path>
          </a:pathLst>
        </a:custGeom>
        <a:noFill/>
        <a:ln w="25400" cap="flat" cmpd="sng" algn="ctr">
          <a:solidFill>
            <a:srgbClr val="4BACC6">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FF85EA4-8236-424D-BDCA-B3C39B8BA418}">
      <dsp:nvSpPr>
        <dsp:cNvPr id="0" name=""/>
        <dsp:cNvSpPr/>
      </dsp:nvSpPr>
      <dsp:spPr>
        <a:xfrm>
          <a:off x="3304514" y="1136898"/>
          <a:ext cx="2282674" cy="364143"/>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el-GR" sz="1050" kern="1200">
              <a:solidFill>
                <a:sysClr val="windowText" lastClr="000000">
                  <a:hueOff val="0"/>
                  <a:satOff val="0"/>
                  <a:lumOff val="0"/>
                  <a:alphaOff val="0"/>
                </a:sysClr>
              </a:solidFill>
              <a:latin typeface="Calibri"/>
              <a:ea typeface="+mn-ea"/>
              <a:cs typeface="+mn-cs"/>
            </a:rPr>
            <a:t>Ενίσχυση της αυτοεκτίμησης</a:t>
          </a:r>
        </a:p>
      </dsp:txBody>
      <dsp:txXfrm>
        <a:off x="3315179" y="1147563"/>
        <a:ext cx="2261344" cy="342813"/>
      </dsp:txXfrm>
    </dsp:sp>
    <dsp:sp modelId="{B456BE93-AD8D-4719-9DC5-68A917775D15}">
      <dsp:nvSpPr>
        <dsp:cNvPr id="0" name=""/>
        <dsp:cNvSpPr/>
      </dsp:nvSpPr>
      <dsp:spPr>
        <a:xfrm>
          <a:off x="3118237" y="445664"/>
          <a:ext cx="186276" cy="1546014"/>
        </a:xfrm>
        <a:custGeom>
          <a:avLst/>
          <a:gdLst/>
          <a:ahLst/>
          <a:cxnLst/>
          <a:rect l="0" t="0" r="0" b="0"/>
          <a:pathLst>
            <a:path>
              <a:moveTo>
                <a:pt x="0" y="0"/>
              </a:moveTo>
              <a:lnTo>
                <a:pt x="0" y="1527817"/>
              </a:lnTo>
              <a:lnTo>
                <a:pt x="229781" y="1527817"/>
              </a:lnTo>
            </a:path>
          </a:pathLst>
        </a:custGeom>
        <a:noFill/>
        <a:ln w="25400" cap="flat" cmpd="sng" algn="ctr">
          <a:solidFill>
            <a:srgbClr val="4BACC6">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62B39EA-4E1F-4381-AC28-13E53E755208}">
      <dsp:nvSpPr>
        <dsp:cNvPr id="0" name=""/>
        <dsp:cNvSpPr/>
      </dsp:nvSpPr>
      <dsp:spPr>
        <a:xfrm>
          <a:off x="3304514" y="1664587"/>
          <a:ext cx="2282674" cy="654181"/>
        </a:xfrm>
        <a:prstGeom prst="roundRect">
          <a:avLst>
            <a:gd name="adj" fmla="val 10000"/>
          </a:avLst>
        </a:prstGeom>
        <a:solidFill>
          <a:sysClr val="window" lastClr="FFFFFF">
            <a:alpha val="90000"/>
            <a:hueOff val="0"/>
            <a:satOff val="0"/>
            <a:lumOff val="0"/>
            <a:alphaOff val="0"/>
          </a:sysClr>
        </a:solidFill>
        <a:ln w="9525" cap="flat" cmpd="sng" algn="ctr">
          <a:solidFill>
            <a:srgbClr val="4BACC6">
              <a:lumMod val="7500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marL="0" lvl="0" indent="0" algn="ctr" defTabSz="466725">
            <a:lnSpc>
              <a:spcPct val="90000"/>
            </a:lnSpc>
            <a:spcBef>
              <a:spcPct val="0"/>
            </a:spcBef>
            <a:spcAft>
              <a:spcPct val="35000"/>
            </a:spcAft>
            <a:buNone/>
          </a:pPr>
          <a:r>
            <a:rPr lang="el-GR" sz="1050" kern="1200">
              <a:solidFill>
                <a:sysClr val="windowText" lastClr="000000">
                  <a:hueOff val="0"/>
                  <a:satOff val="0"/>
                  <a:lumOff val="0"/>
                  <a:alphaOff val="0"/>
                </a:sysClr>
              </a:solidFill>
              <a:latin typeface="Calibri"/>
              <a:ea typeface="+mn-ea"/>
              <a:cs typeface="+mn-cs"/>
            </a:rPr>
            <a:t>Επίλυση των συγκρούσεων και των δυσκολιών στις σχέσεις με τους γονείς και τους συνομηλίκους.</a:t>
          </a:r>
        </a:p>
      </dsp:txBody>
      <dsp:txXfrm>
        <a:off x="3323674" y="1683747"/>
        <a:ext cx="2244354" cy="615861"/>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8/layout/SquareAccentList">
  <dgm:title val=""/>
  <dgm:desc val=""/>
  <dgm:catLst>
    <dgm:cat type="list" pri="5500"/>
  </dgm:catLst>
  <dgm:samp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20">
          <dgm:prSet phldr="1"/>
        </dgm:pt>
        <dgm:pt modelId="21">
          <dgm:prSet phldr="1"/>
        </dgm:pt>
        <dgm:pt modelId="22">
          <dgm:prSet phldr="1"/>
        </dgm:pt>
        <dgm:pt modelId="23">
          <dgm:prSet phldr="1"/>
        </dgm:pt>
      </dgm:ptLst>
      <dgm:cxnLst>
        <dgm:cxn modelId="1" srcId="0" destId="10" srcOrd="0" destOrd="0"/>
        <dgm:cxn modelId="2" srcId="10" destId="11" srcOrd="0" destOrd="0"/>
        <dgm:cxn modelId="3" srcId="10" destId="12" srcOrd="1" destOrd="0"/>
        <dgm:cxn modelId="4" srcId="10" destId="13" srcOrd="2" destOrd="0"/>
        <dgm:cxn modelId="5" srcId="0" destId="20" srcOrd="0" destOrd="0"/>
        <dgm:cxn modelId="6" srcId="20" destId="21" srcOrd="0" destOrd="0"/>
        <dgm:cxn modelId="7" srcId="20" destId="22" srcOrd="1" destOrd="0"/>
        <dgm:cxn modelId="8" srcId="20" destId="23" srcOrd="2" destOrd="0"/>
      </dgm:cxnLst>
      <dgm:bg/>
      <dgm:whole/>
    </dgm:dataModel>
  </dgm:clrData>
  <dgm:layoutNode name="layout">
    <dgm:varLst>
      <dgm:chMax/>
      <dgm:chPref/>
      <dgm:dir/>
      <dgm:resizeHandles/>
    </dgm:varLst>
    <dgm:choose name="Name0">
      <dgm:if name="Name1" func="var" arg="dir" op="equ" val="norm">
        <dgm:alg type="hierChild">
          <dgm:param type="linDir" val="fromL"/>
          <dgm:param type="vertAlign" val="t"/>
          <dgm:param type="nodeVertAlign" val="t"/>
          <dgm:param type="horzAlign" val="ctr"/>
          <dgm:param type="fallback" val="1D"/>
        </dgm:alg>
      </dgm:if>
      <dgm:else name="Name2">
        <dgm:alg type="hierChild">
          <dgm:param type="linDir" val="fromR"/>
          <dgm:param type="vertAlign" val="t"/>
          <dgm:param type="nodeVertAlign" val="t"/>
          <dgm:param type="horzAlign" val="ctr"/>
          <dgm:param type="fallback" val="1D"/>
        </dgm:alg>
      </dgm:else>
    </dgm:choose>
    <dgm:shape xmlns:r="http://schemas.openxmlformats.org/officeDocument/2006/relationships" r:blip="">
      <dgm:adjLst/>
    </dgm:shape>
    <dgm:presOf/>
    <dgm:constrLst>
      <dgm:constr type="primFontSz" for="des" forName="Parent" op="equ" val="65"/>
      <dgm:constr type="primFontSz" for="des" forName="Child" op="equ" val="65"/>
      <dgm:constr type="primFontSz" for="des" forName="Child" refType="primFontSz" refFor="des" refForName="Parent" op="lte"/>
      <dgm:constr type="w" for="des" forName="rootComposite" refType="h" refFor="des" refForName="rootComposite" fact="3.0396"/>
      <dgm:constr type="h" for="des" forName="rootComposite" refType="h"/>
      <dgm:constr type="w" for="des" forName="childComposite" refType="w" refFor="des" refForName="rootComposite"/>
      <dgm:constr type="h" for="des" forName="childComposite" refType="h" refFor="des" refForName="rootComposite" fact="0.5205"/>
      <dgm:constr type="sibSp" refType="w" refFor="des" refForName="rootComposite" fact="0.05"/>
      <dgm:constr type="sp" for="des" forName="root" refType="h" refFor="des" refForName="childComposite" fact="0.2855"/>
    </dgm:constrLst>
    <dgm:ruleLst/>
    <dgm:forEach name="Name3" axis="ch">
      <dgm:forEach name="Name4" axis="self" ptType="node" cnt="1">
        <dgm:layoutNode name="root">
          <dgm:varLst>
            <dgm:chMax/>
            <dgm:chPref/>
          </dgm:varLst>
          <dgm:alg type="hierRoot">
            <dgm:param type="hierAlign" val="tL"/>
          </dgm:alg>
          <dgm:shape xmlns:r="http://schemas.openxmlformats.org/officeDocument/2006/relationships" r:blip="">
            <dgm:adjLst/>
          </dgm:shape>
          <dgm:presOf/>
          <dgm:constrLst/>
          <dgm:ruleLst/>
          <dgm:layoutNode name="rootComposite">
            <dgm:varLst/>
            <dgm:alg type="composite"/>
            <dgm:shape xmlns:r="http://schemas.openxmlformats.org/officeDocument/2006/relationships" r:blip="">
              <dgm:adjLst/>
            </dgm:shape>
            <dgm:presOf axis="self" ptType="node" cnt="1"/>
            <dgm:choose name="Name5">
              <dgm:if name="Name6" func="var" arg="dir" op="equ" val="norm">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l" for="ch" forName="ParentSmallAccent" refType="w" fact="0"/>
                  <dgm:constr type="b" for="ch" forName="ParentSmallAccent" refType="h"/>
                  <dgm:constr type="w" for="ch" forName="ParentSmallAccent" refType="h" fact="0.2233"/>
                  <dgm:constr type="h" for="ch" forName="ParentSmallAccent" refType="h" fact="0.2233"/>
                </dgm:constrLst>
              </dgm:if>
              <dgm:else name="Name7">
                <dgm:constrLst>
                  <dgm:constr type="l" for="ch" forName="Parent" refType="w" fact="0"/>
                  <dgm:constr type="t" for="ch" forName="Parent" refType="h" fact="0"/>
                  <dgm:constr type="w" for="ch" forName="Parent" refType="w"/>
                  <dgm:constr type="h" for="ch" forName="Parent" refType="h" fact="0.6424"/>
                  <dgm:constr type="l" for="ch" forName="ParentAccent" refType="w" fact="0"/>
                  <dgm:constr type="b" for="ch" forName="ParentAccent" refType="h"/>
                  <dgm:constr type="w" for="ch" forName="ParentAccent" refType="w"/>
                  <dgm:constr type="h" for="ch" forName="ParentAccent" refType="h" fact="0.3576"/>
                  <dgm:constr type="r" for="ch" forName="ParentSmallAccent" refType="w"/>
                  <dgm:constr type="b" for="ch" forName="ParentSmallAccent" refType="h"/>
                  <dgm:constr type="w" for="ch" forName="ParentSmallAccent" refType="h" fact="0.2233"/>
                  <dgm:constr type="h" for="ch" forName="ParentSmallAccent" refType="h" fact="0.2233"/>
                </dgm:constrLst>
              </dgm:else>
            </dgm:choose>
            <dgm:ruleLst/>
            <dgm:layoutNode name="ParentAccent" styleLbl="alignNode1">
              <dgm:alg type="sp"/>
              <dgm:shape xmlns:r="http://schemas.openxmlformats.org/officeDocument/2006/relationships" type="rect" r:blip="">
                <dgm:adjLst/>
              </dgm:shape>
              <dgm:presOf/>
            </dgm:layoutNode>
            <dgm:layoutNode name="ParentSmallAccent" styleLbl="fgAcc1">
              <dgm:alg type="sp"/>
              <dgm:shape xmlns:r="http://schemas.openxmlformats.org/officeDocument/2006/relationships" type="rect" r:blip="">
                <dgm:adjLst/>
              </dgm:shape>
              <dgm:presOf/>
            </dgm:layoutNode>
            <dgm:layoutNode name="Parent" styleLbl="revTx">
              <dgm:varLst>
                <dgm:chMax/>
                <dgm:chPref val="4"/>
                <dgm:bulletEnabled val="1"/>
              </dgm:varLst>
              <dgm:choose name="Name8">
                <dgm:if name="Name9" func="var" arg="dir" op="equ" val="norm">
                  <dgm:alg type="tx">
                    <dgm:param type="txAnchorVertCh" val="mid"/>
                    <dgm:param type="parTxLTRAlign" val="l"/>
                  </dgm:alg>
                </dgm:if>
                <dgm:else name="Name10">
                  <dgm:alg type="tx">
                    <dgm:param type="txAnchorVertCh" val="mid"/>
                    <dgm:param type="parTxLTRAlign" val="r"/>
                  </dgm:alg>
                </dgm:else>
              </dgm:choose>
              <dgm:shape xmlns:r="http://schemas.openxmlformats.org/officeDocument/2006/relationships" type="rect" r:blip="">
                <dgm:adjLst/>
              </dgm:shape>
              <dgm:presOf axis="self" ptType="node"/>
              <dgm:constrLst>
                <dgm:constr type="tMarg" refType="primFontSz" fact="0.1"/>
                <dgm:constr type="bMarg" refType="primFontSz" fact="0.1"/>
                <dgm:constr type="lMarg" refType="primFontSz" fact="0.15"/>
                <dgm:constr type="rMarg" refType="primFontSz" fact="0.15"/>
              </dgm:constrLst>
              <dgm:ruleLst>
                <dgm:rule type="primFontSz" val="5" fact="NaN" max="NaN"/>
                <dgm:rule type="primFontSz" val="65" fact="NaN" max="NaN"/>
              </dgm:ruleLst>
            </dgm:layoutNode>
          </dgm:layoutNode>
          <dgm:layoutNode name="childShape">
            <dgm:varLst>
              <dgm:chMax val="0"/>
              <dgm:chPref val="0"/>
            </dgm:varLst>
            <dgm:alg type="hierChild">
              <dgm:param type="chAlign" val="r"/>
              <dgm:param type="linDir" val="fromT"/>
              <dgm:param type="fallback" val="2D"/>
            </dgm:alg>
            <dgm:shape xmlns:r="http://schemas.openxmlformats.org/officeDocument/2006/relationships" r:blip="">
              <dgm:adjLst/>
            </dgm:shape>
            <dgm:presOf/>
            <dgm:constrLst/>
            <dgm:ruleLst/>
            <dgm:forEach name="Name11" axis="ch">
              <dgm:forEach name="Name12" axis="self" ptType="node">
                <dgm:layoutNode name="childComposite">
                  <dgm:varLst>
                    <dgm:chMax val="0"/>
                    <dgm:chPref val="0"/>
                  </dgm:varLst>
                  <dgm:alg type="composite"/>
                  <dgm:shape xmlns:r="http://schemas.openxmlformats.org/officeDocument/2006/relationships" r:blip="">
                    <dgm:adjLst/>
                  </dgm:shape>
                  <dgm:presOf/>
                  <dgm:choose name="Name13">
                    <dgm:if name="Name14" func="var" arg="dir" op="equ" val="norm">
                      <dgm:constrLst>
                        <dgm:constr type="w" for="ch" forName="ChildAccent" refType="h" fact="0.429"/>
                        <dgm:constr type="h" for="ch" forName="ChildAccent" refType="h" fact="0.429"/>
                        <dgm:constr type="l" for="ch" forName="ChildAccent" refType="w" fact="0"/>
                        <dgm:constr type="t" for="ch" forName="ChildAccent" refType="h" fact="0.2855"/>
                        <dgm:constr type="w" for="ch" forName="Child" refType="w" fact="0.93"/>
                        <dgm:constr type="h" for="ch" forName="Child" refType="h"/>
                        <dgm:constr type="l" for="ch" forName="Child" refType="w" fact="0.07"/>
                        <dgm:constr type="t" for="ch" forName="Child" refType="h" fact="0"/>
                      </dgm:constrLst>
                    </dgm:if>
                    <dgm:else name="Name15">
                      <dgm:constrLst>
                        <dgm:constr type="w" for="ch" forName="ChildAccent" refType="h" fact="0.429"/>
                        <dgm:constr type="h" for="ch" forName="ChildAccent" refType="h" fact="0.429"/>
                        <dgm:constr type="r" for="ch" forName="ChildAccent" refType="w"/>
                        <dgm:constr type="t" for="ch" forName="ChildAccent" refType="h" fact="0.2855"/>
                        <dgm:constr type="w" for="ch" forName="Child" refType="w" fact="0.93"/>
                        <dgm:constr type="h" for="ch" forName="Child" refType="h"/>
                        <dgm:constr type="r" for="ch" forName="Child" refType="w" fact="0.93"/>
                        <dgm:constr type="t" for="ch" forName="Child" refType="h" fact="0"/>
                      </dgm:constrLst>
                    </dgm:else>
                  </dgm:choose>
                  <dgm:ruleLst/>
                  <dgm:layoutNode name="ChildAccent" styleLbl="solidFgAcc1">
                    <dgm:alg type="sp"/>
                    <dgm:shape xmlns:r="http://schemas.openxmlformats.org/officeDocument/2006/relationships" type="rect" r:blip="">
                      <dgm:adjLst/>
                    </dgm:shape>
                    <dgm:presOf/>
                  </dgm:layoutNode>
                  <dgm:layoutNode name="Child" styleLbl="revTx">
                    <dgm:varLst>
                      <dgm:chMax val="0"/>
                      <dgm:chPref val="0"/>
                      <dgm:bulletEnabled val="1"/>
                    </dgm:varLst>
                    <dgm:choose name="Name16">
                      <dgm:if name="Name17" func="var" arg="dir" op="equ" val="norm">
                        <dgm:alg type="tx">
                          <dgm:param type="txAnchorVertCh" val="mid"/>
                          <dgm:param type="parTxLTRAlign" val="l"/>
                        </dgm:alg>
                      </dgm:if>
                      <dgm:else name="Name18">
                        <dgm:alg type="tx">
                          <dgm:param type="txAnchorVertCh" val="mid"/>
                          <dgm:param type="parTxLTRAlign" val="r"/>
                        </dgm:alg>
                      </dgm:else>
                    </dgm:choose>
                    <dgm:shape xmlns:r="http://schemas.openxmlformats.org/officeDocument/2006/relationships" type="rect" r:blip="">
                      <dgm:adjLst/>
                    </dgm:shape>
                    <dgm:presOf axis="desOrSelf" ptType="node node"/>
                    <dgm:ruleLst>
                      <dgm:rule type="primFontSz" val="5" fact="NaN" max="NaN"/>
                    </dgm:ruleLs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9/3/layout/SnapshotPictureList">
  <dgm:title val=""/>
  <dgm:desc val=""/>
  <dgm:catLst>
    <dgm:cat type="picture" pri="3000"/>
    <dgm:cat type="pictureconvert" pri="3000"/>
  </dgm:catLst>
  <dgm:samp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ampData>
  <dgm:style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styleData>
  <dgm:clrData>
    <dgm:dataModel>
      <dgm:ptLst>
        <dgm:pt modelId="0" type="doc"/>
        <dgm:pt modelId="10">
          <dgm:prSet phldr="1"/>
        </dgm:pt>
        <dgm:pt modelId="11">
          <dgm:prSet phldr="1"/>
        </dgm:pt>
      </dgm:ptLst>
      <dgm:cxnLst>
        <dgm:cxn modelId="40" srcId="0" destId="10" srcOrd="0" destOrd="0"/>
        <dgm:cxn modelId="12" srcId="10" destId="11" srcOrd="0" destOrd="0"/>
      </dgm:cxnLst>
      <dgm:bg/>
      <dgm:whole/>
    </dgm:dataModel>
  </dgm:clrData>
  <dgm:layoutNode name="Name0">
    <dgm:varLst>
      <dgm:chMax/>
      <dgm:chPref/>
      <dgm:dir/>
      <dgm:animLvl val="lvl"/>
    </dgm:varLst>
    <dgm:alg type="snake">
      <dgm:param type="grDir" val="tL"/>
      <dgm:param type="flowDir" val="col"/>
    </dgm:alg>
    <dgm:shape xmlns:r="http://schemas.openxmlformats.org/officeDocument/2006/relationships" r:blip="">
      <dgm:adjLst/>
    </dgm:shape>
    <dgm:constrLst>
      <dgm:constr type="primFontSz" for="des" forName="ChildText" refType="primFontSz" refFor="des" refForName="ParentText" op="lte"/>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2.0273"/>
        </dgm:alg>
        <dgm:shape xmlns:r="http://schemas.openxmlformats.org/officeDocument/2006/relationships" r:blip="">
          <dgm:adjLst/>
        </dgm:shape>
        <dgm:choose name="Name1">
          <dgm:if name="Name2" func="var" arg="dir" op="equ" val="norm">
            <dgm:constrLst>
              <dgm:constr type="l" for="ch" forName="ParentAccentShape" refType="w" fact="0.0238"/>
              <dgm:constr type="t" for="ch" forName="ParentAccentShape" refType="h" fact="0.107"/>
              <dgm:constr type="w" for="ch" forName="ParentAccentShape" refType="w" fact="0.619"/>
              <dgm:constr type="h" for="ch" forName="ParentAccentShape" refType="h" fact="0.893"/>
              <dgm:constr type="l" for="ch" forName="ParentText" refType="w" fact="0.048"/>
              <dgm:constr type="t" for="ch" forName="ParentText" refType="h" fact="0.845"/>
              <dgm:constr type="w" for="ch" forName="ParentText" refType="w" fact="0.571"/>
              <dgm:constr type="h" for="ch" forName="ParentText" refType="h" fact="0.106"/>
              <dgm:constr type="l" for="ch" forName="ChildText" refType="w" fact="0.668"/>
              <dgm:constr type="t" for="ch" forName="ChildText" refType="h" fact="0.107"/>
              <dgm:constr type="w" for="ch" forName="ChildText" refType="w" fact="0.283"/>
              <dgm:constr type="h" for="ch" forName="ChildText" refType="h" fact="0.893"/>
              <dgm:constr type="l" for="ch" forName="ChildAccentShape" refType="w" fact="0.9762"/>
              <dgm:constr type="t" for="ch" forName="ChildAccentShape" refType="h" fact="0.107"/>
              <dgm:constr type="w" for="ch" forName="ChildAccentShape" refType="w" fact="0.0238"/>
              <dgm:constr type="h" for="ch" forName="ChildAccentShape" refType="h" fact="0.893"/>
              <dgm:constr type="l" for="ch" forName="Image" refType="w" fact="0"/>
              <dgm:constr type="t" for="ch" forName="Image" refType="h" fact="0"/>
              <dgm:constr type="w" for="ch" forName="Image" refType="w" fact="0.5952"/>
              <dgm:constr type="h" for="ch" forName="Image" refType="h" fact="0.8447"/>
            </dgm:constrLst>
          </dgm:if>
          <dgm:else name="Name3">
            <dgm:constrLst>
              <dgm:constr type="l" for="ch" forName="ParentAccentShape" refType="w" fact="0.3572"/>
              <dgm:constr type="t" for="ch" forName="ParentAccentShape" refType="h" fact="0.107"/>
              <dgm:constr type="w" for="ch" forName="ParentAccentShape" refType="w" fact="0.619"/>
              <dgm:constr type="h" for="ch" forName="ParentAccentShape" refType="h" fact="0.893"/>
              <dgm:constr type="l" for="ch" forName="ParentText" refType="w" fact="0.381"/>
              <dgm:constr type="t" for="ch" forName="ParentText" refType="h" fact="0.845"/>
              <dgm:constr type="w" for="ch" forName="ParentText" refType="w" fact="0.571"/>
              <dgm:constr type="h" for="ch" forName="ParentText" refType="h" fact="0.106"/>
              <dgm:constr type="l" for="ch" forName="ChildText" refType="w" fact="0.049"/>
              <dgm:constr type="t" for="ch" forName="ChildText" refType="h" fact="0.107"/>
              <dgm:constr type="w" for="ch" forName="ChildText" refType="w" fact="0.283"/>
              <dgm:constr type="h" for="ch" forName="ChildText" refType="h" fact="0.893"/>
              <dgm:constr type="l" for="ch" forName="ChildAccentShape" refType="w" fact="0"/>
              <dgm:constr type="t" for="ch" forName="ChildAccentShape" refType="h" fact="0.107"/>
              <dgm:constr type="w" for="ch" forName="ChildAccentShape" refType="w" fact="0.0238"/>
              <dgm:constr type="h" for="ch" forName="ChildAccentShape" refType="h" fact="0.893"/>
              <dgm:constr type="l" for="ch" forName="Image" refType="w" fact="0.4048"/>
              <dgm:constr type="t" for="ch" forName="Image" refType="h" fact="0"/>
              <dgm:constr type="w" for="ch" forName="Image" refType="w" fact="0.5952"/>
              <dgm:constr type="h" for="ch" forName="Image" refType="h" fact="0.8447"/>
            </dgm:constrLst>
          </dgm:else>
        </dgm:choose>
        <dgm:layoutNode name="ParentAccentShape" styleLbl="trBgShp">
          <dgm:alg type="sp"/>
          <dgm:shape xmlns:r="http://schemas.openxmlformats.org/officeDocument/2006/relationships" type="frame" r:blip="" zOrderOff="-10">
            <dgm:adjLst>
              <dgm:adj idx="1" val="0.0545"/>
            </dgm:adjLst>
          </dgm:shape>
          <dgm:presOf/>
        </dgm:layoutNode>
        <dgm:layoutNode name="ParentText" styleLbl="revTx">
          <dgm:varLst>
            <dgm:chMax val="1"/>
            <dgm:chPref val="1"/>
            <dgm:bulletEnabled val="1"/>
          </dgm:varLst>
          <dgm:alg type="tx">
            <dgm:param type="parTxLTRAlign" val="l"/>
          </dgm:alg>
          <dgm:shape xmlns:r="http://schemas.openxmlformats.org/officeDocument/2006/relationships" type="rect" r:blip="" zOrderOff="10">
            <dgm:adjLst/>
          </dgm:shape>
          <dgm:presOf axis="self" ptType="node"/>
          <dgm:constrLst>
            <dgm:constr type="lMarg" refType="primFontSz" fact="0.8"/>
            <dgm:constr type="rMarg" refType="primFontSz" fact="0.8"/>
            <dgm:constr type="tMarg" refType="primFontSz" fact="0.3"/>
            <dgm:constr type="bMarg" refType="primFontSz" fact="0.3"/>
          </dgm:constrLst>
          <dgm:ruleLst>
            <dgm:rule type="primFontSz" val="5" fact="NaN" max="NaN"/>
          </dgm:ruleLst>
        </dgm:layoutNode>
        <dgm:layoutNode name="ChildText" styleLbl="revTx">
          <dgm:varLst>
            <dgm:chMax val="0"/>
            <dgm:chPref val="0"/>
          </dgm:varLst>
          <dgm:alg type="tx">
            <dgm:param type="parTxLTRAlign" val="l"/>
            <dgm:param type="txAnchorVert" val="t"/>
          </dgm:alg>
          <dgm:shape xmlns:r="http://schemas.openxmlformats.org/officeDocument/2006/relationships" type="rect" r:blip="" zOrderOff="10">
            <dgm:adjLst/>
          </dgm:shape>
          <dgm:choose name="Name4">
            <dgm:if name="Name5" axis="ch" ptType="node" func="cnt" op="gte" val="1">
              <dgm:presOf axis="des" ptType="node"/>
            </dgm:if>
            <dgm:else name="Name6">
              <dgm:presOf/>
            </dgm:else>
          </dgm:choos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layoutNode name="ChildAccentShape" styleLbl="trBgShp">
          <dgm:alg type="sp"/>
          <dgm:choose name="Name7">
            <dgm:if name="Name8" axis="ch" ptType="node" func="cnt" op="gte" val="1">
              <dgm:shape xmlns:r="http://schemas.openxmlformats.org/officeDocument/2006/relationships" type="rect" r:blip="" zOrderOff="-10">
                <dgm:adjLst/>
              </dgm:shape>
            </dgm:if>
            <dgm:else name="Name9">
              <dgm:shape xmlns:r="http://schemas.openxmlformats.org/officeDocument/2006/relationships" type="rect" r:blip="" hideGeom="1">
                <dgm:adjLst/>
              </dgm:shape>
            </dgm:else>
          </dgm:choose>
          <dgm:presOf/>
        </dgm:layoutNode>
        <dgm:layoutNode name="Image" styleLbl="align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ΔΗΜΟΣ                    ΑΓΙΑΣ ΒΑΡΒΑΡΑΣ</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21A81F-5821-4C5C-9EFF-5D0D55BEA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2115</TotalTime>
  <Pages>200</Pages>
  <Words>38891</Words>
  <Characters>210017</Characters>
  <Application>Microsoft Office Word</Application>
  <DocSecurity>0</DocSecurity>
  <Lines>1750</Lines>
  <Paragraphs>496</Paragraphs>
  <ScaleCrop>false</ScaleCrop>
  <HeadingPairs>
    <vt:vector size="2" baseType="variant">
      <vt:variant>
        <vt:lpstr>Τίτλος</vt:lpstr>
      </vt:variant>
      <vt:variant>
        <vt:i4>1</vt:i4>
      </vt:variant>
    </vt:vector>
  </HeadingPairs>
  <TitlesOfParts>
    <vt:vector size="1" baseType="lpstr">
      <vt:lpstr>απολογισμοσ πεπραγμενων</vt:lpstr>
    </vt:vector>
  </TitlesOfParts>
  <Company/>
  <LinksUpToDate>false</LinksUpToDate>
  <CharactersWithSpaces>248412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απολογισμοσ πεπραγμενων</dc:title>
  <dc:subject>ΙΟΥΝΙΟΣ 2025</dc:subject>
  <dc:creator>sia siapera</dc:creator>
  <cp:keywords/>
  <dc:description/>
  <cp:lastModifiedBy>dhmos agias varvaras</cp:lastModifiedBy>
  <cp:revision>82</cp:revision>
  <cp:lastPrinted>2025-07-21T08:12:00Z</cp:lastPrinted>
  <dcterms:created xsi:type="dcterms:W3CDTF">2025-07-06T17:04:00Z</dcterms:created>
  <dcterms:modified xsi:type="dcterms:W3CDTF">2025-07-25T05:58:00Z</dcterms:modified>
</cp:coreProperties>
</file>