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43" w:rsidRDefault="00297B15">
      <w:pPr>
        <w:spacing w:line="240" w:lineRule="auto"/>
        <w:jc w:val="both"/>
        <w:rPr>
          <w:u w:val="single"/>
        </w:rPr>
      </w:pPr>
      <w:r>
        <w:rPr>
          <w:noProof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</w:rPr>
        <w:t>ΔΗΜΟΣ ΑΓΙΑΣ ΒΑΡΒΑΡΑΣ</w:t>
      </w:r>
    </w:p>
    <w:p w:rsidR="00665C43" w:rsidRDefault="00297B15">
      <w:pPr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     Γραφείο </w:t>
      </w:r>
      <w:proofErr w:type="spellStart"/>
      <w:r>
        <w:rPr>
          <w:i/>
          <w:iCs/>
        </w:rPr>
        <w:t>Τύπ</w:t>
      </w:r>
      <w:proofErr w:type="spellEnd"/>
      <w:r>
        <w:rPr>
          <w:i/>
          <w:iCs/>
          <w:lang w:val="en-US"/>
        </w:rPr>
        <w:t>o</w:t>
      </w:r>
      <w:r>
        <w:rPr>
          <w:i/>
          <w:iCs/>
        </w:rPr>
        <w:t>υ</w:t>
      </w:r>
    </w:p>
    <w:p w:rsidR="00665C43" w:rsidRDefault="00297B15">
      <w:pPr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ΔΕΛΤΙΟ ΤΥΠΟΥ</w:t>
      </w:r>
      <w:r>
        <w:rPr>
          <w:b/>
          <w:bCs/>
          <w:sz w:val="28"/>
          <w:szCs w:val="28"/>
          <w:u w:val="single"/>
        </w:rPr>
        <w:t xml:space="preserve">      </w:t>
      </w:r>
      <w:r>
        <w:rPr>
          <w:b/>
          <w:bCs/>
          <w:i/>
          <w:iCs/>
          <w:sz w:val="20"/>
          <w:szCs w:val="20"/>
          <w:u w:val="single"/>
        </w:rPr>
        <w:t xml:space="preserve">                                     </w:t>
      </w:r>
      <w:r w:rsidRPr="001E65A4">
        <w:rPr>
          <w:b/>
          <w:bCs/>
          <w:i/>
          <w:iCs/>
          <w:sz w:val="20"/>
          <w:szCs w:val="20"/>
          <w:u w:val="single"/>
        </w:rPr>
        <w:t>12</w:t>
      </w:r>
      <w:r>
        <w:rPr>
          <w:b/>
          <w:bCs/>
          <w:i/>
          <w:iCs/>
          <w:sz w:val="20"/>
          <w:szCs w:val="20"/>
          <w:u w:val="single"/>
        </w:rPr>
        <w:t>/</w:t>
      </w:r>
      <w:r w:rsidRPr="001E65A4">
        <w:rPr>
          <w:b/>
          <w:bCs/>
          <w:i/>
          <w:iCs/>
          <w:sz w:val="20"/>
          <w:szCs w:val="20"/>
          <w:u w:val="single"/>
        </w:rPr>
        <w:t>3</w:t>
      </w:r>
      <w:r>
        <w:rPr>
          <w:b/>
          <w:bCs/>
          <w:i/>
          <w:iCs/>
          <w:sz w:val="20"/>
          <w:szCs w:val="20"/>
          <w:u w:val="single"/>
        </w:rPr>
        <w:t>/2025</w:t>
      </w:r>
    </w:p>
    <w:p w:rsidR="00665C43" w:rsidRDefault="00297B15">
      <w:pPr>
        <w:jc w:val="center"/>
        <w:rPr>
          <w:u w:val="single"/>
        </w:rPr>
      </w:pPr>
      <w:r>
        <w:rPr>
          <w:b/>
          <w:bCs/>
          <w:sz w:val="26"/>
          <w:szCs w:val="26"/>
          <w:u w:val="single"/>
        </w:rPr>
        <w:t xml:space="preserve">ΠΑΓΚΟΣΜΙΑ ΗΜΕΡΑ ΠΟΙΗΣΗΣ: ΓΙΑ  5Η ΧΡΟΝΙΑ Ο ΔΗΜΟΣ ΑΓΙΑΣ ΒΑΡΒΑΡΑΣ ΕΤΟΙΜΑΖΕΙ </w:t>
      </w:r>
      <w:r>
        <w:rPr>
          <w:b/>
          <w:bCs/>
          <w:sz w:val="26"/>
          <w:szCs w:val="26"/>
          <w:u w:val="single"/>
        </w:rPr>
        <w:t>ΤΟ ΔΙΑΓΩΝΙΣΜΟ ΠΟΙΗΣΗΣ</w:t>
      </w:r>
    </w:p>
    <w:p w:rsidR="00665C43" w:rsidRDefault="00297B15">
      <w:pPr>
        <w:jc w:val="both"/>
        <w:rPr>
          <w:sz w:val="30"/>
          <w:szCs w:val="30"/>
        </w:rPr>
      </w:pPr>
      <w:r>
        <w:rPr>
          <w:sz w:val="28"/>
          <w:szCs w:val="28"/>
          <w:u w:val="single"/>
        </w:rPr>
        <w:br/>
      </w:r>
      <w:r>
        <w:rPr>
          <w:i/>
          <w:iCs/>
          <w:sz w:val="28"/>
          <w:szCs w:val="28"/>
        </w:rPr>
        <w:t>Μιλώ για τις ατέλειωτες νύχτες όταν το φως λιγοστεύει τα ξημερώματα</w:t>
      </w:r>
      <w:r w:rsidRPr="001E65A4">
        <w:rPr>
          <w:i/>
          <w:iCs/>
          <w:sz w:val="28"/>
          <w:szCs w:val="28"/>
        </w:rPr>
        <w:t>…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  <w:r>
        <w:rPr>
          <w:sz w:val="30"/>
          <w:szCs w:val="30"/>
        </w:rPr>
        <w:t xml:space="preserve">Την Παρασκευή 21 Μαρτίου στην αίθουσα εκδηλώσεων του Δημοτικού Ωδείου “Μέγαρο </w:t>
      </w:r>
      <w:proofErr w:type="spellStart"/>
      <w:r>
        <w:rPr>
          <w:sz w:val="30"/>
          <w:szCs w:val="30"/>
        </w:rPr>
        <w:t>Μήτρος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Σουλιμιώτης</w:t>
      </w:r>
      <w:proofErr w:type="spellEnd"/>
      <w:r>
        <w:rPr>
          <w:sz w:val="30"/>
          <w:szCs w:val="30"/>
        </w:rPr>
        <w:t>”(</w:t>
      </w:r>
      <w:proofErr w:type="spellStart"/>
      <w:r>
        <w:rPr>
          <w:sz w:val="30"/>
          <w:szCs w:val="30"/>
        </w:rPr>
        <w:t>Σίφνου&amp;Αγίου</w:t>
      </w:r>
      <w:proofErr w:type="spellEnd"/>
      <w:r>
        <w:rPr>
          <w:sz w:val="30"/>
          <w:szCs w:val="30"/>
        </w:rPr>
        <w:t xml:space="preserve"> Γεωργίου), θα πραγματοποιηθεί η καθιερωμένη εκδήλωση</w:t>
      </w:r>
      <w:r>
        <w:rPr>
          <w:sz w:val="30"/>
          <w:szCs w:val="30"/>
        </w:rPr>
        <w:t xml:space="preserve"> για την Παγκόσμια Ημέρα Ποίησης, η οποία φέτος θα είναι αφιερωμένη στα 100 χρόνια από τη γέννηση του Μαν</w:t>
      </w:r>
      <w:r w:rsidR="001E65A4">
        <w:rPr>
          <w:sz w:val="30"/>
          <w:szCs w:val="30"/>
        </w:rPr>
        <w:t>ό</w:t>
      </w:r>
      <w:r>
        <w:rPr>
          <w:sz w:val="30"/>
          <w:szCs w:val="30"/>
        </w:rPr>
        <w:t>λη Αναγνωστάκη. Θα απονεμηθούν τα βραβεία του 4ου Θεματικού Διαγωνισμού Ποίησης και θα ανακοινωθεί το θέμα του επόμενου Διαγωνισμού Ποίησης. Ώρα έναρξ</w:t>
      </w:r>
      <w:r>
        <w:rPr>
          <w:sz w:val="30"/>
          <w:szCs w:val="30"/>
        </w:rPr>
        <w:t xml:space="preserve">ης 7.30 </w:t>
      </w:r>
      <w:proofErr w:type="spellStart"/>
      <w:r>
        <w:rPr>
          <w:sz w:val="30"/>
          <w:szCs w:val="30"/>
        </w:rPr>
        <w:t>μ.μ</w:t>
      </w:r>
      <w:proofErr w:type="spellEnd"/>
      <w:r>
        <w:rPr>
          <w:sz w:val="30"/>
          <w:szCs w:val="30"/>
        </w:rPr>
        <w:t>.</w:t>
      </w:r>
    </w:p>
    <w:p w:rsidR="00665C43" w:rsidRDefault="00297B15">
      <w:pPr>
        <w:jc w:val="both"/>
      </w:pPr>
      <w:r>
        <w:rPr>
          <w:sz w:val="30"/>
          <w:szCs w:val="30"/>
        </w:rPr>
        <w:t xml:space="preserve">Η παγκόσμια μέρα ποίησης αποτελεί πλέον θεσμό για το Δήμο Αγίας Βαρβάρας, καθώς είναι η 5η χρονιά, που η 21η Μαρτίου, εορτάζεται με διττό χαρακτήρα: Τόσο ως παγκόσμια ημέρα ποίησης, όσο και ως η ημέρα, που απονέμονται τα βραβεία του θεματικού </w:t>
      </w:r>
      <w:r>
        <w:rPr>
          <w:sz w:val="30"/>
          <w:szCs w:val="30"/>
        </w:rPr>
        <w:t>διαγωνισμού ποίησης</w:t>
      </w:r>
      <w:r w:rsidRPr="001E65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και ανακοινώνεται το θέμα του επόμενου διαγωνισμού, που έχουμε καθιερώσει ως Δήμος από το </w:t>
      </w:r>
      <w:r w:rsidRPr="001E65A4">
        <w:rPr>
          <w:sz w:val="30"/>
          <w:szCs w:val="30"/>
        </w:rPr>
        <w:t xml:space="preserve">2021 </w:t>
      </w:r>
      <w:r>
        <w:rPr>
          <w:sz w:val="30"/>
          <w:szCs w:val="30"/>
        </w:rPr>
        <w:t>και η εμβέλεια του έχει φθάσει στο σημείο, να έχουμε συμμετοχές διαγωνιζομένων και από το εξωτερικό. Υπενθυμίζουμε ότι ξεκινήσαμε αυτόν το θε</w:t>
      </w:r>
      <w:r>
        <w:rPr>
          <w:sz w:val="30"/>
          <w:szCs w:val="30"/>
        </w:rPr>
        <w:t>σμό μέσα στην “αφωνία” και το ζόφο της πανδημίας και συνεχίζουμε με τη δύναμη, που μας δίνει η επικοινωνία, η αλληλεπίδραση, η δημιουργία, η αποτύπωση συναισθημάτων, μέσα από τον ποιητικό λόγο.</w:t>
      </w:r>
    </w:p>
    <w:sectPr w:rsidR="00665C43" w:rsidSect="00665C43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15" w:rsidRDefault="00297B15" w:rsidP="00665C43">
      <w:pPr>
        <w:spacing w:after="0" w:line="240" w:lineRule="auto"/>
      </w:pPr>
      <w:r>
        <w:separator/>
      </w:r>
    </w:p>
  </w:endnote>
  <w:endnote w:type="continuationSeparator" w:id="0">
    <w:p w:rsidR="00297B15" w:rsidRDefault="00297B15" w:rsidP="0066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43" w:rsidRDefault="00665C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15" w:rsidRDefault="00297B15" w:rsidP="00665C43">
      <w:pPr>
        <w:spacing w:after="0" w:line="240" w:lineRule="auto"/>
      </w:pPr>
      <w:r>
        <w:separator/>
      </w:r>
    </w:p>
  </w:footnote>
  <w:footnote w:type="continuationSeparator" w:id="0">
    <w:p w:rsidR="00297B15" w:rsidRDefault="00297B15" w:rsidP="0066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43" w:rsidRDefault="00665C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5C43"/>
    <w:rsid w:val="001E65A4"/>
    <w:rsid w:val="00297B15"/>
    <w:rsid w:val="0066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C4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65C43"/>
    <w:rPr>
      <w:u w:val="single"/>
    </w:rPr>
  </w:style>
  <w:style w:type="table" w:customStyle="1" w:styleId="TableNormal">
    <w:name w:val="Table Normal"/>
    <w:rsid w:val="00665C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665C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1242</Characters>
  <Application>Microsoft Office Word</Application>
  <DocSecurity>0</DocSecurity>
  <Lines>10</Lines>
  <Paragraphs>2</Paragraphs>
  <ScaleCrop>false</ScaleCrop>
  <Company>HP Inc.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zacharis</cp:lastModifiedBy>
  <cp:revision>2</cp:revision>
  <dcterms:created xsi:type="dcterms:W3CDTF">2025-03-14T12:52:00Z</dcterms:created>
  <dcterms:modified xsi:type="dcterms:W3CDTF">2025-03-14T12:52:00Z</dcterms:modified>
</cp:coreProperties>
</file>