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spacing w:line="240" w:lineRule="auto"/>
        <w:jc w:val="both"/>
        <w:rPr>
          <w:u w:val="single"/>
        </w:rPr>
      </w:pPr>
      <w:r>
        <w:rPr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line">
              <wp:posOffset>-692150</wp:posOffset>
            </wp:positionV>
            <wp:extent cx="685800" cy="685800"/>
            <wp:effectExtent l="0" t="0" r="0" b="0"/>
            <wp:wrapTopAndBottom distT="0" distB="0"/>
            <wp:docPr id="1073741825" name="officeArt object" descr="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" descr="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val="single"/>
          <w:rtl w:val="0"/>
        </w:rPr>
        <w:t>ΔΗΜΟΣ ΑΓΙΑΣ ΒΑΡΒΑΡΑΣ</w:t>
      </w:r>
    </w:p>
    <w:p>
      <w:pPr>
        <w:pStyle w:val="Βασικό"/>
        <w:spacing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     Γραφείο Τύπ</w:t>
      </w:r>
      <w:r>
        <w:rPr>
          <w:i w:val="1"/>
          <w:iCs w:val="1"/>
          <w:rtl w:val="0"/>
          <w:lang w:val="en-US"/>
        </w:rPr>
        <w:t>o</w:t>
      </w:r>
      <w:r>
        <w:rPr>
          <w:i w:val="1"/>
          <w:iCs w:val="1"/>
          <w:rtl w:val="0"/>
        </w:rPr>
        <w:t>υ</w:t>
      </w:r>
    </w:p>
    <w:p>
      <w:pPr>
        <w:pStyle w:val="Βασικό"/>
        <w:jc w:val="both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u w:val="single"/>
          <w:rtl w:val="0"/>
        </w:rPr>
        <w:t xml:space="preserve">                                                                           ΔΕΛΤΙΟ ΤΥΠΟΥ</w:t>
      </w:r>
      <w:r>
        <w:rPr>
          <w:b w:val="1"/>
          <w:bCs w:val="1"/>
          <w:sz w:val="28"/>
          <w:szCs w:val="28"/>
          <w:u w:val="single"/>
          <w:rtl w:val="0"/>
        </w:rPr>
        <w:t xml:space="preserve">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 xml:space="preserve">                               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1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2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3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/202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4</w:t>
      </w:r>
    </w:p>
    <w:p>
      <w:pPr>
        <w:pStyle w:val="Βασικό"/>
        <w:jc w:val="center"/>
        <w:rPr>
          <w:b w:val="1"/>
          <w:bCs w:val="1"/>
          <w:i w:val="1"/>
          <w:iCs w:val="1"/>
          <w:sz w:val="20"/>
          <w:szCs w:val="20"/>
          <w:u w:val="single"/>
        </w:rPr>
      </w:pPr>
    </w:p>
    <w:p>
      <w:pPr>
        <w:pStyle w:val="Βασικό"/>
        <w:jc w:val="center"/>
      </w:pPr>
      <w:r>
        <w:rPr>
          <w:b w:val="1"/>
          <w:bCs w:val="1"/>
          <w:sz w:val="26"/>
          <w:szCs w:val="26"/>
          <w:u w:val="single"/>
          <w:rtl w:val="0"/>
        </w:rPr>
        <w:t>ΕΝΗΜΕΡΩΤΙΚΗ ΕΚΔΗΛΩΣΗ ΓΙΑ ΤΑ ΠΕΙΡΑΜΑΤΙΚΑ ΣΧΟΛΕΙΑ</w:t>
      </w:r>
    </w:p>
    <w:p>
      <w:pPr>
        <w:pStyle w:val="Βασικό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Η πόλη μας υποδέχεται με τη νέα σχολική χρονιά δύο Πειραματικά σχολεία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ένα Νηπιαγωγείο και ένα Δημοτικό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που αλλάζουν και αναβαθμίζουν το εκπαιδευτικό προφίλ της</w:t>
      </w:r>
      <w:r>
        <w:rPr>
          <w:sz w:val="24"/>
          <w:szCs w:val="24"/>
          <w:rtl w:val="0"/>
        </w:rPr>
        <w:t>.</w:t>
      </w:r>
    </w:p>
    <w:p>
      <w:pPr>
        <w:pStyle w:val="Βασικό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Για να ενημερωθούν όλοι οι ενδιαφερόμενοι γονείς σχετικά με τον τρόπο λειτουργίας των Πειραματικών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τη δυνατότητα φοίτησης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το πρόγραμμα σπουδών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τους σκοπούς ίδρυσης και τους στόχους των συγκεκριμένων σχολείων καθώς  και όλες τις ιδιαιτερότητές τους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ο Δήμος διοργανώνει εκδήλωση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>την </w:t>
      </w:r>
      <w:r>
        <w:rPr>
          <w:b w:val="1"/>
          <w:bCs w:val="1"/>
          <w:sz w:val="24"/>
          <w:szCs w:val="24"/>
          <w:rtl w:val="0"/>
        </w:rPr>
        <w:t xml:space="preserve">Τρίτη </w:t>
      </w:r>
      <w:r>
        <w:rPr>
          <w:b w:val="1"/>
          <w:bCs w:val="1"/>
          <w:sz w:val="24"/>
          <w:szCs w:val="24"/>
          <w:rtl w:val="0"/>
        </w:rPr>
        <w:t xml:space="preserve">19 </w:t>
      </w:r>
      <w:r>
        <w:rPr>
          <w:b w:val="1"/>
          <w:bCs w:val="1"/>
          <w:sz w:val="24"/>
          <w:szCs w:val="24"/>
          <w:rtl w:val="0"/>
        </w:rPr>
        <w:t xml:space="preserve">Μαρτίου </w:t>
      </w:r>
      <w:r>
        <w:rPr>
          <w:b w:val="1"/>
          <w:bCs w:val="1"/>
          <w:sz w:val="24"/>
          <w:szCs w:val="24"/>
          <w:rtl w:val="0"/>
          <w:lang w:val="en-US"/>
        </w:rPr>
        <w:t>2024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και ώρα </w:t>
      </w:r>
      <w:r>
        <w:rPr>
          <w:b w:val="1"/>
          <w:bCs w:val="1"/>
          <w:sz w:val="24"/>
          <w:szCs w:val="24"/>
          <w:rtl w:val="0"/>
        </w:rPr>
        <w:t>18.30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στο Δημοτικό Κινηματοθέατρο «Γιάννης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>Ρίτσος»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>με τη συμμετοχή  άρτια καταρτισμένων στελεχών  του Υπουργείου Παιδείας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ως ομιλητών</w:t>
      </w:r>
      <w:r>
        <w:rPr>
          <w:sz w:val="24"/>
          <w:szCs w:val="24"/>
          <w:rtl w:val="0"/>
        </w:rPr>
        <w:t>:</w:t>
      </w:r>
    </w:p>
    <w:p>
      <w:pPr>
        <w:pStyle w:val="Βασικό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</w:rPr>
        <w:t>ην κα Λαμπρινή Παπατσίμπα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Αναπληρώτρια Προϊσταμένη του Αυτοτελούς Τμήματος Προτύπων και Πειραματικών </w:t>
      </w:r>
      <w:r>
        <w:rPr>
          <w:sz w:val="24"/>
          <w:szCs w:val="24"/>
          <w:rtl w:val="0"/>
        </w:rPr>
        <w:t>.</w:t>
      </w:r>
    </w:p>
    <w:p>
      <w:pPr>
        <w:pStyle w:val="Βασικό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</w:rPr>
        <w:t>ον 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Διαμαντίδη Δημήτρη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μέλος της Διοικούσας Επιτροπής Προτύπων </w:t>
      </w:r>
      <w:r>
        <w:rPr>
          <w:sz w:val="24"/>
          <w:szCs w:val="24"/>
          <w:rtl w:val="0"/>
        </w:rPr>
        <w:t xml:space="preserve">&amp; </w:t>
      </w:r>
      <w:r>
        <w:rPr>
          <w:sz w:val="24"/>
          <w:szCs w:val="24"/>
          <w:rtl w:val="0"/>
        </w:rPr>
        <w:t xml:space="preserve">Πειραματικών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Δ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Ε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Π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Π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Σ</w:t>
      </w:r>
      <w:r>
        <w:rPr>
          <w:sz w:val="24"/>
          <w:szCs w:val="24"/>
          <w:rtl w:val="0"/>
        </w:rPr>
        <w:t>.)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Βασικό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</w:rPr>
        <w:t>ην κα Ρέλια Μαρία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μέλος της Διοικούσας Επιτροπής Προτύπων </w:t>
      </w:r>
      <w:r>
        <w:rPr>
          <w:sz w:val="24"/>
          <w:szCs w:val="24"/>
          <w:rtl w:val="0"/>
        </w:rPr>
        <w:t xml:space="preserve">&amp; </w:t>
      </w:r>
      <w:r>
        <w:rPr>
          <w:sz w:val="24"/>
          <w:szCs w:val="24"/>
          <w:rtl w:val="0"/>
        </w:rPr>
        <w:t xml:space="preserve">Πειραματικών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Δ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Ε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Π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Π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Σ</w:t>
      </w:r>
      <w:r>
        <w:rPr>
          <w:sz w:val="24"/>
          <w:szCs w:val="24"/>
          <w:rtl w:val="0"/>
        </w:rPr>
        <w:t>)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Βασικό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</w:rPr>
        <w:t>ον 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Κάπο Ιωάννη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Διευθυντή Πρωτοβάθμιας Εκπαίδευσης Γ</w:t>
      </w:r>
      <w:r>
        <w:rPr>
          <w:sz w:val="24"/>
          <w:szCs w:val="24"/>
          <w:rtl w:val="0"/>
          <w:lang w:val="ru-RU"/>
        </w:rPr>
        <w:t xml:space="preserve">' </w:t>
      </w:r>
      <w:r>
        <w:rPr>
          <w:sz w:val="24"/>
          <w:szCs w:val="24"/>
          <w:rtl w:val="0"/>
        </w:rPr>
        <w:t>Αθήνας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Βασικό"/>
        <w:spacing w:after="0"/>
        <w:rPr>
          <w:sz w:val="24"/>
          <w:szCs w:val="24"/>
        </w:rPr>
      </w:pPr>
    </w:p>
    <w:p>
      <w:pPr>
        <w:pStyle w:val="Βασικό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                                                                                                                 Ο Δήμαρχος</w:t>
      </w:r>
    </w:p>
    <w:p>
      <w:pPr>
        <w:pStyle w:val="Βασικό"/>
        <w:spacing w:after="0"/>
      </w:pPr>
      <w:r>
        <w:rPr>
          <w:sz w:val="24"/>
          <w:szCs w:val="24"/>
          <w:rtl w:val="0"/>
        </w:rPr>
        <w:t>                                                                                                            Λάμπρος Σπ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Μίχος</w:t>
      </w:r>
      <w:bookmarkStart w:name="_PictureBullets" w:id="0"/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