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13/3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ΠΑΙΔΙΚΟ ΑΠΟΚΡΙΑΤΙΚΟ ΜΑΣΚΕ ΠΑΡΤΥ ΜΕ ΠΟΛΛΕΣ ΕΚΠΛΗΞΕΙΣ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Την Κυριακή </w:t>
      </w:r>
      <w:r>
        <w:rPr>
          <w:sz w:val="24"/>
          <w:szCs w:val="24"/>
          <w:rtl w:val="0"/>
        </w:rPr>
        <w:t xml:space="preserve">17 </w:t>
      </w:r>
      <w:r>
        <w:rPr>
          <w:sz w:val="24"/>
          <w:szCs w:val="24"/>
          <w:rtl w:val="0"/>
        </w:rPr>
        <w:t xml:space="preserve">Μαρτίου στις </w:t>
      </w:r>
      <w:r>
        <w:rPr>
          <w:sz w:val="24"/>
          <w:szCs w:val="24"/>
          <w:rtl w:val="0"/>
        </w:rPr>
        <w:t xml:space="preserve">11:00, </w:t>
      </w:r>
      <w:r>
        <w:rPr>
          <w:sz w:val="24"/>
          <w:szCs w:val="24"/>
          <w:rtl w:val="0"/>
        </w:rPr>
        <w:t>ο Δήμος Αγίας Βαρβάρας σας προσκαλεί στο παιδικό αποκριάτικο μασκέ πάρτυ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στο Δημοτικό Κλειστό Γυμναστήριο “Νίκης 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ου Λυκείου”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Ξυλοπόδαρος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 xml:space="preserve">Face Painting </w:t>
      </w:r>
      <w:r>
        <w:rPr>
          <w:sz w:val="24"/>
          <w:szCs w:val="24"/>
          <w:rtl w:val="0"/>
        </w:rPr>
        <w:t>και πολλές άλλες εκπλήξεις θα περιμένουν παιδιά και γονείς</w:t>
      </w:r>
      <w:r>
        <w:rPr>
          <w:sz w:val="24"/>
          <w:szCs w:val="24"/>
          <w:rtl w:val="0"/>
        </w:rPr>
        <w:t>!</w:t>
      </w:r>
    </w:p>
    <w:p>
      <w:pPr>
        <w:pStyle w:val="Βασικό"/>
        <w:jc w:val="both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Κυριακή </w:t>
      </w:r>
      <w:r>
        <w:rPr>
          <w:sz w:val="24"/>
          <w:szCs w:val="24"/>
          <w:rtl w:val="0"/>
        </w:rPr>
        <w:t xml:space="preserve">17 </w:t>
      </w:r>
      <w:r>
        <w:rPr>
          <w:sz w:val="24"/>
          <w:szCs w:val="24"/>
          <w:rtl w:val="0"/>
        </w:rPr>
        <w:t>Μαρτίου</w:t>
      </w:r>
      <w:r>
        <w:rPr>
          <w:sz w:val="24"/>
          <w:szCs w:val="24"/>
          <w:rtl w:val="0"/>
        </w:rPr>
        <w:t xml:space="preserve">, 11:00-13:00,  </w:t>
      </w:r>
      <w:r>
        <w:rPr>
          <w:sz w:val="24"/>
          <w:szCs w:val="24"/>
          <w:rtl w:val="0"/>
        </w:rPr>
        <w:t xml:space="preserve">Δημοτικό Κλειστό Γυμναστήριο “Νίκης 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 xml:space="preserve">ου Λυκείου”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Σιπύλου </w:t>
      </w:r>
      <w:r>
        <w:rPr>
          <w:sz w:val="24"/>
          <w:szCs w:val="24"/>
          <w:rtl w:val="0"/>
        </w:rPr>
        <w:t xml:space="preserve">16), </w:t>
      </w:r>
      <w:r>
        <w:rPr>
          <w:sz w:val="24"/>
          <w:szCs w:val="24"/>
          <w:rtl w:val="0"/>
        </w:rPr>
        <w:t>Είσοδος Ελεύθερη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</w:pPr>
      <w:r>
        <w:rPr>
          <w:sz w:val="24"/>
          <w:szCs w:val="24"/>
          <w:rtl w:val="0"/>
        </w:rPr>
        <w:t>Να είμαστε ΟΛΟΙ εκεί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μικροί και μεγάλοι</w:t>
      </w:r>
      <w:r>
        <w:rPr>
          <w:sz w:val="24"/>
          <w:szCs w:val="24"/>
          <w:rtl w:val="0"/>
          <w:lang w:val="ru-RU"/>
        </w:rPr>
        <w:t>!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