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B5" w:rsidRDefault="00F84FB5" w:rsidP="00F84F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-64135</wp:posOffset>
            </wp:positionV>
            <wp:extent cx="735330" cy="792480"/>
            <wp:effectExtent l="19050" t="0" r="7620" b="0"/>
            <wp:wrapTight wrapText="bothSides">
              <wp:wrapPolygon edited="0">
                <wp:start x="-560" y="0"/>
                <wp:lineTo x="-560" y="21288"/>
                <wp:lineTo x="21824" y="21288"/>
                <wp:lineTo x="21824" y="0"/>
                <wp:lineTo x="-560" y="0"/>
              </wp:wrapPolygon>
            </wp:wrapTight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FB5" w:rsidRDefault="00F84FB5" w:rsidP="00F84FB5">
      <w:pPr>
        <w:spacing w:after="200" w:line="276" w:lineRule="auto"/>
        <w:jc w:val="both"/>
        <w:rPr>
          <w:rFonts w:eastAsiaTheme="minorEastAsia" w:cstheme="minorHAnsi"/>
        </w:rPr>
      </w:pPr>
    </w:p>
    <w:p w:rsidR="00F84FB5" w:rsidRDefault="00F84FB5" w:rsidP="00F84FB5">
      <w:pPr>
        <w:spacing w:after="200" w:line="276" w:lineRule="auto"/>
        <w:jc w:val="both"/>
        <w:rPr>
          <w:rFonts w:eastAsiaTheme="minorEastAsia" w:cstheme="minorHAnsi"/>
        </w:rPr>
      </w:pPr>
    </w:p>
    <w:p w:rsidR="00F84FB5" w:rsidRDefault="00F84FB5" w:rsidP="00F84FB5">
      <w:pPr>
        <w:spacing w:after="200" w:line="276" w:lineRule="auto"/>
        <w:jc w:val="both"/>
        <w:rPr>
          <w:rFonts w:eastAsiaTheme="minorEastAsia" w:cstheme="minorHAnsi"/>
        </w:rPr>
      </w:pPr>
    </w:p>
    <w:p w:rsidR="00F84FB5" w:rsidRPr="00F84FB5" w:rsidRDefault="00F84FB5" w:rsidP="00F84FB5">
      <w:pPr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4FB5">
        <w:rPr>
          <w:rFonts w:asciiTheme="minorHAnsi" w:eastAsiaTheme="minorEastAsia" w:hAnsiTheme="minorHAnsi" w:cstheme="minorHAnsi"/>
          <w:sz w:val="22"/>
          <w:szCs w:val="22"/>
        </w:rPr>
        <w:t>ΔΗΜΟΣ ΑΓΙΑΣ ΒΑΡΒΑΡΑΣ</w:t>
      </w:r>
    </w:p>
    <w:p w:rsidR="00F84FB5" w:rsidRPr="00F84FB5" w:rsidRDefault="00F84FB5" w:rsidP="00F84FB5">
      <w:pPr>
        <w:spacing w:after="200" w:line="276" w:lineRule="auto"/>
        <w:jc w:val="both"/>
        <w:rPr>
          <w:rFonts w:asciiTheme="minorHAnsi" w:eastAsiaTheme="minorEastAsia" w:hAnsiTheme="minorHAnsi" w:cstheme="minorHAnsi"/>
          <w:b/>
          <w:sz w:val="20"/>
          <w:szCs w:val="22"/>
          <w:u w:val="single"/>
        </w:rPr>
      </w:pPr>
      <w:r w:rsidRPr="00F84FB5">
        <w:rPr>
          <w:rFonts w:asciiTheme="minorHAnsi" w:eastAsiaTheme="minorEastAsia" w:hAnsiTheme="minorHAnsi" w:cstheme="minorHAnsi"/>
          <w:b/>
          <w:i/>
          <w:sz w:val="20"/>
          <w:szCs w:val="22"/>
          <w:u w:val="single"/>
        </w:rPr>
        <w:t xml:space="preserve">  Αυτοτελές Τμήμα Δημάρχου                   </w:t>
      </w:r>
      <w:r w:rsidRPr="00F84FB5">
        <w:rPr>
          <w:rFonts w:asciiTheme="minorHAnsi" w:eastAsiaTheme="minorEastAsia" w:hAnsiTheme="minorHAnsi" w:cstheme="minorHAnsi"/>
          <w:b/>
          <w:sz w:val="20"/>
          <w:szCs w:val="22"/>
          <w:u w:val="single"/>
        </w:rPr>
        <w:t>ΔΕΛΤΙΟ  ΤΥΠΟΥ</w:t>
      </w:r>
      <w:r w:rsidRPr="00F84FB5">
        <w:rPr>
          <w:rFonts w:asciiTheme="minorHAnsi" w:eastAsiaTheme="minorEastAsia" w:hAnsiTheme="minorHAnsi" w:cstheme="minorHAnsi"/>
          <w:b/>
          <w:i/>
          <w:sz w:val="20"/>
          <w:szCs w:val="22"/>
          <w:u w:val="single"/>
        </w:rPr>
        <w:t xml:space="preserve">                                                 </w:t>
      </w:r>
      <w:r>
        <w:rPr>
          <w:rFonts w:asciiTheme="minorHAnsi" w:eastAsiaTheme="minorEastAsia" w:hAnsiTheme="minorHAnsi" w:cstheme="minorHAnsi"/>
          <w:b/>
          <w:i/>
          <w:sz w:val="20"/>
          <w:szCs w:val="22"/>
          <w:u w:val="single"/>
        </w:rPr>
        <w:t>6/3</w:t>
      </w:r>
      <w:r w:rsidRPr="00F84FB5">
        <w:rPr>
          <w:rFonts w:asciiTheme="minorHAnsi" w:eastAsiaTheme="minorEastAsia" w:hAnsiTheme="minorHAnsi" w:cstheme="minorHAnsi"/>
          <w:b/>
          <w:i/>
          <w:sz w:val="20"/>
          <w:szCs w:val="22"/>
          <w:u w:val="single"/>
        </w:rPr>
        <w:t>/2</w:t>
      </w:r>
      <w:r w:rsidRPr="00F84FB5">
        <w:rPr>
          <w:rFonts w:asciiTheme="minorHAnsi" w:eastAsiaTheme="minorEastAsia" w:hAnsiTheme="minorHAnsi" w:cstheme="minorHAnsi"/>
          <w:b/>
          <w:sz w:val="20"/>
          <w:szCs w:val="22"/>
          <w:u w:val="single"/>
        </w:rPr>
        <w:t>023</w:t>
      </w:r>
    </w:p>
    <w:p w:rsidR="00F84FB5" w:rsidRPr="00F84FB5" w:rsidRDefault="00F84FB5" w:rsidP="00AB0AA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4FB5" w:rsidRPr="00F84FB5" w:rsidRDefault="00F84FB5" w:rsidP="00AB0AA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0AA4" w:rsidRPr="00F84FB5" w:rsidRDefault="00AB0AA4" w:rsidP="00AB0AA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4FB5">
        <w:rPr>
          <w:rFonts w:asciiTheme="minorHAnsi" w:hAnsiTheme="minorHAnsi" w:cstheme="minorHAnsi"/>
          <w:b/>
          <w:sz w:val="22"/>
          <w:szCs w:val="22"/>
        </w:rPr>
        <w:t>Ε</w:t>
      </w:r>
      <w:r w:rsidR="00F81E70">
        <w:rPr>
          <w:rFonts w:asciiTheme="minorHAnsi" w:hAnsiTheme="minorHAnsi" w:cstheme="minorHAnsi"/>
          <w:b/>
          <w:sz w:val="22"/>
          <w:szCs w:val="22"/>
        </w:rPr>
        <w:t>.</w:t>
      </w:r>
      <w:r w:rsidRPr="00F84FB5">
        <w:rPr>
          <w:rFonts w:asciiTheme="minorHAnsi" w:hAnsiTheme="minorHAnsi" w:cstheme="minorHAnsi"/>
          <w:b/>
          <w:sz w:val="22"/>
          <w:szCs w:val="22"/>
        </w:rPr>
        <w:t>Κ</w:t>
      </w:r>
      <w:r w:rsidR="00F81E70">
        <w:rPr>
          <w:rFonts w:asciiTheme="minorHAnsi" w:hAnsiTheme="minorHAnsi" w:cstheme="minorHAnsi"/>
          <w:b/>
          <w:sz w:val="22"/>
          <w:szCs w:val="22"/>
        </w:rPr>
        <w:t>.</w:t>
      </w:r>
      <w:r w:rsidRPr="00F84FB5">
        <w:rPr>
          <w:rFonts w:asciiTheme="minorHAnsi" w:hAnsiTheme="minorHAnsi" w:cstheme="minorHAnsi"/>
          <w:b/>
          <w:sz w:val="22"/>
          <w:szCs w:val="22"/>
        </w:rPr>
        <w:t>ΠΟΙ</w:t>
      </w:r>
      <w:r w:rsidR="00F81E70">
        <w:rPr>
          <w:rFonts w:asciiTheme="minorHAnsi" w:hAnsiTheme="minorHAnsi" w:cstheme="minorHAnsi"/>
          <w:b/>
          <w:sz w:val="22"/>
          <w:szCs w:val="22"/>
        </w:rPr>
        <w:t>.</w:t>
      </w:r>
      <w:r w:rsidRPr="00F84FB5">
        <w:rPr>
          <w:rFonts w:asciiTheme="minorHAnsi" w:hAnsiTheme="minorHAnsi" w:cstheme="minorHAnsi"/>
          <w:b/>
          <w:sz w:val="22"/>
          <w:szCs w:val="22"/>
        </w:rPr>
        <w:t>ΖΩ- ΔΗΜΟΣ ΑΓΙΑΣ ΒΑΡΒΑΡΑΣ</w:t>
      </w:r>
    </w:p>
    <w:p w:rsidR="00AB0AA4" w:rsidRPr="00F84FB5" w:rsidRDefault="00AB0AA4" w:rsidP="00AB0AA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B0AA4" w:rsidRPr="00F84FB5" w:rsidRDefault="00AB0AA4" w:rsidP="00AB0AA4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84FB5">
        <w:rPr>
          <w:rFonts w:asciiTheme="minorHAnsi" w:hAnsiTheme="minorHAnsi" w:cstheme="minorHAnsi"/>
          <w:b/>
          <w:sz w:val="22"/>
          <w:szCs w:val="22"/>
        </w:rPr>
        <w:t>Εγκρίθηκε η χρηματοδότηση</w:t>
      </w:r>
      <w:r w:rsidRPr="00F84F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στο πλαίσιο </w:t>
      </w:r>
      <w:r w:rsidR="00D3503A" w:rsidRPr="00F84F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του </w:t>
      </w:r>
      <w:r w:rsidRPr="00F84FB5">
        <w:rPr>
          <w:rFonts w:asciiTheme="minorHAnsi" w:hAnsiTheme="minorHAnsi" w:cstheme="minorHAnsi"/>
          <w:b/>
          <w:color w:val="000000"/>
          <w:sz w:val="22"/>
          <w:szCs w:val="22"/>
        </w:rPr>
        <w:t>ευρωπαϊκού προγράμματος “</w:t>
      </w:r>
      <w:r w:rsidRPr="00F84FB5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LIFE</w:t>
      </w:r>
      <w:r w:rsidRPr="00F84F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” </w:t>
      </w:r>
    </w:p>
    <w:p w:rsidR="00AB0AA4" w:rsidRPr="00F84FB5" w:rsidRDefault="00AB0AA4" w:rsidP="00AB0AA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AB0AA4" w:rsidRPr="00F84FB5" w:rsidRDefault="00AB0AA4" w:rsidP="00AB0AA4">
      <w:pPr>
        <w:jc w:val="center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F84FB5">
        <w:rPr>
          <w:rFonts w:asciiTheme="minorHAnsi" w:hAnsiTheme="minorHAnsi" w:cstheme="minorHAnsi"/>
          <w:color w:val="000000"/>
          <w:sz w:val="22"/>
          <w:szCs w:val="22"/>
          <w:u w:val="single"/>
        </w:rPr>
        <w:t>Αφορά στην ενθάρρυνση της συμμετοχής των πολιτών, ειδικά των πιο ευάλωτων, σε επιδοτούμενες δράσεις εξοικονόμησης ενέργειας για τη βελτίωση της ενεργειακής απόδοσης της κατοικίας τους</w:t>
      </w:r>
    </w:p>
    <w:p w:rsidR="00AB0AA4" w:rsidRPr="00F84FB5" w:rsidRDefault="00AB0AA4" w:rsidP="00AB0AA4">
      <w:pPr>
        <w:jc w:val="center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2B1B4C" w:rsidRPr="00F84FB5" w:rsidRDefault="00AB0AA4" w:rsidP="00F81E70">
      <w:pPr>
        <w:pStyle w:val="western"/>
        <w:spacing w:after="302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4FB5">
        <w:rPr>
          <w:rFonts w:asciiTheme="minorHAnsi" w:hAnsiTheme="minorHAnsi" w:cstheme="minorHAnsi"/>
          <w:color w:val="000000"/>
          <w:sz w:val="22"/>
          <w:szCs w:val="22"/>
        </w:rPr>
        <w:t>Ο δήμος μας</w:t>
      </w:r>
      <w:r w:rsidR="00F84FB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84FB5">
        <w:rPr>
          <w:rFonts w:asciiTheme="minorHAnsi" w:hAnsiTheme="minorHAnsi" w:cstheme="minorHAnsi"/>
          <w:color w:val="000000"/>
          <w:sz w:val="22"/>
          <w:szCs w:val="22"/>
        </w:rPr>
        <w:t xml:space="preserve"> με επιστολή υποστήριξης</w:t>
      </w:r>
      <w:r w:rsidR="00F84FB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84FB5">
        <w:rPr>
          <w:rFonts w:asciiTheme="minorHAnsi" w:hAnsiTheme="minorHAnsi" w:cstheme="minorHAnsi"/>
          <w:color w:val="000000"/>
          <w:sz w:val="22"/>
          <w:szCs w:val="22"/>
        </w:rPr>
        <w:t xml:space="preserve"> συνέδραμε την Ε.Κ.ΠΟΙ.ΖΩ</w:t>
      </w:r>
      <w:r w:rsidR="002B1B4C" w:rsidRPr="00F84FB5">
        <w:rPr>
          <w:rFonts w:asciiTheme="minorHAnsi" w:hAnsiTheme="minorHAnsi" w:cstheme="minorHAnsi"/>
          <w:color w:val="000000"/>
          <w:sz w:val="22"/>
          <w:szCs w:val="22"/>
        </w:rPr>
        <w:t xml:space="preserve">  σ</w:t>
      </w:r>
      <w:r w:rsidRPr="00F84FB5">
        <w:rPr>
          <w:rFonts w:asciiTheme="minorHAnsi" w:hAnsiTheme="minorHAnsi" w:cstheme="minorHAnsi"/>
          <w:color w:val="000000"/>
          <w:sz w:val="22"/>
          <w:szCs w:val="22"/>
        </w:rPr>
        <w:t>την κα</w:t>
      </w:r>
      <w:r w:rsidR="002B1B4C" w:rsidRPr="00F84FB5">
        <w:rPr>
          <w:rFonts w:asciiTheme="minorHAnsi" w:hAnsiTheme="minorHAnsi" w:cstheme="minorHAnsi"/>
          <w:color w:val="000000"/>
          <w:sz w:val="22"/>
          <w:szCs w:val="22"/>
        </w:rPr>
        <w:t>τάθεση αιτήματος χρηματοδότησης στο πλαίσιο του ευρωπαϊκού προγράμματος “</w:t>
      </w:r>
      <w:hyperlink r:id="rId5" w:history="1"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>REVERTER-</w:t>
        </w:r>
        <w:proofErr w:type="spellStart"/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>Dee</w:t>
        </w:r>
        <w:proofErr w:type="spellEnd"/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 xml:space="preserve">p </w:t>
        </w:r>
        <w:proofErr w:type="spellStart"/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>REnovation</w:t>
        </w:r>
        <w:proofErr w:type="spellEnd"/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>roadmaps</w:t>
        </w:r>
        <w:proofErr w:type="spellEnd"/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>to</w:t>
        </w:r>
        <w:proofErr w:type="spellEnd"/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>decrease</w:t>
        </w:r>
        <w:proofErr w:type="spellEnd"/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>households</w:t>
        </w:r>
        <w:proofErr w:type="spellEnd"/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>VulnERability</w:t>
        </w:r>
        <w:proofErr w:type="spellEnd"/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>To</w:t>
        </w:r>
        <w:proofErr w:type="spellEnd"/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>Energy</w:t>
        </w:r>
        <w:proofErr w:type="spellEnd"/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2B1B4C" w:rsidRPr="00F84FB5">
          <w:rPr>
            <w:rStyle w:val="-"/>
            <w:rFonts w:asciiTheme="minorHAnsi" w:hAnsiTheme="minorHAnsi" w:cstheme="minorHAnsi"/>
            <w:sz w:val="22"/>
            <w:szCs w:val="22"/>
          </w:rPr>
          <w:t>poverty</w:t>
        </w:r>
        <w:proofErr w:type="spellEnd"/>
      </w:hyperlink>
      <w:r w:rsidR="002B1B4C" w:rsidRPr="00F84FB5">
        <w:rPr>
          <w:rFonts w:asciiTheme="minorHAnsi" w:hAnsiTheme="minorHAnsi" w:cstheme="minorHAnsi"/>
          <w:color w:val="000000"/>
          <w:sz w:val="22"/>
          <w:szCs w:val="22"/>
        </w:rPr>
        <w:t xml:space="preserve">”. Στο εν λόγω έργο συμμετέχουν συνολικά δώδεκα εταίροι από πέντε Ευρωπαϊκές χώρες. Από </w:t>
      </w:r>
      <w:r w:rsidR="00F84FB5">
        <w:rPr>
          <w:rFonts w:asciiTheme="minorHAnsi" w:hAnsiTheme="minorHAnsi" w:cstheme="minorHAnsi"/>
          <w:color w:val="000000"/>
          <w:sz w:val="22"/>
          <w:szCs w:val="22"/>
        </w:rPr>
        <w:t xml:space="preserve">την </w:t>
      </w:r>
      <w:r w:rsidR="002B1B4C" w:rsidRPr="00F84FB5">
        <w:rPr>
          <w:rFonts w:asciiTheme="minorHAnsi" w:hAnsiTheme="minorHAnsi" w:cstheme="minorHAnsi"/>
          <w:color w:val="000000"/>
          <w:sz w:val="22"/>
          <w:szCs w:val="22"/>
        </w:rPr>
        <w:t>Ελλάδα συμμετέχουν, εκτός της Ε.Κ.ΠΟΙ.ΖΩ., το Εργαστήριο Μεταλλευτικής Τεχνολογίας και Περιβαλλοντικής Μεταλλευτικής του Εθνικού Μετσόβιου Πολυτεχνείου και το Κέντρο Ανανεώσιμων Πηγών και Εξοικονόμησης Ενέργειας (ΚΑΠΕ).</w:t>
      </w:r>
    </w:p>
    <w:p w:rsidR="002B1B4C" w:rsidRPr="00F84FB5" w:rsidRDefault="002B1B4C" w:rsidP="00F81E70">
      <w:pPr>
        <w:pStyle w:val="western"/>
        <w:spacing w:after="302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4FB5">
        <w:rPr>
          <w:rFonts w:asciiTheme="minorHAnsi" w:hAnsiTheme="minorHAnsi" w:cstheme="minorHAnsi"/>
          <w:color w:val="000000"/>
          <w:sz w:val="22"/>
          <w:szCs w:val="22"/>
        </w:rPr>
        <w:t xml:space="preserve">Είμαστε στην ευχάριστη θέση να ενημερώσουμε τους πολίτες του δήμου μας για την έγκριση του προγράμματος που βασικός στόχος </w:t>
      </w:r>
      <w:r w:rsidR="00F81E70">
        <w:rPr>
          <w:rFonts w:asciiTheme="minorHAnsi" w:hAnsiTheme="minorHAnsi" w:cstheme="minorHAnsi"/>
          <w:color w:val="000000"/>
          <w:sz w:val="22"/>
          <w:szCs w:val="22"/>
        </w:rPr>
        <w:t xml:space="preserve">του </w:t>
      </w:r>
      <w:r w:rsidRPr="00F84FB5">
        <w:rPr>
          <w:rFonts w:asciiTheme="minorHAnsi" w:hAnsiTheme="minorHAnsi" w:cstheme="minorHAnsi"/>
          <w:color w:val="000000"/>
          <w:sz w:val="22"/>
          <w:szCs w:val="22"/>
        </w:rPr>
        <w:t>είναι η ενθάρρυνση της συμμετοχής των πολιτών, ειδικά των πιο ευάλωτων, σε επιδοτούμενες δράσεις εξοικονόμησης ενέργειας για τη βελτίωση της ενεργειακής απόδοσης της κατοικίας τους, μέσω της δημιουργίας γραφείων «υπηρεσιών μιας στάσης».</w:t>
      </w:r>
    </w:p>
    <w:p w:rsidR="002B1B4C" w:rsidRPr="00F84FB5" w:rsidRDefault="002B1B4C" w:rsidP="00F81E70">
      <w:pPr>
        <w:pStyle w:val="western"/>
        <w:spacing w:after="3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84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Ειδικότερα σε συνεργασία με την </w:t>
      </w:r>
      <w:r w:rsidRPr="00F84FB5">
        <w:rPr>
          <w:rFonts w:asciiTheme="minorHAnsi" w:hAnsiTheme="minorHAnsi" w:cstheme="minorHAnsi"/>
          <w:color w:val="000000"/>
          <w:sz w:val="22"/>
          <w:szCs w:val="22"/>
        </w:rPr>
        <w:t>Ε.Κ.ΠΟΙ.ΖΩ πρόκειται να</w:t>
      </w:r>
      <w:r w:rsidRPr="00F84F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οργανωθούν για τα ευάλωτα νοικοκυριά του δήμου μας:</w:t>
      </w:r>
    </w:p>
    <w:p w:rsidR="002B1B4C" w:rsidRPr="00F84FB5" w:rsidRDefault="002B1B4C" w:rsidP="00F81E70">
      <w:pPr>
        <w:pStyle w:val="western"/>
        <w:spacing w:beforeAutospacing="0" w:after="302" w:afterAutospacing="0"/>
        <w:ind w:right="806"/>
        <w:jc w:val="both"/>
        <w:rPr>
          <w:rFonts w:asciiTheme="minorHAnsi" w:hAnsiTheme="minorHAnsi" w:cstheme="minorHAnsi"/>
          <w:sz w:val="22"/>
          <w:szCs w:val="22"/>
        </w:rPr>
      </w:pPr>
      <w:r w:rsidRPr="00F84FB5">
        <w:rPr>
          <w:rFonts w:asciiTheme="minorHAnsi" w:hAnsiTheme="minorHAnsi" w:cstheme="minorHAnsi"/>
          <w:color w:val="000000"/>
          <w:sz w:val="22"/>
          <w:szCs w:val="22"/>
        </w:rPr>
        <w:t>• Εκδηλώσεις ενημέρωσης</w:t>
      </w:r>
    </w:p>
    <w:p w:rsidR="002B1B4C" w:rsidRPr="00F84FB5" w:rsidRDefault="002B1B4C" w:rsidP="00F81E70">
      <w:pPr>
        <w:pStyle w:val="western"/>
        <w:spacing w:beforeAutospacing="0" w:after="302" w:afterAutospacing="0"/>
        <w:ind w:right="806"/>
        <w:jc w:val="both"/>
        <w:rPr>
          <w:rFonts w:asciiTheme="minorHAnsi" w:hAnsiTheme="minorHAnsi" w:cstheme="minorHAnsi"/>
          <w:sz w:val="22"/>
          <w:szCs w:val="22"/>
        </w:rPr>
      </w:pPr>
      <w:r w:rsidRPr="00F84FB5">
        <w:rPr>
          <w:rFonts w:asciiTheme="minorHAnsi" w:hAnsiTheme="minorHAnsi" w:cstheme="minorHAnsi"/>
          <w:color w:val="000000"/>
          <w:sz w:val="22"/>
          <w:szCs w:val="22"/>
        </w:rPr>
        <w:t>• Εκπ</w:t>
      </w:r>
      <w:r w:rsidR="00D3503A" w:rsidRPr="00F84FB5">
        <w:rPr>
          <w:rFonts w:asciiTheme="minorHAnsi" w:hAnsiTheme="minorHAnsi" w:cstheme="minorHAnsi"/>
          <w:color w:val="000000"/>
          <w:sz w:val="22"/>
          <w:szCs w:val="22"/>
        </w:rPr>
        <w:t>αίδευση προσωπικού του Δήμου</w:t>
      </w:r>
      <w:r w:rsidRPr="00F84FB5">
        <w:rPr>
          <w:rFonts w:asciiTheme="minorHAnsi" w:hAnsiTheme="minorHAnsi" w:cstheme="minorHAnsi"/>
          <w:color w:val="000000"/>
          <w:sz w:val="22"/>
          <w:szCs w:val="22"/>
        </w:rPr>
        <w:t xml:space="preserve"> για παροχή συμβουλών</w:t>
      </w:r>
    </w:p>
    <w:p w:rsidR="002B1B4C" w:rsidRPr="00F84FB5" w:rsidRDefault="002B1B4C" w:rsidP="00F81E70">
      <w:pPr>
        <w:pStyle w:val="western"/>
        <w:spacing w:beforeAutospacing="0" w:after="302" w:afterAutospacing="0"/>
        <w:ind w:right="80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4FB5">
        <w:rPr>
          <w:rFonts w:asciiTheme="minorHAnsi" w:hAnsiTheme="minorHAnsi" w:cstheme="minorHAnsi"/>
          <w:color w:val="000000"/>
          <w:sz w:val="22"/>
          <w:szCs w:val="22"/>
        </w:rPr>
        <w:t xml:space="preserve">• </w:t>
      </w:r>
      <w:r w:rsidR="00D3503A" w:rsidRPr="00F84FB5">
        <w:rPr>
          <w:rFonts w:asciiTheme="minorHAnsi" w:hAnsiTheme="minorHAnsi" w:cstheme="minorHAnsi"/>
          <w:color w:val="000000"/>
          <w:sz w:val="22"/>
          <w:szCs w:val="22"/>
        </w:rPr>
        <w:t>Λειτουργία γραφείου «</w:t>
      </w:r>
      <w:r w:rsidRPr="00F84FB5">
        <w:rPr>
          <w:rFonts w:asciiTheme="minorHAnsi" w:hAnsiTheme="minorHAnsi" w:cstheme="minorHAnsi"/>
          <w:color w:val="000000"/>
          <w:sz w:val="22"/>
          <w:szCs w:val="22"/>
        </w:rPr>
        <w:t>υπηρεσιών μίας στάσης</w:t>
      </w:r>
      <w:r w:rsidR="00D3503A" w:rsidRPr="00F84FB5">
        <w:rPr>
          <w:rFonts w:asciiTheme="minorHAnsi" w:hAnsiTheme="minorHAnsi" w:cstheme="minorHAnsi"/>
          <w:color w:val="000000"/>
          <w:sz w:val="22"/>
          <w:szCs w:val="22"/>
        </w:rPr>
        <w:t>»</w:t>
      </w:r>
    </w:p>
    <w:p w:rsidR="00D3503A" w:rsidRPr="00F84FB5" w:rsidRDefault="00D3503A" w:rsidP="00F81E70">
      <w:pPr>
        <w:pStyle w:val="western"/>
        <w:spacing w:beforeAutospacing="0" w:after="302" w:afterAutospacing="0"/>
        <w:ind w:right="80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4FB5">
        <w:rPr>
          <w:rFonts w:asciiTheme="minorHAnsi" w:hAnsiTheme="minorHAnsi" w:cstheme="minorHAnsi"/>
          <w:color w:val="000000"/>
          <w:sz w:val="22"/>
          <w:szCs w:val="22"/>
        </w:rPr>
        <w:t xml:space="preserve">Για την επίτευξη των ανωτέρω στελέχη της Ε.Κ.ΠΟΙ.ΖΩ  συναντήθηκαν </w:t>
      </w:r>
      <w:r w:rsidR="00F81E70">
        <w:rPr>
          <w:rFonts w:asciiTheme="minorHAnsi" w:hAnsiTheme="minorHAnsi" w:cstheme="minorHAnsi"/>
          <w:color w:val="000000"/>
          <w:sz w:val="22"/>
          <w:szCs w:val="22"/>
        </w:rPr>
        <w:t xml:space="preserve">στις 22/2/2023 </w:t>
      </w:r>
      <w:r w:rsidRPr="00F84FB5">
        <w:rPr>
          <w:rFonts w:asciiTheme="minorHAnsi" w:hAnsiTheme="minorHAnsi" w:cstheme="minorHAnsi"/>
          <w:color w:val="000000"/>
          <w:sz w:val="22"/>
          <w:szCs w:val="22"/>
        </w:rPr>
        <w:t xml:space="preserve">με τον δήμαρχο κ. Λάμπρο </w:t>
      </w:r>
      <w:proofErr w:type="spellStart"/>
      <w:r w:rsidRPr="00F84FB5">
        <w:rPr>
          <w:rFonts w:asciiTheme="minorHAnsi" w:hAnsiTheme="minorHAnsi" w:cstheme="minorHAnsi"/>
          <w:color w:val="000000"/>
          <w:sz w:val="22"/>
          <w:szCs w:val="22"/>
        </w:rPr>
        <w:t>Μίχο</w:t>
      </w:r>
      <w:proofErr w:type="spellEnd"/>
      <w:r w:rsidRPr="00F84FB5">
        <w:rPr>
          <w:rFonts w:asciiTheme="minorHAnsi" w:hAnsiTheme="minorHAnsi" w:cstheme="minorHAnsi"/>
          <w:color w:val="000000"/>
          <w:sz w:val="22"/>
          <w:szCs w:val="22"/>
        </w:rPr>
        <w:t xml:space="preserve"> και αρμόδια στελέχη του δήμου.</w:t>
      </w:r>
    </w:p>
    <w:p w:rsidR="00D3503A" w:rsidRPr="00F84FB5" w:rsidRDefault="00D3503A" w:rsidP="00F81E70">
      <w:pPr>
        <w:pStyle w:val="western"/>
        <w:spacing w:beforeAutospacing="0" w:after="302" w:afterAutospacing="0"/>
        <w:ind w:right="806"/>
        <w:jc w:val="both"/>
        <w:rPr>
          <w:rFonts w:asciiTheme="minorHAnsi" w:hAnsiTheme="minorHAnsi" w:cstheme="minorHAnsi"/>
          <w:sz w:val="22"/>
          <w:szCs w:val="22"/>
        </w:rPr>
      </w:pPr>
      <w:r w:rsidRPr="00F84FB5">
        <w:rPr>
          <w:rFonts w:asciiTheme="minorHAnsi" w:hAnsiTheme="minorHAnsi" w:cstheme="minorHAnsi"/>
          <w:color w:val="000000"/>
          <w:sz w:val="22"/>
          <w:szCs w:val="22"/>
        </w:rPr>
        <w:t>Υπήρξε η δέσμευση και των δύο μερών να συμβάλλουν τα μέγιστα για τη στήριξη των ευάλωτων συνανθρώπων μας για ένα θέμα τόσο ευαίσθητο και επίκαιρο όπως είναι η ενεργειακή φτώχεια.</w:t>
      </w:r>
    </w:p>
    <w:p w:rsidR="002B1B4C" w:rsidRPr="00F84FB5" w:rsidRDefault="002B1B4C" w:rsidP="002B1B4C">
      <w:pPr>
        <w:pStyle w:val="western"/>
        <w:spacing w:after="302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B0AA4" w:rsidRPr="00F84FB5" w:rsidRDefault="00AB0AA4" w:rsidP="002B1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AB0AA4" w:rsidRPr="00F84FB5" w:rsidSect="00355E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83169"/>
    <w:rsid w:val="0011762F"/>
    <w:rsid w:val="002B1B4C"/>
    <w:rsid w:val="00355E71"/>
    <w:rsid w:val="004F5E15"/>
    <w:rsid w:val="00783169"/>
    <w:rsid w:val="00AB0AA4"/>
    <w:rsid w:val="00C63151"/>
    <w:rsid w:val="00D3503A"/>
    <w:rsid w:val="00F81E70"/>
    <w:rsid w:val="00F8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6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83169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783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83169"/>
    <w:rPr>
      <w:rFonts w:ascii="Courier New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78316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semiHidden/>
    <w:rsid w:val="00783169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7831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3169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gate.ec.europa.eu/life/publicWebsite/project/details/101076277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fotinis</dc:creator>
  <cp:lastModifiedBy>fotinis</cp:lastModifiedBy>
  <cp:revision>4</cp:revision>
  <dcterms:created xsi:type="dcterms:W3CDTF">2023-03-06T10:03:00Z</dcterms:created>
  <dcterms:modified xsi:type="dcterms:W3CDTF">2023-03-06T11:01:00Z</dcterms:modified>
</cp:coreProperties>
</file>