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F64" w:rsidRPr="008A458E" w:rsidRDefault="00285F64" w:rsidP="00285F64">
      <w:pPr>
        <w:spacing w:after="0" w:line="240" w:lineRule="auto"/>
        <w:jc w:val="center"/>
        <w:rPr>
          <w:rFonts w:ascii="Calibri" w:eastAsia="Times New Roman" w:hAnsi="Calibri" w:cs="Calibri"/>
          <w:lang w:eastAsia="el-GR"/>
        </w:rPr>
      </w:pPr>
    </w:p>
    <w:p w:rsidR="00285F64" w:rsidRPr="008A458E" w:rsidRDefault="00285F64" w:rsidP="00285F64">
      <w:pPr>
        <w:spacing w:after="200" w:line="276" w:lineRule="auto"/>
        <w:jc w:val="both"/>
        <w:rPr>
          <w:rFonts w:ascii="Calibri" w:eastAsiaTheme="minorEastAsia" w:hAnsi="Calibri" w:cs="Calibri"/>
          <w:b/>
          <w:u w:val="single"/>
          <w:lang w:eastAsia="el-GR"/>
        </w:rPr>
      </w:pPr>
    </w:p>
    <w:p w:rsidR="00285F64" w:rsidRPr="008A458E" w:rsidRDefault="00D71A74" w:rsidP="00285F64">
      <w:pPr>
        <w:spacing w:after="200" w:line="276" w:lineRule="auto"/>
        <w:jc w:val="both"/>
        <w:rPr>
          <w:rFonts w:eastAsiaTheme="minorEastAsia" w:cstheme="minorHAnsi"/>
          <w:lang w:eastAsia="el-GR"/>
        </w:rPr>
      </w:pPr>
      <w:r w:rsidRPr="00D71A7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36597586" r:id="rId6"/>
        </w:pict>
      </w:r>
      <w:r w:rsidR="00285F64" w:rsidRPr="008A458E">
        <w:rPr>
          <w:rFonts w:eastAsiaTheme="minorEastAsia" w:cstheme="minorHAnsi"/>
          <w:lang w:eastAsia="el-GR"/>
        </w:rPr>
        <w:t>ΔΗΜΟΣ ΑΓΙΑΣ ΒΑΡΒΑΡΑΣ</w:t>
      </w:r>
    </w:p>
    <w:p w:rsidR="00285F64" w:rsidRPr="008A458E" w:rsidRDefault="00285F64" w:rsidP="00285F64">
      <w:pPr>
        <w:spacing w:after="200" w:line="276" w:lineRule="auto"/>
        <w:jc w:val="both"/>
        <w:rPr>
          <w:rFonts w:ascii="Lucida Sans Unicode" w:eastAsia="Times New Roman" w:hAnsi="Lucida Sans Unicode" w:cs="Lucida Sans Unicode"/>
          <w:b/>
          <w:bCs/>
          <w:color w:val="000000"/>
          <w:lang w:eastAsia="el-GR"/>
        </w:rPr>
      </w:pPr>
      <w:r w:rsidRPr="008A458E">
        <w:rPr>
          <w:rFonts w:eastAsiaTheme="minorEastAsia" w:cstheme="minorHAnsi"/>
          <w:b/>
          <w:i/>
          <w:u w:val="single"/>
          <w:lang w:eastAsia="el-GR"/>
        </w:rPr>
        <w:t xml:space="preserve">  </w:t>
      </w:r>
      <w:r w:rsidRPr="00285F64">
        <w:rPr>
          <w:rFonts w:eastAsiaTheme="minorEastAsia" w:cstheme="minorHAnsi"/>
          <w:b/>
          <w:i/>
          <w:sz w:val="20"/>
          <w:u w:val="single"/>
          <w:lang w:eastAsia="el-GR"/>
        </w:rPr>
        <w:t xml:space="preserve">Αυτοτελές Τμήμα Δημάρχου                   </w:t>
      </w:r>
      <w:r w:rsidRPr="00285F64">
        <w:rPr>
          <w:rFonts w:eastAsiaTheme="minorEastAsia" w:cstheme="minorHAnsi"/>
          <w:b/>
          <w:sz w:val="20"/>
          <w:u w:val="single"/>
          <w:lang w:eastAsia="el-GR"/>
        </w:rPr>
        <w:t>ΔΕΛΤΙΟ  ΤΥΠΟΥ</w:t>
      </w:r>
      <w:r w:rsidRPr="00285F64">
        <w:rPr>
          <w:rFonts w:eastAsiaTheme="minorEastAsia" w:cstheme="minorHAnsi"/>
          <w:b/>
          <w:i/>
          <w:sz w:val="20"/>
          <w:u w:val="single"/>
          <w:lang w:eastAsia="el-GR"/>
        </w:rPr>
        <w:t xml:space="preserve">                                                 </w:t>
      </w:r>
      <w:r>
        <w:rPr>
          <w:rFonts w:eastAsiaTheme="minorEastAsia" w:cstheme="minorHAnsi"/>
          <w:b/>
          <w:i/>
          <w:sz w:val="20"/>
          <w:u w:val="single"/>
          <w:lang w:eastAsia="el-GR"/>
        </w:rPr>
        <w:t>26</w:t>
      </w:r>
      <w:r w:rsidRPr="00285F64">
        <w:rPr>
          <w:rFonts w:eastAsiaTheme="minorEastAsia" w:cstheme="minorHAnsi"/>
          <w:b/>
          <w:i/>
          <w:sz w:val="20"/>
          <w:u w:val="single"/>
          <w:lang w:eastAsia="el-GR"/>
        </w:rPr>
        <w:t>/1/2</w:t>
      </w:r>
      <w:r w:rsidRPr="00285F64">
        <w:rPr>
          <w:rFonts w:eastAsiaTheme="minorEastAsia" w:cstheme="minorHAnsi"/>
          <w:b/>
          <w:sz w:val="20"/>
          <w:u w:val="single"/>
          <w:lang w:eastAsia="el-GR"/>
        </w:rPr>
        <w:t>02</w:t>
      </w:r>
      <w:r>
        <w:rPr>
          <w:rFonts w:eastAsiaTheme="minorEastAsia" w:cstheme="minorHAnsi"/>
          <w:b/>
          <w:sz w:val="20"/>
          <w:u w:val="single"/>
          <w:lang w:eastAsia="el-GR"/>
        </w:rPr>
        <w:t>3</w:t>
      </w:r>
      <w:r w:rsidRPr="00285F64">
        <w:rPr>
          <w:rFonts w:ascii="Lucida Sans Unicode" w:eastAsia="Times New Roman" w:hAnsi="Lucida Sans Unicode" w:cs="Lucida Sans Unicode"/>
          <w:b/>
          <w:bCs/>
          <w:color w:val="000000"/>
          <w:sz w:val="20"/>
          <w:lang w:eastAsia="el-GR"/>
        </w:rPr>
        <w:t xml:space="preserve"> </w:t>
      </w:r>
      <w:r w:rsidRPr="00285F64">
        <w:rPr>
          <w:rFonts w:ascii="Lucida Sans Unicode" w:eastAsia="Times New Roman" w:hAnsi="Lucida Sans Unicode" w:cs="Lucida Sans Unicode"/>
          <w:b/>
          <w:bCs/>
          <w:color w:val="000000"/>
          <w:lang w:eastAsia="el-GR"/>
        </w:rPr>
        <w:t xml:space="preserve"> </w:t>
      </w:r>
    </w:p>
    <w:p w:rsidR="00285F64" w:rsidRPr="008A458E" w:rsidRDefault="00285F64" w:rsidP="00285F64">
      <w:pPr>
        <w:spacing w:after="200" w:line="276" w:lineRule="auto"/>
        <w:jc w:val="center"/>
        <w:rPr>
          <w:rFonts w:eastAsia="Times New Roman" w:cstheme="minorHAnsi"/>
          <w:b/>
          <w:bCs/>
          <w:color w:val="000000"/>
          <w:lang w:eastAsia="el-GR"/>
        </w:rPr>
      </w:pPr>
    </w:p>
    <w:p w:rsidR="00285F64" w:rsidRPr="008A458E" w:rsidRDefault="00285F64" w:rsidP="00285F64">
      <w:pPr>
        <w:spacing w:after="200" w:line="276" w:lineRule="auto"/>
        <w:jc w:val="center"/>
        <w:rPr>
          <w:rFonts w:eastAsia="Times New Roman" w:cstheme="minorHAnsi"/>
          <w:b/>
          <w:bCs/>
          <w:color w:val="000000"/>
          <w:u w:val="single"/>
          <w:lang w:eastAsia="el-GR"/>
        </w:rPr>
      </w:pPr>
      <w:r w:rsidRPr="008A458E">
        <w:rPr>
          <w:rFonts w:eastAsia="Times New Roman" w:cstheme="minorHAnsi"/>
          <w:b/>
          <w:bCs/>
          <w:color w:val="000000"/>
          <w:u w:val="single"/>
          <w:lang w:eastAsia="el-GR"/>
        </w:rPr>
        <w:t>Ειδικό Βοήθημα επανασύνδεσης ηλεκτρικού ρεύματος για ευάλωτα νοικοκυριά</w:t>
      </w:r>
    </w:p>
    <w:p w:rsidR="00285F64" w:rsidRPr="004553FD" w:rsidRDefault="00646721" w:rsidP="00646721">
      <w:pPr>
        <w:spacing w:after="200" w:line="276" w:lineRule="auto"/>
        <w:jc w:val="center"/>
        <w:rPr>
          <w:rFonts w:eastAsiaTheme="minorEastAsia" w:cstheme="minorHAnsi"/>
          <w:b/>
          <w:color w:val="C00000"/>
          <w:u w:val="single"/>
          <w:lang w:eastAsia="el-GR"/>
        </w:rPr>
      </w:pPr>
      <w:r w:rsidRPr="004553FD">
        <w:rPr>
          <w:rFonts w:eastAsia="Times New Roman" w:cstheme="minorHAnsi"/>
          <w:b/>
          <w:color w:val="C00000"/>
          <w:u w:val="single"/>
          <w:lang w:eastAsia="el-GR"/>
        </w:rPr>
        <w:t>ΕΠΕΚΤΑΣΗ ΤΗΣ ΡΥΘΜΙΣΗΣ-</w:t>
      </w:r>
      <w:r w:rsidR="008B5DA9">
        <w:rPr>
          <w:rFonts w:eastAsia="Times New Roman" w:cstheme="minorHAnsi"/>
          <w:b/>
          <w:color w:val="C00000"/>
          <w:u w:val="single"/>
          <w:lang w:eastAsia="el-GR"/>
        </w:rPr>
        <w:t xml:space="preserve">Να υπάρχουν </w:t>
      </w:r>
      <w:r w:rsidR="00285F64" w:rsidRPr="004553FD">
        <w:rPr>
          <w:rFonts w:eastAsia="Times New Roman" w:cstheme="minorHAnsi"/>
          <w:b/>
          <w:color w:val="C00000"/>
          <w:u w:val="single"/>
          <w:lang w:eastAsia="el-GR"/>
        </w:rPr>
        <w:t xml:space="preserve">ληξιπρόθεσμες οφειλές </w:t>
      </w:r>
      <w:r w:rsidR="008B5DA9">
        <w:rPr>
          <w:rFonts w:eastAsia="Times New Roman" w:cstheme="minorHAnsi"/>
          <w:b/>
          <w:color w:val="C00000"/>
          <w:u w:val="single"/>
          <w:lang w:eastAsia="el-GR"/>
        </w:rPr>
        <w:t xml:space="preserve">και η αποσύνδεση από το δίκτυο να έχει συντελεστεί </w:t>
      </w:r>
      <w:r w:rsidR="00285F64" w:rsidRPr="004553FD">
        <w:rPr>
          <w:rFonts w:eastAsia="Times New Roman" w:cstheme="minorHAnsi"/>
          <w:b/>
          <w:color w:val="C00000"/>
          <w:u w:val="single"/>
          <w:lang w:eastAsia="el-GR"/>
        </w:rPr>
        <w:t>μέχρι και τις 31.12.2022</w:t>
      </w:r>
      <w:bookmarkStart w:id="0" w:name="_Hlk92282724"/>
    </w:p>
    <w:bookmarkEnd w:id="0"/>
    <w:p w:rsidR="00285F64" w:rsidRPr="008A458E" w:rsidRDefault="00285F64" w:rsidP="00285F64">
      <w:pPr>
        <w:spacing w:after="200" w:line="276" w:lineRule="auto"/>
        <w:jc w:val="both"/>
        <w:rPr>
          <w:rFonts w:cstheme="minorHAnsi"/>
          <w:b/>
        </w:rPr>
      </w:pPr>
    </w:p>
    <w:p w:rsidR="00285F64" w:rsidRPr="00F97237" w:rsidRDefault="00285F64" w:rsidP="00285F64">
      <w:pPr>
        <w:spacing w:after="200" w:line="276" w:lineRule="auto"/>
        <w:jc w:val="both"/>
        <w:rPr>
          <w:rFonts w:cstheme="minorHAnsi"/>
          <w:b/>
          <w:bCs/>
          <w:color w:val="C00000"/>
        </w:rPr>
      </w:pPr>
      <w:r w:rsidRPr="008A458E">
        <w:rPr>
          <w:rFonts w:cstheme="minorHAnsi"/>
          <w:bCs/>
        </w:rPr>
        <w:t xml:space="preserve">Ενημερώνουμε τους πολίτες του δήμου μας ότι επεκτείνεται η ρύθμιση που αφορά στο ειδικό βοήθημα για την επανασύνδεση ηλεκτρικού ρεύματος για όσα νοικοκυριά έχουν ληξιπρόθεσμες οφειλές </w:t>
      </w:r>
      <w:r w:rsidR="008B5DA9">
        <w:rPr>
          <w:rFonts w:cstheme="minorHAnsi"/>
          <w:bCs/>
        </w:rPr>
        <w:t xml:space="preserve">και αποσύνδεση από το δίκτυο </w:t>
      </w:r>
      <w:r w:rsidRPr="008A458E">
        <w:rPr>
          <w:rFonts w:cstheme="minorHAnsi"/>
          <w:bCs/>
        </w:rPr>
        <w:t>μέχρι και τις</w:t>
      </w:r>
      <w:r w:rsidRPr="008A458E">
        <w:rPr>
          <w:rFonts w:cstheme="minorHAnsi"/>
          <w:b/>
        </w:rPr>
        <w:t xml:space="preserve"> </w:t>
      </w:r>
      <w:r w:rsidRPr="00F97237">
        <w:rPr>
          <w:rFonts w:cstheme="minorHAnsi"/>
          <w:b/>
          <w:bCs/>
          <w:color w:val="C00000"/>
        </w:rPr>
        <w:t>31.12.2022 ( ΦΕΚ 276-23.01.2023, τεύχος Β).</w:t>
      </w:r>
      <w:r w:rsidR="008B5DA9" w:rsidRPr="00F97237">
        <w:rPr>
          <w:rFonts w:cstheme="minorHAnsi"/>
          <w:b/>
          <w:bCs/>
          <w:color w:val="C00000"/>
        </w:rPr>
        <w:t xml:space="preserve"> Απαραίτητη προϋπόθεση για την ένταξη στο πρόγραμμα είναι να παραμένουν αποσυνδε</w:t>
      </w:r>
      <w:r w:rsidR="00F97237">
        <w:rPr>
          <w:rFonts w:cstheme="minorHAnsi"/>
          <w:b/>
          <w:bCs/>
          <w:color w:val="C00000"/>
        </w:rPr>
        <w:t>δε</w:t>
      </w:r>
      <w:r w:rsidR="008B5DA9" w:rsidRPr="00F97237">
        <w:rPr>
          <w:rFonts w:cstheme="minorHAnsi"/>
          <w:b/>
          <w:bCs/>
          <w:color w:val="C00000"/>
        </w:rPr>
        <w:t>μένα μέχρι και την ολοκλήρωση της διαδικασίας.</w:t>
      </w:r>
    </w:p>
    <w:p w:rsidR="008A7D57" w:rsidRPr="008A458E" w:rsidRDefault="00285F64" w:rsidP="008A7D57">
      <w:pPr>
        <w:spacing w:after="200" w:line="276" w:lineRule="auto"/>
        <w:jc w:val="both"/>
        <w:rPr>
          <w:rFonts w:eastAsiaTheme="minorEastAsia" w:cstheme="minorHAnsi"/>
          <w:color w:val="C00000"/>
          <w:u w:val="single"/>
          <w:lang w:eastAsia="el-GR"/>
        </w:rPr>
      </w:pPr>
      <w:r w:rsidRPr="008A458E">
        <w:rPr>
          <w:rFonts w:cstheme="minorHAnsi"/>
          <w:bCs/>
        </w:rPr>
        <w:t>Η απόφαση ελήφθη στο πλαίσιο στήριξης ευάλωτων νοικοκυριών</w:t>
      </w:r>
      <w:r>
        <w:rPr>
          <w:rFonts w:cstheme="minorHAnsi"/>
          <w:bCs/>
        </w:rPr>
        <w:t xml:space="preserve">. </w:t>
      </w:r>
      <w:r>
        <w:rPr>
          <w:rFonts w:cstheme="minorHAnsi"/>
          <w:bCs/>
          <w:lang w:val="en-US"/>
        </w:rPr>
        <w:t>O</w:t>
      </w:r>
      <w:r w:rsidRPr="00E51049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δήμος μας διεκδίκησε σθεναρά να δοθεί παράταση στη συγκεκριμένη ρύθμιση και να αφορά </w:t>
      </w:r>
      <w:r w:rsidR="008A7D57">
        <w:rPr>
          <w:rFonts w:cstheme="minorHAnsi"/>
          <w:bCs/>
        </w:rPr>
        <w:t xml:space="preserve">ληξιπρόθεσμες οφειλές </w:t>
      </w:r>
      <w:r w:rsidR="008B5DA9">
        <w:rPr>
          <w:rFonts w:cstheme="minorHAnsi"/>
          <w:bCs/>
        </w:rPr>
        <w:t xml:space="preserve">και αποσύνδεση </w:t>
      </w:r>
      <w:r w:rsidR="008A7D57" w:rsidRPr="008A458E">
        <w:rPr>
          <w:rFonts w:eastAsia="Times New Roman" w:cstheme="minorHAnsi"/>
          <w:color w:val="C00000"/>
          <w:u w:val="single"/>
          <w:lang w:eastAsia="el-GR"/>
        </w:rPr>
        <w:t>μέχρι</w:t>
      </w:r>
      <w:r w:rsidR="008A7D57">
        <w:rPr>
          <w:rFonts w:eastAsia="Times New Roman" w:cstheme="minorHAnsi"/>
          <w:color w:val="C00000"/>
          <w:u w:val="single"/>
          <w:lang w:eastAsia="el-GR"/>
        </w:rPr>
        <w:t xml:space="preserve"> και τις 31.12.2022, </w:t>
      </w:r>
      <w:r w:rsidR="008A7D57">
        <w:rPr>
          <w:rFonts w:cstheme="minorHAnsi"/>
          <w:bCs/>
        </w:rPr>
        <w:t>ώστε να υποστηριχθούν οι ευάλωτοι πολίτες και οι οικογένειές τους.</w:t>
      </w:r>
      <w:r w:rsidR="008B5DA9">
        <w:rPr>
          <w:rFonts w:cstheme="minorHAnsi"/>
          <w:bCs/>
        </w:rPr>
        <w:t xml:space="preserve"> </w:t>
      </w:r>
    </w:p>
    <w:p w:rsidR="00285F64" w:rsidRPr="009B138C" w:rsidRDefault="00285F64" w:rsidP="00285F6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color w:val="C0000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Το ειδικό βοήθημα αφορά στην κύρια κατοικία και χρειάζεται να πληρούνται ειδικά εισοδηματικά και περιουσιακά κριτήρια.</w:t>
      </w:r>
    </w:p>
    <w:p w:rsidR="00285F64" w:rsidRPr="008A458E" w:rsidRDefault="00285F64" w:rsidP="00285F6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A458E">
        <w:rPr>
          <w:rFonts w:asciiTheme="minorHAnsi" w:hAnsiTheme="minorHAnsi" w:cstheme="minorHAnsi"/>
          <w:b w:val="0"/>
          <w:sz w:val="22"/>
          <w:szCs w:val="22"/>
        </w:rPr>
        <w:t>Προκειμένου οι πολίτες να τύχουν του βοηθήματος για την επανασύνδεση του ρεύματος είναι απαραίτητο να προσκομίσουν τα εξής:</w:t>
      </w:r>
    </w:p>
    <w:p w:rsidR="00285F64" w:rsidRPr="008A458E" w:rsidRDefault="00285F64" w:rsidP="00285F64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8A458E">
        <w:rPr>
          <w:rFonts w:asciiTheme="minorHAnsi" w:hAnsiTheme="minorHAnsi" w:cstheme="minorHAnsi"/>
        </w:rPr>
        <w:t>δήλωση εισοδήματος φυσικών προσώπων (Ε.1) του τελευταίου φορολογικού έτους όλων των μελών του νοικοκυριού</w:t>
      </w:r>
    </w:p>
    <w:p w:rsidR="00285F64" w:rsidRPr="008A458E" w:rsidRDefault="00285F64" w:rsidP="00285F64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8A458E">
        <w:rPr>
          <w:rFonts w:asciiTheme="minorHAnsi" w:hAnsiTheme="minorHAnsi" w:cstheme="minorHAnsi"/>
        </w:rPr>
        <w:t>δήλωση στοιχείων ακινήτων (Ε.9) όλων των μελών του νοικοκυριού, εφόσον προβλέπεται η υποχρέωση υποβολής της</w:t>
      </w:r>
    </w:p>
    <w:p w:rsidR="00285F64" w:rsidRPr="008A458E" w:rsidRDefault="00285F64" w:rsidP="00285F64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8A458E">
        <w:rPr>
          <w:rFonts w:asciiTheme="minorHAnsi" w:hAnsiTheme="minorHAnsi" w:cstheme="minorHAnsi"/>
        </w:rPr>
        <w:t>εκκαθαριστικό του τελευταίου φορολογικού έτους όλων των μελών του νοικοκυριού</w:t>
      </w:r>
    </w:p>
    <w:p w:rsidR="00285F64" w:rsidRPr="008A458E" w:rsidRDefault="00285F64" w:rsidP="00285F64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8A458E">
        <w:rPr>
          <w:rFonts w:asciiTheme="minorHAnsi" w:hAnsiTheme="minorHAnsi" w:cstheme="minorHAnsi"/>
        </w:rPr>
        <w:t>πράξη διοικητικού προσδιορισμού του Ενιαίου Φόρου Ιδιοκτησίας Ακινήτων (ΕΝ.Φ.I.A.) του τελευταίου φορολογικού έτους όλων των μελών του νοικοκυριού</w:t>
      </w:r>
    </w:p>
    <w:p w:rsidR="00285F64" w:rsidRPr="008A458E" w:rsidRDefault="00285F64" w:rsidP="00285F64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8A458E">
        <w:rPr>
          <w:rFonts w:asciiTheme="minorHAnsi" w:hAnsiTheme="minorHAnsi" w:cstheme="minorHAnsi"/>
        </w:rPr>
        <w:t>πιστοποιητικό οικογενειακής κατάστασης (ζητείται από το δήμο)</w:t>
      </w:r>
    </w:p>
    <w:p w:rsidR="00285F64" w:rsidRPr="008A458E" w:rsidRDefault="00285F64" w:rsidP="00285F64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8A458E">
        <w:rPr>
          <w:rFonts w:asciiTheme="minorHAnsi" w:hAnsiTheme="minorHAnsi" w:cstheme="minorHAnsi"/>
        </w:rPr>
        <w:lastRenderedPageBreak/>
        <w:t>γνωμάτευση πιστοποίησης αναπηρίας από ΚΕ.Π.Α για νοικοκυριό που στη σύνθεση του περιλαμβάνεται/</w:t>
      </w:r>
      <w:proofErr w:type="spellStart"/>
      <w:r w:rsidRPr="008A458E">
        <w:rPr>
          <w:rFonts w:asciiTheme="minorHAnsi" w:hAnsiTheme="minorHAnsi" w:cstheme="minorHAnsi"/>
        </w:rPr>
        <w:t>ονται</w:t>
      </w:r>
      <w:proofErr w:type="spellEnd"/>
      <w:r w:rsidRPr="008A458E">
        <w:rPr>
          <w:rFonts w:asciiTheme="minorHAnsi" w:hAnsiTheme="minorHAnsi" w:cstheme="minorHAnsi"/>
        </w:rPr>
        <w:t xml:space="preserve"> και άτομο ή άτομα με αναπηρία εξήντα επτά τοις εκατό (67%) και άνω</w:t>
      </w:r>
    </w:p>
    <w:p w:rsidR="00285F64" w:rsidRPr="008A458E" w:rsidRDefault="00285F64" w:rsidP="00285F64">
      <w:pPr>
        <w:pStyle w:val="a3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8A458E">
        <w:rPr>
          <w:rFonts w:asciiTheme="minorHAnsi" w:hAnsiTheme="minorHAnsi" w:cstheme="minorHAnsi"/>
        </w:rPr>
        <w:t>βεβαίωση του ασφαλιστικού φορέα ή Κρατικού Νοσοκομείου, με την οποία πιστοποιείται η ανάγκη κατ' οίκον χρήσης συσκευής μηχανικής υποστήριξης απαραίτητης για τη ζωή ατόμου ή ατόμων που περιλαμβάνονται στην σύνθεση του νοικοκυριού.</w:t>
      </w:r>
    </w:p>
    <w:p w:rsidR="00285F64" w:rsidRPr="008A458E" w:rsidRDefault="00285F64" w:rsidP="00285F64">
      <w:pPr>
        <w:jc w:val="both"/>
        <w:rPr>
          <w:rFonts w:cstheme="minorHAnsi"/>
        </w:rPr>
      </w:pPr>
    </w:p>
    <w:p w:rsidR="00285F64" w:rsidRPr="008A458E" w:rsidRDefault="00285F64" w:rsidP="00285F64">
      <w:pPr>
        <w:jc w:val="both"/>
        <w:rPr>
          <w:rFonts w:cstheme="minorHAnsi"/>
          <w:b/>
          <w:bCs/>
        </w:rPr>
      </w:pPr>
      <w:r w:rsidRPr="008A458E">
        <w:rPr>
          <w:rFonts w:cstheme="minorHAnsi"/>
          <w:b/>
          <w:bCs/>
        </w:rPr>
        <w:t>Οι αιτήσεις των ενδιαφερόμενων κατατίθενται στην Κοινωνική Υπηρεσία/Κέντρο Κοινότητας του δήμου μας, Δημαρχείο Αγίας Βαρβάρας, Αριστομένους 8.</w:t>
      </w:r>
    </w:p>
    <w:p w:rsidR="00285F64" w:rsidRPr="008A458E" w:rsidRDefault="008A7D57" w:rsidP="00285F64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Τηλέφωνα: 2132019303,9</w:t>
      </w:r>
    </w:p>
    <w:p w:rsidR="00285F64" w:rsidRPr="008A458E" w:rsidRDefault="00285F64" w:rsidP="00285F6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285F64" w:rsidRPr="008A458E" w:rsidRDefault="00285F64" w:rsidP="00285F6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285F64" w:rsidRPr="008A458E" w:rsidRDefault="00285F64" w:rsidP="00285F6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285F64" w:rsidRPr="008A458E" w:rsidRDefault="00285F64" w:rsidP="00285F6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285F64" w:rsidRPr="008A458E" w:rsidRDefault="00285F64" w:rsidP="00285F6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285F64" w:rsidRPr="008A458E" w:rsidRDefault="00285F64" w:rsidP="00285F6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285F64" w:rsidRPr="008A458E" w:rsidRDefault="00285F64" w:rsidP="00285F6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285F64" w:rsidRPr="008A458E" w:rsidRDefault="00285F64" w:rsidP="00285F64">
      <w:pPr>
        <w:rPr>
          <w:rFonts w:eastAsia="Times New Roman" w:cstheme="minorHAnsi"/>
          <w:b/>
          <w:bCs/>
          <w:color w:val="000000"/>
          <w:lang w:eastAsia="el-GR"/>
        </w:rPr>
      </w:pPr>
      <w:r w:rsidRPr="008A458E">
        <w:rPr>
          <w:rFonts w:eastAsia="Times New Roman" w:cstheme="minorHAnsi"/>
          <w:b/>
          <w:bCs/>
          <w:color w:val="000000"/>
          <w:lang w:eastAsia="el-GR"/>
        </w:rPr>
        <w:br w:type="page"/>
      </w:r>
    </w:p>
    <w:p w:rsidR="00285F64" w:rsidRPr="008A458E" w:rsidRDefault="00285F64" w:rsidP="00285F64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285F64" w:rsidRPr="008A458E" w:rsidRDefault="00285F64" w:rsidP="00285F64"/>
    <w:p w:rsidR="00764A64" w:rsidRDefault="00764A64"/>
    <w:sectPr w:rsidR="00764A64" w:rsidSect="00285F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74A0E"/>
    <w:multiLevelType w:val="hybridMultilevel"/>
    <w:tmpl w:val="947E4A1C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5F64"/>
    <w:rsid w:val="000C2EA6"/>
    <w:rsid w:val="00285F64"/>
    <w:rsid w:val="003F6164"/>
    <w:rsid w:val="004553FD"/>
    <w:rsid w:val="00646721"/>
    <w:rsid w:val="00764A64"/>
    <w:rsid w:val="008A7D57"/>
    <w:rsid w:val="008B5DA9"/>
    <w:rsid w:val="00D71A74"/>
    <w:rsid w:val="00F97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F64"/>
    <w:pPr>
      <w:spacing w:after="160" w:line="256" w:lineRule="auto"/>
    </w:pPr>
  </w:style>
  <w:style w:type="paragraph" w:styleId="2">
    <w:name w:val="heading 2"/>
    <w:basedOn w:val="a"/>
    <w:link w:val="2Char"/>
    <w:uiPriority w:val="9"/>
    <w:semiHidden/>
    <w:unhideWhenUsed/>
    <w:qFormat/>
    <w:rsid w:val="00285F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semiHidden/>
    <w:rsid w:val="00285F64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a3">
    <w:name w:val="List Paragraph"/>
    <w:basedOn w:val="a"/>
    <w:uiPriority w:val="99"/>
    <w:qFormat/>
    <w:rsid w:val="00285F64"/>
    <w:pPr>
      <w:spacing w:after="200" w:line="276" w:lineRule="auto"/>
      <w:ind w:left="720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366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7</cp:revision>
  <dcterms:created xsi:type="dcterms:W3CDTF">2023-01-26T12:30:00Z</dcterms:created>
  <dcterms:modified xsi:type="dcterms:W3CDTF">2023-01-30T13:27:00Z</dcterms:modified>
</cp:coreProperties>
</file>