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EA66A" w14:textId="1B7B5AD3" w:rsidR="00015807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18D415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29.8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1131967" r:id="rId7"/>
        </w:object>
      </w:r>
    </w:p>
    <w:p w14:paraId="19A39174" w14:textId="66490CC2"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330FD4FA" w14:textId="7C892534" w:rsid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34653E31" w14:textId="77777777" w:rsidR="00015807" w:rsidRPr="002D7448" w:rsidRDefault="00015807" w:rsidP="002D7448">
      <w:pPr>
        <w:spacing w:line="240" w:lineRule="auto"/>
        <w:jc w:val="both"/>
        <w:rPr>
          <w:i/>
          <w:iCs/>
        </w:rPr>
      </w:pPr>
    </w:p>
    <w:p w14:paraId="0561ACC5" w14:textId="65A8E51C" w:rsidR="00D33189" w:rsidRPr="00D33189" w:rsidRDefault="00A21BDA" w:rsidP="00D33189">
      <w:pPr>
        <w:jc w:val="both"/>
        <w:rPr>
          <w:rFonts w:cs="Calibri"/>
          <w:b/>
          <w:i/>
          <w:u w:val="single"/>
        </w:rPr>
      </w:pPr>
      <w:r w:rsidRPr="00015807">
        <w:rPr>
          <w:rFonts w:cs="Calibri"/>
          <w:b/>
          <w:i/>
          <w:u w:val="single"/>
        </w:rPr>
        <w:t xml:space="preserve"> </w:t>
      </w:r>
      <w:r w:rsidR="00234EA2" w:rsidRPr="00015807">
        <w:rPr>
          <w:rFonts w:cs="Calibri"/>
          <w:b/>
          <w:i/>
          <w:u w:val="single"/>
        </w:rPr>
        <w:t xml:space="preserve">                                                                </w:t>
      </w:r>
      <w:r w:rsidRPr="00015807">
        <w:rPr>
          <w:rFonts w:cs="Calibri"/>
          <w:b/>
          <w:i/>
          <w:u w:val="single"/>
        </w:rPr>
        <w:t xml:space="preserve">            </w:t>
      </w:r>
      <w:r w:rsidRPr="00015807">
        <w:rPr>
          <w:rFonts w:cs="Calibri"/>
          <w:b/>
          <w:u w:val="single"/>
        </w:rPr>
        <w:t>ΔΕΛΤΙΟ  ΤΥΠΟΥ</w:t>
      </w:r>
      <w:r w:rsidRPr="00015807">
        <w:rPr>
          <w:rFonts w:cs="Calibri"/>
          <w:b/>
          <w:i/>
          <w:u w:val="single"/>
        </w:rPr>
        <w:t xml:space="preserve">                                </w:t>
      </w:r>
      <w:r w:rsidR="00BB0CFA" w:rsidRPr="00015807">
        <w:rPr>
          <w:rFonts w:cs="Calibri"/>
          <w:b/>
          <w:i/>
          <w:u w:val="single"/>
        </w:rPr>
        <w:t xml:space="preserve">       </w:t>
      </w:r>
      <w:r w:rsidR="00D33189">
        <w:rPr>
          <w:rFonts w:cs="Calibri"/>
          <w:b/>
          <w:i/>
          <w:u w:val="single"/>
          <w:lang w:val="en-US"/>
        </w:rPr>
        <w:t>28</w:t>
      </w:r>
      <w:r w:rsidR="00280953" w:rsidRPr="00015807">
        <w:rPr>
          <w:rFonts w:cs="Calibri"/>
          <w:b/>
          <w:i/>
          <w:u w:val="single"/>
        </w:rPr>
        <w:t>/11</w:t>
      </w:r>
      <w:r w:rsidR="00053531" w:rsidRPr="00015807">
        <w:rPr>
          <w:rFonts w:cs="Calibri"/>
          <w:b/>
          <w:i/>
          <w:u w:val="single"/>
        </w:rPr>
        <w:t>/</w:t>
      </w:r>
      <w:r w:rsidR="00234EA2" w:rsidRPr="00015807">
        <w:rPr>
          <w:rFonts w:cs="Calibri"/>
          <w:b/>
          <w:i/>
          <w:u w:val="single"/>
        </w:rPr>
        <w:t>2022</w:t>
      </w:r>
      <w:r w:rsidR="00EE637C" w:rsidRPr="00015807">
        <w:rPr>
          <w:rFonts w:cs="Calibri"/>
          <w:b/>
          <w:i/>
          <w:u w:val="single"/>
        </w:rPr>
        <w:t xml:space="preserve"> </w:t>
      </w:r>
    </w:p>
    <w:p w14:paraId="003560AB" w14:textId="77777777" w:rsidR="00D33189" w:rsidRDefault="00D33189" w:rsidP="00D33189">
      <w:pPr>
        <w:jc w:val="center"/>
        <w:rPr>
          <w:b/>
          <w:sz w:val="28"/>
          <w:szCs w:val="28"/>
        </w:rPr>
      </w:pPr>
    </w:p>
    <w:p w14:paraId="58CE75E7" w14:textId="0A1E5AA1" w:rsidR="00D33189" w:rsidRPr="00D33189" w:rsidRDefault="00D33189" w:rsidP="00D33189">
      <w:pPr>
        <w:jc w:val="center"/>
        <w:rPr>
          <w:b/>
          <w:sz w:val="28"/>
          <w:szCs w:val="28"/>
        </w:rPr>
      </w:pPr>
      <w:r w:rsidRPr="00D33189">
        <w:rPr>
          <w:b/>
          <w:sz w:val="28"/>
          <w:szCs w:val="28"/>
        </w:rPr>
        <w:t>Συνεχίζονται οι ψεκασμοί για τις κάμπιες</w:t>
      </w:r>
    </w:p>
    <w:p w14:paraId="738036F1" w14:textId="77777777" w:rsidR="00D33189" w:rsidRPr="00D33189" w:rsidRDefault="00D33189" w:rsidP="00D33189">
      <w:pPr>
        <w:jc w:val="both"/>
        <w:rPr>
          <w:sz w:val="24"/>
          <w:szCs w:val="24"/>
        </w:rPr>
      </w:pPr>
      <w:r w:rsidRPr="00D33189">
        <w:rPr>
          <w:sz w:val="24"/>
          <w:szCs w:val="24"/>
        </w:rPr>
        <w:t xml:space="preserve">Σε εξέλιξη βρίσκονται οι προγραμματισμένοι ψεκασμοί για τις κάμπιες με βιολογικά σκευάσματα βάση προγραμματισμού από το τμήμα </w:t>
      </w:r>
      <w:proofErr w:type="spellStart"/>
      <w:r w:rsidRPr="00D33189">
        <w:rPr>
          <w:sz w:val="24"/>
          <w:szCs w:val="24"/>
        </w:rPr>
        <w:t>Κηποτεχνίας</w:t>
      </w:r>
      <w:proofErr w:type="spellEnd"/>
      <w:r w:rsidRPr="00D33189">
        <w:rPr>
          <w:sz w:val="24"/>
          <w:szCs w:val="24"/>
        </w:rPr>
        <w:t xml:space="preserve"> και Πρασίνου του Δήμου Αγίας Βαρβάρας σε συνεργασία με εξειδικευμένο συνεργείο. </w:t>
      </w:r>
    </w:p>
    <w:p w14:paraId="18C8B4DD" w14:textId="77777777" w:rsidR="00D33189" w:rsidRPr="00D33189" w:rsidRDefault="00D33189" w:rsidP="00D33189">
      <w:pPr>
        <w:jc w:val="both"/>
        <w:rPr>
          <w:sz w:val="24"/>
          <w:szCs w:val="24"/>
        </w:rPr>
      </w:pPr>
      <w:r w:rsidRPr="00D33189">
        <w:rPr>
          <w:sz w:val="24"/>
          <w:szCs w:val="24"/>
        </w:rPr>
        <w:t xml:space="preserve">Η καταπολέμηση της </w:t>
      </w:r>
      <w:proofErr w:type="spellStart"/>
      <w:r w:rsidRPr="00D33189">
        <w:rPr>
          <w:sz w:val="24"/>
          <w:szCs w:val="24"/>
        </w:rPr>
        <w:t>πιτυοκάμπης</w:t>
      </w:r>
      <w:proofErr w:type="spellEnd"/>
      <w:r w:rsidRPr="00D33189">
        <w:rPr>
          <w:sz w:val="24"/>
          <w:szCs w:val="24"/>
        </w:rPr>
        <w:t xml:space="preserve"> ή αλλιώς κάμπιας των πεύκων πραγματοποιείται σε πευκόφυτες περιοχές, άλση, πλατείες, </w:t>
      </w:r>
      <w:proofErr w:type="spellStart"/>
      <w:r w:rsidRPr="00D33189">
        <w:rPr>
          <w:sz w:val="24"/>
          <w:szCs w:val="24"/>
        </w:rPr>
        <w:t>περιβάλλοντες</w:t>
      </w:r>
      <w:proofErr w:type="spellEnd"/>
      <w:r w:rsidRPr="00D33189">
        <w:rPr>
          <w:sz w:val="24"/>
          <w:szCs w:val="24"/>
        </w:rPr>
        <w:t xml:space="preserve"> χώρους σχολείων, αλλά και μεμονωμένα άτομα </w:t>
      </w:r>
      <w:proofErr w:type="spellStart"/>
      <w:r w:rsidRPr="00D33189">
        <w:rPr>
          <w:sz w:val="24"/>
          <w:szCs w:val="24"/>
        </w:rPr>
        <w:t>πεύκης</w:t>
      </w:r>
      <w:proofErr w:type="spellEnd"/>
      <w:r w:rsidRPr="00D33189">
        <w:rPr>
          <w:sz w:val="24"/>
          <w:szCs w:val="24"/>
        </w:rPr>
        <w:t xml:space="preserve"> σε δενδροστοιχίες της πόλης.</w:t>
      </w:r>
    </w:p>
    <w:p w14:paraId="66CF38C2" w14:textId="77777777" w:rsidR="00D33189" w:rsidRPr="00D33189" w:rsidRDefault="00D33189" w:rsidP="00D33189">
      <w:pPr>
        <w:jc w:val="both"/>
        <w:rPr>
          <w:sz w:val="24"/>
          <w:szCs w:val="24"/>
        </w:rPr>
      </w:pPr>
      <w:r w:rsidRPr="00D33189">
        <w:rPr>
          <w:sz w:val="24"/>
          <w:szCs w:val="24"/>
        </w:rPr>
        <w:t xml:space="preserve">Επισημαίνουμε ότι κατά την διάρκεια  των ψεκασμών λαμβάνονται όλα τα απαραίτητα μέτρα για την ασφάλεια των κατοίκων. Το βιολογικό εντομοκτόνο σκεύασμα που χρησιμοποιείται, είναι μη τοξικό, ο «βάκιλος της </w:t>
      </w:r>
      <w:proofErr w:type="spellStart"/>
      <w:r w:rsidRPr="00D33189">
        <w:rPr>
          <w:sz w:val="24"/>
          <w:szCs w:val="24"/>
        </w:rPr>
        <w:t>Θουριγίας</w:t>
      </w:r>
      <w:proofErr w:type="spellEnd"/>
      <w:r w:rsidRPr="00D33189">
        <w:rPr>
          <w:sz w:val="24"/>
          <w:szCs w:val="24"/>
        </w:rPr>
        <w:t>» (</w:t>
      </w:r>
      <w:proofErr w:type="spellStart"/>
      <w:r w:rsidRPr="00D33189">
        <w:rPr>
          <w:sz w:val="24"/>
          <w:szCs w:val="24"/>
        </w:rPr>
        <w:t>Bacillus</w:t>
      </w:r>
      <w:proofErr w:type="spellEnd"/>
      <w:r w:rsidRPr="00D33189">
        <w:rPr>
          <w:sz w:val="24"/>
          <w:szCs w:val="24"/>
        </w:rPr>
        <w:t xml:space="preserve"> </w:t>
      </w:r>
      <w:proofErr w:type="spellStart"/>
      <w:r w:rsidRPr="00D33189">
        <w:rPr>
          <w:sz w:val="24"/>
          <w:szCs w:val="24"/>
        </w:rPr>
        <w:t>Thurigiensis</w:t>
      </w:r>
      <w:proofErr w:type="spellEnd"/>
      <w:r w:rsidRPr="00D33189">
        <w:rPr>
          <w:sz w:val="24"/>
          <w:szCs w:val="24"/>
        </w:rPr>
        <w:t>), το οποίο είναι ακίνδυνο για τα τέλεια έντομα όπως η μέλισσα ενώ είναι φιλικό προς το περιβάλλον και δεν εγκυμονεί κινδύνους για τη δημόσια υγεία.</w:t>
      </w:r>
    </w:p>
    <w:p w14:paraId="36C14657" w14:textId="77777777" w:rsidR="00D33189" w:rsidRPr="00AB3CE4" w:rsidRDefault="00D33189" w:rsidP="00D33189">
      <w:pPr>
        <w:rPr>
          <w:b/>
          <w:sz w:val="32"/>
          <w:szCs w:val="32"/>
        </w:rPr>
      </w:pPr>
    </w:p>
    <w:p w14:paraId="116125E5" w14:textId="77777777" w:rsidR="00D33189" w:rsidRPr="00015807" w:rsidRDefault="00D33189" w:rsidP="00015807">
      <w:pPr>
        <w:jc w:val="both"/>
        <w:rPr>
          <w:rFonts w:cs="Calibri"/>
          <w:b/>
          <w:i/>
          <w:u w:val="single"/>
        </w:rPr>
      </w:pPr>
    </w:p>
    <w:sectPr w:rsidR="00D33189" w:rsidRPr="00015807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1570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3028360">
    <w:abstractNumId w:val="3"/>
  </w:num>
  <w:num w:numId="3" w16cid:durableId="1931815533">
    <w:abstractNumId w:val="2"/>
  </w:num>
  <w:num w:numId="4" w16cid:durableId="8920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42A7"/>
    <w:rsid w:val="00011CB1"/>
    <w:rsid w:val="00015807"/>
    <w:rsid w:val="00024C0C"/>
    <w:rsid w:val="00027917"/>
    <w:rsid w:val="00047DF7"/>
    <w:rsid w:val="00053531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C7895"/>
    <w:rsid w:val="000D0757"/>
    <w:rsid w:val="000E3EF6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8FA"/>
    <w:rsid w:val="001B598D"/>
    <w:rsid w:val="001B6925"/>
    <w:rsid w:val="001C2DBF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80953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3EFD"/>
    <w:rsid w:val="004071A5"/>
    <w:rsid w:val="004126EA"/>
    <w:rsid w:val="00423FAC"/>
    <w:rsid w:val="00424DE0"/>
    <w:rsid w:val="00436481"/>
    <w:rsid w:val="00463BDB"/>
    <w:rsid w:val="00470456"/>
    <w:rsid w:val="00477724"/>
    <w:rsid w:val="004A37B9"/>
    <w:rsid w:val="004C1335"/>
    <w:rsid w:val="004C48AD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3386D"/>
    <w:rsid w:val="00641CB0"/>
    <w:rsid w:val="00642158"/>
    <w:rsid w:val="00654BB4"/>
    <w:rsid w:val="00674484"/>
    <w:rsid w:val="00697052"/>
    <w:rsid w:val="006A2DF8"/>
    <w:rsid w:val="006B1596"/>
    <w:rsid w:val="006F0970"/>
    <w:rsid w:val="006F37EC"/>
    <w:rsid w:val="00700442"/>
    <w:rsid w:val="0071068E"/>
    <w:rsid w:val="00711D33"/>
    <w:rsid w:val="00717C47"/>
    <w:rsid w:val="00720B0B"/>
    <w:rsid w:val="00743531"/>
    <w:rsid w:val="00751C83"/>
    <w:rsid w:val="00761F1E"/>
    <w:rsid w:val="007633F1"/>
    <w:rsid w:val="00766E0B"/>
    <w:rsid w:val="00774269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23D34"/>
    <w:rsid w:val="00854BF1"/>
    <w:rsid w:val="00863DB1"/>
    <w:rsid w:val="00872ED9"/>
    <w:rsid w:val="00877E39"/>
    <w:rsid w:val="008E4B8A"/>
    <w:rsid w:val="008E6F4D"/>
    <w:rsid w:val="008F5952"/>
    <w:rsid w:val="008F6A01"/>
    <w:rsid w:val="00983874"/>
    <w:rsid w:val="009F124D"/>
    <w:rsid w:val="00A00C0E"/>
    <w:rsid w:val="00A11FE9"/>
    <w:rsid w:val="00A17D21"/>
    <w:rsid w:val="00A21BDA"/>
    <w:rsid w:val="00A22957"/>
    <w:rsid w:val="00A303BC"/>
    <w:rsid w:val="00A53507"/>
    <w:rsid w:val="00A83239"/>
    <w:rsid w:val="00A85B5C"/>
    <w:rsid w:val="00A85C28"/>
    <w:rsid w:val="00AA4FF6"/>
    <w:rsid w:val="00AD6FE3"/>
    <w:rsid w:val="00AE2300"/>
    <w:rsid w:val="00AE4C96"/>
    <w:rsid w:val="00AF3EEC"/>
    <w:rsid w:val="00B00D92"/>
    <w:rsid w:val="00B10EC6"/>
    <w:rsid w:val="00B22EBC"/>
    <w:rsid w:val="00B275F0"/>
    <w:rsid w:val="00B33184"/>
    <w:rsid w:val="00B51F72"/>
    <w:rsid w:val="00B65901"/>
    <w:rsid w:val="00B66C51"/>
    <w:rsid w:val="00B85752"/>
    <w:rsid w:val="00B97A85"/>
    <w:rsid w:val="00BA3139"/>
    <w:rsid w:val="00BB0CFA"/>
    <w:rsid w:val="00BB4C66"/>
    <w:rsid w:val="00C116C7"/>
    <w:rsid w:val="00C15B66"/>
    <w:rsid w:val="00C2316C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F10B9"/>
    <w:rsid w:val="00D3075B"/>
    <w:rsid w:val="00D33189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D717F"/>
    <w:rsid w:val="00ED71A2"/>
    <w:rsid w:val="00EE2973"/>
    <w:rsid w:val="00EE4C19"/>
    <w:rsid w:val="00EE5176"/>
    <w:rsid w:val="00EE637C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B064B"/>
    <w:rsid w:val="00FE1FE0"/>
    <w:rsid w:val="00FF0CE3"/>
    <w:rsid w:val="00F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4B96D28"/>
  <w15:docId w15:val="{F57FADD8-7857-4A6E-8BF6-874734D85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B4C2E-3E74-43E8-8225-E366CEF72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8</cp:revision>
  <cp:lastPrinted>2022-11-17T12:40:00Z</cp:lastPrinted>
  <dcterms:created xsi:type="dcterms:W3CDTF">2022-11-17T10:36:00Z</dcterms:created>
  <dcterms:modified xsi:type="dcterms:W3CDTF">2022-11-28T07:13:00Z</dcterms:modified>
</cp:coreProperties>
</file>