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2839" w14:textId="77777777" w:rsidR="000C6CFD" w:rsidRPr="004A67E3" w:rsidRDefault="000C6CFD" w:rsidP="00E67958">
      <w:pPr>
        <w:pStyle w:val="BodyText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7C55DBDC" w14:textId="77777777"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14:paraId="591584DE" w14:textId="529369FC"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ΕΝΑΡΞΗ ΔΙΑΝΟΜΩΝ  ΤΕΒΑ ΔΥΤΙΚΟΥ ΤΟΜΕΑ ΑΘΗΝΩΝ</w:t>
      </w:r>
    </w:p>
    <w:p w14:paraId="6E4EED14" w14:textId="1DBB4FAD"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>Η Κοινωνική Σύμπραξη του Δυτικού Τομέα Αθηνών με επικεφαλής τον ΑΣΔΑ θα διανείμει από την 1</w:t>
      </w:r>
      <w:r w:rsidRPr="0011270D">
        <w:rPr>
          <w:rFonts w:asciiTheme="minorHAnsi" w:hAnsiTheme="minorHAnsi" w:cs="Arial"/>
          <w:vertAlign w:val="superscript"/>
        </w:rPr>
        <w:t>η</w:t>
      </w:r>
      <w:r w:rsidRPr="0011270D">
        <w:rPr>
          <w:rFonts w:asciiTheme="minorHAnsi" w:hAnsiTheme="minorHAnsi" w:cs="Arial"/>
        </w:rPr>
        <w:t xml:space="preserve">  έως τις  1</w:t>
      </w:r>
      <w:r w:rsidR="00957515" w:rsidRPr="00E95D3A">
        <w:rPr>
          <w:rFonts w:asciiTheme="minorHAnsi" w:hAnsiTheme="minorHAnsi" w:cs="Arial"/>
        </w:rPr>
        <w:t>4</w:t>
      </w:r>
      <w:r w:rsidRPr="0011270D">
        <w:rPr>
          <w:rFonts w:asciiTheme="minorHAnsi" w:hAnsiTheme="minorHAnsi" w:cs="Arial"/>
        </w:rPr>
        <w:t xml:space="preserve"> Ιουλίου  2022, τρόφιμα και είδη βασικής υλικής συνδρομής, 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14:paraId="5745E19D" w14:textId="26A635EC"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οικογενειών, για το μήνα Ιούλιο του 2022 ανέρχεται σε 7.045 σύμφωνα με τα στοιχεία του  ΚΕΑ.</w:t>
      </w:r>
    </w:p>
    <w:p w14:paraId="7C43C3E0" w14:textId="77777777"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 xml:space="preserve">ποσότητες με τη μορφή πακέτων που περιλαμβάνουν </w:t>
      </w:r>
    </w:p>
    <w:p w14:paraId="4EBE6F78" w14:textId="63D3A31F"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14:paraId="7AC73B9C" w14:textId="491DBA38"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 xml:space="preserve">είδη  ξηρών τροφίμων (ζυμαρικά, ρύζι, φακές, φασόλια, γάλα εβαπορέ, ελαιόλαδο, αλεύρι, ζάχαρη, χυμός τομάτας), </w:t>
      </w:r>
    </w:p>
    <w:p w14:paraId="4846DAE3" w14:textId="25CB2E2A"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6 είδη </w:t>
      </w:r>
      <w:r w:rsidR="004D5817" w:rsidRPr="0011270D">
        <w:rPr>
          <w:rFonts w:asciiTheme="minorHAnsi" w:hAnsiTheme="minorHAnsi" w:cs="Arial"/>
        </w:rPr>
        <w:t>καθαριστικ</w:t>
      </w:r>
      <w:r w:rsidRPr="0011270D">
        <w:rPr>
          <w:rFonts w:asciiTheme="minorHAnsi" w:hAnsiTheme="minorHAnsi" w:cs="Arial"/>
        </w:rPr>
        <w:t>ών</w:t>
      </w:r>
      <w:r w:rsidR="004D5817" w:rsidRPr="0011270D">
        <w:rPr>
          <w:rFonts w:asciiTheme="minorHAnsi" w:hAnsiTheme="minorHAnsi" w:cs="Arial"/>
        </w:rPr>
        <w:t xml:space="preserve"> και </w:t>
      </w:r>
      <w:r w:rsidRPr="0011270D">
        <w:rPr>
          <w:rFonts w:asciiTheme="minorHAnsi" w:hAnsiTheme="minorHAnsi" w:cs="Arial"/>
        </w:rPr>
        <w:t>ειδών</w:t>
      </w:r>
      <w:r w:rsidR="004D5817" w:rsidRPr="0011270D">
        <w:rPr>
          <w:rFonts w:asciiTheme="minorHAnsi" w:hAnsiTheme="minorHAnsi" w:cs="Arial"/>
        </w:rPr>
        <w:t xml:space="preserve"> προσωπικής υγιεινής (οδοντόκρεμα, οδοντόβουρτσα, γενικό καθαριστικό, απορρυπαντικό πλυντηρίου ρούχων, υγρό για πιάτα, σαμπουάν) </w:t>
      </w:r>
    </w:p>
    <w:p w14:paraId="6148232F" w14:textId="638E8A05"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E143D2" w:rsidRPr="0011270D">
        <w:rPr>
          <w:rFonts w:asciiTheme="minorHAnsi" w:hAnsiTheme="minorHAnsi" w:cs="Arial"/>
        </w:rPr>
        <w:t xml:space="preserve">5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βρεφικό γάλα, πάνες και μωρομάντηλα).</w:t>
      </w:r>
    </w:p>
    <w:p w14:paraId="6E51DCC5" w14:textId="78D5FA75"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14:paraId="7DAEA60B" w14:textId="23740D46"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>Ο Προγραμματισμός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14:paraId="33F967DF" w14:textId="4FBEA343"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14:paraId="5F8A1688" w14:textId="77777777"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p w14:paraId="69A73C3B" w14:textId="77777777" w:rsidR="00CC4BD9" w:rsidRPr="004D5817" w:rsidRDefault="00CC4BD9" w:rsidP="00CC4BD9">
      <w:pPr>
        <w:spacing w:after="120" w:line="360" w:lineRule="auto"/>
        <w:jc w:val="both"/>
        <w:rPr>
          <w:rFonts w:ascii="Arial" w:eastAsia="Times New Roman" w:hAnsi="Arial" w:cs="Arial"/>
          <w:color w:val="1D2228"/>
        </w:rPr>
      </w:pPr>
    </w:p>
    <w:tbl>
      <w:tblPr>
        <w:tblW w:w="8584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015"/>
        <w:gridCol w:w="1417"/>
        <w:gridCol w:w="1559"/>
        <w:gridCol w:w="2889"/>
      </w:tblGrid>
      <w:tr w:rsidR="00CC4BD9" w:rsidRPr="00870D1A" w14:paraId="129595F6" w14:textId="77777777" w:rsidTr="00BD3AE7">
        <w:trPr>
          <w:trHeight w:val="1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8CFCFB7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60804A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C266470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E7D017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26CD0F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CC4BD9" w:rsidRPr="00870D1A" w14:paraId="54C9399C" w14:textId="77777777" w:rsidTr="00BD3AE7">
        <w:trPr>
          <w:trHeight w:val="104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7A35E" w14:textId="7FA20A23"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34DCE" w14:textId="77777777" w:rsidR="00CC4BD9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Αγίας Βαρβάρας </w:t>
            </w:r>
          </w:p>
          <w:p w14:paraId="596C86AA" w14:textId="77777777"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715C1" w14:textId="0176878F" w:rsidR="00CC4BD9" w:rsidRPr="00423032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A5976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5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70798" w14:textId="77777777" w:rsidR="00CC4BD9" w:rsidRDefault="00CC4BD9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450B1248" w14:textId="77777777" w:rsidR="00CC4BD9" w:rsidRPr="00870D1A" w:rsidRDefault="00CC4BD9" w:rsidP="00CE1504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C4BD9" w:rsidRPr="00870D1A" w14:paraId="6FCE5EFA" w14:textId="77777777" w:rsidTr="00BD3AE7">
        <w:trPr>
          <w:trHeight w:val="113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C2C91" w14:textId="3C3951DE"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6AD0F" w14:textId="77777777" w:rsidR="00CC4BD9" w:rsidRPr="00870D1A" w:rsidRDefault="00CC4BD9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Πετρούπολης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A185B" w14:textId="21FF373F" w:rsidR="00CC4BD9" w:rsidRPr="00423032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04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510EF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5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6B4F" w14:textId="77777777" w:rsidR="00CC4BD9" w:rsidRDefault="00CC4BD9" w:rsidP="00CE1504">
            <w:pPr>
              <w:spacing w:line="100" w:lineRule="atLeast"/>
              <w:rPr>
                <w:rFonts w:asciiTheme="minorHAnsi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Ι.Ν. Αγίου Δημητρίου, Δωδεκανήσου 85, Πετρούπολη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14:paraId="478C6368" w14:textId="77777777" w:rsidR="00CC4BD9" w:rsidRPr="00870D1A" w:rsidRDefault="00CC4BD9" w:rsidP="00CE1504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C4BD9" w:rsidRPr="00870D1A" w14:paraId="6A9DB359" w14:textId="77777777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EDC43" w14:textId="0A6C9998"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4FEEF" w14:textId="77777777"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4F5C2" w14:textId="6C8BCA48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05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4F2A2" w14:textId="77777777" w:rsidR="00CC4BD9" w:rsidRPr="00870D1A" w:rsidRDefault="00CC4BD9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14:paraId="50DD24EA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14:paraId="4EDE0CB5" w14:textId="77777777" w:rsidR="00CC4BD9" w:rsidRPr="00870D1A" w:rsidRDefault="00CC4BD9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  <w:r w:rsidRPr="00870D1A">
              <w:rPr>
                <w:rFonts w:asciiTheme="minorHAnsi" w:eastAsia="Times New Roman" w:hAnsiTheme="minorHAnsi" w:cs="Arial"/>
              </w:rPr>
              <w:t>:00-15:00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A6494" w14:textId="77777777" w:rsidR="00CC4BD9" w:rsidRPr="00870D1A" w:rsidRDefault="00CC4BD9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  <w:p w14:paraId="39116007" w14:textId="77777777" w:rsidR="00CC4BD9" w:rsidRPr="00260725" w:rsidRDefault="00CC4BD9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CC4BD9" w:rsidRPr="00870D1A" w14:paraId="5979CC7C" w14:textId="77777777" w:rsidTr="00BD3AE7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AA481" w14:textId="2932E539"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59478" w14:textId="77777777" w:rsidR="00CC4BD9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Ιλίου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51DDB4DB" w14:textId="77777777"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019AA" w14:textId="640F14F4" w:rsidR="00CC4BD9" w:rsidRPr="00423032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6</w:t>
            </w:r>
            <w:r>
              <w:rPr>
                <w:rFonts w:asciiTheme="minorHAnsi" w:eastAsia="Times New Roman" w:hAnsiTheme="minorHAnsi" w:cs="Arial"/>
                <w:b/>
                <w:bCs/>
              </w:rPr>
              <w:t xml:space="preserve"> &amp; 0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14:paraId="04955C03" w14:textId="77777777"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79CFA" w14:textId="77777777"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14:00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245F" w14:textId="77777777" w:rsidR="00CC4BD9" w:rsidRDefault="00CC4BD9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 59, Ίλιον (πλησίον Δημαρχείου)</w:t>
            </w:r>
          </w:p>
          <w:p w14:paraId="5ED62C99" w14:textId="77777777" w:rsidR="00CC4BD9" w:rsidRPr="00870D1A" w:rsidRDefault="00CC4BD9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4D5817" w:rsidRPr="00870D1A" w14:paraId="1D39EDF7" w14:textId="77777777" w:rsidTr="00BD3AE7">
        <w:trPr>
          <w:trHeight w:val="10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4BAD6" w14:textId="68773F44"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07DBB" w14:textId="77777777" w:rsidR="004D5817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14:paraId="23744E8B" w14:textId="77777777" w:rsidR="004D5817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Περιστερίου </w:t>
            </w:r>
          </w:p>
          <w:p w14:paraId="3FF5FBA5" w14:textId="77777777"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3B7EA" w14:textId="2C437479" w:rsidR="004D5817" w:rsidRPr="00870D1A" w:rsidRDefault="0011270D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12</w:t>
            </w:r>
            <w:r w:rsidR="004D5817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/07/2022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37715" w14:textId="77777777"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14:paraId="65AC29C2" w14:textId="79095185" w:rsidR="004D5817" w:rsidRDefault="004D5817" w:rsidP="00CE150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B7AB5" w:rsidRPr="00870D1A">
              <w:rPr>
                <w:rFonts w:asciiTheme="minorHAnsi" w:eastAsia="Times New Roman" w:hAnsiTheme="minorHAnsi" w:cs="Arial"/>
              </w:rPr>
              <w:t>9:00-1</w:t>
            </w:r>
            <w:r w:rsidR="001B7AB5">
              <w:rPr>
                <w:rFonts w:asciiTheme="minorHAnsi" w:eastAsia="Times New Roman" w:hAnsiTheme="minorHAnsi" w:cs="Arial"/>
              </w:rPr>
              <w:t>5</w:t>
            </w:r>
            <w:r w:rsidR="001B7AB5" w:rsidRPr="00870D1A">
              <w:rPr>
                <w:rFonts w:asciiTheme="minorHAnsi" w:eastAsia="Times New Roman" w:hAnsiTheme="minorHAnsi" w:cs="Arial"/>
              </w:rPr>
              <w:t>:00</w:t>
            </w:r>
          </w:p>
          <w:p w14:paraId="18CADC1C" w14:textId="2CA4901D"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CF7A" w14:textId="60479D57" w:rsidR="004D5817" w:rsidRPr="0011270D" w:rsidRDefault="0011270D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  <w:color w:val="333333"/>
              </w:rPr>
              <w:t>Εκθεσιακό κέντρο Δ. Περιστερίου</w:t>
            </w:r>
            <w:r w:rsidR="00BD3AE7">
              <w:rPr>
                <w:rFonts w:asciiTheme="minorHAnsi" w:eastAsia="Times New Roman" w:hAnsiTheme="minorHAnsi" w:cs="Arial"/>
                <w:color w:val="333333"/>
              </w:rPr>
              <w:t>,</w:t>
            </w:r>
            <w:r w:rsidR="00BD3AE7">
              <w:t xml:space="preserve"> </w:t>
            </w:r>
            <w:r w:rsidR="0050162A" w:rsidRPr="00BD3AE7">
              <w:rPr>
                <w:rFonts w:asciiTheme="minorHAnsi" w:eastAsia="Times New Roman" w:hAnsiTheme="minorHAnsi" w:cs="Arial"/>
                <w:color w:val="333333"/>
              </w:rPr>
              <w:t>Δωδεκαν</w:t>
            </w:r>
            <w:r w:rsidR="0050162A">
              <w:rPr>
                <w:rFonts w:asciiTheme="minorHAnsi" w:eastAsia="Times New Roman" w:hAnsiTheme="minorHAnsi" w:cs="Arial"/>
                <w:color w:val="333333"/>
              </w:rPr>
              <w:t>ή</w:t>
            </w:r>
            <w:r w:rsidR="0050162A" w:rsidRPr="00BD3AE7">
              <w:rPr>
                <w:rFonts w:asciiTheme="minorHAnsi" w:eastAsia="Times New Roman" w:hAnsiTheme="minorHAnsi" w:cs="Arial"/>
                <w:color w:val="333333"/>
              </w:rPr>
              <w:t>σου</w:t>
            </w:r>
            <w:r w:rsidR="00BD3AE7" w:rsidRPr="00BD3AE7">
              <w:rPr>
                <w:rFonts w:asciiTheme="minorHAnsi" w:eastAsia="Times New Roman" w:hAnsiTheme="minorHAnsi" w:cs="Arial"/>
                <w:color w:val="333333"/>
              </w:rPr>
              <w:t xml:space="preserve"> 106, Περιστέρι</w:t>
            </w:r>
          </w:p>
          <w:p w14:paraId="725AB761" w14:textId="77777777" w:rsidR="004D5817" w:rsidRPr="00870D1A" w:rsidRDefault="004D5817" w:rsidP="00E143D2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4D5817" w:rsidRPr="00870D1A" w14:paraId="65BFB6A9" w14:textId="77777777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3F301" w14:textId="5AB6C0C2"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E58A8" w14:textId="77777777"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Χαϊδαρίου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146C296F" w14:textId="77777777" w:rsidR="004D5817" w:rsidRPr="00260725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E394E" w14:textId="3FA45FA2" w:rsidR="004D5817" w:rsidRPr="00423032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11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14:paraId="49691EBB" w14:textId="77777777"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CCB04" w14:textId="77777777"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5458D" w14:textId="77777777" w:rsidR="004D5817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1899F7AF" w14:textId="77777777" w:rsidR="004D5817" w:rsidRPr="00AF3E80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4D5817" w:rsidRPr="00870D1A" w14:paraId="25871ED6" w14:textId="77777777" w:rsidTr="00BD3AE7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A08D2" w14:textId="3BE15D59"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4A085" w14:textId="0599F665" w:rsidR="004D5817" w:rsidRPr="00DA083F" w:rsidRDefault="00DA083F" w:rsidP="00DA083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A083F">
              <w:rPr>
                <w:rFonts w:asciiTheme="minorHAnsi" w:eastAsia="Times New Roman" w:hAnsiTheme="minorHAnsi" w:cs="Arial"/>
                <w:lang w:val="en-US"/>
              </w:rPr>
              <w:t>I</w:t>
            </w:r>
            <w:r w:rsidRPr="00DA083F">
              <w:rPr>
                <w:rFonts w:asciiTheme="minorHAnsi" w:eastAsia="Times New Roman" w:hAnsiTheme="minorHAnsi" w:cs="Arial"/>
              </w:rPr>
              <w:t>.</w:t>
            </w:r>
            <w:r w:rsidRPr="00DA083F">
              <w:rPr>
                <w:rFonts w:asciiTheme="minorHAnsi" w:eastAsia="Times New Roman" w:hAnsiTheme="minorHAnsi" w:cs="Arial"/>
                <w:lang w:val="en-US"/>
              </w:rPr>
              <w:t>M</w:t>
            </w:r>
            <w:r w:rsidRPr="00DA083F">
              <w:rPr>
                <w:rFonts w:asciiTheme="minorHAnsi" w:eastAsia="Times New Roman" w:hAnsiTheme="minorHAnsi" w:cs="Arial"/>
              </w:rPr>
              <w:t>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EC828" w14:textId="380CAC86" w:rsidR="004D5817" w:rsidRPr="00EE040B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E95D3A">
              <w:rPr>
                <w:rFonts w:asciiTheme="minorHAnsi" w:eastAsia="Times New Roman" w:hAnsiTheme="minorHAnsi" w:cs="Arial"/>
                <w:b/>
                <w:bCs/>
                <w:lang w:val="en-US"/>
              </w:rPr>
              <w:t>3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1AF6E" w14:textId="4E012AD3" w:rsidR="004D5817" w:rsidRPr="00870D1A" w:rsidRDefault="001B7AB5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81DAC" w14:textId="2638C10E" w:rsidR="004D5817" w:rsidRPr="00870D1A" w:rsidRDefault="001B7AB5" w:rsidP="001B7AB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Παπάγου &amp; Αγίου Γεωργίου 5, Καματερό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</w:t>
            </w:r>
          </w:p>
        </w:tc>
      </w:tr>
      <w:tr w:rsidR="004D5817" w:rsidRPr="00870D1A" w14:paraId="581A5125" w14:textId="77777777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53D3B" w14:textId="3865815C"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ACF55" w14:textId="77777777"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  <w:p w14:paraId="0670D3FD" w14:textId="77777777"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137CD" w14:textId="60BC3547" w:rsidR="004D5817" w:rsidRPr="00AF3E80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13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6715D" w14:textId="77777777"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14:paraId="3A77D7F9" w14:textId="77777777"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14:paraId="22A54779" w14:textId="6021FFE5"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09: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3A288" w14:textId="77777777" w:rsidR="004D5817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  <w:p w14:paraId="3B6F1060" w14:textId="77777777" w:rsidR="004D5817" w:rsidRPr="0065663C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65663C">
              <w:rPr>
                <w:rFonts w:asciiTheme="minorHAnsi" w:eastAsia="Times New Roman" w:hAnsiTheme="minorHAnsi" w:cs="Arial"/>
              </w:rPr>
              <w:t xml:space="preserve">Ι.Ν. Παμμεγίστων Ταξιαρχών, Μάσχα Περιστερίου </w:t>
            </w:r>
          </w:p>
          <w:p w14:paraId="2ED40BF7" w14:textId="77777777" w:rsidR="004D5817" w:rsidRPr="0065663C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14:paraId="17DBDB73" w14:textId="77777777" w:rsidR="004D5817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14:paraId="687E80A6" w14:textId="77777777" w:rsidR="004D5817" w:rsidRPr="00870D1A" w:rsidRDefault="004D5817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DA083F" w:rsidRPr="00870D1A" w14:paraId="0922214D" w14:textId="77777777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21DB6" w14:textId="5555233A" w:rsidR="00DA083F" w:rsidRPr="004D5817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A53A5" w14:textId="77777777" w:rsidR="00DA083F" w:rsidRDefault="00DA083F" w:rsidP="00DA083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14:paraId="0807C007" w14:textId="77777777" w:rsidR="00DA083F" w:rsidRPr="00870D1A" w:rsidRDefault="00DA083F" w:rsidP="00DA083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Αιγάλεω </w:t>
            </w:r>
          </w:p>
          <w:p w14:paraId="0EDF579B" w14:textId="77777777" w:rsidR="00DA083F" w:rsidRPr="00870D1A" w:rsidRDefault="00DA083F" w:rsidP="00DA083F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09539" w14:textId="195A32C3"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145027">
              <w:rPr>
                <w:rFonts w:asciiTheme="minorHAnsi" w:eastAsia="Times New Roman" w:hAnsiTheme="minorHAnsi" w:cs="Arial"/>
                <w:b/>
                <w:bCs/>
                <w:lang w:val="en-US"/>
              </w:rPr>
              <w:t>4</w:t>
            </w:r>
            <w:bookmarkStart w:id="0" w:name="_GoBack"/>
            <w:bookmarkEnd w:id="0"/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07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14:paraId="47D98339" w14:textId="77777777"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C0189" w14:textId="77777777" w:rsidR="00DA083F" w:rsidRPr="00870D1A" w:rsidRDefault="00DA083F" w:rsidP="00DA083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14:paraId="5C23F12F" w14:textId="403980A7" w:rsidR="00DA083F" w:rsidRPr="00870D1A" w:rsidRDefault="001B7AB5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5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14:paraId="69E88132" w14:textId="4CB5C5E1"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2F540" w14:textId="77777777" w:rsidR="001B7AB5" w:rsidRDefault="001B7AB5" w:rsidP="001B7A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</w:rPr>
              <w:t>Θηβών &amp; Μοσχονησίων 23 - 39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Αιγάλεω </w:t>
            </w:r>
          </w:p>
          <w:p w14:paraId="17B1554D" w14:textId="4A791D4E" w:rsidR="00DA083F" w:rsidRPr="002F3DEB" w:rsidRDefault="00DA083F" w:rsidP="00DA083F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</w:p>
        </w:tc>
      </w:tr>
    </w:tbl>
    <w:p w14:paraId="16B7461A" w14:textId="46A8CE68"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7D51" w14:textId="77777777" w:rsidR="001A2EAD" w:rsidRDefault="007E0D31">
      <w:r>
        <w:separator/>
      </w:r>
    </w:p>
  </w:endnote>
  <w:endnote w:type="continuationSeparator" w:id="0">
    <w:p w14:paraId="792507FB" w14:textId="77777777" w:rsidR="001A2EAD" w:rsidRDefault="007E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8BBD" w14:textId="77777777" w:rsidR="00534FC3" w:rsidRDefault="00534FC3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487455744" behindDoc="1" locked="0" layoutInCell="1" allowOverlap="1" wp14:anchorId="7B03D2E8" wp14:editId="42025E1F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D3E4" w14:textId="77777777" w:rsidR="001A2EAD" w:rsidRDefault="007E0D31">
      <w:r>
        <w:separator/>
      </w:r>
    </w:p>
  </w:footnote>
  <w:footnote w:type="continuationSeparator" w:id="0">
    <w:p w14:paraId="667ADB65" w14:textId="77777777" w:rsidR="001A2EAD" w:rsidRDefault="007E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B098" w14:textId="77777777" w:rsidR="00534FC3" w:rsidRDefault="00534FC3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487451648" behindDoc="0" locked="0" layoutInCell="1" allowOverlap="1" wp14:anchorId="3BBA97A7" wp14:editId="70E55D4D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 w15:restartNumberingAfterBreak="0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 w15:restartNumberingAfterBreak="0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 w15:restartNumberingAfterBreak="0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 w15:restartNumberingAfterBreak="0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 w15:restartNumberingAfterBreak="0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 w15:restartNumberingAfterBreak="0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 w15:restartNumberingAfterBreak="0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 w15:restartNumberingAfterBreak="0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 w15:restartNumberingAfterBreak="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 w15:restartNumberingAfterBreak="0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 w15:restartNumberingAfterBreak="0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 w15:restartNumberingAfterBreak="0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FD"/>
    <w:rsid w:val="000C6CFD"/>
    <w:rsid w:val="0011270D"/>
    <w:rsid w:val="00145027"/>
    <w:rsid w:val="00164AC3"/>
    <w:rsid w:val="001A2EAD"/>
    <w:rsid w:val="001B7AB5"/>
    <w:rsid w:val="001E699F"/>
    <w:rsid w:val="003D2977"/>
    <w:rsid w:val="00467D31"/>
    <w:rsid w:val="00494184"/>
    <w:rsid w:val="004A67E3"/>
    <w:rsid w:val="004D5817"/>
    <w:rsid w:val="004E2D07"/>
    <w:rsid w:val="0050162A"/>
    <w:rsid w:val="00534FC3"/>
    <w:rsid w:val="00726197"/>
    <w:rsid w:val="00747671"/>
    <w:rsid w:val="007C04E5"/>
    <w:rsid w:val="007E0D31"/>
    <w:rsid w:val="007E48FB"/>
    <w:rsid w:val="00922188"/>
    <w:rsid w:val="00923EFA"/>
    <w:rsid w:val="0093466E"/>
    <w:rsid w:val="00957515"/>
    <w:rsid w:val="00B736B7"/>
    <w:rsid w:val="00BD3AE7"/>
    <w:rsid w:val="00CC4BD9"/>
    <w:rsid w:val="00DA083F"/>
    <w:rsid w:val="00E143D2"/>
    <w:rsid w:val="00E67958"/>
    <w:rsid w:val="00E75EA9"/>
    <w:rsid w:val="00E95D3A"/>
    <w:rsid w:val="00EC021C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C2A30"/>
  <w15:docId w15:val="{D2D8F1FB-E8AA-4E0A-8C72-549297D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31"/>
    <w:rPr>
      <w:rFonts w:ascii="Tahoma" w:eastAsia="Tahoma" w:hAnsi="Tahoma" w:cs="Tahom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31"/>
    <w:rPr>
      <w:rFonts w:ascii="Tahoma" w:eastAsia="Tahoma" w:hAnsi="Tahoma" w:cs="Tahoma"/>
      <w:lang w:val="el-GR"/>
    </w:rPr>
  </w:style>
  <w:style w:type="table" w:styleId="TableGrid">
    <w:name w:val="Table Grid"/>
    <w:basedOn w:val="TableNormal"/>
    <w:uiPriority w:val="39"/>
    <w:rsid w:val="001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736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NormalWeb">
    <w:name w:val="Normal (Web)"/>
    <w:basedOn w:val="Normal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Γεωργακόπουλος Χρήστος</dc:creator>
  <cp:lastModifiedBy>Δημητροπούλου Στέλλα</cp:lastModifiedBy>
  <cp:revision>13</cp:revision>
  <dcterms:created xsi:type="dcterms:W3CDTF">2022-06-30T10:30:00Z</dcterms:created>
  <dcterms:modified xsi:type="dcterms:W3CDTF">2022-06-30T10:54:00Z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