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2D6" w:rsidRPr="000F0226" w:rsidRDefault="006C72D6">
      <w:pPr>
        <w:rPr>
          <w:rFonts w:ascii="Calibri" w:hAnsi="Calibri" w:cs="Calibri"/>
          <w:szCs w:val="24"/>
        </w:rPr>
      </w:pPr>
    </w:p>
    <w:p w:rsidR="006C72D6" w:rsidRPr="000F0226" w:rsidRDefault="006C72D6" w:rsidP="006C72D6">
      <w:pPr>
        <w:spacing w:after="200" w:line="276" w:lineRule="auto"/>
        <w:rPr>
          <w:rFonts w:ascii="Calibri" w:eastAsia="Times New Roman" w:hAnsi="Calibri" w:cs="Calibri"/>
          <w:szCs w:val="24"/>
          <w:lang w:eastAsia="el-GR"/>
        </w:rPr>
      </w:pPr>
      <w:r w:rsidRPr="000F0226">
        <w:rPr>
          <w:rFonts w:ascii="Calibri" w:eastAsia="Times New Roman" w:hAnsi="Calibri" w:cs="Calibri"/>
          <w:szCs w:val="24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16091285" r:id="rId7"/>
        </w:pict>
      </w:r>
      <w:r w:rsidRPr="000F0226">
        <w:rPr>
          <w:rFonts w:ascii="Calibri" w:eastAsia="Times New Roman" w:hAnsi="Calibri" w:cs="Calibri"/>
          <w:szCs w:val="24"/>
          <w:lang w:eastAsia="el-GR"/>
        </w:rPr>
        <w:t>ΔΗΜΟΣ ΑΓΙΑΣ ΒΑΡΒΑΡΑΣ</w:t>
      </w:r>
    </w:p>
    <w:p w:rsidR="00761985" w:rsidRDefault="006C72D6" w:rsidP="006C72D6">
      <w:pPr>
        <w:spacing w:after="200" w:line="276" w:lineRule="auto"/>
        <w:rPr>
          <w:rFonts w:ascii="Calibri" w:eastAsia="Times New Roman" w:hAnsi="Calibri" w:cs="Calibri"/>
          <w:b/>
          <w:i/>
          <w:sz w:val="22"/>
          <w:u w:val="single"/>
          <w:lang w:eastAsia="el-GR"/>
        </w:rPr>
      </w:pPr>
      <w:r w:rsidRPr="000F0226">
        <w:rPr>
          <w:rFonts w:ascii="Calibri" w:eastAsia="Times New Roman" w:hAnsi="Calibri" w:cs="Calibri"/>
          <w:b/>
          <w:i/>
          <w:sz w:val="22"/>
          <w:u w:val="single"/>
          <w:lang w:eastAsia="el-GR"/>
        </w:rPr>
        <w:t xml:space="preserve">   </w:t>
      </w:r>
      <w:r w:rsidR="00FD4B44">
        <w:rPr>
          <w:rFonts w:ascii="Calibri" w:eastAsia="Times New Roman" w:hAnsi="Calibri" w:cs="Calibri"/>
          <w:b/>
          <w:i/>
          <w:sz w:val="22"/>
          <w:u w:val="single"/>
          <w:lang w:eastAsia="el-GR"/>
        </w:rPr>
        <w:t xml:space="preserve">Γραφείο  </w:t>
      </w:r>
      <w:r w:rsidR="00E1290C">
        <w:rPr>
          <w:rFonts w:ascii="Calibri" w:eastAsia="Times New Roman" w:hAnsi="Calibri" w:cs="Calibri"/>
          <w:b/>
          <w:i/>
          <w:sz w:val="22"/>
          <w:u w:val="single"/>
          <w:lang w:eastAsia="el-GR"/>
        </w:rPr>
        <w:t>Δημάρχου</w:t>
      </w:r>
      <w:r w:rsidR="00FD4B44">
        <w:rPr>
          <w:rFonts w:ascii="Calibri" w:eastAsia="Times New Roman" w:hAnsi="Calibri" w:cs="Calibri"/>
          <w:b/>
          <w:i/>
          <w:sz w:val="22"/>
          <w:u w:val="single"/>
          <w:lang w:eastAsia="el-GR"/>
        </w:rPr>
        <w:t xml:space="preserve">                          </w:t>
      </w:r>
      <w:r w:rsidRPr="000F0226">
        <w:rPr>
          <w:rFonts w:ascii="Calibri" w:eastAsia="Times New Roman" w:hAnsi="Calibri" w:cs="Calibri"/>
          <w:b/>
          <w:i/>
          <w:sz w:val="22"/>
          <w:u w:val="single"/>
          <w:lang w:eastAsia="el-GR"/>
        </w:rPr>
        <w:t xml:space="preserve">             </w:t>
      </w:r>
      <w:r w:rsidRPr="000F0226">
        <w:rPr>
          <w:rFonts w:ascii="Calibri" w:eastAsia="Times New Roman" w:hAnsi="Calibri" w:cs="Calibri"/>
          <w:b/>
          <w:sz w:val="22"/>
          <w:u w:val="single"/>
          <w:lang w:eastAsia="el-GR"/>
        </w:rPr>
        <w:t>ΔΕΛΤΙΟ  ΤΥΠΟΥ</w:t>
      </w:r>
      <w:r w:rsidRPr="000F0226">
        <w:rPr>
          <w:rFonts w:ascii="Calibri" w:eastAsia="Times New Roman" w:hAnsi="Calibri" w:cs="Calibri"/>
          <w:b/>
          <w:i/>
          <w:sz w:val="22"/>
          <w:u w:val="single"/>
          <w:lang w:eastAsia="el-GR"/>
        </w:rPr>
        <w:t xml:space="preserve">                                      </w:t>
      </w:r>
      <w:r w:rsidR="00E1290C">
        <w:rPr>
          <w:rFonts w:ascii="Calibri" w:eastAsia="Times New Roman" w:hAnsi="Calibri" w:cs="Calibri"/>
          <w:b/>
          <w:i/>
          <w:sz w:val="22"/>
          <w:u w:val="single"/>
          <w:lang w:eastAsia="el-GR"/>
        </w:rPr>
        <w:t>6/6/</w:t>
      </w:r>
      <w:r w:rsidR="00846777">
        <w:rPr>
          <w:rFonts w:ascii="Calibri" w:eastAsia="Times New Roman" w:hAnsi="Calibri" w:cs="Calibri"/>
          <w:b/>
          <w:i/>
          <w:sz w:val="22"/>
          <w:u w:val="single"/>
          <w:lang w:eastAsia="el-GR"/>
        </w:rPr>
        <w:t>2022</w:t>
      </w:r>
    </w:p>
    <w:p w:rsidR="00E1290C" w:rsidRPr="00E1290C" w:rsidRDefault="00E1290C" w:rsidP="00E1290C">
      <w:pPr>
        <w:spacing w:after="200" w:line="276" w:lineRule="auto"/>
        <w:jc w:val="center"/>
        <w:rPr>
          <w:rFonts w:ascii="Calibri" w:eastAsia="Times New Roman" w:hAnsi="Calibri" w:cs="Calibri"/>
          <w:b/>
          <w:iCs/>
          <w:szCs w:val="24"/>
          <w:u w:val="single"/>
          <w:lang w:eastAsia="el-GR"/>
        </w:rPr>
      </w:pPr>
      <w:r>
        <w:rPr>
          <w:rFonts w:ascii="Calibri" w:eastAsia="Times New Roman" w:hAnsi="Calibri" w:cs="Calibri"/>
          <w:b/>
          <w:iCs/>
          <w:szCs w:val="24"/>
          <w:u w:val="single"/>
          <w:lang w:eastAsia="el-GR"/>
        </w:rPr>
        <w:t>ΖΩΓΡΑΦΙΕΣ ΤΩΝ ΠΑΙΔΙΩΝ ΣΤΑ ΠΙΛΑΡ ΤΗΣ ΔΕΗ</w:t>
      </w:r>
    </w:p>
    <w:p w:rsidR="00E1290C" w:rsidRPr="00E1290C" w:rsidRDefault="00E1290C" w:rsidP="00E1290C">
      <w:pPr>
        <w:rPr>
          <w:rFonts w:ascii="Calibri" w:hAnsi="Calibri" w:cs="Calibri"/>
        </w:rPr>
      </w:pPr>
      <w:r w:rsidRPr="00E1290C">
        <w:rPr>
          <w:rFonts w:ascii="Calibri" w:hAnsi="Calibri" w:cs="Calibri"/>
        </w:rPr>
        <w:t>Εθελοντές, στελέχη της Δημοτικής Αρχής και ο Δήμαρχος κ. Λάμπρος Μίχος τίμησαν την Παγκόσμια Ημέρα για το Περιβάλλον, επιλέγοντας να διακοσμήσουν τα κιβώτια ηλεκτρικής διανομής (πίλαρ) στην πόλη.</w:t>
      </w:r>
    </w:p>
    <w:p w:rsidR="00E1290C" w:rsidRPr="00E1290C" w:rsidRDefault="00E1290C" w:rsidP="00E1290C">
      <w:pPr>
        <w:rPr>
          <w:rFonts w:ascii="Calibri" w:hAnsi="Calibri" w:cs="Calibri"/>
        </w:rPr>
      </w:pPr>
      <w:r w:rsidRPr="00E1290C">
        <w:rPr>
          <w:rFonts w:ascii="Calibri" w:hAnsi="Calibri" w:cs="Calibri"/>
        </w:rPr>
        <w:t>Καλαίσθητα αυτοκόλλητα με ζωγραφιές των παιδιών που φοιτούν στο Κέντρο Εικαστικών Τεχνών του Δήμου, τοποθετήθηκαν σε πίλαρς επί της οδού Ελ. Βενιζέλου. Στόχος είναι η κάλυψη όλων των επιφανειών των κιβωτίων ηλεκτρικής διανομής στην πόλη, ώστε με τον τρόπο αυτόν, σημαντικός αριθμός από «γκρίζες μουτζούρες» ή επιφάνειες που αναγράφονται διάφορες αντιαισθητικές και αγενείς εκφράσεις, να αποκτήσουν σχήμα και χρώμα, προσθέτοντας ζωντάνια και καλαισθησία στην εικόνα της πόλης.</w:t>
      </w:r>
    </w:p>
    <w:p w:rsidR="00E1290C" w:rsidRPr="00E1290C" w:rsidRDefault="00E1290C" w:rsidP="00E1290C">
      <w:pPr>
        <w:rPr>
          <w:rFonts w:ascii="Calibri" w:hAnsi="Calibri" w:cs="Calibri"/>
        </w:rPr>
      </w:pPr>
    </w:p>
    <w:p w:rsidR="00E1290C" w:rsidRPr="00E1290C" w:rsidRDefault="00E1290C" w:rsidP="006C72D6">
      <w:pPr>
        <w:spacing w:after="200" w:line="276" w:lineRule="auto"/>
        <w:rPr>
          <w:rFonts w:ascii="Calibri" w:eastAsia="Times New Roman" w:hAnsi="Calibri" w:cs="Calibri"/>
          <w:b/>
          <w:i/>
          <w:sz w:val="22"/>
          <w:u w:val="single"/>
          <w:lang w:eastAsia="el-GR"/>
        </w:rPr>
      </w:pPr>
    </w:p>
    <w:p w:rsidR="00E1290C" w:rsidRPr="00E1290C" w:rsidRDefault="00E1290C" w:rsidP="006C72D6">
      <w:pPr>
        <w:spacing w:after="200" w:line="276" w:lineRule="auto"/>
        <w:rPr>
          <w:rFonts w:ascii="Calibri" w:eastAsia="Times New Roman" w:hAnsi="Calibri" w:cs="Calibri"/>
          <w:b/>
          <w:i/>
          <w:sz w:val="22"/>
          <w:u w:val="single"/>
          <w:lang w:eastAsia="el-GR"/>
        </w:rPr>
      </w:pPr>
    </w:p>
    <w:sectPr w:rsidR="00E1290C" w:rsidRPr="00E1290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IDFont+F1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5696B"/>
    <w:multiLevelType w:val="hybridMultilevel"/>
    <w:tmpl w:val="1D6C269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073A5"/>
    <w:multiLevelType w:val="multilevel"/>
    <w:tmpl w:val="B0E4A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CC4044"/>
    <w:multiLevelType w:val="hybridMultilevel"/>
    <w:tmpl w:val="718682F8"/>
    <w:lvl w:ilvl="0" w:tplc="0408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3">
    <w:nsid w:val="1F7B7A95"/>
    <w:multiLevelType w:val="hybridMultilevel"/>
    <w:tmpl w:val="F01C26E0"/>
    <w:lvl w:ilvl="0" w:tplc="D386780A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CIDFont+F1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B52B8A"/>
    <w:multiLevelType w:val="hybridMultilevel"/>
    <w:tmpl w:val="0E48666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307BB6"/>
    <w:multiLevelType w:val="hybridMultilevel"/>
    <w:tmpl w:val="9EC0985C"/>
    <w:lvl w:ilvl="0" w:tplc="B77A6D70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E044B0"/>
    <w:multiLevelType w:val="multilevel"/>
    <w:tmpl w:val="D206B1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42242AB1"/>
    <w:multiLevelType w:val="hybridMultilevel"/>
    <w:tmpl w:val="8BC0AFD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1F0176"/>
    <w:multiLevelType w:val="hybridMultilevel"/>
    <w:tmpl w:val="E44CFC7E"/>
    <w:lvl w:ilvl="0" w:tplc="B77A6D70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CF6F6B"/>
    <w:multiLevelType w:val="hybridMultilevel"/>
    <w:tmpl w:val="465EF97E"/>
    <w:lvl w:ilvl="0" w:tplc="B77A6D70">
      <w:start w:val="1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F76DCF"/>
    <w:multiLevelType w:val="hybridMultilevel"/>
    <w:tmpl w:val="30D851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9116E2"/>
    <w:multiLevelType w:val="hybridMultilevel"/>
    <w:tmpl w:val="6FCC7EA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5"/>
  </w:num>
  <w:num w:numId="5">
    <w:abstractNumId w:val="7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4"/>
  </w:num>
  <w:num w:numId="11">
    <w:abstractNumId w:val="2"/>
  </w:num>
  <w:num w:numId="12">
    <w:abstractNumId w:val="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E82A7B"/>
    <w:rsid w:val="00006238"/>
    <w:rsid w:val="0001399E"/>
    <w:rsid w:val="00017F3C"/>
    <w:rsid w:val="00035640"/>
    <w:rsid w:val="0008229B"/>
    <w:rsid w:val="00096E37"/>
    <w:rsid w:val="000D67DB"/>
    <w:rsid w:val="000F0226"/>
    <w:rsid w:val="000F31F9"/>
    <w:rsid w:val="000F7A4D"/>
    <w:rsid w:val="00110550"/>
    <w:rsid w:val="00144C12"/>
    <w:rsid w:val="001643D3"/>
    <w:rsid w:val="00193E47"/>
    <w:rsid w:val="001A0BB5"/>
    <w:rsid w:val="001C639C"/>
    <w:rsid w:val="001E42C5"/>
    <w:rsid w:val="001F41AB"/>
    <w:rsid w:val="002C5B80"/>
    <w:rsid w:val="002D1EE7"/>
    <w:rsid w:val="003020B0"/>
    <w:rsid w:val="003057A9"/>
    <w:rsid w:val="003140C3"/>
    <w:rsid w:val="0033744D"/>
    <w:rsid w:val="003430A5"/>
    <w:rsid w:val="00364CB2"/>
    <w:rsid w:val="0038789D"/>
    <w:rsid w:val="003A01CF"/>
    <w:rsid w:val="003C5444"/>
    <w:rsid w:val="003D4AD9"/>
    <w:rsid w:val="0041095C"/>
    <w:rsid w:val="004625A6"/>
    <w:rsid w:val="00483D60"/>
    <w:rsid w:val="005133B9"/>
    <w:rsid w:val="00533B12"/>
    <w:rsid w:val="005664A9"/>
    <w:rsid w:val="00590D13"/>
    <w:rsid w:val="005E1A51"/>
    <w:rsid w:val="005F34F5"/>
    <w:rsid w:val="005F445B"/>
    <w:rsid w:val="00626194"/>
    <w:rsid w:val="00653D1A"/>
    <w:rsid w:val="006571D2"/>
    <w:rsid w:val="00686E66"/>
    <w:rsid w:val="006B034B"/>
    <w:rsid w:val="006C72D6"/>
    <w:rsid w:val="006D2C13"/>
    <w:rsid w:val="006F35C8"/>
    <w:rsid w:val="006F6861"/>
    <w:rsid w:val="007009E7"/>
    <w:rsid w:val="00722085"/>
    <w:rsid w:val="00740D5B"/>
    <w:rsid w:val="0075532B"/>
    <w:rsid w:val="00761985"/>
    <w:rsid w:val="00782699"/>
    <w:rsid w:val="007A05AB"/>
    <w:rsid w:val="007A699D"/>
    <w:rsid w:val="00846777"/>
    <w:rsid w:val="00863CA7"/>
    <w:rsid w:val="008771E8"/>
    <w:rsid w:val="00880593"/>
    <w:rsid w:val="008E77C3"/>
    <w:rsid w:val="008F3095"/>
    <w:rsid w:val="00923545"/>
    <w:rsid w:val="009B61D2"/>
    <w:rsid w:val="009C5A1F"/>
    <w:rsid w:val="009D13C9"/>
    <w:rsid w:val="009F3841"/>
    <w:rsid w:val="00A2197B"/>
    <w:rsid w:val="00A42F81"/>
    <w:rsid w:val="00A4555D"/>
    <w:rsid w:val="00B14112"/>
    <w:rsid w:val="00B3723B"/>
    <w:rsid w:val="00B9717C"/>
    <w:rsid w:val="00BD1E0F"/>
    <w:rsid w:val="00BE4B53"/>
    <w:rsid w:val="00C75B71"/>
    <w:rsid w:val="00C91853"/>
    <w:rsid w:val="00CC3169"/>
    <w:rsid w:val="00CD1E40"/>
    <w:rsid w:val="00CE4CDF"/>
    <w:rsid w:val="00D52140"/>
    <w:rsid w:val="00DA5A6F"/>
    <w:rsid w:val="00DC0AD1"/>
    <w:rsid w:val="00DE4633"/>
    <w:rsid w:val="00DE6254"/>
    <w:rsid w:val="00E03337"/>
    <w:rsid w:val="00E1290C"/>
    <w:rsid w:val="00E13F6D"/>
    <w:rsid w:val="00E44632"/>
    <w:rsid w:val="00E5441B"/>
    <w:rsid w:val="00E82A7B"/>
    <w:rsid w:val="00E952E2"/>
    <w:rsid w:val="00ED041F"/>
    <w:rsid w:val="00EF3955"/>
    <w:rsid w:val="00F370BA"/>
    <w:rsid w:val="00F434C9"/>
    <w:rsid w:val="00F473E9"/>
    <w:rsid w:val="00F854FE"/>
    <w:rsid w:val="00FC68EC"/>
    <w:rsid w:val="00FD4B44"/>
    <w:rsid w:val="00FE7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D5B"/>
    <w:pPr>
      <w:spacing w:line="259" w:lineRule="auto"/>
      <w:jc w:val="both"/>
    </w:pPr>
    <w:rPr>
      <w:rFonts w:ascii="Garamond" w:hAnsi="Garamond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uiPriority w:val="99"/>
    <w:unhideWhenUsed/>
    <w:rsid w:val="00DA5A6F"/>
    <w:rPr>
      <w:color w:val="0000FF"/>
      <w:u w:val="single"/>
    </w:rPr>
  </w:style>
  <w:style w:type="character" w:customStyle="1" w:styleId="tojvnm2t">
    <w:name w:val="tojvnm2t"/>
    <w:basedOn w:val="a0"/>
    <w:rsid w:val="000F0226"/>
  </w:style>
  <w:style w:type="paragraph" w:styleId="Web">
    <w:name w:val="Normal (Web)"/>
    <w:basedOn w:val="a"/>
    <w:uiPriority w:val="99"/>
    <w:rsid w:val="000F022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el-GR"/>
    </w:rPr>
  </w:style>
  <w:style w:type="paragraph" w:styleId="a3">
    <w:name w:val="List Paragraph"/>
    <w:basedOn w:val="a"/>
    <w:uiPriority w:val="34"/>
    <w:qFormat/>
    <w:rsid w:val="000F0226"/>
    <w:pPr>
      <w:spacing w:line="240" w:lineRule="auto"/>
      <w:ind w:left="720"/>
      <w:contextualSpacing/>
      <w:jc w:val="left"/>
    </w:pPr>
    <w:rPr>
      <w:rFonts w:ascii="Times New Roman" w:eastAsia="Times New Roman" w:hAnsi="Times New Roman"/>
      <w:szCs w:val="24"/>
      <w:lang w:eastAsia="el-GR"/>
    </w:rPr>
  </w:style>
  <w:style w:type="character" w:styleId="a4">
    <w:name w:val="Strong"/>
    <w:uiPriority w:val="22"/>
    <w:qFormat/>
    <w:rsid w:val="000F0226"/>
    <w:rPr>
      <w:b/>
      <w:bCs/>
    </w:rPr>
  </w:style>
  <w:style w:type="character" w:customStyle="1" w:styleId="apple-converted-space">
    <w:name w:val="apple-converted-space"/>
    <w:basedOn w:val="a0"/>
    <w:rsid w:val="000F0226"/>
  </w:style>
  <w:style w:type="paragraph" w:customStyle="1" w:styleId="1">
    <w:name w:val="Παράγραφος λίστας1"/>
    <w:basedOn w:val="a"/>
    <w:qFormat/>
    <w:rsid w:val="00DE4633"/>
    <w:pPr>
      <w:spacing w:after="200" w:line="276" w:lineRule="auto"/>
      <w:ind w:left="720"/>
      <w:contextualSpacing/>
      <w:jc w:val="left"/>
    </w:pPr>
    <w:rPr>
      <w:rFonts w:ascii="Calibri" w:hAnsi="Calibri"/>
      <w:sz w:val="22"/>
    </w:rPr>
  </w:style>
  <w:style w:type="character" w:customStyle="1" w:styleId="a5">
    <w:name w:val="Ανεπίλυτη αναφορά"/>
    <w:uiPriority w:val="99"/>
    <w:semiHidden/>
    <w:unhideWhenUsed/>
    <w:rsid w:val="00CE4CD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422D3-9CCB-40EF-91DA-BA775006B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Λυκούργος Χατζάκος</dc:creator>
  <cp:lastModifiedBy>zacharis</cp:lastModifiedBy>
  <cp:revision>2</cp:revision>
  <cp:lastPrinted>2020-07-07T08:03:00Z</cp:lastPrinted>
  <dcterms:created xsi:type="dcterms:W3CDTF">2022-06-07T04:15:00Z</dcterms:created>
  <dcterms:modified xsi:type="dcterms:W3CDTF">2022-06-07T04:15:00Z</dcterms:modified>
</cp:coreProperties>
</file>