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2C2988" w14:textId="77777777" w:rsidR="003554E3" w:rsidRPr="002D7448" w:rsidRDefault="009F79B7" w:rsidP="002D7448">
      <w:pPr>
        <w:spacing w:line="240" w:lineRule="auto"/>
        <w:jc w:val="both"/>
        <w:rPr>
          <w:u w:val="single"/>
        </w:rPr>
      </w:pPr>
      <w:r>
        <w:rPr>
          <w:u w:val="single"/>
        </w:rPr>
        <w:object w:dxaOrig="1440" w:dyaOrig="1440" w14:anchorId="12B058A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54.5pt;width:54pt;height:54pt;z-index:251657728;visibility:visible;mso-wrap-edited:f">
            <v:imagedata r:id="rId6" o:title=""/>
            <w10:wrap type="topAndBottom" side="right"/>
          </v:shape>
          <o:OLEObject Type="Embed" ProgID="Word.Picture.8" ShapeID="_x0000_s1026" DrawAspect="Content" ObjectID="_1715420936" r:id="rId7"/>
        </w:object>
      </w:r>
      <w:r w:rsidR="00A21BDA" w:rsidRPr="002D7448">
        <w:rPr>
          <w:u w:val="single"/>
        </w:rPr>
        <w:t>ΔΗΜΟΣ ΑΓΙΑΣ ΒΑΡΒΑ</w:t>
      </w:r>
      <w:r w:rsidR="00E659DF">
        <w:rPr>
          <w:u w:val="single"/>
        </w:rPr>
        <w:t>ΡΑΣ</w:t>
      </w:r>
    </w:p>
    <w:p w14:paraId="6741EF17" w14:textId="77777777" w:rsidR="002D7448" w:rsidRPr="002D7448" w:rsidRDefault="002D7448" w:rsidP="002D7448">
      <w:pPr>
        <w:spacing w:line="240" w:lineRule="auto"/>
        <w:jc w:val="both"/>
        <w:rPr>
          <w:i/>
          <w:iCs/>
        </w:rPr>
      </w:pPr>
      <w:r w:rsidRPr="002D7448">
        <w:rPr>
          <w:i/>
          <w:iCs/>
        </w:rPr>
        <w:t xml:space="preserve">     Γραφείο </w:t>
      </w:r>
      <w:r w:rsidR="00CA761F">
        <w:rPr>
          <w:i/>
          <w:iCs/>
        </w:rPr>
        <w:t>Τύπου</w:t>
      </w:r>
    </w:p>
    <w:p w14:paraId="677E3765" w14:textId="588AA099" w:rsidR="00A21BDA" w:rsidRPr="009F79B7" w:rsidRDefault="00A21BDA" w:rsidP="009F79B7">
      <w:pPr>
        <w:jc w:val="both"/>
        <w:rPr>
          <w:rFonts w:cs="Calibri"/>
          <w:b/>
          <w:i/>
          <w:sz w:val="20"/>
          <w:szCs w:val="20"/>
          <w:u w:val="single"/>
        </w:rPr>
      </w:pPr>
      <w:r>
        <w:rPr>
          <w:rFonts w:cs="Calibri"/>
          <w:b/>
          <w:i/>
          <w:sz w:val="20"/>
          <w:szCs w:val="20"/>
          <w:u w:val="single"/>
        </w:rPr>
        <w:t xml:space="preserve"> 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 xml:space="preserve">                                                                </w:t>
      </w:r>
      <w:r>
        <w:rPr>
          <w:rFonts w:cs="Calibri"/>
          <w:b/>
          <w:i/>
          <w:sz w:val="20"/>
          <w:szCs w:val="20"/>
          <w:u w:val="single"/>
        </w:rPr>
        <w:t xml:space="preserve">            </w:t>
      </w:r>
      <w:r>
        <w:rPr>
          <w:rFonts w:cs="Calibri"/>
          <w:b/>
          <w:sz w:val="28"/>
          <w:szCs w:val="28"/>
          <w:u w:val="single"/>
        </w:rPr>
        <w:t>ΔΕΛΤΙΟ  ΤΥΠΟΥ</w:t>
      </w:r>
      <w:r>
        <w:rPr>
          <w:rFonts w:cs="Calibri"/>
          <w:b/>
          <w:i/>
          <w:sz w:val="20"/>
          <w:szCs w:val="20"/>
          <w:u w:val="single"/>
        </w:rPr>
        <w:t xml:space="preserve">                                </w:t>
      </w:r>
      <w:r w:rsidR="00BB0CFA" w:rsidRPr="00E659DF">
        <w:rPr>
          <w:rFonts w:cs="Calibri"/>
          <w:b/>
          <w:i/>
          <w:sz w:val="20"/>
          <w:szCs w:val="20"/>
          <w:u w:val="single"/>
        </w:rPr>
        <w:t xml:space="preserve">          </w:t>
      </w:r>
      <w:r w:rsidR="00543B99">
        <w:rPr>
          <w:rFonts w:cs="Calibri"/>
          <w:b/>
          <w:i/>
          <w:sz w:val="20"/>
          <w:szCs w:val="20"/>
          <w:u w:val="single"/>
        </w:rPr>
        <w:t>31</w:t>
      </w:r>
      <w:r w:rsidR="00AD18F5" w:rsidRPr="00543B99">
        <w:rPr>
          <w:rFonts w:cs="Calibri"/>
          <w:b/>
          <w:i/>
          <w:sz w:val="20"/>
          <w:szCs w:val="20"/>
          <w:u w:val="single"/>
        </w:rPr>
        <w:t>/5</w:t>
      </w:r>
      <w:r w:rsidR="000A0079" w:rsidRPr="001B598D">
        <w:rPr>
          <w:rFonts w:cs="Calibri"/>
          <w:b/>
          <w:i/>
          <w:sz w:val="20"/>
          <w:szCs w:val="20"/>
          <w:u w:val="single"/>
        </w:rPr>
        <w:t>/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>2022</w:t>
      </w:r>
    </w:p>
    <w:p w14:paraId="353F2BB4" w14:textId="02D7C44F" w:rsidR="00543B99" w:rsidRPr="009F79B7" w:rsidRDefault="00543B99" w:rsidP="00543B99">
      <w:pPr>
        <w:jc w:val="center"/>
        <w:rPr>
          <w:rFonts w:asciiTheme="minorHAnsi" w:hAnsiTheme="minorHAnsi" w:cstheme="minorHAnsi"/>
          <w:b/>
          <w:i/>
          <w:sz w:val="28"/>
          <w:szCs w:val="28"/>
          <w:u w:val="single"/>
        </w:rPr>
      </w:pPr>
      <w:r w:rsidRPr="009F79B7">
        <w:rPr>
          <w:rFonts w:asciiTheme="minorHAnsi" w:hAnsiTheme="minorHAnsi" w:cstheme="minorHAnsi"/>
          <w:b/>
          <w:i/>
          <w:sz w:val="28"/>
          <w:szCs w:val="28"/>
          <w:u w:val="single"/>
        </w:rPr>
        <w:t>Συμμετέχω</w:t>
      </w:r>
      <w:r w:rsidR="00E44852" w:rsidRPr="009F79B7">
        <w:rPr>
          <w:rFonts w:asciiTheme="minorHAnsi" w:hAnsiTheme="minorHAnsi" w:cstheme="minorHAnsi"/>
          <w:b/>
          <w:i/>
          <w:sz w:val="28"/>
          <w:szCs w:val="28"/>
          <w:u w:val="single"/>
        </w:rPr>
        <w:t xml:space="preserve"> - </w:t>
      </w:r>
      <w:r w:rsidRPr="009F79B7">
        <w:rPr>
          <w:rFonts w:asciiTheme="minorHAnsi" w:hAnsiTheme="minorHAnsi" w:cstheme="minorHAnsi"/>
          <w:b/>
          <w:i/>
          <w:sz w:val="28"/>
          <w:szCs w:val="28"/>
          <w:u w:val="single"/>
        </w:rPr>
        <w:t>Ανακυκλώνω</w:t>
      </w:r>
      <w:r w:rsidR="00E44852" w:rsidRPr="009F79B7">
        <w:rPr>
          <w:rFonts w:asciiTheme="minorHAnsi" w:hAnsiTheme="minorHAnsi" w:cstheme="minorHAnsi"/>
          <w:b/>
          <w:i/>
          <w:sz w:val="28"/>
          <w:szCs w:val="28"/>
          <w:u w:val="single"/>
        </w:rPr>
        <w:t xml:space="preserve"> – </w:t>
      </w:r>
      <w:r w:rsidRPr="009F79B7">
        <w:rPr>
          <w:rFonts w:asciiTheme="minorHAnsi" w:hAnsiTheme="minorHAnsi" w:cstheme="minorHAnsi"/>
          <w:b/>
          <w:i/>
          <w:sz w:val="28"/>
          <w:szCs w:val="28"/>
          <w:u w:val="single"/>
        </w:rPr>
        <w:t>Κερδίζω</w:t>
      </w:r>
    </w:p>
    <w:p w14:paraId="0685E7A7" w14:textId="65A890DB" w:rsidR="00543B99" w:rsidRDefault="00E44852" w:rsidP="00543B99">
      <w:pPr>
        <w:jc w:val="both"/>
        <w:rPr>
          <w:rFonts w:asciiTheme="minorHAnsi" w:hAnsiTheme="minorHAnsi" w:cstheme="minorHAnsi"/>
          <w:bCs/>
          <w:iCs/>
          <w:sz w:val="24"/>
          <w:szCs w:val="24"/>
        </w:rPr>
      </w:pPr>
      <w:r>
        <w:rPr>
          <w:rFonts w:asciiTheme="minorHAnsi" w:hAnsiTheme="minorHAnsi" w:cstheme="minorHAnsi"/>
          <w:bCs/>
          <w:iCs/>
          <w:sz w:val="24"/>
          <w:szCs w:val="24"/>
        </w:rPr>
        <w:t xml:space="preserve">Ο δήμος Αγίας Βαρβάρας συμμετέχει ενεργά στο Πρόγραμμα Επιβράβευσης Ανακύκλωσης – </w:t>
      </w:r>
      <w:r>
        <w:rPr>
          <w:rFonts w:asciiTheme="minorHAnsi" w:hAnsiTheme="minorHAnsi" w:cstheme="minorHAnsi"/>
          <w:bCs/>
          <w:iCs/>
          <w:sz w:val="24"/>
          <w:szCs w:val="24"/>
          <w:lang w:val="en-US"/>
        </w:rPr>
        <w:t>THE</w:t>
      </w:r>
      <w:r w:rsidRPr="00E44852">
        <w:rPr>
          <w:rFonts w:asciiTheme="minorHAnsi" w:hAnsiTheme="minorHAnsi" w:cstheme="minorHAnsi"/>
          <w:bCs/>
          <w:iCs/>
          <w:sz w:val="24"/>
          <w:szCs w:val="24"/>
        </w:rPr>
        <w:t xml:space="preserve"> </w:t>
      </w:r>
      <w:r>
        <w:rPr>
          <w:rFonts w:asciiTheme="minorHAnsi" w:hAnsiTheme="minorHAnsi" w:cstheme="minorHAnsi"/>
          <w:bCs/>
          <w:iCs/>
          <w:sz w:val="24"/>
          <w:szCs w:val="24"/>
          <w:lang w:val="en-US"/>
        </w:rPr>
        <w:t>GREEN</w:t>
      </w:r>
      <w:r w:rsidRPr="00E44852">
        <w:rPr>
          <w:rFonts w:asciiTheme="minorHAnsi" w:hAnsiTheme="minorHAnsi" w:cstheme="minorHAnsi"/>
          <w:bCs/>
          <w:iCs/>
          <w:sz w:val="24"/>
          <w:szCs w:val="24"/>
        </w:rPr>
        <w:t xml:space="preserve"> </w:t>
      </w:r>
      <w:r>
        <w:rPr>
          <w:rFonts w:asciiTheme="minorHAnsi" w:hAnsiTheme="minorHAnsi" w:cstheme="minorHAnsi"/>
          <w:bCs/>
          <w:iCs/>
          <w:sz w:val="24"/>
          <w:szCs w:val="24"/>
          <w:lang w:val="en-US"/>
        </w:rPr>
        <w:t>CITY</w:t>
      </w:r>
      <w:r w:rsidRPr="00E44852">
        <w:rPr>
          <w:rFonts w:asciiTheme="minorHAnsi" w:hAnsiTheme="minorHAnsi" w:cstheme="minorHAnsi"/>
          <w:bCs/>
          <w:iCs/>
          <w:sz w:val="24"/>
          <w:szCs w:val="24"/>
        </w:rPr>
        <w:t xml:space="preserve">, </w:t>
      </w:r>
      <w:r>
        <w:rPr>
          <w:rFonts w:asciiTheme="minorHAnsi" w:hAnsiTheme="minorHAnsi" w:cstheme="minorHAnsi"/>
          <w:bCs/>
          <w:iCs/>
          <w:sz w:val="24"/>
          <w:szCs w:val="24"/>
        </w:rPr>
        <w:t>σε συνεργασία με τη</w:t>
      </w:r>
      <w:r w:rsidR="00E25988">
        <w:rPr>
          <w:rFonts w:asciiTheme="minorHAnsi" w:hAnsiTheme="minorHAnsi" w:cstheme="minorHAnsi"/>
          <w:bCs/>
          <w:iCs/>
          <w:sz w:val="24"/>
          <w:szCs w:val="24"/>
        </w:rPr>
        <w:t>ν</w:t>
      </w:r>
      <w:r>
        <w:rPr>
          <w:rFonts w:asciiTheme="minorHAnsi" w:hAnsiTheme="minorHAnsi" w:cstheme="minorHAnsi"/>
          <w:bCs/>
          <w:iCs/>
          <w:sz w:val="24"/>
          <w:szCs w:val="24"/>
        </w:rPr>
        <w:t xml:space="preserve">  </w:t>
      </w:r>
      <w:r w:rsidR="009F79B7">
        <w:rPr>
          <w:rFonts w:asciiTheme="minorHAnsi" w:hAnsiTheme="minorHAnsi" w:cstheme="minorHAnsi"/>
          <w:bCs/>
          <w:iCs/>
          <w:sz w:val="24"/>
          <w:szCs w:val="24"/>
        </w:rPr>
        <w:t>Π</w:t>
      </w:r>
      <w:r>
        <w:rPr>
          <w:rFonts w:asciiTheme="minorHAnsi" w:hAnsiTheme="minorHAnsi" w:cstheme="minorHAnsi"/>
          <w:bCs/>
          <w:iCs/>
          <w:sz w:val="24"/>
          <w:szCs w:val="24"/>
        </w:rPr>
        <w:t xml:space="preserve">εριφέρεια Αττικής, τον ΕΔΣΝΑ (Ειδικό </w:t>
      </w:r>
      <w:proofErr w:type="spellStart"/>
      <w:r>
        <w:rPr>
          <w:rFonts w:asciiTheme="minorHAnsi" w:hAnsiTheme="minorHAnsi" w:cstheme="minorHAnsi"/>
          <w:bCs/>
          <w:iCs/>
          <w:sz w:val="24"/>
          <w:szCs w:val="24"/>
        </w:rPr>
        <w:t>Διαβαθμιδικό</w:t>
      </w:r>
      <w:proofErr w:type="spellEnd"/>
      <w:r>
        <w:rPr>
          <w:rFonts w:asciiTheme="minorHAnsi" w:hAnsiTheme="minorHAnsi" w:cstheme="minorHAnsi"/>
          <w:bCs/>
          <w:iCs/>
          <w:sz w:val="24"/>
          <w:szCs w:val="24"/>
        </w:rPr>
        <w:t xml:space="preserve"> Σύνδεσμο Νομού Αττικής)</w:t>
      </w:r>
      <w:r w:rsidR="00E25988">
        <w:rPr>
          <w:rFonts w:asciiTheme="minorHAnsi" w:hAnsiTheme="minorHAnsi" w:cstheme="minorHAnsi"/>
          <w:bCs/>
          <w:iCs/>
          <w:sz w:val="24"/>
          <w:szCs w:val="24"/>
        </w:rPr>
        <w:t xml:space="preserve"> και τη</w:t>
      </w:r>
      <w:r w:rsidR="009F79B7">
        <w:rPr>
          <w:rFonts w:asciiTheme="minorHAnsi" w:hAnsiTheme="minorHAnsi" w:cstheme="minorHAnsi"/>
          <w:bCs/>
          <w:iCs/>
          <w:sz w:val="24"/>
          <w:szCs w:val="24"/>
        </w:rPr>
        <w:t>ν</w:t>
      </w:r>
      <w:r w:rsidR="00E25988">
        <w:rPr>
          <w:rFonts w:asciiTheme="minorHAnsi" w:hAnsiTheme="minorHAnsi" w:cstheme="minorHAnsi"/>
          <w:bCs/>
          <w:iCs/>
          <w:sz w:val="24"/>
          <w:szCs w:val="24"/>
        </w:rPr>
        <w:t xml:space="preserve"> εταιρεία </w:t>
      </w:r>
      <w:proofErr w:type="spellStart"/>
      <w:r w:rsidR="00E25988">
        <w:rPr>
          <w:rFonts w:asciiTheme="minorHAnsi" w:hAnsiTheme="minorHAnsi" w:cstheme="minorHAnsi"/>
          <w:bCs/>
          <w:iCs/>
          <w:sz w:val="24"/>
          <w:szCs w:val="24"/>
          <w:lang w:val="en-US"/>
        </w:rPr>
        <w:t>Citipost</w:t>
      </w:r>
      <w:proofErr w:type="spellEnd"/>
      <w:r w:rsidR="00E25988" w:rsidRPr="00E25988">
        <w:rPr>
          <w:rFonts w:asciiTheme="minorHAnsi" w:hAnsiTheme="minorHAnsi" w:cstheme="minorHAnsi"/>
          <w:bCs/>
          <w:iCs/>
          <w:sz w:val="24"/>
          <w:szCs w:val="24"/>
        </w:rPr>
        <w:t>.</w:t>
      </w:r>
    </w:p>
    <w:p w14:paraId="585D5C0D" w14:textId="0362FEAB" w:rsidR="00E32D22" w:rsidRDefault="00E32D22" w:rsidP="00543B99">
      <w:pPr>
        <w:jc w:val="both"/>
        <w:rPr>
          <w:rFonts w:asciiTheme="minorHAnsi" w:hAnsiTheme="minorHAnsi" w:cstheme="minorHAnsi"/>
          <w:bCs/>
          <w:iCs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776" behindDoc="0" locked="0" layoutInCell="1" allowOverlap="1" wp14:anchorId="591FEE35" wp14:editId="6CE62BC9">
            <wp:simplePos x="0" y="0"/>
            <wp:positionH relativeFrom="margin">
              <wp:posOffset>504825</wp:posOffset>
            </wp:positionH>
            <wp:positionV relativeFrom="paragraph">
              <wp:posOffset>92075</wp:posOffset>
            </wp:positionV>
            <wp:extent cx="3981450" cy="2969903"/>
            <wp:effectExtent l="0" t="0" r="0" b="1905"/>
            <wp:wrapNone/>
            <wp:docPr id="1" name="Εικόνα 1" descr="Εικόνα που περιέχει κείμενο, υπαίθριος, δρόμος, ουρανός&#10;&#10;Περιγραφή που δημιουργήθηκε αυτόματ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Εικόνα 1" descr="Εικόνα που περιέχει κείμενο, υπαίθριος, δρόμος, ουρανός&#10;&#10;Περιγραφή που δημιουργήθηκε αυτόματα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84" b="8521"/>
                    <a:stretch/>
                  </pic:blipFill>
                  <pic:spPr bwMode="auto">
                    <a:xfrm>
                      <a:off x="0" y="0"/>
                      <a:ext cx="3981450" cy="29699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542CFA2" w14:textId="77777777" w:rsidR="00E32D22" w:rsidRDefault="00E32D22" w:rsidP="00543B99">
      <w:pPr>
        <w:jc w:val="both"/>
        <w:rPr>
          <w:rFonts w:asciiTheme="minorHAnsi" w:hAnsiTheme="minorHAnsi" w:cstheme="minorHAnsi"/>
          <w:bCs/>
          <w:iCs/>
          <w:sz w:val="24"/>
          <w:szCs w:val="24"/>
        </w:rPr>
      </w:pPr>
    </w:p>
    <w:p w14:paraId="6A4A9CEB" w14:textId="5DB4999E" w:rsidR="00E32D22" w:rsidRDefault="00E32D22" w:rsidP="00543B99">
      <w:pPr>
        <w:jc w:val="both"/>
        <w:rPr>
          <w:rFonts w:asciiTheme="minorHAnsi" w:hAnsiTheme="minorHAnsi" w:cstheme="minorHAnsi"/>
          <w:bCs/>
          <w:iCs/>
          <w:sz w:val="24"/>
          <w:szCs w:val="24"/>
        </w:rPr>
      </w:pPr>
    </w:p>
    <w:p w14:paraId="6475410B" w14:textId="44E8D4EB" w:rsidR="00E32D22" w:rsidRDefault="00E32D22" w:rsidP="00543B99">
      <w:pPr>
        <w:jc w:val="both"/>
        <w:rPr>
          <w:rFonts w:asciiTheme="minorHAnsi" w:hAnsiTheme="minorHAnsi" w:cstheme="minorHAnsi"/>
          <w:bCs/>
          <w:iCs/>
          <w:sz w:val="24"/>
          <w:szCs w:val="24"/>
        </w:rPr>
      </w:pPr>
    </w:p>
    <w:p w14:paraId="7129B1B1" w14:textId="77777777" w:rsidR="00E32D22" w:rsidRDefault="00E32D22" w:rsidP="000B1E04">
      <w:pPr>
        <w:jc w:val="both"/>
        <w:rPr>
          <w:rFonts w:asciiTheme="minorHAnsi" w:hAnsiTheme="minorHAnsi" w:cstheme="minorHAnsi"/>
          <w:bCs/>
          <w:iCs/>
          <w:sz w:val="24"/>
          <w:szCs w:val="24"/>
        </w:rPr>
      </w:pPr>
    </w:p>
    <w:p w14:paraId="04506A11" w14:textId="77777777" w:rsidR="00E32D22" w:rsidRDefault="00E32D22" w:rsidP="000B1E04">
      <w:pPr>
        <w:jc w:val="both"/>
        <w:rPr>
          <w:rFonts w:asciiTheme="minorHAnsi" w:hAnsiTheme="minorHAnsi" w:cstheme="minorHAnsi"/>
          <w:bCs/>
          <w:iCs/>
          <w:sz w:val="24"/>
          <w:szCs w:val="24"/>
        </w:rPr>
      </w:pPr>
    </w:p>
    <w:p w14:paraId="094CA268" w14:textId="77777777" w:rsidR="00E32D22" w:rsidRDefault="00E32D22" w:rsidP="000B1E04">
      <w:pPr>
        <w:jc w:val="both"/>
        <w:rPr>
          <w:rFonts w:asciiTheme="minorHAnsi" w:hAnsiTheme="minorHAnsi" w:cstheme="minorHAnsi"/>
          <w:bCs/>
          <w:iCs/>
          <w:sz w:val="24"/>
          <w:szCs w:val="24"/>
        </w:rPr>
      </w:pPr>
    </w:p>
    <w:p w14:paraId="6509D761" w14:textId="4A70D219" w:rsidR="00E32D22" w:rsidRDefault="00E32D22" w:rsidP="000B1E04">
      <w:pPr>
        <w:jc w:val="both"/>
        <w:rPr>
          <w:rFonts w:asciiTheme="minorHAnsi" w:hAnsiTheme="minorHAnsi" w:cstheme="minorHAnsi"/>
          <w:bCs/>
          <w:iCs/>
          <w:sz w:val="24"/>
          <w:szCs w:val="24"/>
        </w:rPr>
      </w:pPr>
    </w:p>
    <w:p w14:paraId="6538E731" w14:textId="77777777" w:rsidR="00E32D22" w:rsidRDefault="00E32D22" w:rsidP="000B1E04">
      <w:pPr>
        <w:jc w:val="both"/>
        <w:rPr>
          <w:rFonts w:asciiTheme="minorHAnsi" w:hAnsiTheme="minorHAnsi" w:cstheme="minorHAnsi"/>
          <w:bCs/>
          <w:iCs/>
          <w:sz w:val="24"/>
          <w:szCs w:val="24"/>
        </w:rPr>
      </w:pPr>
    </w:p>
    <w:p w14:paraId="7EAD3F12" w14:textId="77777777" w:rsidR="00E32D22" w:rsidRDefault="00E32D22" w:rsidP="000B1E04">
      <w:pPr>
        <w:jc w:val="both"/>
        <w:rPr>
          <w:rFonts w:asciiTheme="minorHAnsi" w:hAnsiTheme="minorHAnsi" w:cstheme="minorHAnsi"/>
          <w:bCs/>
          <w:iCs/>
          <w:sz w:val="24"/>
          <w:szCs w:val="24"/>
        </w:rPr>
      </w:pPr>
    </w:p>
    <w:p w14:paraId="6A1605F8" w14:textId="75F2CCF1" w:rsidR="000B1E04" w:rsidRDefault="00E25988" w:rsidP="000B1E04">
      <w:pPr>
        <w:jc w:val="both"/>
        <w:rPr>
          <w:rFonts w:asciiTheme="minorHAnsi" w:hAnsiTheme="minorHAnsi" w:cstheme="minorHAnsi"/>
          <w:bCs/>
          <w:iCs/>
          <w:sz w:val="24"/>
          <w:szCs w:val="24"/>
        </w:rPr>
      </w:pPr>
      <w:r>
        <w:rPr>
          <w:rFonts w:asciiTheme="minorHAnsi" w:hAnsiTheme="minorHAnsi" w:cstheme="minorHAnsi"/>
          <w:bCs/>
          <w:iCs/>
          <w:sz w:val="24"/>
          <w:szCs w:val="24"/>
        </w:rPr>
        <w:t xml:space="preserve">Μέσω του προγράμματος « </w:t>
      </w:r>
      <w:r>
        <w:rPr>
          <w:rFonts w:asciiTheme="minorHAnsi" w:hAnsiTheme="minorHAnsi" w:cstheme="minorHAnsi"/>
          <w:bCs/>
          <w:iCs/>
          <w:sz w:val="24"/>
          <w:szCs w:val="24"/>
          <w:lang w:val="en-US"/>
        </w:rPr>
        <w:t>THE</w:t>
      </w:r>
      <w:r w:rsidRPr="00E25988">
        <w:rPr>
          <w:rFonts w:asciiTheme="minorHAnsi" w:hAnsiTheme="minorHAnsi" w:cstheme="minorHAnsi"/>
          <w:bCs/>
          <w:iCs/>
          <w:sz w:val="24"/>
          <w:szCs w:val="24"/>
        </w:rPr>
        <w:t xml:space="preserve"> </w:t>
      </w:r>
      <w:r>
        <w:rPr>
          <w:rFonts w:asciiTheme="minorHAnsi" w:hAnsiTheme="minorHAnsi" w:cstheme="minorHAnsi"/>
          <w:bCs/>
          <w:iCs/>
          <w:sz w:val="24"/>
          <w:szCs w:val="24"/>
          <w:lang w:val="en-US"/>
        </w:rPr>
        <w:t>GREEN</w:t>
      </w:r>
      <w:r w:rsidRPr="00E25988">
        <w:rPr>
          <w:rFonts w:asciiTheme="minorHAnsi" w:hAnsiTheme="minorHAnsi" w:cstheme="minorHAnsi"/>
          <w:bCs/>
          <w:iCs/>
          <w:sz w:val="24"/>
          <w:szCs w:val="24"/>
        </w:rPr>
        <w:t xml:space="preserve"> </w:t>
      </w:r>
      <w:r>
        <w:rPr>
          <w:rFonts w:asciiTheme="minorHAnsi" w:hAnsiTheme="minorHAnsi" w:cstheme="minorHAnsi"/>
          <w:bCs/>
          <w:iCs/>
          <w:sz w:val="24"/>
          <w:szCs w:val="24"/>
          <w:lang w:val="en-US"/>
        </w:rPr>
        <w:t>CITY</w:t>
      </w:r>
      <w:r w:rsidR="000B1E04">
        <w:rPr>
          <w:rFonts w:asciiTheme="minorHAnsi" w:hAnsiTheme="minorHAnsi" w:cstheme="minorHAnsi"/>
          <w:bCs/>
          <w:iCs/>
          <w:sz w:val="24"/>
          <w:szCs w:val="24"/>
        </w:rPr>
        <w:t xml:space="preserve"> »</w:t>
      </w:r>
      <w:r w:rsidR="00947A60">
        <w:rPr>
          <w:rFonts w:asciiTheme="minorHAnsi" w:hAnsiTheme="minorHAnsi" w:cstheme="minorHAnsi"/>
          <w:bCs/>
          <w:iCs/>
          <w:sz w:val="24"/>
          <w:szCs w:val="24"/>
        </w:rPr>
        <w:t xml:space="preserve"> και το </w:t>
      </w:r>
      <w:r w:rsidR="00947A60">
        <w:rPr>
          <w:rFonts w:asciiTheme="minorHAnsi" w:hAnsiTheme="minorHAnsi" w:cstheme="minorHAnsi"/>
          <w:bCs/>
          <w:iCs/>
          <w:sz w:val="24"/>
          <w:szCs w:val="24"/>
          <w:lang w:val="en-US"/>
        </w:rPr>
        <w:t>mobile</w:t>
      </w:r>
      <w:r w:rsidR="00947A60" w:rsidRPr="00947A60">
        <w:rPr>
          <w:rFonts w:asciiTheme="minorHAnsi" w:hAnsiTheme="minorHAnsi" w:cstheme="minorHAnsi"/>
          <w:bCs/>
          <w:iCs/>
          <w:sz w:val="24"/>
          <w:szCs w:val="24"/>
        </w:rPr>
        <w:t xml:space="preserve"> </w:t>
      </w:r>
      <w:r w:rsidR="00947A60">
        <w:rPr>
          <w:rFonts w:asciiTheme="minorHAnsi" w:hAnsiTheme="minorHAnsi" w:cstheme="minorHAnsi"/>
          <w:bCs/>
          <w:iCs/>
          <w:sz w:val="24"/>
          <w:szCs w:val="24"/>
          <w:lang w:val="en-US"/>
        </w:rPr>
        <w:t>app</w:t>
      </w:r>
      <w:r w:rsidR="00947A60" w:rsidRPr="00947A60">
        <w:rPr>
          <w:rFonts w:asciiTheme="minorHAnsi" w:hAnsiTheme="minorHAnsi" w:cstheme="minorHAnsi"/>
          <w:bCs/>
          <w:iCs/>
          <w:sz w:val="24"/>
          <w:szCs w:val="24"/>
        </w:rPr>
        <w:t>,</w:t>
      </w:r>
      <w:r w:rsidR="00FF0F25">
        <w:rPr>
          <w:rFonts w:asciiTheme="minorHAnsi" w:hAnsiTheme="minorHAnsi" w:cstheme="minorHAnsi"/>
          <w:bCs/>
          <w:iCs/>
          <w:sz w:val="24"/>
          <w:szCs w:val="24"/>
        </w:rPr>
        <w:t xml:space="preserve"> θα </w:t>
      </w:r>
      <w:r w:rsidR="000B1E04">
        <w:rPr>
          <w:rFonts w:asciiTheme="minorHAnsi" w:hAnsiTheme="minorHAnsi" w:cstheme="minorHAnsi"/>
          <w:bCs/>
          <w:iCs/>
          <w:sz w:val="24"/>
          <w:szCs w:val="24"/>
        </w:rPr>
        <w:t xml:space="preserve">έχεις </w:t>
      </w:r>
      <w:r w:rsidR="00FF0F25">
        <w:rPr>
          <w:rFonts w:asciiTheme="minorHAnsi" w:hAnsiTheme="minorHAnsi" w:cstheme="minorHAnsi"/>
          <w:bCs/>
          <w:iCs/>
          <w:sz w:val="24"/>
          <w:szCs w:val="24"/>
        </w:rPr>
        <w:t>τη δυνατότητα να επιβραβεύε</w:t>
      </w:r>
      <w:r w:rsidR="000B1E04">
        <w:rPr>
          <w:rFonts w:asciiTheme="minorHAnsi" w:hAnsiTheme="minorHAnsi" w:cstheme="minorHAnsi"/>
          <w:bCs/>
          <w:iCs/>
          <w:sz w:val="24"/>
          <w:szCs w:val="24"/>
        </w:rPr>
        <w:t>σα</w:t>
      </w:r>
      <w:r w:rsidR="00FF0F25">
        <w:rPr>
          <w:rFonts w:asciiTheme="minorHAnsi" w:hAnsiTheme="minorHAnsi" w:cstheme="minorHAnsi"/>
          <w:bCs/>
          <w:iCs/>
          <w:sz w:val="24"/>
          <w:szCs w:val="24"/>
        </w:rPr>
        <w:t xml:space="preserve">ι κάθε φορά που </w:t>
      </w:r>
      <w:r w:rsidR="000B1E04">
        <w:rPr>
          <w:rFonts w:asciiTheme="minorHAnsi" w:hAnsiTheme="minorHAnsi" w:cstheme="minorHAnsi"/>
          <w:bCs/>
          <w:iCs/>
          <w:sz w:val="24"/>
          <w:szCs w:val="24"/>
        </w:rPr>
        <w:t>ανακυκλώνεις.</w:t>
      </w:r>
    </w:p>
    <w:p w14:paraId="46C4F0B0" w14:textId="6ABB8E11" w:rsidR="000B1E04" w:rsidRDefault="000B1E04" w:rsidP="00543B99">
      <w:pPr>
        <w:jc w:val="both"/>
        <w:rPr>
          <w:rFonts w:asciiTheme="minorHAnsi" w:hAnsiTheme="minorHAnsi" w:cstheme="minorHAnsi"/>
          <w:bCs/>
          <w:iCs/>
          <w:sz w:val="24"/>
          <w:szCs w:val="24"/>
        </w:rPr>
      </w:pPr>
      <w:r w:rsidRPr="000B1E04">
        <w:rPr>
          <w:rFonts w:asciiTheme="minorHAnsi" w:hAnsiTheme="minorHAnsi" w:cstheme="minorHAnsi"/>
          <w:bCs/>
          <w:iCs/>
          <w:sz w:val="24"/>
          <w:szCs w:val="24"/>
        </w:rPr>
        <w:t xml:space="preserve"> </w:t>
      </w:r>
      <w:r>
        <w:rPr>
          <w:rFonts w:asciiTheme="minorHAnsi" w:hAnsiTheme="minorHAnsi" w:cstheme="minorHAnsi"/>
          <w:bCs/>
          <w:iCs/>
          <w:sz w:val="24"/>
          <w:szCs w:val="24"/>
        </w:rPr>
        <w:t xml:space="preserve">Ο τύπος και το βάρος των υλικών που προσκομίζεις προς ανακύκλωση μετατρέπονται σε πόντους και κερδίζεις οφέλη μέσω των συνεργαζόμενων επιχειρήσεων του προγράμματος , οι οποίες παρουσιάζονται στην </w:t>
      </w:r>
      <w:r>
        <w:rPr>
          <w:rFonts w:asciiTheme="minorHAnsi" w:hAnsiTheme="minorHAnsi" w:cstheme="minorHAnsi"/>
          <w:bCs/>
          <w:iCs/>
          <w:sz w:val="24"/>
          <w:szCs w:val="24"/>
          <w:lang w:val="en-US"/>
        </w:rPr>
        <w:t>mobile</w:t>
      </w:r>
      <w:r w:rsidRPr="000B1E04">
        <w:rPr>
          <w:rFonts w:asciiTheme="minorHAnsi" w:hAnsiTheme="minorHAnsi" w:cstheme="minorHAnsi"/>
          <w:bCs/>
          <w:iCs/>
          <w:sz w:val="24"/>
          <w:szCs w:val="24"/>
        </w:rPr>
        <w:t xml:space="preserve"> </w:t>
      </w:r>
      <w:r>
        <w:rPr>
          <w:rFonts w:asciiTheme="minorHAnsi" w:hAnsiTheme="minorHAnsi" w:cstheme="minorHAnsi"/>
          <w:bCs/>
          <w:iCs/>
          <w:sz w:val="24"/>
          <w:szCs w:val="24"/>
        </w:rPr>
        <w:t xml:space="preserve">εφαρμογή </w:t>
      </w:r>
      <w:r>
        <w:rPr>
          <w:rFonts w:asciiTheme="minorHAnsi" w:hAnsiTheme="minorHAnsi" w:cstheme="minorHAnsi"/>
          <w:bCs/>
          <w:iCs/>
          <w:sz w:val="24"/>
          <w:szCs w:val="24"/>
          <w:lang w:val="en-US"/>
        </w:rPr>
        <w:t>THE</w:t>
      </w:r>
      <w:r w:rsidRPr="000B1E04">
        <w:rPr>
          <w:rFonts w:asciiTheme="minorHAnsi" w:hAnsiTheme="minorHAnsi" w:cstheme="minorHAnsi"/>
          <w:bCs/>
          <w:iCs/>
          <w:sz w:val="24"/>
          <w:szCs w:val="24"/>
        </w:rPr>
        <w:t xml:space="preserve"> </w:t>
      </w:r>
      <w:r>
        <w:rPr>
          <w:rFonts w:asciiTheme="minorHAnsi" w:hAnsiTheme="minorHAnsi" w:cstheme="minorHAnsi"/>
          <w:bCs/>
          <w:iCs/>
          <w:sz w:val="24"/>
          <w:szCs w:val="24"/>
          <w:lang w:val="en-US"/>
        </w:rPr>
        <w:t>GREEN</w:t>
      </w:r>
      <w:r w:rsidRPr="000B1E04">
        <w:rPr>
          <w:rFonts w:asciiTheme="minorHAnsi" w:hAnsiTheme="minorHAnsi" w:cstheme="minorHAnsi"/>
          <w:bCs/>
          <w:iCs/>
          <w:sz w:val="24"/>
          <w:szCs w:val="24"/>
        </w:rPr>
        <w:t xml:space="preserve"> </w:t>
      </w:r>
      <w:r>
        <w:rPr>
          <w:rFonts w:asciiTheme="minorHAnsi" w:hAnsiTheme="minorHAnsi" w:cstheme="minorHAnsi"/>
          <w:bCs/>
          <w:iCs/>
          <w:sz w:val="24"/>
          <w:szCs w:val="24"/>
          <w:lang w:val="en-US"/>
        </w:rPr>
        <w:t>CITY</w:t>
      </w:r>
      <w:r w:rsidRPr="000B1E04">
        <w:rPr>
          <w:rFonts w:asciiTheme="minorHAnsi" w:hAnsiTheme="minorHAnsi" w:cstheme="minorHAnsi"/>
          <w:bCs/>
          <w:iCs/>
          <w:sz w:val="24"/>
          <w:szCs w:val="24"/>
        </w:rPr>
        <w:t xml:space="preserve">. </w:t>
      </w:r>
    </w:p>
    <w:p w14:paraId="38461471" w14:textId="738B0CF6" w:rsidR="00E32D22" w:rsidRDefault="00E32D22" w:rsidP="00543B99">
      <w:pPr>
        <w:jc w:val="both"/>
        <w:rPr>
          <w:rFonts w:asciiTheme="minorHAnsi" w:hAnsiTheme="minorHAnsi" w:cstheme="minorHAnsi"/>
          <w:bCs/>
          <w:iCs/>
          <w:sz w:val="24"/>
          <w:szCs w:val="24"/>
        </w:rPr>
      </w:pPr>
    </w:p>
    <w:p w14:paraId="387D385F" w14:textId="36E869DB" w:rsidR="00E32D22" w:rsidRDefault="00E32D22" w:rsidP="00543B99">
      <w:pPr>
        <w:jc w:val="both"/>
        <w:rPr>
          <w:rFonts w:asciiTheme="minorHAnsi" w:hAnsiTheme="minorHAnsi" w:cstheme="minorHAnsi"/>
          <w:bCs/>
          <w:iCs/>
          <w:sz w:val="24"/>
          <w:szCs w:val="24"/>
        </w:rPr>
      </w:pPr>
    </w:p>
    <w:p w14:paraId="0D31CC21" w14:textId="77777777" w:rsidR="00E32D22" w:rsidRDefault="00E32D22" w:rsidP="00543B99">
      <w:pPr>
        <w:jc w:val="both"/>
        <w:rPr>
          <w:rFonts w:asciiTheme="minorHAnsi" w:hAnsiTheme="minorHAnsi" w:cstheme="minorHAnsi"/>
          <w:bCs/>
          <w:iCs/>
          <w:sz w:val="24"/>
          <w:szCs w:val="24"/>
        </w:rPr>
      </w:pPr>
    </w:p>
    <w:p w14:paraId="5564D187" w14:textId="299C8B10" w:rsidR="00FF0F25" w:rsidRDefault="00FF0F25" w:rsidP="00543B99">
      <w:pPr>
        <w:jc w:val="both"/>
        <w:rPr>
          <w:rFonts w:asciiTheme="minorHAnsi" w:hAnsiTheme="minorHAnsi" w:cstheme="minorHAnsi"/>
          <w:bCs/>
          <w:iCs/>
          <w:sz w:val="24"/>
          <w:szCs w:val="24"/>
        </w:rPr>
      </w:pPr>
      <w:r>
        <w:rPr>
          <w:rFonts w:asciiTheme="minorHAnsi" w:hAnsiTheme="minorHAnsi" w:cstheme="minorHAnsi"/>
          <w:bCs/>
          <w:iCs/>
          <w:sz w:val="24"/>
          <w:szCs w:val="24"/>
        </w:rPr>
        <w:lastRenderedPageBreak/>
        <w:t>Οι κατηγορίες ανακύκλωσης είναι :</w:t>
      </w:r>
    </w:p>
    <w:p w14:paraId="4C8E022E" w14:textId="4FD5C630" w:rsidR="00FF0F25" w:rsidRDefault="00FF0F25" w:rsidP="00FF0F25">
      <w:pPr>
        <w:pStyle w:val="a3"/>
        <w:numPr>
          <w:ilvl w:val="0"/>
          <w:numId w:val="6"/>
        </w:numPr>
        <w:jc w:val="both"/>
        <w:rPr>
          <w:rFonts w:asciiTheme="minorHAnsi" w:hAnsiTheme="minorHAnsi" w:cstheme="minorHAnsi"/>
          <w:bCs/>
          <w:iCs/>
          <w:sz w:val="24"/>
          <w:szCs w:val="24"/>
        </w:rPr>
      </w:pPr>
      <w:r>
        <w:rPr>
          <w:rFonts w:asciiTheme="minorHAnsi" w:hAnsiTheme="minorHAnsi" w:cstheme="minorHAnsi"/>
          <w:bCs/>
          <w:iCs/>
          <w:sz w:val="24"/>
          <w:szCs w:val="24"/>
        </w:rPr>
        <w:t>Χαρτί</w:t>
      </w:r>
    </w:p>
    <w:p w14:paraId="5720F78D" w14:textId="09D5CB23" w:rsidR="00FF0F25" w:rsidRDefault="00FF0F25" w:rsidP="00FF0F25">
      <w:pPr>
        <w:pStyle w:val="a3"/>
        <w:numPr>
          <w:ilvl w:val="0"/>
          <w:numId w:val="6"/>
        </w:numPr>
        <w:jc w:val="both"/>
        <w:rPr>
          <w:rFonts w:asciiTheme="minorHAnsi" w:hAnsiTheme="minorHAnsi" w:cstheme="minorHAnsi"/>
          <w:bCs/>
          <w:iCs/>
          <w:sz w:val="24"/>
          <w:szCs w:val="24"/>
        </w:rPr>
      </w:pPr>
      <w:r>
        <w:rPr>
          <w:rFonts w:asciiTheme="minorHAnsi" w:hAnsiTheme="minorHAnsi" w:cstheme="minorHAnsi"/>
          <w:bCs/>
          <w:iCs/>
          <w:sz w:val="24"/>
          <w:szCs w:val="24"/>
        </w:rPr>
        <w:t xml:space="preserve">Πλαστικά </w:t>
      </w:r>
    </w:p>
    <w:p w14:paraId="69DEBB3B" w14:textId="1C756263" w:rsidR="00114356" w:rsidRDefault="00114356" w:rsidP="00FF0F25">
      <w:pPr>
        <w:pStyle w:val="a3"/>
        <w:numPr>
          <w:ilvl w:val="0"/>
          <w:numId w:val="6"/>
        </w:numPr>
        <w:jc w:val="both"/>
        <w:rPr>
          <w:rFonts w:asciiTheme="minorHAnsi" w:hAnsiTheme="minorHAnsi" w:cstheme="minorHAnsi"/>
          <w:bCs/>
          <w:iCs/>
          <w:sz w:val="24"/>
          <w:szCs w:val="24"/>
        </w:rPr>
      </w:pPr>
      <w:r>
        <w:rPr>
          <w:rFonts w:asciiTheme="minorHAnsi" w:hAnsiTheme="minorHAnsi" w:cstheme="minorHAnsi"/>
          <w:bCs/>
          <w:iCs/>
          <w:sz w:val="24"/>
          <w:szCs w:val="24"/>
        </w:rPr>
        <w:t>Μεταλλικά αντικείμενα</w:t>
      </w:r>
    </w:p>
    <w:p w14:paraId="5E4C2816" w14:textId="5E9968DB" w:rsidR="00114356" w:rsidRDefault="00114356" w:rsidP="00FF0F25">
      <w:pPr>
        <w:pStyle w:val="a3"/>
        <w:numPr>
          <w:ilvl w:val="0"/>
          <w:numId w:val="6"/>
        </w:numPr>
        <w:jc w:val="both"/>
        <w:rPr>
          <w:rFonts w:asciiTheme="minorHAnsi" w:hAnsiTheme="minorHAnsi" w:cstheme="minorHAnsi"/>
          <w:bCs/>
          <w:iCs/>
          <w:sz w:val="24"/>
          <w:szCs w:val="24"/>
        </w:rPr>
      </w:pPr>
      <w:r>
        <w:rPr>
          <w:rFonts w:asciiTheme="minorHAnsi" w:hAnsiTheme="minorHAnsi" w:cstheme="minorHAnsi"/>
          <w:bCs/>
          <w:iCs/>
          <w:sz w:val="24"/>
          <w:szCs w:val="24"/>
        </w:rPr>
        <w:t>Αλουμίνιο</w:t>
      </w:r>
    </w:p>
    <w:p w14:paraId="3E58714D" w14:textId="7BCC03DC" w:rsidR="00114356" w:rsidRDefault="00114356" w:rsidP="00FF0F25">
      <w:pPr>
        <w:pStyle w:val="a3"/>
        <w:numPr>
          <w:ilvl w:val="0"/>
          <w:numId w:val="6"/>
        </w:numPr>
        <w:jc w:val="both"/>
        <w:rPr>
          <w:rFonts w:asciiTheme="minorHAnsi" w:hAnsiTheme="minorHAnsi" w:cstheme="minorHAnsi"/>
          <w:bCs/>
          <w:iCs/>
          <w:sz w:val="24"/>
          <w:szCs w:val="24"/>
        </w:rPr>
      </w:pPr>
      <w:r>
        <w:rPr>
          <w:rFonts w:asciiTheme="minorHAnsi" w:hAnsiTheme="minorHAnsi" w:cstheme="minorHAnsi"/>
          <w:bCs/>
          <w:iCs/>
          <w:sz w:val="24"/>
          <w:szCs w:val="24"/>
        </w:rPr>
        <w:t>Γυαλί</w:t>
      </w:r>
    </w:p>
    <w:p w14:paraId="5CBCFDE4" w14:textId="22590EF8" w:rsidR="00114356" w:rsidRDefault="00114356" w:rsidP="00FF0F25">
      <w:pPr>
        <w:pStyle w:val="a3"/>
        <w:numPr>
          <w:ilvl w:val="0"/>
          <w:numId w:val="6"/>
        </w:numPr>
        <w:jc w:val="both"/>
        <w:rPr>
          <w:rFonts w:asciiTheme="minorHAnsi" w:hAnsiTheme="minorHAnsi" w:cstheme="minorHAnsi"/>
          <w:bCs/>
          <w:iCs/>
          <w:sz w:val="24"/>
          <w:szCs w:val="24"/>
        </w:rPr>
      </w:pPr>
      <w:r>
        <w:rPr>
          <w:rFonts w:asciiTheme="minorHAnsi" w:hAnsiTheme="minorHAnsi" w:cstheme="minorHAnsi"/>
          <w:bCs/>
          <w:iCs/>
          <w:sz w:val="24"/>
          <w:szCs w:val="24"/>
        </w:rPr>
        <w:t xml:space="preserve">Ηλεκτρονικός &amp; Ηλεκτρικός εξοπλισμός </w:t>
      </w:r>
    </w:p>
    <w:p w14:paraId="2D173F49" w14:textId="4DA00241" w:rsidR="00114356" w:rsidRDefault="00114356" w:rsidP="00FF0F25">
      <w:pPr>
        <w:pStyle w:val="a3"/>
        <w:numPr>
          <w:ilvl w:val="0"/>
          <w:numId w:val="6"/>
        </w:numPr>
        <w:jc w:val="both"/>
        <w:rPr>
          <w:rFonts w:asciiTheme="minorHAnsi" w:hAnsiTheme="minorHAnsi" w:cstheme="minorHAnsi"/>
          <w:bCs/>
          <w:iCs/>
          <w:sz w:val="24"/>
          <w:szCs w:val="24"/>
        </w:rPr>
      </w:pPr>
      <w:r>
        <w:rPr>
          <w:rFonts w:asciiTheme="minorHAnsi" w:hAnsiTheme="minorHAnsi" w:cstheme="minorHAnsi"/>
          <w:bCs/>
          <w:iCs/>
          <w:sz w:val="24"/>
          <w:szCs w:val="24"/>
        </w:rPr>
        <w:t xml:space="preserve">Βρώσιμα Έλαια &amp; Λίπη (ελαιόλαδο, σπορέλαιο , </w:t>
      </w:r>
      <w:proofErr w:type="spellStart"/>
      <w:r>
        <w:rPr>
          <w:rFonts w:asciiTheme="minorHAnsi" w:hAnsiTheme="minorHAnsi" w:cstheme="minorHAnsi"/>
          <w:bCs/>
          <w:iCs/>
          <w:sz w:val="24"/>
          <w:szCs w:val="24"/>
        </w:rPr>
        <w:t>κτλ</w:t>
      </w:r>
      <w:proofErr w:type="spellEnd"/>
      <w:r>
        <w:rPr>
          <w:rFonts w:asciiTheme="minorHAnsi" w:hAnsiTheme="minorHAnsi" w:cstheme="minorHAnsi"/>
          <w:bCs/>
          <w:iCs/>
          <w:sz w:val="24"/>
          <w:szCs w:val="24"/>
        </w:rPr>
        <w:t>)</w:t>
      </w:r>
    </w:p>
    <w:p w14:paraId="5C264BEC" w14:textId="483CFD4D" w:rsidR="00114356" w:rsidRDefault="00114356" w:rsidP="00FF0F25">
      <w:pPr>
        <w:pStyle w:val="a3"/>
        <w:numPr>
          <w:ilvl w:val="0"/>
          <w:numId w:val="6"/>
        </w:numPr>
        <w:jc w:val="both"/>
        <w:rPr>
          <w:rFonts w:asciiTheme="minorHAnsi" w:hAnsiTheme="minorHAnsi" w:cstheme="minorHAnsi"/>
          <w:bCs/>
          <w:iCs/>
          <w:sz w:val="24"/>
          <w:szCs w:val="24"/>
        </w:rPr>
      </w:pPr>
      <w:r>
        <w:rPr>
          <w:rFonts w:asciiTheme="minorHAnsi" w:hAnsiTheme="minorHAnsi" w:cstheme="minorHAnsi"/>
          <w:bCs/>
          <w:iCs/>
          <w:sz w:val="24"/>
          <w:szCs w:val="24"/>
        </w:rPr>
        <w:t>Ρούχα- Υφάσματα</w:t>
      </w:r>
    </w:p>
    <w:p w14:paraId="2E169E46" w14:textId="6EDAFA62" w:rsidR="00E32D22" w:rsidRPr="00B0433E" w:rsidRDefault="00E32D22" w:rsidP="00B0433E">
      <w:pPr>
        <w:spacing w:after="120"/>
        <w:jc w:val="both"/>
        <w:rPr>
          <w:rStyle w:val="xapple-converted-space"/>
        </w:rPr>
      </w:pPr>
      <w:r>
        <w:t>Το κινητό πράσινο σημείο θα βρίσκεται στον Δήμο Αγίας Βαρβάρας, σύμφωνα με το παρακάτω πρόγραμμα (2 δρομολόγια την εβδομάδα):</w:t>
      </w:r>
    </w:p>
    <w:p w14:paraId="792A723D" w14:textId="5DEAC13C" w:rsidR="00E32D22" w:rsidRDefault="00E32D22" w:rsidP="00E32D22">
      <w:pPr>
        <w:pStyle w:val="xxmsonormal"/>
        <w:ind w:left="360"/>
        <w:rPr>
          <w:rStyle w:val="xapple-converted-space"/>
          <w:rFonts w:asciiTheme="minorHAnsi" w:hAnsiTheme="minorHAnsi" w:cstheme="minorHAnsi"/>
          <w:b/>
          <w:bCs/>
          <w:color w:val="201F1E"/>
          <w:sz w:val="22"/>
          <w:szCs w:val="22"/>
          <w:u w:val="single"/>
        </w:rPr>
      </w:pPr>
    </w:p>
    <w:p w14:paraId="1B01F2B1" w14:textId="77777777" w:rsidR="00E32D22" w:rsidRPr="00E32D22" w:rsidRDefault="00E32D22" w:rsidP="00E32D22">
      <w:pPr>
        <w:spacing w:after="0" w:line="240" w:lineRule="auto"/>
        <w:rPr>
          <w:rFonts w:asciiTheme="minorHAnsi" w:eastAsiaTheme="minorHAnsi" w:hAnsiTheme="minorHAnsi" w:cstheme="minorHAnsi"/>
          <w:color w:val="201F1E"/>
        </w:rPr>
      </w:pPr>
      <w:r w:rsidRPr="00E32D22">
        <w:rPr>
          <w:rFonts w:asciiTheme="minorHAnsi" w:eastAsiaTheme="minorHAnsi" w:hAnsiTheme="minorHAnsi" w:cstheme="minorHAnsi"/>
          <w:b/>
          <w:bCs/>
          <w:color w:val="201F1E"/>
          <w:u w:val="single"/>
        </w:rPr>
        <w:t>ΔΕΥΤΕΡΑ</w:t>
      </w:r>
    </w:p>
    <w:p w14:paraId="34C83CCE" w14:textId="77777777" w:rsidR="00E32D22" w:rsidRPr="00E32D22" w:rsidRDefault="00E32D22" w:rsidP="00E32D22">
      <w:pPr>
        <w:spacing w:after="0" w:line="240" w:lineRule="auto"/>
        <w:rPr>
          <w:rFonts w:eastAsiaTheme="minorHAnsi" w:cs="Calibri"/>
          <w:color w:val="201F1E"/>
        </w:rPr>
      </w:pPr>
      <w:r w:rsidRPr="00E32D22">
        <w:rPr>
          <w:rFonts w:eastAsiaTheme="minorHAnsi" w:cs="Calibri"/>
          <w:color w:val="201F1E"/>
          <w:lang w:eastAsia="en-US"/>
        </w:rPr>
        <w:t>9:30 – 1</w:t>
      </w:r>
      <w:r w:rsidRPr="00E32D22">
        <w:rPr>
          <w:rFonts w:eastAsiaTheme="minorHAnsi" w:cs="Calibri"/>
          <w:lang w:eastAsia="en-US"/>
        </w:rPr>
        <w:t>2</w:t>
      </w:r>
      <w:r w:rsidRPr="00E32D22">
        <w:rPr>
          <w:rFonts w:eastAsiaTheme="minorHAnsi" w:cs="Calibri"/>
          <w:color w:val="201F1E"/>
          <w:lang w:eastAsia="en-US"/>
        </w:rPr>
        <w:t>:00: </w:t>
      </w:r>
      <w:r w:rsidRPr="00E32D22">
        <w:rPr>
          <w:rFonts w:eastAsiaTheme="minorHAnsi" w:cs="Calibri"/>
          <w:color w:val="444444"/>
          <w:shd w:val="clear" w:color="auto" w:fill="FFFFFF"/>
          <w:lang w:eastAsia="en-US"/>
        </w:rPr>
        <w:t>Δημαρχείο (Πλατεία Αγίας Ελεούσας)</w:t>
      </w:r>
    </w:p>
    <w:p w14:paraId="00D16FC6" w14:textId="77777777" w:rsidR="00E32D22" w:rsidRPr="00E32D22" w:rsidRDefault="00E32D22" w:rsidP="00E32D22">
      <w:pPr>
        <w:spacing w:after="0" w:line="240" w:lineRule="auto"/>
        <w:rPr>
          <w:rFonts w:cs="Calibri"/>
          <w:color w:val="000000"/>
        </w:rPr>
      </w:pPr>
      <w:r w:rsidRPr="00E32D22">
        <w:rPr>
          <w:rFonts w:eastAsiaTheme="minorHAnsi" w:cs="Calibri"/>
          <w:color w:val="201F1E"/>
          <w:lang w:eastAsia="en-US"/>
        </w:rPr>
        <w:t>1</w:t>
      </w:r>
      <w:r w:rsidRPr="00E32D22">
        <w:rPr>
          <w:rFonts w:eastAsiaTheme="minorHAnsi" w:cs="Calibri"/>
          <w:lang w:eastAsia="en-US"/>
        </w:rPr>
        <w:t>2</w:t>
      </w:r>
      <w:r w:rsidRPr="00E32D22">
        <w:rPr>
          <w:rFonts w:eastAsiaTheme="minorHAnsi" w:cs="Calibri"/>
          <w:color w:val="201F1E"/>
          <w:lang w:eastAsia="en-US"/>
        </w:rPr>
        <w:t>:30 – 14:</w:t>
      </w:r>
      <w:r w:rsidRPr="00E32D22">
        <w:rPr>
          <w:rFonts w:eastAsiaTheme="minorHAnsi" w:cs="Calibri"/>
          <w:lang w:eastAsia="en-US"/>
        </w:rPr>
        <w:t>25</w:t>
      </w:r>
      <w:r w:rsidRPr="00E32D22">
        <w:rPr>
          <w:rFonts w:eastAsiaTheme="minorHAnsi" w:cs="Calibri"/>
          <w:color w:val="201F1E"/>
          <w:lang w:eastAsia="en-US"/>
        </w:rPr>
        <w:t xml:space="preserve">: </w:t>
      </w:r>
      <w:r w:rsidRPr="00E32D22">
        <w:rPr>
          <w:rFonts w:eastAsiaTheme="minorHAnsi" w:cs="Calibri"/>
          <w:color w:val="444444"/>
          <w:shd w:val="clear" w:color="auto" w:fill="FFFFFF"/>
          <w:lang w:eastAsia="en-US"/>
        </w:rPr>
        <w:t>Πλατεία Προφήτη Ηλία</w:t>
      </w:r>
    </w:p>
    <w:p w14:paraId="120400C7" w14:textId="7DB9B699" w:rsidR="00E32D22" w:rsidRDefault="00E32D22" w:rsidP="00E32D22">
      <w:pPr>
        <w:pStyle w:val="xxmsonormal"/>
        <w:rPr>
          <w:rStyle w:val="xapple-converted-space"/>
          <w:rFonts w:asciiTheme="minorHAnsi" w:hAnsiTheme="minorHAnsi" w:cstheme="minorHAnsi"/>
          <w:b/>
          <w:bCs/>
          <w:color w:val="201F1E"/>
          <w:sz w:val="22"/>
          <w:szCs w:val="22"/>
          <w:u w:val="single"/>
        </w:rPr>
      </w:pPr>
      <w:r w:rsidRPr="00E32D22">
        <w:rPr>
          <w:rFonts w:ascii="Calibri" w:hAnsi="Calibri" w:cs="Calibri"/>
          <w:color w:val="201F1E"/>
          <w:sz w:val="22"/>
          <w:szCs w:val="22"/>
          <w:lang w:eastAsia="en-US"/>
        </w:rPr>
        <w:t>1</w:t>
      </w:r>
      <w:r w:rsidRPr="00E32D22">
        <w:rPr>
          <w:rFonts w:ascii="Calibri" w:hAnsi="Calibri" w:cs="Calibri"/>
          <w:sz w:val="22"/>
          <w:szCs w:val="22"/>
          <w:lang w:eastAsia="en-US"/>
        </w:rPr>
        <w:t>4</w:t>
      </w:r>
      <w:r w:rsidRPr="00E32D22">
        <w:rPr>
          <w:rFonts w:ascii="Calibri" w:hAnsi="Calibri" w:cs="Calibri"/>
          <w:color w:val="201F1E"/>
          <w:sz w:val="22"/>
          <w:szCs w:val="22"/>
          <w:lang w:eastAsia="en-US"/>
        </w:rPr>
        <w:t>:45 – 1</w:t>
      </w:r>
      <w:r w:rsidRPr="00E32D22">
        <w:rPr>
          <w:rFonts w:ascii="Calibri" w:hAnsi="Calibri" w:cs="Calibri"/>
          <w:sz w:val="22"/>
          <w:szCs w:val="22"/>
          <w:lang w:eastAsia="en-US"/>
        </w:rPr>
        <w:t>5</w:t>
      </w:r>
      <w:r w:rsidRPr="00E32D22">
        <w:rPr>
          <w:rFonts w:ascii="Calibri" w:hAnsi="Calibri" w:cs="Calibri"/>
          <w:color w:val="201F1E"/>
          <w:sz w:val="22"/>
          <w:szCs w:val="22"/>
          <w:lang w:eastAsia="en-US"/>
        </w:rPr>
        <w:t>:</w:t>
      </w:r>
      <w:r w:rsidRPr="00E32D22">
        <w:rPr>
          <w:rFonts w:ascii="Calibri" w:hAnsi="Calibri" w:cs="Calibri"/>
          <w:sz w:val="22"/>
          <w:szCs w:val="22"/>
          <w:lang w:eastAsia="en-US"/>
        </w:rPr>
        <w:t>4</w:t>
      </w:r>
      <w:r w:rsidRPr="00E32D22">
        <w:rPr>
          <w:rFonts w:ascii="Calibri" w:hAnsi="Calibri" w:cs="Calibri"/>
          <w:color w:val="201F1E"/>
          <w:sz w:val="22"/>
          <w:szCs w:val="22"/>
          <w:lang w:eastAsia="en-US"/>
        </w:rPr>
        <w:t xml:space="preserve">0: </w:t>
      </w:r>
      <w:r w:rsidRPr="00E32D22">
        <w:rPr>
          <w:rFonts w:ascii="Calibri" w:hAnsi="Calibri" w:cs="Calibri"/>
          <w:color w:val="444444"/>
          <w:sz w:val="22"/>
          <w:szCs w:val="22"/>
          <w:shd w:val="clear" w:color="auto" w:fill="FFFFFF"/>
          <w:lang w:eastAsia="en-US"/>
        </w:rPr>
        <w:t>Πάρκο Αποστόλου Παύλου-Πλατεία Νέας Γενιάς (Γληνού και Νάξου</w:t>
      </w:r>
    </w:p>
    <w:p w14:paraId="1C5C729A" w14:textId="193CC734" w:rsidR="0008451F" w:rsidRDefault="0008451F" w:rsidP="0008451F">
      <w:pPr>
        <w:jc w:val="both"/>
        <w:rPr>
          <w:rFonts w:asciiTheme="minorHAnsi" w:hAnsiTheme="minorHAnsi" w:cstheme="minorHAnsi"/>
          <w:bCs/>
          <w:iCs/>
          <w:sz w:val="24"/>
          <w:szCs w:val="24"/>
        </w:rPr>
      </w:pPr>
    </w:p>
    <w:p w14:paraId="275A5C3B" w14:textId="77777777" w:rsidR="00E32D22" w:rsidRPr="00E32D22" w:rsidRDefault="00E32D22" w:rsidP="00E32D22">
      <w:pPr>
        <w:spacing w:after="0" w:line="240" w:lineRule="auto"/>
        <w:rPr>
          <w:rFonts w:asciiTheme="minorHAnsi" w:eastAsiaTheme="minorHAnsi" w:hAnsiTheme="minorHAnsi" w:cstheme="minorHAnsi"/>
          <w:color w:val="201F1E"/>
        </w:rPr>
      </w:pPr>
      <w:r w:rsidRPr="00E32D22">
        <w:rPr>
          <w:rFonts w:asciiTheme="minorHAnsi" w:eastAsiaTheme="minorHAnsi" w:hAnsiTheme="minorHAnsi" w:cstheme="minorHAnsi"/>
          <w:b/>
          <w:bCs/>
          <w:color w:val="201F1E"/>
          <w:u w:val="single"/>
        </w:rPr>
        <w:t>ΠΑΡΑΣΚΕΥΗ</w:t>
      </w:r>
    </w:p>
    <w:p w14:paraId="50911016" w14:textId="77777777" w:rsidR="00E32D22" w:rsidRPr="00E32D22" w:rsidRDefault="00E32D22" w:rsidP="00E32D22">
      <w:pPr>
        <w:spacing w:after="0" w:line="240" w:lineRule="auto"/>
        <w:rPr>
          <w:rFonts w:eastAsiaTheme="minorHAnsi" w:cs="Calibri"/>
          <w:color w:val="201F1E"/>
        </w:rPr>
      </w:pPr>
      <w:r w:rsidRPr="00E32D22">
        <w:rPr>
          <w:rFonts w:eastAsiaTheme="minorHAnsi" w:cs="Calibri"/>
          <w:color w:val="201F1E"/>
          <w:lang w:eastAsia="en-US"/>
        </w:rPr>
        <w:t>9:30 – 1</w:t>
      </w:r>
      <w:r w:rsidRPr="00E32D22">
        <w:rPr>
          <w:rFonts w:eastAsiaTheme="minorHAnsi" w:cs="Calibri"/>
          <w:lang w:eastAsia="en-US"/>
        </w:rPr>
        <w:t>2</w:t>
      </w:r>
      <w:r w:rsidRPr="00E32D22">
        <w:rPr>
          <w:rFonts w:eastAsiaTheme="minorHAnsi" w:cs="Calibri"/>
          <w:color w:val="201F1E"/>
          <w:lang w:eastAsia="en-US"/>
        </w:rPr>
        <w:t>:00: </w:t>
      </w:r>
      <w:r w:rsidRPr="00E32D22">
        <w:rPr>
          <w:rFonts w:eastAsiaTheme="minorHAnsi" w:cs="Calibri"/>
          <w:color w:val="444444"/>
          <w:shd w:val="clear" w:color="auto" w:fill="FFFFFF"/>
          <w:lang w:eastAsia="en-US"/>
        </w:rPr>
        <w:t>Δημαρχείο (Πλατεία Αγίας Ελεούσας)</w:t>
      </w:r>
    </w:p>
    <w:p w14:paraId="6822FA5D" w14:textId="77777777" w:rsidR="00E32D22" w:rsidRPr="00E32D22" w:rsidRDefault="00E32D22" w:rsidP="00E32D22">
      <w:pPr>
        <w:spacing w:after="0" w:line="240" w:lineRule="auto"/>
        <w:rPr>
          <w:rFonts w:cs="Calibri"/>
          <w:color w:val="000000"/>
        </w:rPr>
      </w:pPr>
      <w:r w:rsidRPr="00E32D22">
        <w:rPr>
          <w:rFonts w:eastAsiaTheme="minorHAnsi" w:cs="Calibri"/>
          <w:color w:val="201F1E"/>
          <w:lang w:eastAsia="en-US"/>
        </w:rPr>
        <w:t>1</w:t>
      </w:r>
      <w:r w:rsidRPr="00E32D22">
        <w:rPr>
          <w:rFonts w:eastAsiaTheme="minorHAnsi" w:cs="Calibri"/>
          <w:lang w:eastAsia="en-US"/>
        </w:rPr>
        <w:t>2</w:t>
      </w:r>
      <w:r w:rsidRPr="00E32D22">
        <w:rPr>
          <w:rFonts w:eastAsiaTheme="minorHAnsi" w:cs="Calibri"/>
          <w:color w:val="201F1E"/>
          <w:lang w:eastAsia="en-US"/>
        </w:rPr>
        <w:t>:30 – 14:</w:t>
      </w:r>
      <w:r w:rsidRPr="00E32D22">
        <w:rPr>
          <w:rFonts w:eastAsiaTheme="minorHAnsi" w:cs="Calibri"/>
          <w:lang w:eastAsia="en-US"/>
        </w:rPr>
        <w:t>25</w:t>
      </w:r>
      <w:r w:rsidRPr="00E32D22">
        <w:rPr>
          <w:rFonts w:eastAsiaTheme="minorHAnsi" w:cs="Calibri"/>
          <w:color w:val="201F1E"/>
          <w:lang w:eastAsia="en-US"/>
        </w:rPr>
        <w:t xml:space="preserve">: </w:t>
      </w:r>
      <w:r w:rsidRPr="00E32D22">
        <w:rPr>
          <w:rFonts w:eastAsiaTheme="minorHAnsi" w:cs="Calibri"/>
          <w:color w:val="444444"/>
          <w:shd w:val="clear" w:color="auto" w:fill="FFFFFF"/>
          <w:lang w:eastAsia="en-US"/>
        </w:rPr>
        <w:t>Πλατεία Προφήτη Ηλία</w:t>
      </w:r>
    </w:p>
    <w:p w14:paraId="20EBA631" w14:textId="77777777" w:rsidR="00E32D22" w:rsidRPr="00E32D22" w:rsidRDefault="00E32D22" w:rsidP="00E32D22">
      <w:pPr>
        <w:spacing w:after="0" w:line="240" w:lineRule="auto"/>
        <w:rPr>
          <w:rFonts w:cs="Calibri"/>
          <w:color w:val="000000"/>
        </w:rPr>
      </w:pPr>
      <w:r w:rsidRPr="00E32D22">
        <w:rPr>
          <w:rFonts w:eastAsiaTheme="minorHAnsi" w:cs="Calibri"/>
          <w:color w:val="201F1E"/>
          <w:lang w:eastAsia="en-US"/>
        </w:rPr>
        <w:t>1</w:t>
      </w:r>
      <w:r w:rsidRPr="00E32D22">
        <w:rPr>
          <w:rFonts w:eastAsiaTheme="minorHAnsi" w:cs="Calibri"/>
          <w:lang w:eastAsia="en-US"/>
        </w:rPr>
        <w:t>4</w:t>
      </w:r>
      <w:r w:rsidRPr="00E32D22">
        <w:rPr>
          <w:rFonts w:eastAsiaTheme="minorHAnsi" w:cs="Calibri"/>
          <w:color w:val="201F1E"/>
          <w:lang w:eastAsia="en-US"/>
        </w:rPr>
        <w:t>:45 – 1</w:t>
      </w:r>
      <w:r w:rsidRPr="00E32D22">
        <w:rPr>
          <w:rFonts w:eastAsiaTheme="minorHAnsi" w:cs="Calibri"/>
          <w:lang w:eastAsia="en-US"/>
        </w:rPr>
        <w:t>5</w:t>
      </w:r>
      <w:r w:rsidRPr="00E32D22">
        <w:rPr>
          <w:rFonts w:eastAsiaTheme="minorHAnsi" w:cs="Calibri"/>
          <w:color w:val="201F1E"/>
          <w:lang w:eastAsia="en-US"/>
        </w:rPr>
        <w:t>:</w:t>
      </w:r>
      <w:r w:rsidRPr="00E32D22">
        <w:rPr>
          <w:rFonts w:eastAsiaTheme="minorHAnsi" w:cs="Calibri"/>
          <w:lang w:eastAsia="en-US"/>
        </w:rPr>
        <w:t>4</w:t>
      </w:r>
      <w:r w:rsidRPr="00E32D22">
        <w:rPr>
          <w:rFonts w:eastAsiaTheme="minorHAnsi" w:cs="Calibri"/>
          <w:color w:val="201F1E"/>
          <w:lang w:eastAsia="en-US"/>
        </w:rPr>
        <w:t xml:space="preserve">0: </w:t>
      </w:r>
      <w:r w:rsidRPr="00E32D22">
        <w:rPr>
          <w:rFonts w:eastAsiaTheme="minorHAnsi" w:cs="Calibri"/>
          <w:color w:val="444444"/>
          <w:shd w:val="clear" w:color="auto" w:fill="FFFFFF"/>
          <w:lang w:eastAsia="en-US"/>
        </w:rPr>
        <w:t>Πάρκο Αποστόλου Παύλου-Πλατεία Νέας Γενιάς (Γληνού και Νάξου)</w:t>
      </w:r>
    </w:p>
    <w:p w14:paraId="0B536891" w14:textId="77777777" w:rsidR="00E32D22" w:rsidRPr="00E32D22" w:rsidRDefault="00E32D22" w:rsidP="00E32D22">
      <w:pPr>
        <w:spacing w:after="120" w:line="240" w:lineRule="auto"/>
        <w:jc w:val="both"/>
        <w:rPr>
          <w:rFonts w:eastAsiaTheme="minorHAnsi" w:cs="Calibri"/>
          <w:lang w:eastAsia="en-US"/>
        </w:rPr>
      </w:pPr>
    </w:p>
    <w:p w14:paraId="19DF3016" w14:textId="77777777" w:rsidR="00E32D22" w:rsidRPr="00E32D22" w:rsidRDefault="00E32D22" w:rsidP="00E32D22">
      <w:pPr>
        <w:spacing w:after="120" w:line="240" w:lineRule="auto"/>
        <w:jc w:val="both"/>
        <w:rPr>
          <w:rFonts w:eastAsiaTheme="minorHAnsi" w:cs="Calibri"/>
          <w:lang w:eastAsia="en-US"/>
        </w:rPr>
      </w:pPr>
      <w:r w:rsidRPr="00E32D22">
        <w:rPr>
          <w:rFonts w:eastAsiaTheme="minorHAnsi" w:cs="Calibri"/>
          <w:lang w:eastAsia="en-US"/>
        </w:rPr>
        <w:t xml:space="preserve">Για περισσότερες πληροφορίες σχετικά με το πρόγραμμα επισκεφτείτε την ιστοσελίδα </w:t>
      </w:r>
      <w:hyperlink r:id="rId9" w:history="1">
        <w:r w:rsidRPr="00E32D22">
          <w:rPr>
            <w:rFonts w:eastAsiaTheme="minorHAnsi" w:cs="Calibri"/>
            <w:color w:val="0000FF"/>
            <w:u w:val="single"/>
            <w:lang w:val="en-US" w:eastAsia="en-US"/>
          </w:rPr>
          <w:t>www</w:t>
        </w:r>
        <w:r w:rsidRPr="00E32D22">
          <w:rPr>
            <w:rFonts w:eastAsiaTheme="minorHAnsi" w:cs="Calibri"/>
            <w:color w:val="0000FF"/>
            <w:u w:val="single"/>
            <w:lang w:eastAsia="en-US"/>
          </w:rPr>
          <w:t>.</w:t>
        </w:r>
        <w:proofErr w:type="spellStart"/>
        <w:r w:rsidRPr="00E32D22">
          <w:rPr>
            <w:rFonts w:eastAsiaTheme="minorHAnsi" w:cs="Calibri"/>
            <w:color w:val="0000FF"/>
            <w:u w:val="single"/>
            <w:lang w:val="en-US" w:eastAsia="en-US"/>
          </w:rPr>
          <w:t>thegreencity</w:t>
        </w:r>
        <w:proofErr w:type="spellEnd"/>
        <w:r w:rsidRPr="00E32D22">
          <w:rPr>
            <w:rFonts w:eastAsiaTheme="minorHAnsi" w:cs="Calibri"/>
            <w:color w:val="0000FF"/>
            <w:u w:val="single"/>
            <w:lang w:eastAsia="en-US"/>
          </w:rPr>
          <w:t>.</w:t>
        </w:r>
        <w:r w:rsidRPr="00E32D22">
          <w:rPr>
            <w:rFonts w:eastAsiaTheme="minorHAnsi" w:cs="Calibri"/>
            <w:color w:val="0000FF"/>
            <w:u w:val="single"/>
            <w:lang w:val="en-US" w:eastAsia="en-US"/>
          </w:rPr>
          <w:t>gr</w:t>
        </w:r>
      </w:hyperlink>
      <w:r w:rsidRPr="00E32D22">
        <w:rPr>
          <w:rFonts w:eastAsiaTheme="minorHAnsi" w:cs="Calibri"/>
          <w:lang w:eastAsia="en-US"/>
        </w:rPr>
        <w:t xml:space="preserve">  ή καλέστε στο </w:t>
      </w:r>
      <w:proofErr w:type="spellStart"/>
      <w:r w:rsidRPr="00E32D22">
        <w:rPr>
          <w:rFonts w:eastAsiaTheme="minorHAnsi" w:cs="Calibri"/>
          <w:lang w:eastAsia="en-US"/>
        </w:rPr>
        <w:t>τηλ</w:t>
      </w:r>
      <w:proofErr w:type="spellEnd"/>
      <w:r w:rsidRPr="00E32D22">
        <w:rPr>
          <w:rFonts w:eastAsiaTheme="minorHAnsi" w:cs="Calibri"/>
          <w:lang w:eastAsia="en-US"/>
        </w:rPr>
        <w:t>.: 210 9215 000</w:t>
      </w:r>
    </w:p>
    <w:p w14:paraId="4BB2C685" w14:textId="77777777" w:rsidR="00E32D22" w:rsidRPr="0008451F" w:rsidRDefault="00E32D22" w:rsidP="0008451F">
      <w:pPr>
        <w:jc w:val="both"/>
        <w:rPr>
          <w:rFonts w:asciiTheme="minorHAnsi" w:hAnsiTheme="minorHAnsi" w:cstheme="minorHAnsi"/>
          <w:bCs/>
          <w:iCs/>
          <w:sz w:val="24"/>
          <w:szCs w:val="24"/>
        </w:rPr>
      </w:pPr>
    </w:p>
    <w:p w14:paraId="415C8281" w14:textId="77777777" w:rsidR="00E32D22" w:rsidRPr="00E32D22" w:rsidRDefault="00E32D22" w:rsidP="00E32D22">
      <w:pPr>
        <w:spacing w:after="120" w:line="240" w:lineRule="auto"/>
        <w:jc w:val="both"/>
        <w:rPr>
          <w:rFonts w:eastAsiaTheme="minorHAnsi" w:cs="Calibri"/>
          <w:lang w:eastAsia="en-US"/>
        </w:rPr>
      </w:pPr>
    </w:p>
    <w:p w14:paraId="15075B5E" w14:textId="77777777" w:rsidR="00E32D22" w:rsidRPr="00E32D22" w:rsidRDefault="00E32D22" w:rsidP="00E32D22">
      <w:pPr>
        <w:spacing w:after="0" w:line="240" w:lineRule="auto"/>
        <w:rPr>
          <w:rFonts w:eastAsiaTheme="minorHAnsi" w:cs="Calibri"/>
          <w:lang w:eastAsia="en-US"/>
        </w:rPr>
      </w:pPr>
      <w:r w:rsidRPr="00E32D22">
        <w:rPr>
          <w:rFonts w:eastAsiaTheme="minorHAnsi" w:cs="Calibri"/>
          <w:noProof/>
          <w:lang w:val="en-US" w:eastAsia="en-US"/>
        </w:rPr>
        <w:drawing>
          <wp:anchor distT="0" distB="0" distL="114300" distR="114300" simplePos="0" relativeHeight="251662848" behindDoc="0" locked="0" layoutInCell="1" allowOverlap="1" wp14:anchorId="4D598E60" wp14:editId="7FB7C646">
            <wp:simplePos x="0" y="0"/>
            <wp:positionH relativeFrom="column">
              <wp:posOffset>590550</wp:posOffset>
            </wp:positionH>
            <wp:positionV relativeFrom="paragraph">
              <wp:posOffset>13335</wp:posOffset>
            </wp:positionV>
            <wp:extent cx="1524000" cy="447675"/>
            <wp:effectExtent l="0" t="0" r="0" b="9525"/>
            <wp:wrapNone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447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32D22">
        <w:rPr>
          <w:rFonts w:eastAsiaTheme="minorHAnsi" w:cs="Calibri"/>
          <w:noProof/>
          <w:lang w:eastAsia="en-US"/>
        </w:rPr>
        <w:drawing>
          <wp:anchor distT="0" distB="0" distL="114300" distR="114300" simplePos="0" relativeHeight="251661824" behindDoc="0" locked="0" layoutInCell="1" allowOverlap="1" wp14:anchorId="483E5D9F" wp14:editId="1B9A6FB6">
            <wp:simplePos x="0" y="0"/>
            <wp:positionH relativeFrom="margin">
              <wp:posOffset>3105150</wp:posOffset>
            </wp:positionH>
            <wp:positionV relativeFrom="paragraph">
              <wp:posOffset>32385</wp:posOffset>
            </wp:positionV>
            <wp:extent cx="1533525" cy="419100"/>
            <wp:effectExtent l="0" t="0" r="9525" b="0"/>
            <wp:wrapNone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52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648EA15" w14:textId="77777777" w:rsidR="00E32D22" w:rsidRPr="00E32D22" w:rsidRDefault="00E32D22" w:rsidP="00E32D22">
      <w:pPr>
        <w:spacing w:after="0" w:line="240" w:lineRule="auto"/>
        <w:rPr>
          <w:rFonts w:eastAsiaTheme="minorHAnsi" w:cs="Calibri"/>
          <w:lang w:eastAsia="en-US"/>
        </w:rPr>
      </w:pPr>
    </w:p>
    <w:p w14:paraId="464905AA" w14:textId="77777777" w:rsidR="00E32D22" w:rsidRPr="00E32D22" w:rsidRDefault="00E32D22" w:rsidP="00E32D22">
      <w:pPr>
        <w:spacing w:after="0" w:line="240" w:lineRule="auto"/>
        <w:rPr>
          <w:rFonts w:eastAsiaTheme="minorHAnsi" w:cs="Calibri"/>
          <w:lang w:eastAsia="en-US"/>
        </w:rPr>
      </w:pPr>
    </w:p>
    <w:p w14:paraId="7A6B2305" w14:textId="77777777" w:rsidR="00E32D22" w:rsidRPr="00E32D22" w:rsidRDefault="00E32D22" w:rsidP="00E32D22">
      <w:pPr>
        <w:spacing w:after="0" w:line="240" w:lineRule="auto"/>
        <w:ind w:firstLine="720"/>
        <w:rPr>
          <w:rFonts w:eastAsiaTheme="minorHAnsi" w:cs="Calibri"/>
          <w:lang w:eastAsia="en-US"/>
        </w:rPr>
      </w:pPr>
    </w:p>
    <w:p w14:paraId="7B2B75F7" w14:textId="77777777" w:rsidR="00E32D22" w:rsidRPr="00E32D22" w:rsidRDefault="00E32D22" w:rsidP="00E32D22">
      <w:pPr>
        <w:spacing w:after="0" w:line="240" w:lineRule="auto"/>
        <w:ind w:firstLine="720"/>
        <w:rPr>
          <w:rFonts w:eastAsiaTheme="minorHAnsi" w:cs="Calibri"/>
          <w:lang w:eastAsia="en-US"/>
        </w:rPr>
      </w:pPr>
      <w:hyperlink r:id="rId12" w:history="1">
        <w:r w:rsidRPr="00E32D22">
          <w:rPr>
            <w:rFonts w:eastAsiaTheme="minorHAnsi" w:cs="Calibri"/>
            <w:color w:val="0000FF"/>
            <w:u w:val="single"/>
            <w:lang w:val="en-US" w:eastAsia="en-US"/>
          </w:rPr>
          <w:t>THEGREENCITY/</w:t>
        </w:r>
        <w:proofErr w:type="spellStart"/>
        <w:r w:rsidRPr="00E32D22">
          <w:rPr>
            <w:rFonts w:eastAsiaTheme="minorHAnsi" w:cs="Calibri"/>
            <w:color w:val="0000FF"/>
            <w:u w:val="single"/>
            <w:lang w:val="en-US" w:eastAsia="en-US"/>
          </w:rPr>
          <w:t>AppleStore</w:t>
        </w:r>
        <w:proofErr w:type="spellEnd"/>
      </w:hyperlink>
      <w:r w:rsidRPr="00E32D22">
        <w:rPr>
          <w:rFonts w:eastAsiaTheme="minorHAnsi" w:cs="Calibri"/>
          <w:lang w:val="en-US" w:eastAsia="en-US"/>
        </w:rPr>
        <w:t xml:space="preserve"> </w:t>
      </w:r>
      <w:r w:rsidRPr="00E32D22">
        <w:rPr>
          <w:rFonts w:eastAsiaTheme="minorHAnsi" w:cs="Calibri"/>
          <w:lang w:val="en-US" w:eastAsia="en-US"/>
        </w:rPr>
        <w:tab/>
      </w:r>
      <w:r w:rsidRPr="00E32D22">
        <w:rPr>
          <w:rFonts w:eastAsiaTheme="minorHAnsi" w:cs="Calibri"/>
          <w:lang w:val="en-US" w:eastAsia="en-US"/>
        </w:rPr>
        <w:tab/>
        <w:t xml:space="preserve">            </w:t>
      </w:r>
      <w:hyperlink r:id="rId13" w:history="1">
        <w:r w:rsidRPr="00E32D22">
          <w:rPr>
            <w:rFonts w:eastAsiaTheme="minorHAnsi" w:cs="Calibri"/>
            <w:color w:val="0000FF"/>
            <w:u w:val="single"/>
            <w:lang w:val="en-US" w:eastAsia="en-US"/>
          </w:rPr>
          <w:t>THEGREENCITY/</w:t>
        </w:r>
        <w:proofErr w:type="spellStart"/>
        <w:r w:rsidRPr="00E32D22">
          <w:rPr>
            <w:rFonts w:eastAsiaTheme="minorHAnsi" w:cs="Calibri"/>
            <w:color w:val="0000FF"/>
            <w:u w:val="single"/>
            <w:lang w:val="en-US" w:eastAsia="en-US"/>
          </w:rPr>
          <w:t>GooglePlay</w:t>
        </w:r>
        <w:proofErr w:type="spellEnd"/>
      </w:hyperlink>
    </w:p>
    <w:p w14:paraId="19A477E6" w14:textId="52B28A4F" w:rsidR="00947A60" w:rsidRPr="00947A60" w:rsidRDefault="00947A60" w:rsidP="00947A60">
      <w:pPr>
        <w:jc w:val="both"/>
        <w:rPr>
          <w:rFonts w:asciiTheme="minorHAnsi" w:hAnsiTheme="minorHAnsi" w:cstheme="minorHAnsi"/>
          <w:bCs/>
          <w:iCs/>
          <w:sz w:val="24"/>
          <w:szCs w:val="24"/>
        </w:rPr>
      </w:pPr>
    </w:p>
    <w:sectPr w:rsidR="00947A60" w:rsidRPr="00947A6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A1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93EF3"/>
    <w:multiLevelType w:val="hybridMultilevel"/>
    <w:tmpl w:val="3642D8FE"/>
    <w:lvl w:ilvl="0" w:tplc="5E04526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26000928"/>
    <w:multiLevelType w:val="hybridMultilevel"/>
    <w:tmpl w:val="F592A902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30E4FE2"/>
    <w:multiLevelType w:val="hybridMultilevel"/>
    <w:tmpl w:val="39943F2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5272248"/>
    <w:multiLevelType w:val="hybridMultilevel"/>
    <w:tmpl w:val="0B5ADAC2"/>
    <w:lvl w:ilvl="0" w:tplc="5CE0842C">
      <w:start w:val="5"/>
      <w:numFmt w:val="bullet"/>
      <w:lvlText w:val=""/>
      <w:lvlJc w:val="left"/>
      <w:pPr>
        <w:ind w:left="6435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75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147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2195" w:hanging="360"/>
      </w:pPr>
      <w:rPr>
        <w:rFonts w:ascii="Wingdings" w:hAnsi="Wingdings" w:hint="default"/>
      </w:rPr>
    </w:lvl>
  </w:abstractNum>
  <w:abstractNum w:abstractNumId="4" w15:restartNumberingAfterBreak="0">
    <w:nsid w:val="534F40BB"/>
    <w:multiLevelType w:val="hybridMultilevel"/>
    <w:tmpl w:val="861E8F6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97628449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707633950">
    <w:abstractNumId w:val="4"/>
  </w:num>
  <w:num w:numId="3" w16cid:durableId="1697191092">
    <w:abstractNumId w:val="3"/>
  </w:num>
  <w:num w:numId="4" w16cid:durableId="1925140799">
    <w:abstractNumId w:val="2"/>
  </w:num>
  <w:num w:numId="5" w16cid:durableId="296111080">
    <w:abstractNumId w:val="0"/>
  </w:num>
  <w:num w:numId="6" w16cid:durableId="22218373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BDA"/>
    <w:rsid w:val="0001297E"/>
    <w:rsid w:val="00024C0C"/>
    <w:rsid w:val="000700B4"/>
    <w:rsid w:val="0008451F"/>
    <w:rsid w:val="000A0079"/>
    <w:rsid w:val="000A0CC8"/>
    <w:rsid w:val="000A4773"/>
    <w:rsid w:val="000A7137"/>
    <w:rsid w:val="000B1E04"/>
    <w:rsid w:val="000D0757"/>
    <w:rsid w:val="000E75B4"/>
    <w:rsid w:val="000F270B"/>
    <w:rsid w:val="00106721"/>
    <w:rsid w:val="00114356"/>
    <w:rsid w:val="0012557B"/>
    <w:rsid w:val="001461D5"/>
    <w:rsid w:val="001631F7"/>
    <w:rsid w:val="00171C23"/>
    <w:rsid w:val="001970C2"/>
    <w:rsid w:val="001A004A"/>
    <w:rsid w:val="001A3CAD"/>
    <w:rsid w:val="001B598D"/>
    <w:rsid w:val="001B6925"/>
    <w:rsid w:val="001F364E"/>
    <w:rsid w:val="00200816"/>
    <w:rsid w:val="00201A61"/>
    <w:rsid w:val="00215A9A"/>
    <w:rsid w:val="00216A0D"/>
    <w:rsid w:val="002213F9"/>
    <w:rsid w:val="00234EA2"/>
    <w:rsid w:val="00251A03"/>
    <w:rsid w:val="00265231"/>
    <w:rsid w:val="00271413"/>
    <w:rsid w:val="00273C34"/>
    <w:rsid w:val="00294B41"/>
    <w:rsid w:val="00294C1A"/>
    <w:rsid w:val="002C31E8"/>
    <w:rsid w:val="002D7448"/>
    <w:rsid w:val="002E03BB"/>
    <w:rsid w:val="002F34FC"/>
    <w:rsid w:val="003235A2"/>
    <w:rsid w:val="003261B4"/>
    <w:rsid w:val="00330D24"/>
    <w:rsid w:val="00342B78"/>
    <w:rsid w:val="00346A41"/>
    <w:rsid w:val="00351AF6"/>
    <w:rsid w:val="003554E3"/>
    <w:rsid w:val="00367C12"/>
    <w:rsid w:val="00381CF3"/>
    <w:rsid w:val="00387B63"/>
    <w:rsid w:val="003B1716"/>
    <w:rsid w:val="003B3870"/>
    <w:rsid w:val="003B762B"/>
    <w:rsid w:val="003C1CDA"/>
    <w:rsid w:val="003E261F"/>
    <w:rsid w:val="004126EA"/>
    <w:rsid w:val="00424DE0"/>
    <w:rsid w:val="00436481"/>
    <w:rsid w:val="00490F9E"/>
    <w:rsid w:val="005038BD"/>
    <w:rsid w:val="00543B99"/>
    <w:rsid w:val="00545C16"/>
    <w:rsid w:val="00551207"/>
    <w:rsid w:val="00567D1F"/>
    <w:rsid w:val="00571654"/>
    <w:rsid w:val="005C1DB2"/>
    <w:rsid w:val="005F7FCD"/>
    <w:rsid w:val="006152F1"/>
    <w:rsid w:val="00633C19"/>
    <w:rsid w:val="00641CB0"/>
    <w:rsid w:val="00643F8D"/>
    <w:rsid w:val="006877B0"/>
    <w:rsid w:val="00697052"/>
    <w:rsid w:val="006B1596"/>
    <w:rsid w:val="006B60D6"/>
    <w:rsid w:val="006F0970"/>
    <w:rsid w:val="006F37EC"/>
    <w:rsid w:val="00700442"/>
    <w:rsid w:val="00743531"/>
    <w:rsid w:val="00766E0B"/>
    <w:rsid w:val="00783BFC"/>
    <w:rsid w:val="00791EBC"/>
    <w:rsid w:val="0079307C"/>
    <w:rsid w:val="007967B8"/>
    <w:rsid w:val="007A217C"/>
    <w:rsid w:val="007C2C92"/>
    <w:rsid w:val="00863DB1"/>
    <w:rsid w:val="008E4B8A"/>
    <w:rsid w:val="008E6F4D"/>
    <w:rsid w:val="008F5952"/>
    <w:rsid w:val="00947A60"/>
    <w:rsid w:val="009F79B7"/>
    <w:rsid w:val="00A21BDA"/>
    <w:rsid w:val="00A22957"/>
    <w:rsid w:val="00A303BC"/>
    <w:rsid w:val="00AA4610"/>
    <w:rsid w:val="00AA4FF6"/>
    <w:rsid w:val="00AD18F5"/>
    <w:rsid w:val="00B0433E"/>
    <w:rsid w:val="00B10EC6"/>
    <w:rsid w:val="00B2291F"/>
    <w:rsid w:val="00B275F0"/>
    <w:rsid w:val="00B33184"/>
    <w:rsid w:val="00B65901"/>
    <w:rsid w:val="00B85752"/>
    <w:rsid w:val="00B97A85"/>
    <w:rsid w:val="00BB0CFA"/>
    <w:rsid w:val="00BB4C66"/>
    <w:rsid w:val="00C15B66"/>
    <w:rsid w:val="00C2640A"/>
    <w:rsid w:val="00C4772E"/>
    <w:rsid w:val="00C724F1"/>
    <w:rsid w:val="00C74864"/>
    <w:rsid w:val="00C8633A"/>
    <w:rsid w:val="00C96ABA"/>
    <w:rsid w:val="00CA65C7"/>
    <w:rsid w:val="00CA761F"/>
    <w:rsid w:val="00CF10B9"/>
    <w:rsid w:val="00D10EE5"/>
    <w:rsid w:val="00D1604F"/>
    <w:rsid w:val="00D3075B"/>
    <w:rsid w:val="00D7618E"/>
    <w:rsid w:val="00D8365D"/>
    <w:rsid w:val="00DA4F5F"/>
    <w:rsid w:val="00DD2035"/>
    <w:rsid w:val="00DD5314"/>
    <w:rsid w:val="00DF4C62"/>
    <w:rsid w:val="00E02A4C"/>
    <w:rsid w:val="00E1282D"/>
    <w:rsid w:val="00E1430F"/>
    <w:rsid w:val="00E20D69"/>
    <w:rsid w:val="00E25988"/>
    <w:rsid w:val="00E27546"/>
    <w:rsid w:val="00E32D22"/>
    <w:rsid w:val="00E44852"/>
    <w:rsid w:val="00E659DF"/>
    <w:rsid w:val="00EA09DB"/>
    <w:rsid w:val="00EB334F"/>
    <w:rsid w:val="00ED71A2"/>
    <w:rsid w:val="00EE4C19"/>
    <w:rsid w:val="00EE637C"/>
    <w:rsid w:val="00F04749"/>
    <w:rsid w:val="00F12C9F"/>
    <w:rsid w:val="00F608FA"/>
    <w:rsid w:val="00F64549"/>
    <w:rsid w:val="00F74064"/>
    <w:rsid w:val="00F8591F"/>
    <w:rsid w:val="00FE1FE0"/>
    <w:rsid w:val="00FF0CE3"/>
    <w:rsid w:val="00FF0F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655788C2"/>
  <w15:chartTrackingRefBased/>
  <w15:docId w15:val="{AE9EF2EE-A1B1-4FE5-A7D7-150BB6D778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annotation reference" w:uiPriority="99"/>
    <w:lsdException w:name="Title" w:qFormat="1"/>
    <w:lsdException w:name="Subtitle" w:qFormat="1"/>
    <w:lsdException w:name="Hyperlink" w:uiPriority="99"/>
    <w:lsdException w:name="Strong" w:uiPriority="22" w:qFormat="1"/>
    <w:lsdException w:name="Emphasis" w:uiPriority="20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15B66"/>
    <w:pPr>
      <w:spacing w:after="200" w:line="276" w:lineRule="auto"/>
    </w:pPr>
    <w:rPr>
      <w:rFonts w:ascii="Calibri" w:hAnsi="Calibr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Παράγραφος λίστας1"/>
    <w:basedOn w:val="a"/>
    <w:rsid w:val="00A21BDA"/>
    <w:pPr>
      <w:spacing w:after="160" w:line="256" w:lineRule="auto"/>
      <w:ind w:left="720"/>
    </w:pPr>
    <w:rPr>
      <w:lang w:eastAsia="en-US"/>
    </w:rPr>
  </w:style>
  <w:style w:type="character" w:styleId="-">
    <w:name w:val="Hyperlink"/>
    <w:uiPriority w:val="99"/>
    <w:unhideWhenUsed/>
    <w:rsid w:val="00C724F1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C724F1"/>
    <w:pPr>
      <w:ind w:left="720"/>
      <w:contextualSpacing/>
    </w:pPr>
    <w:rPr>
      <w:rFonts w:eastAsia="Calibri"/>
      <w:lang w:eastAsia="en-US"/>
    </w:rPr>
  </w:style>
  <w:style w:type="character" w:styleId="a4">
    <w:name w:val="Emphasis"/>
    <w:uiPriority w:val="20"/>
    <w:qFormat/>
    <w:rsid w:val="00C4772E"/>
    <w:rPr>
      <w:i/>
      <w:iCs/>
    </w:rPr>
  </w:style>
  <w:style w:type="paragraph" w:styleId="Web">
    <w:name w:val="Normal (Web)"/>
    <w:basedOn w:val="a"/>
    <w:uiPriority w:val="99"/>
    <w:unhideWhenUsed/>
    <w:rsid w:val="00AD18F5"/>
    <w:pPr>
      <w:spacing w:before="100" w:beforeAutospacing="1" w:after="100" w:afterAutospacing="1" w:line="240" w:lineRule="auto"/>
    </w:pPr>
    <w:rPr>
      <w:rFonts w:ascii="Times New Roman" w:eastAsia="Calibri" w:hAnsi="Times New Roman"/>
      <w:sz w:val="24"/>
      <w:szCs w:val="24"/>
    </w:rPr>
  </w:style>
  <w:style w:type="character" w:styleId="a5">
    <w:name w:val="Strong"/>
    <w:uiPriority w:val="22"/>
    <w:qFormat/>
    <w:rsid w:val="00AD18F5"/>
    <w:rPr>
      <w:b/>
      <w:bCs/>
    </w:rPr>
  </w:style>
  <w:style w:type="character" w:styleId="-0">
    <w:name w:val="FollowedHyperlink"/>
    <w:rsid w:val="00AD18F5"/>
    <w:rPr>
      <w:color w:val="954F72"/>
      <w:u w:val="single"/>
    </w:rPr>
  </w:style>
  <w:style w:type="character" w:styleId="a6">
    <w:name w:val="Unresolved Mention"/>
    <w:basedOn w:val="a0"/>
    <w:uiPriority w:val="99"/>
    <w:semiHidden/>
    <w:unhideWhenUsed/>
    <w:rsid w:val="0008451F"/>
    <w:rPr>
      <w:color w:val="605E5C"/>
      <w:shd w:val="clear" w:color="auto" w:fill="E1DFDD"/>
    </w:rPr>
  </w:style>
  <w:style w:type="paragraph" w:customStyle="1" w:styleId="xxmsonormal">
    <w:name w:val="x_x_msonormal"/>
    <w:basedOn w:val="a"/>
    <w:rsid w:val="00E32D22"/>
    <w:pPr>
      <w:spacing w:after="0" w:line="240" w:lineRule="auto"/>
    </w:pPr>
    <w:rPr>
      <w:rFonts w:ascii="Times New Roman" w:eastAsiaTheme="minorHAnsi" w:hAnsi="Times New Roman"/>
      <w:sz w:val="24"/>
      <w:szCs w:val="24"/>
    </w:rPr>
  </w:style>
  <w:style w:type="character" w:customStyle="1" w:styleId="xapple-converted-space">
    <w:name w:val="x_apple-converted-space"/>
    <w:basedOn w:val="a0"/>
    <w:rsid w:val="00E32D22"/>
  </w:style>
  <w:style w:type="character" w:customStyle="1" w:styleId="apple-converted-space">
    <w:name w:val="apple-converted-space"/>
    <w:basedOn w:val="a0"/>
    <w:rsid w:val="00E32D22"/>
  </w:style>
  <w:style w:type="character" w:styleId="a7">
    <w:name w:val="annotation reference"/>
    <w:basedOn w:val="a0"/>
    <w:uiPriority w:val="99"/>
    <w:unhideWhenUsed/>
    <w:rsid w:val="00E32D22"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0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9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803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9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17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99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25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79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08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88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79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27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59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20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56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1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64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04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67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13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6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1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24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616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24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0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952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1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113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play.google.com/store/apps/details?id=gr.thegreencity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hyperlink" Target="https://apps.apple.com/gr/app/the-green-city/id1537439027?l=el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hyperlink" Target="http://www.thegreencity.gr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4E749B5-99B8-4BB7-B203-AABBF2EFC8B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293</Words>
  <Characters>1585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matinal</dc:creator>
  <cp:keywords/>
  <cp:lastModifiedBy>athanasia kalogeropoulou</cp:lastModifiedBy>
  <cp:revision>8</cp:revision>
  <cp:lastPrinted>2022-05-30T10:01:00Z</cp:lastPrinted>
  <dcterms:created xsi:type="dcterms:W3CDTF">2022-05-25T11:07:00Z</dcterms:created>
  <dcterms:modified xsi:type="dcterms:W3CDTF">2022-05-30T10:03:00Z</dcterms:modified>
</cp:coreProperties>
</file>