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14" w:rsidRDefault="00782B14" w:rsidP="00782B14">
      <w:pPr>
        <w:spacing w:after="0" w:line="276" w:lineRule="auto"/>
        <w:jc w:val="both"/>
        <w:rPr>
          <w:rFonts w:eastAsia="Times New Roman" w:cstheme="minorHAnsi"/>
          <w:color w:val="4A4A4A"/>
          <w:lang w:eastAsia="el-GR"/>
        </w:rPr>
      </w:pPr>
    </w:p>
    <w:p w:rsidR="00782B14" w:rsidRPr="00F24C02" w:rsidRDefault="00782B14" w:rsidP="00782B14"/>
    <w:p w:rsidR="00782B14" w:rsidRPr="00F24C02" w:rsidRDefault="00157E5B" w:rsidP="00782B14">
      <w:pPr>
        <w:spacing w:after="200" w:line="276" w:lineRule="auto"/>
        <w:rPr>
          <w:rFonts w:ascii="Calibri" w:eastAsia="Times New Roman" w:hAnsi="Calibri"/>
          <w:lang w:eastAsia="el-GR"/>
        </w:rPr>
      </w:pPr>
      <w:r>
        <w:rPr>
          <w:rFonts w:ascii="Calibri" w:eastAsia="Times New Roman" w:hAnsi="Calibri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09124621" r:id="rId6"/>
        </w:pict>
      </w:r>
      <w:r w:rsidR="00782B14" w:rsidRPr="00F24C02">
        <w:rPr>
          <w:rFonts w:ascii="Calibri" w:eastAsia="Times New Roman" w:hAnsi="Calibri"/>
          <w:lang w:eastAsia="el-GR"/>
        </w:rPr>
        <w:t>ΔΗΜΟΣ ΑΓΙΑΣ ΒΑΡΒΑΡΑΣ</w:t>
      </w:r>
    </w:p>
    <w:p w:rsidR="00782B14" w:rsidRPr="00F24C02" w:rsidRDefault="00782B14" w:rsidP="00782B14">
      <w:pPr>
        <w:spacing w:after="200" w:line="276" w:lineRule="auto"/>
        <w:rPr>
          <w:rFonts w:ascii="Calibri" w:eastAsia="Times New Roman" w:hAnsi="Calibri" w:cs="Calibri"/>
          <w:u w:val="single"/>
          <w:lang w:eastAsia="el-GR"/>
        </w:rPr>
      </w:pPr>
      <w:r w:rsidRPr="00F24C0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F24C0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F24C0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>
        <w:rPr>
          <w:rFonts w:ascii="Calibri" w:eastAsia="Times New Roman" w:hAnsi="Calibri" w:cs="Calibri"/>
          <w:b/>
          <w:i/>
          <w:u w:val="single"/>
          <w:lang w:eastAsia="el-GR"/>
        </w:rPr>
        <w:t>18</w:t>
      </w:r>
      <w:r>
        <w:rPr>
          <w:rFonts w:ascii="Calibri" w:eastAsia="Times New Roman" w:hAnsi="Calibri" w:cs="Calibri"/>
          <w:i/>
          <w:u w:val="single"/>
          <w:lang w:eastAsia="el-GR"/>
        </w:rPr>
        <w:t>/3</w:t>
      </w:r>
      <w:r w:rsidRPr="00F24C02">
        <w:rPr>
          <w:rFonts w:ascii="Calibri" w:eastAsia="Times New Roman" w:hAnsi="Calibri" w:cs="Calibri"/>
          <w:i/>
          <w:u w:val="single"/>
          <w:lang w:eastAsia="el-GR"/>
        </w:rPr>
        <w:t>/2</w:t>
      </w:r>
      <w:r>
        <w:rPr>
          <w:rFonts w:ascii="Calibri" w:eastAsia="Times New Roman" w:hAnsi="Calibri" w:cs="Calibri"/>
          <w:u w:val="single"/>
          <w:lang w:eastAsia="el-GR"/>
        </w:rPr>
        <w:t>022</w:t>
      </w:r>
    </w:p>
    <w:p w:rsidR="0080135A" w:rsidRDefault="0080135A" w:rsidP="0080135A">
      <w:pPr>
        <w:spacing w:after="0" w:line="276" w:lineRule="auto"/>
        <w:jc w:val="center"/>
        <w:rPr>
          <w:rFonts w:eastAsia="Times New Roman" w:cstheme="minorHAnsi"/>
          <w:b/>
          <w:color w:val="4A4A4A"/>
          <w:u w:val="single"/>
          <w:lang w:eastAsia="el-GR"/>
        </w:rPr>
      </w:pPr>
    </w:p>
    <w:p w:rsidR="00782B14" w:rsidRPr="0080135A" w:rsidRDefault="00A05FEB" w:rsidP="0080135A">
      <w:pPr>
        <w:spacing w:after="0" w:line="276" w:lineRule="auto"/>
        <w:jc w:val="center"/>
        <w:rPr>
          <w:rFonts w:eastAsia="Times New Roman" w:cstheme="minorHAnsi"/>
          <w:b/>
          <w:color w:val="4A4A4A"/>
          <w:u w:val="single"/>
          <w:lang w:eastAsia="el-GR"/>
        </w:rPr>
      </w:pPr>
      <w:r>
        <w:rPr>
          <w:rFonts w:eastAsia="Times New Roman" w:cstheme="minorHAnsi"/>
          <w:b/>
          <w:color w:val="4A4A4A"/>
          <w:u w:val="single"/>
          <w:lang w:eastAsia="el-GR"/>
        </w:rPr>
        <w:t xml:space="preserve">2,5 </w:t>
      </w:r>
      <w:proofErr w:type="spellStart"/>
      <w:r>
        <w:rPr>
          <w:rFonts w:eastAsia="Times New Roman" w:cstheme="minorHAnsi"/>
          <w:b/>
          <w:color w:val="4A4A4A"/>
          <w:u w:val="single"/>
          <w:lang w:eastAsia="el-GR"/>
        </w:rPr>
        <w:t>Τόννοι</w:t>
      </w:r>
      <w:proofErr w:type="spellEnd"/>
      <w:r>
        <w:rPr>
          <w:rFonts w:eastAsia="Times New Roman" w:cstheme="minorHAnsi"/>
          <w:b/>
          <w:color w:val="4A4A4A"/>
          <w:u w:val="single"/>
          <w:lang w:eastAsia="el-GR"/>
        </w:rPr>
        <w:t xml:space="preserve"> </w:t>
      </w:r>
      <w:r w:rsidR="0080135A" w:rsidRPr="0080135A">
        <w:rPr>
          <w:rFonts w:eastAsia="Times New Roman" w:cstheme="minorHAnsi"/>
          <w:b/>
          <w:color w:val="4A4A4A"/>
          <w:u w:val="single"/>
          <w:lang w:eastAsia="el-GR"/>
        </w:rPr>
        <w:t xml:space="preserve">Ανθρωπιστικής Βοήθειας </w:t>
      </w:r>
      <w:r>
        <w:rPr>
          <w:rFonts w:eastAsia="Times New Roman" w:cstheme="minorHAnsi"/>
          <w:b/>
          <w:color w:val="4A4A4A"/>
          <w:u w:val="single"/>
          <w:lang w:eastAsia="el-GR"/>
        </w:rPr>
        <w:t>παραδόθηκαν σήμερα από τον δήμο μας στην  Ουκρανική πρεσβεία</w:t>
      </w:r>
    </w:p>
    <w:p w:rsidR="00782B14" w:rsidRPr="0080135A" w:rsidRDefault="00782B14" w:rsidP="0080135A">
      <w:pPr>
        <w:spacing w:after="0" w:line="276" w:lineRule="auto"/>
        <w:jc w:val="center"/>
        <w:rPr>
          <w:rFonts w:eastAsia="Times New Roman" w:cstheme="minorHAnsi"/>
          <w:b/>
          <w:color w:val="4A4A4A"/>
          <w:u w:val="single"/>
          <w:lang w:eastAsia="el-GR"/>
        </w:rPr>
      </w:pPr>
    </w:p>
    <w:p w:rsidR="007B44BF" w:rsidRPr="00D803ED" w:rsidRDefault="007B44BF" w:rsidP="00782B14">
      <w:pPr>
        <w:spacing w:after="0" w:line="360" w:lineRule="auto"/>
        <w:jc w:val="both"/>
        <w:rPr>
          <w:rFonts w:eastAsia="Times New Roman" w:cstheme="minorHAnsi"/>
          <w:lang w:eastAsia="el-GR"/>
        </w:rPr>
      </w:pPr>
      <w:r w:rsidRPr="00D803ED">
        <w:rPr>
          <w:rFonts w:eastAsia="Times New Roman" w:cstheme="minorHAnsi"/>
          <w:lang w:eastAsia="el-GR"/>
        </w:rPr>
        <w:t>Παραδόθηκαν σήμερα 18/3/2022</w:t>
      </w:r>
      <w:r w:rsidR="00D803ED">
        <w:rPr>
          <w:rFonts w:eastAsia="Times New Roman" w:cstheme="minorHAnsi"/>
          <w:lang w:eastAsia="el-GR"/>
        </w:rPr>
        <w:t xml:space="preserve">, στο Στάδιο Ειρήνης και Φιλίας, </w:t>
      </w:r>
      <w:r w:rsidRPr="00D803ED">
        <w:rPr>
          <w:rFonts w:eastAsia="Times New Roman" w:cstheme="minorHAnsi"/>
          <w:lang w:eastAsia="el-GR"/>
        </w:rPr>
        <w:t>τα είδη της ανθρωπιστικής βοήθειας που συγκεντρώθηκαν για τον δοκιμαζόμενο από τον πόλεμο Ουκρανικό λαό</w:t>
      </w:r>
      <w:r w:rsidR="00782B14" w:rsidRPr="00D803ED">
        <w:rPr>
          <w:rFonts w:eastAsia="Times New Roman" w:cstheme="minorHAnsi"/>
          <w:lang w:eastAsia="el-GR"/>
        </w:rPr>
        <w:t>,</w:t>
      </w:r>
      <w:r w:rsidRPr="00D803ED">
        <w:rPr>
          <w:rFonts w:eastAsia="Times New Roman" w:cstheme="minorHAnsi"/>
          <w:lang w:eastAsia="el-GR"/>
        </w:rPr>
        <w:t xml:space="preserve"> ως ελάχιστη ένδειξη αλληλεγγύης και συμπαράστασης.</w:t>
      </w:r>
      <w:r w:rsidR="00A05FEB">
        <w:rPr>
          <w:rFonts w:eastAsia="Times New Roman" w:cstheme="minorHAnsi"/>
          <w:lang w:eastAsia="el-GR"/>
        </w:rPr>
        <w:t xml:space="preserve"> Τα είδη αφορούσαν σε τρόφιμα μακράς διάρκειας, είδη βρεφικής φροντίδας και ατομικής υγιεινής καθώς και ιατροφαρμακευτικό υλικό.</w:t>
      </w:r>
    </w:p>
    <w:p w:rsidR="007B44BF" w:rsidRPr="00D803ED" w:rsidRDefault="007B44BF" w:rsidP="00782B14">
      <w:pPr>
        <w:spacing w:after="0" w:line="360" w:lineRule="auto"/>
        <w:jc w:val="both"/>
        <w:rPr>
          <w:rFonts w:eastAsia="Times New Roman" w:cstheme="minorHAnsi"/>
          <w:lang w:eastAsia="el-GR"/>
        </w:rPr>
      </w:pPr>
      <w:r w:rsidRPr="00D803ED">
        <w:rPr>
          <w:rFonts w:eastAsia="Times New Roman" w:cstheme="minorHAnsi"/>
          <w:lang w:eastAsia="el-GR"/>
        </w:rPr>
        <w:t xml:space="preserve">Η παράδοση προγραμματίστηκε σε συνεννόηση με την πρεσβεία της Ουκρανίας στην Αθήνα και πραγματοποιήθηκε από αντιπροσωπεία του δήμου, </w:t>
      </w:r>
      <w:r w:rsidR="00782B14" w:rsidRPr="00D803ED">
        <w:rPr>
          <w:rFonts w:eastAsia="Times New Roman" w:cstheme="minorHAnsi"/>
          <w:lang w:eastAsia="el-GR"/>
        </w:rPr>
        <w:t xml:space="preserve">αποτελούμενη </w:t>
      </w:r>
      <w:r w:rsidRPr="00D803ED">
        <w:rPr>
          <w:rFonts w:eastAsia="Times New Roman" w:cstheme="minorHAnsi"/>
          <w:lang w:eastAsia="el-GR"/>
        </w:rPr>
        <w:t>από τον Αντιδήμαρχο Κοινωνικής Πολιτικής κ. Χρήστο Βασιλείου και τ</w:t>
      </w:r>
      <w:r w:rsidR="00D803ED" w:rsidRPr="00D803ED">
        <w:rPr>
          <w:rFonts w:eastAsia="Times New Roman" w:cstheme="minorHAnsi"/>
          <w:lang w:eastAsia="el-GR"/>
        </w:rPr>
        <w:t>α στελέχη της Διεύθυνσης Κοινωνικής Πολιτικής του Δήμου μας</w:t>
      </w:r>
      <w:r w:rsidR="00D803ED">
        <w:rPr>
          <w:rFonts w:eastAsia="Times New Roman" w:cstheme="minorHAnsi"/>
          <w:lang w:eastAsia="el-GR"/>
        </w:rPr>
        <w:t xml:space="preserve">, </w:t>
      </w:r>
      <w:r w:rsidR="00D803ED" w:rsidRPr="00D803ED">
        <w:rPr>
          <w:rFonts w:eastAsia="Times New Roman" w:cstheme="minorHAnsi"/>
          <w:lang w:eastAsia="el-GR"/>
        </w:rPr>
        <w:t xml:space="preserve"> </w:t>
      </w:r>
      <w:proofErr w:type="spellStart"/>
      <w:r w:rsidR="00D803ED" w:rsidRPr="00D803ED">
        <w:rPr>
          <w:rFonts w:eastAsia="Times New Roman" w:cstheme="minorHAnsi"/>
          <w:lang w:eastAsia="el-GR"/>
        </w:rPr>
        <w:t>κ.κ</w:t>
      </w:r>
      <w:proofErr w:type="spellEnd"/>
      <w:r w:rsidR="00D803ED" w:rsidRPr="00D803ED">
        <w:rPr>
          <w:rFonts w:eastAsia="Times New Roman" w:cstheme="minorHAnsi"/>
          <w:lang w:eastAsia="el-GR"/>
        </w:rPr>
        <w:t xml:space="preserve">. Αικατερίνη </w:t>
      </w:r>
      <w:proofErr w:type="spellStart"/>
      <w:r w:rsidR="00D803ED" w:rsidRPr="00D803ED">
        <w:rPr>
          <w:rFonts w:eastAsia="Times New Roman" w:cstheme="minorHAnsi"/>
          <w:lang w:eastAsia="el-GR"/>
        </w:rPr>
        <w:t>Νταρούση</w:t>
      </w:r>
      <w:proofErr w:type="spellEnd"/>
      <w:r w:rsidR="00D803ED" w:rsidRPr="00D803ED">
        <w:rPr>
          <w:rFonts w:eastAsia="Times New Roman" w:cstheme="minorHAnsi"/>
          <w:lang w:eastAsia="el-GR"/>
        </w:rPr>
        <w:t xml:space="preserve">  και </w:t>
      </w:r>
      <w:proofErr w:type="spellStart"/>
      <w:r w:rsidR="00D803ED" w:rsidRPr="00D803ED">
        <w:rPr>
          <w:rFonts w:eastAsia="Times New Roman" w:cstheme="minorHAnsi"/>
          <w:lang w:eastAsia="el-GR"/>
        </w:rPr>
        <w:t>Μαριάτζελα</w:t>
      </w:r>
      <w:proofErr w:type="spellEnd"/>
      <w:r w:rsidR="00D803ED" w:rsidRPr="00D803ED">
        <w:rPr>
          <w:rFonts w:eastAsia="Times New Roman" w:cstheme="minorHAnsi"/>
          <w:lang w:eastAsia="el-GR"/>
        </w:rPr>
        <w:t xml:space="preserve"> Κολοβού.</w:t>
      </w:r>
    </w:p>
    <w:p w:rsidR="00782B14" w:rsidRPr="00D803ED" w:rsidRDefault="00782B14" w:rsidP="00782B14">
      <w:pPr>
        <w:spacing w:after="0" w:line="360" w:lineRule="auto"/>
        <w:jc w:val="both"/>
        <w:rPr>
          <w:rFonts w:eastAsia="Times New Roman" w:cstheme="minorHAnsi"/>
          <w:lang w:eastAsia="el-GR"/>
        </w:rPr>
      </w:pPr>
      <w:r w:rsidRPr="00D803ED">
        <w:rPr>
          <w:rFonts w:eastAsia="Times New Roman" w:cstheme="minorHAnsi"/>
          <w:lang w:eastAsia="el-GR"/>
        </w:rPr>
        <w:t xml:space="preserve">Η ανταπόκριση των συμπολιτών μας ήταν συγκινητική. Πολίτες, Τοπικοί Σύλλογοι , η σχολική κοινότητα και ιδιώτες, </w:t>
      </w:r>
      <w:r w:rsidR="00D803ED">
        <w:rPr>
          <w:rFonts w:eastAsia="Times New Roman" w:cstheme="minorHAnsi"/>
          <w:lang w:eastAsia="el-GR"/>
        </w:rPr>
        <w:t>ένωσαν τις δυνάμεις τους για τη</w:t>
      </w:r>
      <w:r w:rsidRPr="00D803ED">
        <w:rPr>
          <w:rFonts w:eastAsia="Times New Roman" w:cstheme="minorHAnsi"/>
          <w:lang w:eastAsia="el-GR"/>
        </w:rPr>
        <w:t xml:space="preserve"> συγκέντρωση των ειδών</w:t>
      </w:r>
      <w:r w:rsidR="00D803ED">
        <w:rPr>
          <w:rFonts w:eastAsia="Times New Roman" w:cstheme="minorHAnsi"/>
          <w:lang w:eastAsia="el-GR"/>
        </w:rPr>
        <w:t>,</w:t>
      </w:r>
      <w:r w:rsidRPr="00D803ED">
        <w:rPr>
          <w:rFonts w:eastAsia="Times New Roman" w:cstheme="minorHAnsi"/>
          <w:lang w:eastAsia="el-GR"/>
        </w:rPr>
        <w:t xml:space="preserve"> με την ελπίδα να προσφέρουν βοήθεια και ανακούφιση στους πληγέντες.</w:t>
      </w:r>
    </w:p>
    <w:p w:rsidR="00782B14" w:rsidRPr="00D803ED" w:rsidRDefault="00782B14" w:rsidP="00782B14">
      <w:pPr>
        <w:spacing w:after="0" w:line="360" w:lineRule="auto"/>
        <w:jc w:val="both"/>
        <w:rPr>
          <w:rFonts w:eastAsia="Times New Roman" w:cstheme="minorHAnsi"/>
          <w:lang w:eastAsia="el-GR"/>
        </w:rPr>
      </w:pPr>
      <w:r w:rsidRPr="00D803ED">
        <w:rPr>
          <w:rFonts w:eastAsia="Times New Roman" w:cstheme="minorHAnsi"/>
          <w:lang w:eastAsia="el-GR"/>
        </w:rPr>
        <w:t>Ο δήμος μας δέχθηκε θερμές ευχαριστίες για την προσφορά των ειδών της ανθρωπιστικής βοήθειας.</w:t>
      </w:r>
    </w:p>
    <w:p w:rsidR="00782B14" w:rsidRPr="00D803ED" w:rsidRDefault="00782B14" w:rsidP="00782B14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:rsidR="00782B14" w:rsidRDefault="00782B14" w:rsidP="00782B14">
      <w:pPr>
        <w:spacing w:after="0" w:line="276" w:lineRule="auto"/>
        <w:jc w:val="both"/>
        <w:rPr>
          <w:rFonts w:eastAsia="Times New Roman" w:cstheme="minorHAnsi"/>
          <w:color w:val="4A4A4A"/>
          <w:lang w:eastAsia="el-GR"/>
        </w:rPr>
      </w:pPr>
    </w:p>
    <w:p w:rsidR="007B44BF" w:rsidRPr="007B44BF" w:rsidRDefault="007B44BF" w:rsidP="007B44BF">
      <w:pPr>
        <w:spacing w:after="750"/>
        <w:rPr>
          <w:rFonts w:ascii="Arial" w:eastAsia="Times New Roman" w:hAnsi="Arial" w:cs="Arial"/>
          <w:color w:val="4A4A4A"/>
          <w:sz w:val="30"/>
          <w:szCs w:val="30"/>
          <w:lang w:eastAsia="el-GR"/>
        </w:rPr>
      </w:pPr>
    </w:p>
    <w:sectPr w:rsidR="007B44BF" w:rsidRPr="007B44BF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26B49"/>
    <w:multiLevelType w:val="hybridMultilevel"/>
    <w:tmpl w:val="1D163DC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44BF"/>
    <w:rsid w:val="000A731C"/>
    <w:rsid w:val="000F3E7E"/>
    <w:rsid w:val="00157E5B"/>
    <w:rsid w:val="001E377F"/>
    <w:rsid w:val="002C272B"/>
    <w:rsid w:val="005303D2"/>
    <w:rsid w:val="0067084A"/>
    <w:rsid w:val="00782B14"/>
    <w:rsid w:val="007B44BF"/>
    <w:rsid w:val="0080135A"/>
    <w:rsid w:val="0090513C"/>
    <w:rsid w:val="00983381"/>
    <w:rsid w:val="00A05FEB"/>
    <w:rsid w:val="00AB2EF7"/>
    <w:rsid w:val="00D803ED"/>
    <w:rsid w:val="00F84A5B"/>
    <w:rsid w:val="00FA0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B44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7B44BF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A05F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7</cp:revision>
  <dcterms:created xsi:type="dcterms:W3CDTF">2022-03-17T13:09:00Z</dcterms:created>
  <dcterms:modified xsi:type="dcterms:W3CDTF">2022-03-18T14:04:00Z</dcterms:modified>
</cp:coreProperties>
</file>