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399" w:rsidRPr="008021AD" w:rsidRDefault="00566399" w:rsidP="00566399">
      <w:pPr>
        <w:pStyle w:val="1"/>
        <w:jc w:val="both"/>
        <w:rPr>
          <w:rFonts w:ascii="Calibri" w:hAnsi="Calibri" w:cs="Calibri"/>
          <w:sz w:val="22"/>
          <w:szCs w:val="22"/>
        </w:rPr>
      </w:pPr>
    </w:p>
    <w:p w:rsidR="00A45967" w:rsidRPr="00BE50C7" w:rsidRDefault="00566399" w:rsidP="00A45967">
      <w:pPr>
        <w:rPr>
          <w:b/>
        </w:rPr>
      </w:pPr>
      <w:r w:rsidRPr="00BE50C7">
        <w:rPr>
          <w:rFonts w:ascii="Calibri" w:hAnsi="Calibri" w:cs="Calibri"/>
          <w:b/>
          <w:noProof/>
          <w:sz w:val="22"/>
          <w:szCs w:val="2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6pt;width:54pt;height:54pt;z-index:251657728;visibility:visible;mso-wrap-edited:f">
            <v:imagedata r:id="rId5" o:title=""/>
            <w10:wrap type="topAndBottom" side="right"/>
          </v:shape>
          <o:OLEObject Type="Embed" ProgID="Word.Picture.8" ShapeID="_x0000_s1026" DrawAspect="Content" ObjectID="_1709364860" r:id="rId6"/>
        </w:pict>
      </w:r>
      <w:r w:rsidRPr="00BE50C7">
        <w:rPr>
          <w:rFonts w:ascii="Calibri" w:hAnsi="Calibri" w:cs="Calibri"/>
          <w:b/>
          <w:sz w:val="22"/>
          <w:szCs w:val="22"/>
        </w:rPr>
        <w:t>ΕΛΛΗΝΙΚΗ ΔΗΜΟΚΡΑΤΙΑ</w:t>
      </w:r>
      <w:r w:rsidR="00A45967" w:rsidRPr="00BE50C7">
        <w:rPr>
          <w:rFonts w:ascii="Calibri" w:hAnsi="Calibri" w:cs="Calibri"/>
          <w:b/>
          <w:sz w:val="22"/>
          <w:szCs w:val="22"/>
          <w:lang w:val="en-US"/>
        </w:rPr>
        <w:t xml:space="preserve">                                                                       </w:t>
      </w:r>
      <w:r w:rsidR="00A45967" w:rsidRPr="00BE50C7">
        <w:rPr>
          <w:rFonts w:ascii="Calibri" w:hAnsi="Calibri" w:cs="Calibri"/>
          <w:b/>
          <w:sz w:val="22"/>
          <w:szCs w:val="22"/>
          <w:lang w:val="en-GB"/>
        </w:rPr>
        <w:t xml:space="preserve">                                                   </w:t>
      </w:r>
    </w:p>
    <w:p w:rsidR="00566399" w:rsidRPr="008021AD" w:rsidRDefault="00566399" w:rsidP="00566399">
      <w:pPr>
        <w:jc w:val="both"/>
        <w:rPr>
          <w:rFonts w:ascii="Calibri" w:hAnsi="Calibri" w:cs="Calibri"/>
          <w:b/>
          <w:bCs/>
          <w:sz w:val="22"/>
          <w:szCs w:val="22"/>
        </w:rPr>
      </w:pPr>
      <w:r w:rsidRPr="008021AD">
        <w:rPr>
          <w:rFonts w:ascii="Calibri" w:hAnsi="Calibri" w:cs="Calibri"/>
          <w:b/>
          <w:bCs/>
          <w:sz w:val="22"/>
          <w:szCs w:val="22"/>
          <w:lang w:val="en-US"/>
        </w:rPr>
        <w:t>NOMO</w:t>
      </w:r>
      <w:r w:rsidRPr="008021AD">
        <w:rPr>
          <w:rFonts w:ascii="Calibri" w:hAnsi="Calibri" w:cs="Calibri"/>
          <w:b/>
          <w:bCs/>
          <w:sz w:val="22"/>
          <w:szCs w:val="22"/>
        </w:rPr>
        <w:t>Σ ΑΤΤΙΚΗΣ</w:t>
      </w:r>
      <w:r w:rsidR="00277E83">
        <w:rPr>
          <w:rFonts w:ascii="Calibri" w:hAnsi="Calibri" w:cs="Calibri"/>
          <w:b/>
          <w:bCs/>
          <w:sz w:val="22"/>
          <w:szCs w:val="22"/>
        </w:rPr>
        <w:t xml:space="preserve">                                                                              </w:t>
      </w:r>
      <w:proofErr w:type="gramStart"/>
      <w:r w:rsidR="00277E83">
        <w:rPr>
          <w:rFonts w:ascii="Calibri" w:hAnsi="Calibri" w:cs="Calibri"/>
          <w:b/>
          <w:bCs/>
          <w:sz w:val="22"/>
          <w:szCs w:val="22"/>
        </w:rPr>
        <w:t>Αγία  Βαρβ</w:t>
      </w:r>
      <w:r w:rsidR="00A66209">
        <w:rPr>
          <w:rFonts w:ascii="Calibri" w:hAnsi="Calibri" w:cs="Calibri"/>
          <w:b/>
          <w:bCs/>
          <w:sz w:val="22"/>
          <w:szCs w:val="22"/>
        </w:rPr>
        <w:t>άρα</w:t>
      </w:r>
      <w:proofErr w:type="gramEnd"/>
      <w:r w:rsidR="00A66209">
        <w:rPr>
          <w:rFonts w:ascii="Calibri" w:hAnsi="Calibri" w:cs="Calibri"/>
          <w:b/>
          <w:bCs/>
          <w:sz w:val="22"/>
          <w:szCs w:val="22"/>
        </w:rPr>
        <w:t xml:space="preserve">  2</w:t>
      </w:r>
      <w:r w:rsidR="00791000">
        <w:rPr>
          <w:rFonts w:ascii="Calibri" w:hAnsi="Calibri" w:cs="Calibri"/>
          <w:b/>
          <w:bCs/>
          <w:sz w:val="22"/>
          <w:szCs w:val="22"/>
        </w:rPr>
        <w:t>1</w:t>
      </w:r>
      <w:r w:rsidR="00A66209">
        <w:rPr>
          <w:rFonts w:ascii="Calibri" w:hAnsi="Calibri" w:cs="Calibri"/>
          <w:b/>
          <w:bCs/>
          <w:sz w:val="22"/>
          <w:szCs w:val="22"/>
        </w:rPr>
        <w:t>/3/</w:t>
      </w:r>
      <w:r w:rsidR="00277E83">
        <w:rPr>
          <w:rFonts w:ascii="Calibri" w:hAnsi="Calibri" w:cs="Calibri"/>
          <w:b/>
          <w:bCs/>
          <w:sz w:val="22"/>
          <w:szCs w:val="22"/>
        </w:rPr>
        <w:t>2022</w:t>
      </w:r>
    </w:p>
    <w:p w:rsidR="00566399" w:rsidRPr="00277E83" w:rsidRDefault="00566399" w:rsidP="00566399">
      <w:pPr>
        <w:pStyle w:val="3"/>
        <w:rPr>
          <w:rFonts w:ascii="Calibri" w:hAnsi="Calibri" w:cs="Calibri"/>
          <w:sz w:val="22"/>
          <w:szCs w:val="22"/>
        </w:rPr>
      </w:pPr>
      <w:r w:rsidRPr="008021AD">
        <w:rPr>
          <w:rFonts w:ascii="Calibri" w:hAnsi="Calibri" w:cs="Calibri"/>
          <w:sz w:val="22"/>
          <w:szCs w:val="22"/>
        </w:rPr>
        <w:t xml:space="preserve">ΔΗΜΟΣ ΑΓΙΑΣ ΒΑΡΒΑΡΑΣ                 </w:t>
      </w:r>
      <w:r w:rsidR="00257A19" w:rsidRPr="008021AD">
        <w:rPr>
          <w:rFonts w:ascii="Calibri" w:hAnsi="Calibri" w:cs="Calibri"/>
          <w:sz w:val="22"/>
          <w:szCs w:val="22"/>
        </w:rPr>
        <w:t xml:space="preserve">           </w:t>
      </w:r>
      <w:r w:rsidR="00AF47ED">
        <w:rPr>
          <w:rFonts w:ascii="Calibri" w:hAnsi="Calibri" w:cs="Calibri"/>
          <w:sz w:val="22"/>
          <w:szCs w:val="22"/>
        </w:rPr>
        <w:t xml:space="preserve">                                   </w:t>
      </w:r>
      <w:r w:rsidR="00257A19" w:rsidRPr="008021AD">
        <w:rPr>
          <w:rFonts w:ascii="Calibri" w:hAnsi="Calibri" w:cs="Calibri"/>
          <w:sz w:val="22"/>
          <w:szCs w:val="22"/>
        </w:rPr>
        <w:t xml:space="preserve">   </w:t>
      </w:r>
    </w:p>
    <w:p w:rsidR="00257A19" w:rsidRPr="00277E83" w:rsidRDefault="00566399" w:rsidP="00257A19">
      <w:pPr>
        <w:jc w:val="both"/>
        <w:rPr>
          <w:rFonts w:ascii="Calibri" w:hAnsi="Calibri" w:cs="Calibri"/>
          <w:i/>
          <w:sz w:val="22"/>
          <w:szCs w:val="22"/>
          <w:u w:val="single"/>
        </w:rPr>
      </w:pPr>
      <w:r w:rsidRPr="00277E83">
        <w:rPr>
          <w:rFonts w:ascii="Calibri" w:hAnsi="Calibri" w:cs="Calibri"/>
          <w:b/>
          <w:bCs/>
          <w:i/>
          <w:sz w:val="22"/>
          <w:szCs w:val="22"/>
        </w:rPr>
        <w:t xml:space="preserve"> </w:t>
      </w:r>
      <w:r w:rsidR="00BE50C7" w:rsidRPr="00277E83">
        <w:rPr>
          <w:rFonts w:ascii="Calibri" w:hAnsi="Calibri" w:cs="Calibri"/>
          <w:b/>
          <w:bCs/>
          <w:i/>
          <w:sz w:val="22"/>
          <w:szCs w:val="22"/>
        </w:rPr>
        <w:t xml:space="preserve">     </w:t>
      </w:r>
      <w:r w:rsidR="00BE50C7" w:rsidRPr="00277E83">
        <w:rPr>
          <w:rFonts w:ascii="Calibri" w:hAnsi="Calibri" w:cs="Calibri"/>
          <w:b/>
          <w:bCs/>
          <w:i/>
          <w:sz w:val="22"/>
          <w:szCs w:val="22"/>
          <w:u w:val="single"/>
        </w:rPr>
        <w:t>ΔΗΜΑΡΧΟΣ</w:t>
      </w:r>
      <w:r w:rsidRPr="00277E83">
        <w:rPr>
          <w:rFonts w:ascii="Calibri" w:hAnsi="Calibri" w:cs="Calibri"/>
          <w:b/>
          <w:bCs/>
          <w:i/>
          <w:sz w:val="22"/>
          <w:szCs w:val="22"/>
          <w:u w:val="single"/>
        </w:rPr>
        <w:t xml:space="preserve">                                </w:t>
      </w:r>
      <w:r w:rsidRPr="00277E83">
        <w:rPr>
          <w:rFonts w:ascii="Calibri" w:hAnsi="Calibri" w:cs="Calibri"/>
          <w:bCs/>
          <w:sz w:val="22"/>
          <w:szCs w:val="22"/>
          <w:u w:val="single"/>
        </w:rPr>
        <w:t xml:space="preserve"> </w:t>
      </w:r>
      <w:r w:rsidRPr="00277E83">
        <w:rPr>
          <w:rFonts w:ascii="Calibri" w:hAnsi="Calibri" w:cs="Calibri"/>
          <w:b/>
          <w:bCs/>
          <w:i/>
          <w:sz w:val="22"/>
          <w:szCs w:val="22"/>
          <w:u w:val="single"/>
        </w:rPr>
        <w:t xml:space="preserve">   </w:t>
      </w:r>
      <w:r w:rsidR="00277E83">
        <w:rPr>
          <w:rFonts w:ascii="Calibri" w:hAnsi="Calibri" w:cs="Calibri"/>
          <w:b/>
          <w:bCs/>
          <w:i/>
          <w:sz w:val="22"/>
          <w:szCs w:val="22"/>
          <w:u w:val="single"/>
        </w:rPr>
        <w:t xml:space="preserve">                        </w:t>
      </w:r>
      <w:r w:rsidRPr="00277E83">
        <w:rPr>
          <w:rFonts w:ascii="Calibri" w:hAnsi="Calibri" w:cs="Calibri"/>
          <w:b/>
          <w:bCs/>
          <w:i/>
          <w:sz w:val="22"/>
          <w:szCs w:val="22"/>
          <w:u w:val="single"/>
        </w:rPr>
        <w:t xml:space="preserve">                           </w:t>
      </w:r>
      <w:r w:rsidR="000B740F" w:rsidRPr="00277E83">
        <w:rPr>
          <w:rFonts w:ascii="Calibri" w:hAnsi="Calibri" w:cs="Calibri"/>
          <w:b/>
          <w:bCs/>
          <w:i/>
          <w:sz w:val="22"/>
          <w:szCs w:val="22"/>
          <w:u w:val="single"/>
        </w:rPr>
        <w:t xml:space="preserve">    </w:t>
      </w:r>
      <w:r w:rsidRPr="00277E83">
        <w:rPr>
          <w:rFonts w:ascii="Calibri" w:hAnsi="Calibri" w:cs="Calibri"/>
          <w:b/>
          <w:bCs/>
          <w:i/>
          <w:sz w:val="22"/>
          <w:szCs w:val="22"/>
          <w:u w:val="single"/>
        </w:rPr>
        <w:t xml:space="preserve"> </w:t>
      </w:r>
      <w:r w:rsidR="008021AD" w:rsidRPr="00277E83">
        <w:rPr>
          <w:rFonts w:ascii="Calibri" w:hAnsi="Calibri" w:cs="Calibri"/>
          <w:i/>
          <w:sz w:val="22"/>
          <w:szCs w:val="22"/>
          <w:u w:val="single"/>
        </w:rPr>
        <w:t xml:space="preserve">           </w:t>
      </w:r>
      <w:r w:rsidR="00257A19" w:rsidRPr="00277E83">
        <w:rPr>
          <w:rFonts w:ascii="Calibri" w:hAnsi="Calibri" w:cs="Calibri"/>
          <w:i/>
          <w:sz w:val="22"/>
          <w:szCs w:val="22"/>
          <w:u w:val="single"/>
        </w:rPr>
        <w:t xml:space="preserve">                         </w:t>
      </w:r>
      <w:r w:rsidR="00AE7E05" w:rsidRPr="00277E83">
        <w:rPr>
          <w:rFonts w:ascii="Calibri" w:hAnsi="Calibri" w:cs="Calibri"/>
          <w:i/>
          <w:sz w:val="22"/>
          <w:szCs w:val="22"/>
          <w:u w:val="single"/>
        </w:rPr>
        <w:t xml:space="preserve">  </w:t>
      </w:r>
      <w:r w:rsidR="0010734B" w:rsidRPr="00277E83">
        <w:rPr>
          <w:rFonts w:ascii="Calibri" w:hAnsi="Calibri" w:cs="Calibri"/>
          <w:i/>
          <w:sz w:val="22"/>
          <w:szCs w:val="22"/>
          <w:u w:val="single"/>
        </w:rPr>
        <w:t xml:space="preserve"> </w:t>
      </w:r>
    </w:p>
    <w:p w:rsidR="00566399" w:rsidRPr="008021AD" w:rsidRDefault="00566399" w:rsidP="00566399">
      <w:pPr>
        <w:pStyle w:val="2"/>
        <w:rPr>
          <w:rFonts w:ascii="Calibri" w:hAnsi="Calibri" w:cs="Calibri"/>
          <w:sz w:val="22"/>
          <w:szCs w:val="22"/>
        </w:rPr>
      </w:pPr>
      <w:r w:rsidRPr="008021AD">
        <w:rPr>
          <w:rFonts w:ascii="Calibri" w:hAnsi="Calibri" w:cs="Calibri"/>
          <w:sz w:val="22"/>
          <w:szCs w:val="22"/>
        </w:rPr>
        <w:t xml:space="preserve">Δ/νση: Αριστομένους 8                                          </w:t>
      </w:r>
    </w:p>
    <w:p w:rsidR="00566399" w:rsidRPr="008021AD" w:rsidRDefault="00566399" w:rsidP="00566399">
      <w:pPr>
        <w:pStyle w:val="3"/>
        <w:rPr>
          <w:rFonts w:ascii="Calibri" w:hAnsi="Calibri" w:cs="Calibri"/>
          <w:sz w:val="22"/>
          <w:szCs w:val="22"/>
        </w:rPr>
      </w:pPr>
      <w:r w:rsidRPr="008021AD">
        <w:rPr>
          <w:rFonts w:ascii="Calibri" w:hAnsi="Calibri" w:cs="Calibri"/>
          <w:sz w:val="22"/>
          <w:szCs w:val="22"/>
        </w:rPr>
        <w:t>Τηλ. 213.20193</w:t>
      </w:r>
      <w:r w:rsidR="00F00A49">
        <w:rPr>
          <w:rFonts w:ascii="Calibri" w:hAnsi="Calibri" w:cs="Calibri"/>
          <w:sz w:val="22"/>
          <w:szCs w:val="22"/>
        </w:rPr>
        <w:t>65/6</w:t>
      </w:r>
      <w:r w:rsidR="00A02EB2">
        <w:rPr>
          <w:rFonts w:ascii="Calibri" w:hAnsi="Calibri" w:cs="Calibri"/>
          <w:sz w:val="22"/>
          <w:szCs w:val="22"/>
        </w:rPr>
        <w:t xml:space="preserve">                                                                                            </w:t>
      </w:r>
    </w:p>
    <w:p w:rsidR="007B0D34" w:rsidRPr="009C5E18" w:rsidRDefault="00FC2247" w:rsidP="00791000">
      <w:pPr>
        <w:rPr>
          <w:rFonts w:ascii="Calibri" w:hAnsi="Calibri" w:cs="Calibri"/>
        </w:rPr>
      </w:pPr>
      <w:proofErr w:type="gramStart"/>
      <w:r>
        <w:rPr>
          <w:rFonts w:ascii="Calibri" w:hAnsi="Calibri" w:cs="Calibri"/>
          <w:b/>
          <w:bCs/>
          <w:sz w:val="22"/>
          <w:szCs w:val="22"/>
          <w:lang w:val="en-US"/>
        </w:rPr>
        <w:t>e</w:t>
      </w:r>
      <w:r w:rsidRPr="00A66209">
        <w:rPr>
          <w:rFonts w:ascii="Calibri" w:hAnsi="Calibri" w:cs="Calibri"/>
          <w:b/>
          <w:bCs/>
          <w:sz w:val="22"/>
          <w:szCs w:val="22"/>
          <w:lang w:val="en-US"/>
        </w:rPr>
        <w:t>-</w:t>
      </w:r>
      <w:r>
        <w:rPr>
          <w:rFonts w:ascii="Calibri" w:hAnsi="Calibri" w:cs="Calibri"/>
          <w:b/>
          <w:bCs/>
          <w:sz w:val="22"/>
          <w:szCs w:val="22"/>
          <w:lang w:val="en-US"/>
        </w:rPr>
        <w:t>mail</w:t>
      </w:r>
      <w:proofErr w:type="gramEnd"/>
      <w:r w:rsidRPr="00A66209">
        <w:rPr>
          <w:rFonts w:ascii="Calibri" w:hAnsi="Calibri" w:cs="Calibri"/>
          <w:b/>
          <w:bCs/>
          <w:sz w:val="22"/>
          <w:szCs w:val="22"/>
          <w:lang w:val="en-US"/>
        </w:rPr>
        <w:t xml:space="preserve">: </w:t>
      </w:r>
      <w:hyperlink r:id="rId7" w:history="1">
        <w:r w:rsidRPr="00E80BA1">
          <w:rPr>
            <w:rStyle w:val="-"/>
            <w:rFonts w:ascii="Calibri" w:hAnsi="Calibri" w:cs="Calibri"/>
            <w:b/>
            <w:bCs/>
            <w:sz w:val="22"/>
            <w:szCs w:val="22"/>
            <w:lang w:val="en-US"/>
          </w:rPr>
          <w:t>grdim</w:t>
        </w:r>
        <w:r w:rsidRPr="00A66209">
          <w:rPr>
            <w:rStyle w:val="-"/>
            <w:rFonts w:ascii="Calibri" w:hAnsi="Calibri" w:cs="Calibri"/>
            <w:b/>
            <w:bCs/>
            <w:sz w:val="22"/>
            <w:szCs w:val="22"/>
            <w:lang w:val="en-US"/>
          </w:rPr>
          <w:t>@</w:t>
        </w:r>
        <w:r w:rsidRPr="00E80BA1">
          <w:rPr>
            <w:rStyle w:val="-"/>
            <w:rFonts w:ascii="Calibri" w:hAnsi="Calibri" w:cs="Calibri"/>
            <w:b/>
            <w:bCs/>
            <w:sz w:val="22"/>
            <w:szCs w:val="22"/>
            <w:lang w:val="en-US"/>
          </w:rPr>
          <w:t>agiavarvara</w:t>
        </w:r>
        <w:r w:rsidRPr="00A66209">
          <w:rPr>
            <w:rStyle w:val="-"/>
            <w:rFonts w:ascii="Calibri" w:hAnsi="Calibri" w:cs="Calibri"/>
            <w:b/>
            <w:bCs/>
            <w:sz w:val="22"/>
            <w:szCs w:val="22"/>
            <w:lang w:val="en-US"/>
          </w:rPr>
          <w:t>.</w:t>
        </w:r>
        <w:r w:rsidRPr="00E80BA1">
          <w:rPr>
            <w:rStyle w:val="-"/>
            <w:rFonts w:ascii="Calibri" w:hAnsi="Calibri" w:cs="Calibri"/>
            <w:b/>
            <w:bCs/>
            <w:sz w:val="22"/>
            <w:szCs w:val="22"/>
            <w:lang w:val="en-US"/>
          </w:rPr>
          <w:t>gr</w:t>
        </w:r>
      </w:hyperlink>
      <w:r w:rsidR="00277E83" w:rsidRPr="00A66209">
        <w:rPr>
          <w:rFonts w:ascii="Calibri" w:hAnsi="Calibri" w:cs="Calibri"/>
          <w:b/>
          <w:bCs/>
          <w:sz w:val="22"/>
          <w:szCs w:val="22"/>
          <w:lang w:val="en-US"/>
        </w:rPr>
        <w:t xml:space="preserve">                                                             </w:t>
      </w:r>
      <w:r w:rsidR="00BA7C3B" w:rsidRPr="00A66209">
        <w:rPr>
          <w:rFonts w:ascii="Calibri" w:hAnsi="Calibri" w:cs="Calibri"/>
          <w:b/>
          <w:bCs/>
          <w:sz w:val="22"/>
          <w:szCs w:val="22"/>
          <w:lang w:val="en-US"/>
        </w:rPr>
        <w:t xml:space="preserve">    </w:t>
      </w:r>
      <w:r w:rsidR="00277E83" w:rsidRPr="00A66209">
        <w:rPr>
          <w:rFonts w:ascii="Calibri" w:hAnsi="Calibri" w:cs="Calibri"/>
          <w:b/>
          <w:bCs/>
          <w:sz w:val="22"/>
          <w:szCs w:val="22"/>
          <w:lang w:val="en-US"/>
        </w:rPr>
        <w:t xml:space="preserve">  </w:t>
      </w:r>
    </w:p>
    <w:p w:rsidR="00791000" w:rsidRDefault="00791000" w:rsidP="00644E75">
      <w:pPr>
        <w:ind w:left="4320" w:firstLine="720"/>
        <w:jc w:val="center"/>
        <w:rPr>
          <w:rFonts w:ascii="Calibri" w:hAnsi="Calibri" w:cs="Calibri"/>
        </w:rPr>
      </w:pPr>
    </w:p>
    <w:p w:rsidR="00791000" w:rsidRDefault="00791000" w:rsidP="00791000">
      <w:pPr>
        <w:spacing w:line="360" w:lineRule="auto"/>
        <w:jc w:val="both"/>
      </w:pPr>
    </w:p>
    <w:p w:rsidR="00791000" w:rsidRPr="000129AE" w:rsidRDefault="00791000" w:rsidP="00791000">
      <w:pPr>
        <w:spacing w:line="360" w:lineRule="auto"/>
        <w:jc w:val="center"/>
        <w:rPr>
          <w:rFonts w:ascii="Calibri" w:hAnsi="Calibri" w:cs="Calibri"/>
          <w:b/>
          <w:bCs/>
          <w:u w:val="single"/>
        </w:rPr>
      </w:pPr>
      <w:r w:rsidRPr="000129AE">
        <w:rPr>
          <w:rFonts w:ascii="Calibri" w:hAnsi="Calibri" w:cs="Calibri"/>
          <w:b/>
          <w:bCs/>
          <w:u w:val="single"/>
        </w:rPr>
        <w:t>ΑΝΟΙΧΤΗ ΕΠΙΣΤΟΛΗ ΤΟΥ ΔΗΜΑΡΧΟΥ ΑΓΙΑΣ ΒΑΡΒΑΡΑΣ</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b/>
          <w:bCs/>
        </w:rPr>
      </w:pPr>
      <w:r w:rsidRPr="000129AE">
        <w:rPr>
          <w:rFonts w:ascii="Calibri" w:hAnsi="Calibri" w:cs="Calibri"/>
          <w:b/>
          <w:bCs/>
        </w:rPr>
        <w:t>ΓΙΑ ΤΟ ΣΧΟΛΙΚΟ ΓΥΜΝΑΣΤΗΡΙΟ ΠΟΥ ΕΞΟΠΛΙΣΤΗΚΕ ΜΕ ΣΥΓΧΡΟΝΑ ΟΡΓΑΝΑ ΓΥΜΝΑΣΤΙΚΗΣ ΚΑΙ ΘΑ ΛΕΙΤΟΥΡΓΕΙ ΚΑΙ ΩΣ ΔΗΜΟΤΙΚΟ ΓΥΜΝΑΣΤΗΡΙΟ ΚΑΤΑ ΤΙΣ ΗΜΕΡΕΣ ΚΑΙ ΩΡΕΣ ΠΟΥ ΔΕΝ ΛΕΙΤΟΥΡΓΕΙ ΤΟ ΣΧΟΛΕΙΟ (1ο ΛΥΚΕΙΟ)</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highlight w:val="yellow"/>
        </w:rPr>
      </w:pPr>
      <w:r w:rsidRPr="000129AE">
        <w:rPr>
          <w:rFonts w:ascii="Calibri" w:hAnsi="Calibri" w:cs="Calibri"/>
        </w:rPr>
        <w:t>Παρακολουθούμε με λύπη μας τις αντιδράσεις συγκεκριμένων γονιών για την εξέλιξη αυτή, δηλαδή την ανακαίνιση του γυμναστηρίου και την τοποθέτηση σε αυτό σύγχρονων οργάνων γυμναστικής αλλά και την διαμόρφωση χώρου για αερόβια άσκηση  για ασκήσεις εδάφους και αερόβια άσκηση προς χρήση  τόσο από το σχολείο όσο και από τους δημότες μετά το πέρας λειτουργίας του σχολείου.</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Οι αιτιάσεις που προβάλλονται  είναι, κατά τη γνώμη μας, εντελώς αβάσιμες  και ο τρόπος και η έκταση της αντίδρασης υποδηλώνουν αντίθεση και μόνο στις επιλογές της δημοτικής αρχής.</w:t>
      </w: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Κατ’ αρχάς πρέπει να υπογραμμιστεί ότι η δημοτική αρχή εισηγήθηκε το θέμα προς ψήφιση στο δημοτικό συμβούλιο, μετά από σύμφωνη γνώμη του διευθυντή του σχολείου. </w:t>
      </w: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Κατόπιν το δημοτικό συμβούλιο στη συνεδρίασή του της 17/12/2021 </w:t>
      </w:r>
      <w:bookmarkStart w:id="0" w:name="_Hlk98602725"/>
      <w:r w:rsidRPr="000129AE">
        <w:rPr>
          <w:rFonts w:ascii="Calibri" w:hAnsi="Calibri" w:cs="Calibri"/>
        </w:rPr>
        <w:t>αποφάσισε</w:t>
      </w:r>
      <w:bookmarkEnd w:id="0"/>
      <w:r w:rsidRPr="000129AE">
        <w:rPr>
          <w:rFonts w:ascii="Calibri" w:hAnsi="Calibri" w:cs="Calibri"/>
        </w:rPr>
        <w:t xml:space="preserve"> ομόφωνα : «Τη διάθεση του  κλειστού  γυμναστηρίου  του  1ου  Λυκείου  για  την  τοποθέτηση  των  οργάνων εκγύμνασης και τη λειτουργία του ως Δημοτικού Γυμναστηρίου κατά τις ημέρες και ώρες που δεν λειτουργεί το σχολείο».</w:t>
      </w: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Μετά την πλήρη ανακαίνιση του σχολικού κλειστού γυμναστηρίου </w:t>
      </w:r>
      <w:bookmarkStart w:id="1" w:name="_Hlk98603636"/>
      <w:r w:rsidRPr="000129AE">
        <w:rPr>
          <w:rFonts w:ascii="Calibri" w:hAnsi="Calibri" w:cs="Calibri"/>
        </w:rPr>
        <w:t xml:space="preserve">«Μαρίας-Ελένης Κορδαλή» </w:t>
      </w:r>
      <w:bookmarkEnd w:id="1"/>
      <w:r w:rsidRPr="000129AE">
        <w:rPr>
          <w:rFonts w:ascii="Calibri" w:hAnsi="Calibri" w:cs="Calibri"/>
        </w:rPr>
        <w:t>και την τοποθέτηση νέων οργάνων στο ανοιχτό γήπεδο του σχολείου οι μαθητές του 1</w:t>
      </w:r>
      <w:r w:rsidRPr="000129AE">
        <w:rPr>
          <w:rFonts w:ascii="Calibri" w:hAnsi="Calibri" w:cs="Calibri"/>
          <w:vertAlign w:val="superscript"/>
        </w:rPr>
        <w:t>ου</w:t>
      </w:r>
      <w:r w:rsidRPr="000129AE">
        <w:rPr>
          <w:rFonts w:ascii="Calibri" w:hAnsi="Calibri" w:cs="Calibri"/>
        </w:rPr>
        <w:t xml:space="preserve"> Λυκείου για την γυμναστική τους έχουν πλέον πολλαπλές επιλογές: Ένα τόσο πρωτοποριακό απόκτημα όπως είναι το υπερσύγχρονο γυμναστήριο με </w:t>
      </w:r>
      <w:r w:rsidRPr="000129AE">
        <w:rPr>
          <w:rFonts w:ascii="Calibri" w:hAnsi="Calibri" w:cs="Calibri"/>
        </w:rPr>
        <w:lastRenderedPageBreak/>
        <w:t>όργανα, τον ελεύθερο διακριτό χώρο για αερόβια άσκηση, τα ανοιχτά γήπεδα αθλοπαιδιών του σχολείου τους και το κλειστό σχολικό γυμναστήριο «Μαρίας-Ελένης Κορδαλή».</w:t>
      </w: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Οι δημότες όμως δεν έχουν καμία άλλη επιλογή! </w:t>
      </w: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Στους δημότες συγκαταλέγονται οι μαθητές των άλλων σχολείων, όσοι αποφοίτησαν, όσοι θα ρθουν, οι νέοι εργαζόμενοι, φοιτητές, υπάλληλοι, άνδρες και γυναίκες όλων των ηλικιών, όσοι θα πρέπει να προετοιμαστούν  για σχολές που απαιτούν αθλητικές επιδόσεις, όσοι έχουν λόγους υγείας, όλοι όσοι ΔΕΝ θα πρέπει να μεταβαίνουν σε άλλες περιοχές, πληρώνοντας υπέρογκα ποσά για να γυμναστούν, όλοι όσοι ΔΕΝ πρέπει να στερηθούν την δυνατότητα να απολαμβάνουν υψηλής ποιότητας υπηρεσίες σε γυμναστήριο με υπερσύγχρονα όργανα και με την φροντίδα και επίβλεψη ειδικευμένων γυμναστών του δήμου. </w:t>
      </w:r>
    </w:p>
    <w:p w:rsidR="00791000" w:rsidRPr="000129AE" w:rsidRDefault="00791000" w:rsidP="00791000">
      <w:pPr>
        <w:spacing w:line="360" w:lineRule="auto"/>
        <w:jc w:val="both"/>
        <w:rPr>
          <w:rFonts w:ascii="Calibri" w:hAnsi="Calibri" w:cs="Calibri"/>
        </w:rPr>
      </w:pPr>
      <w:r w:rsidRPr="000129AE">
        <w:rPr>
          <w:rFonts w:ascii="Calibri" w:hAnsi="Calibri" w:cs="Calibri"/>
        </w:rPr>
        <w:t>Δεν πρόκειται κατά συνέπεια για την αντίθεση κάποιων γονιών προς τη δημοτική αρχή. Πρόκειται για την αντίθεση κάποιων γονιών προς όλους τους δυνητικά ωφελούμενους δημότες, προς την πόλη και την πρόοδό της!</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Πιο αναλυτικά:</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1.-Το Γυμναστήριο αυτό κατασκευάστηκε το έτος 1978, ως σχολικό Γυμναστήριο και προκειμένου να καλύψει τις ανάγκες εκγύμνασης των μαθητών των σχολικών μονάδων του σχολικού συγκροτήματος, που περιλάμβανε τέσσερα σχολικά κτήρια, στα οποία φιλοξενούνταν τότε έξι σχολεία (δύο λύκεια, δύο γυμνάσια και δύο δημοτικά).</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2.-Ως εκ τούτου, χρησιμοποιούνταν από τα σχολεία δευτεροβάθμιας εκπαίδευσης κατά κύριο λόγο αλλά το χρησιμοποιούσε και ο δήμος ως δημοτικό γυμναστήριο λόγω έλλειψης άλλου κατάλληλου χώρου, τις βραδινές ώρες, μετά την αποχώρηση των μαθητών της δεύτερης βάρδιας και τα Σαββατοκύριακα. </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3.- Μπορεί να αποτελεί τμήμα του κτηριακού συγκροτήματος, που φιλοξενεί το 1</w:t>
      </w:r>
      <w:r w:rsidRPr="000129AE">
        <w:rPr>
          <w:rFonts w:ascii="Calibri" w:hAnsi="Calibri" w:cs="Calibri"/>
          <w:vertAlign w:val="superscript"/>
        </w:rPr>
        <w:t>ο</w:t>
      </w:r>
      <w:r w:rsidRPr="000129AE">
        <w:rPr>
          <w:rFonts w:ascii="Calibri" w:hAnsi="Calibri" w:cs="Calibri"/>
        </w:rPr>
        <w:t xml:space="preserve"> Λύκειο αλλά σχεδιάστηκε και κατασκευάστηκε αυτόνομο και αυτοτελές, με ξεχωριστές βοηθητικές εγκαταστάσεις (αποδυτήρια, τουαλέτες, γραφεία διοίκησης κλπ)    και με απολύτως ανεξάρτητη λειτουργία από τη λειτουργία του σχολείου με </w:t>
      </w:r>
      <w:r w:rsidRPr="000129AE">
        <w:rPr>
          <w:rFonts w:ascii="Calibri" w:hAnsi="Calibri" w:cs="Calibri"/>
        </w:rPr>
        <w:lastRenderedPageBreak/>
        <w:t>προορισμό να καλύπτει τις ανάγκες όλων των σχολείων και γι’ αυτό έχει δύο κύριες εισόδους από την πλευρά του πεζόδρομου και προς τον κοινό αύλειο χώρο.</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4.- Προϊόντος του χρόνου ανεγέρθηκαν νέα σχολικά κτήρια ώστε όλα τα σχολεία να γίνουν πρωινά, διαμορφώθηκαν οι εκτενείς αύλειοι χώροι του συγκροτήματος, τοποθετήθηκαν όργανα και έγιναν επεμβάσεις και στον περιβάλλοντα χώρο, όπως το φυτικό ηχοπέτασμα του 1</w:t>
      </w:r>
      <w:r w:rsidRPr="000129AE">
        <w:rPr>
          <w:rFonts w:ascii="Calibri" w:hAnsi="Calibri" w:cs="Calibri"/>
          <w:vertAlign w:val="superscript"/>
        </w:rPr>
        <w:t>ου</w:t>
      </w:r>
      <w:r w:rsidRPr="000129AE">
        <w:rPr>
          <w:rFonts w:ascii="Calibri" w:hAnsi="Calibri" w:cs="Calibri"/>
        </w:rPr>
        <w:t xml:space="preserve"> Λυκείου και 8</w:t>
      </w:r>
      <w:r w:rsidRPr="000129AE">
        <w:rPr>
          <w:rFonts w:ascii="Calibri" w:hAnsi="Calibri" w:cs="Calibri"/>
          <w:vertAlign w:val="superscript"/>
        </w:rPr>
        <w:t>ου</w:t>
      </w:r>
      <w:r w:rsidRPr="000129AE">
        <w:rPr>
          <w:rFonts w:ascii="Calibri" w:hAnsi="Calibri" w:cs="Calibri"/>
        </w:rPr>
        <w:t xml:space="preserve"> δημοτικού και η πεζοδρόμηση της οδού Διομήδη Κομνηνού και κατασκευή του άλσους «Μητέρας». </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5.- Τα προαύλια έγιναν γήπεδα πετοσφαίρισης και καλαθοσφαίρισης.  Σε αυτό προπονούνταν κατά κύριο λόγο οι μαθητές του 2</w:t>
      </w:r>
      <w:r w:rsidRPr="000129AE">
        <w:rPr>
          <w:rFonts w:ascii="Calibri" w:hAnsi="Calibri" w:cs="Calibri"/>
          <w:vertAlign w:val="superscript"/>
        </w:rPr>
        <w:t>ου</w:t>
      </w:r>
      <w:r w:rsidRPr="000129AE">
        <w:rPr>
          <w:rFonts w:ascii="Calibri" w:hAnsi="Calibri" w:cs="Calibri"/>
        </w:rPr>
        <w:t xml:space="preserve"> Λυκείου, οι οποίοι, με την πολύ ισχυρή υλική και ηθική υποστήριξη του δήμου, το έτος 1999, κατέκτησαν το χρυσό μετάλλιο στο παγκόσμιο μαθητικό πρωτάθλημα στην πετοσφαίριση. Για τη νίκη τους αυτή, που όμοιά της θα θέλαμε να ξαναζήσουμε δώσαμε το όνομά «Νίκης 2</w:t>
      </w:r>
      <w:r w:rsidRPr="000129AE">
        <w:rPr>
          <w:rFonts w:ascii="Calibri" w:hAnsi="Calibri" w:cs="Calibri"/>
          <w:vertAlign w:val="superscript"/>
        </w:rPr>
        <w:t>ου</w:t>
      </w:r>
      <w:r w:rsidRPr="000129AE">
        <w:rPr>
          <w:rFonts w:ascii="Calibri" w:hAnsi="Calibri" w:cs="Calibri"/>
        </w:rPr>
        <w:t xml:space="preserve"> Λυκείου» στο πρώτο μας κλειστό γυμναστήριο.  </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6.- Το σημαντικό όμως νέο έργο είναι το κλειστό σχολικό γυμναστήριο, το οποίο ανεγέρθηκε στον κοινό αύλειο χώρο, με εισόδους από τον αύλειο χώρο και με τις πιο σύγχρονες προδιαγραφές και δόθηκε το όνομα της χρυσής παραολυμπιονίκου </w:t>
      </w:r>
      <w:bookmarkStart w:id="2" w:name="_Hlk98603211"/>
      <w:r w:rsidRPr="000129AE">
        <w:rPr>
          <w:rFonts w:ascii="Calibri" w:hAnsi="Calibri" w:cs="Calibri"/>
        </w:rPr>
        <w:t>Μαρίας-Ελένης Κορδαλή</w:t>
      </w:r>
      <w:bookmarkEnd w:id="2"/>
      <w:r w:rsidRPr="000129AE">
        <w:rPr>
          <w:rFonts w:ascii="Calibri" w:hAnsi="Calibri" w:cs="Calibri"/>
        </w:rPr>
        <w:t>. Το κλειστό σχολικό γυμναστήριο έγινε για να καλύψει τις ανάγκες εκγύμνασης και άθλησης των μαθητών του σχολικού συγκροτήματος. Διαθέτει, κλιματισμό, εξαερισμό, πυρασφάλεια, αντικραδασμικό δάπεδο, αποδυτήρια, υπεύθυνο καθηγητή φυσικής αγωγής και όλες τις αναγκαίες υποστηρικτικές εγκαταστάσεις, όργανα και εξαρτήματα για την εντελή και ασφαλή χρήση από τους μαθητές. Μόλις πρόσφατα ανακαινίσθηκε πλήρως και είναι έτοιμο για κάθε μαθητική αθλητική δραστηριότητα και όχι μόνο.</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7.- Το γυμναστήριο, για το οποίο γίνεται λόγος, σύμφωνα με εισήγηση της τεχνικής υπηρεσίας έπρεπε να ανακαινισθεί διότι δεν ήταν ασφαλής η χρήση του. Είχαν υποστεί διάβρωση τα επιχρίσματα από την υγρασία, δεν διέθετε κλιματισμό και εξαερισμό, είχε ένα φθαρμένο βιομηχανικό δάπεδο, οι χώροι διοίκησης, οι τουαλέτες και τα αποδυτήρια έμεναν ασυντήρητα και έχουν γίνει αποθηκευτικοί χώροι, ατάκτως ερριμμένων άχρηστων πραγμάτων.</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lastRenderedPageBreak/>
        <w:t>8.- Ο χώρος,  παρότι ακατάλληλος,  φιλοξενούσε κάποια μαθήματα γυμναστικής του 1</w:t>
      </w:r>
      <w:r w:rsidRPr="000129AE">
        <w:rPr>
          <w:rFonts w:ascii="Calibri" w:hAnsi="Calibri" w:cs="Calibri"/>
          <w:vertAlign w:val="superscript"/>
        </w:rPr>
        <w:t>ου</w:t>
      </w:r>
      <w:r w:rsidRPr="000129AE">
        <w:rPr>
          <w:rFonts w:ascii="Calibri" w:hAnsi="Calibri" w:cs="Calibri"/>
        </w:rPr>
        <w:t xml:space="preserve"> Λυκείου και τα απογεύματα και Σαββατοκύριακα χρησιμοποιούνταν από ιδιωτικούς αθλητικούς ομίλους και μάλιστα ο ένας εξ αυτών είχε τοποθετήσει δύο επιτοίχιες μπασκέτες για προπονήσεις καλαθοσφαίρισης χωρίς την τήρηση καμίας εκ των απαραίτητων προδιαγραφών για τέτοια  λειτουργία του γυμναστηρίου. </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9.- Στο υπόψη γυμναστήριο έχουν γίνει επείγουσες εργασίες μόνωσης, αποκατάστασης επιχρισμάτων και ελαιοχρωματισμοί. Θα ακολουθήσουν εργασίες ανακαίνισης των αποδυτηρίων και των λοιπών βοηθητικών χώρων, θα γίνει εγκατάσταση κλιματισμού εξαερισμού και νέα ηλεκτρική εγκατάσταση και τοποθέτηση αντικραδασμικού δαπέδου. Στη συνέχεια θα εκτελεστούν εργασίες πλήρους ενεργειακής αναβάθμισης, στο πλαίσιο έργου που έχει μελετηθεί για όλα τα σχολεία του συγκροτήματος και αναμένεται η ένταξη και χρηματοδότησή του από την ΚΤΥΠ.</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10.- Στο γυμναστήριο έχουν ήδη τοποθετηθεί σύγχρονα όργανα γυμναστικής, εκτός από το τραπέζι αντισφαίρισης, που ήδη γίνεται χρήση του και συγκεκριμένα: κωπηλατικές μηχανές, μηχάνημα εκτάσεως ποδιών, ξαπλωτών κάμψεων μηριαίων δικεφάλων, στήθους και τρικεφάλων, προσαγωγών-απαγωγών, γλουτιαίων, για σκουώτ και γάμπες, δικεφάλων χειρών, κοιλιακών, πλευρικών ανυψώσεων ώμων, ενδυνάμωσης κορμού, έλξεων και βυθίσεων, πάγκοι γυμναστικής ρυθμιζόμενοι και υπερεκτάσεων ραχιαίων και κοιλιακών και στρώματα γυμναστικής.</w:t>
      </w:r>
    </w:p>
    <w:p w:rsidR="00791000" w:rsidRPr="000129AE" w:rsidRDefault="00791000" w:rsidP="00791000">
      <w:pPr>
        <w:shd w:val="clear" w:color="auto" w:fill="FFFFFF"/>
        <w:spacing w:line="360" w:lineRule="auto"/>
        <w:jc w:val="both"/>
        <w:rPr>
          <w:rFonts w:ascii="Calibri" w:hAnsi="Calibri" w:cs="Calibri"/>
        </w:rPr>
      </w:pPr>
      <w:r w:rsidRPr="000129AE">
        <w:rPr>
          <w:rFonts w:ascii="Calibri" w:hAnsi="Calibri" w:cs="Calibri"/>
        </w:rPr>
        <w:t>Τα όργανα αυτά προσφέρονται για αθλητική ενδυνάμωση-καλλιέργεια της αερόβιας ικανότητας, ανάπτυξη της φυσικής κατάστασης και μπορούν να ενταχθούν σε σύγχρονα προγράμματα και μεθόδους φυσικής αγωγής και δια βίου άσκησης και υγείας, τα οποία θα απευθύνονται στους μαθητές της δευτεροβάθμιας εκπαίδευσης όπως προβλέπει άλλωστε και το Αναλυτικό Πρόγραμμα Σπουδών [τα είδη άσκησης και το πρόγραμμα καθορίζεται από τους γυμναστές του σχολείου], στους καθηγητές αλλά και στους δημότες του δήμου για την εκτέλεση ανάλογων προγραμμάτων, αποκλειστικά στις ώρες και ημέρες που δεν θα χρησιμοποιείται από τα σχολεία.</w:t>
      </w:r>
    </w:p>
    <w:p w:rsidR="00791000" w:rsidRPr="000129AE" w:rsidRDefault="00791000" w:rsidP="00791000">
      <w:pPr>
        <w:spacing w:line="360" w:lineRule="auto"/>
        <w:jc w:val="both"/>
        <w:rPr>
          <w:rFonts w:ascii="Calibri" w:hAnsi="Calibri" w:cs="Calibri"/>
        </w:rPr>
      </w:pPr>
      <w:r w:rsidRPr="000129AE">
        <w:rPr>
          <w:rFonts w:ascii="Calibri" w:hAnsi="Calibri" w:cs="Calibri"/>
        </w:rPr>
        <w:t>Θα παραμείνει ωστόσο ένας διακριτός, ελεύθερος χώρος όπου θα μπορεί να γίνεται το μάθημα της γυμναστικής και αεροβική γυμναστική.</w:t>
      </w:r>
    </w:p>
    <w:p w:rsidR="00791000" w:rsidRPr="000129AE" w:rsidRDefault="00791000" w:rsidP="00791000">
      <w:pPr>
        <w:shd w:val="clear" w:color="auto" w:fill="FFFFFF"/>
        <w:spacing w:line="360" w:lineRule="auto"/>
        <w:jc w:val="both"/>
        <w:rPr>
          <w:rFonts w:ascii="Calibri" w:hAnsi="Calibri" w:cs="Calibri"/>
        </w:rPr>
      </w:pPr>
    </w:p>
    <w:p w:rsidR="00791000" w:rsidRPr="000129AE" w:rsidRDefault="00791000" w:rsidP="00791000">
      <w:pPr>
        <w:shd w:val="clear" w:color="auto" w:fill="FFFFFF"/>
        <w:spacing w:line="360" w:lineRule="auto"/>
        <w:jc w:val="both"/>
        <w:rPr>
          <w:rFonts w:ascii="Calibri" w:hAnsi="Calibri" w:cs="Calibri"/>
          <w:color w:val="222222"/>
        </w:rPr>
      </w:pPr>
      <w:r w:rsidRPr="000129AE">
        <w:rPr>
          <w:rFonts w:ascii="Calibri" w:hAnsi="Calibri" w:cs="Calibri"/>
        </w:rPr>
        <w:lastRenderedPageBreak/>
        <w:t>11.- Όπως γνωρίζουμε άλλωστε όλοι από τις ειδήσεις</w:t>
      </w:r>
      <w:r w:rsidRPr="000129AE">
        <w:rPr>
          <w:rFonts w:ascii="Calibri" w:hAnsi="Calibri" w:cs="Calibri"/>
          <w:color w:val="222222"/>
        </w:rPr>
        <w:t>  αρκετά δημόσια σχολεία αγωνίζονται για να εξοπλίσουν τα γυμναστήριά τους με μηχανήματα και όργανα και με πολύ κόπο το καταφέρνουν μερικώς, θεωρώντας την απόκτησή τους μεγάλη επιτυχία. Εμείς τα έχουμε και κάποιοι κάνουν αγώνα, φτάνοντας μέχρι την Πρόεδρο της Δημοκρατίας για να τα διώξουμε!</w:t>
      </w:r>
    </w:p>
    <w:p w:rsidR="00791000" w:rsidRPr="000129AE" w:rsidRDefault="00791000" w:rsidP="00791000">
      <w:pPr>
        <w:spacing w:line="360" w:lineRule="auto"/>
        <w:jc w:val="both"/>
        <w:rPr>
          <w:rFonts w:ascii="Calibri" w:eastAsia="Calibri" w:hAnsi="Calibri" w:cs="Calibri"/>
        </w:rPr>
      </w:pPr>
      <w:r w:rsidRPr="000129AE">
        <w:rPr>
          <w:rFonts w:ascii="Calibri" w:hAnsi="Calibri" w:cs="Calibri"/>
        </w:rPr>
        <w:t>Περαιτέρω το γυμναστήριο αυτό προσφέρεται και για την προετοιμασία των μαθητών που επιδιώκουν την είσοδό τους σε σχολές που βαθμολογούνται οι αθλητικές επιδόσεις.</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12.- Η χρήση του από το δήμο, δηλαδή από τους δημότες, με απόλυτο έλεγχο της λειτουργίας του από γυμναστές του δήμου, είναι απολύτως σύννομη καθότι δεν είναι ασύμβατη με τη λειτουργία του σχολικού γυμναστηρίου και δεν επηρεάζει τα προγράμματα των σχολείων, πέραν του ότι είναι και αναγκαία καθώς στον δήμο μας δεν υπάρχει άλλος κατάλληλος, ιδιωτικός ή δημοτικός χώρος για γυμναστήριο. Καθηγητή φυσικής αγωγής μπορεί να διαθέσει ο Δήμος </w:t>
      </w:r>
      <w:r w:rsidRPr="000129AE">
        <w:rPr>
          <w:rFonts w:ascii="Calibri" w:hAnsi="Calibri" w:cs="Calibri"/>
          <w:color w:val="222222"/>
          <w:shd w:val="clear" w:color="auto" w:fill="FFFFFF"/>
        </w:rPr>
        <w:t>υποστηρικτικά και κατά</w:t>
      </w:r>
      <w:r w:rsidRPr="000129AE">
        <w:rPr>
          <w:rFonts w:ascii="Calibri" w:hAnsi="Calibri" w:cs="Calibri"/>
        </w:rPr>
        <w:t xml:space="preserve"> τη χρήση του από τους μαθητές</w:t>
      </w:r>
      <w:r w:rsidRPr="000129AE">
        <w:rPr>
          <w:rFonts w:ascii="Calibri" w:hAnsi="Calibri" w:cs="Calibri"/>
          <w:color w:val="222222"/>
          <w:shd w:val="clear" w:color="auto" w:fill="FFFFFF"/>
        </w:rPr>
        <w:t xml:space="preserve"> αν το σχολείο τον ζητήσει  και κάτι τέτοιο επιτρέπεται από το ισχύον θεσμικό πλαίσιο.  Εξυπακούεται ότι θα υπάρχει</w:t>
      </w:r>
      <w:r w:rsidRPr="000129AE">
        <w:rPr>
          <w:rFonts w:ascii="Calibri" w:hAnsi="Calibri" w:cs="Calibri"/>
        </w:rPr>
        <w:t xml:space="preserve"> καθημερινή και συνεχής καθαριότητα από συνεργεία του δήμου και οπωσδήποτε πριν τη χρήση του γυμναστηρίου από τους μαθητές, σε ημερήσια βάση.</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Θα είμασταν ιδιαιτέρως χαρούμενοι αν άφηναν όλοι πίσω τις προσωπικές αγκυλώσεις και να προσφέρονταν για συζήτηση και συνεργασία για να υλοποιηθούν γρήγορα και σωστά τα σχέδια, οι πρωτοβουλίες και τα εγκεκριμένα προγράμματα του δήμου για την επισκευή, εκσυγχρονισμό, ενεργειακή και ποιοτική αναβάθμιση των σχολικών μονάδων και την αξιοποίηση των προγραμμάτων που αφορούν τους μαθητές.</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 xml:space="preserve">Περιμένουμε! </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r w:rsidRPr="000129AE">
        <w:rPr>
          <w:rFonts w:ascii="Calibri" w:hAnsi="Calibri" w:cs="Calibri"/>
        </w:rPr>
        <w:t>Τα σχολεία και οι μαθητές δεν προσφέρονται για προσωπικά, κομματικά, παραταξιακά ή άλλης φύσεως παιχνίδια!</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b/>
          <w:bCs/>
        </w:rPr>
      </w:pPr>
      <w:r w:rsidRPr="000129AE">
        <w:rPr>
          <w:rFonts w:ascii="Calibri" w:hAnsi="Calibri" w:cs="Calibri"/>
        </w:rPr>
        <w:tab/>
      </w:r>
      <w:r w:rsidRPr="000129AE">
        <w:rPr>
          <w:rFonts w:ascii="Calibri" w:hAnsi="Calibri" w:cs="Calibri"/>
        </w:rPr>
        <w:tab/>
      </w:r>
      <w:r w:rsidRPr="000129AE">
        <w:rPr>
          <w:rFonts w:ascii="Calibri" w:hAnsi="Calibri" w:cs="Calibri"/>
        </w:rPr>
        <w:tab/>
      </w:r>
      <w:r w:rsidRPr="000129AE">
        <w:rPr>
          <w:rFonts w:ascii="Calibri" w:hAnsi="Calibri" w:cs="Calibri"/>
        </w:rPr>
        <w:tab/>
      </w:r>
      <w:r w:rsidRPr="000129AE">
        <w:rPr>
          <w:rFonts w:ascii="Calibri" w:hAnsi="Calibri" w:cs="Calibri"/>
        </w:rPr>
        <w:tab/>
      </w:r>
      <w:r w:rsidRPr="000129AE">
        <w:rPr>
          <w:rFonts w:ascii="Calibri" w:hAnsi="Calibri" w:cs="Calibri"/>
        </w:rPr>
        <w:tab/>
      </w:r>
      <w:r w:rsidRPr="000129AE">
        <w:rPr>
          <w:rFonts w:ascii="Calibri" w:hAnsi="Calibri" w:cs="Calibri"/>
          <w:b/>
          <w:bCs/>
        </w:rPr>
        <w:t>Ο ΔΗΜΑΡΧΟΣ</w:t>
      </w:r>
    </w:p>
    <w:p w:rsidR="00791000" w:rsidRPr="000129AE" w:rsidRDefault="00791000" w:rsidP="00791000">
      <w:pPr>
        <w:spacing w:line="360" w:lineRule="auto"/>
        <w:jc w:val="both"/>
        <w:rPr>
          <w:rFonts w:ascii="Calibri" w:hAnsi="Calibri" w:cs="Calibri"/>
        </w:rPr>
      </w:pPr>
      <w:r w:rsidRPr="000129AE">
        <w:rPr>
          <w:rFonts w:ascii="Calibri" w:hAnsi="Calibri" w:cs="Calibri"/>
          <w:b/>
          <w:bCs/>
        </w:rPr>
        <w:t xml:space="preserve">                                                                       ΛΑΜΠΡΟΣ  ΣΠ.  ΜΙΧΟΣ</w:t>
      </w:r>
    </w:p>
    <w:p w:rsidR="00791000" w:rsidRPr="000129AE" w:rsidRDefault="00791000" w:rsidP="00791000">
      <w:pPr>
        <w:spacing w:line="360" w:lineRule="auto"/>
        <w:jc w:val="both"/>
        <w:rPr>
          <w:rFonts w:ascii="Calibri" w:hAnsi="Calibri" w:cs="Calibri"/>
        </w:rPr>
      </w:pPr>
    </w:p>
    <w:p w:rsidR="00791000" w:rsidRPr="000129AE" w:rsidRDefault="00791000" w:rsidP="00791000">
      <w:pPr>
        <w:spacing w:line="360" w:lineRule="auto"/>
        <w:jc w:val="both"/>
        <w:rPr>
          <w:rFonts w:ascii="Calibri" w:hAnsi="Calibri" w:cs="Calibri"/>
        </w:rPr>
      </w:pPr>
    </w:p>
    <w:p w:rsidR="00791000" w:rsidRPr="000129AE" w:rsidRDefault="00791000" w:rsidP="00791000">
      <w:pPr>
        <w:jc w:val="both"/>
        <w:rPr>
          <w:rFonts w:ascii="Calibri" w:hAnsi="Calibri" w:cs="Calibri"/>
        </w:rPr>
      </w:pPr>
    </w:p>
    <w:p w:rsidR="00BE50C7" w:rsidRPr="000129AE" w:rsidRDefault="007B0D34" w:rsidP="00644E75">
      <w:pPr>
        <w:ind w:left="4320" w:firstLine="720"/>
        <w:jc w:val="center"/>
        <w:rPr>
          <w:rFonts w:ascii="Calibri" w:hAnsi="Calibri" w:cs="Calibri"/>
          <w:b/>
        </w:rPr>
      </w:pPr>
      <w:r w:rsidRPr="000129AE">
        <w:rPr>
          <w:rFonts w:ascii="Calibri" w:hAnsi="Calibri" w:cs="Calibri"/>
        </w:rPr>
        <w:t xml:space="preserve">  </w:t>
      </w:r>
    </w:p>
    <w:sectPr w:rsidR="00BE50C7" w:rsidRPr="000129AE" w:rsidSect="00BB6CCA">
      <w:pgSz w:w="11906" w:h="16838"/>
      <w:pgMar w:top="719" w:right="1800" w:bottom="107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38C4"/>
    <w:multiLevelType w:val="hybridMultilevel"/>
    <w:tmpl w:val="D5E0A702"/>
    <w:lvl w:ilvl="0" w:tplc="F2764404">
      <w:start w:val="5"/>
      <w:numFmt w:val="bullet"/>
      <w:lvlText w:val=""/>
      <w:lvlJc w:val="left"/>
      <w:pPr>
        <w:tabs>
          <w:tab w:val="num" w:pos="5850"/>
        </w:tabs>
        <w:ind w:left="5850" w:hanging="360"/>
      </w:pPr>
      <w:rPr>
        <w:rFonts w:ascii="Symbol" w:eastAsia="Times New Roman" w:hAnsi="Symbol" w:cs="Calibri" w:hint="default"/>
      </w:rPr>
    </w:lvl>
    <w:lvl w:ilvl="1" w:tplc="04080003" w:tentative="1">
      <w:start w:val="1"/>
      <w:numFmt w:val="bullet"/>
      <w:lvlText w:val="o"/>
      <w:lvlJc w:val="left"/>
      <w:pPr>
        <w:tabs>
          <w:tab w:val="num" w:pos="6570"/>
        </w:tabs>
        <w:ind w:left="6570" w:hanging="360"/>
      </w:pPr>
      <w:rPr>
        <w:rFonts w:ascii="Courier New" w:hAnsi="Courier New" w:cs="Courier New" w:hint="default"/>
      </w:rPr>
    </w:lvl>
    <w:lvl w:ilvl="2" w:tplc="04080005" w:tentative="1">
      <w:start w:val="1"/>
      <w:numFmt w:val="bullet"/>
      <w:lvlText w:val=""/>
      <w:lvlJc w:val="left"/>
      <w:pPr>
        <w:tabs>
          <w:tab w:val="num" w:pos="7290"/>
        </w:tabs>
        <w:ind w:left="7290" w:hanging="360"/>
      </w:pPr>
      <w:rPr>
        <w:rFonts w:ascii="Wingdings" w:hAnsi="Wingdings" w:hint="default"/>
      </w:rPr>
    </w:lvl>
    <w:lvl w:ilvl="3" w:tplc="04080001" w:tentative="1">
      <w:start w:val="1"/>
      <w:numFmt w:val="bullet"/>
      <w:lvlText w:val=""/>
      <w:lvlJc w:val="left"/>
      <w:pPr>
        <w:tabs>
          <w:tab w:val="num" w:pos="8010"/>
        </w:tabs>
        <w:ind w:left="8010" w:hanging="360"/>
      </w:pPr>
      <w:rPr>
        <w:rFonts w:ascii="Symbol" w:hAnsi="Symbol" w:hint="default"/>
      </w:rPr>
    </w:lvl>
    <w:lvl w:ilvl="4" w:tplc="04080003" w:tentative="1">
      <w:start w:val="1"/>
      <w:numFmt w:val="bullet"/>
      <w:lvlText w:val="o"/>
      <w:lvlJc w:val="left"/>
      <w:pPr>
        <w:tabs>
          <w:tab w:val="num" w:pos="8730"/>
        </w:tabs>
        <w:ind w:left="8730" w:hanging="360"/>
      </w:pPr>
      <w:rPr>
        <w:rFonts w:ascii="Courier New" w:hAnsi="Courier New" w:cs="Courier New" w:hint="default"/>
      </w:rPr>
    </w:lvl>
    <w:lvl w:ilvl="5" w:tplc="04080005" w:tentative="1">
      <w:start w:val="1"/>
      <w:numFmt w:val="bullet"/>
      <w:lvlText w:val=""/>
      <w:lvlJc w:val="left"/>
      <w:pPr>
        <w:tabs>
          <w:tab w:val="num" w:pos="9450"/>
        </w:tabs>
        <w:ind w:left="9450" w:hanging="360"/>
      </w:pPr>
      <w:rPr>
        <w:rFonts w:ascii="Wingdings" w:hAnsi="Wingdings" w:hint="default"/>
      </w:rPr>
    </w:lvl>
    <w:lvl w:ilvl="6" w:tplc="04080001" w:tentative="1">
      <w:start w:val="1"/>
      <w:numFmt w:val="bullet"/>
      <w:lvlText w:val=""/>
      <w:lvlJc w:val="left"/>
      <w:pPr>
        <w:tabs>
          <w:tab w:val="num" w:pos="10170"/>
        </w:tabs>
        <w:ind w:left="10170" w:hanging="360"/>
      </w:pPr>
      <w:rPr>
        <w:rFonts w:ascii="Symbol" w:hAnsi="Symbol" w:hint="default"/>
      </w:rPr>
    </w:lvl>
    <w:lvl w:ilvl="7" w:tplc="04080003" w:tentative="1">
      <w:start w:val="1"/>
      <w:numFmt w:val="bullet"/>
      <w:lvlText w:val="o"/>
      <w:lvlJc w:val="left"/>
      <w:pPr>
        <w:tabs>
          <w:tab w:val="num" w:pos="10890"/>
        </w:tabs>
        <w:ind w:left="10890" w:hanging="360"/>
      </w:pPr>
      <w:rPr>
        <w:rFonts w:ascii="Courier New" w:hAnsi="Courier New" w:cs="Courier New" w:hint="default"/>
      </w:rPr>
    </w:lvl>
    <w:lvl w:ilvl="8" w:tplc="04080005" w:tentative="1">
      <w:start w:val="1"/>
      <w:numFmt w:val="bullet"/>
      <w:lvlText w:val=""/>
      <w:lvlJc w:val="left"/>
      <w:pPr>
        <w:tabs>
          <w:tab w:val="num" w:pos="11610"/>
        </w:tabs>
        <w:ind w:left="11610" w:hanging="360"/>
      </w:pPr>
      <w:rPr>
        <w:rFonts w:ascii="Wingdings" w:hAnsi="Wingdings" w:hint="default"/>
      </w:rPr>
    </w:lvl>
  </w:abstractNum>
  <w:abstractNum w:abstractNumId="1">
    <w:nsid w:val="1F31423E"/>
    <w:multiLevelType w:val="hybridMultilevel"/>
    <w:tmpl w:val="BBE004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34C44BC"/>
    <w:multiLevelType w:val="hybridMultilevel"/>
    <w:tmpl w:val="67F0D340"/>
    <w:lvl w:ilvl="0" w:tplc="EF96E964">
      <w:numFmt w:val="bullet"/>
      <w:lvlText w:val=""/>
      <w:lvlJc w:val="left"/>
      <w:pPr>
        <w:tabs>
          <w:tab w:val="num" w:pos="780"/>
        </w:tabs>
        <w:ind w:left="780" w:hanging="420"/>
      </w:pPr>
      <w:rPr>
        <w:rFonts w:ascii="Symbol" w:eastAsia="Times New Roman" w:hAnsi="Symbol" w:cs="Calibri"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513A5831"/>
    <w:multiLevelType w:val="hybridMultilevel"/>
    <w:tmpl w:val="9C945944"/>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nsid w:val="6FC76BCB"/>
    <w:multiLevelType w:val="hybridMultilevel"/>
    <w:tmpl w:val="2140FB8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566399"/>
    <w:rsid w:val="00005F2C"/>
    <w:rsid w:val="0001069B"/>
    <w:rsid w:val="000129AE"/>
    <w:rsid w:val="00021F98"/>
    <w:rsid w:val="0004153E"/>
    <w:rsid w:val="00050CC2"/>
    <w:rsid w:val="000A231E"/>
    <w:rsid w:val="000B740F"/>
    <w:rsid w:val="000F5BDB"/>
    <w:rsid w:val="0010734B"/>
    <w:rsid w:val="00107D65"/>
    <w:rsid w:val="00114C52"/>
    <w:rsid w:val="00154156"/>
    <w:rsid w:val="00154429"/>
    <w:rsid w:val="00154ADA"/>
    <w:rsid w:val="00167CBC"/>
    <w:rsid w:val="0023473A"/>
    <w:rsid w:val="00257A19"/>
    <w:rsid w:val="00272F39"/>
    <w:rsid w:val="00274968"/>
    <w:rsid w:val="00277E83"/>
    <w:rsid w:val="002C1A2E"/>
    <w:rsid w:val="00320A99"/>
    <w:rsid w:val="0035138B"/>
    <w:rsid w:val="0037146C"/>
    <w:rsid w:val="003C7A03"/>
    <w:rsid w:val="003D031A"/>
    <w:rsid w:val="003D1BD9"/>
    <w:rsid w:val="003D2C65"/>
    <w:rsid w:val="003F7A61"/>
    <w:rsid w:val="00402188"/>
    <w:rsid w:val="004031BF"/>
    <w:rsid w:val="004208F4"/>
    <w:rsid w:val="00464339"/>
    <w:rsid w:val="004C4B05"/>
    <w:rsid w:val="00551CED"/>
    <w:rsid w:val="00566399"/>
    <w:rsid w:val="00570D64"/>
    <w:rsid w:val="00573B2F"/>
    <w:rsid w:val="00580E37"/>
    <w:rsid w:val="005958A7"/>
    <w:rsid w:val="005A5466"/>
    <w:rsid w:val="005C6F38"/>
    <w:rsid w:val="00602914"/>
    <w:rsid w:val="00603791"/>
    <w:rsid w:val="00612129"/>
    <w:rsid w:val="00644E75"/>
    <w:rsid w:val="006C2254"/>
    <w:rsid w:val="006C50CA"/>
    <w:rsid w:val="006E6222"/>
    <w:rsid w:val="006F5000"/>
    <w:rsid w:val="00714AE4"/>
    <w:rsid w:val="00722F86"/>
    <w:rsid w:val="007257A5"/>
    <w:rsid w:val="00791000"/>
    <w:rsid w:val="007B0D34"/>
    <w:rsid w:val="007D702A"/>
    <w:rsid w:val="007F2921"/>
    <w:rsid w:val="008021AD"/>
    <w:rsid w:val="008023EE"/>
    <w:rsid w:val="008352C5"/>
    <w:rsid w:val="00885265"/>
    <w:rsid w:val="008E43E0"/>
    <w:rsid w:val="009101C5"/>
    <w:rsid w:val="00926FAB"/>
    <w:rsid w:val="00930CD2"/>
    <w:rsid w:val="00955394"/>
    <w:rsid w:val="009B5700"/>
    <w:rsid w:val="009C5E18"/>
    <w:rsid w:val="009D4E95"/>
    <w:rsid w:val="00A02EB2"/>
    <w:rsid w:val="00A06E6A"/>
    <w:rsid w:val="00A42314"/>
    <w:rsid w:val="00A45967"/>
    <w:rsid w:val="00A63977"/>
    <w:rsid w:val="00A66209"/>
    <w:rsid w:val="00A95891"/>
    <w:rsid w:val="00AA64E4"/>
    <w:rsid w:val="00AB213E"/>
    <w:rsid w:val="00AB2FF3"/>
    <w:rsid w:val="00AE01F8"/>
    <w:rsid w:val="00AE44D7"/>
    <w:rsid w:val="00AE6301"/>
    <w:rsid w:val="00AE7E05"/>
    <w:rsid w:val="00AF47ED"/>
    <w:rsid w:val="00B13938"/>
    <w:rsid w:val="00B3419A"/>
    <w:rsid w:val="00B66D01"/>
    <w:rsid w:val="00B700DA"/>
    <w:rsid w:val="00BA7C3B"/>
    <w:rsid w:val="00BB6CCA"/>
    <w:rsid w:val="00BC2343"/>
    <w:rsid w:val="00BC2B5F"/>
    <w:rsid w:val="00BC4FC3"/>
    <w:rsid w:val="00BD0085"/>
    <w:rsid w:val="00BE50C7"/>
    <w:rsid w:val="00C059F5"/>
    <w:rsid w:val="00C316B2"/>
    <w:rsid w:val="00C81BB4"/>
    <w:rsid w:val="00CC5CB6"/>
    <w:rsid w:val="00CD0A9E"/>
    <w:rsid w:val="00CE4927"/>
    <w:rsid w:val="00CE6BFF"/>
    <w:rsid w:val="00D21948"/>
    <w:rsid w:val="00D41A47"/>
    <w:rsid w:val="00D56754"/>
    <w:rsid w:val="00D8042D"/>
    <w:rsid w:val="00D8369D"/>
    <w:rsid w:val="00D857B4"/>
    <w:rsid w:val="00D937A4"/>
    <w:rsid w:val="00DC5BE9"/>
    <w:rsid w:val="00DD6611"/>
    <w:rsid w:val="00DD68E0"/>
    <w:rsid w:val="00DE0CAE"/>
    <w:rsid w:val="00E05F3D"/>
    <w:rsid w:val="00E2473D"/>
    <w:rsid w:val="00E570E4"/>
    <w:rsid w:val="00EA263D"/>
    <w:rsid w:val="00EE1D1A"/>
    <w:rsid w:val="00F00A49"/>
    <w:rsid w:val="00F16817"/>
    <w:rsid w:val="00F2442C"/>
    <w:rsid w:val="00F2519C"/>
    <w:rsid w:val="00F41027"/>
    <w:rsid w:val="00F44F28"/>
    <w:rsid w:val="00F86453"/>
    <w:rsid w:val="00FC2247"/>
    <w:rsid w:val="00FD301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6399"/>
    <w:rPr>
      <w:sz w:val="24"/>
      <w:szCs w:val="24"/>
    </w:rPr>
  </w:style>
  <w:style w:type="paragraph" w:styleId="1">
    <w:name w:val="heading 1"/>
    <w:basedOn w:val="a"/>
    <w:next w:val="a"/>
    <w:qFormat/>
    <w:rsid w:val="00566399"/>
    <w:pPr>
      <w:keepNext/>
      <w:outlineLvl w:val="0"/>
    </w:pPr>
    <w:rPr>
      <w:b/>
      <w:bCs/>
    </w:rPr>
  </w:style>
  <w:style w:type="paragraph" w:styleId="2">
    <w:name w:val="heading 2"/>
    <w:basedOn w:val="a"/>
    <w:next w:val="a"/>
    <w:qFormat/>
    <w:rsid w:val="00566399"/>
    <w:pPr>
      <w:keepNext/>
      <w:outlineLvl w:val="1"/>
    </w:pPr>
    <w:rPr>
      <w:b/>
      <w:bCs/>
    </w:rPr>
  </w:style>
  <w:style w:type="paragraph" w:styleId="3">
    <w:name w:val="heading 3"/>
    <w:basedOn w:val="a"/>
    <w:next w:val="a"/>
    <w:qFormat/>
    <w:rsid w:val="00566399"/>
    <w:pPr>
      <w:keepNext/>
      <w:jc w:val="both"/>
      <w:outlineLvl w:val="2"/>
    </w:pPr>
    <w:rPr>
      <w:rFonts w:ascii="Arial" w:hAnsi="Arial" w:cs="Arial"/>
      <w:b/>
      <w:bCs/>
    </w:rPr>
  </w:style>
  <w:style w:type="paragraph" w:styleId="5">
    <w:name w:val="heading 5"/>
    <w:basedOn w:val="a"/>
    <w:next w:val="a"/>
    <w:qFormat/>
    <w:rsid w:val="00566399"/>
    <w:pPr>
      <w:keepNext/>
      <w:jc w:val="both"/>
      <w:outlineLvl w:val="4"/>
    </w:pPr>
    <w:rPr>
      <w:rFonts w:ascii="Arial" w:hAnsi="Arial" w:cs="Arial"/>
      <w:b/>
      <w:bCs/>
      <w:u w:val="singl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
    <w:name w:val="Hyperlink"/>
    <w:rsid w:val="00566399"/>
    <w:rPr>
      <w:color w:val="0000FF"/>
      <w:u w:val="single"/>
    </w:rPr>
  </w:style>
  <w:style w:type="paragraph" w:styleId="Web">
    <w:name w:val="Normal (Web)"/>
    <w:basedOn w:val="a"/>
    <w:rsid w:val="00AF47ED"/>
    <w:pPr>
      <w:spacing w:before="100" w:beforeAutospacing="1" w:after="100" w:afterAutospacing="1"/>
    </w:pPr>
  </w:style>
  <w:style w:type="paragraph" w:styleId="30">
    <w:name w:val="Body Text 3"/>
    <w:basedOn w:val="a"/>
    <w:rsid w:val="0010734B"/>
    <w:rPr>
      <w:b/>
      <w:bCs/>
      <w:color w:val="000000"/>
      <w:spacing w:val="40"/>
      <w:szCs w:val="20"/>
      <w:u w:val="single"/>
    </w:rPr>
  </w:style>
  <w:style w:type="character" w:customStyle="1" w:styleId="a3">
    <w:name w:val="Ανεπίλυτη αναφορά"/>
    <w:uiPriority w:val="99"/>
    <w:semiHidden/>
    <w:unhideWhenUsed/>
    <w:rsid w:val="00FC224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52900">
      <w:bodyDiv w:val="1"/>
      <w:marLeft w:val="0"/>
      <w:marRight w:val="0"/>
      <w:marTop w:val="0"/>
      <w:marBottom w:val="0"/>
      <w:divBdr>
        <w:top w:val="none" w:sz="0" w:space="0" w:color="auto"/>
        <w:left w:val="none" w:sz="0" w:space="0" w:color="auto"/>
        <w:bottom w:val="none" w:sz="0" w:space="0" w:color="auto"/>
        <w:right w:val="none" w:sz="0" w:space="0" w:color="auto"/>
      </w:divBdr>
    </w:div>
    <w:div w:id="116874070">
      <w:bodyDiv w:val="1"/>
      <w:marLeft w:val="0"/>
      <w:marRight w:val="0"/>
      <w:marTop w:val="0"/>
      <w:marBottom w:val="0"/>
      <w:divBdr>
        <w:top w:val="none" w:sz="0" w:space="0" w:color="auto"/>
        <w:left w:val="none" w:sz="0" w:space="0" w:color="auto"/>
        <w:bottom w:val="none" w:sz="0" w:space="0" w:color="auto"/>
        <w:right w:val="none" w:sz="0" w:space="0" w:color="auto"/>
      </w:divBdr>
    </w:div>
    <w:div w:id="440685891">
      <w:bodyDiv w:val="1"/>
      <w:marLeft w:val="0"/>
      <w:marRight w:val="0"/>
      <w:marTop w:val="0"/>
      <w:marBottom w:val="0"/>
      <w:divBdr>
        <w:top w:val="none" w:sz="0" w:space="0" w:color="auto"/>
        <w:left w:val="none" w:sz="0" w:space="0" w:color="auto"/>
        <w:bottom w:val="none" w:sz="0" w:space="0" w:color="auto"/>
        <w:right w:val="none" w:sz="0" w:space="0" w:color="auto"/>
      </w:divBdr>
    </w:div>
    <w:div w:id="774058574">
      <w:bodyDiv w:val="1"/>
      <w:marLeft w:val="0"/>
      <w:marRight w:val="0"/>
      <w:marTop w:val="0"/>
      <w:marBottom w:val="0"/>
      <w:divBdr>
        <w:top w:val="none" w:sz="0" w:space="0" w:color="auto"/>
        <w:left w:val="none" w:sz="0" w:space="0" w:color="auto"/>
        <w:bottom w:val="none" w:sz="0" w:space="0" w:color="auto"/>
        <w:right w:val="none" w:sz="0" w:space="0" w:color="auto"/>
      </w:divBdr>
    </w:div>
    <w:div w:id="1046024531">
      <w:bodyDiv w:val="1"/>
      <w:marLeft w:val="0"/>
      <w:marRight w:val="0"/>
      <w:marTop w:val="0"/>
      <w:marBottom w:val="0"/>
      <w:divBdr>
        <w:top w:val="none" w:sz="0" w:space="0" w:color="auto"/>
        <w:left w:val="none" w:sz="0" w:space="0" w:color="auto"/>
        <w:bottom w:val="none" w:sz="0" w:space="0" w:color="auto"/>
        <w:right w:val="none" w:sz="0" w:space="0" w:color="auto"/>
      </w:divBdr>
    </w:div>
    <w:div w:id="1156992487">
      <w:bodyDiv w:val="1"/>
      <w:marLeft w:val="0"/>
      <w:marRight w:val="0"/>
      <w:marTop w:val="0"/>
      <w:marBottom w:val="0"/>
      <w:divBdr>
        <w:top w:val="none" w:sz="0" w:space="0" w:color="auto"/>
        <w:left w:val="none" w:sz="0" w:space="0" w:color="auto"/>
        <w:bottom w:val="none" w:sz="0" w:space="0" w:color="auto"/>
        <w:right w:val="none" w:sz="0" w:space="0" w:color="auto"/>
      </w:divBdr>
    </w:div>
    <w:div w:id="1321348492">
      <w:bodyDiv w:val="1"/>
      <w:marLeft w:val="0"/>
      <w:marRight w:val="0"/>
      <w:marTop w:val="0"/>
      <w:marBottom w:val="0"/>
      <w:divBdr>
        <w:top w:val="none" w:sz="0" w:space="0" w:color="auto"/>
        <w:left w:val="none" w:sz="0" w:space="0" w:color="auto"/>
        <w:bottom w:val="none" w:sz="0" w:space="0" w:color="auto"/>
        <w:right w:val="none" w:sz="0" w:space="0" w:color="auto"/>
      </w:divBdr>
    </w:div>
    <w:div w:id="1359505387">
      <w:bodyDiv w:val="1"/>
      <w:marLeft w:val="0"/>
      <w:marRight w:val="0"/>
      <w:marTop w:val="0"/>
      <w:marBottom w:val="0"/>
      <w:divBdr>
        <w:top w:val="none" w:sz="0" w:space="0" w:color="auto"/>
        <w:left w:val="none" w:sz="0" w:space="0" w:color="auto"/>
        <w:bottom w:val="none" w:sz="0" w:space="0" w:color="auto"/>
        <w:right w:val="none" w:sz="0" w:space="0" w:color="auto"/>
      </w:divBdr>
    </w:div>
    <w:div w:id="1359811489">
      <w:bodyDiv w:val="1"/>
      <w:marLeft w:val="0"/>
      <w:marRight w:val="0"/>
      <w:marTop w:val="0"/>
      <w:marBottom w:val="0"/>
      <w:divBdr>
        <w:top w:val="none" w:sz="0" w:space="0" w:color="auto"/>
        <w:left w:val="none" w:sz="0" w:space="0" w:color="auto"/>
        <w:bottom w:val="none" w:sz="0" w:space="0" w:color="auto"/>
        <w:right w:val="none" w:sz="0" w:space="0" w:color="auto"/>
      </w:divBdr>
    </w:div>
    <w:div w:id="1485075972">
      <w:bodyDiv w:val="1"/>
      <w:marLeft w:val="0"/>
      <w:marRight w:val="0"/>
      <w:marTop w:val="0"/>
      <w:marBottom w:val="0"/>
      <w:divBdr>
        <w:top w:val="none" w:sz="0" w:space="0" w:color="auto"/>
        <w:left w:val="none" w:sz="0" w:space="0" w:color="auto"/>
        <w:bottom w:val="none" w:sz="0" w:space="0" w:color="auto"/>
        <w:right w:val="none" w:sz="0" w:space="0" w:color="auto"/>
      </w:divBdr>
      <w:divsChild>
        <w:div w:id="1055204567">
          <w:marLeft w:val="0"/>
          <w:marRight w:val="0"/>
          <w:marTop w:val="0"/>
          <w:marBottom w:val="0"/>
          <w:divBdr>
            <w:top w:val="none" w:sz="0" w:space="0" w:color="auto"/>
            <w:left w:val="none" w:sz="0" w:space="0" w:color="auto"/>
            <w:bottom w:val="none" w:sz="0" w:space="0" w:color="auto"/>
            <w:right w:val="none" w:sz="0" w:space="0" w:color="auto"/>
          </w:divBdr>
        </w:div>
        <w:div w:id="1058479408">
          <w:marLeft w:val="0"/>
          <w:marRight w:val="0"/>
          <w:marTop w:val="0"/>
          <w:marBottom w:val="0"/>
          <w:divBdr>
            <w:top w:val="none" w:sz="0" w:space="0" w:color="auto"/>
            <w:left w:val="none" w:sz="0" w:space="0" w:color="auto"/>
            <w:bottom w:val="none" w:sz="0" w:space="0" w:color="auto"/>
            <w:right w:val="none" w:sz="0" w:space="0" w:color="auto"/>
          </w:divBdr>
        </w:div>
      </w:divsChild>
    </w:div>
    <w:div w:id="1525482265">
      <w:bodyDiv w:val="1"/>
      <w:marLeft w:val="0"/>
      <w:marRight w:val="0"/>
      <w:marTop w:val="0"/>
      <w:marBottom w:val="0"/>
      <w:divBdr>
        <w:top w:val="none" w:sz="0" w:space="0" w:color="auto"/>
        <w:left w:val="none" w:sz="0" w:space="0" w:color="auto"/>
        <w:bottom w:val="none" w:sz="0" w:space="0" w:color="auto"/>
        <w:right w:val="none" w:sz="0" w:space="0" w:color="auto"/>
      </w:divBdr>
    </w:div>
    <w:div w:id="209547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rdim@agiavarvara.g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1625</Words>
  <Characters>8776</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HP Inc.</Company>
  <LinksUpToDate>false</LinksUpToDate>
  <CharactersWithSpaces>10381</CharactersWithSpaces>
  <SharedDoc>false</SharedDoc>
  <HLinks>
    <vt:vector size="6" baseType="variant">
      <vt:variant>
        <vt:i4>6750300</vt:i4>
      </vt:variant>
      <vt:variant>
        <vt:i4>0</vt:i4>
      </vt:variant>
      <vt:variant>
        <vt:i4>0</vt:i4>
      </vt:variant>
      <vt:variant>
        <vt:i4>5</vt:i4>
      </vt:variant>
      <vt:variant>
        <vt:lpwstr>mailto:grdim@agiavarvara.gr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lina</dc:creator>
  <cp:lastModifiedBy>zacharis</cp:lastModifiedBy>
  <cp:revision>2</cp:revision>
  <cp:lastPrinted>2019-10-07T13:24:00Z</cp:lastPrinted>
  <dcterms:created xsi:type="dcterms:W3CDTF">2022-03-21T08:48:00Z</dcterms:created>
  <dcterms:modified xsi:type="dcterms:W3CDTF">2022-03-21T08:48:00Z</dcterms:modified>
</cp:coreProperties>
</file>