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AA66C" w14:textId="77777777" w:rsidR="007A7917" w:rsidRDefault="007A7917" w:rsidP="007A7917">
      <w:pPr>
        <w:rPr>
          <w:b/>
          <w:bCs/>
          <w:lang w:val="el-GR"/>
        </w:rPr>
      </w:pPr>
      <w:r>
        <w:rPr>
          <w:rFonts w:ascii="Calibri" w:hAnsi="Calibri" w:cs="Calibri"/>
          <w:b/>
          <w:iCs/>
          <w:noProof/>
          <w:lang w:val="el-GR" w:eastAsia="el-GR"/>
        </w:rPr>
        <w:drawing>
          <wp:anchor distT="0" distB="0" distL="114935" distR="114935" simplePos="0" relativeHeight="251659264" behindDoc="1" locked="0" layoutInCell="1" allowOverlap="1" wp14:anchorId="7B224231" wp14:editId="6C5238D3">
            <wp:simplePos x="0" y="0"/>
            <wp:positionH relativeFrom="column">
              <wp:posOffset>3162300</wp:posOffset>
            </wp:positionH>
            <wp:positionV relativeFrom="paragraph">
              <wp:posOffset>0</wp:posOffset>
            </wp:positionV>
            <wp:extent cx="894080" cy="895350"/>
            <wp:effectExtent l="19050" t="0" r="1270" b="0"/>
            <wp:wrapSquare wrapText="bothSides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10" t="-110" r="-110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iCs/>
          <w:noProof/>
          <w:lang w:val="el-GR" w:eastAsia="el-GR"/>
        </w:rPr>
        <w:drawing>
          <wp:anchor distT="0" distB="0" distL="114935" distR="114935" simplePos="0" relativeHeight="251658240" behindDoc="1" locked="0" layoutInCell="1" allowOverlap="1" wp14:anchorId="295AED91" wp14:editId="20589158">
            <wp:simplePos x="0" y="0"/>
            <wp:positionH relativeFrom="column">
              <wp:posOffset>4772025</wp:posOffset>
            </wp:positionH>
            <wp:positionV relativeFrom="paragraph">
              <wp:posOffset>-28575</wp:posOffset>
            </wp:positionV>
            <wp:extent cx="1313180" cy="809625"/>
            <wp:effectExtent l="19050" t="0" r="1270" b="0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4" t="-23" r="-14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iCs/>
          <w:noProof/>
          <w:lang w:val="el-GR" w:eastAsia="el-GR"/>
        </w:rPr>
        <w:drawing>
          <wp:inline distT="0" distB="0" distL="0" distR="0" wp14:anchorId="00CCA341" wp14:editId="459FB6A0">
            <wp:extent cx="790575" cy="866775"/>
            <wp:effectExtent l="19050" t="0" r="9525" b="0"/>
            <wp:docPr id="5" name="Εικόνα 1" descr="d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m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el-GR"/>
        </w:rPr>
        <w:t xml:space="preserve">                 </w:t>
      </w:r>
      <w:r w:rsidRPr="007A7917">
        <w:rPr>
          <w:b/>
          <w:bCs/>
          <w:noProof/>
          <w:lang w:val="el-GR" w:eastAsia="el-GR"/>
        </w:rPr>
        <w:drawing>
          <wp:inline distT="0" distB="0" distL="0" distR="0" wp14:anchorId="1B2DF2F1" wp14:editId="4CCDCC2F">
            <wp:extent cx="857256" cy="857256"/>
            <wp:effectExtent l="19050" t="0" r="0" b="0"/>
            <wp:docPr id="6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9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6" cy="85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6CF6E87" w14:textId="77777777" w:rsidR="007A7917" w:rsidRDefault="007A7917" w:rsidP="007A7917">
      <w:pPr>
        <w:jc w:val="right"/>
        <w:rPr>
          <w:bCs/>
          <w:lang w:val="el-GR"/>
        </w:rPr>
      </w:pPr>
    </w:p>
    <w:p w14:paraId="4ECFFD18" w14:textId="77777777" w:rsidR="00BB3C66" w:rsidRDefault="00BB3C66" w:rsidP="007A7917">
      <w:pPr>
        <w:jc w:val="right"/>
        <w:rPr>
          <w:bCs/>
          <w:lang w:val="el-GR"/>
        </w:rPr>
      </w:pPr>
    </w:p>
    <w:p w14:paraId="1C2D6992" w14:textId="77777777" w:rsidR="00BB3C66" w:rsidRPr="00353FCF" w:rsidRDefault="00BB3C66" w:rsidP="00DC1AD1">
      <w:pPr>
        <w:jc w:val="center"/>
        <w:rPr>
          <w:b/>
          <w:bCs/>
          <w:sz w:val="24"/>
          <w:szCs w:val="24"/>
          <w:lang w:val="el-GR"/>
        </w:rPr>
      </w:pPr>
    </w:p>
    <w:p w14:paraId="1537D671" w14:textId="77777777" w:rsidR="00500B8F" w:rsidRPr="00764E0D" w:rsidRDefault="00500B8F" w:rsidP="00DC1AD1">
      <w:pPr>
        <w:jc w:val="center"/>
        <w:rPr>
          <w:b/>
          <w:bCs/>
          <w:sz w:val="28"/>
          <w:szCs w:val="28"/>
          <w:lang w:val="el-GR"/>
        </w:rPr>
      </w:pPr>
      <w:r w:rsidRPr="00764E0D">
        <w:rPr>
          <w:b/>
          <w:bCs/>
          <w:sz w:val="28"/>
          <w:szCs w:val="28"/>
          <w:lang w:val="el-GR"/>
        </w:rPr>
        <w:t>«Η γνώση σώζει ζωές»</w:t>
      </w:r>
    </w:p>
    <w:p w14:paraId="1A2A5CB5" w14:textId="77777777" w:rsidR="00DC1AD1" w:rsidRPr="00764E0D" w:rsidRDefault="00DC1AD1" w:rsidP="00DC1AD1">
      <w:pPr>
        <w:jc w:val="center"/>
        <w:rPr>
          <w:b/>
          <w:bCs/>
          <w:sz w:val="28"/>
          <w:szCs w:val="28"/>
          <w:lang w:val="el-GR"/>
        </w:rPr>
      </w:pPr>
      <w:r w:rsidRPr="00764E0D">
        <w:rPr>
          <w:b/>
          <w:bCs/>
          <w:sz w:val="28"/>
          <w:szCs w:val="28"/>
          <w:lang w:val="el-GR"/>
        </w:rPr>
        <w:t>Εκπαιδευτικό διαδικτυακό σεμινάριο Α΄ Βοηθειών –</w:t>
      </w:r>
      <w:r w:rsidR="00FC605D" w:rsidRPr="00764E0D">
        <w:rPr>
          <w:b/>
          <w:bCs/>
          <w:sz w:val="28"/>
          <w:szCs w:val="28"/>
          <w:lang w:val="el-GR"/>
        </w:rPr>
        <w:t xml:space="preserve"> ΚΑΡΠΑ</w:t>
      </w:r>
    </w:p>
    <w:p w14:paraId="6633534F" w14:textId="77777777" w:rsidR="00607ADF" w:rsidRDefault="00607ADF" w:rsidP="00DC1AD1">
      <w:pPr>
        <w:jc w:val="center"/>
        <w:rPr>
          <w:b/>
          <w:bCs/>
          <w:sz w:val="24"/>
          <w:szCs w:val="24"/>
          <w:lang w:val="el-GR"/>
        </w:rPr>
      </w:pPr>
    </w:p>
    <w:p w14:paraId="5A0FE972" w14:textId="77777777" w:rsidR="00F165F2" w:rsidRPr="00353FCF" w:rsidRDefault="00F165F2" w:rsidP="00DC1AD1">
      <w:pPr>
        <w:jc w:val="center"/>
        <w:rPr>
          <w:b/>
          <w:bCs/>
          <w:sz w:val="24"/>
          <w:szCs w:val="24"/>
          <w:lang w:val="el-GR"/>
        </w:rPr>
      </w:pPr>
    </w:p>
    <w:p w14:paraId="2F7B9BE6" w14:textId="77777777" w:rsidR="00607ADF" w:rsidRPr="00353FCF" w:rsidRDefault="00607ADF" w:rsidP="00DC1AD1">
      <w:pPr>
        <w:jc w:val="center"/>
        <w:rPr>
          <w:b/>
          <w:bCs/>
          <w:sz w:val="24"/>
          <w:szCs w:val="24"/>
          <w:lang w:val="el-GR"/>
        </w:rPr>
      </w:pPr>
      <w:r w:rsidRPr="00353FCF">
        <w:rPr>
          <w:b/>
          <w:bCs/>
          <w:noProof/>
          <w:sz w:val="24"/>
          <w:szCs w:val="24"/>
          <w:lang w:val="el-GR" w:eastAsia="el-GR"/>
        </w:rPr>
        <w:drawing>
          <wp:inline distT="0" distB="0" distL="0" distR="0" wp14:anchorId="0E1F0F9A" wp14:editId="58A64955">
            <wp:extent cx="2308513" cy="1413163"/>
            <wp:effectExtent l="1905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39" cy="14125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4188618" w14:textId="77777777" w:rsidR="00DC1AD1" w:rsidRPr="00353FCF" w:rsidRDefault="00DC1AD1" w:rsidP="00DC1AD1">
      <w:pPr>
        <w:rPr>
          <w:sz w:val="24"/>
          <w:szCs w:val="24"/>
          <w:lang w:val="el-GR"/>
        </w:rPr>
      </w:pPr>
    </w:p>
    <w:p w14:paraId="2BDD21C2" w14:textId="77777777" w:rsidR="00324A79" w:rsidRPr="00353FCF" w:rsidRDefault="005106DD" w:rsidP="00DC1AD1">
      <w:pPr>
        <w:jc w:val="both"/>
        <w:rPr>
          <w:sz w:val="24"/>
          <w:szCs w:val="24"/>
          <w:lang w:val="el-GR"/>
        </w:rPr>
      </w:pPr>
      <w:r w:rsidRPr="00353FCF">
        <w:rPr>
          <w:sz w:val="24"/>
          <w:szCs w:val="24"/>
          <w:lang w:val="el-GR"/>
        </w:rPr>
        <w:t xml:space="preserve">Ο Δήμος Αγίας Βαρβάρας σε συνεργασία με το </w:t>
      </w:r>
      <w:r w:rsidR="00DC1AD1" w:rsidRPr="00353FCF">
        <w:rPr>
          <w:sz w:val="24"/>
          <w:szCs w:val="24"/>
          <w:lang w:val="el-GR"/>
        </w:rPr>
        <w:t>Ελληνικό Δ</w:t>
      </w:r>
      <w:r w:rsidRPr="00353FCF">
        <w:rPr>
          <w:sz w:val="24"/>
          <w:szCs w:val="24"/>
          <w:lang w:val="el-GR"/>
        </w:rPr>
        <w:t xml:space="preserve">ιαδημοτικό Δίκτυο Υγιών Πόλεων </w:t>
      </w:r>
      <w:r w:rsidR="00DC1AD1" w:rsidRPr="00353FCF">
        <w:rPr>
          <w:sz w:val="24"/>
          <w:szCs w:val="24"/>
          <w:lang w:val="el-GR"/>
        </w:rPr>
        <w:t>και τους διασώστες</w:t>
      </w:r>
      <w:r w:rsidR="0047216D" w:rsidRPr="00353FCF">
        <w:rPr>
          <w:sz w:val="24"/>
          <w:szCs w:val="24"/>
          <w:lang w:val="el-GR"/>
        </w:rPr>
        <w:t xml:space="preserve"> </w:t>
      </w:r>
      <w:r w:rsidR="00DC1AD1" w:rsidRPr="00353FCF">
        <w:rPr>
          <w:sz w:val="24"/>
          <w:szCs w:val="24"/>
          <w:lang w:val="el-GR"/>
        </w:rPr>
        <w:t>της Εθελοντικής Διασωστικής Ομάδας Κρίσεων ΕΔΟΚ, διοργανώνει</w:t>
      </w:r>
      <w:r w:rsidR="001E0037" w:rsidRPr="00353FCF">
        <w:rPr>
          <w:sz w:val="24"/>
          <w:szCs w:val="24"/>
          <w:lang w:val="el-GR"/>
        </w:rPr>
        <w:t xml:space="preserve"> </w:t>
      </w:r>
      <w:r w:rsidR="00324A79" w:rsidRPr="00353FCF">
        <w:rPr>
          <w:sz w:val="24"/>
          <w:szCs w:val="24"/>
          <w:lang w:val="el-GR"/>
        </w:rPr>
        <w:t>πρόγραμμα διαδικτυακής εκπαίδευσης του γενικού πληθυσμού στις Πρώτες Βοήθειες και στην Καρδιοπνευμονική Αναζωογόνηση (ΚΑΡΠΑ),</w:t>
      </w:r>
    </w:p>
    <w:p w14:paraId="5D64DD8D" w14:textId="77777777" w:rsidR="00DC1AD1" w:rsidRPr="00353FCF" w:rsidRDefault="00324A79" w:rsidP="00DC1AD1">
      <w:pPr>
        <w:jc w:val="both"/>
        <w:rPr>
          <w:sz w:val="24"/>
          <w:szCs w:val="24"/>
          <w:lang w:val="el-GR"/>
        </w:rPr>
      </w:pPr>
      <w:r w:rsidRPr="00353FCF">
        <w:rPr>
          <w:sz w:val="24"/>
          <w:szCs w:val="24"/>
          <w:lang w:val="el-GR"/>
        </w:rPr>
        <w:t xml:space="preserve"> </w:t>
      </w:r>
      <w:r w:rsidR="00DC1AD1" w:rsidRPr="00353FCF">
        <w:rPr>
          <w:sz w:val="24"/>
          <w:szCs w:val="24"/>
          <w:lang w:val="el-GR"/>
        </w:rPr>
        <w:t xml:space="preserve"> τ</w:t>
      </w:r>
      <w:r w:rsidR="0047216D" w:rsidRPr="00353FCF">
        <w:rPr>
          <w:sz w:val="24"/>
          <w:szCs w:val="24"/>
          <w:lang w:val="el-GR"/>
        </w:rPr>
        <w:t xml:space="preserve">ην </w:t>
      </w:r>
      <w:r w:rsidR="0047216D" w:rsidRPr="00353FCF">
        <w:rPr>
          <w:b/>
          <w:sz w:val="28"/>
          <w:szCs w:val="28"/>
          <w:lang w:val="el-GR"/>
        </w:rPr>
        <w:t>Κυ</w:t>
      </w:r>
      <w:r w:rsidR="00E07B29" w:rsidRPr="00353FCF">
        <w:rPr>
          <w:b/>
          <w:sz w:val="28"/>
          <w:szCs w:val="28"/>
          <w:lang w:val="el-GR"/>
        </w:rPr>
        <w:t>ριακή 11 Απριλίου</w:t>
      </w:r>
      <w:r w:rsidR="00CF57DD" w:rsidRPr="00353FCF">
        <w:rPr>
          <w:b/>
          <w:sz w:val="28"/>
          <w:szCs w:val="28"/>
          <w:lang w:val="el-GR"/>
        </w:rPr>
        <w:t xml:space="preserve"> </w:t>
      </w:r>
      <w:r w:rsidR="00CF57DD" w:rsidRPr="00353FCF">
        <w:rPr>
          <w:sz w:val="28"/>
          <w:szCs w:val="28"/>
          <w:lang w:val="el-GR"/>
        </w:rPr>
        <w:t>και</w:t>
      </w:r>
      <w:r w:rsidR="00E07B29" w:rsidRPr="00353FCF">
        <w:rPr>
          <w:b/>
          <w:sz w:val="28"/>
          <w:szCs w:val="28"/>
          <w:lang w:val="el-GR"/>
        </w:rPr>
        <w:t xml:space="preserve"> ώρα 11</w:t>
      </w:r>
      <w:r w:rsidR="00DA76BD" w:rsidRPr="00353FCF">
        <w:rPr>
          <w:b/>
          <w:sz w:val="28"/>
          <w:szCs w:val="28"/>
          <w:lang w:val="el-GR"/>
        </w:rPr>
        <w:t xml:space="preserve"> </w:t>
      </w:r>
      <w:r w:rsidR="007A7917" w:rsidRPr="00353FCF">
        <w:rPr>
          <w:b/>
          <w:sz w:val="28"/>
          <w:szCs w:val="28"/>
          <w:lang w:val="el-GR"/>
        </w:rPr>
        <w:t xml:space="preserve">π.μ. </w:t>
      </w:r>
      <w:r w:rsidR="006C355D" w:rsidRPr="00353FCF">
        <w:rPr>
          <w:b/>
          <w:sz w:val="28"/>
          <w:szCs w:val="28"/>
          <w:lang w:val="el-GR"/>
        </w:rPr>
        <w:t>έως</w:t>
      </w:r>
      <w:r w:rsidR="007A7917" w:rsidRPr="00353FCF">
        <w:rPr>
          <w:b/>
          <w:sz w:val="28"/>
          <w:szCs w:val="28"/>
          <w:lang w:val="el-GR"/>
        </w:rPr>
        <w:t xml:space="preserve"> </w:t>
      </w:r>
      <w:r w:rsidR="00DA76BD" w:rsidRPr="00353FCF">
        <w:rPr>
          <w:b/>
          <w:sz w:val="28"/>
          <w:szCs w:val="28"/>
          <w:lang w:val="el-GR"/>
        </w:rPr>
        <w:t xml:space="preserve">2 </w:t>
      </w:r>
      <w:r w:rsidR="007A7917" w:rsidRPr="00353FCF">
        <w:rPr>
          <w:b/>
          <w:sz w:val="28"/>
          <w:szCs w:val="28"/>
          <w:lang w:val="el-GR"/>
        </w:rPr>
        <w:t>μ.μ</w:t>
      </w:r>
      <w:r w:rsidR="007A7917" w:rsidRPr="00353FCF">
        <w:rPr>
          <w:b/>
          <w:sz w:val="24"/>
          <w:szCs w:val="24"/>
          <w:lang w:val="el-GR"/>
        </w:rPr>
        <w:t>.</w:t>
      </w:r>
      <w:r w:rsidR="00DC1AD1" w:rsidRPr="00353FCF">
        <w:rPr>
          <w:sz w:val="24"/>
          <w:szCs w:val="24"/>
          <w:lang w:val="el-GR"/>
        </w:rPr>
        <w:t xml:space="preserve"> </w:t>
      </w:r>
    </w:p>
    <w:p w14:paraId="01944E68" w14:textId="77777777" w:rsidR="00F46760" w:rsidRPr="00141C89" w:rsidRDefault="00D61AB7" w:rsidP="00324A79">
      <w:pPr>
        <w:spacing w:after="0"/>
        <w:jc w:val="both"/>
        <w:rPr>
          <w:lang w:val="el-GR"/>
        </w:rPr>
      </w:pPr>
      <w:r w:rsidRPr="00353FCF">
        <w:rPr>
          <w:sz w:val="24"/>
          <w:szCs w:val="24"/>
          <w:lang w:val="el-GR"/>
        </w:rPr>
        <w:t xml:space="preserve">Για να εγγραφείτε και να παρακολουθήσετε </w:t>
      </w:r>
      <w:r w:rsidRPr="00353FCF">
        <w:rPr>
          <w:sz w:val="24"/>
          <w:szCs w:val="24"/>
          <w:lang w:val="en-US"/>
        </w:rPr>
        <w:t>online</w:t>
      </w:r>
      <w:r w:rsidRPr="00353FCF">
        <w:rPr>
          <w:sz w:val="24"/>
          <w:szCs w:val="24"/>
          <w:lang w:val="el-GR"/>
        </w:rPr>
        <w:t xml:space="preserve"> το μάθημα </w:t>
      </w:r>
      <w:r w:rsidR="00BD5468">
        <w:rPr>
          <w:sz w:val="24"/>
          <w:szCs w:val="24"/>
          <w:lang w:val="el-GR"/>
        </w:rPr>
        <w:t xml:space="preserve">μέσω της πλατφόρμας </w:t>
      </w:r>
      <w:r w:rsidR="00BD5468">
        <w:rPr>
          <w:sz w:val="24"/>
          <w:szCs w:val="24"/>
          <w:lang w:val="en-US"/>
        </w:rPr>
        <w:t>zoom</w:t>
      </w:r>
      <w:r w:rsidR="00BD5468" w:rsidRPr="00BD5468">
        <w:rPr>
          <w:sz w:val="24"/>
          <w:szCs w:val="24"/>
          <w:lang w:val="el-GR"/>
        </w:rPr>
        <w:t xml:space="preserve">, </w:t>
      </w:r>
      <w:r w:rsidRPr="00353FCF">
        <w:rPr>
          <w:sz w:val="24"/>
          <w:szCs w:val="24"/>
          <w:lang w:val="el-GR"/>
        </w:rPr>
        <w:t>συμπληρώστε την φόρμα εγγραφής</w:t>
      </w:r>
      <w:r w:rsidR="00307FB4" w:rsidRPr="00307FB4">
        <w:rPr>
          <w:sz w:val="24"/>
          <w:szCs w:val="24"/>
          <w:lang w:val="el-GR"/>
        </w:rPr>
        <w:t xml:space="preserve"> </w:t>
      </w:r>
      <w:r w:rsidR="00307FB4">
        <w:rPr>
          <w:sz w:val="24"/>
          <w:szCs w:val="24"/>
          <w:lang w:val="el-GR"/>
        </w:rPr>
        <w:t>πατώντας εδώ:</w:t>
      </w:r>
      <w:r w:rsidR="00B71171">
        <w:rPr>
          <w:sz w:val="24"/>
          <w:szCs w:val="24"/>
          <w:lang w:val="el-GR"/>
        </w:rPr>
        <w:t xml:space="preserve"> </w:t>
      </w:r>
      <w:hyperlink r:id="rId9" w:history="1">
        <w:r w:rsidR="00141C89" w:rsidRPr="00141C89">
          <w:rPr>
            <w:rStyle w:val="-"/>
            <w:b/>
            <w:sz w:val="24"/>
            <w:szCs w:val="24"/>
            <w:lang w:val="el-GR"/>
          </w:rPr>
          <w:t>ΔΗΛΩΣΗ ΣΥΜΜΕΤΟΧΗΣ</w:t>
        </w:r>
      </w:hyperlink>
    </w:p>
    <w:p w14:paraId="319099A3" w14:textId="3E888442" w:rsidR="009E2FC8" w:rsidRPr="00F10A4B" w:rsidRDefault="00F95287" w:rsidP="00324A79">
      <w:pPr>
        <w:spacing w:after="0"/>
        <w:jc w:val="both"/>
        <w:rPr>
          <w:color w:val="000000"/>
          <w:sz w:val="24"/>
          <w:szCs w:val="24"/>
          <w:lang w:val="el-GR"/>
        </w:rPr>
      </w:pPr>
      <w:r>
        <w:rPr>
          <w:color w:val="000000"/>
          <w:sz w:val="24"/>
          <w:szCs w:val="24"/>
          <w:lang w:val="el-GR"/>
        </w:rPr>
        <w:t xml:space="preserve">θα σας </w:t>
      </w:r>
      <w:r w:rsidR="00B550FB" w:rsidRPr="00B550FB">
        <w:rPr>
          <w:color w:val="000000"/>
          <w:sz w:val="24"/>
          <w:szCs w:val="24"/>
          <w:lang w:val="el-GR"/>
        </w:rPr>
        <w:t xml:space="preserve">σταλεί ο σύνδεσμος και οδηγίες </w:t>
      </w:r>
      <w:r w:rsidR="00F11929">
        <w:rPr>
          <w:color w:val="000000"/>
          <w:sz w:val="24"/>
          <w:szCs w:val="24"/>
          <w:lang w:val="el-GR"/>
        </w:rPr>
        <w:t xml:space="preserve">για </w:t>
      </w:r>
      <w:r w:rsidR="00DD0F5C">
        <w:rPr>
          <w:color w:val="000000"/>
          <w:sz w:val="24"/>
          <w:szCs w:val="24"/>
          <w:lang w:val="el-GR"/>
        </w:rPr>
        <w:t xml:space="preserve">το </w:t>
      </w:r>
      <w:r w:rsidR="008E1509">
        <w:rPr>
          <w:color w:val="000000"/>
          <w:sz w:val="24"/>
          <w:szCs w:val="24"/>
          <w:lang w:val="el-GR"/>
        </w:rPr>
        <w:t>σεμινάριο</w:t>
      </w:r>
      <w:r w:rsidR="00C702CB">
        <w:rPr>
          <w:color w:val="000000"/>
          <w:sz w:val="24"/>
          <w:szCs w:val="24"/>
          <w:lang w:val="el-GR"/>
        </w:rPr>
        <w:t>.</w:t>
      </w:r>
    </w:p>
    <w:p w14:paraId="1362E25A" w14:textId="77777777" w:rsidR="008E1509" w:rsidRDefault="008E1509" w:rsidP="00324A79">
      <w:pPr>
        <w:spacing w:after="0"/>
        <w:jc w:val="both"/>
        <w:rPr>
          <w:color w:val="000000"/>
          <w:sz w:val="24"/>
          <w:szCs w:val="24"/>
          <w:lang w:val="el-GR"/>
        </w:rPr>
      </w:pPr>
    </w:p>
    <w:p w14:paraId="53925765" w14:textId="5D27A65A" w:rsidR="00307FB4" w:rsidRPr="00B550FB" w:rsidRDefault="008E1509" w:rsidP="00324A79">
      <w:pPr>
        <w:spacing w:after="0"/>
        <w:jc w:val="both"/>
        <w:rPr>
          <w:sz w:val="24"/>
          <w:szCs w:val="24"/>
          <w:lang w:val="el-GR"/>
        </w:rPr>
      </w:pPr>
      <w:r>
        <w:rPr>
          <w:color w:val="000000"/>
          <w:sz w:val="24"/>
          <w:szCs w:val="24"/>
          <w:lang w:val="el-GR"/>
        </w:rPr>
        <w:t>Σ</w:t>
      </w:r>
      <w:r w:rsidR="00C022B7" w:rsidRPr="00C022B7">
        <w:rPr>
          <w:color w:val="000000"/>
          <w:sz w:val="24"/>
          <w:szCs w:val="24"/>
          <w:lang w:val="el-GR"/>
        </w:rPr>
        <w:t>υμμετοχές έως την Παρασκευή 9 Απριλίου στις 14:00</w:t>
      </w:r>
      <w:r w:rsidR="00C702CB">
        <w:rPr>
          <w:color w:val="000000"/>
          <w:sz w:val="24"/>
          <w:szCs w:val="24"/>
          <w:lang w:val="el-GR"/>
        </w:rPr>
        <w:t>.</w:t>
      </w:r>
    </w:p>
    <w:p w14:paraId="302FA4D5" w14:textId="77777777" w:rsidR="00324A79" w:rsidRDefault="00353FCF" w:rsidP="00324A79">
      <w:pPr>
        <w:spacing w:after="0"/>
        <w:jc w:val="both"/>
        <w:rPr>
          <w:sz w:val="24"/>
          <w:szCs w:val="24"/>
          <w:lang w:val="el-GR"/>
        </w:rPr>
      </w:pPr>
      <w:r w:rsidRPr="00353FCF">
        <w:rPr>
          <w:sz w:val="24"/>
          <w:szCs w:val="24"/>
          <w:lang w:val="el-GR"/>
        </w:rPr>
        <w:t>Οι συμμετέχοντες θα λάβουν σχετική βεβαί</w:t>
      </w:r>
      <w:r w:rsidR="00067DF3">
        <w:rPr>
          <w:sz w:val="24"/>
          <w:szCs w:val="24"/>
          <w:lang w:val="el-GR"/>
        </w:rPr>
        <w:t>ωση παρακολούθησης.</w:t>
      </w:r>
    </w:p>
    <w:p w14:paraId="2ED34729" w14:textId="77777777" w:rsidR="008E1509" w:rsidRPr="00353FCF" w:rsidRDefault="008E1509" w:rsidP="00324A79">
      <w:pPr>
        <w:spacing w:after="0"/>
        <w:jc w:val="both"/>
        <w:rPr>
          <w:sz w:val="24"/>
          <w:szCs w:val="24"/>
          <w:lang w:val="el-GR"/>
        </w:rPr>
      </w:pPr>
    </w:p>
    <w:p w14:paraId="7A5DCA2E" w14:textId="2B3E38A0" w:rsidR="00455C47" w:rsidRPr="00455C47" w:rsidRDefault="00DC1AD1" w:rsidP="00324A79">
      <w:pPr>
        <w:spacing w:after="0"/>
        <w:jc w:val="both"/>
        <w:rPr>
          <w:sz w:val="24"/>
          <w:szCs w:val="24"/>
          <w:lang w:val="el-GR"/>
        </w:rPr>
      </w:pPr>
      <w:r w:rsidRPr="00353FCF">
        <w:rPr>
          <w:sz w:val="24"/>
          <w:szCs w:val="24"/>
          <w:lang w:val="el-GR"/>
        </w:rPr>
        <w:t xml:space="preserve">Για περισσότερες πληροφορίες </w:t>
      </w:r>
      <w:r w:rsidR="00324A79" w:rsidRPr="00353FCF">
        <w:rPr>
          <w:sz w:val="24"/>
          <w:szCs w:val="24"/>
          <w:lang w:val="el-GR"/>
        </w:rPr>
        <w:t>μπορείτε να επικοινων</w:t>
      </w:r>
      <w:r w:rsidR="00C702CB">
        <w:rPr>
          <w:sz w:val="24"/>
          <w:szCs w:val="24"/>
          <w:lang w:val="el-GR"/>
        </w:rPr>
        <w:t xml:space="preserve">είτε </w:t>
      </w:r>
      <w:r w:rsidR="002533A3">
        <w:rPr>
          <w:sz w:val="24"/>
          <w:szCs w:val="24"/>
          <w:lang w:val="el-GR"/>
        </w:rPr>
        <w:t>με το</w:t>
      </w:r>
      <w:r w:rsidRPr="00353FCF">
        <w:rPr>
          <w:sz w:val="24"/>
          <w:szCs w:val="24"/>
          <w:lang w:val="el-GR"/>
        </w:rPr>
        <w:t xml:space="preserve"> </w:t>
      </w:r>
      <w:r w:rsidR="0047216D" w:rsidRPr="00353FCF">
        <w:rPr>
          <w:sz w:val="24"/>
          <w:szCs w:val="24"/>
          <w:lang w:val="el-GR"/>
        </w:rPr>
        <w:t>ΚΕΠ Υγείας</w:t>
      </w:r>
      <w:r w:rsidR="00C702CB">
        <w:rPr>
          <w:sz w:val="24"/>
          <w:szCs w:val="24"/>
          <w:lang w:val="el-GR"/>
        </w:rPr>
        <w:t xml:space="preserve"> του δήμου μας</w:t>
      </w:r>
      <w:r w:rsidR="0047216D" w:rsidRPr="00353FCF">
        <w:rPr>
          <w:sz w:val="24"/>
          <w:szCs w:val="24"/>
          <w:lang w:val="el-GR"/>
        </w:rPr>
        <w:t xml:space="preserve">, </w:t>
      </w:r>
      <w:r w:rsidR="00C702CB" w:rsidRPr="00353FCF">
        <w:rPr>
          <w:sz w:val="24"/>
          <w:szCs w:val="24"/>
          <w:lang w:val="el-GR"/>
        </w:rPr>
        <w:t>τηλέφωνο 2105690436</w:t>
      </w:r>
      <w:r w:rsidR="00C702CB">
        <w:rPr>
          <w:sz w:val="24"/>
          <w:szCs w:val="24"/>
          <w:lang w:val="el-GR"/>
        </w:rPr>
        <w:t xml:space="preserve">, </w:t>
      </w:r>
      <w:r w:rsidR="00353FCF">
        <w:rPr>
          <w:sz w:val="24"/>
          <w:szCs w:val="24"/>
          <w:lang w:val="el-GR"/>
        </w:rPr>
        <w:t xml:space="preserve">Ηρακλείου 20, </w:t>
      </w:r>
      <w:r w:rsidR="00C702CB">
        <w:rPr>
          <w:sz w:val="24"/>
          <w:szCs w:val="24"/>
          <w:lang w:val="el-GR"/>
        </w:rPr>
        <w:t>Αγία Βαρβάρα.</w:t>
      </w:r>
    </w:p>
    <w:p w14:paraId="14AC445B" w14:textId="77777777" w:rsidR="00C702CB" w:rsidRPr="00455C47" w:rsidRDefault="00C702CB">
      <w:pPr>
        <w:spacing w:after="0"/>
        <w:jc w:val="both"/>
        <w:rPr>
          <w:sz w:val="24"/>
          <w:szCs w:val="24"/>
          <w:lang w:val="el-GR"/>
        </w:rPr>
      </w:pPr>
    </w:p>
    <w:sectPr w:rsidR="00C702CB" w:rsidRPr="00455C47" w:rsidSect="008B0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D1"/>
    <w:rsid w:val="00044273"/>
    <w:rsid w:val="00067DF3"/>
    <w:rsid w:val="00134AAF"/>
    <w:rsid w:val="001363DB"/>
    <w:rsid w:val="00141C89"/>
    <w:rsid w:val="00157690"/>
    <w:rsid w:val="00190A34"/>
    <w:rsid w:val="001E0037"/>
    <w:rsid w:val="001E2B61"/>
    <w:rsid w:val="001E3A17"/>
    <w:rsid w:val="002045FE"/>
    <w:rsid w:val="00241A05"/>
    <w:rsid w:val="002533A3"/>
    <w:rsid w:val="002D61F2"/>
    <w:rsid w:val="00307FB4"/>
    <w:rsid w:val="00324A79"/>
    <w:rsid w:val="00353FCF"/>
    <w:rsid w:val="0036632D"/>
    <w:rsid w:val="003B3D66"/>
    <w:rsid w:val="003B6C6C"/>
    <w:rsid w:val="003D517D"/>
    <w:rsid w:val="003F39B6"/>
    <w:rsid w:val="00455C47"/>
    <w:rsid w:val="0047216D"/>
    <w:rsid w:val="004732B3"/>
    <w:rsid w:val="004C0255"/>
    <w:rsid w:val="004D656B"/>
    <w:rsid w:val="004E06ED"/>
    <w:rsid w:val="00500B8F"/>
    <w:rsid w:val="005106DD"/>
    <w:rsid w:val="00607ADF"/>
    <w:rsid w:val="006468DA"/>
    <w:rsid w:val="006530A3"/>
    <w:rsid w:val="00656FBE"/>
    <w:rsid w:val="006622EA"/>
    <w:rsid w:val="006C355D"/>
    <w:rsid w:val="006E10D6"/>
    <w:rsid w:val="00764E0D"/>
    <w:rsid w:val="007667B9"/>
    <w:rsid w:val="007A7917"/>
    <w:rsid w:val="00826190"/>
    <w:rsid w:val="00835A9B"/>
    <w:rsid w:val="00851623"/>
    <w:rsid w:val="00883537"/>
    <w:rsid w:val="008B0539"/>
    <w:rsid w:val="008D104E"/>
    <w:rsid w:val="008E1509"/>
    <w:rsid w:val="00903F9E"/>
    <w:rsid w:val="00974985"/>
    <w:rsid w:val="009C7C88"/>
    <w:rsid w:val="009E2FC8"/>
    <w:rsid w:val="00A62E09"/>
    <w:rsid w:val="00A94C70"/>
    <w:rsid w:val="00AA30AC"/>
    <w:rsid w:val="00AD481B"/>
    <w:rsid w:val="00B550FB"/>
    <w:rsid w:val="00B6667E"/>
    <w:rsid w:val="00B71171"/>
    <w:rsid w:val="00BB3C66"/>
    <w:rsid w:val="00BC10A9"/>
    <w:rsid w:val="00BC259D"/>
    <w:rsid w:val="00BC5915"/>
    <w:rsid w:val="00BD5468"/>
    <w:rsid w:val="00BD67E6"/>
    <w:rsid w:val="00BD7293"/>
    <w:rsid w:val="00C022B7"/>
    <w:rsid w:val="00C469CC"/>
    <w:rsid w:val="00C702CB"/>
    <w:rsid w:val="00CE6FF7"/>
    <w:rsid w:val="00CF57DD"/>
    <w:rsid w:val="00D61AB7"/>
    <w:rsid w:val="00D92310"/>
    <w:rsid w:val="00DA76BD"/>
    <w:rsid w:val="00DC1AD1"/>
    <w:rsid w:val="00DD0F5C"/>
    <w:rsid w:val="00E07B29"/>
    <w:rsid w:val="00E13513"/>
    <w:rsid w:val="00E53BE7"/>
    <w:rsid w:val="00E77CE4"/>
    <w:rsid w:val="00E84D93"/>
    <w:rsid w:val="00EC788E"/>
    <w:rsid w:val="00F10A4B"/>
    <w:rsid w:val="00F11929"/>
    <w:rsid w:val="00F11D23"/>
    <w:rsid w:val="00F15B4C"/>
    <w:rsid w:val="00F165F2"/>
    <w:rsid w:val="00F37488"/>
    <w:rsid w:val="00F46760"/>
    <w:rsid w:val="00F75429"/>
    <w:rsid w:val="00F95287"/>
    <w:rsid w:val="00FC605D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77EA"/>
  <w15:docId w15:val="{8848A3B6-65E6-44C8-9B64-6D9A36EE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A791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550FB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702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docs.google.com/forms/d/e/1FAIpQLSef3GL26mGjHGdBo4WxUfUelO08QnLwrFvEUf-lKZx4Fqa21Q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Μπιλ</dc:creator>
  <cp:keywords/>
  <dc:description/>
  <cp:lastModifiedBy>athanasia kalogeropoulou</cp:lastModifiedBy>
  <cp:revision>3</cp:revision>
  <dcterms:created xsi:type="dcterms:W3CDTF">2021-04-02T12:00:00Z</dcterms:created>
  <dcterms:modified xsi:type="dcterms:W3CDTF">2021-04-02T12:03:00Z</dcterms:modified>
</cp:coreProperties>
</file>