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8D8F51" w14:textId="3DACDBE5" w:rsidR="00BF0F1E" w:rsidRPr="00E04D8A" w:rsidRDefault="00426223" w:rsidP="00BB722D">
      <w:pPr>
        <w:tabs>
          <w:tab w:val="center" w:pos="4153"/>
        </w:tabs>
      </w:pPr>
      <w:bookmarkStart w:id="0" w:name="_GoBack"/>
      <w:bookmarkEnd w:id="0"/>
      <w:r>
        <w:rPr>
          <w:noProof/>
          <w:lang w:eastAsia="el-GR"/>
        </w:rPr>
        <w:drawing>
          <wp:anchor distT="0" distB="0" distL="114300" distR="114300" simplePos="0" relativeHeight="251659776" behindDoc="1" locked="0" layoutInCell="1" allowOverlap="1" wp14:anchorId="36F9E5F1" wp14:editId="1372FEFD">
            <wp:simplePos x="0" y="0"/>
            <wp:positionH relativeFrom="column">
              <wp:posOffset>2406015</wp:posOffset>
            </wp:positionH>
            <wp:positionV relativeFrom="paragraph">
              <wp:posOffset>-382270</wp:posOffset>
            </wp:positionV>
            <wp:extent cx="497205" cy="818515"/>
            <wp:effectExtent l="0" t="0" r="0" b="0"/>
            <wp:wrapNone/>
            <wp:docPr id="3" name="7 - Εικόνα" descr="αγια Βαρβάρ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- Εικόνα" descr="αγια Βαρβάρα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5680" behindDoc="0" locked="0" layoutInCell="1" allowOverlap="1" wp14:anchorId="2BF71BBA" wp14:editId="6FEAD651">
            <wp:simplePos x="0" y="0"/>
            <wp:positionH relativeFrom="column">
              <wp:posOffset>991235</wp:posOffset>
            </wp:positionH>
            <wp:positionV relativeFrom="paragraph">
              <wp:posOffset>-524510</wp:posOffset>
            </wp:positionV>
            <wp:extent cx="893445" cy="890270"/>
            <wp:effectExtent l="0" t="0" r="0" b="0"/>
            <wp:wrapNone/>
            <wp:docPr id="4" name="Picture 0" descr="kep igeia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kep igeias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752" behindDoc="1" locked="0" layoutInCell="1" allowOverlap="1" wp14:anchorId="41EF8BDB" wp14:editId="33B417D9">
            <wp:simplePos x="0" y="0"/>
            <wp:positionH relativeFrom="column">
              <wp:posOffset>3209290</wp:posOffset>
            </wp:positionH>
            <wp:positionV relativeFrom="paragraph">
              <wp:posOffset>-381635</wp:posOffset>
            </wp:positionV>
            <wp:extent cx="1125855" cy="835025"/>
            <wp:effectExtent l="0" t="0" r="0" b="0"/>
            <wp:wrapNone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6704" behindDoc="0" locked="0" layoutInCell="1" allowOverlap="1" wp14:anchorId="1DD52FDF" wp14:editId="5D9012F6">
            <wp:simplePos x="0" y="0"/>
            <wp:positionH relativeFrom="column">
              <wp:posOffset>4450080</wp:posOffset>
            </wp:positionH>
            <wp:positionV relativeFrom="paragraph">
              <wp:posOffset>-469265</wp:posOffset>
            </wp:positionV>
            <wp:extent cx="1221105" cy="747395"/>
            <wp:effectExtent l="0" t="0" r="0" b="0"/>
            <wp:wrapNone/>
            <wp:docPr id="6" name="Picture 1" descr="elliniko diadimotiko diktio igion poleon log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liniko diadimotiko diktio igion poleon logo 2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7728" behindDoc="1" locked="0" layoutInCell="1" allowOverlap="1" wp14:anchorId="169A334A" wp14:editId="5F3A5E37">
            <wp:simplePos x="0" y="0"/>
            <wp:positionH relativeFrom="column">
              <wp:posOffset>-615315</wp:posOffset>
            </wp:positionH>
            <wp:positionV relativeFrom="paragraph">
              <wp:posOffset>-469265</wp:posOffset>
            </wp:positionV>
            <wp:extent cx="1276985" cy="835025"/>
            <wp:effectExtent l="0" t="0" r="0" b="0"/>
            <wp:wrapNone/>
            <wp:docPr id="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F1E">
        <w:t xml:space="preserve"> </w:t>
      </w:r>
    </w:p>
    <w:p w14:paraId="33BFF955" w14:textId="77777777" w:rsidR="00BF0F1E" w:rsidRDefault="00BF0F1E" w:rsidP="00D722E6">
      <w:pPr>
        <w:jc w:val="both"/>
      </w:pPr>
    </w:p>
    <w:p w14:paraId="66CD02B9" w14:textId="77777777" w:rsidR="00BF0F1E" w:rsidRPr="00871288" w:rsidRDefault="00BF0F1E" w:rsidP="00656F5A">
      <w:pPr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ΔΕΛΤΙΟ ΤΥΠΟΥ ΕΓΓΡΑΦΗΣ ΣΤΟ ΛΟΓΙΣΜΙΚΟ ΤΩΝ ΚΕΠ ΥΓΕΙΑΣ </w:t>
      </w:r>
    </w:p>
    <w:p w14:paraId="61EE7308" w14:textId="0F5C621A" w:rsidR="00BF0F1E" w:rsidRPr="00F5313C" w:rsidRDefault="00BF0F1E" w:rsidP="00656F5A">
      <w:pPr>
        <w:spacing w:before="100" w:beforeAutospacing="1" w:after="0" w:line="240" w:lineRule="auto"/>
        <w:jc w:val="right"/>
        <w:rPr>
          <w:rFonts w:cs="Calibri"/>
          <w:sz w:val="24"/>
          <w:szCs w:val="24"/>
          <w:lang w:eastAsia="el-GR"/>
        </w:rPr>
      </w:pPr>
      <w:bookmarkStart w:id="1" w:name="OLE_LINK1"/>
      <w:bookmarkStart w:id="2" w:name="OLE_LINK2"/>
      <w:bookmarkStart w:id="3" w:name="OLE_LINK3"/>
      <w:r>
        <w:rPr>
          <w:rFonts w:cs="Calibri"/>
          <w:sz w:val="24"/>
          <w:szCs w:val="24"/>
          <w:lang w:eastAsia="el-GR"/>
        </w:rPr>
        <w:t>Αγία Βαρβάρα 1</w:t>
      </w:r>
      <w:r w:rsidR="00F30FBE">
        <w:rPr>
          <w:rFonts w:cs="Calibri"/>
          <w:sz w:val="24"/>
          <w:szCs w:val="24"/>
          <w:lang w:eastAsia="el-GR"/>
        </w:rPr>
        <w:t>0</w:t>
      </w:r>
      <w:r w:rsidRPr="00F5313C">
        <w:rPr>
          <w:rFonts w:cs="Calibri"/>
          <w:sz w:val="24"/>
          <w:szCs w:val="24"/>
          <w:lang w:eastAsia="el-GR"/>
        </w:rPr>
        <w:t>/</w:t>
      </w:r>
      <w:r w:rsidRPr="00167C7E">
        <w:rPr>
          <w:rFonts w:cs="Calibri"/>
          <w:sz w:val="24"/>
          <w:szCs w:val="24"/>
          <w:lang w:eastAsia="el-GR"/>
        </w:rPr>
        <w:t>1</w:t>
      </w:r>
      <w:r w:rsidR="00F30FBE">
        <w:rPr>
          <w:rFonts w:cs="Calibri"/>
          <w:sz w:val="24"/>
          <w:szCs w:val="24"/>
          <w:lang w:eastAsia="el-GR"/>
        </w:rPr>
        <w:t>2</w:t>
      </w:r>
      <w:r w:rsidRPr="00F5313C">
        <w:rPr>
          <w:rFonts w:cs="Calibri"/>
          <w:sz w:val="24"/>
          <w:szCs w:val="24"/>
          <w:lang w:eastAsia="el-GR"/>
        </w:rPr>
        <w:t>/</w:t>
      </w:r>
      <w:bookmarkEnd w:id="1"/>
      <w:bookmarkEnd w:id="2"/>
      <w:bookmarkEnd w:id="3"/>
      <w:r w:rsidRPr="00F5313C">
        <w:rPr>
          <w:rFonts w:cs="Calibri"/>
          <w:sz w:val="24"/>
          <w:szCs w:val="24"/>
          <w:lang w:eastAsia="el-GR"/>
        </w:rPr>
        <w:t>2020</w:t>
      </w:r>
    </w:p>
    <w:p w14:paraId="13BFF577" w14:textId="77777777" w:rsidR="00BF0F1E" w:rsidRPr="00F5313C" w:rsidRDefault="00BF0F1E" w:rsidP="00656F5A">
      <w:pPr>
        <w:spacing w:after="0"/>
        <w:jc w:val="both"/>
        <w:rPr>
          <w:rFonts w:cs="Calibri"/>
        </w:rPr>
      </w:pPr>
    </w:p>
    <w:p w14:paraId="46389DDD" w14:textId="6555669E" w:rsidR="00BF0F1E" w:rsidRPr="00F5313C" w:rsidRDefault="00BF0F1E" w:rsidP="00656F5A">
      <w:pPr>
        <w:tabs>
          <w:tab w:val="left" w:pos="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F5313C">
        <w:rPr>
          <w:rFonts w:cs="Calibri"/>
          <w:sz w:val="24"/>
          <w:szCs w:val="24"/>
          <w:lang w:val="en-US"/>
        </w:rPr>
        <w:t>O</w:t>
      </w:r>
      <w:r w:rsidRPr="00F5313C">
        <w:rPr>
          <w:rFonts w:cs="Calibri"/>
          <w:sz w:val="24"/>
          <w:szCs w:val="24"/>
        </w:rPr>
        <w:t xml:space="preserve"> </w:t>
      </w:r>
      <w:r w:rsidR="00FE5EA0">
        <w:rPr>
          <w:rFonts w:cs="Calibri"/>
          <w:sz w:val="24"/>
          <w:szCs w:val="24"/>
        </w:rPr>
        <w:t xml:space="preserve">Δήμος </w:t>
      </w:r>
      <w:r>
        <w:rPr>
          <w:rFonts w:cs="Calibri"/>
          <w:sz w:val="24"/>
          <w:szCs w:val="24"/>
        </w:rPr>
        <w:t xml:space="preserve">Αγίας Βαρβάρας </w:t>
      </w:r>
      <w:r w:rsidRPr="00F5313C">
        <w:rPr>
          <w:rFonts w:cs="Calibri"/>
          <w:sz w:val="24"/>
          <w:szCs w:val="24"/>
        </w:rPr>
        <w:t>σε συνεργασία με το Περιφερειακό Ταμείο Ανάπτυξης Αττικής και το Ελληνικό Διαδημοτικό Δίκτυο Υγιών Πόλεων έχει εξασφα</w:t>
      </w:r>
      <w:r w:rsidR="00FE5EA0">
        <w:rPr>
          <w:rFonts w:cs="Calibri"/>
          <w:sz w:val="24"/>
          <w:szCs w:val="24"/>
        </w:rPr>
        <w:t>λίσει για όλους τους Δημότες τη</w:t>
      </w:r>
      <w:r w:rsidRPr="00F5313C">
        <w:rPr>
          <w:rFonts w:cs="Calibri"/>
          <w:sz w:val="24"/>
          <w:szCs w:val="24"/>
        </w:rPr>
        <w:t xml:space="preserve"> δωρεάν χρήση του λογισμικού των ΚΕΠ Υγείας, το οποίο θα</w:t>
      </w:r>
      <w:r w:rsidR="00213904">
        <w:rPr>
          <w:rFonts w:cs="Calibri"/>
          <w:sz w:val="24"/>
          <w:szCs w:val="24"/>
        </w:rPr>
        <w:t xml:space="preserve"> χρησιμοποιείται</w:t>
      </w:r>
      <w:r w:rsidR="00FE5EA0">
        <w:rPr>
          <w:rFonts w:cs="Calibri"/>
          <w:sz w:val="24"/>
          <w:szCs w:val="24"/>
        </w:rPr>
        <w:t xml:space="preserve"> από τον Δήμο ως</w:t>
      </w:r>
      <w:r w:rsidRPr="00F5313C">
        <w:rPr>
          <w:rFonts w:cs="Calibri"/>
          <w:sz w:val="24"/>
          <w:szCs w:val="24"/>
        </w:rPr>
        <w:t xml:space="preserve"> βασικό εργαλείο</w:t>
      </w:r>
      <w:r w:rsidRPr="00F5313C">
        <w:rPr>
          <w:rFonts w:cs="Calibri"/>
          <w:sz w:val="24"/>
          <w:szCs w:val="24"/>
          <w:lang w:eastAsia="el-GR"/>
        </w:rPr>
        <w:t xml:space="preserve"> ευαισθητοποίησης των δημοτών στην πρόληψη και στον </w:t>
      </w:r>
      <w:proofErr w:type="spellStart"/>
      <w:r w:rsidRPr="00F5313C">
        <w:rPr>
          <w:rFonts w:cs="Calibri"/>
          <w:sz w:val="24"/>
          <w:szCs w:val="24"/>
          <w:lang w:eastAsia="el-GR"/>
        </w:rPr>
        <w:t>προσυμπτωματικό</w:t>
      </w:r>
      <w:proofErr w:type="spellEnd"/>
      <w:r w:rsidRPr="00F5313C">
        <w:rPr>
          <w:rFonts w:cs="Calibri"/>
          <w:sz w:val="24"/>
          <w:szCs w:val="24"/>
          <w:lang w:eastAsia="el-GR"/>
        </w:rPr>
        <w:t xml:space="preserve"> έλεγχο καθώς και</w:t>
      </w:r>
      <w:r w:rsidRPr="00F5313C">
        <w:rPr>
          <w:rFonts w:cs="Calibri"/>
          <w:sz w:val="24"/>
          <w:szCs w:val="24"/>
        </w:rPr>
        <w:t xml:space="preserve"> επικοινωνίας και ενημέρωσης για την προφύλαξη τους από το νέο </w:t>
      </w:r>
      <w:proofErr w:type="spellStart"/>
      <w:r w:rsidRPr="00F5313C">
        <w:rPr>
          <w:rFonts w:cs="Calibri"/>
          <w:sz w:val="24"/>
          <w:szCs w:val="24"/>
        </w:rPr>
        <w:t>κορωνοϊό</w:t>
      </w:r>
      <w:proofErr w:type="spellEnd"/>
      <w:r w:rsidRPr="00F5313C">
        <w:rPr>
          <w:rFonts w:cs="Calibri"/>
          <w:sz w:val="24"/>
          <w:szCs w:val="24"/>
        </w:rPr>
        <w:t xml:space="preserve"> COVID-19. </w:t>
      </w:r>
    </w:p>
    <w:p w14:paraId="050CF3A4" w14:textId="77777777" w:rsidR="00BF0F1E" w:rsidRPr="00F5313C" w:rsidRDefault="00BF0F1E" w:rsidP="00656F5A">
      <w:pPr>
        <w:tabs>
          <w:tab w:val="left" w:pos="0"/>
        </w:tabs>
        <w:spacing w:after="0"/>
        <w:jc w:val="both"/>
        <w:rPr>
          <w:rFonts w:cs="Calibri"/>
          <w:sz w:val="24"/>
          <w:szCs w:val="24"/>
        </w:rPr>
      </w:pPr>
    </w:p>
    <w:p w14:paraId="5CEB9193" w14:textId="7AC9E723" w:rsidR="00BF0F1E" w:rsidRDefault="00BF0F1E" w:rsidP="00656F5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  <w:sz w:val="24"/>
          <w:szCs w:val="24"/>
        </w:rPr>
      </w:pPr>
      <w:r w:rsidRPr="00F5313C">
        <w:rPr>
          <w:rFonts w:cs="Calibri"/>
          <w:bCs/>
          <w:color w:val="000000"/>
          <w:sz w:val="24"/>
          <w:szCs w:val="24"/>
        </w:rPr>
        <w:t>Βασικός στόχος των ΚΕΠ Υγείας είναι η ενημέρωση όλων των πολιτών και η διοργάνωση προληπτικών εξετάσεων για 11 κύρια νοσήματα, προτεινόμενα από τον Παγκόσμιο Οργανισμό Υγείας,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ζωές. Τα 11 νοσήματα στα οποία επικεντρώνεται το ΚΕΠ Υγείας μέσα από το λογισμικό είναι ο Καρκίνος του παχέος εντέρου, ο Καρκίνος του τραχήλου της μήτρας, ο Καρκίνος του μαστού, ο Καρδιαγγειακός κίνδυνος, το Ανεύρυσμα κοιλιακής αορτής, ο Καρκίνος του προστάτη, το  Μελάνωμα, η Κατάθλιψη, η οστεοπόρωσ</w:t>
      </w:r>
      <w:r w:rsidR="00FE5EA0">
        <w:rPr>
          <w:rFonts w:cs="Calibri"/>
          <w:bCs/>
          <w:color w:val="000000"/>
          <w:sz w:val="24"/>
          <w:szCs w:val="24"/>
        </w:rPr>
        <w:t>η</w:t>
      </w:r>
      <w:r w:rsidR="00DC4C9D">
        <w:rPr>
          <w:rFonts w:cs="Calibri"/>
          <w:bCs/>
          <w:color w:val="000000"/>
          <w:sz w:val="24"/>
          <w:szCs w:val="24"/>
        </w:rPr>
        <w:t>,</w:t>
      </w:r>
      <w:r w:rsidR="00FE5EA0">
        <w:rPr>
          <w:rFonts w:cs="Calibri"/>
          <w:bCs/>
          <w:color w:val="000000"/>
          <w:sz w:val="24"/>
          <w:szCs w:val="24"/>
        </w:rPr>
        <w:t xml:space="preserve"> η ΧΑΠ και η Άνοια. Εκτός των παραπάνω, λόγω της πανδημίας,</w:t>
      </w:r>
      <w:r w:rsidRPr="00F5313C">
        <w:rPr>
          <w:rFonts w:cs="Calibri"/>
          <w:bCs/>
          <w:color w:val="000000"/>
          <w:sz w:val="24"/>
          <w:szCs w:val="24"/>
        </w:rPr>
        <w:t xml:space="preserve"> έχουν </w:t>
      </w:r>
      <w:r w:rsidR="00DC4C9D">
        <w:rPr>
          <w:rFonts w:cs="Calibri"/>
          <w:bCs/>
          <w:color w:val="000000"/>
          <w:sz w:val="24"/>
          <w:szCs w:val="24"/>
        </w:rPr>
        <w:t xml:space="preserve">προστεθεί </w:t>
      </w:r>
      <w:r w:rsidRPr="00F5313C">
        <w:rPr>
          <w:rFonts w:cs="Calibri"/>
          <w:bCs/>
          <w:color w:val="000000"/>
          <w:sz w:val="24"/>
          <w:szCs w:val="24"/>
        </w:rPr>
        <w:t xml:space="preserve">και χρήσιμες πληροφορίες για τον  COVID-19. </w:t>
      </w:r>
    </w:p>
    <w:p w14:paraId="543C9AAE" w14:textId="77777777" w:rsidR="00BF0F1E" w:rsidRDefault="00BF0F1E" w:rsidP="00656F5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  <w:sz w:val="24"/>
          <w:szCs w:val="24"/>
        </w:rPr>
      </w:pPr>
    </w:p>
    <w:p w14:paraId="3406DCBA" w14:textId="444D0131" w:rsidR="00BF0F1E" w:rsidRPr="00167C7E" w:rsidRDefault="00BF0F1E" w:rsidP="00167C7E">
      <w:pPr>
        <w:tabs>
          <w:tab w:val="left" w:pos="0"/>
        </w:tabs>
        <w:spacing w:after="0"/>
        <w:jc w:val="both"/>
        <w:rPr>
          <w:rFonts w:cs="Calibri"/>
          <w:bCs/>
          <w:sz w:val="24"/>
          <w:szCs w:val="24"/>
          <w:lang w:eastAsia="el-GR"/>
        </w:rPr>
      </w:pPr>
      <w:r w:rsidRPr="00167C7E">
        <w:rPr>
          <w:rFonts w:cs="Calibri"/>
          <w:bCs/>
          <w:color w:val="000000"/>
          <w:sz w:val="24"/>
          <w:szCs w:val="24"/>
        </w:rPr>
        <w:t>Ο Δ</w:t>
      </w:r>
      <w:r w:rsidR="001F17BF">
        <w:rPr>
          <w:rFonts w:cs="Calibri"/>
          <w:bCs/>
          <w:color w:val="000000"/>
          <w:sz w:val="24"/>
          <w:szCs w:val="24"/>
        </w:rPr>
        <w:t xml:space="preserve">ήμαρχος Αγίας Βαρβάρας </w:t>
      </w:r>
      <w:r w:rsidRPr="00167C7E">
        <w:rPr>
          <w:rFonts w:cs="Calibri"/>
          <w:bCs/>
          <w:color w:val="000000"/>
          <w:sz w:val="24"/>
          <w:szCs w:val="24"/>
        </w:rPr>
        <w:t>καλεί όλους τους δημότες να προχωρήσουν στην εγγ</w:t>
      </w:r>
      <w:r w:rsidR="00FE5EA0">
        <w:rPr>
          <w:rFonts w:cs="Calibri"/>
          <w:bCs/>
          <w:color w:val="000000"/>
          <w:sz w:val="24"/>
          <w:szCs w:val="24"/>
        </w:rPr>
        <w:t xml:space="preserve">ραφή τους ηλεκτρονικά στο </w:t>
      </w:r>
      <w:r w:rsidR="00FE5EA0">
        <w:rPr>
          <w:rFonts w:cs="Calibri"/>
          <w:bCs/>
          <w:color w:val="000000"/>
          <w:sz w:val="24"/>
          <w:szCs w:val="24"/>
          <w:lang w:val="en-US"/>
        </w:rPr>
        <w:t xml:space="preserve">link </w:t>
      </w:r>
      <w:hyperlink r:id="rId12" w:history="1">
        <w:r w:rsidR="00FE5EA0" w:rsidRPr="00167C7E">
          <w:rPr>
            <w:rStyle w:val="Hyperlink"/>
            <w:rFonts w:cs="Calibri"/>
            <w:bCs/>
            <w:sz w:val="24"/>
            <w:szCs w:val="24"/>
          </w:rPr>
          <w:t>kepygeias@agiavarvara.gr</w:t>
        </w:r>
      </w:hyperlink>
      <w:r w:rsidR="00FE5EA0">
        <w:rPr>
          <w:rFonts w:cs="Calibri"/>
          <w:bCs/>
          <w:color w:val="000000"/>
          <w:sz w:val="24"/>
          <w:szCs w:val="24"/>
        </w:rPr>
        <w:t xml:space="preserve"> </w:t>
      </w:r>
      <w:r w:rsidRPr="00167C7E">
        <w:t xml:space="preserve">είτε να επικοινωνήσουν </w:t>
      </w:r>
      <w:r w:rsidRPr="00167C7E">
        <w:rPr>
          <w:rFonts w:cs="Calibri"/>
          <w:bCs/>
          <w:sz w:val="24"/>
          <w:szCs w:val="24"/>
        </w:rPr>
        <w:t xml:space="preserve">με το ΚΕΠ Υγείας του Δήμου μας στο </w:t>
      </w:r>
      <w:r w:rsidRPr="00167C7E">
        <w:rPr>
          <w:rFonts w:cs="Calibri"/>
          <w:bCs/>
          <w:color w:val="000000"/>
          <w:sz w:val="24"/>
          <w:szCs w:val="24"/>
        </w:rPr>
        <w:t xml:space="preserve">τηλέφωνο 2105690436 </w:t>
      </w:r>
      <w:r>
        <w:rPr>
          <w:rFonts w:cs="Calibri"/>
          <w:bCs/>
          <w:color w:val="000000"/>
          <w:sz w:val="24"/>
          <w:szCs w:val="24"/>
        </w:rPr>
        <w:t xml:space="preserve">για να λάβουν διευκρινίσεις και οδηγίες. </w:t>
      </w:r>
    </w:p>
    <w:p w14:paraId="064EAB68" w14:textId="7DFD9DC4" w:rsidR="00BF0F1E" w:rsidRPr="00F5313C" w:rsidRDefault="00BF0F1E" w:rsidP="00656F5A">
      <w:pPr>
        <w:tabs>
          <w:tab w:val="left" w:pos="0"/>
        </w:tabs>
        <w:spacing w:after="0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>Αφού ολοκληρωθεί η εγγραφή, κάθε δημότης θα μπορεί να  ενημερώνεται</w:t>
      </w:r>
      <w:r w:rsidR="00F4071E">
        <w:rPr>
          <w:rFonts w:cs="Calibri"/>
          <w:bCs/>
          <w:color w:val="000000"/>
          <w:sz w:val="24"/>
          <w:szCs w:val="24"/>
        </w:rPr>
        <w:t xml:space="preserve"> </w:t>
      </w:r>
      <w:r w:rsidRPr="00F5313C">
        <w:rPr>
          <w:rFonts w:cs="Calibri"/>
          <w:bCs/>
          <w:color w:val="000000"/>
          <w:sz w:val="24"/>
          <w:szCs w:val="24"/>
        </w:rPr>
        <w:t>για τις Δράσεις του Δήμου σχετικά με την Πρόληψη της Υγείας</w:t>
      </w:r>
      <w:r w:rsidR="001F17BF">
        <w:rPr>
          <w:rFonts w:cs="Calibri"/>
          <w:bCs/>
          <w:color w:val="000000"/>
          <w:sz w:val="24"/>
          <w:szCs w:val="24"/>
        </w:rPr>
        <w:t xml:space="preserve"> </w:t>
      </w:r>
      <w:r>
        <w:rPr>
          <w:rFonts w:cs="Calibri"/>
          <w:bCs/>
          <w:color w:val="000000"/>
          <w:sz w:val="24"/>
          <w:szCs w:val="24"/>
        </w:rPr>
        <w:t xml:space="preserve"> </w:t>
      </w:r>
      <w:r w:rsidR="00F4071E">
        <w:rPr>
          <w:rFonts w:cs="Calibri"/>
          <w:bCs/>
          <w:color w:val="000000"/>
          <w:sz w:val="24"/>
          <w:szCs w:val="24"/>
        </w:rPr>
        <w:t xml:space="preserve">και να </w:t>
      </w:r>
      <w:r w:rsidRPr="00F5313C">
        <w:rPr>
          <w:rFonts w:cs="Calibri"/>
          <w:bCs/>
          <w:color w:val="000000"/>
          <w:sz w:val="24"/>
          <w:szCs w:val="24"/>
        </w:rPr>
        <w:t>λαμβάνει</w:t>
      </w:r>
      <w:r>
        <w:rPr>
          <w:rFonts w:cs="Calibri"/>
          <w:bCs/>
          <w:color w:val="000000"/>
          <w:sz w:val="24"/>
          <w:szCs w:val="24"/>
        </w:rPr>
        <w:t xml:space="preserve"> </w:t>
      </w:r>
      <w:r w:rsidRPr="00F5313C">
        <w:rPr>
          <w:rFonts w:cs="Calibri"/>
          <w:bCs/>
          <w:color w:val="000000"/>
          <w:sz w:val="24"/>
          <w:szCs w:val="24"/>
        </w:rPr>
        <w:t>συμβουλευτικές πληροφορίες σχετικά για τον COVID-19</w:t>
      </w:r>
      <w:r w:rsidR="00F4071E">
        <w:rPr>
          <w:rFonts w:cs="Calibri"/>
          <w:bCs/>
          <w:color w:val="000000"/>
          <w:sz w:val="24"/>
          <w:szCs w:val="24"/>
        </w:rPr>
        <w:t>.</w:t>
      </w:r>
      <w:r w:rsidRPr="00F5313C">
        <w:rPr>
          <w:rFonts w:cs="Calibri"/>
          <w:bCs/>
          <w:color w:val="000000"/>
          <w:sz w:val="24"/>
          <w:szCs w:val="24"/>
        </w:rPr>
        <w:t xml:space="preserve"> </w:t>
      </w:r>
    </w:p>
    <w:p w14:paraId="13127479" w14:textId="77777777" w:rsidR="00BF0F1E" w:rsidRDefault="00BF0F1E" w:rsidP="00167C7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  <w:sz w:val="24"/>
          <w:szCs w:val="24"/>
        </w:rPr>
      </w:pPr>
    </w:p>
    <w:p w14:paraId="460B0891" w14:textId="77777777" w:rsidR="00BF0F1E" w:rsidRPr="00D414C3" w:rsidRDefault="00BF0F1E" w:rsidP="00167C7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i/>
          <w:sz w:val="24"/>
          <w:szCs w:val="24"/>
        </w:rPr>
      </w:pPr>
      <w:r w:rsidRPr="00D414C3">
        <w:rPr>
          <w:rFonts w:cs="Calibri"/>
          <w:b/>
          <w:bCs/>
          <w:i/>
          <w:sz w:val="24"/>
          <w:szCs w:val="24"/>
        </w:rPr>
        <w:t>ΚΕΠ Υγείας Δήμου Αγίας Βαρβάρας: Ηρακλείου 20 (ΚΕΦΑ) Πλατεία Μακρυγιάννη</w:t>
      </w:r>
    </w:p>
    <w:p w14:paraId="30548EE0" w14:textId="77777777" w:rsidR="00BF0F1E" w:rsidRPr="00D414C3" w:rsidRDefault="00BF0F1E" w:rsidP="00167C7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i/>
          <w:sz w:val="24"/>
          <w:szCs w:val="24"/>
        </w:rPr>
      </w:pPr>
      <w:proofErr w:type="spellStart"/>
      <w:r w:rsidRPr="00D414C3">
        <w:rPr>
          <w:rFonts w:cs="Calibri"/>
          <w:b/>
          <w:bCs/>
          <w:i/>
          <w:sz w:val="24"/>
          <w:szCs w:val="24"/>
        </w:rPr>
        <w:t>τηλ</w:t>
      </w:r>
      <w:proofErr w:type="spellEnd"/>
      <w:r w:rsidRPr="00D414C3">
        <w:rPr>
          <w:rFonts w:cs="Calibri"/>
          <w:b/>
          <w:bCs/>
          <w:i/>
          <w:sz w:val="24"/>
          <w:szCs w:val="24"/>
        </w:rPr>
        <w:t xml:space="preserve">. 2105690436, </w:t>
      </w:r>
      <w:hyperlink r:id="rId13" w:history="1">
        <w:r w:rsidRPr="00D414C3">
          <w:rPr>
            <w:rStyle w:val="Hyperlink"/>
            <w:rFonts w:cs="Calibri"/>
            <w:b/>
            <w:bCs/>
            <w:i/>
            <w:color w:val="auto"/>
            <w:sz w:val="24"/>
            <w:szCs w:val="24"/>
            <w:u w:val="none"/>
          </w:rPr>
          <w:t>kepygeias@agiavarvara.gr</w:t>
        </w:r>
      </w:hyperlink>
    </w:p>
    <w:sectPr w:rsidR="00BF0F1E" w:rsidRPr="00D414C3" w:rsidSect="00753750">
      <w:foot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7F1FC3" w14:textId="77777777" w:rsidR="006377EB" w:rsidRDefault="006377EB" w:rsidP="005474C0">
      <w:pPr>
        <w:spacing w:after="0" w:line="240" w:lineRule="auto"/>
      </w:pPr>
      <w:r>
        <w:separator/>
      </w:r>
    </w:p>
  </w:endnote>
  <w:endnote w:type="continuationSeparator" w:id="0">
    <w:p w14:paraId="2FC4CF41" w14:textId="77777777" w:rsidR="006377EB" w:rsidRDefault="006377EB" w:rsidP="0054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84E21F" w14:textId="6D1E62C2" w:rsidR="00BF0F1E" w:rsidRDefault="00426223">
    <w:pPr>
      <w:pStyle w:val="Footer"/>
    </w:pPr>
    <w:r>
      <w:rPr>
        <w:noProof/>
        <w:lang w:eastAsia="el-GR"/>
      </w:rPr>
      <w:drawing>
        <wp:anchor distT="0" distB="0" distL="114300" distR="114300" simplePos="0" relativeHeight="251657728" behindDoc="1" locked="0" layoutInCell="1" allowOverlap="1" wp14:anchorId="1D55A17B" wp14:editId="53CCA68D">
          <wp:simplePos x="0" y="0"/>
          <wp:positionH relativeFrom="column">
            <wp:posOffset>601345</wp:posOffset>
          </wp:positionH>
          <wp:positionV relativeFrom="paragraph">
            <wp:posOffset>-106045</wp:posOffset>
          </wp:positionV>
          <wp:extent cx="4536440" cy="659765"/>
          <wp:effectExtent l="0" t="0" r="0" b="0"/>
          <wp:wrapTight wrapText="bothSides">
            <wp:wrapPolygon edited="0">
              <wp:start x="0" y="0"/>
              <wp:lineTo x="0" y="21205"/>
              <wp:lineTo x="21497" y="21205"/>
              <wp:lineTo x="21497" y="0"/>
              <wp:lineTo x="0" y="0"/>
            </wp:wrapPolygon>
          </wp:wrapTight>
          <wp:docPr id="1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644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E39640" w14:textId="77777777" w:rsidR="00BF0F1E" w:rsidRDefault="00BF0F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504844" w14:textId="77777777" w:rsidR="006377EB" w:rsidRDefault="006377EB" w:rsidP="005474C0">
      <w:pPr>
        <w:spacing w:after="0" w:line="240" w:lineRule="auto"/>
      </w:pPr>
      <w:r>
        <w:separator/>
      </w:r>
    </w:p>
  </w:footnote>
  <w:footnote w:type="continuationSeparator" w:id="0">
    <w:p w14:paraId="7E411AC5" w14:textId="77777777" w:rsidR="006377EB" w:rsidRDefault="006377EB" w:rsidP="00547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73E4B"/>
    <w:multiLevelType w:val="multilevel"/>
    <w:tmpl w:val="1368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320223"/>
    <w:multiLevelType w:val="hybridMultilevel"/>
    <w:tmpl w:val="220CB0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2D2"/>
    <w:rsid w:val="000107B7"/>
    <w:rsid w:val="000638B5"/>
    <w:rsid w:val="000A46C9"/>
    <w:rsid w:val="000A5385"/>
    <w:rsid w:val="000C22DF"/>
    <w:rsid w:val="000C7BA8"/>
    <w:rsid w:val="000F75A4"/>
    <w:rsid w:val="00100DEF"/>
    <w:rsid w:val="0012021D"/>
    <w:rsid w:val="00161228"/>
    <w:rsid w:val="00167C7E"/>
    <w:rsid w:val="00171100"/>
    <w:rsid w:val="00174087"/>
    <w:rsid w:val="001B7F74"/>
    <w:rsid w:val="001F17BF"/>
    <w:rsid w:val="00213904"/>
    <w:rsid w:val="00246DA5"/>
    <w:rsid w:val="00284FDE"/>
    <w:rsid w:val="002A3A73"/>
    <w:rsid w:val="002C6E7A"/>
    <w:rsid w:val="002F305E"/>
    <w:rsid w:val="0031651C"/>
    <w:rsid w:val="003369C8"/>
    <w:rsid w:val="00395DD6"/>
    <w:rsid w:val="003A3727"/>
    <w:rsid w:val="003B4980"/>
    <w:rsid w:val="003C4DC5"/>
    <w:rsid w:val="003D1FB7"/>
    <w:rsid w:val="004063DA"/>
    <w:rsid w:val="004146CB"/>
    <w:rsid w:val="00426223"/>
    <w:rsid w:val="0048042B"/>
    <w:rsid w:val="00483F80"/>
    <w:rsid w:val="004C0AF9"/>
    <w:rsid w:val="004C31CA"/>
    <w:rsid w:val="00507AA3"/>
    <w:rsid w:val="005474C0"/>
    <w:rsid w:val="00576762"/>
    <w:rsid w:val="005865A2"/>
    <w:rsid w:val="00596DCB"/>
    <w:rsid w:val="0061505A"/>
    <w:rsid w:val="00620582"/>
    <w:rsid w:val="006377EB"/>
    <w:rsid w:val="00656F5A"/>
    <w:rsid w:val="006716F0"/>
    <w:rsid w:val="0068668B"/>
    <w:rsid w:val="00687968"/>
    <w:rsid w:val="006A5A37"/>
    <w:rsid w:val="00723178"/>
    <w:rsid w:val="007342A9"/>
    <w:rsid w:val="007458CE"/>
    <w:rsid w:val="00747CC6"/>
    <w:rsid w:val="00753750"/>
    <w:rsid w:val="00763E2C"/>
    <w:rsid w:val="00773219"/>
    <w:rsid w:val="007E3FCC"/>
    <w:rsid w:val="007F60FF"/>
    <w:rsid w:val="00871288"/>
    <w:rsid w:val="00877A22"/>
    <w:rsid w:val="008805A9"/>
    <w:rsid w:val="008D7900"/>
    <w:rsid w:val="008E5772"/>
    <w:rsid w:val="008F6EE9"/>
    <w:rsid w:val="009151C1"/>
    <w:rsid w:val="009301C7"/>
    <w:rsid w:val="00940530"/>
    <w:rsid w:val="009617C7"/>
    <w:rsid w:val="00983D47"/>
    <w:rsid w:val="009A335F"/>
    <w:rsid w:val="009A742D"/>
    <w:rsid w:val="009C02DF"/>
    <w:rsid w:val="009D0BA7"/>
    <w:rsid w:val="009F5547"/>
    <w:rsid w:val="00A146EE"/>
    <w:rsid w:val="00A167EC"/>
    <w:rsid w:val="00A756F6"/>
    <w:rsid w:val="00A96B61"/>
    <w:rsid w:val="00AA5345"/>
    <w:rsid w:val="00AA757B"/>
    <w:rsid w:val="00AF67A2"/>
    <w:rsid w:val="00B10FBE"/>
    <w:rsid w:val="00B41ABE"/>
    <w:rsid w:val="00B77369"/>
    <w:rsid w:val="00BB722D"/>
    <w:rsid w:val="00BC72D2"/>
    <w:rsid w:val="00BE1CC9"/>
    <w:rsid w:val="00BF0F1E"/>
    <w:rsid w:val="00C05EAF"/>
    <w:rsid w:val="00C208EF"/>
    <w:rsid w:val="00C614C2"/>
    <w:rsid w:val="00C87401"/>
    <w:rsid w:val="00CE61DC"/>
    <w:rsid w:val="00D414C3"/>
    <w:rsid w:val="00D464D1"/>
    <w:rsid w:val="00D55481"/>
    <w:rsid w:val="00D722E6"/>
    <w:rsid w:val="00DA4C18"/>
    <w:rsid w:val="00DC0CC5"/>
    <w:rsid w:val="00DC186C"/>
    <w:rsid w:val="00DC4C9D"/>
    <w:rsid w:val="00DF79E4"/>
    <w:rsid w:val="00E04D8A"/>
    <w:rsid w:val="00E27DCE"/>
    <w:rsid w:val="00E73E87"/>
    <w:rsid w:val="00EA0900"/>
    <w:rsid w:val="00EC6A90"/>
    <w:rsid w:val="00ED7AA0"/>
    <w:rsid w:val="00F078FD"/>
    <w:rsid w:val="00F11106"/>
    <w:rsid w:val="00F30FBE"/>
    <w:rsid w:val="00F4071E"/>
    <w:rsid w:val="00F455F6"/>
    <w:rsid w:val="00F47271"/>
    <w:rsid w:val="00F5313C"/>
    <w:rsid w:val="00F923EE"/>
    <w:rsid w:val="00FE1CB9"/>
    <w:rsid w:val="00FE5EA0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444585"/>
  <w15:docId w15:val="{3F6F4DE1-FF01-4C4D-8380-9F98B9CB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375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C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72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7342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99"/>
    <w:qFormat/>
    <w:rsid w:val="007342A9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547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474C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47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474C0"/>
    <w:rPr>
      <w:rFonts w:cs="Times New Roman"/>
    </w:rPr>
  </w:style>
  <w:style w:type="paragraph" w:customStyle="1" w:styleId="Default">
    <w:name w:val="Default"/>
    <w:uiPriority w:val="99"/>
    <w:rsid w:val="00877A22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877A2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D722E6"/>
    <w:pPr>
      <w:ind w:left="720"/>
      <w:contextualSpacing/>
    </w:pPr>
    <w:rPr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D722E6"/>
    <w:pPr>
      <w:spacing w:after="120" w:line="240" w:lineRule="auto"/>
      <w:ind w:left="283"/>
    </w:pPr>
    <w:rPr>
      <w:rFonts w:ascii="Times New Roman" w:hAnsi="Times New Roman"/>
      <w:sz w:val="20"/>
      <w:szCs w:val="20"/>
      <w:lang w:eastAsia="el-GR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722E6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1">
    <w:name w:val="Ανεπίλυτη αναφορά1"/>
    <w:basedOn w:val="DefaultParagraphFont"/>
    <w:uiPriority w:val="99"/>
    <w:semiHidden/>
    <w:rsid w:val="00656F5A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5E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96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epygeias@agiavarvara.g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epygeias@agiavarvara.g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303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gthanou</dc:creator>
  <cp:keywords/>
  <dc:description/>
  <cp:lastModifiedBy>FOTINI SMIRNI</cp:lastModifiedBy>
  <cp:revision>2</cp:revision>
  <cp:lastPrinted>2020-06-15T08:06:00Z</cp:lastPrinted>
  <dcterms:created xsi:type="dcterms:W3CDTF">2020-12-18T16:37:00Z</dcterms:created>
  <dcterms:modified xsi:type="dcterms:W3CDTF">2020-12-18T16:37:00Z</dcterms:modified>
</cp:coreProperties>
</file>