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20EB3" w14:textId="39B52243" w:rsidR="00F432FA" w:rsidRPr="004C383D" w:rsidRDefault="00F20EB2" w:rsidP="005E0B0E">
      <w:pPr>
        <w:pStyle w:val="Web"/>
        <w:spacing w:before="0" w:beforeAutospacing="0" w:after="0" w:afterAutospacing="0"/>
        <w:jc w:val="center"/>
        <w:rPr>
          <w:rFonts w:ascii="Calibri" w:hAnsi="Calibri"/>
          <w:color w:val="000000"/>
          <w:sz w:val="32"/>
          <w:szCs w:val="32"/>
        </w:rPr>
      </w:pPr>
      <w:r>
        <w:rPr>
          <w:noProof/>
        </w:rPr>
        <mc:AlternateContent>
          <mc:Choice Requires="wps">
            <w:drawing>
              <wp:anchor distT="45720" distB="45720" distL="114300" distR="114300" simplePos="0" relativeHeight="251657216" behindDoc="0" locked="0" layoutInCell="1" allowOverlap="1" wp14:anchorId="715F3420" wp14:editId="662522CE">
                <wp:simplePos x="0" y="0"/>
                <wp:positionH relativeFrom="column">
                  <wp:posOffset>3429000</wp:posOffset>
                </wp:positionH>
                <wp:positionV relativeFrom="paragraph">
                  <wp:posOffset>-571500</wp:posOffset>
                </wp:positionV>
                <wp:extent cx="2286000" cy="68580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w="9525">
                          <a:noFill/>
                          <a:miter lim="800000"/>
                          <a:headEnd/>
                          <a:tailEnd/>
                        </a:ln>
                      </wps:spPr>
                      <wps:txbx>
                        <w:txbxContent>
                          <w:p w14:paraId="2A5CD2A2" w14:textId="77777777" w:rsidR="00F432FA" w:rsidRDefault="00F432FA">
                            <w:pPr>
                              <w:rPr>
                                <w:b/>
                              </w:rPr>
                            </w:pPr>
                          </w:p>
                          <w:p w14:paraId="460948D3" w14:textId="40E79778" w:rsidR="00F432FA" w:rsidRPr="00127DC9" w:rsidRDefault="00BA34C4">
                            <w:pPr>
                              <w:rPr>
                                <w:b/>
                              </w:rPr>
                            </w:pPr>
                            <w:r>
                              <w:rPr>
                                <w:b/>
                              </w:rPr>
                              <w:tab/>
                            </w:r>
                            <w:r>
                              <w:rPr>
                                <w:b/>
                              </w:rPr>
                              <w:tab/>
                            </w:r>
                            <w:r>
                              <w:rPr>
                                <w:b/>
                              </w:rPr>
                              <w:tab/>
                            </w:r>
                            <w:r w:rsidR="00B35078">
                              <w:rPr>
                                <w:b/>
                              </w:rPr>
                              <w:t>24</w:t>
                            </w:r>
                            <w:r w:rsidR="00F432FA" w:rsidRPr="00127DC9">
                              <w:rPr>
                                <w:b/>
                              </w:rPr>
                              <w:t>.</w:t>
                            </w:r>
                            <w:r>
                              <w:rPr>
                                <w:b/>
                                <w:lang w:val="en-US"/>
                              </w:rPr>
                              <w:t>11</w:t>
                            </w:r>
                            <w:r w:rsidR="00F432FA" w:rsidRPr="00127DC9">
                              <w:rPr>
                                <w:b/>
                              </w:rPr>
                              <w:t>.2020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15F3420" id="_x0000_t202" coordsize="21600,21600" o:spt="202" path="m,l,21600r21600,l21600,xe">
                <v:stroke joinstyle="miter"/>
                <v:path gradientshapeok="t" o:connecttype="rect"/>
              </v:shapetype>
              <v:shape id="Πλαίσιο κειμένου 2" o:spid="_x0000_s1026" type="#_x0000_t202" style="position:absolute;left:0;text-align:left;margin-left:270pt;margin-top:-45pt;width:180pt;height:5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" stroked="f">
                <v:textbox>
                  <w:txbxContent>
                    <w:p w14:paraId="2A5CD2A2" w14:textId="77777777" w:rsidR="00F432FA" w:rsidRDefault="00F432FA">
                      <w:pPr>
                        <w:rPr>
                          <w:b/>
                        </w:rPr>
                      </w:pPr>
                    </w:p>
                    <w:p w14:paraId="460948D3" w14:textId="40E79778" w:rsidR="00F432FA" w:rsidRPr="00127DC9" w:rsidRDefault="00BA34C4">
                      <w:pPr>
                        <w:rPr>
                          <w:b/>
                        </w:rPr>
                      </w:pPr>
                      <w:r>
                        <w:rPr>
                          <w:b/>
                        </w:rPr>
                        <w:tab/>
                      </w:r>
                      <w:r>
                        <w:rPr>
                          <w:b/>
                        </w:rPr>
                        <w:tab/>
                      </w:r>
                      <w:r>
                        <w:rPr>
                          <w:b/>
                        </w:rPr>
                        <w:tab/>
                      </w:r>
                      <w:r w:rsidR="00B35078">
                        <w:rPr>
                          <w:b/>
                        </w:rPr>
                        <w:t>24</w:t>
                      </w:r>
                      <w:r w:rsidR="00F432FA" w:rsidRPr="00127DC9">
                        <w:rPr>
                          <w:b/>
                        </w:rPr>
                        <w:t>.</w:t>
                      </w:r>
                      <w:r>
                        <w:rPr>
                          <w:b/>
                          <w:lang w:val="en-US"/>
                        </w:rPr>
                        <w:t>11</w:t>
                      </w:r>
                      <w:r w:rsidR="00F432FA" w:rsidRPr="00127DC9">
                        <w:rPr>
                          <w:b/>
                        </w:rPr>
                        <w:t>.2020</w:t>
                      </w:r>
                    </w:p>
                  </w:txbxContent>
                </v:textbox>
                <w10:wrap type="square"/>
              </v:shape>
            </w:pict>
          </mc:Fallback>
        </mc:AlternateContent>
      </w:r>
      <w:r>
        <w:rPr>
          <w:noProof/>
        </w:rPr>
        <w:drawing>
          <wp:anchor distT="0" distB="0" distL="114300" distR="114300" simplePos="0" relativeHeight="251658240" behindDoc="1" locked="0" layoutInCell="1" allowOverlap="1" wp14:anchorId="6C5F9826" wp14:editId="6A03BB13">
            <wp:simplePos x="0" y="0"/>
            <wp:positionH relativeFrom="column">
              <wp:posOffset>-228600</wp:posOffset>
            </wp:positionH>
            <wp:positionV relativeFrom="paragraph">
              <wp:posOffset>-457200</wp:posOffset>
            </wp:positionV>
            <wp:extent cx="731520" cy="914400"/>
            <wp:effectExtent l="0" t="0" r="0" b="0"/>
            <wp:wrapTight wrapText="bothSides">
              <wp:wrapPolygon edited="0">
                <wp:start x="0" y="0"/>
                <wp:lineTo x="0" y="21150"/>
                <wp:lineTo x="20813" y="21150"/>
                <wp:lineTo x="20813" y="0"/>
                <wp:lineTo x="0" y="0"/>
              </wp:wrapPolygon>
            </wp:wrapTight>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pic:spPr>
                </pic:pic>
              </a:graphicData>
            </a:graphic>
            <wp14:sizeRelH relativeFrom="page">
              <wp14:pctWidth>0</wp14:pctWidth>
            </wp14:sizeRelH>
            <wp14:sizeRelV relativeFrom="page">
              <wp14:pctHeight>0</wp14:pctHeight>
            </wp14:sizeRelV>
          </wp:anchor>
        </w:drawing>
      </w:r>
    </w:p>
    <w:p w14:paraId="1C5AA86B" w14:textId="77777777" w:rsidR="00F432FA" w:rsidRPr="00A2286B" w:rsidRDefault="00F432FA" w:rsidP="005E0B0E">
      <w:pPr>
        <w:pStyle w:val="Web"/>
        <w:spacing w:before="0" w:beforeAutospacing="0" w:after="0" w:afterAutospacing="0"/>
        <w:jc w:val="center"/>
        <w:rPr>
          <w:rFonts w:ascii="Calibri" w:hAnsi="Calibri"/>
          <w:b/>
        </w:rPr>
      </w:pPr>
      <w:r w:rsidRPr="00A2286B">
        <w:rPr>
          <w:rFonts w:ascii="Calibri" w:hAnsi="Calibri"/>
          <w:b/>
        </w:rPr>
        <w:t xml:space="preserve">Διανομή αγαθών στους ωφελούμενους </w:t>
      </w:r>
      <w:r w:rsidRPr="00A2286B">
        <w:rPr>
          <w:rFonts w:ascii="Calibri" w:hAnsi="Calibri"/>
          <w:b/>
          <w:bCs/>
        </w:rPr>
        <w:t xml:space="preserve">Τ.Ε.Β.Α </w:t>
      </w:r>
    </w:p>
    <w:p w14:paraId="5CFBDDF9" w14:textId="77777777" w:rsidR="00F432FA" w:rsidRDefault="00AD3386" w:rsidP="00806CCD">
      <w:pPr>
        <w:pStyle w:val="Web"/>
        <w:spacing w:before="0" w:beforeAutospacing="0" w:after="0" w:afterAutospacing="0"/>
        <w:jc w:val="center"/>
        <w:rPr>
          <w:rFonts w:ascii="Calibri" w:hAnsi="Calibri"/>
          <w:b/>
          <w:bCs/>
        </w:rPr>
      </w:pPr>
      <w:r>
        <w:rPr>
          <w:rFonts w:ascii="Calibri" w:hAnsi="Calibri"/>
          <w:b/>
          <w:bCs/>
        </w:rPr>
        <w:t xml:space="preserve">Δευτέρα 30 Νοεμβρίου </w:t>
      </w:r>
      <w:r w:rsidR="00F432FA" w:rsidRPr="00A2286B">
        <w:rPr>
          <w:rFonts w:ascii="Calibri" w:hAnsi="Calibri"/>
          <w:b/>
          <w:bCs/>
        </w:rPr>
        <w:t>στη  ΒΙΟΧΡΩΜ</w:t>
      </w:r>
    </w:p>
    <w:p w14:paraId="457F6FC6" w14:textId="77777777" w:rsidR="007A42F1" w:rsidRPr="00A2286B" w:rsidRDefault="007A42F1" w:rsidP="00806CCD">
      <w:pPr>
        <w:pStyle w:val="Web"/>
        <w:spacing w:before="0" w:beforeAutospacing="0" w:after="0" w:afterAutospacing="0"/>
        <w:jc w:val="center"/>
        <w:rPr>
          <w:rFonts w:ascii="Calibri" w:hAnsi="Calibri"/>
          <w:b/>
          <w:bCs/>
        </w:rPr>
      </w:pPr>
    </w:p>
    <w:p w14:paraId="44EFE25C" w14:textId="1C24DB95" w:rsidR="00F432FA" w:rsidRPr="00597885" w:rsidRDefault="00F432FA" w:rsidP="00806CCD">
      <w:pPr>
        <w:pStyle w:val="Web"/>
        <w:spacing w:before="0" w:beforeAutospacing="0" w:after="0" w:afterAutospacing="0"/>
        <w:jc w:val="both"/>
        <w:rPr>
          <w:rFonts w:ascii="Calibri" w:hAnsi="Calibri"/>
          <w:b/>
          <w:bCs/>
          <w:sz w:val="20"/>
          <w:szCs w:val="20"/>
        </w:rPr>
      </w:pPr>
      <w:r w:rsidRPr="00597885">
        <w:rPr>
          <w:rFonts w:ascii="Calibri" w:hAnsi="Calibri"/>
          <w:sz w:val="20"/>
          <w:szCs w:val="20"/>
        </w:rPr>
        <w:t>Η  διανομή Τ.Ε.Β.Α. θα γίνει την</w:t>
      </w:r>
      <w:r w:rsidR="00AD3386" w:rsidRPr="00597885">
        <w:rPr>
          <w:rFonts w:ascii="Calibri" w:hAnsi="Calibri"/>
          <w:b/>
          <w:bCs/>
          <w:sz w:val="20"/>
          <w:szCs w:val="20"/>
        </w:rPr>
        <w:t xml:space="preserve"> Δευτέρα 30 Νοεμβρίου</w:t>
      </w:r>
      <w:r w:rsidRPr="00597885">
        <w:rPr>
          <w:rFonts w:ascii="Calibri" w:hAnsi="Calibri"/>
          <w:b/>
          <w:bCs/>
          <w:sz w:val="20"/>
          <w:szCs w:val="20"/>
        </w:rPr>
        <w:t xml:space="preserve">, </w:t>
      </w:r>
      <w:r w:rsidRPr="00597885">
        <w:rPr>
          <w:rFonts w:ascii="Calibri" w:hAnsi="Calibri"/>
          <w:bCs/>
          <w:sz w:val="20"/>
          <w:szCs w:val="20"/>
        </w:rPr>
        <w:t>από</w:t>
      </w:r>
      <w:r w:rsidRPr="00597885">
        <w:rPr>
          <w:rFonts w:ascii="Calibri" w:hAnsi="Calibri"/>
          <w:b/>
          <w:bCs/>
          <w:sz w:val="20"/>
          <w:szCs w:val="20"/>
        </w:rPr>
        <w:t xml:space="preserve"> </w:t>
      </w:r>
      <w:r w:rsidR="00AD3386" w:rsidRPr="00597885">
        <w:rPr>
          <w:rFonts w:ascii="Calibri" w:hAnsi="Calibri"/>
          <w:b/>
          <w:bCs/>
          <w:sz w:val="20"/>
          <w:szCs w:val="20"/>
        </w:rPr>
        <w:t>9</w:t>
      </w:r>
      <w:r w:rsidRPr="00597885">
        <w:rPr>
          <w:rFonts w:ascii="Calibri" w:hAnsi="Calibri"/>
          <w:b/>
          <w:bCs/>
          <w:sz w:val="20"/>
          <w:szCs w:val="20"/>
        </w:rPr>
        <w:t>:0</w:t>
      </w:r>
      <w:r w:rsidR="00F64C27">
        <w:rPr>
          <w:rFonts w:ascii="Calibri" w:hAnsi="Calibri"/>
          <w:b/>
          <w:bCs/>
          <w:sz w:val="20"/>
          <w:szCs w:val="20"/>
        </w:rPr>
        <w:t>0</w:t>
      </w:r>
      <w:r w:rsidRPr="00597885">
        <w:rPr>
          <w:rFonts w:ascii="Calibri" w:hAnsi="Calibri"/>
          <w:b/>
          <w:bCs/>
          <w:sz w:val="20"/>
          <w:szCs w:val="20"/>
        </w:rPr>
        <w:t xml:space="preserve"> </w:t>
      </w:r>
      <w:proofErr w:type="spellStart"/>
      <w:r w:rsidRPr="00597885">
        <w:rPr>
          <w:rFonts w:ascii="Calibri" w:hAnsi="Calibri"/>
          <w:b/>
          <w:bCs/>
          <w:sz w:val="20"/>
          <w:szCs w:val="20"/>
        </w:rPr>
        <w:t>π.μ</w:t>
      </w:r>
      <w:proofErr w:type="spellEnd"/>
      <w:r w:rsidRPr="00597885">
        <w:rPr>
          <w:rFonts w:ascii="Calibri" w:hAnsi="Calibri"/>
          <w:b/>
          <w:bCs/>
          <w:sz w:val="20"/>
          <w:szCs w:val="20"/>
        </w:rPr>
        <w:t xml:space="preserve"> έως</w:t>
      </w:r>
      <w:r w:rsidR="00AD3386" w:rsidRPr="00597885">
        <w:rPr>
          <w:rFonts w:ascii="Calibri" w:hAnsi="Calibri"/>
          <w:b/>
          <w:bCs/>
          <w:sz w:val="20"/>
          <w:szCs w:val="20"/>
        </w:rPr>
        <w:t> 2:0</w:t>
      </w:r>
      <w:r w:rsidRPr="00597885">
        <w:rPr>
          <w:rFonts w:ascii="Calibri" w:hAnsi="Calibri"/>
          <w:b/>
          <w:bCs/>
          <w:sz w:val="20"/>
          <w:szCs w:val="20"/>
        </w:rPr>
        <w:t xml:space="preserve">0 μ.μ. </w:t>
      </w:r>
      <w:r w:rsidRPr="00597885">
        <w:rPr>
          <w:rFonts w:ascii="Calibri" w:hAnsi="Calibri"/>
          <w:bCs/>
          <w:sz w:val="20"/>
          <w:szCs w:val="20"/>
        </w:rPr>
        <w:t>στη</w:t>
      </w:r>
      <w:r w:rsidRPr="00597885">
        <w:rPr>
          <w:rFonts w:ascii="Calibri" w:hAnsi="Calibri"/>
          <w:sz w:val="20"/>
          <w:szCs w:val="20"/>
        </w:rPr>
        <w:t xml:space="preserve"> </w:t>
      </w:r>
      <w:proofErr w:type="spellStart"/>
      <w:r w:rsidRPr="00597885">
        <w:rPr>
          <w:rFonts w:ascii="Calibri" w:hAnsi="Calibri"/>
          <w:b/>
          <w:bCs/>
          <w:sz w:val="20"/>
          <w:szCs w:val="20"/>
        </w:rPr>
        <w:t>Βιοχρώμ</w:t>
      </w:r>
      <w:proofErr w:type="spellEnd"/>
      <w:r w:rsidRPr="00597885">
        <w:rPr>
          <w:rFonts w:ascii="Calibri" w:hAnsi="Calibri"/>
          <w:b/>
          <w:bCs/>
          <w:sz w:val="20"/>
          <w:szCs w:val="20"/>
        </w:rPr>
        <w:t>.</w:t>
      </w:r>
    </w:p>
    <w:p w14:paraId="41CBBEAF" w14:textId="77777777" w:rsidR="00DF2A0A" w:rsidRPr="00597885" w:rsidRDefault="00F432FA" w:rsidP="003F3F8E">
      <w:pPr>
        <w:tabs>
          <w:tab w:val="left" w:pos="0"/>
          <w:tab w:val="left" w:pos="284"/>
        </w:tabs>
        <w:spacing w:after="0" w:line="240" w:lineRule="auto"/>
        <w:jc w:val="both"/>
        <w:rPr>
          <w:color w:val="000000"/>
          <w:sz w:val="20"/>
          <w:szCs w:val="20"/>
        </w:rPr>
      </w:pPr>
      <w:r w:rsidRPr="00597885">
        <w:rPr>
          <w:color w:val="000000"/>
          <w:sz w:val="20"/>
          <w:szCs w:val="20"/>
        </w:rPr>
        <w:t>Για να αποφευχθεί ο συνωστισμός η διανομή θα γίνει σε συγκεκριμένες ώρες, με αλφαβητική σειρά  με  βάση το αρχικό γράμμα του επωνύμου του αιτούντα της αίτησης του ΚΕΑ,  ως εξής :</w:t>
      </w:r>
    </w:p>
    <w:p w14:paraId="405F228E" w14:textId="77777777" w:rsidR="00F432FA" w:rsidRPr="00597885" w:rsidRDefault="00DF2A0A" w:rsidP="003F3F8E">
      <w:pPr>
        <w:tabs>
          <w:tab w:val="left" w:pos="0"/>
          <w:tab w:val="left" w:pos="284"/>
        </w:tabs>
        <w:spacing w:after="0" w:line="240" w:lineRule="auto"/>
        <w:rPr>
          <w:b/>
          <w:sz w:val="20"/>
          <w:szCs w:val="20"/>
        </w:rPr>
      </w:pPr>
      <w:r w:rsidRPr="00597885">
        <w:rPr>
          <w:b/>
          <w:color w:val="000000"/>
          <w:sz w:val="20"/>
          <w:szCs w:val="20"/>
        </w:rPr>
        <w:t>9</w:t>
      </w:r>
      <w:r w:rsidR="00F432FA" w:rsidRPr="00597885">
        <w:rPr>
          <w:b/>
          <w:color w:val="000000"/>
          <w:sz w:val="20"/>
          <w:szCs w:val="20"/>
        </w:rPr>
        <w:t>:</w:t>
      </w:r>
      <w:r w:rsidRPr="00597885">
        <w:rPr>
          <w:b/>
          <w:color w:val="000000"/>
          <w:sz w:val="20"/>
          <w:szCs w:val="20"/>
        </w:rPr>
        <w:t>0</w:t>
      </w:r>
      <w:r w:rsidR="00F432FA" w:rsidRPr="00597885">
        <w:rPr>
          <w:b/>
          <w:color w:val="000000"/>
          <w:sz w:val="20"/>
          <w:szCs w:val="20"/>
        </w:rPr>
        <w:t xml:space="preserve">0 πμ-  10:00 πμ    </w:t>
      </w:r>
      <w:r w:rsidR="00F432FA" w:rsidRPr="00597885">
        <w:rPr>
          <w:b/>
          <w:sz w:val="20"/>
          <w:szCs w:val="20"/>
        </w:rPr>
        <w:t xml:space="preserve">Α,Β,Γ,Δ           </w:t>
      </w:r>
      <w:r w:rsidR="00F432FA" w:rsidRPr="00597885">
        <w:rPr>
          <w:b/>
          <w:sz w:val="20"/>
          <w:szCs w:val="20"/>
        </w:rPr>
        <w:tab/>
      </w:r>
      <w:r w:rsidR="00F432FA" w:rsidRPr="00597885">
        <w:rPr>
          <w:b/>
          <w:sz w:val="20"/>
          <w:szCs w:val="20"/>
        </w:rPr>
        <w:tab/>
      </w:r>
      <w:r w:rsidR="00F432FA" w:rsidRPr="00597885">
        <w:rPr>
          <w:b/>
          <w:sz w:val="20"/>
          <w:szCs w:val="20"/>
        </w:rPr>
        <w:tab/>
      </w:r>
      <w:r w:rsidR="00597885">
        <w:rPr>
          <w:b/>
          <w:sz w:val="20"/>
          <w:szCs w:val="20"/>
        </w:rPr>
        <w:t xml:space="preserve">                </w:t>
      </w:r>
      <w:r w:rsidR="00F432FA" w:rsidRPr="00597885">
        <w:rPr>
          <w:b/>
          <w:sz w:val="20"/>
          <w:szCs w:val="20"/>
        </w:rPr>
        <w:t>10:00πμ-11:</w:t>
      </w:r>
      <w:r w:rsidRPr="00597885">
        <w:rPr>
          <w:b/>
          <w:sz w:val="20"/>
          <w:szCs w:val="20"/>
        </w:rPr>
        <w:t>0</w:t>
      </w:r>
      <w:r w:rsidR="00F432FA" w:rsidRPr="00597885">
        <w:rPr>
          <w:b/>
          <w:sz w:val="20"/>
          <w:szCs w:val="20"/>
        </w:rPr>
        <w:t>0πμ     Ε,Ζ,Η,Θ,Ι,Κ,Λ</w:t>
      </w:r>
    </w:p>
    <w:p w14:paraId="1CBD7968" w14:textId="77777777" w:rsidR="00F432FA" w:rsidRPr="00597885" w:rsidRDefault="00F432FA" w:rsidP="007A42F1">
      <w:pPr>
        <w:tabs>
          <w:tab w:val="left" w:pos="0"/>
          <w:tab w:val="left" w:pos="284"/>
        </w:tabs>
        <w:spacing w:after="0" w:line="240" w:lineRule="auto"/>
        <w:rPr>
          <w:sz w:val="20"/>
          <w:szCs w:val="20"/>
        </w:rPr>
      </w:pPr>
      <w:r w:rsidRPr="00597885">
        <w:rPr>
          <w:b/>
          <w:sz w:val="20"/>
          <w:szCs w:val="20"/>
        </w:rPr>
        <w:t>11:</w:t>
      </w:r>
      <w:r w:rsidR="00DF2A0A" w:rsidRPr="00597885">
        <w:rPr>
          <w:b/>
          <w:sz w:val="20"/>
          <w:szCs w:val="20"/>
        </w:rPr>
        <w:t>00πμ-12</w:t>
      </w:r>
      <w:r w:rsidRPr="00597885">
        <w:rPr>
          <w:b/>
          <w:sz w:val="20"/>
          <w:szCs w:val="20"/>
        </w:rPr>
        <w:t>:</w:t>
      </w:r>
      <w:r w:rsidR="00DF2A0A" w:rsidRPr="00597885">
        <w:rPr>
          <w:b/>
          <w:sz w:val="20"/>
          <w:szCs w:val="20"/>
        </w:rPr>
        <w:t>3</w:t>
      </w:r>
      <w:r w:rsidRPr="00597885">
        <w:rPr>
          <w:b/>
          <w:sz w:val="20"/>
          <w:szCs w:val="20"/>
        </w:rPr>
        <w:t xml:space="preserve">0μμ      </w:t>
      </w:r>
      <w:r w:rsidR="00DF2A0A" w:rsidRPr="00597885">
        <w:rPr>
          <w:b/>
          <w:sz w:val="20"/>
          <w:szCs w:val="20"/>
        </w:rPr>
        <w:t xml:space="preserve">Μ,Ν,Ξ,Ο,Π,Ρ      </w:t>
      </w:r>
      <w:r w:rsidR="00DF2A0A" w:rsidRPr="00597885">
        <w:rPr>
          <w:b/>
          <w:sz w:val="20"/>
          <w:szCs w:val="20"/>
        </w:rPr>
        <w:tab/>
      </w:r>
      <w:r w:rsidR="00DF2A0A" w:rsidRPr="00597885">
        <w:rPr>
          <w:b/>
          <w:sz w:val="20"/>
          <w:szCs w:val="20"/>
        </w:rPr>
        <w:tab/>
      </w:r>
      <w:r w:rsidR="00DF2A0A" w:rsidRPr="00597885">
        <w:rPr>
          <w:b/>
          <w:sz w:val="20"/>
          <w:szCs w:val="20"/>
        </w:rPr>
        <w:tab/>
        <w:t>12</w:t>
      </w:r>
      <w:r w:rsidRPr="00597885">
        <w:rPr>
          <w:b/>
          <w:sz w:val="20"/>
          <w:szCs w:val="20"/>
        </w:rPr>
        <w:t>:</w:t>
      </w:r>
      <w:r w:rsidR="00DF2A0A" w:rsidRPr="00597885">
        <w:rPr>
          <w:b/>
          <w:sz w:val="20"/>
          <w:szCs w:val="20"/>
        </w:rPr>
        <w:t>30μμ-14:0</w:t>
      </w:r>
      <w:r w:rsidRPr="00597885">
        <w:rPr>
          <w:b/>
          <w:sz w:val="20"/>
          <w:szCs w:val="20"/>
        </w:rPr>
        <w:t>0μμ     Σ,Τ,Υ,Φ,Χ,Ψ,Ω</w:t>
      </w:r>
    </w:p>
    <w:p w14:paraId="2BE739C3" w14:textId="77777777" w:rsidR="00F432FA" w:rsidRPr="00597885" w:rsidRDefault="00F432FA" w:rsidP="003F3F8E">
      <w:pPr>
        <w:shd w:val="clear" w:color="auto" w:fill="FFFFFF"/>
        <w:spacing w:after="0" w:line="240" w:lineRule="auto"/>
        <w:jc w:val="both"/>
        <w:rPr>
          <w:b/>
          <w:sz w:val="20"/>
          <w:szCs w:val="20"/>
        </w:rPr>
      </w:pPr>
      <w:r w:rsidRPr="00597885">
        <w:rPr>
          <w:sz w:val="20"/>
          <w:szCs w:val="20"/>
        </w:rPr>
        <w:t xml:space="preserve">Κατά τη διάρκεια των διανομών θα τηρηθούν όλα τα απαραίτητα μέτρα υγιεινής και δημόσιας ασφάλειας. Δεδομένων των ιδιαίτερων συνθηκών της πανδημίας,  οι πολίτες που θα προσέλθουν στο χώρο υποχρεούνται  να φορούν μάσκα </w:t>
      </w:r>
      <w:r w:rsidRPr="00597885">
        <w:rPr>
          <w:b/>
          <w:sz w:val="20"/>
          <w:szCs w:val="20"/>
        </w:rPr>
        <w:t xml:space="preserve">και να έχουν δικό τους στυλό. </w:t>
      </w:r>
    </w:p>
    <w:p w14:paraId="609FC368" w14:textId="77777777" w:rsidR="00F432FA" w:rsidRPr="00597885" w:rsidRDefault="00F432FA" w:rsidP="003F3F8E">
      <w:pPr>
        <w:shd w:val="clear" w:color="auto" w:fill="FFFFFF"/>
        <w:spacing w:after="0" w:line="240" w:lineRule="auto"/>
        <w:rPr>
          <w:rFonts w:cs="Arial"/>
          <w:b/>
          <w:bCs/>
          <w:sz w:val="20"/>
          <w:szCs w:val="20"/>
        </w:rPr>
      </w:pPr>
      <w:r w:rsidRPr="00597885">
        <w:rPr>
          <w:rFonts w:cs="Arial"/>
          <w:b/>
          <w:bCs/>
          <w:sz w:val="20"/>
          <w:szCs w:val="20"/>
        </w:rPr>
        <w:t>Δεν θα επιτραπεί η είσοδος στο χώρο της διανομής σε όποιον δεν φορά μάσκα.</w:t>
      </w:r>
    </w:p>
    <w:p w14:paraId="6C185741" w14:textId="77777777" w:rsidR="00F432FA" w:rsidRPr="00F20EB2" w:rsidRDefault="00F432FA" w:rsidP="003F3F8E">
      <w:pPr>
        <w:shd w:val="clear" w:color="auto" w:fill="FFFFFF"/>
        <w:spacing w:after="0" w:line="240" w:lineRule="auto"/>
        <w:jc w:val="both"/>
        <w:rPr>
          <w:rFonts w:cs="Arial"/>
          <w:sz w:val="10"/>
          <w:szCs w:val="10"/>
        </w:rPr>
      </w:pPr>
    </w:p>
    <w:p w14:paraId="7CD836B8" w14:textId="77777777" w:rsidR="00F432FA" w:rsidRPr="00597885" w:rsidRDefault="00F432FA" w:rsidP="003F3F8E">
      <w:pPr>
        <w:shd w:val="clear" w:color="auto" w:fill="FFFFFF"/>
        <w:spacing w:after="0" w:line="240" w:lineRule="auto"/>
        <w:jc w:val="both"/>
        <w:rPr>
          <w:rFonts w:cs="Arial"/>
          <w:sz w:val="20"/>
          <w:szCs w:val="20"/>
        </w:rPr>
      </w:pPr>
      <w:r w:rsidRPr="00597885">
        <w:rPr>
          <w:sz w:val="20"/>
          <w:szCs w:val="20"/>
        </w:rPr>
        <w:t xml:space="preserve">Οι ωφελούμενοι </w:t>
      </w:r>
      <w:r w:rsidRPr="00597885">
        <w:rPr>
          <w:b/>
          <w:sz w:val="20"/>
          <w:szCs w:val="20"/>
        </w:rPr>
        <w:t>θα ειδοποιηθούν με γραπτό μήνυμα στα κινητά τους για την ακριβή ώρα που θα προσέλθουν</w:t>
      </w:r>
      <w:r w:rsidRPr="00597885">
        <w:rPr>
          <w:sz w:val="20"/>
          <w:szCs w:val="20"/>
        </w:rPr>
        <w:t xml:space="preserve"> και θα λάβουν  αναλυτικές οδηγίες,  οι οποίες πρέπει να τηρηθούν αυστηρά και με υπευθυνότητα, για να μην  έχουμε συνωστισμό και πολύ χρόνο αναμονής και να διασφαλιστούν όλοι οι απαιτούμενοι όροι προστασίας της υγείας των εμπλεκόμενων, εργαζόμενων και ωφελούμενων.</w:t>
      </w:r>
    </w:p>
    <w:p w14:paraId="0DB83672" w14:textId="77777777" w:rsidR="00F432FA" w:rsidRPr="00F20EB2" w:rsidRDefault="00F432FA" w:rsidP="003F3F8E">
      <w:pPr>
        <w:pStyle w:val="Web"/>
        <w:spacing w:before="0" w:beforeAutospacing="0" w:after="0" w:afterAutospacing="0"/>
        <w:ind w:firstLine="720"/>
        <w:jc w:val="both"/>
        <w:rPr>
          <w:rFonts w:ascii="Calibri" w:hAnsi="Calibri"/>
          <w:sz w:val="10"/>
          <w:szCs w:val="10"/>
        </w:rPr>
      </w:pPr>
      <w:r w:rsidRPr="00F20EB2">
        <w:rPr>
          <w:rFonts w:ascii="Calibri" w:hAnsi="Calibri"/>
          <w:sz w:val="10"/>
          <w:szCs w:val="10"/>
        </w:rPr>
        <w:t> </w:t>
      </w:r>
    </w:p>
    <w:p w14:paraId="6F6D934B" w14:textId="4D08B567" w:rsidR="00F432FA" w:rsidRPr="00F64C27" w:rsidRDefault="00F432FA" w:rsidP="00F64C27">
      <w:pPr>
        <w:pStyle w:val="Web"/>
        <w:spacing w:before="0" w:beforeAutospacing="0" w:after="0" w:afterAutospacing="0"/>
        <w:jc w:val="both"/>
        <w:rPr>
          <w:rFonts w:ascii="Calibri" w:hAnsi="Calibri" w:cs="Arial"/>
          <w:b/>
          <w:sz w:val="20"/>
          <w:szCs w:val="20"/>
        </w:rPr>
      </w:pPr>
      <w:r w:rsidRPr="00597885">
        <w:rPr>
          <w:rFonts w:ascii="Calibri" w:hAnsi="Calibri"/>
          <w:b/>
          <w:sz w:val="20"/>
          <w:szCs w:val="20"/>
        </w:rPr>
        <w:t xml:space="preserve">Ενημερώνουμε τους ωφελούμενους του Δήμου μας </w:t>
      </w:r>
      <w:r w:rsidRPr="00597885">
        <w:rPr>
          <w:rFonts w:ascii="Calibri" w:hAnsi="Calibri"/>
          <w:b/>
          <w:bCs/>
          <w:sz w:val="20"/>
          <w:szCs w:val="20"/>
        </w:rPr>
        <w:t xml:space="preserve">ότι η </w:t>
      </w:r>
      <w:r w:rsidRPr="00597885">
        <w:rPr>
          <w:rFonts w:ascii="Calibri" w:hAnsi="Calibri" w:cs="Arial"/>
          <w:b/>
          <w:sz w:val="20"/>
          <w:szCs w:val="20"/>
        </w:rPr>
        <w:t xml:space="preserve">Κοινωνική Σύμπραξη του Δυτικού Τομέα Αθηνών με επικεφαλής τον ΑΣΔΑ, έχει  ολοκληρώσει τις διανομές ΤΕΒΑ που προβλέπονται  από την Σύμβαση για την Προμήθεια Τροφίμων με την ανάδοχη εταιρεία. Επειδή από τη σύμβαση που </w:t>
      </w:r>
      <w:r w:rsidR="00597885" w:rsidRPr="00597885">
        <w:rPr>
          <w:rFonts w:ascii="Calibri" w:hAnsi="Calibri" w:cs="Arial"/>
          <w:b/>
          <w:sz w:val="20"/>
          <w:szCs w:val="20"/>
        </w:rPr>
        <w:t>έληξε</w:t>
      </w:r>
      <w:r w:rsidRPr="00597885">
        <w:rPr>
          <w:rFonts w:ascii="Calibri" w:hAnsi="Calibri" w:cs="Arial"/>
          <w:b/>
          <w:sz w:val="20"/>
          <w:szCs w:val="20"/>
        </w:rPr>
        <w:t xml:space="preserve"> υπάρχουν υπολειπόμενες ποσότητες ξηρών</w:t>
      </w:r>
      <w:r w:rsidR="00597885" w:rsidRPr="00597885">
        <w:rPr>
          <w:rFonts w:ascii="Calibri" w:hAnsi="Calibri" w:cs="Arial"/>
          <w:b/>
          <w:sz w:val="20"/>
          <w:szCs w:val="20"/>
        </w:rPr>
        <w:t xml:space="preserve"> τροφίμων</w:t>
      </w:r>
      <w:r w:rsidRPr="00597885">
        <w:rPr>
          <w:rFonts w:ascii="Calibri" w:hAnsi="Calibri" w:cs="Arial"/>
          <w:b/>
          <w:sz w:val="20"/>
          <w:szCs w:val="20"/>
        </w:rPr>
        <w:t xml:space="preserve"> και </w:t>
      </w:r>
      <w:r w:rsidR="00597885" w:rsidRPr="00597885">
        <w:rPr>
          <w:rFonts w:ascii="Calibri" w:hAnsi="Calibri" w:cs="Arial"/>
          <w:b/>
          <w:sz w:val="20"/>
          <w:szCs w:val="20"/>
        </w:rPr>
        <w:t>ειδών καθαριότητος -υγιεινής</w:t>
      </w:r>
      <w:r w:rsidRPr="00597885">
        <w:rPr>
          <w:rFonts w:ascii="Calibri" w:hAnsi="Calibri" w:cs="Arial"/>
          <w:b/>
          <w:sz w:val="20"/>
          <w:szCs w:val="20"/>
        </w:rPr>
        <w:t xml:space="preserve">, θα γίνει διανομή τον </w:t>
      </w:r>
      <w:r w:rsidR="00597885" w:rsidRPr="00F64C27">
        <w:rPr>
          <w:rFonts w:ascii="Calibri" w:hAnsi="Calibri" w:cs="Arial"/>
          <w:b/>
          <w:sz w:val="20"/>
          <w:szCs w:val="20"/>
        </w:rPr>
        <w:t xml:space="preserve">Νοέμβριο </w:t>
      </w:r>
      <w:r w:rsidRPr="00F64C27">
        <w:rPr>
          <w:rFonts w:ascii="Calibri" w:hAnsi="Calibri" w:cs="Arial"/>
          <w:b/>
          <w:sz w:val="20"/>
          <w:szCs w:val="20"/>
        </w:rPr>
        <w:t xml:space="preserve">για να μοιραστούν τα είδη αυτά. </w:t>
      </w:r>
    </w:p>
    <w:p w14:paraId="2EA07AA6" w14:textId="000CC991" w:rsidR="00F64C27" w:rsidRPr="00F64C27" w:rsidRDefault="00F64C27" w:rsidP="00F64C27">
      <w:pPr>
        <w:spacing w:after="120" w:line="240" w:lineRule="auto"/>
        <w:jc w:val="both"/>
        <w:rPr>
          <w:sz w:val="20"/>
          <w:szCs w:val="20"/>
        </w:rPr>
      </w:pPr>
      <w:r w:rsidRPr="00F64C27">
        <w:rPr>
          <w:b/>
          <w:bCs/>
          <w:iCs/>
          <w:sz w:val="20"/>
          <w:szCs w:val="20"/>
          <w:u w:val="single"/>
        </w:rPr>
        <w:t>Σε περίπτωση που δεν είναι δυνατή ή δεν επιτρέπεται η μετακίνηση εκτός οικίας</w:t>
      </w:r>
      <w:r w:rsidRPr="00F64C27">
        <w:rPr>
          <w:b/>
          <w:bCs/>
          <w:iCs/>
          <w:sz w:val="20"/>
          <w:szCs w:val="20"/>
        </w:rPr>
        <w:t xml:space="preserve"> και δεν μπορεί να παραλάβει άλλο άτομο, παρακαλούμε </w:t>
      </w:r>
      <w:r>
        <w:rPr>
          <w:b/>
          <w:bCs/>
          <w:iCs/>
          <w:sz w:val="20"/>
          <w:szCs w:val="20"/>
        </w:rPr>
        <w:t xml:space="preserve">τους ωφελούμενους </w:t>
      </w:r>
      <w:r w:rsidRPr="00F64C27">
        <w:rPr>
          <w:b/>
          <w:bCs/>
          <w:iCs/>
          <w:sz w:val="20"/>
          <w:szCs w:val="20"/>
        </w:rPr>
        <w:t>να επικοινωνήσ</w:t>
      </w:r>
      <w:r>
        <w:rPr>
          <w:b/>
          <w:bCs/>
          <w:iCs/>
          <w:sz w:val="20"/>
          <w:szCs w:val="20"/>
        </w:rPr>
        <w:t xml:space="preserve">ουν </w:t>
      </w:r>
      <w:r w:rsidRPr="00F64C27">
        <w:rPr>
          <w:b/>
          <w:bCs/>
          <w:iCs/>
          <w:sz w:val="20"/>
          <w:szCs w:val="20"/>
        </w:rPr>
        <w:t xml:space="preserve"> με την Κοινωνική Υπηρεσία στο τηλέφωνο: 213.20.19.379 , 9πμ -2μμ</w:t>
      </w:r>
      <w:r>
        <w:rPr>
          <w:b/>
          <w:bCs/>
          <w:iCs/>
          <w:sz w:val="20"/>
          <w:szCs w:val="20"/>
        </w:rPr>
        <w:t>.</w:t>
      </w:r>
      <w:r w:rsidRPr="00F64C27">
        <w:rPr>
          <w:i/>
          <w:sz w:val="20"/>
          <w:szCs w:val="20"/>
        </w:rPr>
        <w:t xml:space="preserve">                                                                               </w:t>
      </w:r>
    </w:p>
    <w:p w14:paraId="177ED016" w14:textId="77777777" w:rsidR="00E33DC9" w:rsidRPr="00597885" w:rsidRDefault="00F432FA" w:rsidP="00535D24">
      <w:pPr>
        <w:tabs>
          <w:tab w:val="left" w:pos="284"/>
        </w:tabs>
        <w:spacing w:after="0" w:line="240" w:lineRule="auto"/>
        <w:ind w:hanging="567"/>
        <w:jc w:val="both"/>
        <w:rPr>
          <w:rFonts w:cs="Arial"/>
          <w:b/>
          <w:bCs/>
          <w:sz w:val="20"/>
          <w:szCs w:val="20"/>
        </w:rPr>
      </w:pPr>
      <w:r w:rsidRPr="00597885">
        <w:rPr>
          <w:rFonts w:cs="Arial"/>
          <w:b/>
          <w:bCs/>
          <w:sz w:val="20"/>
          <w:szCs w:val="20"/>
        </w:rPr>
        <w:tab/>
      </w:r>
      <w:r w:rsidRPr="00597885">
        <w:rPr>
          <w:rFonts w:cs="Arial"/>
          <w:b/>
          <w:sz w:val="20"/>
          <w:szCs w:val="20"/>
        </w:rPr>
        <w:t>Β</w:t>
      </w:r>
      <w:r w:rsidRPr="00597885">
        <w:rPr>
          <w:rFonts w:cs="Arial"/>
          <w:b/>
          <w:bCs/>
          <w:sz w:val="20"/>
          <w:szCs w:val="20"/>
        </w:rPr>
        <w:t xml:space="preserve">άσει του προγραμματισμού του ΑΣΔΑ, στη διανομή </w:t>
      </w:r>
      <w:r w:rsidR="00597885" w:rsidRPr="00597885">
        <w:rPr>
          <w:rFonts w:cs="Arial"/>
          <w:b/>
          <w:bCs/>
          <w:sz w:val="20"/>
          <w:szCs w:val="20"/>
        </w:rPr>
        <w:t xml:space="preserve">Νοεμβρίου </w:t>
      </w:r>
      <w:r w:rsidRPr="00597885">
        <w:rPr>
          <w:rFonts w:cs="Arial"/>
          <w:b/>
          <w:bCs/>
          <w:sz w:val="20"/>
          <w:szCs w:val="20"/>
        </w:rPr>
        <w:t>θα μοιραστούν τα παρακάτω είδη ανά μέγεθος οικογένειας:</w:t>
      </w:r>
    </w:p>
    <w:p w14:paraId="77018965" w14:textId="77777777" w:rsidR="00F432FA" w:rsidRPr="00F64C27" w:rsidRDefault="00F432FA" w:rsidP="00535D24">
      <w:pPr>
        <w:tabs>
          <w:tab w:val="left" w:pos="284"/>
        </w:tabs>
        <w:spacing w:after="0" w:line="240" w:lineRule="auto"/>
        <w:ind w:hanging="567"/>
        <w:jc w:val="both"/>
        <w:rPr>
          <w:rFonts w:cs="Arial"/>
          <w:bCs/>
          <w:sz w:val="10"/>
          <w:szCs w:val="10"/>
        </w:rPr>
      </w:pPr>
      <w:r w:rsidRPr="00F64C27">
        <w:rPr>
          <w:rFonts w:cs="Arial"/>
          <w:bCs/>
          <w:sz w:val="10"/>
          <w:szCs w:val="10"/>
        </w:rPr>
        <w:tab/>
      </w:r>
    </w:p>
    <w:tbl>
      <w:tblPr>
        <w:tblW w:w="7214" w:type="dxa"/>
        <w:jc w:val="center"/>
        <w:tblLook w:val="00A0" w:firstRow="1" w:lastRow="0" w:firstColumn="1" w:lastColumn="0" w:noHBand="0" w:noVBand="0"/>
      </w:tblPr>
      <w:tblGrid>
        <w:gridCol w:w="2993"/>
        <w:gridCol w:w="760"/>
        <w:gridCol w:w="869"/>
        <w:gridCol w:w="848"/>
        <w:gridCol w:w="653"/>
        <w:gridCol w:w="1091"/>
      </w:tblGrid>
      <w:tr w:rsidR="009F1C21" w:rsidRPr="00F64C27" w14:paraId="14C78663" w14:textId="77777777" w:rsidTr="00F20EB2">
        <w:trPr>
          <w:trHeight w:val="315"/>
          <w:jc w:val="center"/>
        </w:trPr>
        <w:tc>
          <w:tcPr>
            <w:tcW w:w="2993" w:type="dxa"/>
            <w:tcBorders>
              <w:top w:val="single" w:sz="4" w:space="0" w:color="auto"/>
              <w:left w:val="single" w:sz="4" w:space="0" w:color="auto"/>
              <w:bottom w:val="single" w:sz="4" w:space="0" w:color="auto"/>
              <w:right w:val="single" w:sz="4" w:space="0" w:color="auto"/>
            </w:tcBorders>
            <w:shd w:val="clear" w:color="auto" w:fill="E6E6E6"/>
            <w:vAlign w:val="center"/>
          </w:tcPr>
          <w:p w14:paraId="1100EABF" w14:textId="77777777" w:rsidR="00F432FA" w:rsidRPr="00F64C27" w:rsidRDefault="00F432FA" w:rsidP="00F20EB2">
            <w:pPr>
              <w:spacing w:after="0" w:line="240" w:lineRule="auto"/>
              <w:rPr>
                <w:rFonts w:cs="Calibri"/>
                <w:b/>
                <w:color w:val="000000"/>
              </w:rPr>
            </w:pPr>
            <w:r w:rsidRPr="00F64C27">
              <w:rPr>
                <w:rFonts w:cs="Calibri"/>
                <w:b/>
                <w:color w:val="000000"/>
              </w:rPr>
              <w:t xml:space="preserve">ΜΕΛΗ ΟΙΚΟΓΕΝΕΙΩΝ </w:t>
            </w:r>
          </w:p>
        </w:tc>
        <w:tc>
          <w:tcPr>
            <w:tcW w:w="760" w:type="dxa"/>
            <w:tcBorders>
              <w:top w:val="single" w:sz="4" w:space="0" w:color="auto"/>
              <w:left w:val="nil"/>
              <w:bottom w:val="single" w:sz="4" w:space="0" w:color="auto"/>
              <w:right w:val="single" w:sz="4" w:space="0" w:color="auto"/>
            </w:tcBorders>
            <w:shd w:val="clear" w:color="auto" w:fill="E6E6E6"/>
            <w:vAlign w:val="center"/>
          </w:tcPr>
          <w:p w14:paraId="6B3A4905" w14:textId="77777777" w:rsidR="00F432FA" w:rsidRPr="00F64C27" w:rsidRDefault="00F432FA" w:rsidP="00F20EB2">
            <w:pPr>
              <w:spacing w:after="0" w:line="240" w:lineRule="auto"/>
              <w:jc w:val="center"/>
              <w:rPr>
                <w:rFonts w:cs="Calibri"/>
                <w:b/>
                <w:color w:val="000000"/>
              </w:rPr>
            </w:pPr>
            <w:r w:rsidRPr="00F64C27">
              <w:rPr>
                <w:rFonts w:cs="Calibri"/>
                <w:b/>
                <w:color w:val="000000"/>
              </w:rPr>
              <w:t>1</w:t>
            </w:r>
          </w:p>
        </w:tc>
        <w:tc>
          <w:tcPr>
            <w:tcW w:w="869" w:type="dxa"/>
            <w:tcBorders>
              <w:top w:val="single" w:sz="4" w:space="0" w:color="auto"/>
              <w:left w:val="nil"/>
              <w:bottom w:val="single" w:sz="4" w:space="0" w:color="auto"/>
              <w:right w:val="single" w:sz="4" w:space="0" w:color="auto"/>
            </w:tcBorders>
            <w:shd w:val="clear" w:color="auto" w:fill="E6E6E6"/>
            <w:vAlign w:val="center"/>
          </w:tcPr>
          <w:p w14:paraId="36104864" w14:textId="77777777" w:rsidR="00F432FA" w:rsidRPr="00F64C27" w:rsidRDefault="00F432FA" w:rsidP="00F20EB2">
            <w:pPr>
              <w:spacing w:after="0" w:line="240" w:lineRule="auto"/>
              <w:jc w:val="center"/>
              <w:rPr>
                <w:rFonts w:cs="Calibri"/>
                <w:b/>
                <w:color w:val="000000"/>
              </w:rPr>
            </w:pPr>
            <w:r w:rsidRPr="00F64C27">
              <w:rPr>
                <w:rFonts w:cs="Calibri"/>
                <w:b/>
                <w:color w:val="000000"/>
              </w:rPr>
              <w:t>2</w:t>
            </w:r>
          </w:p>
        </w:tc>
        <w:tc>
          <w:tcPr>
            <w:tcW w:w="848" w:type="dxa"/>
            <w:tcBorders>
              <w:top w:val="single" w:sz="4" w:space="0" w:color="auto"/>
              <w:left w:val="nil"/>
              <w:bottom w:val="single" w:sz="4" w:space="0" w:color="auto"/>
              <w:right w:val="single" w:sz="4" w:space="0" w:color="auto"/>
            </w:tcBorders>
            <w:shd w:val="clear" w:color="auto" w:fill="E6E6E6"/>
            <w:vAlign w:val="center"/>
          </w:tcPr>
          <w:p w14:paraId="29B5FCAC" w14:textId="77777777" w:rsidR="00F432FA" w:rsidRPr="00F64C27" w:rsidRDefault="00F432FA" w:rsidP="00F20EB2">
            <w:pPr>
              <w:spacing w:after="0" w:line="240" w:lineRule="auto"/>
              <w:jc w:val="center"/>
              <w:rPr>
                <w:rFonts w:cs="Calibri"/>
                <w:b/>
                <w:color w:val="000000"/>
              </w:rPr>
            </w:pPr>
            <w:r w:rsidRPr="00F64C27">
              <w:rPr>
                <w:rFonts w:cs="Calibri"/>
                <w:b/>
                <w:color w:val="000000"/>
              </w:rPr>
              <w:t>3</w:t>
            </w:r>
          </w:p>
        </w:tc>
        <w:tc>
          <w:tcPr>
            <w:tcW w:w="653" w:type="dxa"/>
            <w:tcBorders>
              <w:top w:val="single" w:sz="4" w:space="0" w:color="auto"/>
              <w:left w:val="nil"/>
              <w:bottom w:val="single" w:sz="4" w:space="0" w:color="auto"/>
              <w:right w:val="single" w:sz="4" w:space="0" w:color="auto"/>
            </w:tcBorders>
            <w:shd w:val="clear" w:color="auto" w:fill="E6E6E6"/>
            <w:vAlign w:val="center"/>
          </w:tcPr>
          <w:p w14:paraId="45AB0BE1" w14:textId="77777777" w:rsidR="00F432FA" w:rsidRPr="00F64C27" w:rsidRDefault="00F432FA" w:rsidP="00F20EB2">
            <w:pPr>
              <w:spacing w:after="0" w:line="240" w:lineRule="auto"/>
              <w:jc w:val="center"/>
              <w:rPr>
                <w:rFonts w:cs="Calibri"/>
                <w:b/>
                <w:color w:val="000000"/>
              </w:rPr>
            </w:pPr>
            <w:r w:rsidRPr="00F64C27">
              <w:rPr>
                <w:rFonts w:cs="Calibri"/>
                <w:b/>
                <w:color w:val="000000"/>
              </w:rPr>
              <w:t>4</w:t>
            </w:r>
          </w:p>
        </w:tc>
        <w:tc>
          <w:tcPr>
            <w:tcW w:w="1091" w:type="dxa"/>
            <w:tcBorders>
              <w:top w:val="single" w:sz="4" w:space="0" w:color="auto"/>
              <w:left w:val="nil"/>
              <w:bottom w:val="single" w:sz="4" w:space="0" w:color="auto"/>
              <w:right w:val="single" w:sz="4" w:space="0" w:color="auto"/>
            </w:tcBorders>
            <w:shd w:val="clear" w:color="auto" w:fill="E6E6E6"/>
            <w:vAlign w:val="center"/>
          </w:tcPr>
          <w:p w14:paraId="4DF395D2" w14:textId="77777777" w:rsidR="00F432FA" w:rsidRPr="00F64C27" w:rsidRDefault="00F432FA" w:rsidP="00F20EB2">
            <w:pPr>
              <w:spacing w:after="0" w:line="240" w:lineRule="auto"/>
              <w:jc w:val="center"/>
              <w:rPr>
                <w:rFonts w:cs="Calibri"/>
                <w:b/>
                <w:color w:val="000000"/>
              </w:rPr>
            </w:pPr>
            <w:r w:rsidRPr="00F64C27">
              <w:rPr>
                <w:rFonts w:cs="Calibri"/>
                <w:b/>
                <w:color w:val="000000"/>
              </w:rPr>
              <w:t xml:space="preserve">5 και άνω </w:t>
            </w:r>
          </w:p>
        </w:tc>
      </w:tr>
      <w:tr w:rsidR="009F1C21" w:rsidRPr="00F64C27" w14:paraId="4F10675A" w14:textId="77777777" w:rsidTr="00F20EB2">
        <w:trPr>
          <w:trHeight w:val="173"/>
          <w:jc w:val="center"/>
        </w:trPr>
        <w:tc>
          <w:tcPr>
            <w:tcW w:w="2993" w:type="dxa"/>
            <w:tcBorders>
              <w:top w:val="single" w:sz="4" w:space="0" w:color="auto"/>
              <w:left w:val="single" w:sz="4" w:space="0" w:color="auto"/>
              <w:bottom w:val="single" w:sz="4" w:space="0" w:color="auto"/>
              <w:right w:val="single" w:sz="4" w:space="0" w:color="auto"/>
            </w:tcBorders>
            <w:vAlign w:val="center"/>
          </w:tcPr>
          <w:p w14:paraId="457B496C" w14:textId="77777777" w:rsidR="00F432FA" w:rsidRPr="00F64C27" w:rsidRDefault="00BC0181" w:rsidP="00F20EB2">
            <w:pPr>
              <w:spacing w:after="0" w:line="240" w:lineRule="auto"/>
              <w:rPr>
                <w:rFonts w:cs="Calibri"/>
                <w:color w:val="000000"/>
                <w:highlight w:val="lightGray"/>
              </w:rPr>
            </w:pPr>
            <w:r w:rsidRPr="00F64C27">
              <w:rPr>
                <w:rFonts w:cs="Calibri"/>
                <w:color w:val="000000"/>
                <w:highlight w:val="lightGray"/>
              </w:rPr>
              <w:t xml:space="preserve">ΠΡΟΙΟΝΤΑ </w:t>
            </w:r>
          </w:p>
        </w:tc>
        <w:tc>
          <w:tcPr>
            <w:tcW w:w="760" w:type="dxa"/>
            <w:tcBorders>
              <w:top w:val="single" w:sz="4" w:space="0" w:color="auto"/>
              <w:left w:val="nil"/>
              <w:bottom w:val="single" w:sz="4" w:space="0" w:color="auto"/>
              <w:right w:val="single" w:sz="4" w:space="0" w:color="auto"/>
            </w:tcBorders>
            <w:vAlign w:val="center"/>
          </w:tcPr>
          <w:p w14:paraId="25BC9CB0" w14:textId="77777777" w:rsidR="00F432FA" w:rsidRPr="00F64C27" w:rsidRDefault="00F432FA" w:rsidP="00F20EB2">
            <w:pPr>
              <w:spacing w:after="0" w:line="240" w:lineRule="auto"/>
              <w:jc w:val="center"/>
              <w:rPr>
                <w:rFonts w:cs="Calibri"/>
                <w:color w:val="000000"/>
                <w:highlight w:val="lightGray"/>
              </w:rPr>
            </w:pPr>
            <w:r w:rsidRPr="00F64C27">
              <w:rPr>
                <w:rFonts w:cs="Calibri"/>
                <w:color w:val="000000"/>
                <w:highlight w:val="lightGray"/>
              </w:rPr>
              <w:t>ΤΜΧ</w:t>
            </w:r>
          </w:p>
        </w:tc>
        <w:tc>
          <w:tcPr>
            <w:tcW w:w="869" w:type="dxa"/>
            <w:tcBorders>
              <w:top w:val="single" w:sz="4" w:space="0" w:color="auto"/>
              <w:left w:val="nil"/>
              <w:bottom w:val="single" w:sz="4" w:space="0" w:color="auto"/>
              <w:right w:val="single" w:sz="4" w:space="0" w:color="auto"/>
            </w:tcBorders>
            <w:vAlign w:val="center"/>
          </w:tcPr>
          <w:p w14:paraId="4FD3C75B" w14:textId="77777777" w:rsidR="00F432FA" w:rsidRPr="00F64C27" w:rsidRDefault="00F432FA" w:rsidP="00F20EB2">
            <w:pPr>
              <w:spacing w:after="0" w:line="240" w:lineRule="auto"/>
              <w:jc w:val="center"/>
              <w:rPr>
                <w:rFonts w:cs="Calibri"/>
                <w:color w:val="000000"/>
                <w:highlight w:val="lightGray"/>
              </w:rPr>
            </w:pPr>
            <w:r w:rsidRPr="00F64C27">
              <w:rPr>
                <w:rFonts w:cs="Calibri"/>
                <w:color w:val="000000"/>
                <w:highlight w:val="lightGray"/>
              </w:rPr>
              <w:t>ΤΜΧ</w:t>
            </w:r>
          </w:p>
        </w:tc>
        <w:tc>
          <w:tcPr>
            <w:tcW w:w="848" w:type="dxa"/>
            <w:tcBorders>
              <w:top w:val="single" w:sz="4" w:space="0" w:color="auto"/>
              <w:left w:val="nil"/>
              <w:bottom w:val="single" w:sz="4" w:space="0" w:color="auto"/>
              <w:right w:val="single" w:sz="4" w:space="0" w:color="auto"/>
            </w:tcBorders>
            <w:vAlign w:val="center"/>
          </w:tcPr>
          <w:p w14:paraId="0A93C97A" w14:textId="77777777" w:rsidR="00F432FA" w:rsidRPr="00F64C27" w:rsidRDefault="00F432FA" w:rsidP="00F20EB2">
            <w:pPr>
              <w:spacing w:after="0" w:line="240" w:lineRule="auto"/>
              <w:jc w:val="center"/>
              <w:rPr>
                <w:rFonts w:cs="Calibri"/>
                <w:color w:val="000000"/>
                <w:highlight w:val="lightGray"/>
              </w:rPr>
            </w:pPr>
            <w:r w:rsidRPr="00F64C27">
              <w:rPr>
                <w:rFonts w:cs="Calibri"/>
                <w:color w:val="000000"/>
                <w:highlight w:val="lightGray"/>
              </w:rPr>
              <w:t>ΤΜΧ</w:t>
            </w:r>
          </w:p>
        </w:tc>
        <w:tc>
          <w:tcPr>
            <w:tcW w:w="653" w:type="dxa"/>
            <w:tcBorders>
              <w:top w:val="single" w:sz="4" w:space="0" w:color="auto"/>
              <w:left w:val="nil"/>
              <w:bottom w:val="single" w:sz="4" w:space="0" w:color="auto"/>
              <w:right w:val="single" w:sz="4" w:space="0" w:color="auto"/>
            </w:tcBorders>
            <w:vAlign w:val="center"/>
          </w:tcPr>
          <w:p w14:paraId="62A4F182" w14:textId="77777777" w:rsidR="00F432FA" w:rsidRPr="00F64C27" w:rsidRDefault="00F432FA" w:rsidP="00F20EB2">
            <w:pPr>
              <w:spacing w:after="0" w:line="240" w:lineRule="auto"/>
              <w:jc w:val="center"/>
              <w:rPr>
                <w:rFonts w:cs="Calibri"/>
                <w:color w:val="000000"/>
                <w:highlight w:val="lightGray"/>
              </w:rPr>
            </w:pPr>
            <w:r w:rsidRPr="00F64C27">
              <w:rPr>
                <w:rFonts w:cs="Calibri"/>
                <w:color w:val="000000"/>
                <w:highlight w:val="lightGray"/>
              </w:rPr>
              <w:t>ΤΜΧ</w:t>
            </w:r>
          </w:p>
        </w:tc>
        <w:tc>
          <w:tcPr>
            <w:tcW w:w="1091" w:type="dxa"/>
            <w:tcBorders>
              <w:top w:val="single" w:sz="4" w:space="0" w:color="auto"/>
              <w:left w:val="nil"/>
              <w:bottom w:val="single" w:sz="4" w:space="0" w:color="auto"/>
              <w:right w:val="single" w:sz="4" w:space="0" w:color="auto"/>
            </w:tcBorders>
            <w:vAlign w:val="center"/>
          </w:tcPr>
          <w:p w14:paraId="6CD1FE29" w14:textId="77777777" w:rsidR="00F432FA" w:rsidRPr="00F64C27" w:rsidRDefault="00F432FA" w:rsidP="00F20EB2">
            <w:pPr>
              <w:spacing w:after="0" w:line="240" w:lineRule="auto"/>
              <w:jc w:val="center"/>
              <w:rPr>
                <w:rFonts w:cs="Calibri"/>
                <w:color w:val="000000"/>
                <w:highlight w:val="lightGray"/>
              </w:rPr>
            </w:pPr>
            <w:r w:rsidRPr="00F64C27">
              <w:rPr>
                <w:rFonts w:cs="Calibri"/>
                <w:color w:val="000000"/>
                <w:highlight w:val="lightGray"/>
              </w:rPr>
              <w:t>ΤΜΧ</w:t>
            </w:r>
          </w:p>
        </w:tc>
      </w:tr>
      <w:tr w:rsidR="002B574A" w:rsidRPr="00F64C27" w14:paraId="23677B3D" w14:textId="77777777" w:rsidTr="00F64C27">
        <w:trPr>
          <w:trHeight w:val="269"/>
          <w:jc w:val="center"/>
        </w:trPr>
        <w:tc>
          <w:tcPr>
            <w:tcW w:w="2993" w:type="dxa"/>
            <w:tcBorders>
              <w:top w:val="single" w:sz="4" w:space="0" w:color="auto"/>
              <w:left w:val="single" w:sz="4" w:space="0" w:color="auto"/>
              <w:bottom w:val="single" w:sz="4" w:space="0" w:color="auto"/>
              <w:right w:val="single" w:sz="4" w:space="0" w:color="auto"/>
            </w:tcBorders>
            <w:vAlign w:val="center"/>
          </w:tcPr>
          <w:p w14:paraId="4359B64C" w14:textId="77777777" w:rsidR="002B574A" w:rsidRPr="00F64C27" w:rsidRDefault="002B574A" w:rsidP="00F20EB2">
            <w:pPr>
              <w:spacing w:after="0" w:line="240" w:lineRule="auto"/>
              <w:rPr>
                <w:rFonts w:cs="Calibri"/>
                <w:color w:val="000000"/>
              </w:rPr>
            </w:pPr>
            <w:r w:rsidRPr="00F64C27">
              <w:rPr>
                <w:rFonts w:cs="Calibri"/>
                <w:color w:val="000000"/>
              </w:rPr>
              <w:t xml:space="preserve">Ελαιόλαδο λίτρο </w:t>
            </w:r>
          </w:p>
        </w:tc>
        <w:tc>
          <w:tcPr>
            <w:tcW w:w="760" w:type="dxa"/>
            <w:tcBorders>
              <w:top w:val="single" w:sz="4" w:space="0" w:color="auto"/>
              <w:left w:val="nil"/>
              <w:bottom w:val="single" w:sz="4" w:space="0" w:color="auto"/>
              <w:right w:val="single" w:sz="4" w:space="0" w:color="auto"/>
            </w:tcBorders>
            <w:vAlign w:val="center"/>
          </w:tcPr>
          <w:p w14:paraId="63B349D7"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w:t>
            </w:r>
          </w:p>
        </w:tc>
        <w:tc>
          <w:tcPr>
            <w:tcW w:w="869" w:type="dxa"/>
            <w:tcBorders>
              <w:top w:val="single" w:sz="4" w:space="0" w:color="auto"/>
              <w:left w:val="nil"/>
              <w:bottom w:val="single" w:sz="4" w:space="0" w:color="auto"/>
              <w:right w:val="single" w:sz="4" w:space="0" w:color="auto"/>
            </w:tcBorders>
            <w:vAlign w:val="center"/>
          </w:tcPr>
          <w:p w14:paraId="70249AD7"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w:t>
            </w:r>
          </w:p>
        </w:tc>
        <w:tc>
          <w:tcPr>
            <w:tcW w:w="848" w:type="dxa"/>
            <w:tcBorders>
              <w:top w:val="single" w:sz="4" w:space="0" w:color="auto"/>
              <w:left w:val="nil"/>
              <w:bottom w:val="single" w:sz="4" w:space="0" w:color="auto"/>
              <w:right w:val="single" w:sz="4" w:space="0" w:color="auto"/>
            </w:tcBorders>
            <w:vAlign w:val="center"/>
          </w:tcPr>
          <w:p w14:paraId="47550CDC"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w:t>
            </w:r>
          </w:p>
        </w:tc>
        <w:tc>
          <w:tcPr>
            <w:tcW w:w="653" w:type="dxa"/>
            <w:tcBorders>
              <w:top w:val="single" w:sz="4" w:space="0" w:color="auto"/>
              <w:left w:val="nil"/>
              <w:bottom w:val="single" w:sz="4" w:space="0" w:color="auto"/>
              <w:right w:val="single" w:sz="4" w:space="0" w:color="auto"/>
            </w:tcBorders>
            <w:vAlign w:val="center"/>
          </w:tcPr>
          <w:p w14:paraId="24DB3D59" w14:textId="77777777" w:rsidR="002B574A" w:rsidRPr="00F64C27" w:rsidRDefault="00072C6A" w:rsidP="00F20EB2">
            <w:pPr>
              <w:spacing w:after="0" w:line="240" w:lineRule="auto"/>
              <w:jc w:val="center"/>
              <w:rPr>
                <w:rFonts w:cs="Calibri"/>
                <w:color w:val="000000"/>
              </w:rPr>
            </w:pPr>
            <w:r w:rsidRPr="00F64C27">
              <w:rPr>
                <w:rFonts w:cs="Calibri"/>
                <w:color w:val="000000"/>
              </w:rPr>
              <w:t>1</w:t>
            </w:r>
          </w:p>
        </w:tc>
        <w:tc>
          <w:tcPr>
            <w:tcW w:w="1091" w:type="dxa"/>
            <w:tcBorders>
              <w:top w:val="single" w:sz="4" w:space="0" w:color="auto"/>
              <w:left w:val="nil"/>
              <w:bottom w:val="single" w:sz="4" w:space="0" w:color="auto"/>
              <w:right w:val="single" w:sz="4" w:space="0" w:color="auto"/>
            </w:tcBorders>
            <w:vAlign w:val="center"/>
          </w:tcPr>
          <w:p w14:paraId="09CD489E" w14:textId="77777777" w:rsidR="002B574A" w:rsidRPr="00F64C27" w:rsidRDefault="00072C6A" w:rsidP="00F20EB2">
            <w:pPr>
              <w:spacing w:after="0" w:line="240" w:lineRule="auto"/>
              <w:jc w:val="center"/>
              <w:rPr>
                <w:rFonts w:cs="Calibri"/>
                <w:color w:val="000000"/>
              </w:rPr>
            </w:pPr>
            <w:r w:rsidRPr="00F64C27">
              <w:rPr>
                <w:rFonts w:cs="Calibri"/>
                <w:color w:val="000000"/>
              </w:rPr>
              <w:t>2</w:t>
            </w:r>
          </w:p>
        </w:tc>
      </w:tr>
      <w:tr w:rsidR="002B574A" w:rsidRPr="00F64C27" w14:paraId="278697C7" w14:textId="77777777" w:rsidTr="00F64C27">
        <w:trPr>
          <w:trHeight w:val="203"/>
          <w:jc w:val="center"/>
        </w:trPr>
        <w:tc>
          <w:tcPr>
            <w:tcW w:w="2993" w:type="dxa"/>
            <w:tcBorders>
              <w:top w:val="single" w:sz="4" w:space="0" w:color="auto"/>
              <w:left w:val="single" w:sz="4" w:space="0" w:color="auto"/>
              <w:bottom w:val="single" w:sz="4" w:space="0" w:color="auto"/>
              <w:right w:val="single" w:sz="4" w:space="0" w:color="auto"/>
            </w:tcBorders>
            <w:vAlign w:val="center"/>
          </w:tcPr>
          <w:p w14:paraId="53EFA295" w14:textId="77777777" w:rsidR="002B574A" w:rsidRPr="00F64C27" w:rsidRDefault="002B574A" w:rsidP="00F20EB2">
            <w:pPr>
              <w:spacing w:after="0" w:line="240" w:lineRule="auto"/>
              <w:rPr>
                <w:rFonts w:cs="Calibri"/>
                <w:color w:val="000000"/>
              </w:rPr>
            </w:pPr>
            <w:r w:rsidRPr="00F64C27">
              <w:rPr>
                <w:rFonts w:cs="Calibri"/>
                <w:color w:val="000000"/>
              </w:rPr>
              <w:t xml:space="preserve">Αλεύρι κιλά </w:t>
            </w:r>
          </w:p>
        </w:tc>
        <w:tc>
          <w:tcPr>
            <w:tcW w:w="760" w:type="dxa"/>
            <w:tcBorders>
              <w:top w:val="single" w:sz="4" w:space="0" w:color="auto"/>
              <w:left w:val="nil"/>
              <w:bottom w:val="single" w:sz="4" w:space="0" w:color="auto"/>
              <w:right w:val="single" w:sz="4" w:space="0" w:color="auto"/>
            </w:tcBorders>
            <w:vAlign w:val="center"/>
          </w:tcPr>
          <w:p w14:paraId="2B3D1CA6"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3</w:t>
            </w:r>
          </w:p>
        </w:tc>
        <w:tc>
          <w:tcPr>
            <w:tcW w:w="869" w:type="dxa"/>
            <w:tcBorders>
              <w:top w:val="single" w:sz="4" w:space="0" w:color="auto"/>
              <w:left w:val="nil"/>
              <w:bottom w:val="single" w:sz="4" w:space="0" w:color="auto"/>
              <w:right w:val="single" w:sz="4" w:space="0" w:color="auto"/>
            </w:tcBorders>
            <w:vAlign w:val="center"/>
          </w:tcPr>
          <w:p w14:paraId="6280E312"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6</w:t>
            </w:r>
          </w:p>
        </w:tc>
        <w:tc>
          <w:tcPr>
            <w:tcW w:w="848" w:type="dxa"/>
            <w:tcBorders>
              <w:top w:val="single" w:sz="4" w:space="0" w:color="auto"/>
              <w:left w:val="nil"/>
              <w:bottom w:val="single" w:sz="4" w:space="0" w:color="auto"/>
              <w:right w:val="single" w:sz="4" w:space="0" w:color="auto"/>
            </w:tcBorders>
            <w:vAlign w:val="center"/>
          </w:tcPr>
          <w:p w14:paraId="0594106B" w14:textId="77777777" w:rsidR="002B574A" w:rsidRPr="00F64C27" w:rsidRDefault="00072C6A" w:rsidP="00F20EB2">
            <w:pPr>
              <w:spacing w:after="0" w:line="240" w:lineRule="auto"/>
              <w:jc w:val="center"/>
              <w:rPr>
                <w:rFonts w:cs="Calibri"/>
                <w:color w:val="000000"/>
              </w:rPr>
            </w:pPr>
            <w:r w:rsidRPr="00F64C27">
              <w:rPr>
                <w:rFonts w:cs="Calibri"/>
                <w:color w:val="000000"/>
              </w:rPr>
              <w:t>7</w:t>
            </w:r>
          </w:p>
        </w:tc>
        <w:tc>
          <w:tcPr>
            <w:tcW w:w="653" w:type="dxa"/>
            <w:tcBorders>
              <w:top w:val="single" w:sz="4" w:space="0" w:color="auto"/>
              <w:left w:val="nil"/>
              <w:bottom w:val="single" w:sz="4" w:space="0" w:color="auto"/>
              <w:right w:val="single" w:sz="4" w:space="0" w:color="auto"/>
            </w:tcBorders>
            <w:vAlign w:val="center"/>
          </w:tcPr>
          <w:p w14:paraId="1C469B69" w14:textId="77777777" w:rsidR="002B574A" w:rsidRPr="00F64C27" w:rsidRDefault="00072C6A" w:rsidP="00F20EB2">
            <w:pPr>
              <w:spacing w:after="0" w:line="240" w:lineRule="auto"/>
              <w:jc w:val="center"/>
              <w:rPr>
                <w:rFonts w:cs="Calibri"/>
                <w:color w:val="000000"/>
              </w:rPr>
            </w:pPr>
            <w:r w:rsidRPr="00F64C27">
              <w:rPr>
                <w:rFonts w:cs="Calibri"/>
                <w:color w:val="000000"/>
              </w:rPr>
              <w:t>8</w:t>
            </w:r>
          </w:p>
        </w:tc>
        <w:tc>
          <w:tcPr>
            <w:tcW w:w="1091" w:type="dxa"/>
            <w:tcBorders>
              <w:top w:val="single" w:sz="4" w:space="0" w:color="auto"/>
              <w:left w:val="nil"/>
              <w:bottom w:val="single" w:sz="4" w:space="0" w:color="auto"/>
              <w:right w:val="single" w:sz="4" w:space="0" w:color="auto"/>
            </w:tcBorders>
            <w:vAlign w:val="center"/>
          </w:tcPr>
          <w:p w14:paraId="5BC4CA02" w14:textId="77777777" w:rsidR="002B574A" w:rsidRPr="00F64C27" w:rsidRDefault="00072C6A" w:rsidP="00F20EB2">
            <w:pPr>
              <w:spacing w:after="0" w:line="240" w:lineRule="auto"/>
              <w:jc w:val="center"/>
              <w:rPr>
                <w:rFonts w:cs="Calibri"/>
                <w:color w:val="000000"/>
              </w:rPr>
            </w:pPr>
            <w:r w:rsidRPr="00F64C27">
              <w:rPr>
                <w:rFonts w:cs="Calibri"/>
                <w:color w:val="000000"/>
              </w:rPr>
              <w:t>8</w:t>
            </w:r>
          </w:p>
        </w:tc>
      </w:tr>
      <w:tr w:rsidR="002B574A" w:rsidRPr="00F64C27" w14:paraId="230C3FB1" w14:textId="77777777" w:rsidTr="00F20EB2">
        <w:trPr>
          <w:trHeight w:val="163"/>
          <w:jc w:val="center"/>
        </w:trPr>
        <w:tc>
          <w:tcPr>
            <w:tcW w:w="2993" w:type="dxa"/>
            <w:tcBorders>
              <w:top w:val="single" w:sz="4" w:space="0" w:color="auto"/>
              <w:left w:val="single" w:sz="4" w:space="0" w:color="auto"/>
              <w:bottom w:val="single" w:sz="4" w:space="0" w:color="auto"/>
              <w:right w:val="single" w:sz="4" w:space="0" w:color="auto"/>
            </w:tcBorders>
            <w:vAlign w:val="center"/>
          </w:tcPr>
          <w:p w14:paraId="71797A17" w14:textId="18C1DAA0" w:rsidR="002B574A" w:rsidRPr="00F64C27" w:rsidRDefault="002B574A" w:rsidP="00F20EB2">
            <w:pPr>
              <w:spacing w:after="0" w:line="240" w:lineRule="auto"/>
              <w:rPr>
                <w:rFonts w:cs="Calibri"/>
                <w:color w:val="000000"/>
              </w:rPr>
            </w:pPr>
            <w:r w:rsidRPr="00F64C27">
              <w:rPr>
                <w:rFonts w:cs="Calibri"/>
                <w:color w:val="000000"/>
              </w:rPr>
              <w:t xml:space="preserve">Φασόλια κιλά </w:t>
            </w:r>
          </w:p>
        </w:tc>
        <w:tc>
          <w:tcPr>
            <w:tcW w:w="760" w:type="dxa"/>
            <w:tcBorders>
              <w:top w:val="single" w:sz="4" w:space="0" w:color="auto"/>
              <w:left w:val="nil"/>
              <w:bottom w:val="single" w:sz="4" w:space="0" w:color="auto"/>
              <w:right w:val="single" w:sz="4" w:space="0" w:color="auto"/>
            </w:tcBorders>
            <w:vAlign w:val="center"/>
          </w:tcPr>
          <w:p w14:paraId="5C4DCB86"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1</w:t>
            </w:r>
          </w:p>
        </w:tc>
        <w:tc>
          <w:tcPr>
            <w:tcW w:w="869" w:type="dxa"/>
            <w:tcBorders>
              <w:top w:val="single" w:sz="4" w:space="0" w:color="auto"/>
              <w:left w:val="nil"/>
              <w:bottom w:val="single" w:sz="4" w:space="0" w:color="auto"/>
              <w:right w:val="single" w:sz="4" w:space="0" w:color="auto"/>
            </w:tcBorders>
            <w:vAlign w:val="center"/>
          </w:tcPr>
          <w:p w14:paraId="2F85C798"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2</w:t>
            </w:r>
          </w:p>
        </w:tc>
        <w:tc>
          <w:tcPr>
            <w:tcW w:w="848" w:type="dxa"/>
            <w:tcBorders>
              <w:top w:val="single" w:sz="4" w:space="0" w:color="auto"/>
              <w:left w:val="nil"/>
              <w:bottom w:val="single" w:sz="4" w:space="0" w:color="auto"/>
              <w:right w:val="single" w:sz="4" w:space="0" w:color="auto"/>
            </w:tcBorders>
            <w:vAlign w:val="center"/>
          </w:tcPr>
          <w:p w14:paraId="3A46EBFC" w14:textId="77777777" w:rsidR="002B574A" w:rsidRPr="00F64C27" w:rsidRDefault="00072C6A" w:rsidP="00F20EB2">
            <w:pPr>
              <w:spacing w:after="0" w:line="240" w:lineRule="auto"/>
              <w:jc w:val="center"/>
              <w:rPr>
                <w:rFonts w:cs="Calibri"/>
                <w:color w:val="000000"/>
              </w:rPr>
            </w:pPr>
            <w:r w:rsidRPr="00F64C27">
              <w:rPr>
                <w:rFonts w:cs="Calibri"/>
                <w:color w:val="000000"/>
              </w:rPr>
              <w:t>3</w:t>
            </w:r>
          </w:p>
        </w:tc>
        <w:tc>
          <w:tcPr>
            <w:tcW w:w="653" w:type="dxa"/>
            <w:tcBorders>
              <w:top w:val="single" w:sz="4" w:space="0" w:color="auto"/>
              <w:left w:val="nil"/>
              <w:bottom w:val="single" w:sz="4" w:space="0" w:color="auto"/>
              <w:right w:val="single" w:sz="4" w:space="0" w:color="auto"/>
            </w:tcBorders>
            <w:vAlign w:val="center"/>
          </w:tcPr>
          <w:p w14:paraId="4DD7ED40" w14:textId="77777777" w:rsidR="002B574A" w:rsidRPr="00F64C27" w:rsidRDefault="00072C6A" w:rsidP="00F20EB2">
            <w:pPr>
              <w:spacing w:after="0" w:line="240" w:lineRule="auto"/>
              <w:jc w:val="center"/>
              <w:rPr>
                <w:rFonts w:cs="Calibri"/>
                <w:color w:val="000000"/>
              </w:rPr>
            </w:pPr>
            <w:r w:rsidRPr="00F64C27">
              <w:rPr>
                <w:rFonts w:cs="Calibri"/>
                <w:color w:val="000000"/>
              </w:rPr>
              <w:t>3</w:t>
            </w:r>
          </w:p>
        </w:tc>
        <w:tc>
          <w:tcPr>
            <w:tcW w:w="1091" w:type="dxa"/>
            <w:tcBorders>
              <w:top w:val="single" w:sz="4" w:space="0" w:color="auto"/>
              <w:left w:val="nil"/>
              <w:bottom w:val="single" w:sz="4" w:space="0" w:color="auto"/>
              <w:right w:val="single" w:sz="4" w:space="0" w:color="auto"/>
            </w:tcBorders>
            <w:vAlign w:val="center"/>
          </w:tcPr>
          <w:p w14:paraId="6FB58DC2" w14:textId="77777777" w:rsidR="002B574A" w:rsidRPr="00F64C27" w:rsidRDefault="00072C6A" w:rsidP="00F20EB2">
            <w:pPr>
              <w:spacing w:after="0" w:line="240" w:lineRule="auto"/>
              <w:jc w:val="center"/>
              <w:rPr>
                <w:rFonts w:cs="Calibri"/>
                <w:color w:val="000000"/>
              </w:rPr>
            </w:pPr>
            <w:r w:rsidRPr="00F64C27">
              <w:rPr>
                <w:rFonts w:cs="Calibri"/>
                <w:color w:val="000000"/>
              </w:rPr>
              <w:t>3</w:t>
            </w:r>
          </w:p>
        </w:tc>
      </w:tr>
      <w:tr w:rsidR="002B574A" w:rsidRPr="00F64C27" w14:paraId="4B95C123" w14:textId="77777777" w:rsidTr="00F20EB2">
        <w:trPr>
          <w:trHeight w:val="259"/>
          <w:jc w:val="center"/>
        </w:trPr>
        <w:tc>
          <w:tcPr>
            <w:tcW w:w="2993" w:type="dxa"/>
            <w:tcBorders>
              <w:top w:val="single" w:sz="4" w:space="0" w:color="auto"/>
              <w:left w:val="single" w:sz="4" w:space="0" w:color="auto"/>
              <w:bottom w:val="single" w:sz="4" w:space="0" w:color="auto"/>
              <w:right w:val="single" w:sz="4" w:space="0" w:color="auto"/>
            </w:tcBorders>
            <w:vAlign w:val="center"/>
          </w:tcPr>
          <w:p w14:paraId="27F438A7" w14:textId="77777777" w:rsidR="002B574A" w:rsidRPr="00F64C27" w:rsidRDefault="002B574A" w:rsidP="00F20EB2">
            <w:pPr>
              <w:spacing w:after="0" w:line="240" w:lineRule="auto"/>
              <w:rPr>
                <w:rFonts w:cs="Calibri"/>
                <w:color w:val="000000"/>
              </w:rPr>
            </w:pPr>
            <w:r w:rsidRPr="00F64C27">
              <w:rPr>
                <w:rFonts w:cs="Calibri"/>
                <w:color w:val="000000"/>
              </w:rPr>
              <w:t xml:space="preserve">Φακές κιλά </w:t>
            </w:r>
          </w:p>
        </w:tc>
        <w:tc>
          <w:tcPr>
            <w:tcW w:w="760" w:type="dxa"/>
            <w:tcBorders>
              <w:top w:val="single" w:sz="4" w:space="0" w:color="auto"/>
              <w:left w:val="nil"/>
              <w:bottom w:val="single" w:sz="4" w:space="0" w:color="auto"/>
              <w:right w:val="single" w:sz="4" w:space="0" w:color="auto"/>
            </w:tcBorders>
            <w:vAlign w:val="center"/>
          </w:tcPr>
          <w:p w14:paraId="5F2E1FDB"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1</w:t>
            </w:r>
          </w:p>
        </w:tc>
        <w:tc>
          <w:tcPr>
            <w:tcW w:w="869" w:type="dxa"/>
            <w:tcBorders>
              <w:top w:val="single" w:sz="4" w:space="0" w:color="auto"/>
              <w:left w:val="nil"/>
              <w:bottom w:val="single" w:sz="4" w:space="0" w:color="auto"/>
              <w:right w:val="single" w:sz="4" w:space="0" w:color="auto"/>
            </w:tcBorders>
            <w:vAlign w:val="center"/>
          </w:tcPr>
          <w:p w14:paraId="0788EF73"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2</w:t>
            </w:r>
          </w:p>
        </w:tc>
        <w:tc>
          <w:tcPr>
            <w:tcW w:w="848" w:type="dxa"/>
            <w:tcBorders>
              <w:top w:val="single" w:sz="4" w:space="0" w:color="auto"/>
              <w:left w:val="nil"/>
              <w:bottom w:val="single" w:sz="4" w:space="0" w:color="auto"/>
              <w:right w:val="single" w:sz="4" w:space="0" w:color="auto"/>
            </w:tcBorders>
            <w:vAlign w:val="center"/>
          </w:tcPr>
          <w:p w14:paraId="2B56CEEB" w14:textId="77777777" w:rsidR="002B574A" w:rsidRPr="00F64C27" w:rsidRDefault="00072C6A" w:rsidP="00F20EB2">
            <w:pPr>
              <w:spacing w:after="0" w:line="240" w:lineRule="auto"/>
              <w:jc w:val="center"/>
              <w:rPr>
                <w:rFonts w:cs="Calibri"/>
                <w:color w:val="000000"/>
              </w:rPr>
            </w:pPr>
            <w:r w:rsidRPr="00F64C27">
              <w:rPr>
                <w:rFonts w:cs="Calibri"/>
                <w:color w:val="000000"/>
              </w:rPr>
              <w:t>3</w:t>
            </w:r>
          </w:p>
        </w:tc>
        <w:tc>
          <w:tcPr>
            <w:tcW w:w="653" w:type="dxa"/>
            <w:tcBorders>
              <w:top w:val="single" w:sz="4" w:space="0" w:color="auto"/>
              <w:left w:val="nil"/>
              <w:bottom w:val="single" w:sz="4" w:space="0" w:color="auto"/>
              <w:right w:val="single" w:sz="4" w:space="0" w:color="auto"/>
            </w:tcBorders>
            <w:vAlign w:val="center"/>
          </w:tcPr>
          <w:p w14:paraId="3C4CD36E" w14:textId="77777777" w:rsidR="002B574A" w:rsidRPr="00F64C27" w:rsidRDefault="00072C6A" w:rsidP="00F20EB2">
            <w:pPr>
              <w:spacing w:after="0" w:line="240" w:lineRule="auto"/>
              <w:jc w:val="center"/>
              <w:rPr>
                <w:rFonts w:cs="Calibri"/>
                <w:color w:val="000000"/>
              </w:rPr>
            </w:pPr>
            <w:r w:rsidRPr="00F64C27">
              <w:rPr>
                <w:rFonts w:cs="Calibri"/>
                <w:color w:val="000000"/>
              </w:rPr>
              <w:t>3</w:t>
            </w:r>
          </w:p>
        </w:tc>
        <w:tc>
          <w:tcPr>
            <w:tcW w:w="1091" w:type="dxa"/>
            <w:tcBorders>
              <w:top w:val="single" w:sz="4" w:space="0" w:color="auto"/>
              <w:left w:val="nil"/>
              <w:bottom w:val="single" w:sz="4" w:space="0" w:color="auto"/>
              <w:right w:val="single" w:sz="4" w:space="0" w:color="auto"/>
            </w:tcBorders>
            <w:vAlign w:val="center"/>
          </w:tcPr>
          <w:p w14:paraId="6A57F66E" w14:textId="77777777" w:rsidR="002B574A" w:rsidRPr="00F64C27" w:rsidRDefault="00072C6A" w:rsidP="00F20EB2">
            <w:pPr>
              <w:spacing w:after="0" w:line="240" w:lineRule="auto"/>
              <w:jc w:val="center"/>
              <w:rPr>
                <w:rFonts w:cs="Calibri"/>
                <w:color w:val="000000"/>
              </w:rPr>
            </w:pPr>
            <w:r w:rsidRPr="00F64C27">
              <w:rPr>
                <w:rFonts w:cs="Calibri"/>
                <w:color w:val="000000"/>
              </w:rPr>
              <w:t>3</w:t>
            </w:r>
          </w:p>
        </w:tc>
      </w:tr>
      <w:tr w:rsidR="002B574A" w:rsidRPr="00F64C27" w14:paraId="2C1A6C89" w14:textId="77777777" w:rsidTr="00F20EB2">
        <w:trPr>
          <w:trHeight w:val="171"/>
          <w:jc w:val="center"/>
        </w:trPr>
        <w:tc>
          <w:tcPr>
            <w:tcW w:w="2993" w:type="dxa"/>
            <w:tcBorders>
              <w:top w:val="single" w:sz="4" w:space="0" w:color="auto"/>
              <w:left w:val="single" w:sz="4" w:space="0" w:color="auto"/>
              <w:bottom w:val="single" w:sz="4" w:space="0" w:color="auto"/>
              <w:right w:val="single" w:sz="4" w:space="0" w:color="auto"/>
            </w:tcBorders>
            <w:vAlign w:val="center"/>
          </w:tcPr>
          <w:p w14:paraId="4B1F3A20" w14:textId="77777777" w:rsidR="002B574A" w:rsidRPr="00F64C27" w:rsidRDefault="002B574A" w:rsidP="00F20EB2">
            <w:pPr>
              <w:spacing w:after="0" w:line="240" w:lineRule="auto"/>
              <w:rPr>
                <w:rFonts w:cs="Calibri"/>
                <w:color w:val="000000"/>
              </w:rPr>
            </w:pPr>
            <w:r w:rsidRPr="00F64C27">
              <w:rPr>
                <w:rFonts w:cs="Calibri"/>
                <w:color w:val="000000"/>
              </w:rPr>
              <w:t xml:space="preserve">Ζυμαρικά κιλά </w:t>
            </w:r>
          </w:p>
        </w:tc>
        <w:tc>
          <w:tcPr>
            <w:tcW w:w="760" w:type="dxa"/>
            <w:tcBorders>
              <w:top w:val="single" w:sz="4" w:space="0" w:color="auto"/>
              <w:left w:val="nil"/>
              <w:bottom w:val="single" w:sz="4" w:space="0" w:color="auto"/>
              <w:right w:val="single" w:sz="4" w:space="0" w:color="auto"/>
            </w:tcBorders>
            <w:vAlign w:val="center"/>
          </w:tcPr>
          <w:p w14:paraId="0805B25F"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2</w:t>
            </w:r>
          </w:p>
        </w:tc>
        <w:tc>
          <w:tcPr>
            <w:tcW w:w="869" w:type="dxa"/>
            <w:tcBorders>
              <w:top w:val="single" w:sz="4" w:space="0" w:color="auto"/>
              <w:left w:val="nil"/>
              <w:bottom w:val="single" w:sz="4" w:space="0" w:color="auto"/>
              <w:right w:val="single" w:sz="4" w:space="0" w:color="auto"/>
            </w:tcBorders>
            <w:vAlign w:val="center"/>
          </w:tcPr>
          <w:p w14:paraId="5D98AAB2"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4</w:t>
            </w:r>
          </w:p>
        </w:tc>
        <w:tc>
          <w:tcPr>
            <w:tcW w:w="848" w:type="dxa"/>
            <w:tcBorders>
              <w:top w:val="single" w:sz="4" w:space="0" w:color="auto"/>
              <w:left w:val="nil"/>
              <w:bottom w:val="single" w:sz="4" w:space="0" w:color="auto"/>
              <w:right w:val="single" w:sz="4" w:space="0" w:color="auto"/>
            </w:tcBorders>
            <w:vAlign w:val="center"/>
          </w:tcPr>
          <w:p w14:paraId="44D953BE" w14:textId="77777777" w:rsidR="002B574A" w:rsidRPr="00F64C27" w:rsidRDefault="00072C6A" w:rsidP="00F20EB2">
            <w:pPr>
              <w:spacing w:after="0" w:line="240" w:lineRule="auto"/>
              <w:jc w:val="center"/>
              <w:rPr>
                <w:rFonts w:cs="Calibri"/>
                <w:color w:val="000000"/>
              </w:rPr>
            </w:pPr>
            <w:r w:rsidRPr="00F64C27">
              <w:rPr>
                <w:rFonts w:cs="Calibri"/>
                <w:color w:val="000000"/>
              </w:rPr>
              <w:t>4</w:t>
            </w:r>
          </w:p>
        </w:tc>
        <w:tc>
          <w:tcPr>
            <w:tcW w:w="653" w:type="dxa"/>
            <w:tcBorders>
              <w:top w:val="single" w:sz="4" w:space="0" w:color="auto"/>
              <w:left w:val="nil"/>
              <w:bottom w:val="single" w:sz="4" w:space="0" w:color="auto"/>
              <w:right w:val="single" w:sz="4" w:space="0" w:color="auto"/>
            </w:tcBorders>
            <w:vAlign w:val="center"/>
          </w:tcPr>
          <w:p w14:paraId="606E7B22" w14:textId="77777777" w:rsidR="002B574A" w:rsidRPr="00F64C27" w:rsidRDefault="00072C6A" w:rsidP="00F20EB2">
            <w:pPr>
              <w:spacing w:after="0" w:line="240" w:lineRule="auto"/>
              <w:jc w:val="center"/>
              <w:rPr>
                <w:rFonts w:cs="Calibri"/>
                <w:color w:val="000000"/>
              </w:rPr>
            </w:pPr>
            <w:r w:rsidRPr="00F64C27">
              <w:rPr>
                <w:rFonts w:cs="Calibri"/>
                <w:color w:val="000000"/>
              </w:rPr>
              <w:t>4</w:t>
            </w:r>
          </w:p>
        </w:tc>
        <w:tc>
          <w:tcPr>
            <w:tcW w:w="1091" w:type="dxa"/>
            <w:tcBorders>
              <w:top w:val="single" w:sz="4" w:space="0" w:color="auto"/>
              <w:left w:val="nil"/>
              <w:bottom w:val="single" w:sz="4" w:space="0" w:color="auto"/>
              <w:right w:val="single" w:sz="4" w:space="0" w:color="auto"/>
            </w:tcBorders>
            <w:vAlign w:val="center"/>
          </w:tcPr>
          <w:p w14:paraId="0976C2C3" w14:textId="77777777" w:rsidR="002B574A" w:rsidRPr="00F64C27" w:rsidRDefault="00072C6A" w:rsidP="00F20EB2">
            <w:pPr>
              <w:spacing w:after="0" w:line="240" w:lineRule="auto"/>
              <w:jc w:val="center"/>
              <w:rPr>
                <w:rFonts w:cs="Calibri"/>
                <w:color w:val="000000"/>
              </w:rPr>
            </w:pPr>
            <w:r w:rsidRPr="00F64C27">
              <w:rPr>
                <w:rFonts w:cs="Calibri"/>
                <w:color w:val="000000"/>
              </w:rPr>
              <w:t>4</w:t>
            </w:r>
          </w:p>
        </w:tc>
      </w:tr>
      <w:tr w:rsidR="002B574A" w:rsidRPr="00F64C27" w14:paraId="1545818B" w14:textId="77777777" w:rsidTr="00F20EB2">
        <w:trPr>
          <w:trHeight w:val="145"/>
          <w:jc w:val="center"/>
        </w:trPr>
        <w:tc>
          <w:tcPr>
            <w:tcW w:w="2993" w:type="dxa"/>
            <w:tcBorders>
              <w:top w:val="single" w:sz="4" w:space="0" w:color="auto"/>
              <w:left w:val="single" w:sz="4" w:space="0" w:color="auto"/>
              <w:bottom w:val="single" w:sz="4" w:space="0" w:color="auto"/>
              <w:right w:val="single" w:sz="4" w:space="0" w:color="auto"/>
            </w:tcBorders>
            <w:vAlign w:val="center"/>
          </w:tcPr>
          <w:p w14:paraId="0CC2985E" w14:textId="77777777" w:rsidR="002B574A" w:rsidRPr="00F64C27" w:rsidRDefault="002B574A" w:rsidP="00F20EB2">
            <w:pPr>
              <w:spacing w:after="0" w:line="240" w:lineRule="auto"/>
              <w:rPr>
                <w:rFonts w:cs="Calibri"/>
                <w:color w:val="000000"/>
              </w:rPr>
            </w:pPr>
            <w:r w:rsidRPr="00F64C27">
              <w:rPr>
                <w:rFonts w:cs="Calibri"/>
                <w:color w:val="000000"/>
              </w:rPr>
              <w:t xml:space="preserve">Ρύζι τύπου Καρολίνα  κιλά </w:t>
            </w:r>
          </w:p>
        </w:tc>
        <w:tc>
          <w:tcPr>
            <w:tcW w:w="760" w:type="dxa"/>
            <w:tcBorders>
              <w:top w:val="single" w:sz="4" w:space="0" w:color="auto"/>
              <w:left w:val="nil"/>
              <w:bottom w:val="single" w:sz="4" w:space="0" w:color="auto"/>
              <w:right w:val="single" w:sz="4" w:space="0" w:color="auto"/>
            </w:tcBorders>
            <w:vAlign w:val="center"/>
          </w:tcPr>
          <w:p w14:paraId="205C0466"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1</w:t>
            </w:r>
          </w:p>
        </w:tc>
        <w:tc>
          <w:tcPr>
            <w:tcW w:w="869" w:type="dxa"/>
            <w:tcBorders>
              <w:top w:val="single" w:sz="4" w:space="0" w:color="auto"/>
              <w:left w:val="nil"/>
              <w:bottom w:val="single" w:sz="4" w:space="0" w:color="auto"/>
              <w:right w:val="single" w:sz="4" w:space="0" w:color="auto"/>
            </w:tcBorders>
            <w:vAlign w:val="center"/>
          </w:tcPr>
          <w:p w14:paraId="05218404"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2</w:t>
            </w:r>
          </w:p>
        </w:tc>
        <w:tc>
          <w:tcPr>
            <w:tcW w:w="848" w:type="dxa"/>
            <w:tcBorders>
              <w:top w:val="single" w:sz="4" w:space="0" w:color="auto"/>
              <w:left w:val="nil"/>
              <w:bottom w:val="single" w:sz="4" w:space="0" w:color="auto"/>
              <w:right w:val="single" w:sz="4" w:space="0" w:color="auto"/>
            </w:tcBorders>
            <w:vAlign w:val="center"/>
          </w:tcPr>
          <w:p w14:paraId="71D24173" w14:textId="77777777" w:rsidR="002B574A" w:rsidRPr="00F64C27" w:rsidRDefault="00072C6A" w:rsidP="00F20EB2">
            <w:pPr>
              <w:spacing w:after="0" w:line="240" w:lineRule="auto"/>
              <w:jc w:val="center"/>
              <w:rPr>
                <w:rFonts w:cs="Calibri"/>
                <w:color w:val="000000"/>
              </w:rPr>
            </w:pPr>
            <w:r w:rsidRPr="00F64C27">
              <w:rPr>
                <w:rFonts w:cs="Calibri"/>
                <w:color w:val="000000"/>
              </w:rPr>
              <w:t>2</w:t>
            </w:r>
          </w:p>
        </w:tc>
        <w:tc>
          <w:tcPr>
            <w:tcW w:w="653" w:type="dxa"/>
            <w:tcBorders>
              <w:top w:val="single" w:sz="4" w:space="0" w:color="auto"/>
              <w:left w:val="nil"/>
              <w:bottom w:val="single" w:sz="4" w:space="0" w:color="auto"/>
              <w:right w:val="single" w:sz="4" w:space="0" w:color="auto"/>
            </w:tcBorders>
            <w:vAlign w:val="center"/>
          </w:tcPr>
          <w:p w14:paraId="2A25DB3B" w14:textId="77777777" w:rsidR="002B574A" w:rsidRPr="00F64C27" w:rsidRDefault="00072C6A" w:rsidP="00F20EB2">
            <w:pPr>
              <w:spacing w:after="0" w:line="240" w:lineRule="auto"/>
              <w:jc w:val="center"/>
              <w:rPr>
                <w:rFonts w:cs="Calibri"/>
                <w:color w:val="000000"/>
              </w:rPr>
            </w:pPr>
            <w:r w:rsidRPr="00F64C27">
              <w:rPr>
                <w:rFonts w:cs="Calibri"/>
                <w:color w:val="000000"/>
              </w:rPr>
              <w:t>2</w:t>
            </w:r>
          </w:p>
        </w:tc>
        <w:tc>
          <w:tcPr>
            <w:tcW w:w="1091" w:type="dxa"/>
            <w:tcBorders>
              <w:top w:val="single" w:sz="4" w:space="0" w:color="auto"/>
              <w:left w:val="nil"/>
              <w:bottom w:val="single" w:sz="4" w:space="0" w:color="auto"/>
              <w:right w:val="single" w:sz="4" w:space="0" w:color="auto"/>
            </w:tcBorders>
            <w:vAlign w:val="center"/>
          </w:tcPr>
          <w:p w14:paraId="0958230E" w14:textId="77777777" w:rsidR="002B574A" w:rsidRPr="00F64C27" w:rsidRDefault="00072C6A" w:rsidP="00F20EB2">
            <w:pPr>
              <w:spacing w:after="0" w:line="240" w:lineRule="auto"/>
              <w:jc w:val="center"/>
              <w:rPr>
                <w:rFonts w:cs="Calibri"/>
                <w:color w:val="000000"/>
              </w:rPr>
            </w:pPr>
            <w:r w:rsidRPr="00F64C27">
              <w:rPr>
                <w:rFonts w:cs="Calibri"/>
                <w:color w:val="000000"/>
              </w:rPr>
              <w:t>4</w:t>
            </w:r>
          </w:p>
        </w:tc>
      </w:tr>
      <w:tr w:rsidR="002B574A" w:rsidRPr="00F64C27" w14:paraId="79990B3D" w14:textId="77777777" w:rsidTr="00F20EB2">
        <w:trPr>
          <w:trHeight w:val="179"/>
          <w:jc w:val="center"/>
        </w:trPr>
        <w:tc>
          <w:tcPr>
            <w:tcW w:w="2993" w:type="dxa"/>
            <w:tcBorders>
              <w:top w:val="single" w:sz="4" w:space="0" w:color="auto"/>
              <w:left w:val="single" w:sz="4" w:space="0" w:color="auto"/>
              <w:bottom w:val="single" w:sz="4" w:space="0" w:color="auto"/>
              <w:right w:val="single" w:sz="4" w:space="0" w:color="auto"/>
            </w:tcBorders>
            <w:vAlign w:val="center"/>
          </w:tcPr>
          <w:p w14:paraId="2687607A" w14:textId="77777777" w:rsidR="002B574A" w:rsidRPr="00F64C27" w:rsidRDefault="002B574A" w:rsidP="00F20EB2">
            <w:pPr>
              <w:spacing w:after="0" w:line="240" w:lineRule="auto"/>
              <w:rPr>
                <w:rFonts w:cs="Calibri"/>
                <w:color w:val="000000"/>
              </w:rPr>
            </w:pPr>
            <w:r w:rsidRPr="00F64C27">
              <w:rPr>
                <w:rFonts w:cs="Calibri"/>
                <w:color w:val="000000"/>
              </w:rPr>
              <w:t xml:space="preserve">Γάλα εβαπορέ </w:t>
            </w:r>
            <w:proofErr w:type="spellStart"/>
            <w:r w:rsidRPr="00F64C27">
              <w:rPr>
                <w:rFonts w:cs="Calibri"/>
                <w:color w:val="000000"/>
              </w:rPr>
              <w:t>τμχ</w:t>
            </w:r>
            <w:proofErr w:type="spellEnd"/>
          </w:p>
        </w:tc>
        <w:tc>
          <w:tcPr>
            <w:tcW w:w="760" w:type="dxa"/>
            <w:tcBorders>
              <w:top w:val="single" w:sz="4" w:space="0" w:color="auto"/>
              <w:left w:val="nil"/>
              <w:bottom w:val="single" w:sz="4" w:space="0" w:color="auto"/>
              <w:right w:val="single" w:sz="4" w:space="0" w:color="auto"/>
            </w:tcBorders>
            <w:vAlign w:val="center"/>
          </w:tcPr>
          <w:p w14:paraId="328CFDE4"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5</w:t>
            </w:r>
          </w:p>
        </w:tc>
        <w:tc>
          <w:tcPr>
            <w:tcW w:w="869" w:type="dxa"/>
            <w:tcBorders>
              <w:top w:val="single" w:sz="4" w:space="0" w:color="auto"/>
              <w:left w:val="nil"/>
              <w:bottom w:val="single" w:sz="4" w:space="0" w:color="auto"/>
              <w:right w:val="single" w:sz="4" w:space="0" w:color="auto"/>
            </w:tcBorders>
            <w:vAlign w:val="center"/>
          </w:tcPr>
          <w:p w14:paraId="65F4D7F0"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8</w:t>
            </w:r>
          </w:p>
        </w:tc>
        <w:tc>
          <w:tcPr>
            <w:tcW w:w="848" w:type="dxa"/>
            <w:tcBorders>
              <w:top w:val="single" w:sz="4" w:space="0" w:color="auto"/>
              <w:left w:val="nil"/>
              <w:bottom w:val="single" w:sz="4" w:space="0" w:color="auto"/>
              <w:right w:val="single" w:sz="4" w:space="0" w:color="auto"/>
            </w:tcBorders>
            <w:vAlign w:val="center"/>
          </w:tcPr>
          <w:p w14:paraId="7D0CF04B" w14:textId="77777777" w:rsidR="002B574A" w:rsidRPr="00F64C27" w:rsidRDefault="00072C6A" w:rsidP="00F20EB2">
            <w:pPr>
              <w:spacing w:after="0" w:line="240" w:lineRule="auto"/>
              <w:jc w:val="center"/>
              <w:rPr>
                <w:rFonts w:cs="Calibri"/>
                <w:color w:val="000000"/>
              </w:rPr>
            </w:pPr>
            <w:r w:rsidRPr="00F64C27">
              <w:rPr>
                <w:rFonts w:cs="Calibri"/>
                <w:color w:val="000000"/>
              </w:rPr>
              <w:t>12</w:t>
            </w:r>
          </w:p>
        </w:tc>
        <w:tc>
          <w:tcPr>
            <w:tcW w:w="653" w:type="dxa"/>
            <w:tcBorders>
              <w:top w:val="single" w:sz="4" w:space="0" w:color="auto"/>
              <w:left w:val="nil"/>
              <w:bottom w:val="single" w:sz="4" w:space="0" w:color="auto"/>
              <w:right w:val="single" w:sz="4" w:space="0" w:color="auto"/>
            </w:tcBorders>
            <w:vAlign w:val="center"/>
          </w:tcPr>
          <w:p w14:paraId="746B72D7" w14:textId="77777777" w:rsidR="002B574A" w:rsidRPr="00F64C27" w:rsidRDefault="00072C6A" w:rsidP="00F20EB2">
            <w:pPr>
              <w:spacing w:after="0" w:line="240" w:lineRule="auto"/>
              <w:jc w:val="center"/>
              <w:rPr>
                <w:rFonts w:cs="Calibri"/>
                <w:color w:val="000000"/>
              </w:rPr>
            </w:pPr>
            <w:r w:rsidRPr="00F64C27">
              <w:rPr>
                <w:rFonts w:cs="Calibri"/>
                <w:color w:val="000000"/>
              </w:rPr>
              <w:t>15</w:t>
            </w:r>
          </w:p>
        </w:tc>
        <w:tc>
          <w:tcPr>
            <w:tcW w:w="1091" w:type="dxa"/>
            <w:tcBorders>
              <w:top w:val="single" w:sz="4" w:space="0" w:color="auto"/>
              <w:left w:val="nil"/>
              <w:bottom w:val="single" w:sz="4" w:space="0" w:color="auto"/>
              <w:right w:val="single" w:sz="4" w:space="0" w:color="auto"/>
            </w:tcBorders>
            <w:vAlign w:val="center"/>
          </w:tcPr>
          <w:p w14:paraId="59219D36" w14:textId="77777777" w:rsidR="002B574A" w:rsidRPr="00F64C27" w:rsidRDefault="00072C6A" w:rsidP="00F20EB2">
            <w:pPr>
              <w:spacing w:after="0" w:line="240" w:lineRule="auto"/>
              <w:jc w:val="center"/>
              <w:rPr>
                <w:rFonts w:cs="Calibri"/>
                <w:color w:val="000000"/>
              </w:rPr>
            </w:pPr>
            <w:r w:rsidRPr="00F64C27">
              <w:rPr>
                <w:rFonts w:cs="Calibri"/>
                <w:color w:val="000000"/>
              </w:rPr>
              <w:t>17</w:t>
            </w:r>
          </w:p>
        </w:tc>
      </w:tr>
      <w:tr w:rsidR="002B574A" w:rsidRPr="00F64C27" w14:paraId="456B7FF6" w14:textId="77777777" w:rsidTr="00F64C27">
        <w:trPr>
          <w:trHeight w:val="220"/>
          <w:jc w:val="center"/>
        </w:trPr>
        <w:tc>
          <w:tcPr>
            <w:tcW w:w="2993" w:type="dxa"/>
            <w:tcBorders>
              <w:top w:val="single" w:sz="4" w:space="0" w:color="auto"/>
              <w:left w:val="single" w:sz="4" w:space="0" w:color="auto"/>
              <w:bottom w:val="single" w:sz="4" w:space="0" w:color="auto"/>
              <w:right w:val="single" w:sz="4" w:space="0" w:color="auto"/>
            </w:tcBorders>
            <w:vAlign w:val="center"/>
          </w:tcPr>
          <w:p w14:paraId="7F510F34" w14:textId="77777777" w:rsidR="002B574A" w:rsidRPr="00F64C27" w:rsidRDefault="002B574A" w:rsidP="00F20EB2">
            <w:pPr>
              <w:spacing w:after="0" w:line="240" w:lineRule="auto"/>
              <w:rPr>
                <w:rFonts w:cs="Calibri"/>
                <w:color w:val="000000"/>
              </w:rPr>
            </w:pPr>
            <w:r w:rsidRPr="00F64C27">
              <w:rPr>
                <w:rFonts w:cs="Calibri"/>
                <w:color w:val="000000"/>
              </w:rPr>
              <w:t xml:space="preserve">Ζάχαρη </w:t>
            </w:r>
          </w:p>
        </w:tc>
        <w:tc>
          <w:tcPr>
            <w:tcW w:w="760" w:type="dxa"/>
            <w:tcBorders>
              <w:top w:val="single" w:sz="4" w:space="0" w:color="auto"/>
              <w:left w:val="nil"/>
              <w:bottom w:val="single" w:sz="4" w:space="0" w:color="auto"/>
              <w:right w:val="single" w:sz="4" w:space="0" w:color="auto"/>
            </w:tcBorders>
            <w:vAlign w:val="center"/>
          </w:tcPr>
          <w:p w14:paraId="63C13B65"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3</w:t>
            </w:r>
          </w:p>
        </w:tc>
        <w:tc>
          <w:tcPr>
            <w:tcW w:w="869" w:type="dxa"/>
            <w:tcBorders>
              <w:top w:val="single" w:sz="4" w:space="0" w:color="auto"/>
              <w:left w:val="nil"/>
              <w:bottom w:val="single" w:sz="4" w:space="0" w:color="auto"/>
              <w:right w:val="single" w:sz="4" w:space="0" w:color="auto"/>
            </w:tcBorders>
            <w:vAlign w:val="center"/>
          </w:tcPr>
          <w:p w14:paraId="07107520"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4</w:t>
            </w:r>
          </w:p>
        </w:tc>
        <w:tc>
          <w:tcPr>
            <w:tcW w:w="848" w:type="dxa"/>
            <w:tcBorders>
              <w:top w:val="single" w:sz="4" w:space="0" w:color="auto"/>
              <w:left w:val="nil"/>
              <w:bottom w:val="single" w:sz="4" w:space="0" w:color="auto"/>
              <w:right w:val="single" w:sz="4" w:space="0" w:color="auto"/>
            </w:tcBorders>
            <w:vAlign w:val="center"/>
          </w:tcPr>
          <w:p w14:paraId="1D6A0187" w14:textId="77777777" w:rsidR="002B574A" w:rsidRPr="00F64C27" w:rsidRDefault="00072C6A" w:rsidP="00F20EB2">
            <w:pPr>
              <w:spacing w:after="0" w:line="240" w:lineRule="auto"/>
              <w:jc w:val="center"/>
              <w:rPr>
                <w:rFonts w:cs="Calibri"/>
                <w:color w:val="000000"/>
              </w:rPr>
            </w:pPr>
            <w:r w:rsidRPr="00F64C27">
              <w:rPr>
                <w:rFonts w:cs="Calibri"/>
                <w:color w:val="000000"/>
              </w:rPr>
              <w:t>8</w:t>
            </w:r>
          </w:p>
        </w:tc>
        <w:tc>
          <w:tcPr>
            <w:tcW w:w="653" w:type="dxa"/>
            <w:tcBorders>
              <w:top w:val="single" w:sz="4" w:space="0" w:color="auto"/>
              <w:left w:val="nil"/>
              <w:bottom w:val="single" w:sz="4" w:space="0" w:color="auto"/>
              <w:right w:val="single" w:sz="4" w:space="0" w:color="auto"/>
            </w:tcBorders>
            <w:vAlign w:val="center"/>
          </w:tcPr>
          <w:p w14:paraId="06C954AA" w14:textId="77777777" w:rsidR="002B574A" w:rsidRPr="00F64C27" w:rsidRDefault="00072C6A" w:rsidP="00F20EB2">
            <w:pPr>
              <w:spacing w:after="0" w:line="240" w:lineRule="auto"/>
              <w:jc w:val="center"/>
              <w:rPr>
                <w:rFonts w:cs="Calibri"/>
                <w:color w:val="000000"/>
              </w:rPr>
            </w:pPr>
            <w:r w:rsidRPr="00F64C27">
              <w:rPr>
                <w:rFonts w:cs="Calibri"/>
                <w:color w:val="000000"/>
              </w:rPr>
              <w:t>8</w:t>
            </w:r>
          </w:p>
        </w:tc>
        <w:tc>
          <w:tcPr>
            <w:tcW w:w="1091" w:type="dxa"/>
            <w:tcBorders>
              <w:top w:val="single" w:sz="4" w:space="0" w:color="auto"/>
              <w:left w:val="nil"/>
              <w:bottom w:val="single" w:sz="4" w:space="0" w:color="auto"/>
              <w:right w:val="single" w:sz="4" w:space="0" w:color="auto"/>
            </w:tcBorders>
            <w:vAlign w:val="center"/>
          </w:tcPr>
          <w:p w14:paraId="74C1AF35" w14:textId="77777777" w:rsidR="002B574A" w:rsidRPr="00F64C27" w:rsidRDefault="00072C6A" w:rsidP="00F20EB2">
            <w:pPr>
              <w:spacing w:after="0" w:line="240" w:lineRule="auto"/>
              <w:jc w:val="center"/>
              <w:rPr>
                <w:rFonts w:cs="Calibri"/>
                <w:color w:val="000000"/>
              </w:rPr>
            </w:pPr>
            <w:r w:rsidRPr="00F64C27">
              <w:rPr>
                <w:rFonts w:cs="Calibri"/>
                <w:color w:val="000000"/>
              </w:rPr>
              <w:t>8</w:t>
            </w:r>
          </w:p>
        </w:tc>
      </w:tr>
      <w:tr w:rsidR="002B574A" w:rsidRPr="00F64C27" w14:paraId="198E7B31" w14:textId="77777777" w:rsidTr="00F64C27">
        <w:trPr>
          <w:trHeight w:val="153"/>
          <w:jc w:val="center"/>
        </w:trPr>
        <w:tc>
          <w:tcPr>
            <w:tcW w:w="2993" w:type="dxa"/>
            <w:tcBorders>
              <w:top w:val="single" w:sz="4" w:space="0" w:color="auto"/>
              <w:left w:val="single" w:sz="4" w:space="0" w:color="auto"/>
              <w:bottom w:val="single" w:sz="4" w:space="0" w:color="auto"/>
              <w:right w:val="single" w:sz="4" w:space="0" w:color="auto"/>
            </w:tcBorders>
            <w:vAlign w:val="center"/>
          </w:tcPr>
          <w:p w14:paraId="4818D603" w14:textId="77777777" w:rsidR="002B574A" w:rsidRPr="00F64C27" w:rsidRDefault="002B574A" w:rsidP="00F20EB2">
            <w:pPr>
              <w:spacing w:after="0" w:line="240" w:lineRule="auto"/>
              <w:rPr>
                <w:rFonts w:cs="Calibri"/>
                <w:color w:val="000000"/>
              </w:rPr>
            </w:pPr>
            <w:r w:rsidRPr="00F64C27">
              <w:rPr>
                <w:rFonts w:cs="Calibri"/>
                <w:color w:val="000000"/>
              </w:rPr>
              <w:t xml:space="preserve">Τομάτα κονσέρβα </w:t>
            </w:r>
          </w:p>
        </w:tc>
        <w:tc>
          <w:tcPr>
            <w:tcW w:w="760" w:type="dxa"/>
            <w:tcBorders>
              <w:top w:val="single" w:sz="4" w:space="0" w:color="auto"/>
              <w:left w:val="nil"/>
              <w:bottom w:val="single" w:sz="4" w:space="0" w:color="auto"/>
              <w:right w:val="single" w:sz="4" w:space="0" w:color="auto"/>
            </w:tcBorders>
            <w:vAlign w:val="center"/>
          </w:tcPr>
          <w:p w14:paraId="7BD6FC2A"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2</w:t>
            </w:r>
          </w:p>
        </w:tc>
        <w:tc>
          <w:tcPr>
            <w:tcW w:w="869" w:type="dxa"/>
            <w:tcBorders>
              <w:top w:val="single" w:sz="4" w:space="0" w:color="auto"/>
              <w:left w:val="nil"/>
              <w:bottom w:val="single" w:sz="4" w:space="0" w:color="auto"/>
              <w:right w:val="single" w:sz="4" w:space="0" w:color="auto"/>
            </w:tcBorders>
            <w:vAlign w:val="center"/>
          </w:tcPr>
          <w:p w14:paraId="0194D79D"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4</w:t>
            </w:r>
          </w:p>
        </w:tc>
        <w:tc>
          <w:tcPr>
            <w:tcW w:w="848" w:type="dxa"/>
            <w:tcBorders>
              <w:top w:val="single" w:sz="4" w:space="0" w:color="auto"/>
              <w:left w:val="nil"/>
              <w:bottom w:val="single" w:sz="4" w:space="0" w:color="auto"/>
              <w:right w:val="single" w:sz="4" w:space="0" w:color="auto"/>
            </w:tcBorders>
            <w:vAlign w:val="center"/>
          </w:tcPr>
          <w:p w14:paraId="46205B5B" w14:textId="77777777" w:rsidR="002B574A" w:rsidRPr="00F64C27" w:rsidRDefault="00072C6A" w:rsidP="00F20EB2">
            <w:pPr>
              <w:spacing w:after="0" w:line="240" w:lineRule="auto"/>
              <w:jc w:val="center"/>
              <w:rPr>
                <w:rFonts w:cs="Calibri"/>
                <w:color w:val="000000"/>
              </w:rPr>
            </w:pPr>
            <w:r w:rsidRPr="00F64C27">
              <w:rPr>
                <w:rFonts w:cs="Calibri"/>
                <w:color w:val="000000"/>
              </w:rPr>
              <w:t>5</w:t>
            </w:r>
          </w:p>
        </w:tc>
        <w:tc>
          <w:tcPr>
            <w:tcW w:w="653" w:type="dxa"/>
            <w:tcBorders>
              <w:top w:val="single" w:sz="4" w:space="0" w:color="auto"/>
              <w:left w:val="nil"/>
              <w:bottom w:val="single" w:sz="4" w:space="0" w:color="auto"/>
              <w:right w:val="single" w:sz="4" w:space="0" w:color="auto"/>
            </w:tcBorders>
            <w:vAlign w:val="center"/>
          </w:tcPr>
          <w:p w14:paraId="625D8A2C" w14:textId="77777777" w:rsidR="002B574A" w:rsidRPr="00F64C27" w:rsidRDefault="00072C6A" w:rsidP="00F20EB2">
            <w:pPr>
              <w:spacing w:after="0" w:line="240" w:lineRule="auto"/>
              <w:jc w:val="center"/>
              <w:rPr>
                <w:rFonts w:cs="Calibri"/>
                <w:color w:val="000000"/>
              </w:rPr>
            </w:pPr>
            <w:r w:rsidRPr="00F64C27">
              <w:rPr>
                <w:rFonts w:cs="Calibri"/>
                <w:color w:val="000000"/>
              </w:rPr>
              <w:t>6</w:t>
            </w:r>
          </w:p>
        </w:tc>
        <w:tc>
          <w:tcPr>
            <w:tcW w:w="1091" w:type="dxa"/>
            <w:tcBorders>
              <w:top w:val="single" w:sz="4" w:space="0" w:color="auto"/>
              <w:left w:val="nil"/>
              <w:bottom w:val="single" w:sz="4" w:space="0" w:color="auto"/>
              <w:right w:val="single" w:sz="4" w:space="0" w:color="auto"/>
            </w:tcBorders>
            <w:vAlign w:val="center"/>
          </w:tcPr>
          <w:p w14:paraId="398AB6AA" w14:textId="77777777" w:rsidR="002B574A" w:rsidRPr="00F64C27" w:rsidRDefault="00072C6A" w:rsidP="00F20EB2">
            <w:pPr>
              <w:spacing w:after="0" w:line="240" w:lineRule="auto"/>
              <w:jc w:val="center"/>
              <w:rPr>
                <w:rFonts w:cs="Calibri"/>
                <w:color w:val="000000"/>
              </w:rPr>
            </w:pPr>
            <w:r w:rsidRPr="00F64C27">
              <w:rPr>
                <w:rFonts w:cs="Calibri"/>
                <w:color w:val="000000"/>
              </w:rPr>
              <w:t>8</w:t>
            </w:r>
          </w:p>
        </w:tc>
      </w:tr>
      <w:tr w:rsidR="002B574A" w:rsidRPr="00F64C27" w14:paraId="3D09EBDB" w14:textId="77777777" w:rsidTr="00F64C27">
        <w:trPr>
          <w:trHeight w:val="87"/>
          <w:jc w:val="center"/>
        </w:trPr>
        <w:tc>
          <w:tcPr>
            <w:tcW w:w="2993" w:type="dxa"/>
            <w:tcBorders>
              <w:top w:val="single" w:sz="4" w:space="0" w:color="auto"/>
              <w:left w:val="single" w:sz="4" w:space="0" w:color="auto"/>
              <w:bottom w:val="single" w:sz="4" w:space="0" w:color="auto"/>
              <w:right w:val="single" w:sz="4" w:space="0" w:color="auto"/>
            </w:tcBorders>
            <w:vAlign w:val="center"/>
          </w:tcPr>
          <w:p w14:paraId="0A18BBB4" w14:textId="77777777" w:rsidR="002B574A" w:rsidRPr="00F64C27" w:rsidRDefault="002B574A" w:rsidP="00F20EB2">
            <w:pPr>
              <w:spacing w:after="0" w:line="240" w:lineRule="auto"/>
              <w:rPr>
                <w:rFonts w:cs="Calibri"/>
                <w:color w:val="000000"/>
              </w:rPr>
            </w:pPr>
            <w:r w:rsidRPr="00F64C27">
              <w:rPr>
                <w:rFonts w:cs="Calibri"/>
                <w:color w:val="000000"/>
                <w:highlight w:val="lightGray"/>
              </w:rPr>
              <w:t>ΕΙΔΗ ΚΑΘΑΡΙΣΤΙΚΑ</w:t>
            </w:r>
            <w:r w:rsidRPr="00F64C27">
              <w:rPr>
                <w:rFonts w:cs="Calibri"/>
                <w:color w:val="000000"/>
              </w:rPr>
              <w:t xml:space="preserve"> </w:t>
            </w:r>
          </w:p>
        </w:tc>
        <w:tc>
          <w:tcPr>
            <w:tcW w:w="760" w:type="dxa"/>
            <w:tcBorders>
              <w:top w:val="single" w:sz="4" w:space="0" w:color="auto"/>
              <w:left w:val="nil"/>
              <w:bottom w:val="single" w:sz="4" w:space="0" w:color="auto"/>
              <w:right w:val="single" w:sz="4" w:space="0" w:color="auto"/>
            </w:tcBorders>
            <w:vAlign w:val="center"/>
          </w:tcPr>
          <w:p w14:paraId="71E5A501" w14:textId="77777777" w:rsidR="002B574A" w:rsidRPr="00F64C27" w:rsidRDefault="002B574A" w:rsidP="00F20EB2">
            <w:pPr>
              <w:spacing w:after="0" w:line="240" w:lineRule="auto"/>
              <w:jc w:val="center"/>
              <w:rPr>
                <w:rFonts w:cs="Calibri"/>
                <w:color w:val="000000"/>
              </w:rPr>
            </w:pPr>
          </w:p>
        </w:tc>
        <w:tc>
          <w:tcPr>
            <w:tcW w:w="869" w:type="dxa"/>
            <w:tcBorders>
              <w:top w:val="single" w:sz="4" w:space="0" w:color="auto"/>
              <w:left w:val="nil"/>
              <w:bottom w:val="single" w:sz="4" w:space="0" w:color="auto"/>
              <w:right w:val="single" w:sz="4" w:space="0" w:color="auto"/>
            </w:tcBorders>
            <w:vAlign w:val="center"/>
          </w:tcPr>
          <w:p w14:paraId="11F8158C" w14:textId="77777777" w:rsidR="002B574A" w:rsidRPr="00F64C27" w:rsidRDefault="002B574A" w:rsidP="00F20EB2">
            <w:pPr>
              <w:spacing w:after="0" w:line="240" w:lineRule="auto"/>
              <w:jc w:val="center"/>
              <w:rPr>
                <w:rFonts w:cs="Calibri"/>
                <w:color w:val="000000"/>
              </w:rPr>
            </w:pPr>
          </w:p>
        </w:tc>
        <w:tc>
          <w:tcPr>
            <w:tcW w:w="848" w:type="dxa"/>
            <w:tcBorders>
              <w:top w:val="single" w:sz="4" w:space="0" w:color="auto"/>
              <w:left w:val="nil"/>
              <w:bottom w:val="single" w:sz="4" w:space="0" w:color="auto"/>
              <w:right w:val="single" w:sz="4" w:space="0" w:color="auto"/>
            </w:tcBorders>
            <w:vAlign w:val="center"/>
          </w:tcPr>
          <w:p w14:paraId="755F4AD6" w14:textId="77777777" w:rsidR="002B574A" w:rsidRPr="00F64C27" w:rsidRDefault="002B574A" w:rsidP="00F20EB2">
            <w:pPr>
              <w:spacing w:after="0" w:line="240" w:lineRule="auto"/>
              <w:jc w:val="center"/>
              <w:rPr>
                <w:rFonts w:cs="Calibri"/>
                <w:color w:val="000000"/>
              </w:rPr>
            </w:pPr>
          </w:p>
        </w:tc>
        <w:tc>
          <w:tcPr>
            <w:tcW w:w="653" w:type="dxa"/>
            <w:tcBorders>
              <w:top w:val="single" w:sz="4" w:space="0" w:color="auto"/>
              <w:left w:val="nil"/>
              <w:bottom w:val="single" w:sz="4" w:space="0" w:color="auto"/>
              <w:right w:val="single" w:sz="4" w:space="0" w:color="auto"/>
            </w:tcBorders>
            <w:vAlign w:val="center"/>
          </w:tcPr>
          <w:p w14:paraId="63C6EFAC" w14:textId="77777777" w:rsidR="002B574A" w:rsidRPr="00F64C27" w:rsidRDefault="002B574A" w:rsidP="00F20EB2">
            <w:pPr>
              <w:spacing w:after="0" w:line="240" w:lineRule="auto"/>
              <w:jc w:val="center"/>
              <w:rPr>
                <w:rFonts w:cs="Calibri"/>
                <w:color w:val="000000"/>
              </w:rPr>
            </w:pPr>
          </w:p>
        </w:tc>
        <w:tc>
          <w:tcPr>
            <w:tcW w:w="1091" w:type="dxa"/>
            <w:tcBorders>
              <w:top w:val="single" w:sz="4" w:space="0" w:color="auto"/>
              <w:left w:val="nil"/>
              <w:bottom w:val="single" w:sz="4" w:space="0" w:color="auto"/>
              <w:right w:val="single" w:sz="4" w:space="0" w:color="auto"/>
            </w:tcBorders>
            <w:vAlign w:val="center"/>
          </w:tcPr>
          <w:p w14:paraId="61E5841B" w14:textId="77777777" w:rsidR="002B574A" w:rsidRPr="00F64C27" w:rsidRDefault="002B574A" w:rsidP="00F20EB2">
            <w:pPr>
              <w:spacing w:after="0" w:line="240" w:lineRule="auto"/>
              <w:jc w:val="center"/>
              <w:rPr>
                <w:rFonts w:cs="Calibri"/>
                <w:color w:val="000000"/>
              </w:rPr>
            </w:pPr>
          </w:p>
        </w:tc>
      </w:tr>
      <w:tr w:rsidR="002B574A" w:rsidRPr="00F64C27" w14:paraId="0ECA6657" w14:textId="77777777" w:rsidTr="00F64C27">
        <w:trPr>
          <w:trHeight w:val="305"/>
          <w:jc w:val="center"/>
        </w:trPr>
        <w:tc>
          <w:tcPr>
            <w:tcW w:w="2993" w:type="dxa"/>
            <w:tcBorders>
              <w:top w:val="single" w:sz="4" w:space="0" w:color="auto"/>
              <w:left w:val="single" w:sz="4" w:space="0" w:color="auto"/>
              <w:bottom w:val="single" w:sz="4" w:space="0" w:color="auto"/>
              <w:right w:val="single" w:sz="4" w:space="0" w:color="auto"/>
            </w:tcBorders>
            <w:vAlign w:val="center"/>
          </w:tcPr>
          <w:p w14:paraId="40AA078D" w14:textId="77777777" w:rsidR="002B574A" w:rsidRPr="00F64C27" w:rsidRDefault="002B574A" w:rsidP="00F20EB2">
            <w:pPr>
              <w:spacing w:after="0" w:line="240" w:lineRule="auto"/>
              <w:rPr>
                <w:rFonts w:cs="Calibri"/>
                <w:color w:val="000000"/>
              </w:rPr>
            </w:pPr>
            <w:r w:rsidRPr="00F64C27">
              <w:rPr>
                <w:rFonts w:cs="Calibri"/>
                <w:color w:val="000000"/>
              </w:rPr>
              <w:t>Οδοντόκρεμα 100ml</w:t>
            </w:r>
          </w:p>
        </w:tc>
        <w:tc>
          <w:tcPr>
            <w:tcW w:w="760" w:type="dxa"/>
            <w:tcBorders>
              <w:top w:val="single" w:sz="4" w:space="0" w:color="auto"/>
              <w:left w:val="nil"/>
              <w:bottom w:val="single" w:sz="4" w:space="0" w:color="auto"/>
              <w:right w:val="single" w:sz="4" w:space="0" w:color="auto"/>
            </w:tcBorders>
            <w:vAlign w:val="center"/>
          </w:tcPr>
          <w:p w14:paraId="55F081A4" w14:textId="77777777" w:rsidR="002B574A" w:rsidRPr="00F64C27" w:rsidRDefault="002B574A" w:rsidP="00F20EB2">
            <w:pPr>
              <w:spacing w:after="0" w:line="240" w:lineRule="auto"/>
              <w:jc w:val="center"/>
              <w:rPr>
                <w:rFonts w:cs="Calibri"/>
                <w:color w:val="000000"/>
              </w:rPr>
            </w:pPr>
          </w:p>
        </w:tc>
        <w:tc>
          <w:tcPr>
            <w:tcW w:w="869" w:type="dxa"/>
            <w:tcBorders>
              <w:top w:val="single" w:sz="4" w:space="0" w:color="auto"/>
              <w:left w:val="nil"/>
              <w:bottom w:val="single" w:sz="4" w:space="0" w:color="auto"/>
              <w:right w:val="single" w:sz="4" w:space="0" w:color="auto"/>
            </w:tcBorders>
            <w:vAlign w:val="center"/>
          </w:tcPr>
          <w:p w14:paraId="06AA4D1E"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1</w:t>
            </w:r>
          </w:p>
        </w:tc>
        <w:tc>
          <w:tcPr>
            <w:tcW w:w="848" w:type="dxa"/>
            <w:tcBorders>
              <w:top w:val="single" w:sz="4" w:space="0" w:color="auto"/>
              <w:left w:val="nil"/>
              <w:bottom w:val="single" w:sz="4" w:space="0" w:color="auto"/>
              <w:right w:val="single" w:sz="4" w:space="0" w:color="auto"/>
            </w:tcBorders>
            <w:vAlign w:val="center"/>
          </w:tcPr>
          <w:p w14:paraId="4E5D37E3" w14:textId="77777777" w:rsidR="002B574A" w:rsidRPr="00F64C27" w:rsidRDefault="00072C6A" w:rsidP="00F20EB2">
            <w:pPr>
              <w:spacing w:after="0" w:line="240" w:lineRule="auto"/>
              <w:jc w:val="center"/>
              <w:rPr>
                <w:rFonts w:cs="Calibri"/>
                <w:color w:val="000000"/>
              </w:rPr>
            </w:pPr>
            <w:r w:rsidRPr="00F64C27">
              <w:rPr>
                <w:rFonts w:cs="Calibri"/>
                <w:color w:val="000000"/>
              </w:rPr>
              <w:t>1</w:t>
            </w:r>
          </w:p>
        </w:tc>
        <w:tc>
          <w:tcPr>
            <w:tcW w:w="653" w:type="dxa"/>
            <w:tcBorders>
              <w:top w:val="single" w:sz="4" w:space="0" w:color="auto"/>
              <w:left w:val="nil"/>
              <w:bottom w:val="single" w:sz="4" w:space="0" w:color="auto"/>
              <w:right w:val="single" w:sz="4" w:space="0" w:color="auto"/>
            </w:tcBorders>
            <w:vAlign w:val="center"/>
          </w:tcPr>
          <w:p w14:paraId="6935DDF2" w14:textId="77777777" w:rsidR="002B574A" w:rsidRPr="00F64C27" w:rsidRDefault="00072C6A" w:rsidP="00F20EB2">
            <w:pPr>
              <w:spacing w:after="0" w:line="240" w:lineRule="auto"/>
              <w:jc w:val="center"/>
              <w:rPr>
                <w:rFonts w:cs="Calibri"/>
                <w:color w:val="000000"/>
              </w:rPr>
            </w:pPr>
            <w:r w:rsidRPr="00F64C27">
              <w:rPr>
                <w:rFonts w:cs="Calibri"/>
                <w:color w:val="000000"/>
              </w:rPr>
              <w:t>2</w:t>
            </w:r>
          </w:p>
        </w:tc>
        <w:tc>
          <w:tcPr>
            <w:tcW w:w="1091" w:type="dxa"/>
            <w:tcBorders>
              <w:top w:val="single" w:sz="4" w:space="0" w:color="auto"/>
              <w:left w:val="nil"/>
              <w:bottom w:val="single" w:sz="4" w:space="0" w:color="auto"/>
              <w:right w:val="single" w:sz="4" w:space="0" w:color="auto"/>
            </w:tcBorders>
            <w:vAlign w:val="center"/>
          </w:tcPr>
          <w:p w14:paraId="52908EFD" w14:textId="77777777" w:rsidR="002B574A" w:rsidRPr="00F64C27" w:rsidRDefault="00072C6A" w:rsidP="00F20EB2">
            <w:pPr>
              <w:spacing w:after="0" w:line="240" w:lineRule="auto"/>
              <w:jc w:val="center"/>
              <w:rPr>
                <w:rFonts w:cs="Calibri"/>
                <w:color w:val="000000"/>
              </w:rPr>
            </w:pPr>
            <w:r w:rsidRPr="00F64C27">
              <w:rPr>
                <w:rFonts w:cs="Calibri"/>
                <w:color w:val="000000"/>
              </w:rPr>
              <w:t>3</w:t>
            </w:r>
          </w:p>
        </w:tc>
      </w:tr>
      <w:tr w:rsidR="002B574A" w:rsidRPr="00F64C27" w14:paraId="6485454F" w14:textId="77777777" w:rsidTr="00F64C27">
        <w:trPr>
          <w:trHeight w:val="83"/>
          <w:jc w:val="center"/>
        </w:trPr>
        <w:tc>
          <w:tcPr>
            <w:tcW w:w="2993" w:type="dxa"/>
            <w:tcBorders>
              <w:top w:val="single" w:sz="4" w:space="0" w:color="auto"/>
              <w:left w:val="single" w:sz="4" w:space="0" w:color="auto"/>
              <w:bottom w:val="single" w:sz="4" w:space="0" w:color="auto"/>
              <w:right w:val="single" w:sz="4" w:space="0" w:color="auto"/>
            </w:tcBorders>
            <w:vAlign w:val="center"/>
          </w:tcPr>
          <w:p w14:paraId="05C4D6B3" w14:textId="77777777" w:rsidR="002B574A" w:rsidRPr="00F64C27" w:rsidRDefault="002B574A" w:rsidP="00F20EB2">
            <w:pPr>
              <w:spacing w:after="0" w:line="240" w:lineRule="auto"/>
              <w:rPr>
                <w:rFonts w:cs="Calibri"/>
                <w:color w:val="000000"/>
              </w:rPr>
            </w:pPr>
            <w:r w:rsidRPr="00F64C27">
              <w:rPr>
                <w:rFonts w:cs="Calibri"/>
                <w:color w:val="000000"/>
              </w:rPr>
              <w:t>Σαμπουάν 400ml</w:t>
            </w:r>
          </w:p>
        </w:tc>
        <w:tc>
          <w:tcPr>
            <w:tcW w:w="760" w:type="dxa"/>
            <w:tcBorders>
              <w:top w:val="single" w:sz="4" w:space="0" w:color="auto"/>
              <w:left w:val="nil"/>
              <w:bottom w:val="single" w:sz="4" w:space="0" w:color="auto"/>
              <w:right w:val="single" w:sz="4" w:space="0" w:color="auto"/>
            </w:tcBorders>
            <w:vAlign w:val="center"/>
          </w:tcPr>
          <w:p w14:paraId="6B6D4241" w14:textId="77777777" w:rsidR="002B574A" w:rsidRPr="00F64C27" w:rsidRDefault="002B574A" w:rsidP="00F20EB2">
            <w:pPr>
              <w:spacing w:after="0" w:line="240" w:lineRule="auto"/>
              <w:jc w:val="center"/>
              <w:rPr>
                <w:rFonts w:cs="Calibri"/>
                <w:color w:val="000000"/>
              </w:rPr>
            </w:pPr>
          </w:p>
        </w:tc>
        <w:tc>
          <w:tcPr>
            <w:tcW w:w="869" w:type="dxa"/>
            <w:tcBorders>
              <w:top w:val="single" w:sz="4" w:space="0" w:color="auto"/>
              <w:left w:val="nil"/>
              <w:bottom w:val="single" w:sz="4" w:space="0" w:color="auto"/>
              <w:right w:val="single" w:sz="4" w:space="0" w:color="auto"/>
            </w:tcBorders>
            <w:vAlign w:val="center"/>
          </w:tcPr>
          <w:p w14:paraId="59939E6A"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1</w:t>
            </w:r>
          </w:p>
        </w:tc>
        <w:tc>
          <w:tcPr>
            <w:tcW w:w="848" w:type="dxa"/>
            <w:tcBorders>
              <w:top w:val="single" w:sz="4" w:space="0" w:color="auto"/>
              <w:left w:val="nil"/>
              <w:bottom w:val="single" w:sz="4" w:space="0" w:color="auto"/>
              <w:right w:val="single" w:sz="4" w:space="0" w:color="auto"/>
            </w:tcBorders>
            <w:vAlign w:val="center"/>
          </w:tcPr>
          <w:p w14:paraId="0F312A71" w14:textId="77777777" w:rsidR="002B574A" w:rsidRPr="00F64C27" w:rsidRDefault="00072C6A" w:rsidP="00F20EB2">
            <w:pPr>
              <w:spacing w:after="0" w:line="240" w:lineRule="auto"/>
              <w:jc w:val="center"/>
              <w:rPr>
                <w:rFonts w:cs="Calibri"/>
                <w:color w:val="000000"/>
              </w:rPr>
            </w:pPr>
            <w:r w:rsidRPr="00F64C27">
              <w:rPr>
                <w:rFonts w:cs="Calibri"/>
                <w:color w:val="000000"/>
              </w:rPr>
              <w:t>1</w:t>
            </w:r>
          </w:p>
        </w:tc>
        <w:tc>
          <w:tcPr>
            <w:tcW w:w="653" w:type="dxa"/>
            <w:tcBorders>
              <w:top w:val="single" w:sz="4" w:space="0" w:color="auto"/>
              <w:left w:val="nil"/>
              <w:bottom w:val="single" w:sz="4" w:space="0" w:color="auto"/>
              <w:right w:val="single" w:sz="4" w:space="0" w:color="auto"/>
            </w:tcBorders>
            <w:vAlign w:val="center"/>
          </w:tcPr>
          <w:p w14:paraId="6C35F409" w14:textId="77777777" w:rsidR="002B574A" w:rsidRPr="00F64C27" w:rsidRDefault="00072C6A" w:rsidP="00F20EB2">
            <w:pPr>
              <w:spacing w:after="0" w:line="240" w:lineRule="auto"/>
              <w:jc w:val="center"/>
              <w:rPr>
                <w:rFonts w:cs="Calibri"/>
                <w:color w:val="000000"/>
              </w:rPr>
            </w:pPr>
            <w:r w:rsidRPr="00F64C27">
              <w:rPr>
                <w:rFonts w:cs="Calibri"/>
                <w:color w:val="000000"/>
              </w:rPr>
              <w:t>2</w:t>
            </w:r>
          </w:p>
        </w:tc>
        <w:tc>
          <w:tcPr>
            <w:tcW w:w="1091" w:type="dxa"/>
            <w:tcBorders>
              <w:top w:val="single" w:sz="4" w:space="0" w:color="auto"/>
              <w:left w:val="nil"/>
              <w:bottom w:val="single" w:sz="4" w:space="0" w:color="auto"/>
              <w:right w:val="single" w:sz="4" w:space="0" w:color="auto"/>
            </w:tcBorders>
            <w:vAlign w:val="center"/>
          </w:tcPr>
          <w:p w14:paraId="6CDFE5F1" w14:textId="77777777" w:rsidR="002B574A" w:rsidRPr="00F64C27" w:rsidRDefault="00072C6A" w:rsidP="00F20EB2">
            <w:pPr>
              <w:spacing w:after="0" w:line="240" w:lineRule="auto"/>
              <w:jc w:val="center"/>
              <w:rPr>
                <w:rFonts w:cs="Calibri"/>
                <w:color w:val="000000"/>
              </w:rPr>
            </w:pPr>
            <w:r w:rsidRPr="00F64C27">
              <w:rPr>
                <w:rFonts w:cs="Calibri"/>
                <w:color w:val="000000"/>
              </w:rPr>
              <w:t>3</w:t>
            </w:r>
          </w:p>
        </w:tc>
      </w:tr>
      <w:tr w:rsidR="002B574A" w:rsidRPr="00F64C27" w14:paraId="1257264A" w14:textId="77777777" w:rsidTr="00F64C27">
        <w:trPr>
          <w:trHeight w:val="160"/>
          <w:jc w:val="center"/>
        </w:trPr>
        <w:tc>
          <w:tcPr>
            <w:tcW w:w="2993" w:type="dxa"/>
            <w:tcBorders>
              <w:top w:val="single" w:sz="4" w:space="0" w:color="auto"/>
              <w:left w:val="single" w:sz="4" w:space="0" w:color="auto"/>
              <w:bottom w:val="single" w:sz="4" w:space="0" w:color="auto"/>
              <w:right w:val="single" w:sz="4" w:space="0" w:color="auto"/>
            </w:tcBorders>
            <w:vAlign w:val="center"/>
          </w:tcPr>
          <w:p w14:paraId="67C0E427" w14:textId="77777777" w:rsidR="002B574A" w:rsidRPr="00F64C27" w:rsidRDefault="002B574A" w:rsidP="00F20EB2">
            <w:pPr>
              <w:spacing w:after="0" w:line="240" w:lineRule="auto"/>
              <w:rPr>
                <w:rFonts w:cs="Calibri"/>
                <w:color w:val="000000"/>
              </w:rPr>
            </w:pPr>
            <w:r w:rsidRPr="00F64C27">
              <w:rPr>
                <w:rFonts w:cs="Calibri"/>
                <w:color w:val="000000"/>
              </w:rPr>
              <w:t>Σαπούνι  200γρ</w:t>
            </w:r>
          </w:p>
        </w:tc>
        <w:tc>
          <w:tcPr>
            <w:tcW w:w="760" w:type="dxa"/>
            <w:tcBorders>
              <w:top w:val="single" w:sz="4" w:space="0" w:color="auto"/>
              <w:left w:val="nil"/>
              <w:bottom w:val="single" w:sz="4" w:space="0" w:color="auto"/>
              <w:right w:val="single" w:sz="4" w:space="0" w:color="auto"/>
            </w:tcBorders>
            <w:vAlign w:val="center"/>
          </w:tcPr>
          <w:p w14:paraId="6DFDA10E" w14:textId="77777777" w:rsidR="002B574A" w:rsidRPr="00F64C27" w:rsidRDefault="002B574A" w:rsidP="00F20EB2">
            <w:pPr>
              <w:spacing w:after="0" w:line="240" w:lineRule="auto"/>
              <w:jc w:val="center"/>
              <w:rPr>
                <w:rFonts w:cs="Calibri"/>
                <w:color w:val="000000"/>
              </w:rPr>
            </w:pPr>
          </w:p>
        </w:tc>
        <w:tc>
          <w:tcPr>
            <w:tcW w:w="869" w:type="dxa"/>
            <w:tcBorders>
              <w:top w:val="single" w:sz="4" w:space="0" w:color="auto"/>
              <w:left w:val="nil"/>
              <w:bottom w:val="single" w:sz="4" w:space="0" w:color="auto"/>
              <w:right w:val="single" w:sz="4" w:space="0" w:color="auto"/>
            </w:tcBorders>
            <w:vAlign w:val="center"/>
          </w:tcPr>
          <w:p w14:paraId="36187DB6"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1</w:t>
            </w:r>
          </w:p>
        </w:tc>
        <w:tc>
          <w:tcPr>
            <w:tcW w:w="848" w:type="dxa"/>
            <w:tcBorders>
              <w:top w:val="single" w:sz="4" w:space="0" w:color="auto"/>
              <w:left w:val="nil"/>
              <w:bottom w:val="single" w:sz="4" w:space="0" w:color="auto"/>
              <w:right w:val="single" w:sz="4" w:space="0" w:color="auto"/>
            </w:tcBorders>
            <w:vAlign w:val="center"/>
          </w:tcPr>
          <w:p w14:paraId="649B910C" w14:textId="77777777" w:rsidR="002B574A" w:rsidRPr="00F64C27" w:rsidRDefault="00072C6A" w:rsidP="00F20EB2">
            <w:pPr>
              <w:spacing w:after="0" w:line="240" w:lineRule="auto"/>
              <w:jc w:val="center"/>
              <w:rPr>
                <w:rFonts w:cs="Calibri"/>
                <w:color w:val="000000"/>
              </w:rPr>
            </w:pPr>
            <w:r w:rsidRPr="00F64C27">
              <w:rPr>
                <w:rFonts w:cs="Calibri"/>
                <w:color w:val="000000"/>
              </w:rPr>
              <w:t>1</w:t>
            </w:r>
          </w:p>
        </w:tc>
        <w:tc>
          <w:tcPr>
            <w:tcW w:w="653" w:type="dxa"/>
            <w:tcBorders>
              <w:top w:val="single" w:sz="4" w:space="0" w:color="auto"/>
              <w:left w:val="nil"/>
              <w:bottom w:val="single" w:sz="4" w:space="0" w:color="auto"/>
              <w:right w:val="single" w:sz="4" w:space="0" w:color="auto"/>
            </w:tcBorders>
            <w:vAlign w:val="center"/>
          </w:tcPr>
          <w:p w14:paraId="3F1862B5" w14:textId="77777777" w:rsidR="002B574A" w:rsidRPr="00F64C27" w:rsidRDefault="00072C6A" w:rsidP="00F20EB2">
            <w:pPr>
              <w:spacing w:after="0" w:line="240" w:lineRule="auto"/>
              <w:jc w:val="center"/>
              <w:rPr>
                <w:rFonts w:cs="Calibri"/>
                <w:color w:val="000000"/>
              </w:rPr>
            </w:pPr>
            <w:r w:rsidRPr="00F64C27">
              <w:rPr>
                <w:rFonts w:cs="Calibri"/>
                <w:color w:val="000000"/>
              </w:rPr>
              <w:t>2</w:t>
            </w:r>
          </w:p>
        </w:tc>
        <w:tc>
          <w:tcPr>
            <w:tcW w:w="1091" w:type="dxa"/>
            <w:tcBorders>
              <w:top w:val="single" w:sz="4" w:space="0" w:color="auto"/>
              <w:left w:val="nil"/>
              <w:bottom w:val="single" w:sz="4" w:space="0" w:color="auto"/>
              <w:right w:val="single" w:sz="4" w:space="0" w:color="auto"/>
            </w:tcBorders>
            <w:vAlign w:val="center"/>
          </w:tcPr>
          <w:p w14:paraId="258FA26E" w14:textId="77777777" w:rsidR="002B574A" w:rsidRPr="00F64C27" w:rsidRDefault="00072C6A" w:rsidP="00F20EB2">
            <w:pPr>
              <w:spacing w:after="0" w:line="240" w:lineRule="auto"/>
              <w:jc w:val="center"/>
              <w:rPr>
                <w:rFonts w:cs="Calibri"/>
                <w:color w:val="000000"/>
              </w:rPr>
            </w:pPr>
            <w:r w:rsidRPr="00F64C27">
              <w:rPr>
                <w:rFonts w:cs="Calibri"/>
                <w:color w:val="000000"/>
              </w:rPr>
              <w:t>3</w:t>
            </w:r>
          </w:p>
        </w:tc>
      </w:tr>
      <w:tr w:rsidR="002B574A" w:rsidRPr="00F64C27" w14:paraId="419372EF" w14:textId="77777777" w:rsidTr="00F20EB2">
        <w:trPr>
          <w:trHeight w:val="185"/>
          <w:jc w:val="center"/>
        </w:trPr>
        <w:tc>
          <w:tcPr>
            <w:tcW w:w="2993" w:type="dxa"/>
            <w:tcBorders>
              <w:top w:val="single" w:sz="4" w:space="0" w:color="auto"/>
              <w:left w:val="single" w:sz="4" w:space="0" w:color="auto"/>
              <w:bottom w:val="single" w:sz="4" w:space="0" w:color="auto"/>
              <w:right w:val="single" w:sz="4" w:space="0" w:color="auto"/>
            </w:tcBorders>
            <w:vAlign w:val="center"/>
          </w:tcPr>
          <w:p w14:paraId="34648D92" w14:textId="77777777" w:rsidR="002B574A" w:rsidRPr="00F64C27" w:rsidRDefault="002B574A" w:rsidP="00F20EB2">
            <w:pPr>
              <w:spacing w:after="0" w:line="240" w:lineRule="auto"/>
              <w:rPr>
                <w:rFonts w:cs="Calibri"/>
                <w:color w:val="000000"/>
              </w:rPr>
            </w:pPr>
            <w:r w:rsidRPr="00F64C27">
              <w:rPr>
                <w:rFonts w:cs="Calibri"/>
                <w:color w:val="000000"/>
              </w:rPr>
              <w:t xml:space="preserve">Σκόνη πλυντηρίου </w:t>
            </w:r>
            <w:r w:rsidR="00072C6A" w:rsidRPr="00F64C27">
              <w:rPr>
                <w:rFonts w:cs="Calibri"/>
                <w:color w:val="000000"/>
                <w:lang w:val="en-US"/>
              </w:rPr>
              <w:t>2</w:t>
            </w:r>
            <w:r w:rsidR="00072C6A" w:rsidRPr="00F64C27">
              <w:rPr>
                <w:rFonts w:cs="Calibri"/>
                <w:color w:val="000000"/>
              </w:rPr>
              <w:t xml:space="preserve"> κιλά  </w:t>
            </w:r>
          </w:p>
        </w:tc>
        <w:tc>
          <w:tcPr>
            <w:tcW w:w="760" w:type="dxa"/>
            <w:tcBorders>
              <w:top w:val="single" w:sz="4" w:space="0" w:color="auto"/>
              <w:left w:val="nil"/>
              <w:bottom w:val="single" w:sz="4" w:space="0" w:color="auto"/>
              <w:right w:val="single" w:sz="4" w:space="0" w:color="auto"/>
            </w:tcBorders>
            <w:vAlign w:val="center"/>
          </w:tcPr>
          <w:p w14:paraId="1097E5B8" w14:textId="77777777" w:rsidR="002B574A" w:rsidRPr="00F64C27" w:rsidRDefault="002B574A" w:rsidP="00F20EB2">
            <w:pPr>
              <w:spacing w:after="0" w:line="240" w:lineRule="auto"/>
              <w:jc w:val="center"/>
              <w:rPr>
                <w:rFonts w:cs="Calibri"/>
                <w:color w:val="000000"/>
              </w:rPr>
            </w:pPr>
          </w:p>
        </w:tc>
        <w:tc>
          <w:tcPr>
            <w:tcW w:w="869" w:type="dxa"/>
            <w:tcBorders>
              <w:top w:val="single" w:sz="4" w:space="0" w:color="auto"/>
              <w:left w:val="nil"/>
              <w:bottom w:val="single" w:sz="4" w:space="0" w:color="auto"/>
              <w:right w:val="single" w:sz="4" w:space="0" w:color="auto"/>
            </w:tcBorders>
            <w:vAlign w:val="center"/>
          </w:tcPr>
          <w:p w14:paraId="2E5488DB"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1</w:t>
            </w:r>
          </w:p>
        </w:tc>
        <w:tc>
          <w:tcPr>
            <w:tcW w:w="848" w:type="dxa"/>
            <w:tcBorders>
              <w:top w:val="single" w:sz="4" w:space="0" w:color="auto"/>
              <w:left w:val="nil"/>
              <w:bottom w:val="single" w:sz="4" w:space="0" w:color="auto"/>
              <w:right w:val="single" w:sz="4" w:space="0" w:color="auto"/>
            </w:tcBorders>
          </w:tcPr>
          <w:p w14:paraId="7C12F832" w14:textId="77777777" w:rsidR="002B574A" w:rsidRPr="00F64C27" w:rsidRDefault="00072C6A" w:rsidP="00F20EB2">
            <w:pPr>
              <w:spacing w:after="0"/>
              <w:jc w:val="center"/>
              <w:rPr>
                <w:rFonts w:cs="Calibri"/>
                <w:color w:val="000000"/>
              </w:rPr>
            </w:pPr>
            <w:r w:rsidRPr="00F64C27">
              <w:rPr>
                <w:rFonts w:cs="Calibri"/>
                <w:color w:val="000000"/>
              </w:rPr>
              <w:t>1</w:t>
            </w:r>
          </w:p>
        </w:tc>
        <w:tc>
          <w:tcPr>
            <w:tcW w:w="653" w:type="dxa"/>
            <w:tcBorders>
              <w:top w:val="single" w:sz="4" w:space="0" w:color="auto"/>
              <w:left w:val="nil"/>
              <w:bottom w:val="single" w:sz="4" w:space="0" w:color="auto"/>
              <w:right w:val="single" w:sz="4" w:space="0" w:color="auto"/>
            </w:tcBorders>
          </w:tcPr>
          <w:p w14:paraId="7EC890AB" w14:textId="77777777" w:rsidR="002B574A" w:rsidRPr="00F64C27" w:rsidRDefault="00072C6A" w:rsidP="00F20EB2">
            <w:pPr>
              <w:spacing w:after="0"/>
              <w:jc w:val="center"/>
              <w:rPr>
                <w:rFonts w:cs="Calibri"/>
                <w:color w:val="000000"/>
              </w:rPr>
            </w:pPr>
            <w:r w:rsidRPr="00F64C27">
              <w:rPr>
                <w:rFonts w:cs="Calibri"/>
                <w:color w:val="000000"/>
              </w:rPr>
              <w:t>2</w:t>
            </w:r>
          </w:p>
        </w:tc>
        <w:tc>
          <w:tcPr>
            <w:tcW w:w="1091" w:type="dxa"/>
            <w:tcBorders>
              <w:top w:val="single" w:sz="4" w:space="0" w:color="auto"/>
              <w:left w:val="nil"/>
              <w:bottom w:val="single" w:sz="4" w:space="0" w:color="auto"/>
              <w:right w:val="single" w:sz="4" w:space="0" w:color="auto"/>
            </w:tcBorders>
          </w:tcPr>
          <w:p w14:paraId="6F62EFB9" w14:textId="77777777" w:rsidR="002B574A" w:rsidRPr="00F64C27" w:rsidRDefault="00072C6A" w:rsidP="00F20EB2">
            <w:pPr>
              <w:spacing w:after="0"/>
              <w:jc w:val="center"/>
              <w:rPr>
                <w:rFonts w:cs="Calibri"/>
                <w:color w:val="000000"/>
              </w:rPr>
            </w:pPr>
            <w:r w:rsidRPr="00F64C27">
              <w:rPr>
                <w:rFonts w:cs="Calibri"/>
                <w:color w:val="000000"/>
              </w:rPr>
              <w:t>3</w:t>
            </w:r>
          </w:p>
        </w:tc>
      </w:tr>
      <w:tr w:rsidR="002B574A" w:rsidRPr="00F64C27" w14:paraId="13222F52" w14:textId="77777777" w:rsidTr="00F20EB2">
        <w:trPr>
          <w:trHeight w:val="178"/>
          <w:jc w:val="center"/>
        </w:trPr>
        <w:tc>
          <w:tcPr>
            <w:tcW w:w="2993" w:type="dxa"/>
            <w:tcBorders>
              <w:top w:val="single" w:sz="4" w:space="0" w:color="auto"/>
              <w:left w:val="single" w:sz="4" w:space="0" w:color="auto"/>
              <w:bottom w:val="single" w:sz="4" w:space="0" w:color="auto"/>
              <w:right w:val="single" w:sz="4" w:space="0" w:color="auto"/>
            </w:tcBorders>
            <w:vAlign w:val="center"/>
          </w:tcPr>
          <w:p w14:paraId="50AD15DD" w14:textId="77777777" w:rsidR="002B574A" w:rsidRPr="00F64C27" w:rsidRDefault="002B574A" w:rsidP="00F20EB2">
            <w:pPr>
              <w:spacing w:after="0" w:line="240" w:lineRule="auto"/>
              <w:rPr>
                <w:rFonts w:cs="Calibri"/>
                <w:color w:val="000000"/>
              </w:rPr>
            </w:pPr>
            <w:r w:rsidRPr="00F64C27">
              <w:rPr>
                <w:rFonts w:cs="Calibri"/>
                <w:color w:val="000000"/>
              </w:rPr>
              <w:t xml:space="preserve">Υγρό γενικής χρήσης 1λίτρου </w:t>
            </w:r>
          </w:p>
        </w:tc>
        <w:tc>
          <w:tcPr>
            <w:tcW w:w="760" w:type="dxa"/>
            <w:tcBorders>
              <w:top w:val="single" w:sz="4" w:space="0" w:color="auto"/>
              <w:left w:val="nil"/>
              <w:bottom w:val="single" w:sz="4" w:space="0" w:color="auto"/>
              <w:right w:val="single" w:sz="4" w:space="0" w:color="auto"/>
            </w:tcBorders>
            <w:vAlign w:val="center"/>
          </w:tcPr>
          <w:p w14:paraId="1B2C8D5D" w14:textId="77777777" w:rsidR="002B574A" w:rsidRPr="00F64C27" w:rsidRDefault="002B574A" w:rsidP="00F20EB2">
            <w:pPr>
              <w:spacing w:after="0" w:line="240" w:lineRule="auto"/>
              <w:jc w:val="center"/>
              <w:rPr>
                <w:rFonts w:cs="Calibri"/>
                <w:color w:val="000000"/>
              </w:rPr>
            </w:pPr>
          </w:p>
        </w:tc>
        <w:tc>
          <w:tcPr>
            <w:tcW w:w="869" w:type="dxa"/>
            <w:tcBorders>
              <w:top w:val="single" w:sz="4" w:space="0" w:color="auto"/>
              <w:left w:val="nil"/>
              <w:bottom w:val="single" w:sz="4" w:space="0" w:color="auto"/>
              <w:right w:val="single" w:sz="4" w:space="0" w:color="auto"/>
            </w:tcBorders>
            <w:vAlign w:val="center"/>
          </w:tcPr>
          <w:p w14:paraId="1737E69B"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1</w:t>
            </w:r>
          </w:p>
        </w:tc>
        <w:tc>
          <w:tcPr>
            <w:tcW w:w="848" w:type="dxa"/>
            <w:tcBorders>
              <w:top w:val="single" w:sz="4" w:space="0" w:color="auto"/>
              <w:left w:val="nil"/>
              <w:bottom w:val="single" w:sz="4" w:space="0" w:color="auto"/>
              <w:right w:val="single" w:sz="4" w:space="0" w:color="auto"/>
            </w:tcBorders>
          </w:tcPr>
          <w:p w14:paraId="5696762A" w14:textId="77777777" w:rsidR="002B574A" w:rsidRPr="00F64C27" w:rsidRDefault="00072C6A" w:rsidP="00F20EB2">
            <w:pPr>
              <w:spacing w:after="0"/>
              <w:jc w:val="center"/>
            </w:pPr>
            <w:r w:rsidRPr="00F64C27">
              <w:t>1</w:t>
            </w:r>
          </w:p>
        </w:tc>
        <w:tc>
          <w:tcPr>
            <w:tcW w:w="653" w:type="dxa"/>
            <w:tcBorders>
              <w:top w:val="single" w:sz="4" w:space="0" w:color="auto"/>
              <w:left w:val="nil"/>
              <w:bottom w:val="single" w:sz="4" w:space="0" w:color="auto"/>
              <w:right w:val="single" w:sz="4" w:space="0" w:color="auto"/>
            </w:tcBorders>
          </w:tcPr>
          <w:p w14:paraId="65400964" w14:textId="77777777" w:rsidR="002B574A" w:rsidRPr="00F64C27" w:rsidRDefault="00072C6A" w:rsidP="00F20EB2">
            <w:pPr>
              <w:spacing w:after="0"/>
              <w:jc w:val="center"/>
            </w:pPr>
            <w:r w:rsidRPr="00F64C27">
              <w:t>2</w:t>
            </w:r>
          </w:p>
        </w:tc>
        <w:tc>
          <w:tcPr>
            <w:tcW w:w="1091" w:type="dxa"/>
            <w:tcBorders>
              <w:top w:val="single" w:sz="4" w:space="0" w:color="auto"/>
              <w:left w:val="nil"/>
              <w:bottom w:val="single" w:sz="4" w:space="0" w:color="auto"/>
              <w:right w:val="single" w:sz="4" w:space="0" w:color="auto"/>
            </w:tcBorders>
          </w:tcPr>
          <w:p w14:paraId="64B51CE3" w14:textId="77777777" w:rsidR="002B574A" w:rsidRPr="00F64C27" w:rsidRDefault="00072C6A" w:rsidP="00F20EB2">
            <w:pPr>
              <w:spacing w:after="0"/>
              <w:jc w:val="center"/>
            </w:pPr>
            <w:r w:rsidRPr="00F64C27">
              <w:t>7</w:t>
            </w:r>
          </w:p>
        </w:tc>
      </w:tr>
      <w:tr w:rsidR="002B574A" w:rsidRPr="00F64C27" w14:paraId="70C727F6" w14:textId="77777777" w:rsidTr="00F20EB2">
        <w:trPr>
          <w:trHeight w:val="325"/>
          <w:jc w:val="center"/>
        </w:trPr>
        <w:tc>
          <w:tcPr>
            <w:tcW w:w="2993" w:type="dxa"/>
            <w:tcBorders>
              <w:top w:val="single" w:sz="4" w:space="0" w:color="auto"/>
              <w:left w:val="single" w:sz="4" w:space="0" w:color="auto"/>
              <w:bottom w:val="single" w:sz="4" w:space="0" w:color="auto"/>
              <w:right w:val="single" w:sz="4" w:space="0" w:color="auto"/>
            </w:tcBorders>
            <w:vAlign w:val="center"/>
          </w:tcPr>
          <w:p w14:paraId="217E241F" w14:textId="77777777" w:rsidR="002B574A" w:rsidRPr="00F64C27" w:rsidRDefault="002B574A" w:rsidP="00F20EB2">
            <w:pPr>
              <w:spacing w:after="0" w:line="240" w:lineRule="auto"/>
              <w:rPr>
                <w:rFonts w:cs="Calibri"/>
                <w:color w:val="000000"/>
                <w:lang w:val="en-US"/>
              </w:rPr>
            </w:pPr>
            <w:r w:rsidRPr="00F64C27">
              <w:rPr>
                <w:rFonts w:cs="Calibri"/>
                <w:color w:val="000000"/>
              </w:rPr>
              <w:t xml:space="preserve">Υγρό πιάτων 400 </w:t>
            </w:r>
            <w:r w:rsidRPr="00F64C27">
              <w:rPr>
                <w:rFonts w:cs="Calibri"/>
                <w:color w:val="000000"/>
                <w:lang w:val="en-US"/>
              </w:rPr>
              <w:t>ml</w:t>
            </w:r>
          </w:p>
        </w:tc>
        <w:tc>
          <w:tcPr>
            <w:tcW w:w="760" w:type="dxa"/>
            <w:tcBorders>
              <w:top w:val="single" w:sz="4" w:space="0" w:color="auto"/>
              <w:left w:val="nil"/>
              <w:bottom w:val="single" w:sz="4" w:space="0" w:color="auto"/>
              <w:right w:val="single" w:sz="4" w:space="0" w:color="auto"/>
            </w:tcBorders>
            <w:vAlign w:val="center"/>
          </w:tcPr>
          <w:p w14:paraId="7F3C901A" w14:textId="77777777" w:rsidR="002B574A" w:rsidRPr="00F64C27" w:rsidRDefault="002B574A" w:rsidP="00F20EB2">
            <w:pPr>
              <w:spacing w:after="0" w:line="240" w:lineRule="auto"/>
              <w:jc w:val="center"/>
              <w:rPr>
                <w:rFonts w:cs="Calibri"/>
                <w:color w:val="000000"/>
              </w:rPr>
            </w:pPr>
          </w:p>
        </w:tc>
        <w:tc>
          <w:tcPr>
            <w:tcW w:w="869" w:type="dxa"/>
            <w:tcBorders>
              <w:top w:val="single" w:sz="4" w:space="0" w:color="auto"/>
              <w:left w:val="nil"/>
              <w:bottom w:val="single" w:sz="4" w:space="0" w:color="auto"/>
              <w:right w:val="single" w:sz="4" w:space="0" w:color="auto"/>
            </w:tcBorders>
            <w:vAlign w:val="center"/>
          </w:tcPr>
          <w:p w14:paraId="5171234A" w14:textId="77777777" w:rsidR="002B574A" w:rsidRPr="00F64C27" w:rsidRDefault="00072C6A" w:rsidP="00F20EB2">
            <w:pPr>
              <w:spacing w:after="0" w:line="240" w:lineRule="auto"/>
              <w:jc w:val="center"/>
              <w:rPr>
                <w:rFonts w:cs="Calibri"/>
                <w:color w:val="000000"/>
                <w:lang w:val="en-US"/>
              </w:rPr>
            </w:pPr>
            <w:r w:rsidRPr="00F64C27">
              <w:rPr>
                <w:rFonts w:cs="Calibri"/>
                <w:color w:val="000000"/>
                <w:lang w:val="en-US"/>
              </w:rPr>
              <w:t>1</w:t>
            </w:r>
          </w:p>
        </w:tc>
        <w:tc>
          <w:tcPr>
            <w:tcW w:w="848" w:type="dxa"/>
            <w:tcBorders>
              <w:top w:val="single" w:sz="4" w:space="0" w:color="auto"/>
              <w:left w:val="nil"/>
              <w:bottom w:val="single" w:sz="4" w:space="0" w:color="auto"/>
              <w:right w:val="single" w:sz="4" w:space="0" w:color="auto"/>
            </w:tcBorders>
          </w:tcPr>
          <w:p w14:paraId="7C63B2CF" w14:textId="77777777" w:rsidR="002B574A" w:rsidRPr="00F64C27" w:rsidRDefault="00072C6A" w:rsidP="00F20EB2">
            <w:pPr>
              <w:spacing w:after="0"/>
              <w:jc w:val="center"/>
            </w:pPr>
            <w:r w:rsidRPr="00F64C27">
              <w:t>1</w:t>
            </w:r>
          </w:p>
        </w:tc>
        <w:tc>
          <w:tcPr>
            <w:tcW w:w="653" w:type="dxa"/>
            <w:tcBorders>
              <w:top w:val="single" w:sz="4" w:space="0" w:color="auto"/>
              <w:left w:val="nil"/>
              <w:bottom w:val="single" w:sz="4" w:space="0" w:color="auto"/>
              <w:right w:val="single" w:sz="4" w:space="0" w:color="auto"/>
            </w:tcBorders>
          </w:tcPr>
          <w:p w14:paraId="17CFA2BE" w14:textId="77777777" w:rsidR="002B574A" w:rsidRPr="00F64C27" w:rsidRDefault="00072C6A" w:rsidP="00F20EB2">
            <w:pPr>
              <w:spacing w:after="0"/>
              <w:jc w:val="center"/>
            </w:pPr>
            <w:r w:rsidRPr="00F64C27">
              <w:t>2</w:t>
            </w:r>
          </w:p>
        </w:tc>
        <w:tc>
          <w:tcPr>
            <w:tcW w:w="1091" w:type="dxa"/>
            <w:tcBorders>
              <w:top w:val="single" w:sz="4" w:space="0" w:color="auto"/>
              <w:left w:val="nil"/>
              <w:bottom w:val="single" w:sz="4" w:space="0" w:color="auto"/>
              <w:right w:val="single" w:sz="4" w:space="0" w:color="auto"/>
            </w:tcBorders>
          </w:tcPr>
          <w:p w14:paraId="13A30A19" w14:textId="77777777" w:rsidR="002B574A" w:rsidRPr="00F64C27" w:rsidRDefault="00072C6A" w:rsidP="00F20EB2">
            <w:pPr>
              <w:spacing w:after="0"/>
              <w:jc w:val="center"/>
            </w:pPr>
            <w:r w:rsidRPr="00F64C27">
              <w:t>4</w:t>
            </w:r>
          </w:p>
        </w:tc>
      </w:tr>
      <w:tr w:rsidR="002B574A" w:rsidRPr="00F64C27" w14:paraId="0E355EC9" w14:textId="77777777" w:rsidTr="00F20EB2">
        <w:trPr>
          <w:trHeight w:val="118"/>
          <w:jc w:val="center"/>
        </w:trPr>
        <w:tc>
          <w:tcPr>
            <w:tcW w:w="7214" w:type="dxa"/>
            <w:gridSpan w:val="6"/>
            <w:tcBorders>
              <w:top w:val="single" w:sz="4" w:space="0" w:color="auto"/>
              <w:left w:val="single" w:sz="4" w:space="0" w:color="auto"/>
              <w:bottom w:val="single" w:sz="4" w:space="0" w:color="auto"/>
              <w:right w:val="single" w:sz="4" w:space="0" w:color="auto"/>
            </w:tcBorders>
            <w:vAlign w:val="center"/>
          </w:tcPr>
          <w:p w14:paraId="23550221" w14:textId="77777777" w:rsidR="002B574A" w:rsidRPr="00F64C27" w:rsidRDefault="002B574A" w:rsidP="00F20EB2">
            <w:pPr>
              <w:spacing w:after="0"/>
              <w:rPr>
                <w:rFonts w:cs="Calibri"/>
                <w:color w:val="000000"/>
              </w:rPr>
            </w:pPr>
            <w:r w:rsidRPr="00F64C27">
              <w:rPr>
                <w:rFonts w:cs="Calibri"/>
                <w:color w:val="000000"/>
              </w:rPr>
              <w:t xml:space="preserve">Βρεφικά είδη(βρέφη ηλικίας 0-3) κάθε βρέφος ηλικίας 0-3 ετών θα λαμβάνει </w:t>
            </w:r>
          </w:p>
          <w:p w14:paraId="0F3F65E9" w14:textId="77777777" w:rsidR="002B574A" w:rsidRPr="00F64C27" w:rsidRDefault="002B574A" w:rsidP="00F20EB2">
            <w:pPr>
              <w:spacing w:after="0"/>
              <w:rPr>
                <w:rFonts w:cs="Calibri"/>
                <w:color w:val="000000"/>
              </w:rPr>
            </w:pPr>
            <w:r w:rsidRPr="00F64C27">
              <w:rPr>
                <w:rFonts w:cs="Calibri"/>
                <w:color w:val="000000"/>
              </w:rPr>
              <w:t>1 πακέτο πάνες και 4 πακέτα μωρομάντηλα</w:t>
            </w:r>
          </w:p>
        </w:tc>
      </w:tr>
    </w:tbl>
    <w:p w14:paraId="6D4BBE5A" w14:textId="77777777" w:rsidR="00F64C27" w:rsidRDefault="00597885" w:rsidP="00F64C27">
      <w:pPr>
        <w:spacing w:after="120" w:line="240" w:lineRule="auto"/>
        <w:jc w:val="both"/>
        <w:rPr>
          <w:rFonts w:cs="Arial"/>
          <w:sz w:val="20"/>
          <w:szCs w:val="20"/>
        </w:rPr>
      </w:pPr>
      <w:r w:rsidRPr="00597885">
        <w:rPr>
          <w:rFonts w:cs="Arial"/>
          <w:sz w:val="20"/>
          <w:szCs w:val="20"/>
        </w:rPr>
        <w:t xml:space="preserve">Το σύνολο των ωφελούμενων  του Δήμου μας βάσει των στοιχείων του ΚΕΑ για το Νοέμβριο είναι 1172 οικογένειες. </w:t>
      </w:r>
      <w:r w:rsidR="00F64C27">
        <w:rPr>
          <w:rFonts w:cs="Arial"/>
          <w:sz w:val="20"/>
          <w:szCs w:val="20"/>
        </w:rPr>
        <w:t xml:space="preserve">                                                           </w:t>
      </w:r>
    </w:p>
    <w:p w14:paraId="03B7025E" w14:textId="30BE1493" w:rsidR="00597885" w:rsidRDefault="00F64C27" w:rsidP="00F64C27">
      <w:pPr>
        <w:spacing w:after="120" w:line="240" w:lineRule="auto"/>
        <w:ind w:left="2880" w:firstLine="720"/>
        <w:jc w:val="both"/>
      </w:pPr>
      <w:r>
        <w:t xml:space="preserve">    </w:t>
      </w:r>
      <w:r w:rsidR="00597885">
        <w:t>Ο ΔΗΜΑΡΧΟΣ</w:t>
      </w:r>
    </w:p>
    <w:p w14:paraId="1EE27996" w14:textId="77777777" w:rsidR="00597885" w:rsidRDefault="00597885" w:rsidP="00597885">
      <w:pPr>
        <w:spacing w:after="120" w:line="240" w:lineRule="auto"/>
        <w:jc w:val="center"/>
      </w:pPr>
      <w:r>
        <w:t>ΛΑΜΠΡΟΣ ΣΠ. ΜΙΧΟΣ</w:t>
      </w:r>
    </w:p>
    <w:sectPr w:rsidR="00597885" w:rsidSect="00597885">
      <w:pgSz w:w="11906" w:h="16838"/>
      <w:pgMar w:top="851" w:right="180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A1"/>
    <w:rsid w:val="0003150A"/>
    <w:rsid w:val="00046AEF"/>
    <w:rsid w:val="00047932"/>
    <w:rsid w:val="0007249F"/>
    <w:rsid w:val="00072C6A"/>
    <w:rsid w:val="00073709"/>
    <w:rsid w:val="00095277"/>
    <w:rsid w:val="000A0408"/>
    <w:rsid w:val="000C5FE3"/>
    <w:rsid w:val="000E5A23"/>
    <w:rsid w:val="0011790E"/>
    <w:rsid w:val="00127DC9"/>
    <w:rsid w:val="00167C55"/>
    <w:rsid w:val="001B07FD"/>
    <w:rsid w:val="001B49C9"/>
    <w:rsid w:val="001C41E5"/>
    <w:rsid w:val="002045E6"/>
    <w:rsid w:val="00206E3F"/>
    <w:rsid w:val="00214967"/>
    <w:rsid w:val="002363CF"/>
    <w:rsid w:val="00255F8B"/>
    <w:rsid w:val="0025649A"/>
    <w:rsid w:val="00264111"/>
    <w:rsid w:val="002B3E7E"/>
    <w:rsid w:val="002B550F"/>
    <w:rsid w:val="002B574A"/>
    <w:rsid w:val="003075CE"/>
    <w:rsid w:val="00324A46"/>
    <w:rsid w:val="003278A1"/>
    <w:rsid w:val="00331331"/>
    <w:rsid w:val="00344412"/>
    <w:rsid w:val="00365499"/>
    <w:rsid w:val="00371295"/>
    <w:rsid w:val="003821AD"/>
    <w:rsid w:val="003E699F"/>
    <w:rsid w:val="003F3F8E"/>
    <w:rsid w:val="00436A48"/>
    <w:rsid w:val="00477628"/>
    <w:rsid w:val="004804E0"/>
    <w:rsid w:val="00491EED"/>
    <w:rsid w:val="00495A90"/>
    <w:rsid w:val="00497F49"/>
    <w:rsid w:val="004C383D"/>
    <w:rsid w:val="004E05E9"/>
    <w:rsid w:val="004F2530"/>
    <w:rsid w:val="00515B40"/>
    <w:rsid w:val="005319C7"/>
    <w:rsid w:val="005332F8"/>
    <w:rsid w:val="00535D24"/>
    <w:rsid w:val="005610E1"/>
    <w:rsid w:val="0057302B"/>
    <w:rsid w:val="00597885"/>
    <w:rsid w:val="005A4310"/>
    <w:rsid w:val="005C4614"/>
    <w:rsid w:val="005C78A2"/>
    <w:rsid w:val="005E0B0E"/>
    <w:rsid w:val="005F26DE"/>
    <w:rsid w:val="00625AA4"/>
    <w:rsid w:val="006263E5"/>
    <w:rsid w:val="00634851"/>
    <w:rsid w:val="00656814"/>
    <w:rsid w:val="00665C9A"/>
    <w:rsid w:val="0066644D"/>
    <w:rsid w:val="00672043"/>
    <w:rsid w:val="00681629"/>
    <w:rsid w:val="00691AB4"/>
    <w:rsid w:val="006D23DB"/>
    <w:rsid w:val="006D7012"/>
    <w:rsid w:val="006E52EE"/>
    <w:rsid w:val="007262CF"/>
    <w:rsid w:val="007356F4"/>
    <w:rsid w:val="00750379"/>
    <w:rsid w:val="0078131A"/>
    <w:rsid w:val="0078476C"/>
    <w:rsid w:val="00785218"/>
    <w:rsid w:val="00793F23"/>
    <w:rsid w:val="007A12B7"/>
    <w:rsid w:val="007A42F1"/>
    <w:rsid w:val="007B4625"/>
    <w:rsid w:val="007D0762"/>
    <w:rsid w:val="007D23A7"/>
    <w:rsid w:val="007E0298"/>
    <w:rsid w:val="007E0848"/>
    <w:rsid w:val="007F3C1D"/>
    <w:rsid w:val="00806CCD"/>
    <w:rsid w:val="00814F9C"/>
    <w:rsid w:val="0089039C"/>
    <w:rsid w:val="008B01C6"/>
    <w:rsid w:val="008E6067"/>
    <w:rsid w:val="008F273B"/>
    <w:rsid w:val="00913A11"/>
    <w:rsid w:val="0092310D"/>
    <w:rsid w:val="00931CE8"/>
    <w:rsid w:val="00942E59"/>
    <w:rsid w:val="00972350"/>
    <w:rsid w:val="00992AB2"/>
    <w:rsid w:val="009A47DF"/>
    <w:rsid w:val="009A5F45"/>
    <w:rsid w:val="009A7AD7"/>
    <w:rsid w:val="009B7AF8"/>
    <w:rsid w:val="009C7DD3"/>
    <w:rsid w:val="009F1C21"/>
    <w:rsid w:val="00A0382F"/>
    <w:rsid w:val="00A178D0"/>
    <w:rsid w:val="00A2286B"/>
    <w:rsid w:val="00A6574F"/>
    <w:rsid w:val="00A80C9C"/>
    <w:rsid w:val="00AA5C6A"/>
    <w:rsid w:val="00AB2A16"/>
    <w:rsid w:val="00AC3568"/>
    <w:rsid w:val="00AD3386"/>
    <w:rsid w:val="00AE0A52"/>
    <w:rsid w:val="00B03125"/>
    <w:rsid w:val="00B10315"/>
    <w:rsid w:val="00B16F20"/>
    <w:rsid w:val="00B25465"/>
    <w:rsid w:val="00B35078"/>
    <w:rsid w:val="00B3642E"/>
    <w:rsid w:val="00B46A7B"/>
    <w:rsid w:val="00B47F7A"/>
    <w:rsid w:val="00B65D5A"/>
    <w:rsid w:val="00B7056B"/>
    <w:rsid w:val="00B83E02"/>
    <w:rsid w:val="00B92BED"/>
    <w:rsid w:val="00BA34C4"/>
    <w:rsid w:val="00BB0E03"/>
    <w:rsid w:val="00BC0181"/>
    <w:rsid w:val="00BD0258"/>
    <w:rsid w:val="00C07546"/>
    <w:rsid w:val="00C113B3"/>
    <w:rsid w:val="00C123D2"/>
    <w:rsid w:val="00C15F05"/>
    <w:rsid w:val="00C3139B"/>
    <w:rsid w:val="00C3184E"/>
    <w:rsid w:val="00C414B2"/>
    <w:rsid w:val="00C551AA"/>
    <w:rsid w:val="00C63CBF"/>
    <w:rsid w:val="00CC69C4"/>
    <w:rsid w:val="00CE4572"/>
    <w:rsid w:val="00D238BA"/>
    <w:rsid w:val="00D31A92"/>
    <w:rsid w:val="00D62F5E"/>
    <w:rsid w:val="00DE6B63"/>
    <w:rsid w:val="00DF2A0A"/>
    <w:rsid w:val="00DF541E"/>
    <w:rsid w:val="00E21375"/>
    <w:rsid w:val="00E2793C"/>
    <w:rsid w:val="00E33DC9"/>
    <w:rsid w:val="00E37612"/>
    <w:rsid w:val="00E41184"/>
    <w:rsid w:val="00E52051"/>
    <w:rsid w:val="00E568E1"/>
    <w:rsid w:val="00E63478"/>
    <w:rsid w:val="00E64FBB"/>
    <w:rsid w:val="00E8164D"/>
    <w:rsid w:val="00ED08CD"/>
    <w:rsid w:val="00EE1D47"/>
    <w:rsid w:val="00F20EB2"/>
    <w:rsid w:val="00F20FDD"/>
    <w:rsid w:val="00F2726D"/>
    <w:rsid w:val="00F432FA"/>
    <w:rsid w:val="00F46948"/>
    <w:rsid w:val="00F52FFA"/>
    <w:rsid w:val="00F56A67"/>
    <w:rsid w:val="00F579CA"/>
    <w:rsid w:val="00F64C27"/>
    <w:rsid w:val="00FD60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983D4A"/>
  <w15:docId w15:val="{3475F761-FC88-4943-A9C3-B74F24E9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01C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C551AA"/>
    <w:pPr>
      <w:spacing w:before="100" w:beforeAutospacing="1" w:after="100" w:afterAutospacing="1" w:line="240" w:lineRule="auto"/>
    </w:pPr>
    <w:rPr>
      <w:rFonts w:ascii="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183510">
      <w:bodyDiv w:val="1"/>
      <w:marLeft w:val="0"/>
      <w:marRight w:val="0"/>
      <w:marTop w:val="0"/>
      <w:marBottom w:val="0"/>
      <w:divBdr>
        <w:top w:val="none" w:sz="0" w:space="0" w:color="auto"/>
        <w:left w:val="none" w:sz="0" w:space="0" w:color="auto"/>
        <w:bottom w:val="none" w:sz="0" w:space="0" w:color="auto"/>
        <w:right w:val="none" w:sz="0" w:space="0" w:color="auto"/>
      </w:divBdr>
    </w:div>
    <w:div w:id="1665820976">
      <w:bodyDiv w:val="1"/>
      <w:marLeft w:val="0"/>
      <w:marRight w:val="0"/>
      <w:marTop w:val="0"/>
      <w:marBottom w:val="0"/>
      <w:divBdr>
        <w:top w:val="none" w:sz="0" w:space="0" w:color="auto"/>
        <w:left w:val="none" w:sz="0" w:space="0" w:color="auto"/>
        <w:bottom w:val="none" w:sz="0" w:space="0" w:color="auto"/>
        <w:right w:val="none" w:sz="0" w:space="0" w:color="auto"/>
      </w:divBdr>
    </w:div>
    <w:div w:id="1692994006">
      <w:marLeft w:val="0"/>
      <w:marRight w:val="0"/>
      <w:marTop w:val="0"/>
      <w:marBottom w:val="0"/>
      <w:divBdr>
        <w:top w:val="none" w:sz="0" w:space="0" w:color="auto"/>
        <w:left w:val="none" w:sz="0" w:space="0" w:color="auto"/>
        <w:bottom w:val="none" w:sz="0" w:space="0" w:color="auto"/>
        <w:right w:val="none" w:sz="0" w:space="0" w:color="auto"/>
      </w:divBdr>
    </w:div>
    <w:div w:id="1692994007">
      <w:marLeft w:val="0"/>
      <w:marRight w:val="0"/>
      <w:marTop w:val="0"/>
      <w:marBottom w:val="0"/>
      <w:divBdr>
        <w:top w:val="none" w:sz="0" w:space="0" w:color="auto"/>
        <w:left w:val="none" w:sz="0" w:space="0" w:color="auto"/>
        <w:bottom w:val="none" w:sz="0" w:space="0" w:color="auto"/>
        <w:right w:val="none" w:sz="0" w:space="0" w:color="auto"/>
      </w:divBdr>
    </w:div>
    <w:div w:id="1692994008">
      <w:marLeft w:val="0"/>
      <w:marRight w:val="0"/>
      <w:marTop w:val="0"/>
      <w:marBottom w:val="0"/>
      <w:divBdr>
        <w:top w:val="none" w:sz="0" w:space="0" w:color="auto"/>
        <w:left w:val="none" w:sz="0" w:space="0" w:color="auto"/>
        <w:bottom w:val="none" w:sz="0" w:space="0" w:color="auto"/>
        <w:right w:val="none" w:sz="0" w:space="0" w:color="auto"/>
      </w:divBdr>
    </w:div>
    <w:div w:id="1692994009">
      <w:marLeft w:val="0"/>
      <w:marRight w:val="0"/>
      <w:marTop w:val="0"/>
      <w:marBottom w:val="0"/>
      <w:divBdr>
        <w:top w:val="none" w:sz="0" w:space="0" w:color="auto"/>
        <w:left w:val="none" w:sz="0" w:space="0" w:color="auto"/>
        <w:bottom w:val="none" w:sz="0" w:space="0" w:color="auto"/>
        <w:right w:val="none" w:sz="0" w:space="0" w:color="auto"/>
      </w:divBdr>
    </w:div>
    <w:div w:id="1692994010">
      <w:marLeft w:val="0"/>
      <w:marRight w:val="0"/>
      <w:marTop w:val="0"/>
      <w:marBottom w:val="0"/>
      <w:divBdr>
        <w:top w:val="none" w:sz="0" w:space="0" w:color="auto"/>
        <w:left w:val="none" w:sz="0" w:space="0" w:color="auto"/>
        <w:bottom w:val="none" w:sz="0" w:space="0" w:color="auto"/>
        <w:right w:val="none" w:sz="0" w:space="0" w:color="auto"/>
      </w:divBdr>
    </w:div>
    <w:div w:id="16929940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09C81-B0B3-4265-B36D-1AD6F8AE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2443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Σχέδιο  Δελτίου Τύπου</vt:lpstr>
    </vt:vector>
  </TitlesOfParts>
  <Company>HP</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Σχέδιο  Δελτίου Τύπου</dc:title>
  <dc:creator>user</dc:creator>
  <cp:lastModifiedBy>matina lazaraki</cp:lastModifiedBy>
  <cp:revision>2</cp:revision>
  <cp:lastPrinted>2020-11-24T07:12:00Z</cp:lastPrinted>
  <dcterms:created xsi:type="dcterms:W3CDTF">2020-11-25T08:28:00Z</dcterms:created>
  <dcterms:modified xsi:type="dcterms:W3CDTF">2020-11-25T08:28:00Z</dcterms:modified>
</cp:coreProperties>
</file>