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BC" w:rsidRDefault="000B68BC" w:rsidP="000B68BC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0;width:180pt;height:1in;z-index:251658240" stroked="f">
            <v:textbox style="mso-next-textbox:#_x0000_s1031">
              <w:txbxContent>
                <w:p w:rsidR="000B68BC" w:rsidRDefault="000B68BC" w:rsidP="000B68BC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0B68BC" w:rsidRDefault="000B68BC" w:rsidP="000B68BC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0B68BC" w:rsidRDefault="000B68BC" w:rsidP="000B68BC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0B68BC" w:rsidRDefault="000B68BC" w:rsidP="000B68BC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0B68BC" w:rsidRDefault="000B68BC" w:rsidP="000B68BC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0B68BC" w:rsidRDefault="000B68BC" w:rsidP="000B68BC"/>
              </w:txbxContent>
            </v:textbox>
          </v:shape>
        </w:pict>
      </w:r>
      <w:r>
        <w:pict>
          <v:shape id="_x0000_s1032" type="#_x0000_t202" style="position:absolute;margin-left:270pt;margin-top:0;width:234pt;height:1in;z-index:251658240" stroked="f">
            <v:textbox style="mso-next-textbox:#_x0000_s1032">
              <w:txbxContent>
                <w:p w:rsidR="000B68BC" w:rsidRDefault="000B68BC" w:rsidP="000B68BC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</w:rPr>
                    <w:t>Αριθμ. Πρόσκλησης  -30-</w:t>
                  </w:r>
                </w:p>
                <w:p w:rsidR="000B68BC" w:rsidRDefault="000B68BC" w:rsidP="000B68BC">
                  <w:pPr>
                    <w:pStyle w:val="7"/>
                  </w:pPr>
                  <w:r>
                    <w:rPr>
                      <w:rFonts w:ascii="Comic Sans MS" w:hAnsi="Comic Sans MS" w:cs="Calibri"/>
                      <w:b/>
                      <w:bCs/>
                    </w:rPr>
                    <w:t xml:space="preserve">Αριθμ. Πρωτοκόλλου: </w:t>
                  </w:r>
                  <w:r>
                    <w:rPr>
                      <w:rFonts w:ascii="Comic Sans MS" w:hAnsi="Comic Sans MS" w:cs="Calibri"/>
                      <w:b/>
                      <w:bCs/>
                      <w:lang w:val="en-US"/>
                    </w:rPr>
                    <w:t>16.136</w:t>
                  </w:r>
                </w:p>
                <w:p w:rsidR="000B68BC" w:rsidRDefault="000B68BC" w:rsidP="000B68BC"/>
                <w:p w:rsidR="000B68BC" w:rsidRDefault="000B68BC" w:rsidP="000B68BC"/>
                <w:p w:rsidR="000B68BC" w:rsidRDefault="000B68BC" w:rsidP="000B68BC"/>
                <w:p w:rsidR="000B68BC" w:rsidRDefault="000B68BC" w:rsidP="000B68BC"/>
                <w:p w:rsidR="000B68BC" w:rsidRDefault="000B68BC" w:rsidP="000B68BC"/>
                <w:p w:rsidR="000B68BC" w:rsidRDefault="000B68BC" w:rsidP="000B68BC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0B68BC" w:rsidRDefault="000B68BC" w:rsidP="000B68BC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0B68BC" w:rsidRDefault="000B68BC" w:rsidP="000B68BC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Προς τους κ.κ. Δημοτικούς Συμβούλους:</w:t>
      </w:r>
    </w:p>
    <w:p w:rsidR="000B68BC" w:rsidRDefault="000B68BC" w:rsidP="000B68BC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0B68BC" w:rsidTr="000B68BC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0B68BC" w:rsidTr="000B68BC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ΒΟΣΣΟΣ ΒΑΣΙΛΕΙΟΣ</w:t>
            </w:r>
          </w:p>
        </w:tc>
      </w:tr>
      <w:tr w:rsidR="000B68BC" w:rsidTr="000B68BC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0B68BC" w:rsidTr="000B68BC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0B68BC" w:rsidTr="000B68B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0B68BC" w:rsidTr="000B68B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B68BC" w:rsidRDefault="000B68BC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0B68BC" w:rsidTr="000B68B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8BC" w:rsidRDefault="000B68BC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B68BC" w:rsidRDefault="000B68BC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0B68BC" w:rsidRDefault="000B68BC" w:rsidP="000B68BC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0B68BC" w:rsidRDefault="000B68BC" w:rsidP="000B68BC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0B68BC" w:rsidRDefault="000B68BC" w:rsidP="000B68BC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0B68BC" w:rsidRDefault="000B68BC" w:rsidP="000B68BC">
      <w:pPr>
        <w:spacing w:line="360" w:lineRule="auto"/>
        <w:ind w:firstLine="720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3"/>
          <w:szCs w:val="23"/>
        </w:rPr>
        <w:t xml:space="preserve">Παρακαλείσθε να προσέλθετε στην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30</w:t>
      </w:r>
      <w:r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>
        <w:rPr>
          <w:rFonts w:ascii="Comic Sans MS" w:hAnsi="Comic Sans MS" w:cs="Cambria"/>
          <w:w w:val="110"/>
          <w:sz w:val="23"/>
          <w:szCs w:val="23"/>
        </w:rPr>
        <w:t xml:space="preserve"> δημόσια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Τακτική </w:t>
      </w:r>
      <w:r>
        <w:rPr>
          <w:rFonts w:ascii="Comic Sans MS" w:hAnsi="Comic Sans MS" w:cs="Cambria"/>
          <w:w w:val="110"/>
          <w:sz w:val="23"/>
          <w:szCs w:val="23"/>
        </w:rPr>
        <w:t xml:space="preserve">συνεδρίαση της Οικονομικής Επιτροπής, που θα γίνει την </w:t>
      </w:r>
      <w:r>
        <w:rPr>
          <w:rFonts w:ascii="Comic Sans MS" w:hAnsi="Comic Sans MS" w:cs="Cambria"/>
          <w:b/>
          <w:w w:val="110"/>
          <w:sz w:val="23"/>
          <w:szCs w:val="23"/>
        </w:rPr>
        <w:t>20</w:t>
      </w:r>
      <w:r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ΝΟΕΜΒΡΙΟΥ 2018</w:t>
      </w:r>
      <w:r>
        <w:rPr>
          <w:rFonts w:ascii="Comic Sans MS" w:hAnsi="Comic Sans MS" w:cs="Cambria"/>
          <w:w w:val="110"/>
          <w:sz w:val="23"/>
          <w:szCs w:val="23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ΤΡΙΤΗ </w:t>
      </w:r>
      <w:r>
        <w:rPr>
          <w:rFonts w:ascii="Comic Sans MS" w:hAnsi="Comic Sans MS" w:cs="Cambria"/>
          <w:w w:val="110"/>
          <w:sz w:val="23"/>
          <w:szCs w:val="23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14:00 </w:t>
      </w:r>
      <w:r>
        <w:rPr>
          <w:rFonts w:ascii="Comic Sans MS" w:hAnsi="Comic Sans MS" w:cs="Cambria"/>
          <w:w w:val="110"/>
          <w:sz w:val="23"/>
          <w:szCs w:val="23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3"/>
          <w:szCs w:val="23"/>
          <w:vertAlign w:val="superscript"/>
        </w:rPr>
        <w:t>ος</w:t>
      </w:r>
      <w:r>
        <w:rPr>
          <w:rFonts w:ascii="Comic Sans MS" w:hAnsi="Comic Sans MS" w:cs="Cambria"/>
          <w:w w:val="110"/>
          <w:sz w:val="23"/>
          <w:szCs w:val="23"/>
        </w:rPr>
        <w:t xml:space="preserve"> όροφος) για συζήτηση στα παρακάτω θέματα:</w:t>
      </w:r>
    </w:p>
    <w:p w:rsidR="000B68BC" w:rsidRDefault="000B68BC" w:rsidP="000B68BC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bCs/>
          <w:w w:val="110"/>
          <w:sz w:val="23"/>
          <w:szCs w:val="23"/>
          <w:lang w:eastAsia="en-US"/>
        </w:rPr>
        <w:t>Έκδοση εντάλματος προπληρωμής για την κάλυψη εξόδων μετακίνησης και διαμονής δημοτικού υπαλλήλου στο πρώτο θεματικό συνέδριο των Κ.Ε.Π. Υγείας.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t xml:space="preserve">Κατακύρωση απευθείας ανάθεσης προμήθειας ειδών ιματισμού των Δημοτικών Παιδικών Σταθμών. 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t>Κατακύρωση απευθείας ανάθεσης προμήθειας οικοδομικών υλικών.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t>Κατακύρωση απευθείας ανάθεσης προμήθειας σιδηρικών του Δήμου Αγίας Βαρβάρας.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t>Κατακύρωση απευθείας ανάθεσης προμήθειας οριοδεικτών για τις ανάγκες του Δήμου.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t>Κατακύρωση απευθείας ανάθεσης προμήθειας α. υδραυλικών εξαρτημάτων και άλλων ειδών, β. θερμοσίφωνα 80 λίτρων.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t>Έκθεση εσόδων – εξόδων Γ΄ Τριμήνου για τον έλεγχο υλοποίησης του προϋπολογισμού έτους 2018.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t>Αναμόρφωση του προϋπολογισμού του Δήμου οικονομικού έτους 2018.</w:t>
      </w:r>
    </w:p>
    <w:p w:rsidR="000B68BC" w:rsidRDefault="000B68BC" w:rsidP="000B68BC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>
        <w:rPr>
          <w:rFonts w:ascii="Comic Sans MS" w:hAnsi="Comic Sans MS" w:cs="Cambria"/>
          <w:w w:val="110"/>
          <w:sz w:val="23"/>
          <w:szCs w:val="23"/>
          <w:lang w:eastAsia="en-US"/>
        </w:rPr>
        <w:lastRenderedPageBreak/>
        <w:t xml:space="preserve">Έγκριση πρακτικού Νο1 της επιτροπής διαγωνισμού και εισήγησης για ανάθεση ανοιχτής διαδικασίας επιλογής αναδόχου, μέσω του Εθνικού Συστήματος Ηλεκτρονικών Δημοσίων Συμβάσεων (Ε.ΣΗ.ΔΗ.Σ.) για την κατασκευή του έργου: «Επισκευή, συντήρηση σχολικών κτιρίων και αύλειων χώρων και λοιπές δράσεις». </w:t>
      </w:r>
    </w:p>
    <w:p w:rsidR="000B68BC" w:rsidRDefault="000B68BC" w:rsidP="000B68BC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3"/>
          <w:szCs w:val="23"/>
        </w:rPr>
        <w:t>Υπογραφή πρακτικών.</w:t>
      </w: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  <w:r>
        <w:pict>
          <v:shape id="_x0000_s1033" type="#_x0000_t202" style="position:absolute;left:0;text-align:left;margin-left:-7pt;margin-top:9.5pt;width:209.25pt;height:113.9pt;z-index:251658240" stroked="f">
            <v:textbox style="mso-next-textbox:#_x0000_s1033">
              <w:txbxContent>
                <w:p w:rsidR="000B68BC" w:rsidRDefault="000B68BC" w:rsidP="000B68BC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Δ/ντρια Διοικ. &amp; Οικ. Υπηρεσιών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Δ/ντη Τεχνικής Υπηρεσίας.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Δ/ντη Προγραμματισμού &amp; Κοινωνικής Πολιτικής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Δ/ντρια Εκπαίδευσης, Αθλητισμού &amp; Πολιτισμού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0B68BC" w:rsidRDefault="000B68BC" w:rsidP="000B68B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κ.κ.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73.6pt;margin-top:.5pt;width:227.85pt;height:115.95pt;z-index:251658240" stroked="f">
            <v:textbox style="mso-next-textbox:#_x0000_s1034">
              <w:txbxContent>
                <w:p w:rsidR="000B68BC" w:rsidRDefault="000B68BC" w:rsidP="000B68BC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Αγία Βαρβάρα 15.11.2018 </w:t>
                  </w:r>
                </w:p>
                <w:p w:rsidR="000B68BC" w:rsidRDefault="000B68BC" w:rsidP="000B68BC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0B68BC" w:rsidRDefault="000B68BC" w:rsidP="000B68BC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0B68BC" w:rsidRDefault="000B68BC" w:rsidP="000B68BC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0B68BC" w:rsidRDefault="000B68BC" w:rsidP="000B68BC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0B68BC" w:rsidRDefault="000B68BC" w:rsidP="000B68BC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0B68BC" w:rsidRDefault="000B68BC" w:rsidP="000B68BC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0B68BC" w:rsidRDefault="000B68BC" w:rsidP="000B68BC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0B68BC" w:rsidRDefault="000B68BC" w:rsidP="000B68BC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0B68BC" w:rsidRDefault="000B68BC" w:rsidP="000B68B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  <w:lang w:val="en-US"/>
        </w:rPr>
      </w:pPr>
    </w:p>
    <w:p w:rsidR="000B68BC" w:rsidRDefault="000B68BC" w:rsidP="000B68BC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B68BC" w:rsidRDefault="000B68BC" w:rsidP="000B68BC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E4536" w:rsidRPr="000B68BC" w:rsidRDefault="004E4536" w:rsidP="000B68BC"/>
    <w:sectPr w:rsidR="004E4536" w:rsidRPr="000B68BC" w:rsidSect="00183864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3864"/>
    <w:rsid w:val="000111C4"/>
    <w:rsid w:val="00051F15"/>
    <w:rsid w:val="000B68BC"/>
    <w:rsid w:val="000D1252"/>
    <w:rsid w:val="000D706D"/>
    <w:rsid w:val="00133141"/>
    <w:rsid w:val="00165C6A"/>
    <w:rsid w:val="00183864"/>
    <w:rsid w:val="00231306"/>
    <w:rsid w:val="00244771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5CAE"/>
    <w:rsid w:val="004C398D"/>
    <w:rsid w:val="004E4536"/>
    <w:rsid w:val="00597653"/>
    <w:rsid w:val="005D0261"/>
    <w:rsid w:val="006156B1"/>
    <w:rsid w:val="00673A9F"/>
    <w:rsid w:val="00681BD9"/>
    <w:rsid w:val="006C5A24"/>
    <w:rsid w:val="006D4C71"/>
    <w:rsid w:val="00733EC4"/>
    <w:rsid w:val="007823F4"/>
    <w:rsid w:val="00817874"/>
    <w:rsid w:val="00891B7E"/>
    <w:rsid w:val="008F2A77"/>
    <w:rsid w:val="00951858"/>
    <w:rsid w:val="0099749A"/>
    <w:rsid w:val="009C5ACB"/>
    <w:rsid w:val="009E4C28"/>
    <w:rsid w:val="009E77EB"/>
    <w:rsid w:val="00A01DE3"/>
    <w:rsid w:val="00A0388E"/>
    <w:rsid w:val="00A35975"/>
    <w:rsid w:val="00A63046"/>
    <w:rsid w:val="00BE280A"/>
    <w:rsid w:val="00C04BC0"/>
    <w:rsid w:val="00C158CF"/>
    <w:rsid w:val="00C853E2"/>
    <w:rsid w:val="00C9759C"/>
    <w:rsid w:val="00D20822"/>
    <w:rsid w:val="00D2440B"/>
    <w:rsid w:val="00D3274C"/>
    <w:rsid w:val="00D54E55"/>
    <w:rsid w:val="00D83D2E"/>
    <w:rsid w:val="00DF3358"/>
    <w:rsid w:val="00E054E1"/>
    <w:rsid w:val="00E24B94"/>
    <w:rsid w:val="00E26532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183864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183864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18386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183864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183864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18386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183864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18386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83864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18386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8386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3</cp:revision>
  <dcterms:created xsi:type="dcterms:W3CDTF">2018-11-15T07:04:00Z</dcterms:created>
  <dcterms:modified xsi:type="dcterms:W3CDTF">2018-11-15T09:42:00Z</dcterms:modified>
</cp:coreProperties>
</file>