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C0" w:rsidRPr="009A0FE0" w:rsidRDefault="003570C0" w:rsidP="00F86FFE">
      <w:pPr>
        <w:pStyle w:val="FRATitle"/>
        <w:rPr>
          <w:rFonts w:ascii="Calibri" w:hAnsi="Calibri"/>
          <w:b/>
          <w:color w:val="000000"/>
          <w:sz w:val="20"/>
          <w:szCs w:val="20"/>
        </w:rPr>
      </w:pPr>
    </w:p>
    <w:p w:rsidR="003570C0" w:rsidRPr="009A0FE0" w:rsidRDefault="003570C0" w:rsidP="009A0FE0">
      <w:pPr>
        <w:pStyle w:val="FRATitle"/>
        <w:outlineLvl w:val="0"/>
        <w:rPr>
          <w:rFonts w:ascii="Calibri" w:hAnsi="Calibri"/>
          <w:lang w:val="el-GR"/>
        </w:rPr>
      </w:pPr>
    </w:p>
    <w:p w:rsidR="003570C0" w:rsidRPr="005667EB" w:rsidRDefault="003570C0" w:rsidP="009A0FE0">
      <w:pPr>
        <w:pStyle w:val="FRATitle"/>
        <w:jc w:val="center"/>
        <w:outlineLvl w:val="0"/>
        <w:rPr>
          <w:rFonts w:ascii="Calibri" w:hAnsi="Calibri"/>
          <w:sz w:val="36"/>
          <w:szCs w:val="36"/>
          <w:lang w:val="el-GR"/>
        </w:rPr>
      </w:pPr>
      <w:r w:rsidRPr="005667EB">
        <w:rPr>
          <w:rFonts w:ascii="Calibri" w:hAnsi="Calibri"/>
          <w:sz w:val="36"/>
          <w:szCs w:val="36"/>
          <w:lang w:val="el-GR"/>
        </w:rPr>
        <w:t>Το Κέντρο Ευρωπαϊκού Συνταγματικού Δικαίου - Ίδρυμα Θεμιστοκλή &amp; Δημήτρη Τσάτσου σας καλεί να συμμετέχετε στο επιμορφωτικό εργαστήριο με θέμα</w:t>
      </w:r>
    </w:p>
    <w:p w:rsidR="003570C0" w:rsidRPr="009A0FE0" w:rsidRDefault="003570C0" w:rsidP="003C55B5">
      <w:pPr>
        <w:pStyle w:val="FRATitle"/>
        <w:outlineLvl w:val="0"/>
        <w:rPr>
          <w:rFonts w:ascii="Calibri" w:hAnsi="Calibri"/>
          <w:lang w:val="el-GR"/>
        </w:rPr>
      </w:pPr>
    </w:p>
    <w:p w:rsidR="003570C0" w:rsidRPr="005667EB" w:rsidRDefault="003570C0" w:rsidP="009A0FE0">
      <w:pPr>
        <w:pStyle w:val="FRATitle"/>
        <w:jc w:val="center"/>
        <w:outlineLvl w:val="0"/>
        <w:rPr>
          <w:rFonts w:ascii="Calibri" w:hAnsi="Calibri"/>
          <w:b/>
          <w:sz w:val="44"/>
          <w:szCs w:val="44"/>
          <w:lang w:val="el-GR"/>
        </w:rPr>
      </w:pPr>
      <w:r w:rsidRPr="005667EB">
        <w:rPr>
          <w:rFonts w:ascii="Calibri" w:hAnsi="Calibri"/>
          <w:b/>
          <w:sz w:val="44"/>
          <w:szCs w:val="44"/>
          <w:lang w:val="el-GR"/>
        </w:rPr>
        <w:t>Πολιτικές πόλεων κατά του ρατσισμού</w:t>
      </w:r>
    </w:p>
    <w:p w:rsidR="003570C0" w:rsidRPr="005667EB" w:rsidRDefault="003570C0" w:rsidP="009A0FE0">
      <w:pPr>
        <w:pStyle w:val="FRATitle"/>
        <w:jc w:val="center"/>
        <w:outlineLvl w:val="0"/>
        <w:rPr>
          <w:rFonts w:ascii="Calibri" w:hAnsi="Calibri"/>
          <w:b/>
          <w:sz w:val="44"/>
          <w:szCs w:val="44"/>
          <w:lang w:val="el-GR"/>
        </w:rPr>
      </w:pPr>
      <w:r w:rsidRPr="005667EB">
        <w:rPr>
          <w:rFonts w:ascii="Calibri" w:hAnsi="Calibri"/>
          <w:b/>
          <w:sz w:val="44"/>
          <w:szCs w:val="44"/>
          <w:lang w:val="el-GR"/>
        </w:rPr>
        <w:t>Εργαλειοθήκη για την ισότητα</w:t>
      </w:r>
    </w:p>
    <w:p w:rsidR="003570C0" w:rsidRPr="00312CD7" w:rsidRDefault="003570C0" w:rsidP="008F20A9">
      <w:pPr>
        <w:pStyle w:val="FRATitle"/>
        <w:ind w:left="-426" w:right="-205"/>
        <w:jc w:val="center"/>
        <w:outlineLvl w:val="0"/>
        <w:rPr>
          <w:rFonts w:ascii="Calibri" w:hAnsi="Calibri"/>
          <w:sz w:val="36"/>
          <w:szCs w:val="36"/>
          <w:lang w:val="el-GR"/>
        </w:rPr>
      </w:pPr>
    </w:p>
    <w:p w:rsidR="003570C0" w:rsidRPr="008F20A9" w:rsidRDefault="003570C0" w:rsidP="008F20A9">
      <w:pPr>
        <w:pStyle w:val="FRATitle"/>
        <w:ind w:left="-426" w:right="-205"/>
        <w:jc w:val="center"/>
        <w:outlineLvl w:val="0"/>
        <w:rPr>
          <w:rFonts w:ascii="Calibri" w:hAnsi="Calibri"/>
          <w:sz w:val="36"/>
          <w:szCs w:val="36"/>
          <w:lang w:val="el-GR"/>
        </w:rPr>
      </w:pPr>
      <w:r w:rsidRPr="008F20A9">
        <w:rPr>
          <w:rFonts w:ascii="Calibri" w:hAnsi="Calibri"/>
          <w:sz w:val="36"/>
          <w:szCs w:val="36"/>
          <w:lang w:val="el-GR"/>
        </w:rPr>
        <w:t xml:space="preserve">Δευτέρα  9  Οκτωβρίου 2017, Μέγαρο Μήτρου Σουλιμιώτη </w:t>
      </w:r>
    </w:p>
    <w:p w:rsidR="003570C0" w:rsidRPr="005667EB" w:rsidRDefault="003570C0" w:rsidP="008F20A9">
      <w:pPr>
        <w:pStyle w:val="FRATitle"/>
        <w:jc w:val="center"/>
        <w:outlineLvl w:val="0"/>
        <w:rPr>
          <w:rFonts w:ascii="Calibri" w:hAnsi="Calibri"/>
          <w:sz w:val="40"/>
          <w:szCs w:val="40"/>
          <w:lang w:val="el-GR"/>
        </w:rPr>
      </w:pPr>
      <w:r w:rsidRPr="005667EB">
        <w:rPr>
          <w:rFonts w:ascii="Calibri" w:hAnsi="Calibri"/>
          <w:sz w:val="36"/>
          <w:szCs w:val="36"/>
          <w:lang w:val="el-GR"/>
        </w:rPr>
        <w:t>Σίφνου &amp; Αγίου Γεωργίου, Αγία Βαρβάρα</w:t>
      </w:r>
    </w:p>
    <w:p w:rsidR="003570C0" w:rsidRPr="008F20A9" w:rsidRDefault="003570C0" w:rsidP="009A0FE0">
      <w:pPr>
        <w:pStyle w:val="FRATitle"/>
        <w:jc w:val="center"/>
        <w:outlineLvl w:val="0"/>
        <w:rPr>
          <w:rFonts w:ascii="Calibri" w:hAnsi="Calibri"/>
          <w:b/>
          <w:lang w:val="el-GR"/>
        </w:rPr>
      </w:pPr>
    </w:p>
    <w:p w:rsidR="003570C0" w:rsidRPr="005667EB" w:rsidRDefault="003570C0" w:rsidP="005667EB">
      <w:pPr>
        <w:pStyle w:val="FRATitle"/>
        <w:jc w:val="center"/>
        <w:outlineLvl w:val="0"/>
        <w:rPr>
          <w:rFonts w:ascii="Calibri" w:hAnsi="Calibri"/>
          <w:sz w:val="36"/>
          <w:szCs w:val="36"/>
          <w:lang w:val="el-GR"/>
        </w:rPr>
      </w:pPr>
      <w:r w:rsidRPr="005667EB">
        <w:rPr>
          <w:rFonts w:ascii="Calibri" w:hAnsi="Calibri"/>
          <w:sz w:val="36"/>
          <w:szCs w:val="36"/>
          <w:lang w:val="el-GR"/>
        </w:rPr>
        <w:t>το εργαστήριο θα πραγματοποιηθεί με τη συνεργασία του Δήμου  Αγίας Βαρβάρας</w:t>
      </w:r>
    </w:p>
    <w:p w:rsidR="003570C0" w:rsidRPr="009A0FE0" w:rsidRDefault="003570C0" w:rsidP="009A0FE0">
      <w:pPr>
        <w:pStyle w:val="FRATitle"/>
        <w:jc w:val="center"/>
        <w:outlineLvl w:val="0"/>
        <w:rPr>
          <w:rFonts w:ascii="Calibri" w:hAnsi="Calibri"/>
          <w:b/>
          <w:lang w:val="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8" type="#_x0000_t75" style="position:absolute;left:0;text-align:left;margin-left:166.8pt;margin-top:5.25pt;width:78.5pt;height:79.15pt;z-index:-251658240;visibility:visible" wrapcoords="-206 0 -206 21192 21600 21192 21600 0 -206 0">
            <v:imagedata r:id="rId7" o:title=""/>
            <w10:wrap type="tight"/>
          </v:shape>
        </w:pict>
      </w:r>
    </w:p>
    <w:p w:rsidR="003570C0" w:rsidRDefault="003570C0" w:rsidP="00F86FFE">
      <w:pPr>
        <w:pStyle w:val="FRATitle"/>
        <w:rPr>
          <w:rFonts w:ascii="Calibri" w:hAnsi="Calibri"/>
          <w:lang w:val="el-GR"/>
        </w:rPr>
      </w:pPr>
    </w:p>
    <w:p w:rsidR="003570C0" w:rsidRPr="009A0FE0" w:rsidRDefault="003570C0" w:rsidP="00F86FFE">
      <w:pPr>
        <w:pStyle w:val="FRATitle"/>
        <w:rPr>
          <w:rFonts w:ascii="Calibri" w:hAnsi="Calibri"/>
          <w:lang w:val="el-GR"/>
        </w:rPr>
      </w:pPr>
    </w:p>
    <w:p w:rsidR="003570C0" w:rsidRPr="005667EB" w:rsidRDefault="003570C0" w:rsidP="00B83489">
      <w:pPr>
        <w:pStyle w:val="FRATitle"/>
        <w:jc w:val="center"/>
        <w:rPr>
          <w:rFonts w:ascii="Calibri" w:hAnsi="Calibri"/>
          <w:sz w:val="40"/>
          <w:szCs w:val="40"/>
          <w:lang w:val="el-GR"/>
        </w:rPr>
      </w:pPr>
    </w:p>
    <w:p w:rsidR="003570C0" w:rsidRPr="008F20A9" w:rsidRDefault="003570C0" w:rsidP="00782D8D">
      <w:pPr>
        <w:pStyle w:val="FRATitle"/>
        <w:jc w:val="left"/>
        <w:rPr>
          <w:rFonts w:ascii="Calibri" w:hAnsi="Calibri"/>
          <w:sz w:val="32"/>
          <w:szCs w:val="32"/>
          <w:lang w:val="el-GR"/>
        </w:rPr>
      </w:pPr>
      <w:r w:rsidRPr="008F20A9">
        <w:rPr>
          <w:rFonts w:ascii="Calibri" w:hAnsi="Calibri"/>
          <w:sz w:val="32"/>
          <w:szCs w:val="32"/>
          <w:lang w:val="el-GR"/>
        </w:rPr>
        <w:t>Πληροφορίες:</w:t>
      </w:r>
    </w:p>
    <w:p w:rsidR="003570C0" w:rsidRPr="008F20A9" w:rsidRDefault="003570C0" w:rsidP="002F23CF">
      <w:pPr>
        <w:pStyle w:val="FRATitle"/>
        <w:ind w:right="-205"/>
        <w:jc w:val="left"/>
        <w:rPr>
          <w:rFonts w:ascii="Calibri" w:hAnsi="Calibri"/>
          <w:sz w:val="32"/>
          <w:szCs w:val="32"/>
          <w:lang w:val="el-GR"/>
        </w:rPr>
      </w:pPr>
      <w:r w:rsidRPr="008F20A9">
        <w:rPr>
          <w:rFonts w:ascii="Calibri" w:hAnsi="Calibri"/>
          <w:sz w:val="32"/>
          <w:szCs w:val="32"/>
          <w:lang w:val="el-GR"/>
        </w:rPr>
        <w:t xml:space="preserve"> </w:t>
      </w:r>
      <w:r>
        <w:rPr>
          <w:rFonts w:ascii="Calibri" w:hAnsi="Calibri"/>
          <w:sz w:val="32"/>
          <w:szCs w:val="32"/>
          <w:lang w:val="el-GR" w:eastAsia="ja-JP"/>
        </w:rPr>
        <w:t>Άννυ Καμαριώτη,</w:t>
      </w:r>
      <w:r w:rsidRPr="008F20A9">
        <w:rPr>
          <w:rFonts w:ascii="Calibri" w:hAnsi="Calibri"/>
          <w:sz w:val="32"/>
          <w:szCs w:val="32"/>
          <w:lang w:val="el-GR" w:eastAsia="ja-JP"/>
        </w:rPr>
        <w:t xml:space="preserve"> 210</w:t>
      </w:r>
      <w:r>
        <w:rPr>
          <w:rFonts w:ascii="Calibri" w:hAnsi="Calibri"/>
          <w:sz w:val="32"/>
          <w:szCs w:val="32"/>
          <w:lang w:val="el-GR" w:eastAsia="ja-JP"/>
        </w:rPr>
        <w:t xml:space="preserve"> </w:t>
      </w:r>
      <w:r w:rsidRPr="008F20A9">
        <w:rPr>
          <w:rFonts w:ascii="Calibri" w:hAnsi="Calibri"/>
          <w:sz w:val="32"/>
          <w:szCs w:val="32"/>
          <w:lang w:val="el-GR" w:eastAsia="ja-JP"/>
        </w:rPr>
        <w:t>3623506 , 210</w:t>
      </w:r>
      <w:r>
        <w:rPr>
          <w:rFonts w:ascii="Calibri" w:hAnsi="Calibri"/>
          <w:sz w:val="32"/>
          <w:szCs w:val="32"/>
          <w:lang w:val="el-GR" w:eastAsia="ja-JP"/>
        </w:rPr>
        <w:t xml:space="preserve"> </w:t>
      </w:r>
      <w:r w:rsidRPr="008F20A9">
        <w:rPr>
          <w:rFonts w:ascii="Calibri" w:hAnsi="Calibri"/>
          <w:sz w:val="32"/>
          <w:szCs w:val="32"/>
          <w:lang w:val="el-GR" w:eastAsia="ja-JP"/>
        </w:rPr>
        <w:t>3623</w:t>
      </w:r>
      <w:r>
        <w:rPr>
          <w:rFonts w:ascii="Calibri" w:hAnsi="Calibri"/>
          <w:sz w:val="32"/>
          <w:szCs w:val="32"/>
          <w:lang w:val="el-GR" w:eastAsia="ja-JP"/>
        </w:rPr>
        <w:t xml:space="preserve">089, </w:t>
      </w:r>
      <w:hyperlink r:id="rId8" w:history="1">
        <w:r w:rsidRPr="008F20A9">
          <w:rPr>
            <w:rStyle w:val="Hyperlink"/>
            <w:rFonts w:ascii="Calibri" w:hAnsi="Calibri"/>
            <w:sz w:val="32"/>
            <w:szCs w:val="32"/>
          </w:rPr>
          <w:t>centre</w:t>
        </w:r>
        <w:r w:rsidRPr="008F20A9">
          <w:rPr>
            <w:rStyle w:val="Hyperlink"/>
            <w:rFonts w:ascii="Calibri" w:hAnsi="Calibri"/>
            <w:sz w:val="32"/>
            <w:szCs w:val="32"/>
            <w:lang w:val="el-GR"/>
          </w:rPr>
          <w:t>@</w:t>
        </w:r>
        <w:r w:rsidRPr="008F20A9">
          <w:rPr>
            <w:rStyle w:val="Hyperlink"/>
            <w:rFonts w:ascii="Calibri" w:hAnsi="Calibri"/>
            <w:sz w:val="32"/>
            <w:szCs w:val="32"/>
          </w:rPr>
          <w:t>cecl</w:t>
        </w:r>
        <w:r w:rsidRPr="008F20A9">
          <w:rPr>
            <w:rStyle w:val="Hyperlink"/>
            <w:rFonts w:ascii="Calibri" w:hAnsi="Calibri"/>
            <w:sz w:val="32"/>
            <w:szCs w:val="32"/>
            <w:lang w:val="el-GR"/>
          </w:rPr>
          <w:t>.</w:t>
        </w:r>
        <w:r w:rsidRPr="008F20A9">
          <w:rPr>
            <w:rStyle w:val="Hyperlink"/>
            <w:rFonts w:ascii="Calibri" w:hAnsi="Calibri"/>
            <w:sz w:val="32"/>
            <w:szCs w:val="32"/>
          </w:rPr>
          <w:t>gr</w:t>
        </w:r>
      </w:hyperlink>
    </w:p>
    <w:p w:rsidR="003570C0" w:rsidRPr="003127F1" w:rsidRDefault="003570C0" w:rsidP="003127F1">
      <w:pPr>
        <w:ind w:right="-205"/>
        <w:rPr>
          <w:rFonts w:ascii="Arial Narrow" w:hAnsi="Arial Narrow" w:cs="Arial"/>
          <w:sz w:val="32"/>
          <w:szCs w:val="32"/>
          <w:lang w:val="el-GR"/>
        </w:rPr>
      </w:pPr>
      <w:r w:rsidRPr="005667EB">
        <w:rPr>
          <w:rFonts w:ascii="Calibri" w:hAnsi="Calibri"/>
          <w:sz w:val="36"/>
          <w:szCs w:val="36"/>
          <w:lang w:val="el-GR" w:eastAsia="ja-JP"/>
        </w:rPr>
        <w:br/>
      </w:r>
      <w:r w:rsidRPr="003127F1">
        <w:rPr>
          <w:rFonts w:ascii="Calibri" w:hAnsi="Calibri"/>
          <w:sz w:val="32"/>
          <w:szCs w:val="32"/>
          <w:lang w:val="el-GR"/>
        </w:rPr>
        <w:t>Δηλώσεις συμμετοχής</w:t>
      </w:r>
      <w:r w:rsidRPr="003127F1">
        <w:rPr>
          <w:rFonts w:ascii="Arial Narrow" w:hAnsi="Arial Narrow"/>
          <w:sz w:val="36"/>
          <w:szCs w:val="36"/>
          <w:lang w:val="el-GR"/>
        </w:rPr>
        <w:t>:</w:t>
      </w:r>
      <w:r>
        <w:rPr>
          <w:rFonts w:ascii="Arial Narrow" w:hAnsi="Arial Narrow"/>
          <w:sz w:val="36"/>
          <w:szCs w:val="36"/>
          <w:lang w:val="el-GR"/>
        </w:rPr>
        <w:t xml:space="preserve"> </w:t>
      </w:r>
      <w:hyperlink r:id="rId9" w:history="1">
        <w:r w:rsidRPr="003127F1">
          <w:rPr>
            <w:rStyle w:val="Hyperlink"/>
            <w:rFonts w:ascii="Calibri" w:hAnsi="Calibri"/>
            <w:sz w:val="32"/>
            <w:szCs w:val="32"/>
            <w:lang w:val="en-GB"/>
          </w:rPr>
          <w:t>https</w:t>
        </w:r>
        <w:r w:rsidRPr="003127F1">
          <w:rPr>
            <w:rStyle w:val="Hyperlink"/>
            <w:rFonts w:ascii="Calibri" w:hAnsi="Calibri"/>
            <w:sz w:val="32"/>
            <w:szCs w:val="32"/>
            <w:lang w:val="el-GR"/>
          </w:rPr>
          <w:t>://</w:t>
        </w:r>
        <w:r w:rsidRPr="003127F1">
          <w:rPr>
            <w:rStyle w:val="Hyperlink"/>
            <w:rFonts w:ascii="Calibri" w:hAnsi="Calibri"/>
            <w:sz w:val="32"/>
            <w:szCs w:val="32"/>
            <w:lang w:val="en-GB"/>
          </w:rPr>
          <w:t>goo</w:t>
        </w:r>
        <w:r w:rsidRPr="003127F1">
          <w:rPr>
            <w:rStyle w:val="Hyperlink"/>
            <w:rFonts w:ascii="Calibri" w:hAnsi="Calibri"/>
            <w:sz w:val="32"/>
            <w:szCs w:val="32"/>
            <w:lang w:val="el-GR"/>
          </w:rPr>
          <w:t>.</w:t>
        </w:r>
        <w:r w:rsidRPr="003127F1">
          <w:rPr>
            <w:rStyle w:val="Hyperlink"/>
            <w:rFonts w:ascii="Calibri" w:hAnsi="Calibri"/>
            <w:sz w:val="32"/>
            <w:szCs w:val="32"/>
            <w:lang w:val="en-GB"/>
          </w:rPr>
          <w:t>gl</w:t>
        </w:r>
        <w:r w:rsidRPr="003127F1">
          <w:rPr>
            <w:rStyle w:val="Hyperlink"/>
            <w:rFonts w:ascii="Calibri" w:hAnsi="Calibri"/>
            <w:sz w:val="32"/>
            <w:szCs w:val="32"/>
            <w:lang w:val="el-GR"/>
          </w:rPr>
          <w:t>/</w:t>
        </w:r>
        <w:r w:rsidRPr="003127F1">
          <w:rPr>
            <w:rStyle w:val="Hyperlink"/>
            <w:rFonts w:ascii="Calibri" w:hAnsi="Calibri"/>
            <w:sz w:val="32"/>
            <w:szCs w:val="32"/>
            <w:lang w:val="en-GB"/>
          </w:rPr>
          <w:t>forms</w:t>
        </w:r>
        <w:r w:rsidRPr="003127F1">
          <w:rPr>
            <w:rStyle w:val="Hyperlink"/>
            <w:rFonts w:ascii="Calibri" w:hAnsi="Calibri"/>
            <w:sz w:val="32"/>
            <w:szCs w:val="32"/>
            <w:lang w:val="el-GR"/>
          </w:rPr>
          <w:t>/</w:t>
        </w:r>
        <w:r w:rsidRPr="003127F1">
          <w:rPr>
            <w:rStyle w:val="Hyperlink"/>
            <w:rFonts w:ascii="Calibri" w:hAnsi="Calibri"/>
            <w:sz w:val="32"/>
            <w:szCs w:val="32"/>
            <w:lang w:val="en-GB"/>
          </w:rPr>
          <w:t>VZdCFgK</w:t>
        </w:r>
        <w:r w:rsidRPr="003127F1">
          <w:rPr>
            <w:rStyle w:val="Hyperlink"/>
            <w:rFonts w:ascii="Calibri" w:hAnsi="Calibri"/>
            <w:sz w:val="32"/>
            <w:szCs w:val="32"/>
            <w:lang w:val="el-GR"/>
          </w:rPr>
          <w:t>3</w:t>
        </w:r>
        <w:r w:rsidRPr="003127F1">
          <w:rPr>
            <w:rStyle w:val="Hyperlink"/>
            <w:rFonts w:ascii="Calibri" w:hAnsi="Calibri"/>
            <w:sz w:val="32"/>
            <w:szCs w:val="32"/>
            <w:lang w:val="en-GB"/>
          </w:rPr>
          <w:t>jgqjL</w:t>
        </w:r>
        <w:r w:rsidRPr="003127F1">
          <w:rPr>
            <w:rStyle w:val="Hyperlink"/>
            <w:rFonts w:ascii="Calibri" w:hAnsi="Calibri"/>
            <w:sz w:val="32"/>
            <w:szCs w:val="32"/>
            <w:lang w:val="el-GR"/>
          </w:rPr>
          <w:t>12</w:t>
        </w:r>
        <w:r w:rsidRPr="003127F1">
          <w:rPr>
            <w:rStyle w:val="Hyperlink"/>
            <w:rFonts w:ascii="Calibri" w:hAnsi="Calibri"/>
            <w:sz w:val="32"/>
            <w:szCs w:val="32"/>
            <w:lang w:val="en-GB"/>
          </w:rPr>
          <w:t>v</w:t>
        </w:r>
        <w:r w:rsidRPr="003127F1">
          <w:rPr>
            <w:rStyle w:val="Hyperlink"/>
            <w:rFonts w:ascii="Calibri" w:hAnsi="Calibri"/>
            <w:sz w:val="32"/>
            <w:szCs w:val="32"/>
            <w:lang w:val="el-GR"/>
          </w:rPr>
          <w:t>2</w:t>
        </w:r>
      </w:hyperlink>
    </w:p>
    <w:p w:rsidR="003570C0" w:rsidRPr="005667EB" w:rsidRDefault="003570C0" w:rsidP="00782D8D">
      <w:pPr>
        <w:pStyle w:val="FRATitle"/>
        <w:jc w:val="left"/>
        <w:rPr>
          <w:rFonts w:ascii="Calibri" w:hAnsi="Calibri"/>
          <w:sz w:val="36"/>
          <w:szCs w:val="36"/>
          <w:lang w:val="el-GR" w:eastAsia="ja-JP"/>
        </w:rPr>
      </w:pPr>
    </w:p>
    <w:p w:rsidR="003570C0" w:rsidRPr="005667EB" w:rsidRDefault="003570C0" w:rsidP="00782D8D">
      <w:pPr>
        <w:pStyle w:val="FRATitle"/>
        <w:jc w:val="left"/>
        <w:rPr>
          <w:rFonts w:ascii="Calibri" w:hAnsi="Calibri"/>
          <w:sz w:val="36"/>
          <w:szCs w:val="36"/>
          <w:lang w:val="el-GR" w:eastAsia="ja-JP"/>
        </w:rPr>
      </w:pPr>
    </w:p>
    <w:p w:rsidR="003570C0" w:rsidRPr="009A0FE0" w:rsidRDefault="003570C0">
      <w:pPr>
        <w:rPr>
          <w:rFonts w:ascii="Calibri" w:hAnsi="Calibri" w:cs="Tahoma"/>
          <w:lang w:val="el-GR"/>
        </w:rPr>
      </w:pPr>
      <w:r w:rsidRPr="009A0FE0">
        <w:rPr>
          <w:rFonts w:ascii="Calibri" w:hAnsi="Calibri" w:cs="Tahoma"/>
          <w:lang w:val="el-GR"/>
        </w:rPr>
        <w:br w:type="page"/>
      </w:r>
    </w:p>
    <w:p w:rsidR="003570C0" w:rsidRPr="009A0FE0" w:rsidRDefault="003570C0" w:rsidP="00D06D6B">
      <w:pPr>
        <w:jc w:val="both"/>
        <w:rPr>
          <w:rFonts w:ascii="Calibri" w:hAnsi="Calibri" w:cs="Tahoma"/>
          <w:lang w:val="el-GR"/>
        </w:rPr>
      </w:pPr>
    </w:p>
    <w:p w:rsidR="003570C0" w:rsidRPr="009A0FE0" w:rsidRDefault="003570C0" w:rsidP="00D06D6B">
      <w:pPr>
        <w:jc w:val="both"/>
        <w:rPr>
          <w:rFonts w:ascii="Calibri" w:hAnsi="Calibri" w:cs="Tahoma"/>
          <w:lang w:val="el-GR"/>
        </w:rPr>
      </w:pPr>
    </w:p>
    <w:p w:rsidR="003570C0" w:rsidRPr="009A0FE0" w:rsidRDefault="003570C0" w:rsidP="00D06D6B">
      <w:pPr>
        <w:jc w:val="both"/>
        <w:rPr>
          <w:rFonts w:ascii="Calibri" w:hAnsi="Calibri" w:cs="Tahoma"/>
          <w:lang w:val="el-GR"/>
        </w:rPr>
      </w:pPr>
      <w:r w:rsidRPr="009A0FE0">
        <w:rPr>
          <w:rFonts w:ascii="Calibri" w:hAnsi="Calibri" w:cs="Tahoma"/>
          <w:lang w:val="el-GR"/>
        </w:rPr>
        <w:t xml:space="preserve">Το εργαστήριο </w:t>
      </w:r>
      <w:r w:rsidRPr="009A0FE0">
        <w:rPr>
          <w:rFonts w:ascii="Calibri" w:hAnsi="Calibri" w:cs="Arial"/>
          <w:szCs w:val="22"/>
          <w:lang w:val="el-GR" w:eastAsia="en-GB"/>
        </w:rPr>
        <w:t>αποσκοπεί στην παρουσίαση της εργαλειοθήκης ισότητας και την κατάρτιση επί των πρακτικών εκείνων που μπορούν να συμβάλουν στην προώθηση της ισότητας και την καταπολέμηση των διακρίσεων</w:t>
      </w:r>
      <w:r w:rsidRPr="009A0FE0">
        <w:rPr>
          <w:rFonts w:ascii="Calibri" w:hAnsi="Calibri" w:cs="Tahoma"/>
          <w:lang w:val="el-GR"/>
        </w:rPr>
        <w:t xml:space="preserve"> και πραγματοποιείται στο πλαίσιο του έργου «Anti-Discrimination Policies Successfully Implemented – ADPOLIS». </w:t>
      </w:r>
    </w:p>
    <w:p w:rsidR="003570C0" w:rsidRPr="009A0FE0" w:rsidRDefault="003570C0" w:rsidP="00D06D6B">
      <w:pPr>
        <w:jc w:val="both"/>
        <w:rPr>
          <w:rFonts w:ascii="Calibri" w:hAnsi="Calibri" w:cs="Tahoma"/>
          <w:lang w:val="el-GR"/>
        </w:rPr>
      </w:pPr>
    </w:p>
    <w:p w:rsidR="003570C0" w:rsidRPr="009A0FE0" w:rsidRDefault="003570C0" w:rsidP="00D06D6B">
      <w:pPr>
        <w:jc w:val="both"/>
        <w:rPr>
          <w:rFonts w:ascii="Calibri" w:hAnsi="Calibri" w:cs="Tahoma"/>
          <w:lang w:val="el-GR"/>
        </w:rPr>
      </w:pPr>
      <w:r w:rsidRPr="009A0FE0">
        <w:rPr>
          <w:rFonts w:ascii="Calibri" w:hAnsi="Calibri" w:cs="Tahoma"/>
          <w:lang w:val="el-GR"/>
        </w:rPr>
        <w:t>Το έργο υλοποιείται με τη συγχρηματοδότηση του προγράμματος Δικαιωμάτων, Ισότητας και Ιθαγένειας της Ευρωπαϊκής Ένωσης και σε συνεργασία με το European Training and Research Centre for Human Rights and Democracy (Αυστρία), Πανεπιστήμιο της Στοκχόλμης (Σουηδία), Legal Defence Bureau for National and Ethnic Minorities (NEKI) (Ουγγαρία), Cidalia (Ισπανία) και Πανεπιστήμιο της Πάδοβα (Ιταλία) και την συμμετοχή του Ευρωπαϊκού Συνασπισμού Πόλεων κατά του Ρατσισμού (ECCAR) και της UNESCO.</w:t>
      </w:r>
    </w:p>
    <w:p w:rsidR="003570C0" w:rsidRPr="009A0FE0" w:rsidRDefault="003570C0" w:rsidP="00D06D6B">
      <w:pPr>
        <w:jc w:val="both"/>
        <w:rPr>
          <w:rFonts w:ascii="Calibri" w:hAnsi="Calibri" w:cs="Tahoma"/>
          <w:lang w:val="el-GR"/>
        </w:rPr>
      </w:pPr>
    </w:p>
    <w:p w:rsidR="003570C0" w:rsidRPr="009A0FE0" w:rsidRDefault="003570C0" w:rsidP="00D06D6B">
      <w:pPr>
        <w:jc w:val="both"/>
        <w:rPr>
          <w:rFonts w:ascii="Calibri" w:hAnsi="Calibri" w:cs="Arial"/>
          <w:szCs w:val="22"/>
          <w:lang w:val="el-GR" w:eastAsia="en-GB"/>
        </w:rPr>
      </w:pPr>
    </w:p>
    <w:p w:rsidR="003570C0" w:rsidRPr="009A0FE0" w:rsidRDefault="003570C0" w:rsidP="00660E81">
      <w:pPr>
        <w:jc w:val="center"/>
        <w:rPr>
          <w:rFonts w:ascii="Calibri" w:hAnsi="Calibri"/>
          <w:b/>
          <w:color w:val="000000"/>
          <w:sz w:val="20"/>
          <w:szCs w:val="20"/>
          <w:lang w:val="el-GR"/>
        </w:rPr>
      </w:pPr>
    </w:p>
    <w:p w:rsidR="003570C0" w:rsidRPr="009A0FE0" w:rsidRDefault="003570C0" w:rsidP="00660E81">
      <w:pPr>
        <w:jc w:val="center"/>
        <w:rPr>
          <w:rFonts w:ascii="Calibri" w:hAnsi="Calibri"/>
          <w:b/>
          <w:color w:val="000000"/>
          <w:sz w:val="20"/>
          <w:szCs w:val="20"/>
          <w:lang w:val="el-GR"/>
        </w:rPr>
      </w:pPr>
    </w:p>
    <w:p w:rsidR="003570C0" w:rsidRPr="009A0FE0" w:rsidRDefault="003570C0">
      <w:pPr>
        <w:rPr>
          <w:rFonts w:ascii="Calibri" w:hAnsi="Calibri"/>
          <w:b/>
          <w:color w:val="984806"/>
          <w:spacing w:val="140"/>
          <w:sz w:val="30"/>
          <w:szCs w:val="30"/>
          <w:lang w:val="el-GR"/>
        </w:rPr>
      </w:pPr>
      <w:r w:rsidRPr="009A0FE0">
        <w:rPr>
          <w:rFonts w:ascii="Calibri" w:hAnsi="Calibri"/>
          <w:b/>
          <w:color w:val="984806"/>
          <w:spacing w:val="140"/>
          <w:sz w:val="30"/>
          <w:szCs w:val="30"/>
          <w:lang w:val="el-GR"/>
        </w:rPr>
        <w:br w:type="page"/>
      </w:r>
    </w:p>
    <w:p w:rsidR="003570C0" w:rsidRPr="00312CD7" w:rsidRDefault="003570C0" w:rsidP="003C55B5">
      <w:pPr>
        <w:jc w:val="center"/>
        <w:outlineLvl w:val="0"/>
        <w:rPr>
          <w:rFonts w:ascii="Calibri" w:hAnsi="Calibri"/>
          <w:b/>
          <w:color w:val="984806"/>
          <w:spacing w:val="140"/>
          <w:sz w:val="30"/>
          <w:szCs w:val="30"/>
          <w:lang w:val="el-GR"/>
        </w:rPr>
      </w:pPr>
    </w:p>
    <w:p w:rsidR="003570C0" w:rsidRPr="00312CD7" w:rsidRDefault="003570C0" w:rsidP="003C55B5">
      <w:pPr>
        <w:jc w:val="center"/>
        <w:outlineLvl w:val="0"/>
        <w:rPr>
          <w:rFonts w:ascii="Calibri" w:hAnsi="Calibri"/>
          <w:b/>
          <w:color w:val="984806"/>
          <w:spacing w:val="140"/>
          <w:sz w:val="30"/>
          <w:szCs w:val="30"/>
          <w:lang w:val="el-GR"/>
        </w:rPr>
      </w:pPr>
    </w:p>
    <w:p w:rsidR="003570C0" w:rsidRPr="009A0FE0" w:rsidRDefault="003570C0" w:rsidP="003C55B5">
      <w:pPr>
        <w:jc w:val="center"/>
        <w:outlineLvl w:val="0"/>
        <w:rPr>
          <w:rFonts w:ascii="Calibri" w:hAnsi="Calibri"/>
          <w:b/>
          <w:color w:val="C00000"/>
          <w:spacing w:val="140"/>
          <w:sz w:val="30"/>
          <w:szCs w:val="30"/>
          <w:lang w:val="el-GR"/>
        </w:rPr>
      </w:pPr>
      <w:r w:rsidRPr="009A0FE0">
        <w:rPr>
          <w:rFonts w:ascii="Calibri" w:hAnsi="Calibri"/>
          <w:b/>
          <w:color w:val="984806"/>
          <w:spacing w:val="140"/>
          <w:sz w:val="30"/>
          <w:szCs w:val="30"/>
          <w:lang w:val="el-GR"/>
        </w:rPr>
        <w:t xml:space="preserve">Πρόγραμμα </w:t>
      </w:r>
    </w:p>
    <w:p w:rsidR="003570C0" w:rsidRPr="009A0FE0" w:rsidRDefault="003570C0" w:rsidP="00660E81">
      <w:pPr>
        <w:jc w:val="center"/>
        <w:rPr>
          <w:rFonts w:ascii="Calibri" w:hAnsi="Calibri"/>
          <w:b/>
          <w:color w:val="000000"/>
          <w:sz w:val="20"/>
          <w:szCs w:val="20"/>
          <w:lang w:val="el-GR"/>
        </w:rPr>
      </w:pPr>
    </w:p>
    <w:p w:rsidR="003570C0" w:rsidRDefault="003570C0" w:rsidP="00D64AF8">
      <w:pPr>
        <w:spacing w:before="120" w:after="120"/>
        <w:rPr>
          <w:rFonts w:ascii="Calibri" w:hAnsi="Calibri"/>
          <w:b/>
          <w:color w:val="000000"/>
          <w:sz w:val="26"/>
          <w:szCs w:val="26"/>
        </w:rPr>
      </w:pPr>
    </w:p>
    <w:p w:rsidR="003570C0" w:rsidRPr="009A0FE0" w:rsidRDefault="003570C0" w:rsidP="00D64AF8">
      <w:pPr>
        <w:spacing w:before="120" w:after="120"/>
        <w:rPr>
          <w:rFonts w:ascii="Calibri" w:hAnsi="Calibri"/>
          <w:b/>
          <w:color w:val="000000"/>
          <w:sz w:val="26"/>
          <w:szCs w:val="26"/>
          <w:lang w:val="el-GR"/>
        </w:rPr>
      </w:pPr>
      <w:r w:rsidRPr="009A0FE0">
        <w:rPr>
          <w:rFonts w:ascii="Calibri" w:hAnsi="Calibri"/>
          <w:b/>
          <w:color w:val="000000"/>
          <w:sz w:val="26"/>
          <w:szCs w:val="26"/>
        </w:rPr>
        <w:t>9</w:t>
      </w:r>
      <w:r w:rsidRPr="009A0FE0">
        <w:rPr>
          <w:rFonts w:ascii="Calibri" w:hAnsi="Calibri"/>
          <w:b/>
          <w:color w:val="000000"/>
          <w:sz w:val="26"/>
          <w:szCs w:val="26"/>
          <w:lang w:val="el-GR"/>
        </w:rPr>
        <w:t>:00- 9:</w:t>
      </w:r>
      <w:r w:rsidRPr="009A0FE0">
        <w:rPr>
          <w:rFonts w:ascii="Calibri" w:hAnsi="Calibri"/>
          <w:b/>
          <w:color w:val="000000"/>
          <w:sz w:val="26"/>
          <w:szCs w:val="26"/>
        </w:rPr>
        <w:t>15</w:t>
      </w:r>
      <w:r w:rsidRPr="009A0FE0">
        <w:rPr>
          <w:rFonts w:ascii="Calibri" w:hAnsi="Calibri"/>
          <w:b/>
          <w:color w:val="000000"/>
          <w:sz w:val="26"/>
          <w:szCs w:val="26"/>
          <w:lang w:val="el-GR"/>
        </w:rPr>
        <w:t xml:space="preserve"> </w:t>
      </w:r>
      <w:r w:rsidRPr="009A0FE0">
        <w:rPr>
          <w:rFonts w:ascii="Calibri" w:hAnsi="Calibri"/>
          <w:b/>
          <w:color w:val="000000"/>
          <w:sz w:val="26"/>
          <w:szCs w:val="26"/>
        </w:rPr>
        <w:t xml:space="preserve">    </w:t>
      </w:r>
      <w:r w:rsidRPr="009A0FE0">
        <w:rPr>
          <w:rFonts w:ascii="Calibri" w:hAnsi="Calibri"/>
          <w:b/>
          <w:color w:val="000000"/>
          <w:sz w:val="26"/>
          <w:szCs w:val="26"/>
          <w:lang w:val="el-GR"/>
        </w:rPr>
        <w:t xml:space="preserve">Εισαγωγή </w:t>
      </w:r>
    </w:p>
    <w:p w:rsidR="003570C0" w:rsidRPr="009A0FE0" w:rsidRDefault="003570C0" w:rsidP="00D64AF8">
      <w:pPr>
        <w:pStyle w:val="ListParagraph"/>
        <w:numPr>
          <w:ilvl w:val="0"/>
          <w:numId w:val="2"/>
        </w:numPr>
        <w:spacing w:before="120" w:after="120" w:line="240" w:lineRule="auto"/>
        <w:ind w:left="851"/>
        <w:rPr>
          <w:color w:val="000000"/>
          <w:sz w:val="26"/>
          <w:szCs w:val="26"/>
        </w:rPr>
      </w:pPr>
      <w:r w:rsidRPr="009A0FE0">
        <w:rPr>
          <w:color w:val="000000"/>
          <w:sz w:val="26"/>
          <w:szCs w:val="26"/>
        </w:rPr>
        <w:t xml:space="preserve">Καλωσόρισμα </w:t>
      </w:r>
    </w:p>
    <w:p w:rsidR="003570C0" w:rsidRPr="009A0FE0" w:rsidRDefault="003570C0" w:rsidP="00934DDE">
      <w:pPr>
        <w:pStyle w:val="ListParagraph"/>
        <w:numPr>
          <w:ilvl w:val="0"/>
          <w:numId w:val="2"/>
        </w:numPr>
        <w:spacing w:before="120" w:after="120" w:line="240" w:lineRule="auto"/>
        <w:ind w:left="1276" w:right="-205"/>
        <w:rPr>
          <w:color w:val="000000"/>
          <w:sz w:val="26"/>
          <w:szCs w:val="26"/>
        </w:rPr>
      </w:pPr>
      <w:r w:rsidRPr="009A0FE0">
        <w:rPr>
          <w:color w:val="000000"/>
          <w:sz w:val="26"/>
          <w:szCs w:val="26"/>
        </w:rPr>
        <w:t>Παρουσίαση του προγράμματος και της δομής του εργαστηρίου</w:t>
      </w:r>
    </w:p>
    <w:p w:rsidR="003570C0" w:rsidRPr="009A0FE0" w:rsidRDefault="003570C0" w:rsidP="00D64AF8">
      <w:pPr>
        <w:pStyle w:val="ListParagraph"/>
        <w:spacing w:before="120" w:after="120" w:line="240" w:lineRule="auto"/>
        <w:ind w:left="851"/>
        <w:rPr>
          <w:b/>
          <w:color w:val="000000"/>
          <w:sz w:val="10"/>
          <w:szCs w:val="26"/>
        </w:rPr>
      </w:pPr>
    </w:p>
    <w:p w:rsidR="003570C0" w:rsidRPr="009A0FE0" w:rsidRDefault="003570C0" w:rsidP="00E53A98">
      <w:pPr>
        <w:spacing w:before="120" w:after="120"/>
        <w:rPr>
          <w:rFonts w:ascii="Calibri" w:hAnsi="Calibri"/>
          <w:b/>
          <w:color w:val="000000"/>
          <w:sz w:val="26"/>
          <w:szCs w:val="26"/>
          <w:lang w:val="el-GR"/>
        </w:rPr>
      </w:pPr>
      <w:r w:rsidRPr="009A0FE0">
        <w:rPr>
          <w:rFonts w:ascii="Calibri" w:hAnsi="Calibri"/>
          <w:b/>
          <w:color w:val="000000"/>
          <w:sz w:val="26"/>
          <w:szCs w:val="26"/>
          <w:lang w:val="el-GR"/>
        </w:rPr>
        <w:t>9:15-10:</w:t>
      </w:r>
      <w:r w:rsidRPr="009A0FE0">
        <w:rPr>
          <w:rFonts w:ascii="Calibri" w:hAnsi="Calibri"/>
          <w:b/>
          <w:color w:val="000000"/>
          <w:sz w:val="26"/>
          <w:szCs w:val="26"/>
        </w:rPr>
        <w:t>15</w:t>
      </w:r>
      <w:r w:rsidRPr="009A0FE0">
        <w:rPr>
          <w:rFonts w:ascii="Calibri" w:hAnsi="Calibri"/>
          <w:b/>
          <w:color w:val="000000"/>
          <w:sz w:val="26"/>
          <w:szCs w:val="26"/>
          <w:lang w:val="el-GR"/>
        </w:rPr>
        <w:t xml:space="preserve">    Πολιτικές πόλεων κατά του ρατσισμού </w:t>
      </w:r>
    </w:p>
    <w:p w:rsidR="003570C0" w:rsidRPr="009A0FE0" w:rsidRDefault="003570C0" w:rsidP="00432BB9">
      <w:pPr>
        <w:pStyle w:val="ListParagraph"/>
        <w:numPr>
          <w:ilvl w:val="0"/>
          <w:numId w:val="2"/>
        </w:numPr>
        <w:tabs>
          <w:tab w:val="left" w:pos="851"/>
        </w:tabs>
        <w:spacing w:after="120" w:line="240" w:lineRule="auto"/>
        <w:ind w:left="850" w:right="-204" w:hanging="357"/>
        <w:contextualSpacing w:val="0"/>
        <w:rPr>
          <w:color w:val="000000"/>
          <w:sz w:val="26"/>
          <w:szCs w:val="26"/>
        </w:rPr>
      </w:pPr>
      <w:r w:rsidRPr="009A0FE0">
        <w:rPr>
          <w:color w:val="000000"/>
          <w:sz w:val="26"/>
          <w:szCs w:val="26"/>
        </w:rPr>
        <w:t>Πώς μπορούν να ξεπεραστούν οι προκλήσεις στον σχεδιασμό, στην υλοποίηση και στην αξιολόγηση μέτρων κατά των διακρίσεων σε επίπεδο τοπικής αυτοδιοίκησης</w:t>
      </w:r>
    </w:p>
    <w:p w:rsidR="003570C0" w:rsidRPr="009A0FE0" w:rsidRDefault="003570C0" w:rsidP="00432BB9">
      <w:pPr>
        <w:pStyle w:val="ListParagraph"/>
        <w:numPr>
          <w:ilvl w:val="0"/>
          <w:numId w:val="2"/>
        </w:numPr>
        <w:tabs>
          <w:tab w:val="left" w:pos="851"/>
        </w:tabs>
        <w:spacing w:after="120" w:line="240" w:lineRule="auto"/>
        <w:ind w:left="850" w:right="-204" w:hanging="357"/>
        <w:contextualSpacing w:val="0"/>
        <w:rPr>
          <w:color w:val="000000"/>
          <w:sz w:val="26"/>
          <w:szCs w:val="26"/>
        </w:rPr>
      </w:pPr>
      <w:r w:rsidRPr="009A0FE0">
        <w:rPr>
          <w:color w:val="000000"/>
          <w:sz w:val="26"/>
          <w:szCs w:val="26"/>
        </w:rPr>
        <w:t>Ποιοι είναι οι βασικοί παράγοντες επιτυχίας και ποια τα κλειδιά για βιώσιμο αποτέλεσμα - Βέλτιστες πρακτικές</w:t>
      </w:r>
    </w:p>
    <w:p w:rsidR="003570C0" w:rsidRPr="009A0FE0" w:rsidRDefault="003570C0" w:rsidP="00475885">
      <w:pPr>
        <w:pStyle w:val="ListParagraph"/>
        <w:numPr>
          <w:ilvl w:val="0"/>
          <w:numId w:val="2"/>
        </w:numPr>
        <w:spacing w:after="0" w:line="240" w:lineRule="auto"/>
        <w:ind w:left="850" w:right="-204" w:hanging="357"/>
        <w:contextualSpacing w:val="0"/>
        <w:rPr>
          <w:color w:val="000000"/>
          <w:sz w:val="26"/>
          <w:szCs w:val="26"/>
        </w:rPr>
      </w:pPr>
      <w:r w:rsidRPr="009A0FE0">
        <w:rPr>
          <w:color w:val="000000"/>
          <w:sz w:val="26"/>
          <w:szCs w:val="26"/>
        </w:rPr>
        <w:t>Σχέδιο δράσης δέκα σημείων της ECCAR</w:t>
      </w:r>
    </w:p>
    <w:p w:rsidR="003570C0" w:rsidRPr="009A0FE0" w:rsidRDefault="003570C0" w:rsidP="00475885">
      <w:pPr>
        <w:ind w:left="90"/>
        <w:jc w:val="right"/>
        <w:rPr>
          <w:rFonts w:ascii="Calibri" w:hAnsi="Calibri"/>
          <w:b/>
          <w:color w:val="000000"/>
          <w:sz w:val="18"/>
          <w:szCs w:val="18"/>
          <w:lang w:val="el-GR"/>
        </w:rPr>
      </w:pPr>
    </w:p>
    <w:p w:rsidR="003570C0" w:rsidRPr="004D2271" w:rsidRDefault="003570C0" w:rsidP="00475885">
      <w:pPr>
        <w:ind w:left="90"/>
        <w:jc w:val="right"/>
        <w:rPr>
          <w:rFonts w:ascii="Calibri" w:hAnsi="Calibri"/>
          <w:color w:val="000000"/>
          <w:sz w:val="14"/>
          <w:szCs w:val="26"/>
          <w:lang w:val="el-GR"/>
        </w:rPr>
      </w:pPr>
      <w:r w:rsidRPr="009A0FE0">
        <w:rPr>
          <w:rFonts w:ascii="Calibri" w:hAnsi="Calibri"/>
          <w:b/>
          <w:color w:val="000000"/>
          <w:sz w:val="26"/>
          <w:szCs w:val="26"/>
          <w:lang w:val="el-GR"/>
        </w:rPr>
        <w:t xml:space="preserve">10:15-10:30  Διάλειμμα </w:t>
      </w:r>
    </w:p>
    <w:p w:rsidR="003570C0" w:rsidRPr="009A0FE0" w:rsidRDefault="003570C0" w:rsidP="00475885">
      <w:pPr>
        <w:spacing w:before="120"/>
        <w:ind w:left="90"/>
        <w:jc w:val="right"/>
        <w:rPr>
          <w:rFonts w:ascii="Calibri" w:hAnsi="Calibri"/>
          <w:color w:val="000000"/>
          <w:sz w:val="14"/>
          <w:szCs w:val="26"/>
          <w:lang w:val="el-GR"/>
        </w:rPr>
      </w:pPr>
    </w:p>
    <w:p w:rsidR="003570C0" w:rsidRPr="009A0FE0" w:rsidRDefault="003570C0" w:rsidP="00AE0C2C">
      <w:pPr>
        <w:spacing w:before="120" w:after="120"/>
        <w:rPr>
          <w:rFonts w:ascii="Calibri" w:hAnsi="Calibri"/>
          <w:b/>
          <w:color w:val="000000"/>
          <w:sz w:val="26"/>
          <w:szCs w:val="26"/>
          <w:lang w:val="el-GR"/>
        </w:rPr>
      </w:pPr>
      <w:r w:rsidRPr="009A0FE0">
        <w:rPr>
          <w:rFonts w:ascii="Calibri" w:hAnsi="Calibri"/>
          <w:b/>
          <w:color w:val="000000"/>
          <w:sz w:val="26"/>
          <w:szCs w:val="26"/>
          <w:lang w:val="el-GR"/>
        </w:rPr>
        <w:t xml:space="preserve">10:30- 11:30   Η εργαλειοθήκη για την ισότητα </w:t>
      </w:r>
    </w:p>
    <w:p w:rsidR="003570C0" w:rsidRPr="009A0FE0" w:rsidRDefault="003570C0" w:rsidP="00475885">
      <w:pPr>
        <w:pStyle w:val="ListParagraph"/>
        <w:numPr>
          <w:ilvl w:val="0"/>
          <w:numId w:val="2"/>
        </w:numPr>
        <w:tabs>
          <w:tab w:val="left" w:pos="851"/>
        </w:tabs>
        <w:spacing w:before="120" w:after="120" w:line="240" w:lineRule="auto"/>
        <w:ind w:left="850" w:right="-204" w:hanging="357"/>
        <w:contextualSpacing w:val="0"/>
        <w:rPr>
          <w:color w:val="000000"/>
          <w:sz w:val="26"/>
          <w:szCs w:val="26"/>
        </w:rPr>
      </w:pPr>
      <w:r w:rsidRPr="009A0FE0">
        <w:rPr>
          <w:color w:val="000000"/>
          <w:sz w:val="26"/>
          <w:szCs w:val="26"/>
        </w:rPr>
        <w:t>Η εργαλειοθήκη: στόχοι, μεθοδολογία, τρόπος χρήσης</w:t>
      </w:r>
    </w:p>
    <w:p w:rsidR="003570C0" w:rsidRPr="009A0FE0" w:rsidRDefault="003570C0" w:rsidP="00AA002E">
      <w:pPr>
        <w:pStyle w:val="ListParagraph"/>
        <w:numPr>
          <w:ilvl w:val="0"/>
          <w:numId w:val="2"/>
        </w:numPr>
        <w:tabs>
          <w:tab w:val="left" w:pos="851"/>
        </w:tabs>
        <w:spacing w:before="120" w:after="120" w:line="240" w:lineRule="auto"/>
        <w:ind w:left="851" w:right="-205"/>
        <w:rPr>
          <w:color w:val="000000"/>
          <w:sz w:val="26"/>
          <w:szCs w:val="26"/>
        </w:rPr>
      </w:pPr>
      <w:r w:rsidRPr="009A0FE0">
        <w:rPr>
          <w:color w:val="000000"/>
          <w:sz w:val="26"/>
          <w:szCs w:val="26"/>
        </w:rPr>
        <w:t xml:space="preserve">Η εργαλειοθήκη αναλυτικά: </w:t>
      </w:r>
    </w:p>
    <w:p w:rsidR="003570C0" w:rsidRPr="009A0FE0" w:rsidRDefault="003570C0" w:rsidP="00475885">
      <w:pPr>
        <w:pStyle w:val="ListParagraph"/>
        <w:numPr>
          <w:ilvl w:val="1"/>
          <w:numId w:val="2"/>
        </w:numPr>
        <w:tabs>
          <w:tab w:val="left" w:pos="851"/>
        </w:tabs>
        <w:spacing w:before="120" w:after="120" w:line="240" w:lineRule="auto"/>
        <w:ind w:left="1134" w:right="-205" w:hanging="283"/>
        <w:rPr>
          <w:color w:val="000000"/>
          <w:sz w:val="26"/>
          <w:szCs w:val="26"/>
        </w:rPr>
      </w:pPr>
      <w:r w:rsidRPr="009A0FE0">
        <w:rPr>
          <w:color w:val="000000"/>
          <w:sz w:val="26"/>
          <w:szCs w:val="26"/>
        </w:rPr>
        <w:t>Γραφείο κατά των διακρίσεων</w:t>
      </w:r>
    </w:p>
    <w:p w:rsidR="003570C0" w:rsidRPr="009A0FE0" w:rsidRDefault="003570C0" w:rsidP="00475885">
      <w:pPr>
        <w:pStyle w:val="ListParagraph"/>
        <w:numPr>
          <w:ilvl w:val="1"/>
          <w:numId w:val="2"/>
        </w:numPr>
        <w:tabs>
          <w:tab w:val="left" w:pos="851"/>
        </w:tabs>
        <w:spacing w:before="120" w:after="120" w:line="240" w:lineRule="auto"/>
        <w:ind w:left="1134" w:right="-205" w:hanging="283"/>
        <w:rPr>
          <w:color w:val="000000"/>
          <w:sz w:val="26"/>
          <w:szCs w:val="26"/>
        </w:rPr>
      </w:pPr>
      <w:r w:rsidRPr="009A0FE0">
        <w:rPr>
          <w:color w:val="000000"/>
          <w:sz w:val="26"/>
          <w:szCs w:val="26"/>
        </w:rPr>
        <w:t>Διαχείριση της Πολυμορφίας εντός του Φορέα Διοίκησης της πόλης</w:t>
      </w:r>
    </w:p>
    <w:p w:rsidR="003570C0" w:rsidRPr="009A0FE0" w:rsidRDefault="003570C0" w:rsidP="00475885">
      <w:pPr>
        <w:pStyle w:val="ListParagraph"/>
        <w:numPr>
          <w:ilvl w:val="1"/>
          <w:numId w:val="2"/>
        </w:numPr>
        <w:tabs>
          <w:tab w:val="left" w:pos="851"/>
        </w:tabs>
        <w:spacing w:before="120" w:after="120" w:line="240" w:lineRule="auto"/>
        <w:ind w:left="1134" w:right="-205" w:hanging="283"/>
        <w:rPr>
          <w:color w:val="000000"/>
          <w:sz w:val="26"/>
          <w:szCs w:val="26"/>
        </w:rPr>
      </w:pPr>
      <w:r w:rsidRPr="009A0FE0">
        <w:rPr>
          <w:color w:val="000000"/>
          <w:sz w:val="26"/>
          <w:szCs w:val="26"/>
        </w:rPr>
        <w:t>Ομάδα πολιτικής ελέγχου εισόδου</w:t>
      </w:r>
    </w:p>
    <w:p w:rsidR="003570C0" w:rsidRPr="009A0FE0" w:rsidRDefault="003570C0" w:rsidP="00475885">
      <w:pPr>
        <w:pStyle w:val="ListParagraph"/>
        <w:numPr>
          <w:ilvl w:val="1"/>
          <w:numId w:val="2"/>
        </w:numPr>
        <w:tabs>
          <w:tab w:val="left" w:pos="851"/>
        </w:tabs>
        <w:spacing w:before="120" w:after="120" w:line="240" w:lineRule="auto"/>
        <w:ind w:left="1134" w:right="-205" w:hanging="283"/>
        <w:rPr>
          <w:color w:val="000000"/>
          <w:sz w:val="26"/>
          <w:szCs w:val="26"/>
        </w:rPr>
      </w:pPr>
      <w:r w:rsidRPr="009A0FE0">
        <w:rPr>
          <w:color w:val="000000"/>
          <w:sz w:val="26"/>
          <w:szCs w:val="26"/>
        </w:rPr>
        <w:t>Εκλεγμένο Συμβούλιο Μεταναστών</w:t>
      </w:r>
    </w:p>
    <w:p w:rsidR="003570C0" w:rsidRPr="009A0FE0" w:rsidRDefault="003570C0" w:rsidP="00475885">
      <w:pPr>
        <w:pStyle w:val="ListParagraph"/>
        <w:numPr>
          <w:ilvl w:val="1"/>
          <w:numId w:val="2"/>
        </w:numPr>
        <w:tabs>
          <w:tab w:val="left" w:pos="851"/>
        </w:tabs>
        <w:spacing w:before="120" w:after="120" w:line="240" w:lineRule="auto"/>
        <w:ind w:left="1134" w:right="-205" w:hanging="283"/>
        <w:rPr>
          <w:color w:val="000000"/>
          <w:sz w:val="26"/>
          <w:szCs w:val="26"/>
        </w:rPr>
      </w:pPr>
      <w:r w:rsidRPr="009A0FE0">
        <w:rPr>
          <w:color w:val="000000"/>
          <w:sz w:val="26"/>
          <w:szCs w:val="26"/>
        </w:rPr>
        <w:t>Καταπολέμηση του ρατσισμού και της ρητορικής μίσους: χτίζοντας μια κοινωνία χωρίς ρατσισμό</w:t>
      </w:r>
    </w:p>
    <w:p w:rsidR="003570C0" w:rsidRPr="009A0FE0" w:rsidRDefault="003570C0" w:rsidP="00475885">
      <w:pPr>
        <w:pStyle w:val="ListParagraph"/>
        <w:numPr>
          <w:ilvl w:val="1"/>
          <w:numId w:val="2"/>
        </w:numPr>
        <w:tabs>
          <w:tab w:val="left" w:pos="851"/>
        </w:tabs>
        <w:spacing w:before="120" w:after="120" w:line="240" w:lineRule="auto"/>
        <w:ind w:left="1134" w:right="-205" w:hanging="283"/>
        <w:rPr>
          <w:color w:val="000000"/>
          <w:sz w:val="26"/>
          <w:szCs w:val="26"/>
        </w:rPr>
      </w:pPr>
      <w:r w:rsidRPr="009A0FE0">
        <w:rPr>
          <w:color w:val="000000"/>
          <w:sz w:val="26"/>
          <w:szCs w:val="26"/>
        </w:rPr>
        <w:t>Ενδεδειγμένες πολιτικές στέγασης</w:t>
      </w:r>
    </w:p>
    <w:p w:rsidR="003570C0" w:rsidRPr="009A0FE0" w:rsidRDefault="003570C0" w:rsidP="00475885">
      <w:pPr>
        <w:pStyle w:val="ListParagraph"/>
        <w:numPr>
          <w:ilvl w:val="1"/>
          <w:numId w:val="2"/>
        </w:numPr>
        <w:tabs>
          <w:tab w:val="left" w:pos="851"/>
        </w:tabs>
        <w:spacing w:before="120" w:after="120" w:line="240" w:lineRule="auto"/>
        <w:ind w:left="1134" w:right="-205" w:hanging="283"/>
        <w:rPr>
          <w:color w:val="000000"/>
          <w:sz w:val="26"/>
          <w:szCs w:val="26"/>
        </w:rPr>
      </w:pPr>
      <w:r w:rsidRPr="009A0FE0">
        <w:rPr>
          <w:color w:val="000000"/>
          <w:sz w:val="26"/>
          <w:szCs w:val="26"/>
        </w:rPr>
        <w:t>Φόρουμ Ιθαγένειας Μεταναστών</w:t>
      </w:r>
    </w:p>
    <w:p w:rsidR="003570C0" w:rsidRPr="009A0FE0" w:rsidRDefault="003570C0" w:rsidP="00475885">
      <w:pPr>
        <w:pStyle w:val="ListParagraph"/>
        <w:numPr>
          <w:ilvl w:val="1"/>
          <w:numId w:val="2"/>
        </w:numPr>
        <w:tabs>
          <w:tab w:val="left" w:pos="851"/>
        </w:tabs>
        <w:spacing w:before="120" w:after="120" w:line="240" w:lineRule="auto"/>
        <w:ind w:left="1134" w:right="-205" w:hanging="283"/>
        <w:rPr>
          <w:color w:val="000000"/>
          <w:sz w:val="26"/>
          <w:szCs w:val="26"/>
        </w:rPr>
      </w:pPr>
      <w:r>
        <w:rPr>
          <w:color w:val="000000"/>
          <w:sz w:val="26"/>
          <w:szCs w:val="26"/>
        </w:rPr>
        <w:t>Έλεγχος κ</w:t>
      </w:r>
      <w:r w:rsidRPr="009A0FE0">
        <w:rPr>
          <w:color w:val="000000"/>
          <w:sz w:val="26"/>
          <w:szCs w:val="26"/>
        </w:rPr>
        <w:t>αι παρακολούθηση</w:t>
      </w:r>
    </w:p>
    <w:p w:rsidR="003570C0" w:rsidRPr="009A0FE0" w:rsidRDefault="003570C0" w:rsidP="00475885">
      <w:pPr>
        <w:pStyle w:val="ListParagraph"/>
        <w:numPr>
          <w:ilvl w:val="1"/>
          <w:numId w:val="2"/>
        </w:numPr>
        <w:tabs>
          <w:tab w:val="left" w:pos="851"/>
        </w:tabs>
        <w:spacing w:before="120" w:after="120" w:line="240" w:lineRule="auto"/>
        <w:ind w:left="1134" w:right="-205" w:hanging="283"/>
        <w:rPr>
          <w:color w:val="000000"/>
          <w:sz w:val="26"/>
          <w:szCs w:val="26"/>
        </w:rPr>
      </w:pPr>
      <w:r w:rsidRPr="009A0FE0">
        <w:rPr>
          <w:color w:val="000000"/>
          <w:sz w:val="26"/>
          <w:szCs w:val="26"/>
        </w:rPr>
        <w:t>Βελτίωση πρόσβασης σε υπηρεσίες για περιθωριοποιημένες ομάδες</w:t>
      </w:r>
    </w:p>
    <w:p w:rsidR="003570C0" w:rsidRPr="00475885" w:rsidRDefault="003570C0" w:rsidP="00475885">
      <w:pPr>
        <w:pStyle w:val="ListParagraph"/>
        <w:numPr>
          <w:ilvl w:val="1"/>
          <w:numId w:val="2"/>
        </w:numPr>
        <w:tabs>
          <w:tab w:val="left" w:pos="851"/>
        </w:tabs>
        <w:spacing w:before="120" w:after="120" w:line="240" w:lineRule="auto"/>
        <w:ind w:left="1134" w:right="-205" w:hanging="283"/>
        <w:rPr>
          <w:color w:val="000000"/>
          <w:sz w:val="26"/>
          <w:szCs w:val="26"/>
        </w:rPr>
      </w:pPr>
      <w:r w:rsidRPr="009A0FE0">
        <w:rPr>
          <w:color w:val="000000"/>
          <w:sz w:val="26"/>
          <w:szCs w:val="26"/>
        </w:rPr>
        <w:t>Υπηρεσίες υποδοχής για τους νέους κατοίκους της πόλης</w:t>
      </w:r>
    </w:p>
    <w:p w:rsidR="003570C0" w:rsidRPr="009A0FE0" w:rsidRDefault="003570C0" w:rsidP="00550A48">
      <w:pPr>
        <w:spacing w:before="120" w:after="120"/>
        <w:jc w:val="right"/>
        <w:rPr>
          <w:rFonts w:ascii="Calibri" w:hAnsi="Calibri"/>
          <w:b/>
          <w:color w:val="000000"/>
          <w:sz w:val="26"/>
          <w:szCs w:val="26"/>
          <w:lang w:val="el-GR"/>
        </w:rPr>
      </w:pPr>
      <w:r w:rsidRPr="009A0FE0">
        <w:rPr>
          <w:rFonts w:ascii="Calibri" w:hAnsi="Calibri"/>
          <w:b/>
          <w:color w:val="000000"/>
          <w:sz w:val="26"/>
          <w:szCs w:val="26"/>
          <w:lang w:val="el-GR"/>
        </w:rPr>
        <w:t>11:30-12:15  Διάλειμμα για γεύμα</w:t>
      </w:r>
    </w:p>
    <w:p w:rsidR="003570C0" w:rsidRPr="009A0FE0" w:rsidRDefault="003570C0" w:rsidP="00D950DF">
      <w:pPr>
        <w:pStyle w:val="ListParagraph"/>
        <w:spacing w:before="120" w:after="120" w:line="240" w:lineRule="auto"/>
        <w:ind w:left="1276" w:right="-205"/>
        <w:rPr>
          <w:color w:val="000000"/>
          <w:sz w:val="26"/>
          <w:szCs w:val="26"/>
        </w:rPr>
      </w:pPr>
    </w:p>
    <w:p w:rsidR="003570C0" w:rsidRDefault="003570C0" w:rsidP="00626FFA">
      <w:pPr>
        <w:tabs>
          <w:tab w:val="left" w:pos="3084"/>
        </w:tabs>
        <w:spacing w:before="120" w:after="120"/>
        <w:ind w:left="1701" w:hanging="1701"/>
        <w:rPr>
          <w:rFonts w:ascii="Calibri" w:hAnsi="Calibri"/>
          <w:b/>
          <w:color w:val="000000"/>
          <w:sz w:val="26"/>
          <w:szCs w:val="26"/>
          <w:lang w:val="el-GR"/>
        </w:rPr>
      </w:pPr>
    </w:p>
    <w:p w:rsidR="003570C0" w:rsidRPr="009A0FE0" w:rsidRDefault="003570C0" w:rsidP="00626FFA">
      <w:pPr>
        <w:tabs>
          <w:tab w:val="left" w:pos="3084"/>
        </w:tabs>
        <w:spacing w:before="120" w:after="120"/>
        <w:ind w:left="1701" w:hanging="1701"/>
        <w:rPr>
          <w:rFonts w:ascii="Calibri" w:hAnsi="Calibri"/>
          <w:b/>
          <w:color w:val="000000"/>
          <w:sz w:val="26"/>
          <w:szCs w:val="26"/>
          <w:lang w:val="el-GR"/>
        </w:rPr>
      </w:pPr>
      <w:r w:rsidRPr="009A0FE0">
        <w:rPr>
          <w:rFonts w:ascii="Calibri" w:hAnsi="Calibri"/>
          <w:b/>
          <w:color w:val="000000"/>
          <w:sz w:val="26"/>
          <w:szCs w:val="26"/>
          <w:lang w:val="el-GR"/>
        </w:rPr>
        <w:t>12:15- 14:15    Εφαρμογή της εργαλειοθήκης στην πράξη</w:t>
      </w:r>
    </w:p>
    <w:p w:rsidR="003570C0" w:rsidRPr="009A0FE0" w:rsidRDefault="003570C0" w:rsidP="00D64AF8">
      <w:pPr>
        <w:pStyle w:val="ListParagraph"/>
        <w:numPr>
          <w:ilvl w:val="0"/>
          <w:numId w:val="3"/>
        </w:numPr>
        <w:spacing w:before="120" w:after="120" w:line="240" w:lineRule="auto"/>
        <w:ind w:left="1276"/>
        <w:rPr>
          <w:color w:val="000000"/>
          <w:sz w:val="26"/>
          <w:szCs w:val="26"/>
        </w:rPr>
      </w:pPr>
      <w:r w:rsidRPr="009A0FE0">
        <w:rPr>
          <w:color w:val="000000"/>
          <w:sz w:val="26"/>
          <w:szCs w:val="26"/>
        </w:rPr>
        <w:t xml:space="preserve">Εργασία σε ομάδες – μελέτες περίπτωσης </w:t>
      </w:r>
    </w:p>
    <w:p w:rsidR="003570C0" w:rsidRPr="006C7DA1" w:rsidRDefault="003570C0" w:rsidP="006C7DA1">
      <w:pPr>
        <w:spacing w:before="120" w:after="120"/>
        <w:rPr>
          <w:rFonts w:ascii="Calibri" w:hAnsi="Calibri"/>
          <w:color w:val="000000"/>
          <w:sz w:val="26"/>
          <w:szCs w:val="26"/>
          <w:lang w:val="el-GR"/>
        </w:rPr>
      </w:pPr>
      <w:r>
        <w:rPr>
          <w:rFonts w:ascii="Calibri" w:hAnsi="Calibri"/>
          <w:color w:val="000000"/>
          <w:sz w:val="26"/>
          <w:szCs w:val="26"/>
          <w:lang w:val="el-GR"/>
        </w:rPr>
        <w:t xml:space="preserve">Σκοπός είναι </w:t>
      </w:r>
      <w:r w:rsidRPr="006C7DA1">
        <w:rPr>
          <w:rFonts w:ascii="Calibri" w:hAnsi="Calibri"/>
          <w:color w:val="000000"/>
          <w:sz w:val="26"/>
          <w:szCs w:val="26"/>
          <w:lang w:val="el-GR"/>
        </w:rPr>
        <w:t xml:space="preserve">οι </w:t>
      </w:r>
      <w:r>
        <w:rPr>
          <w:rFonts w:ascii="Calibri" w:hAnsi="Calibri"/>
          <w:color w:val="000000"/>
          <w:sz w:val="26"/>
          <w:szCs w:val="26"/>
          <w:lang w:val="el-GR"/>
        </w:rPr>
        <w:t>ομάδες</w:t>
      </w:r>
      <w:r w:rsidRPr="006C7DA1">
        <w:rPr>
          <w:rFonts w:ascii="Calibri" w:hAnsi="Calibri"/>
          <w:color w:val="000000"/>
          <w:sz w:val="26"/>
          <w:szCs w:val="26"/>
          <w:lang w:val="el-GR"/>
        </w:rPr>
        <w:t xml:space="preserve"> να συνδέσουν το περιεχόμενο της εργαλειοθήκης με συγκεκριμένες πρακτικές της πόλης τους. Κάθε ομάδα θα συνεργαστεί σε ένα κεφάλαιο</w:t>
      </w:r>
      <w:r>
        <w:rPr>
          <w:rFonts w:ascii="Calibri" w:hAnsi="Calibri"/>
          <w:color w:val="000000"/>
          <w:sz w:val="26"/>
          <w:szCs w:val="26"/>
          <w:lang w:val="el-GR"/>
        </w:rPr>
        <w:t xml:space="preserve"> και μπορεί να επιλέξει </w:t>
      </w:r>
      <w:r w:rsidRPr="006C7DA1">
        <w:rPr>
          <w:rFonts w:ascii="Calibri" w:hAnsi="Calibri"/>
          <w:color w:val="000000"/>
          <w:sz w:val="26"/>
          <w:szCs w:val="26"/>
          <w:lang w:val="el-GR"/>
        </w:rPr>
        <w:t xml:space="preserve">το θεματικό κεφάλαιο που </w:t>
      </w:r>
      <w:r>
        <w:rPr>
          <w:rFonts w:ascii="Calibri" w:hAnsi="Calibri"/>
          <w:color w:val="000000"/>
          <w:sz w:val="26"/>
          <w:szCs w:val="26"/>
          <w:lang w:val="el-GR"/>
        </w:rPr>
        <w:t xml:space="preserve">την </w:t>
      </w:r>
      <w:r w:rsidRPr="006C7DA1">
        <w:rPr>
          <w:rFonts w:ascii="Calibri" w:hAnsi="Calibri"/>
          <w:color w:val="000000"/>
          <w:sz w:val="26"/>
          <w:szCs w:val="26"/>
          <w:lang w:val="el-GR"/>
        </w:rPr>
        <w:t>ενδιαφέρει περισσότερο. Ανάλογα με το ενδιαφέρον και την επαγγελματική πείρα των συμμετεχόντων, μπορούν:</w:t>
      </w:r>
    </w:p>
    <w:p w:rsidR="003570C0" w:rsidRPr="006C7DA1" w:rsidRDefault="003570C0" w:rsidP="006C7DA1">
      <w:pPr>
        <w:spacing w:before="120" w:after="120"/>
        <w:rPr>
          <w:rFonts w:ascii="Calibri" w:hAnsi="Calibri"/>
          <w:color w:val="000000"/>
          <w:sz w:val="26"/>
          <w:szCs w:val="26"/>
          <w:lang w:val="el-GR"/>
        </w:rPr>
      </w:pPr>
      <w:r w:rsidRPr="006C7DA1">
        <w:rPr>
          <w:rFonts w:ascii="Calibri" w:hAnsi="Calibri"/>
          <w:color w:val="000000"/>
          <w:sz w:val="26"/>
          <w:szCs w:val="26"/>
          <w:lang w:val="el-GR"/>
        </w:rPr>
        <w:t>α) να χρησιμοποιήσουν το αντίστοιχο κεφάλαιο ως οδηγό σχεδιασμού ενός αρχικού σχεδίου</w:t>
      </w:r>
      <w:r>
        <w:rPr>
          <w:rFonts w:ascii="Calibri" w:hAnsi="Calibri"/>
          <w:color w:val="000000"/>
          <w:sz w:val="26"/>
          <w:szCs w:val="26"/>
          <w:lang w:val="el-GR"/>
        </w:rPr>
        <w:t xml:space="preserve"> μιας</w:t>
      </w:r>
      <w:r w:rsidRPr="006C7DA1">
        <w:rPr>
          <w:rFonts w:ascii="Calibri" w:hAnsi="Calibri"/>
          <w:color w:val="000000"/>
          <w:sz w:val="26"/>
          <w:szCs w:val="26"/>
          <w:lang w:val="el-GR"/>
        </w:rPr>
        <w:t xml:space="preserve"> νέας πολιτικής</w:t>
      </w:r>
      <w:r>
        <w:rPr>
          <w:rFonts w:ascii="Calibri" w:hAnsi="Calibri"/>
          <w:color w:val="000000"/>
          <w:sz w:val="26"/>
          <w:szCs w:val="26"/>
          <w:lang w:val="el-GR"/>
        </w:rPr>
        <w:t>/πρακτικής</w:t>
      </w:r>
      <w:r w:rsidRPr="006C7DA1">
        <w:rPr>
          <w:rFonts w:ascii="Calibri" w:hAnsi="Calibri"/>
          <w:color w:val="000000"/>
          <w:sz w:val="26"/>
          <w:szCs w:val="26"/>
          <w:lang w:val="el-GR"/>
        </w:rPr>
        <w:t xml:space="preserve"> για την πόλη τους</w:t>
      </w:r>
    </w:p>
    <w:p w:rsidR="003570C0" w:rsidRPr="006C7DA1" w:rsidRDefault="003570C0" w:rsidP="006C7DA1">
      <w:pPr>
        <w:spacing w:before="120" w:after="120"/>
        <w:rPr>
          <w:rFonts w:ascii="Calibri" w:hAnsi="Calibri"/>
          <w:color w:val="000000"/>
          <w:sz w:val="26"/>
          <w:szCs w:val="26"/>
          <w:lang w:val="el-GR"/>
        </w:rPr>
      </w:pPr>
      <w:r w:rsidRPr="006C7DA1">
        <w:rPr>
          <w:rFonts w:ascii="Calibri" w:hAnsi="Calibri"/>
          <w:color w:val="000000"/>
          <w:sz w:val="26"/>
          <w:szCs w:val="26"/>
          <w:lang w:val="el-GR"/>
        </w:rPr>
        <w:t>β) να συγκρίνουν ήδη υπάρχουσες πολιτικές της τοπικής αυτοδιοίκησης χρησιμοποιώντας την εργαλειοθήκη</w:t>
      </w:r>
    </w:p>
    <w:p w:rsidR="003570C0" w:rsidRPr="006C7DA1" w:rsidRDefault="003570C0" w:rsidP="006C7DA1">
      <w:pPr>
        <w:spacing w:before="120" w:after="120"/>
        <w:rPr>
          <w:rFonts w:ascii="Calibri" w:hAnsi="Calibri"/>
          <w:color w:val="000000"/>
          <w:sz w:val="26"/>
          <w:szCs w:val="26"/>
          <w:lang w:val="el-GR"/>
        </w:rPr>
      </w:pPr>
      <w:r w:rsidRPr="006C7DA1">
        <w:rPr>
          <w:rFonts w:ascii="Calibri" w:hAnsi="Calibri"/>
          <w:color w:val="000000"/>
          <w:sz w:val="26"/>
          <w:szCs w:val="26"/>
          <w:lang w:val="el-GR"/>
        </w:rPr>
        <w:t>γ) να καταγράψουν τους διαφορετικούς τρόπους αντιμετώπισης της ίδιας πολιτικής σε διαφορετικές πόλεις</w:t>
      </w:r>
    </w:p>
    <w:p w:rsidR="003570C0" w:rsidRPr="009A0FE0" w:rsidRDefault="003570C0" w:rsidP="00432F0E">
      <w:pPr>
        <w:pStyle w:val="ListParagraph"/>
        <w:spacing w:before="120" w:after="120" w:line="240" w:lineRule="auto"/>
        <w:ind w:left="2215"/>
        <w:rPr>
          <w:color w:val="000000"/>
          <w:sz w:val="26"/>
          <w:szCs w:val="26"/>
        </w:rPr>
      </w:pPr>
    </w:p>
    <w:p w:rsidR="003570C0" w:rsidRPr="009A0FE0" w:rsidRDefault="003570C0" w:rsidP="00BC169C">
      <w:pPr>
        <w:tabs>
          <w:tab w:val="left" w:pos="3084"/>
        </w:tabs>
        <w:spacing w:before="120" w:after="120"/>
        <w:ind w:left="90"/>
        <w:jc w:val="both"/>
        <w:rPr>
          <w:rFonts w:ascii="Calibri" w:hAnsi="Calibri"/>
          <w:b/>
          <w:color w:val="000000"/>
          <w:sz w:val="26"/>
          <w:szCs w:val="26"/>
          <w:lang w:val="el-GR"/>
        </w:rPr>
      </w:pPr>
      <w:r w:rsidRPr="009A0FE0">
        <w:rPr>
          <w:rFonts w:ascii="Calibri" w:hAnsi="Calibri"/>
          <w:b/>
          <w:color w:val="000000"/>
          <w:sz w:val="26"/>
          <w:szCs w:val="26"/>
          <w:lang w:val="el-GR"/>
        </w:rPr>
        <w:t xml:space="preserve">14:15- 15:00   Συζήτηση - συμπεράσματα – αξιολόγηση </w:t>
      </w:r>
    </w:p>
    <w:p w:rsidR="003570C0" w:rsidRPr="009A0FE0" w:rsidRDefault="003570C0" w:rsidP="00BC169C">
      <w:pPr>
        <w:tabs>
          <w:tab w:val="left" w:pos="3084"/>
        </w:tabs>
        <w:spacing w:before="120" w:after="120"/>
        <w:ind w:left="90"/>
        <w:jc w:val="both"/>
        <w:rPr>
          <w:rFonts w:ascii="Calibri" w:hAnsi="Calibri"/>
          <w:b/>
          <w:color w:val="000000"/>
          <w:sz w:val="26"/>
          <w:szCs w:val="26"/>
          <w:lang w:val="el-GR"/>
        </w:rPr>
      </w:pPr>
    </w:p>
    <w:p w:rsidR="003570C0" w:rsidRPr="009A0FE0" w:rsidRDefault="003570C0" w:rsidP="00587DB1">
      <w:pPr>
        <w:spacing w:before="120" w:after="120"/>
        <w:jc w:val="right"/>
        <w:rPr>
          <w:rFonts w:ascii="Calibri" w:hAnsi="Calibri"/>
          <w:b/>
          <w:i/>
          <w:sz w:val="30"/>
          <w:szCs w:val="30"/>
          <w:lang w:val="el-GR"/>
        </w:rPr>
      </w:pPr>
      <w:bookmarkStart w:id="0" w:name="_GoBack"/>
      <w:bookmarkEnd w:id="0"/>
    </w:p>
    <w:p w:rsidR="003570C0" w:rsidRPr="009A0FE0" w:rsidRDefault="003570C0" w:rsidP="00E502C4">
      <w:pPr>
        <w:spacing w:before="120" w:after="120"/>
        <w:jc w:val="right"/>
        <w:rPr>
          <w:rFonts w:ascii="Calibri" w:hAnsi="Calibri"/>
          <w:b/>
          <w:color w:val="000000"/>
          <w:sz w:val="26"/>
          <w:szCs w:val="26"/>
          <w:lang w:val="el-GR"/>
        </w:rPr>
      </w:pPr>
    </w:p>
    <w:p w:rsidR="003570C0" w:rsidRPr="009A0FE0" w:rsidRDefault="003570C0" w:rsidP="00587DB1">
      <w:pPr>
        <w:spacing w:before="120" w:after="120"/>
        <w:jc w:val="right"/>
        <w:rPr>
          <w:rFonts w:ascii="Calibri" w:hAnsi="Calibri"/>
          <w:b/>
          <w:i/>
          <w:sz w:val="30"/>
          <w:szCs w:val="30"/>
          <w:lang w:val="el-GR"/>
        </w:rPr>
      </w:pPr>
    </w:p>
    <w:p w:rsidR="003570C0" w:rsidRPr="009A0FE0" w:rsidRDefault="003570C0" w:rsidP="008844AA">
      <w:pPr>
        <w:ind w:left="90"/>
        <w:jc w:val="center"/>
        <w:rPr>
          <w:rFonts w:ascii="Calibri" w:hAnsi="Calibri"/>
          <w:color w:val="000000"/>
          <w:sz w:val="20"/>
          <w:szCs w:val="20"/>
          <w:lang w:val="el-GR"/>
        </w:rPr>
      </w:pPr>
    </w:p>
    <w:p w:rsidR="003570C0" w:rsidRPr="009A0FE0" w:rsidRDefault="003570C0" w:rsidP="008844AA">
      <w:pPr>
        <w:jc w:val="right"/>
        <w:rPr>
          <w:rFonts w:ascii="Calibri" w:hAnsi="Calibri"/>
          <w:b/>
          <w:i/>
          <w:sz w:val="18"/>
          <w:szCs w:val="22"/>
          <w:u w:val="single"/>
          <w:lang w:val="el-GR"/>
        </w:rPr>
      </w:pPr>
    </w:p>
    <w:p w:rsidR="003570C0" w:rsidRPr="009A0FE0" w:rsidRDefault="003570C0" w:rsidP="008844AA">
      <w:pPr>
        <w:jc w:val="right"/>
        <w:rPr>
          <w:rFonts w:ascii="Calibri" w:hAnsi="Calibri"/>
          <w:b/>
          <w:i/>
          <w:sz w:val="18"/>
          <w:szCs w:val="22"/>
          <w:u w:val="single"/>
          <w:lang w:val="el-GR"/>
        </w:rPr>
      </w:pPr>
    </w:p>
    <w:p w:rsidR="003570C0" w:rsidRPr="009A0FE0" w:rsidRDefault="003570C0" w:rsidP="008844AA">
      <w:pPr>
        <w:jc w:val="right"/>
        <w:rPr>
          <w:rFonts w:ascii="Calibri" w:hAnsi="Calibri"/>
          <w:b/>
          <w:i/>
          <w:sz w:val="18"/>
          <w:szCs w:val="22"/>
          <w:u w:val="single"/>
          <w:lang w:val="el-GR"/>
        </w:rPr>
      </w:pPr>
    </w:p>
    <w:p w:rsidR="003570C0" w:rsidRPr="009A0FE0" w:rsidRDefault="003570C0" w:rsidP="008844AA">
      <w:pPr>
        <w:jc w:val="right"/>
        <w:rPr>
          <w:rFonts w:ascii="Calibri" w:hAnsi="Calibri"/>
          <w:b/>
          <w:i/>
          <w:sz w:val="18"/>
          <w:szCs w:val="22"/>
          <w:u w:val="single"/>
          <w:lang w:val="el-GR"/>
        </w:rPr>
      </w:pPr>
    </w:p>
    <w:p w:rsidR="003570C0" w:rsidRPr="009A0FE0" w:rsidRDefault="003570C0" w:rsidP="008844AA">
      <w:pPr>
        <w:jc w:val="right"/>
        <w:rPr>
          <w:rFonts w:ascii="Calibri" w:hAnsi="Calibri"/>
          <w:b/>
          <w:i/>
          <w:sz w:val="18"/>
          <w:szCs w:val="22"/>
          <w:u w:val="single"/>
          <w:lang w:val="el-GR"/>
        </w:rPr>
      </w:pPr>
    </w:p>
    <w:p w:rsidR="003570C0" w:rsidRPr="009A0FE0" w:rsidRDefault="003570C0" w:rsidP="008844AA">
      <w:pPr>
        <w:jc w:val="right"/>
        <w:rPr>
          <w:rFonts w:ascii="Calibri" w:hAnsi="Calibri"/>
          <w:b/>
          <w:i/>
          <w:sz w:val="18"/>
          <w:szCs w:val="22"/>
          <w:u w:val="single"/>
          <w:lang w:val="el-GR"/>
        </w:rPr>
      </w:pPr>
    </w:p>
    <w:p w:rsidR="003570C0" w:rsidRPr="009A0FE0" w:rsidRDefault="003570C0" w:rsidP="008844AA">
      <w:pPr>
        <w:jc w:val="right"/>
        <w:rPr>
          <w:rFonts w:ascii="Calibri" w:hAnsi="Calibri"/>
          <w:b/>
          <w:i/>
          <w:sz w:val="18"/>
          <w:szCs w:val="22"/>
          <w:u w:val="single"/>
          <w:lang w:val="el-GR"/>
        </w:rPr>
      </w:pPr>
    </w:p>
    <w:p w:rsidR="003570C0" w:rsidRPr="009A0FE0" w:rsidRDefault="003570C0" w:rsidP="008844AA">
      <w:pPr>
        <w:jc w:val="right"/>
        <w:rPr>
          <w:rFonts w:ascii="Calibri" w:hAnsi="Calibri"/>
          <w:b/>
          <w:i/>
          <w:sz w:val="18"/>
          <w:szCs w:val="22"/>
          <w:u w:val="single"/>
          <w:lang w:val="el-GR"/>
        </w:rPr>
      </w:pPr>
    </w:p>
    <w:p w:rsidR="003570C0" w:rsidRPr="009A0FE0" w:rsidRDefault="003570C0" w:rsidP="008844AA">
      <w:pPr>
        <w:jc w:val="right"/>
        <w:rPr>
          <w:rFonts w:ascii="Calibri" w:hAnsi="Calibri"/>
          <w:b/>
          <w:i/>
          <w:sz w:val="18"/>
          <w:szCs w:val="22"/>
          <w:u w:val="single"/>
          <w:lang w:val="el-GR"/>
        </w:rPr>
      </w:pPr>
    </w:p>
    <w:p w:rsidR="003570C0" w:rsidRPr="009A0FE0" w:rsidRDefault="003570C0" w:rsidP="008844AA">
      <w:pPr>
        <w:jc w:val="right"/>
        <w:rPr>
          <w:rFonts w:ascii="Calibri" w:hAnsi="Calibri"/>
          <w:b/>
          <w:i/>
          <w:sz w:val="18"/>
          <w:szCs w:val="22"/>
          <w:u w:val="single"/>
          <w:lang w:val="el-GR"/>
        </w:rPr>
      </w:pPr>
    </w:p>
    <w:p w:rsidR="003570C0" w:rsidRPr="009A0FE0" w:rsidRDefault="003570C0" w:rsidP="008844AA">
      <w:pPr>
        <w:jc w:val="right"/>
        <w:rPr>
          <w:rFonts w:ascii="Calibri" w:hAnsi="Calibri"/>
          <w:b/>
          <w:i/>
          <w:sz w:val="18"/>
          <w:szCs w:val="22"/>
          <w:u w:val="single"/>
          <w:lang w:val="el-GR"/>
        </w:rPr>
      </w:pPr>
    </w:p>
    <w:p w:rsidR="003570C0" w:rsidRPr="009A0FE0" w:rsidRDefault="003570C0" w:rsidP="008844AA">
      <w:pPr>
        <w:jc w:val="right"/>
        <w:rPr>
          <w:rFonts w:ascii="Calibri" w:hAnsi="Calibri"/>
          <w:b/>
          <w:i/>
          <w:sz w:val="18"/>
          <w:szCs w:val="22"/>
          <w:u w:val="single"/>
          <w:lang w:val="el-GR"/>
        </w:rPr>
      </w:pPr>
    </w:p>
    <w:p w:rsidR="003570C0" w:rsidRPr="009A0FE0" w:rsidRDefault="003570C0" w:rsidP="008844AA">
      <w:pPr>
        <w:jc w:val="right"/>
        <w:rPr>
          <w:rFonts w:ascii="Calibri" w:hAnsi="Calibri"/>
          <w:b/>
          <w:i/>
          <w:sz w:val="18"/>
          <w:szCs w:val="22"/>
          <w:u w:val="single"/>
          <w:lang w:val="el-GR"/>
        </w:rPr>
      </w:pPr>
    </w:p>
    <w:sectPr w:rsidR="003570C0" w:rsidRPr="009A0FE0" w:rsidSect="00E24703">
      <w:headerReference w:type="default" r:id="rId10"/>
      <w:footerReference w:type="default" r:id="rId11"/>
      <w:pgSz w:w="11900" w:h="16840"/>
      <w:pgMar w:top="2552" w:right="1800" w:bottom="1843" w:left="1800" w:header="142"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0C0" w:rsidRDefault="003570C0" w:rsidP="000B212C">
      <w:r>
        <w:separator/>
      </w:r>
    </w:p>
  </w:endnote>
  <w:endnote w:type="continuationSeparator" w:id="0">
    <w:p w:rsidR="003570C0" w:rsidRDefault="003570C0" w:rsidP="000B21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gneto">
    <w:altName w:val="Gabriola"/>
    <w:panose1 w:val="00000000000000000000"/>
    <w:charset w:val="00"/>
    <w:family w:val="decorative"/>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C0" w:rsidRPr="00B458E5" w:rsidRDefault="003570C0" w:rsidP="00AA331E">
    <w:pPr>
      <w:pStyle w:val="Header"/>
      <w:tabs>
        <w:tab w:val="clear" w:pos="8306"/>
        <w:tab w:val="right" w:pos="8364"/>
      </w:tabs>
      <w:ind w:right="-64"/>
      <w:jc w:val="right"/>
      <w:rPr>
        <w:rFonts w:ascii="Arial" w:hAnsi="Arial" w:cs="Arial"/>
        <w:sz w:val="18"/>
        <w:lang w:val="el-GR"/>
      </w:rPr>
    </w:pPr>
    <w:r>
      <w:rPr>
        <w:noProof/>
        <w:lang w:val="el-GR" w:eastAsia="el-GR"/>
      </w:rPr>
      <w:pict>
        <v:shapetype id="_x0000_t202" coordsize="21600,21600" o:spt="202" path="m,l,21600r21600,l21600,xe">
          <v:stroke joinstyle="miter"/>
          <v:path gradientshapeok="t" o:connecttype="rect"/>
        </v:shapetype>
        <v:shape id="_x0000_s2050" type="#_x0000_t202" style="position:absolute;left:0;text-align:left;margin-left:-14.05pt;margin-top:2.95pt;width:211.2pt;height:45.9pt;z-index:251662336" stroked="f">
          <v:textbox>
            <w:txbxContent>
              <w:p w:rsidR="003570C0" w:rsidRPr="00C031D2" w:rsidRDefault="003570C0" w:rsidP="00B458E5">
                <w:pPr>
                  <w:pStyle w:val="Header"/>
                  <w:rPr>
                    <w:rFonts w:ascii="Calibri" w:hAnsi="Calibri" w:cs="Arial"/>
                    <w:sz w:val="16"/>
                    <w:szCs w:val="16"/>
                  </w:rPr>
                </w:pPr>
                <w:r w:rsidRPr="00C031D2">
                  <w:rPr>
                    <w:rFonts w:ascii="Calibri" w:hAnsi="Calibri" w:cs="Arial"/>
                    <w:sz w:val="16"/>
                    <w:szCs w:val="16"/>
                  </w:rPr>
                  <w:t>ADPOLIS – Anti-Discrimination Policies Successfully Implemented</w:t>
                </w:r>
                <w:r w:rsidRPr="00C031D2">
                  <w:rPr>
                    <w:rFonts w:ascii="Calibri" w:hAnsi="Calibri" w:cs="Arial"/>
                    <w:sz w:val="16"/>
                    <w:szCs w:val="16"/>
                    <w:lang w:val="en-GB"/>
                  </w:rPr>
                  <w:t xml:space="preserve"> </w:t>
                </w:r>
              </w:p>
              <w:p w:rsidR="003570C0" w:rsidRPr="00C031D2" w:rsidRDefault="003570C0" w:rsidP="00B458E5">
                <w:pPr>
                  <w:rPr>
                    <w:rFonts w:ascii="Calibri" w:hAnsi="Calibri"/>
                    <w:sz w:val="16"/>
                    <w:szCs w:val="16"/>
                    <w:lang w:val="el-GR"/>
                  </w:rPr>
                </w:pPr>
                <w:r w:rsidRPr="00C031D2">
                  <w:rPr>
                    <w:rFonts w:ascii="Calibri" w:hAnsi="Calibri" w:cs="Arial"/>
                    <w:sz w:val="16"/>
                    <w:szCs w:val="16"/>
                    <w:lang w:val="en-GB"/>
                  </w:rPr>
                  <w:t>JUST/2014/RDIS/AG/DISC/8084</w:t>
                </w:r>
              </w:p>
            </w:txbxContent>
          </v:textbox>
        </v:shape>
      </w:pict>
    </w:r>
    <w:r w:rsidRPr="007E4A8A">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alt="eu.png" style="width:200.25pt;height:38.25pt;visibility:visible">
          <v:imagedata r:id="rId1" o:title=""/>
        </v:shape>
      </w:pict>
    </w:r>
  </w:p>
  <w:p w:rsidR="003570C0" w:rsidRPr="00356202" w:rsidRDefault="003570C0" w:rsidP="00356202">
    <w:pPr>
      <w:pStyle w:val="Header"/>
      <w:jc w:val="right"/>
      <w:rPr>
        <w:rFonts w:ascii="Arial" w:hAnsi="Arial" w:cs="Arial"/>
        <w:sz w:val="18"/>
      </w:rPr>
    </w:pPr>
    <w:r w:rsidRPr="00356202">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0C0" w:rsidRDefault="003570C0" w:rsidP="000B212C">
      <w:r>
        <w:separator/>
      </w:r>
    </w:p>
  </w:footnote>
  <w:footnote w:type="continuationSeparator" w:id="0">
    <w:p w:rsidR="003570C0" w:rsidRDefault="003570C0" w:rsidP="000B2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C0" w:rsidRDefault="003570C0" w:rsidP="0028301E">
    <w:pPr>
      <w:pStyle w:val="Header"/>
      <w:ind w:left="-1800"/>
      <w:jc w:val="center"/>
    </w:pPr>
  </w:p>
  <w:p w:rsidR="003570C0" w:rsidRDefault="003570C0" w:rsidP="0028301E">
    <w:pPr>
      <w:pStyle w:val="Header"/>
      <w:ind w:left="-1800"/>
      <w:jc w:val="cent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2049" type="#_x0000_t75" style="position:absolute;left:0;text-align:left;margin-left:140.65pt;margin-top:10.15pt;width:159.4pt;height:73.3pt;z-index:-251656192;visibility:visible;mso-position-horizontal-relative:margin" wrapcoords="-101 0 -101 21380 21600 21380 21600 0 -101 0">
          <v:imagedata r:id="rId1" o:title=""/>
          <w10:wrap type="tight" anchorx="margin"/>
        </v:shape>
      </w:pict>
    </w:r>
  </w:p>
  <w:p w:rsidR="003570C0" w:rsidRDefault="003570C0" w:rsidP="00671491">
    <w:pPr>
      <w:pStyle w:val="Header"/>
      <w:ind w:left="-1800"/>
      <w:jc w:val="center"/>
    </w:pPr>
  </w:p>
  <w:p w:rsidR="003570C0" w:rsidRDefault="003570C0" w:rsidP="000B212C">
    <w:pPr>
      <w:pStyle w:val="Header"/>
      <w:ind w:left="-18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1B13"/>
    <w:multiLevelType w:val="hybridMultilevel"/>
    <w:tmpl w:val="DB1A2E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19C1CA3"/>
    <w:multiLevelType w:val="hybridMultilevel"/>
    <w:tmpl w:val="F23C81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B40CD5"/>
    <w:multiLevelType w:val="hybridMultilevel"/>
    <w:tmpl w:val="B98A69D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C8E04F5"/>
    <w:multiLevelType w:val="hybridMultilevel"/>
    <w:tmpl w:val="9D0447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460752E"/>
    <w:multiLevelType w:val="hybridMultilevel"/>
    <w:tmpl w:val="BDD888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4CE52F6"/>
    <w:multiLevelType w:val="hybridMultilevel"/>
    <w:tmpl w:val="0EF2DC1C"/>
    <w:lvl w:ilvl="0" w:tplc="0408000B">
      <w:start w:val="1"/>
      <w:numFmt w:val="bullet"/>
      <w:lvlText w:val=""/>
      <w:lvlJc w:val="left"/>
      <w:pPr>
        <w:ind w:left="1495" w:hanging="360"/>
      </w:pPr>
      <w:rPr>
        <w:rFonts w:ascii="Wingdings" w:hAnsi="Wingdings" w:hint="default"/>
      </w:rPr>
    </w:lvl>
    <w:lvl w:ilvl="1" w:tplc="04080003">
      <w:start w:val="1"/>
      <w:numFmt w:val="bullet"/>
      <w:lvlText w:val="o"/>
      <w:lvlJc w:val="left"/>
      <w:pPr>
        <w:ind w:left="2215" w:hanging="360"/>
      </w:pPr>
      <w:rPr>
        <w:rFonts w:ascii="Courier New" w:hAnsi="Courier New" w:hint="default"/>
      </w:rPr>
    </w:lvl>
    <w:lvl w:ilvl="2" w:tplc="04080005" w:tentative="1">
      <w:start w:val="1"/>
      <w:numFmt w:val="bullet"/>
      <w:lvlText w:val=""/>
      <w:lvlJc w:val="left"/>
      <w:pPr>
        <w:ind w:left="2935" w:hanging="360"/>
      </w:pPr>
      <w:rPr>
        <w:rFonts w:ascii="Wingdings" w:hAnsi="Wingdings" w:hint="default"/>
      </w:rPr>
    </w:lvl>
    <w:lvl w:ilvl="3" w:tplc="04080001" w:tentative="1">
      <w:start w:val="1"/>
      <w:numFmt w:val="bullet"/>
      <w:lvlText w:val=""/>
      <w:lvlJc w:val="left"/>
      <w:pPr>
        <w:ind w:left="3655" w:hanging="360"/>
      </w:pPr>
      <w:rPr>
        <w:rFonts w:ascii="Symbol" w:hAnsi="Symbol" w:hint="default"/>
      </w:rPr>
    </w:lvl>
    <w:lvl w:ilvl="4" w:tplc="04080003" w:tentative="1">
      <w:start w:val="1"/>
      <w:numFmt w:val="bullet"/>
      <w:lvlText w:val="o"/>
      <w:lvlJc w:val="left"/>
      <w:pPr>
        <w:ind w:left="4375" w:hanging="360"/>
      </w:pPr>
      <w:rPr>
        <w:rFonts w:ascii="Courier New" w:hAnsi="Courier New" w:hint="default"/>
      </w:rPr>
    </w:lvl>
    <w:lvl w:ilvl="5" w:tplc="04080005" w:tentative="1">
      <w:start w:val="1"/>
      <w:numFmt w:val="bullet"/>
      <w:lvlText w:val=""/>
      <w:lvlJc w:val="left"/>
      <w:pPr>
        <w:ind w:left="5095" w:hanging="360"/>
      </w:pPr>
      <w:rPr>
        <w:rFonts w:ascii="Wingdings" w:hAnsi="Wingdings" w:hint="default"/>
      </w:rPr>
    </w:lvl>
    <w:lvl w:ilvl="6" w:tplc="04080001" w:tentative="1">
      <w:start w:val="1"/>
      <w:numFmt w:val="bullet"/>
      <w:lvlText w:val=""/>
      <w:lvlJc w:val="left"/>
      <w:pPr>
        <w:ind w:left="5815" w:hanging="360"/>
      </w:pPr>
      <w:rPr>
        <w:rFonts w:ascii="Symbol" w:hAnsi="Symbol" w:hint="default"/>
      </w:rPr>
    </w:lvl>
    <w:lvl w:ilvl="7" w:tplc="04080003" w:tentative="1">
      <w:start w:val="1"/>
      <w:numFmt w:val="bullet"/>
      <w:lvlText w:val="o"/>
      <w:lvlJc w:val="left"/>
      <w:pPr>
        <w:ind w:left="6535" w:hanging="360"/>
      </w:pPr>
      <w:rPr>
        <w:rFonts w:ascii="Courier New" w:hAnsi="Courier New" w:hint="default"/>
      </w:rPr>
    </w:lvl>
    <w:lvl w:ilvl="8" w:tplc="04080005" w:tentative="1">
      <w:start w:val="1"/>
      <w:numFmt w:val="bullet"/>
      <w:lvlText w:val=""/>
      <w:lvlJc w:val="left"/>
      <w:pPr>
        <w:ind w:left="7255" w:hanging="360"/>
      </w:pPr>
      <w:rPr>
        <w:rFonts w:ascii="Wingdings" w:hAnsi="Wingdings" w:hint="default"/>
      </w:rPr>
    </w:lvl>
  </w:abstractNum>
  <w:abstractNum w:abstractNumId="6">
    <w:nsid w:val="4D947646"/>
    <w:multiLevelType w:val="hybridMultilevel"/>
    <w:tmpl w:val="5E6CB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9E20C36"/>
    <w:multiLevelType w:val="hybridMultilevel"/>
    <w:tmpl w:val="4B6262F0"/>
    <w:lvl w:ilvl="0" w:tplc="04080017">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5DB52F1E"/>
    <w:multiLevelType w:val="hybridMultilevel"/>
    <w:tmpl w:val="81C03926"/>
    <w:lvl w:ilvl="0" w:tplc="04080001">
      <w:start w:val="1"/>
      <w:numFmt w:val="bullet"/>
      <w:lvlText w:val=""/>
      <w:lvlJc w:val="left"/>
      <w:pPr>
        <w:ind w:left="862" w:hanging="360"/>
      </w:pPr>
      <w:rPr>
        <w:rFonts w:ascii="Symbol" w:hAnsi="Symbol" w:hint="default"/>
        <w:color w:val="0070C0"/>
      </w:rPr>
    </w:lvl>
    <w:lvl w:ilvl="1" w:tplc="ED627318">
      <w:start w:val="1"/>
      <w:numFmt w:val="bullet"/>
      <w:lvlText w:val=""/>
      <w:lvlJc w:val="left"/>
      <w:pPr>
        <w:ind w:left="1582" w:hanging="360"/>
      </w:pPr>
      <w:rPr>
        <w:rFonts w:ascii="Symbol" w:hAnsi="Symbol" w:hint="default"/>
        <w:color w:val="548DD4"/>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9">
    <w:nsid w:val="603E0029"/>
    <w:multiLevelType w:val="multilevel"/>
    <w:tmpl w:val="A248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0163E3"/>
    <w:multiLevelType w:val="hybridMultilevel"/>
    <w:tmpl w:val="1416ED7A"/>
    <w:lvl w:ilvl="0" w:tplc="4DC6319E">
      <w:start w:val="1"/>
      <w:numFmt w:val="bullet"/>
      <w:lvlText w:val="»"/>
      <w:lvlJc w:val="left"/>
      <w:pPr>
        <w:ind w:left="862" w:hanging="360"/>
      </w:pPr>
      <w:rPr>
        <w:rFonts w:ascii="Magneto" w:hAnsi="Magneto" w:hint="default"/>
        <w:color w:val="0070C0"/>
      </w:rPr>
    </w:lvl>
    <w:lvl w:ilvl="1" w:tplc="ED627318">
      <w:start w:val="1"/>
      <w:numFmt w:val="bullet"/>
      <w:lvlText w:val=""/>
      <w:lvlJc w:val="left"/>
      <w:pPr>
        <w:ind w:left="1582" w:hanging="360"/>
      </w:pPr>
      <w:rPr>
        <w:rFonts w:ascii="Symbol" w:hAnsi="Symbol" w:hint="default"/>
        <w:color w:val="548DD4"/>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1">
    <w:nsid w:val="7F66457C"/>
    <w:multiLevelType w:val="hybridMultilevel"/>
    <w:tmpl w:val="7A744916"/>
    <w:lvl w:ilvl="0" w:tplc="0809000D">
      <w:start w:val="1"/>
      <w:numFmt w:val="bullet"/>
      <w:lvlText w:val=""/>
      <w:lvlJc w:val="left"/>
      <w:pPr>
        <w:tabs>
          <w:tab w:val="num" w:pos="360"/>
        </w:tabs>
        <w:ind w:left="360" w:hanging="360"/>
      </w:pPr>
      <w:rPr>
        <w:rFonts w:ascii="Wingdings" w:hAnsi="Wingdings" w:hint="default"/>
      </w:rPr>
    </w:lvl>
    <w:lvl w:ilvl="1" w:tplc="478295B2">
      <w:start w:val="1"/>
      <w:numFmt w:val="decimal"/>
      <w:lvlText w:val="%2."/>
      <w:lvlJc w:val="left"/>
      <w:pPr>
        <w:tabs>
          <w:tab w:val="num" w:pos="1080"/>
        </w:tabs>
        <w:ind w:left="1080" w:hanging="360"/>
      </w:pPr>
      <w:rPr>
        <w:rFonts w:ascii="Calibri" w:eastAsia="Times New Roman" w:hAnsi="Calibri" w:cs="Arial"/>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1"/>
  </w:num>
  <w:num w:numId="6">
    <w:abstractNumId w:val="10"/>
  </w:num>
  <w:num w:numId="7">
    <w:abstractNumId w:val="11"/>
    <w:lvlOverride w:ilvl="0"/>
    <w:lvlOverride w:ilvl="1">
      <w:startOverride w:val="1"/>
    </w:lvlOverride>
    <w:lvlOverride w:ilvl="2"/>
    <w:lvlOverride w:ilvl="3"/>
    <w:lvlOverride w:ilvl="4"/>
    <w:lvlOverride w:ilvl="5"/>
    <w:lvlOverride w:ilvl="6"/>
    <w:lvlOverride w:ilvl="7"/>
    <w:lvlOverride w:ilvl="8"/>
  </w:num>
  <w:num w:numId="8">
    <w:abstractNumId w:val="8"/>
  </w:num>
  <w:num w:numId="9">
    <w:abstractNumId w:val="0"/>
  </w:num>
  <w:num w:numId="10">
    <w:abstractNumId w:val="9"/>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12C"/>
    <w:rsid w:val="00034498"/>
    <w:rsid w:val="00043AB8"/>
    <w:rsid w:val="000532C1"/>
    <w:rsid w:val="000A61DF"/>
    <w:rsid w:val="000B212C"/>
    <w:rsid w:val="000B2827"/>
    <w:rsid w:val="000B7C57"/>
    <w:rsid w:val="000C7A16"/>
    <w:rsid w:val="000E02A6"/>
    <w:rsid w:val="000F23A4"/>
    <w:rsid w:val="0011771F"/>
    <w:rsid w:val="0016042C"/>
    <w:rsid w:val="00177167"/>
    <w:rsid w:val="00177DCE"/>
    <w:rsid w:val="001A1789"/>
    <w:rsid w:val="001B304D"/>
    <w:rsid w:val="001D2381"/>
    <w:rsid w:val="001D6803"/>
    <w:rsid w:val="001F6355"/>
    <w:rsid w:val="00201AC1"/>
    <w:rsid w:val="00205164"/>
    <w:rsid w:val="00206F21"/>
    <w:rsid w:val="002532DD"/>
    <w:rsid w:val="00261CF7"/>
    <w:rsid w:val="00276C2F"/>
    <w:rsid w:val="0028301E"/>
    <w:rsid w:val="002A08E3"/>
    <w:rsid w:val="002B1423"/>
    <w:rsid w:val="002C04E2"/>
    <w:rsid w:val="002C3F34"/>
    <w:rsid w:val="002F23CF"/>
    <w:rsid w:val="002F379D"/>
    <w:rsid w:val="003127F1"/>
    <w:rsid w:val="00312CD7"/>
    <w:rsid w:val="00313989"/>
    <w:rsid w:val="00315A6D"/>
    <w:rsid w:val="0031684A"/>
    <w:rsid w:val="00343D0F"/>
    <w:rsid w:val="00344845"/>
    <w:rsid w:val="00356202"/>
    <w:rsid w:val="003570C0"/>
    <w:rsid w:val="00380F50"/>
    <w:rsid w:val="00392B09"/>
    <w:rsid w:val="003B43D3"/>
    <w:rsid w:val="003B64B0"/>
    <w:rsid w:val="003C55B5"/>
    <w:rsid w:val="003C7507"/>
    <w:rsid w:val="003D21A7"/>
    <w:rsid w:val="004046D5"/>
    <w:rsid w:val="0040577E"/>
    <w:rsid w:val="00412E38"/>
    <w:rsid w:val="00414218"/>
    <w:rsid w:val="00426A26"/>
    <w:rsid w:val="00432BB9"/>
    <w:rsid w:val="00432F0E"/>
    <w:rsid w:val="004371A9"/>
    <w:rsid w:val="00456A4D"/>
    <w:rsid w:val="00475885"/>
    <w:rsid w:val="004A44BA"/>
    <w:rsid w:val="004B2DF2"/>
    <w:rsid w:val="004B55A3"/>
    <w:rsid w:val="004D2271"/>
    <w:rsid w:val="004E3ACA"/>
    <w:rsid w:val="004F50E7"/>
    <w:rsid w:val="00505395"/>
    <w:rsid w:val="0051417E"/>
    <w:rsid w:val="00550A48"/>
    <w:rsid w:val="005667EB"/>
    <w:rsid w:val="00571B52"/>
    <w:rsid w:val="00574798"/>
    <w:rsid w:val="00587DB1"/>
    <w:rsid w:val="005B0F1D"/>
    <w:rsid w:val="005E064A"/>
    <w:rsid w:val="005F1B1B"/>
    <w:rsid w:val="005F2505"/>
    <w:rsid w:val="0062428A"/>
    <w:rsid w:val="00626FFA"/>
    <w:rsid w:val="00641804"/>
    <w:rsid w:val="006456DA"/>
    <w:rsid w:val="0064694A"/>
    <w:rsid w:val="00660E81"/>
    <w:rsid w:val="00671491"/>
    <w:rsid w:val="006840E1"/>
    <w:rsid w:val="006C7DA1"/>
    <w:rsid w:val="006E28BE"/>
    <w:rsid w:val="006F4CCD"/>
    <w:rsid w:val="007217F9"/>
    <w:rsid w:val="00736019"/>
    <w:rsid w:val="00736F4E"/>
    <w:rsid w:val="00742CC4"/>
    <w:rsid w:val="007630F6"/>
    <w:rsid w:val="007772C9"/>
    <w:rsid w:val="00782D8D"/>
    <w:rsid w:val="007906F8"/>
    <w:rsid w:val="007B749E"/>
    <w:rsid w:val="007E1E4F"/>
    <w:rsid w:val="007E4A8A"/>
    <w:rsid w:val="00801E6B"/>
    <w:rsid w:val="00811D32"/>
    <w:rsid w:val="00813A8F"/>
    <w:rsid w:val="00813DC7"/>
    <w:rsid w:val="00855A91"/>
    <w:rsid w:val="008844AA"/>
    <w:rsid w:val="008A468B"/>
    <w:rsid w:val="008A7B10"/>
    <w:rsid w:val="008F20A9"/>
    <w:rsid w:val="00934DDE"/>
    <w:rsid w:val="00937C84"/>
    <w:rsid w:val="009422C3"/>
    <w:rsid w:val="0097063C"/>
    <w:rsid w:val="0098194C"/>
    <w:rsid w:val="00990028"/>
    <w:rsid w:val="009A0FE0"/>
    <w:rsid w:val="009D259D"/>
    <w:rsid w:val="00A116CF"/>
    <w:rsid w:val="00A169FD"/>
    <w:rsid w:val="00A35A88"/>
    <w:rsid w:val="00A55096"/>
    <w:rsid w:val="00A62600"/>
    <w:rsid w:val="00A965B1"/>
    <w:rsid w:val="00AA002E"/>
    <w:rsid w:val="00AA331E"/>
    <w:rsid w:val="00AD7B50"/>
    <w:rsid w:val="00AE0C2C"/>
    <w:rsid w:val="00AE3DA7"/>
    <w:rsid w:val="00AF5C1C"/>
    <w:rsid w:val="00B02883"/>
    <w:rsid w:val="00B03420"/>
    <w:rsid w:val="00B20833"/>
    <w:rsid w:val="00B24578"/>
    <w:rsid w:val="00B319D0"/>
    <w:rsid w:val="00B458E5"/>
    <w:rsid w:val="00B5413C"/>
    <w:rsid w:val="00B67E58"/>
    <w:rsid w:val="00B83489"/>
    <w:rsid w:val="00BA629F"/>
    <w:rsid w:val="00BC169C"/>
    <w:rsid w:val="00C02883"/>
    <w:rsid w:val="00C031D2"/>
    <w:rsid w:val="00C258EB"/>
    <w:rsid w:val="00C31DCD"/>
    <w:rsid w:val="00C80541"/>
    <w:rsid w:val="00C817D5"/>
    <w:rsid w:val="00C835B2"/>
    <w:rsid w:val="00C96FEA"/>
    <w:rsid w:val="00CB1328"/>
    <w:rsid w:val="00CB4383"/>
    <w:rsid w:val="00CC7BD5"/>
    <w:rsid w:val="00CD5F79"/>
    <w:rsid w:val="00D0494E"/>
    <w:rsid w:val="00D06D6B"/>
    <w:rsid w:val="00D1519D"/>
    <w:rsid w:val="00D64AF8"/>
    <w:rsid w:val="00D74985"/>
    <w:rsid w:val="00D84C8B"/>
    <w:rsid w:val="00D950DF"/>
    <w:rsid w:val="00DA3228"/>
    <w:rsid w:val="00DB1C79"/>
    <w:rsid w:val="00DB3FF8"/>
    <w:rsid w:val="00DC10EA"/>
    <w:rsid w:val="00DF76EE"/>
    <w:rsid w:val="00E24703"/>
    <w:rsid w:val="00E36597"/>
    <w:rsid w:val="00E40756"/>
    <w:rsid w:val="00E4344B"/>
    <w:rsid w:val="00E502C4"/>
    <w:rsid w:val="00E53A98"/>
    <w:rsid w:val="00E825E3"/>
    <w:rsid w:val="00EA4463"/>
    <w:rsid w:val="00EB1A52"/>
    <w:rsid w:val="00EE40C5"/>
    <w:rsid w:val="00EE61B7"/>
    <w:rsid w:val="00F00AC7"/>
    <w:rsid w:val="00F06707"/>
    <w:rsid w:val="00F145DB"/>
    <w:rsid w:val="00F37E37"/>
    <w:rsid w:val="00F53429"/>
    <w:rsid w:val="00F56CAF"/>
    <w:rsid w:val="00F72BF1"/>
    <w:rsid w:val="00F768D6"/>
    <w:rsid w:val="00F86FFE"/>
    <w:rsid w:val="00FB34D9"/>
    <w:rsid w:val="00FB3584"/>
    <w:rsid w:val="00FD150A"/>
    <w:rsid w:val="00FF090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4F"/>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212C"/>
    <w:pPr>
      <w:tabs>
        <w:tab w:val="center" w:pos="4153"/>
        <w:tab w:val="right" w:pos="8306"/>
      </w:tabs>
    </w:pPr>
  </w:style>
  <w:style w:type="character" w:customStyle="1" w:styleId="HeaderChar">
    <w:name w:val="Header Char"/>
    <w:basedOn w:val="DefaultParagraphFont"/>
    <w:link w:val="Header"/>
    <w:uiPriority w:val="99"/>
    <w:locked/>
    <w:rsid w:val="000B212C"/>
    <w:rPr>
      <w:rFonts w:cs="Times New Roman"/>
    </w:rPr>
  </w:style>
  <w:style w:type="paragraph" w:styleId="Footer">
    <w:name w:val="footer"/>
    <w:basedOn w:val="Normal"/>
    <w:link w:val="FooterChar"/>
    <w:uiPriority w:val="99"/>
    <w:rsid w:val="000B212C"/>
    <w:pPr>
      <w:tabs>
        <w:tab w:val="center" w:pos="4153"/>
        <w:tab w:val="right" w:pos="8306"/>
      </w:tabs>
    </w:pPr>
  </w:style>
  <w:style w:type="character" w:customStyle="1" w:styleId="FooterChar">
    <w:name w:val="Footer Char"/>
    <w:basedOn w:val="DefaultParagraphFont"/>
    <w:link w:val="Footer"/>
    <w:uiPriority w:val="99"/>
    <w:locked/>
    <w:rsid w:val="000B212C"/>
    <w:rPr>
      <w:rFonts w:cs="Times New Roman"/>
    </w:rPr>
  </w:style>
  <w:style w:type="paragraph" w:styleId="BalloonText">
    <w:name w:val="Balloon Text"/>
    <w:basedOn w:val="Normal"/>
    <w:link w:val="BalloonTextChar"/>
    <w:uiPriority w:val="99"/>
    <w:semiHidden/>
    <w:rsid w:val="000B212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B212C"/>
    <w:rPr>
      <w:rFonts w:ascii="Lucida Grande" w:hAnsi="Lucida Grande" w:cs="Times New Roman"/>
      <w:sz w:val="18"/>
      <w:szCs w:val="18"/>
    </w:rPr>
  </w:style>
  <w:style w:type="paragraph" w:styleId="ListParagraph">
    <w:name w:val="List Paragraph"/>
    <w:basedOn w:val="Normal"/>
    <w:uiPriority w:val="99"/>
    <w:qFormat/>
    <w:rsid w:val="00660E81"/>
    <w:pPr>
      <w:spacing w:after="200" w:line="276" w:lineRule="auto"/>
      <w:ind w:left="720"/>
      <w:contextualSpacing/>
    </w:pPr>
    <w:rPr>
      <w:rFonts w:ascii="Calibri" w:hAnsi="Calibri"/>
      <w:sz w:val="22"/>
      <w:szCs w:val="22"/>
      <w:lang w:val="el-GR"/>
    </w:rPr>
  </w:style>
  <w:style w:type="paragraph" w:styleId="Title">
    <w:name w:val="Title"/>
    <w:basedOn w:val="Normal"/>
    <w:next w:val="Normal"/>
    <w:link w:val="TitleChar"/>
    <w:uiPriority w:val="99"/>
    <w:qFormat/>
    <w:rsid w:val="00660E81"/>
    <w:pPr>
      <w:pBdr>
        <w:bottom w:val="single" w:sz="8" w:space="4" w:color="4F81BD"/>
      </w:pBdr>
      <w:spacing w:after="300"/>
      <w:contextualSpacing/>
    </w:pPr>
    <w:rPr>
      <w:color w:val="17365D"/>
      <w:spacing w:val="5"/>
      <w:kern w:val="28"/>
      <w:sz w:val="52"/>
      <w:szCs w:val="52"/>
    </w:rPr>
  </w:style>
  <w:style w:type="character" w:customStyle="1" w:styleId="TitleChar">
    <w:name w:val="Title Char"/>
    <w:basedOn w:val="DefaultParagraphFont"/>
    <w:link w:val="Title"/>
    <w:uiPriority w:val="99"/>
    <w:locked/>
    <w:rsid w:val="00660E81"/>
    <w:rPr>
      <w:rFonts w:ascii="Cambria" w:hAnsi="Cambria" w:cs="Times New Roman"/>
      <w:color w:val="17365D"/>
      <w:spacing w:val="5"/>
      <w:kern w:val="28"/>
      <w:sz w:val="52"/>
      <w:szCs w:val="52"/>
    </w:rPr>
  </w:style>
  <w:style w:type="character" w:styleId="Hyperlink">
    <w:name w:val="Hyperlink"/>
    <w:basedOn w:val="DefaultParagraphFont"/>
    <w:uiPriority w:val="99"/>
    <w:rsid w:val="00D84C8B"/>
    <w:rPr>
      <w:rFonts w:cs="Times New Roman"/>
      <w:color w:val="0000FF"/>
      <w:u w:val="single"/>
    </w:rPr>
  </w:style>
  <w:style w:type="paragraph" w:styleId="PlainText">
    <w:name w:val="Plain Text"/>
    <w:basedOn w:val="Normal"/>
    <w:link w:val="PlainTextChar"/>
    <w:uiPriority w:val="99"/>
    <w:rsid w:val="00D84C8B"/>
    <w:rPr>
      <w:rFonts w:ascii="Consolas" w:hAnsi="Consolas"/>
      <w:sz w:val="21"/>
      <w:szCs w:val="21"/>
    </w:rPr>
  </w:style>
  <w:style w:type="character" w:customStyle="1" w:styleId="PlainTextChar">
    <w:name w:val="Plain Text Char"/>
    <w:basedOn w:val="DefaultParagraphFont"/>
    <w:link w:val="PlainText"/>
    <w:uiPriority w:val="99"/>
    <w:locked/>
    <w:rsid w:val="00D84C8B"/>
    <w:rPr>
      <w:rFonts w:ascii="Consolas" w:hAnsi="Consolas" w:cs="Times New Roman"/>
      <w:sz w:val="21"/>
      <w:szCs w:val="21"/>
    </w:rPr>
  </w:style>
  <w:style w:type="paragraph" w:customStyle="1" w:styleId="FRATitle">
    <w:name w:val="(FRA) Title"/>
    <w:basedOn w:val="Normal"/>
    <w:uiPriority w:val="99"/>
    <w:rsid w:val="00F86FFE"/>
    <w:pPr>
      <w:jc w:val="right"/>
    </w:pPr>
    <w:rPr>
      <w:rFonts w:ascii="Arial Narrow" w:hAnsi="Arial Narrow"/>
      <w:sz w:val="48"/>
      <w:szCs w:val="48"/>
      <w:lang w:val="en-GB"/>
    </w:rPr>
  </w:style>
  <w:style w:type="paragraph" w:styleId="BodyTextIndent">
    <w:name w:val="Body Text Indent"/>
    <w:basedOn w:val="Normal"/>
    <w:link w:val="BodyTextIndentChar"/>
    <w:uiPriority w:val="99"/>
    <w:rsid w:val="0031684A"/>
    <w:pPr>
      <w:ind w:left="-360"/>
      <w:jc w:val="both"/>
    </w:pPr>
    <w:rPr>
      <w:rFonts w:ascii="Times New Roman" w:hAnsi="Times New Roman"/>
      <w:noProof/>
      <w:sz w:val="22"/>
    </w:rPr>
  </w:style>
  <w:style w:type="character" w:customStyle="1" w:styleId="BodyTextIndentChar">
    <w:name w:val="Body Text Indent Char"/>
    <w:basedOn w:val="DefaultParagraphFont"/>
    <w:link w:val="BodyTextIndent"/>
    <w:uiPriority w:val="99"/>
    <w:locked/>
    <w:rsid w:val="0031684A"/>
    <w:rPr>
      <w:rFonts w:ascii="Times New Roman" w:hAnsi="Times New Roman" w:cs="Times New Roman"/>
      <w:noProof/>
      <w:sz w:val="22"/>
    </w:rPr>
  </w:style>
  <w:style w:type="paragraph" w:styleId="FootnoteText">
    <w:name w:val="footnote text"/>
    <w:basedOn w:val="Normal"/>
    <w:link w:val="FootnoteTextChar"/>
    <w:uiPriority w:val="99"/>
    <w:semiHidden/>
    <w:rsid w:val="004E3ACA"/>
    <w:pPr>
      <w:autoSpaceDE w:val="0"/>
      <w:autoSpaceDN w:val="0"/>
      <w:adjustRightInd w:val="0"/>
    </w:pPr>
    <w:rPr>
      <w:rFonts w:ascii="Times New Roman" w:hAnsi="Times New Roman"/>
      <w:sz w:val="20"/>
      <w:szCs w:val="20"/>
      <w:lang w:val="de-DE" w:eastAsia="de-DE"/>
    </w:rPr>
  </w:style>
  <w:style w:type="character" w:customStyle="1" w:styleId="FootnoteTextChar">
    <w:name w:val="Footnote Text Char"/>
    <w:basedOn w:val="DefaultParagraphFont"/>
    <w:link w:val="FootnoteText"/>
    <w:uiPriority w:val="99"/>
    <w:semiHidden/>
    <w:locked/>
    <w:rsid w:val="004E3ACA"/>
    <w:rPr>
      <w:rFonts w:ascii="Times New Roman" w:hAnsi="Times New Roman" w:cs="Times New Roman"/>
      <w:sz w:val="20"/>
      <w:szCs w:val="20"/>
      <w:lang w:val="de-DE" w:eastAsia="de-DE"/>
    </w:rPr>
  </w:style>
  <w:style w:type="character" w:styleId="FootnoteReference">
    <w:name w:val="footnote reference"/>
    <w:basedOn w:val="DefaultParagraphFont"/>
    <w:uiPriority w:val="99"/>
    <w:semiHidden/>
    <w:rsid w:val="004E3ACA"/>
    <w:rPr>
      <w:rFonts w:cs="Times New Roman"/>
      <w:vertAlign w:val="superscript"/>
    </w:rPr>
  </w:style>
  <w:style w:type="paragraph" w:styleId="DocumentMap">
    <w:name w:val="Document Map"/>
    <w:basedOn w:val="Normal"/>
    <w:link w:val="DocumentMapChar"/>
    <w:uiPriority w:val="99"/>
    <w:semiHidden/>
    <w:rsid w:val="003C55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C55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172730">
      <w:marLeft w:val="0"/>
      <w:marRight w:val="0"/>
      <w:marTop w:val="0"/>
      <w:marBottom w:val="0"/>
      <w:divBdr>
        <w:top w:val="none" w:sz="0" w:space="0" w:color="auto"/>
        <w:left w:val="none" w:sz="0" w:space="0" w:color="auto"/>
        <w:bottom w:val="none" w:sz="0" w:space="0" w:color="auto"/>
        <w:right w:val="none" w:sz="0" w:space="0" w:color="auto"/>
      </w:divBdr>
    </w:div>
    <w:div w:id="327172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e@cecl.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forms/VZdCFgK3jgqjL12v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4</Pages>
  <Words>520</Words>
  <Characters>2809</Characters>
  <Application>Microsoft Office Outlook</Application>
  <DocSecurity>0</DocSecurity>
  <Lines>0</Lines>
  <Paragraphs>0</Paragraphs>
  <ScaleCrop>false</ScaleCrop>
  <Company>webcasa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Efstratios Balis</dc:creator>
  <cp:keywords/>
  <dc:description/>
  <cp:lastModifiedBy>ntinan</cp:lastModifiedBy>
  <cp:revision>25</cp:revision>
  <cp:lastPrinted>2017-09-25T07:51:00Z</cp:lastPrinted>
  <dcterms:created xsi:type="dcterms:W3CDTF">2017-09-07T09:37:00Z</dcterms:created>
  <dcterms:modified xsi:type="dcterms:W3CDTF">2017-09-29T07:45:00Z</dcterms:modified>
</cp:coreProperties>
</file>